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229" w:rsidRPr="007526DE" w:rsidRDefault="00C01532" w:rsidP="00B96229">
      <w:pPr>
        <w:widowControl w:val="0"/>
        <w:spacing w:before="120" w:after="80" w:line="240" w:lineRule="auto"/>
        <w:ind w:firstLine="0"/>
        <w:jc w:val="center"/>
        <w:rPr>
          <w:b/>
          <w:bCs/>
        </w:rPr>
      </w:pPr>
      <w:r>
        <w:rPr>
          <w:noProof/>
          <w:sz w:val="26"/>
          <w:szCs w:val="26"/>
        </w:rPr>
        <mc:AlternateContent>
          <mc:Choice Requires="wps">
            <w:drawing>
              <wp:anchor distT="0" distB="0" distL="114300" distR="114300" simplePos="0" relativeHeight="251654144" behindDoc="1" locked="0" layoutInCell="1" allowOverlap="1">
                <wp:simplePos x="0" y="0"/>
                <wp:positionH relativeFrom="column">
                  <wp:posOffset>-57150</wp:posOffset>
                </wp:positionH>
                <wp:positionV relativeFrom="paragraph">
                  <wp:posOffset>9525</wp:posOffset>
                </wp:positionV>
                <wp:extent cx="5886450" cy="9344025"/>
                <wp:effectExtent l="9525" t="9525" r="9525" b="9525"/>
                <wp:wrapNone/>
                <wp:docPr id="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9344025"/>
                        </a:xfrm>
                        <a:prstGeom prst="rect">
                          <a:avLst/>
                        </a:prstGeom>
                        <a:solidFill>
                          <a:srgbClr val="FFFFFF"/>
                        </a:solidFill>
                        <a:ln w="9525">
                          <a:solidFill>
                            <a:srgbClr val="000000"/>
                          </a:solidFill>
                          <a:miter lim="800000"/>
                          <a:headEnd/>
                          <a:tailEnd/>
                        </a:ln>
                      </wps:spPr>
                      <wps:txbx>
                        <w:txbxContent>
                          <w:p w:rsidR="00B96229" w:rsidRDefault="00B96229" w:rsidP="008C53DF">
                            <w:pPr>
                              <w:widowControl w:val="0"/>
                              <w:spacing w:before="0" w:after="0" w:line="240" w:lineRule="auto"/>
                              <w:ind w:firstLine="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4.5pt;margin-top:.75pt;width:463.5pt;height:73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">
                <v:textbox>
                  <w:txbxContent>
                    <w:p w:rsidR="00B96229" w:rsidRDefault="00B96229" w:rsidP="008C53DF">
                      <w:pPr>
                        <w:widowControl w:val="0"/>
                        <w:spacing w:before="0" w:after="0" w:line="240" w:lineRule="auto"/>
                        <w:ind w:firstLine="0"/>
                        <w:jc w:val="center"/>
                      </w:pPr>
                    </w:p>
                  </w:txbxContent>
                </v:textbox>
              </v:shape>
            </w:pict>
          </mc:Fallback>
        </mc:AlternateContent>
      </w:r>
      <w:r>
        <w:rPr>
          <w:noProof/>
          <w:sz w:val="26"/>
          <w:szCs w:val="26"/>
        </w:rPr>
        <mc:AlternateContent>
          <mc:Choice Requires="wps">
            <w:drawing>
              <wp:anchor distT="0" distB="0" distL="114300" distR="114300" simplePos="0" relativeHeight="251653120" behindDoc="0" locked="0" layoutInCell="1" allowOverlap="1">
                <wp:simplePos x="0" y="0"/>
                <wp:positionH relativeFrom="column">
                  <wp:posOffset>1868805</wp:posOffset>
                </wp:positionH>
                <wp:positionV relativeFrom="paragraph">
                  <wp:posOffset>527050</wp:posOffset>
                </wp:positionV>
                <wp:extent cx="2222500" cy="0"/>
                <wp:effectExtent l="11430" t="12700" r="13970" b="6350"/>
                <wp:wrapNone/>
                <wp:docPr id="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25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15pt,41.5pt" to="322.1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" strokeweight="1pt"/>
            </w:pict>
          </mc:Fallback>
        </mc:AlternateContent>
      </w:r>
      <w:r w:rsidR="00B96229" w:rsidRPr="007526DE">
        <w:rPr>
          <w:b/>
          <w:bCs/>
          <w:sz w:val="26"/>
          <w:szCs w:val="26"/>
        </w:rPr>
        <w:t>CỘNG HÒA XÃ HỘI CHỦ NGHĨA VIỆT NAM</w:t>
      </w:r>
      <w:r w:rsidR="00B96229" w:rsidRPr="007526DE">
        <w:rPr>
          <w:b/>
          <w:bCs/>
        </w:rPr>
        <w:br/>
        <w:t>Độc lập – Tự do – Hạnh phúc</w:t>
      </w:r>
      <w:r w:rsidR="00B96229" w:rsidRPr="007526DE">
        <w:rPr>
          <w:b/>
          <w:bCs/>
        </w:rPr>
        <w:br/>
      </w:r>
    </w:p>
    <w:p w:rsidR="00B96229" w:rsidRPr="007526DE" w:rsidRDefault="00B96229" w:rsidP="00B96229">
      <w:pPr>
        <w:widowControl w:val="0"/>
        <w:ind w:firstLine="0"/>
      </w:pPr>
    </w:p>
    <w:p w:rsidR="00B96229" w:rsidRPr="007526DE" w:rsidRDefault="00B96229" w:rsidP="00B96229">
      <w:pPr>
        <w:widowControl w:val="0"/>
        <w:spacing w:before="0" w:after="0" w:line="240" w:lineRule="auto"/>
        <w:ind w:firstLine="0"/>
        <w:jc w:val="center"/>
        <w:rPr>
          <w:rFonts w:ascii="Times New Roman Bold" w:hAnsi="Times New Roman Bold"/>
          <w:b/>
          <w:bCs/>
          <w:color w:val="800000"/>
          <w:w w:val="90"/>
        </w:rPr>
      </w:pPr>
    </w:p>
    <w:p w:rsidR="00B96229" w:rsidRPr="00CB64C5" w:rsidRDefault="00B96229" w:rsidP="003C3558">
      <w:pPr>
        <w:widowControl w:val="0"/>
        <w:spacing w:before="0" w:after="120" w:line="240" w:lineRule="auto"/>
        <w:ind w:firstLine="0"/>
        <w:jc w:val="center"/>
        <w:rPr>
          <w:rFonts w:ascii="Times New Roman Bold" w:hAnsi="Times New Roman Bold"/>
          <w:b/>
          <w:bCs/>
          <w:color w:val="800000"/>
          <w:w w:val="90"/>
          <w:sz w:val="40"/>
          <w:szCs w:val="40"/>
        </w:rPr>
      </w:pPr>
      <w:r w:rsidRPr="00CB64C5">
        <w:rPr>
          <w:b/>
          <w:bCs/>
          <w:color w:val="C00000"/>
          <w:sz w:val="40"/>
          <w:szCs w:val="40"/>
        </w:rPr>
        <w:t>THUYẾT MINH</w:t>
      </w:r>
    </w:p>
    <w:p w:rsidR="00044F00" w:rsidRPr="007526DE" w:rsidRDefault="00B96229" w:rsidP="000A2675">
      <w:pPr>
        <w:widowControl w:val="0"/>
        <w:spacing w:before="0" w:after="0" w:line="240" w:lineRule="auto"/>
        <w:ind w:firstLine="0"/>
        <w:jc w:val="center"/>
        <w:rPr>
          <w:rFonts w:ascii="Times New Roman Bold" w:hAnsi="Times New Roman Bold"/>
          <w:b/>
          <w:bCs/>
          <w:w w:val="90"/>
          <w:sz w:val="30"/>
          <w:szCs w:val="30"/>
          <w:lang w:val="it-IT"/>
        </w:rPr>
      </w:pPr>
      <w:r w:rsidRPr="007526DE">
        <w:rPr>
          <w:rFonts w:ascii="Times New Roman Bold" w:hAnsi="Times New Roman Bold"/>
          <w:b/>
          <w:bCs/>
          <w:w w:val="90"/>
          <w:sz w:val="30"/>
          <w:szCs w:val="30"/>
          <w:lang w:val="it-IT"/>
        </w:rPr>
        <w:t>ĐIỀU CHỈNH QUY HOẠCH CHI TIẾT</w:t>
      </w:r>
    </w:p>
    <w:p w:rsidR="000A2675" w:rsidRPr="00CB64C5" w:rsidRDefault="000A2675" w:rsidP="003C3558">
      <w:pPr>
        <w:widowControl w:val="0"/>
        <w:spacing w:before="120" w:after="120" w:line="240" w:lineRule="auto"/>
        <w:ind w:firstLine="0"/>
        <w:jc w:val="center"/>
        <w:rPr>
          <w:b/>
          <w:bCs/>
          <w:color w:val="C00000"/>
          <w:sz w:val="44"/>
          <w:szCs w:val="44"/>
        </w:rPr>
      </w:pPr>
      <w:r w:rsidRPr="00CB64C5">
        <w:rPr>
          <w:b/>
          <w:bCs/>
          <w:color w:val="C00000"/>
          <w:sz w:val="44"/>
          <w:szCs w:val="44"/>
        </w:rPr>
        <w:t>DỰ ÁN KHU ĐÔ THỊ SỐ</w:t>
      </w:r>
      <w:r w:rsidR="00CB64C5" w:rsidRPr="00CB64C5">
        <w:rPr>
          <w:b/>
          <w:bCs/>
          <w:color w:val="C00000"/>
          <w:sz w:val="44"/>
          <w:szCs w:val="44"/>
        </w:rPr>
        <w:t xml:space="preserve"> 2A</w:t>
      </w:r>
    </w:p>
    <w:p w:rsidR="00B96229" w:rsidRPr="007526DE" w:rsidRDefault="000A2675" w:rsidP="000A2675">
      <w:pPr>
        <w:widowControl w:val="0"/>
        <w:spacing w:before="0" w:after="0" w:line="240" w:lineRule="auto"/>
        <w:ind w:firstLine="0"/>
        <w:jc w:val="center"/>
        <w:rPr>
          <w:rFonts w:ascii="Times New Roman Bold" w:hAnsi="Times New Roman Bold"/>
          <w:b/>
          <w:bCs/>
          <w:w w:val="90"/>
          <w:sz w:val="30"/>
          <w:szCs w:val="30"/>
          <w:lang w:val="it-IT"/>
        </w:rPr>
      </w:pPr>
      <w:r w:rsidRPr="007526DE">
        <w:rPr>
          <w:rFonts w:ascii="Times New Roman Bold" w:hAnsi="Times New Roman Bold"/>
          <w:b/>
          <w:bCs/>
          <w:w w:val="90"/>
          <w:sz w:val="30"/>
          <w:szCs w:val="30"/>
          <w:lang w:val="it-IT"/>
        </w:rPr>
        <w:t>T</w:t>
      </w:r>
      <w:r w:rsidR="00B96229" w:rsidRPr="007526DE">
        <w:rPr>
          <w:rFonts w:ascii="Times New Roman Bold" w:hAnsi="Times New Roman Bold"/>
          <w:b/>
          <w:bCs/>
          <w:w w:val="90"/>
          <w:sz w:val="30"/>
          <w:szCs w:val="30"/>
          <w:lang w:val="it-IT"/>
        </w:rPr>
        <w:t>ẠI PHƯỜNG ĐỀ THÁM, THÀNH PHỐ CAO BẰNG</w:t>
      </w:r>
    </w:p>
    <w:p w:rsidR="00B96229" w:rsidRPr="007526DE" w:rsidRDefault="00B96229" w:rsidP="003C3558">
      <w:pPr>
        <w:widowControl w:val="0"/>
        <w:spacing w:before="0" w:after="120" w:line="240" w:lineRule="auto"/>
        <w:ind w:firstLine="0"/>
        <w:jc w:val="center"/>
        <w:rPr>
          <w:rFonts w:ascii="Times New Roman Bold" w:hAnsi="Times New Roman Bold"/>
          <w:b/>
          <w:bCs/>
          <w:w w:val="90"/>
          <w:sz w:val="30"/>
          <w:szCs w:val="30"/>
          <w:lang w:val="it-IT"/>
        </w:rPr>
      </w:pPr>
      <w:r w:rsidRPr="007526DE">
        <w:rPr>
          <w:rFonts w:ascii="Times New Roman Bold" w:hAnsi="Times New Roman Bold"/>
          <w:b/>
          <w:bCs/>
          <w:w w:val="90"/>
          <w:sz w:val="30"/>
          <w:szCs w:val="30"/>
          <w:lang w:val="it-IT"/>
        </w:rPr>
        <w:t>TỶ LỆ 1/500</w:t>
      </w:r>
    </w:p>
    <w:tbl>
      <w:tblPr>
        <w:tblW w:w="9051" w:type="dxa"/>
        <w:jc w:val="center"/>
        <w:tblInd w:w="477" w:type="dxa"/>
        <w:tblLook w:val="04A0" w:firstRow="1" w:lastRow="0" w:firstColumn="1" w:lastColumn="0" w:noHBand="0" w:noVBand="1"/>
      </w:tblPr>
      <w:tblGrid>
        <w:gridCol w:w="1691"/>
        <w:gridCol w:w="7360"/>
      </w:tblGrid>
      <w:tr w:rsidR="00B96229" w:rsidRPr="007526DE" w:rsidTr="008C53DF">
        <w:trPr>
          <w:trHeight w:val="356"/>
          <w:jc w:val="center"/>
        </w:trPr>
        <w:tc>
          <w:tcPr>
            <w:tcW w:w="1691" w:type="dxa"/>
            <w:shd w:val="clear" w:color="auto" w:fill="auto"/>
            <w:vAlign w:val="center"/>
          </w:tcPr>
          <w:p w:rsidR="00B96229" w:rsidRPr="007526DE" w:rsidRDefault="00B96229" w:rsidP="00B96229">
            <w:pPr>
              <w:widowControl w:val="0"/>
              <w:spacing w:before="120" w:after="120"/>
              <w:ind w:firstLine="0"/>
              <w:jc w:val="left"/>
              <w:rPr>
                <w:spacing w:val="-10"/>
                <w:sz w:val="26"/>
                <w:szCs w:val="26"/>
                <w:lang w:val="it-IT"/>
              </w:rPr>
            </w:pPr>
            <w:r w:rsidRPr="007526DE">
              <w:rPr>
                <w:spacing w:val="-10"/>
                <w:sz w:val="26"/>
                <w:szCs w:val="26"/>
                <w:lang w:val="it-IT"/>
              </w:rPr>
              <w:t>Địa điểm:</w:t>
            </w:r>
          </w:p>
        </w:tc>
        <w:tc>
          <w:tcPr>
            <w:tcW w:w="7360" w:type="dxa"/>
            <w:shd w:val="clear" w:color="auto" w:fill="auto"/>
            <w:vAlign w:val="center"/>
          </w:tcPr>
          <w:p w:rsidR="00B96229" w:rsidRPr="008C53DF" w:rsidRDefault="00B96229" w:rsidP="00B96229">
            <w:pPr>
              <w:widowControl w:val="0"/>
              <w:spacing w:line="276" w:lineRule="auto"/>
              <w:ind w:firstLine="0"/>
              <w:jc w:val="left"/>
              <w:rPr>
                <w:rFonts w:ascii="Times New Roman Bold" w:hAnsi="Times New Roman Bold"/>
                <w:b/>
                <w:spacing w:val="-10"/>
                <w:lang w:val="it-IT"/>
              </w:rPr>
            </w:pPr>
            <w:r w:rsidRPr="008C53DF">
              <w:rPr>
                <w:rFonts w:ascii="Times New Roman Bold" w:hAnsi="Times New Roman Bold"/>
                <w:b/>
                <w:spacing w:val="-10"/>
                <w:lang w:val="it-IT"/>
              </w:rPr>
              <w:t>Phường Đề Thám, thành phố Cao Bằng, tỉnh Cao Bằng</w:t>
            </w:r>
          </w:p>
        </w:tc>
      </w:tr>
      <w:tr w:rsidR="00B96229" w:rsidRPr="007526DE" w:rsidTr="008C53DF">
        <w:trPr>
          <w:trHeight w:val="419"/>
          <w:jc w:val="center"/>
        </w:trPr>
        <w:tc>
          <w:tcPr>
            <w:tcW w:w="1691" w:type="dxa"/>
            <w:shd w:val="clear" w:color="auto" w:fill="auto"/>
            <w:vAlign w:val="center"/>
          </w:tcPr>
          <w:p w:rsidR="00B96229" w:rsidRPr="007526DE" w:rsidRDefault="00B96229" w:rsidP="00B96229">
            <w:pPr>
              <w:widowControl w:val="0"/>
              <w:spacing w:before="120" w:after="120"/>
              <w:ind w:firstLine="0"/>
              <w:jc w:val="left"/>
              <w:rPr>
                <w:spacing w:val="-10"/>
                <w:sz w:val="26"/>
                <w:szCs w:val="26"/>
                <w:lang w:val="it-IT"/>
              </w:rPr>
            </w:pPr>
            <w:r w:rsidRPr="007526DE">
              <w:rPr>
                <w:spacing w:val="-10"/>
                <w:sz w:val="26"/>
                <w:szCs w:val="26"/>
                <w:lang w:val="it-IT"/>
              </w:rPr>
              <w:t>Chủ đầu tư:</w:t>
            </w:r>
          </w:p>
        </w:tc>
        <w:tc>
          <w:tcPr>
            <w:tcW w:w="7360" w:type="dxa"/>
            <w:shd w:val="clear" w:color="auto" w:fill="auto"/>
            <w:vAlign w:val="center"/>
          </w:tcPr>
          <w:p w:rsidR="00B96229" w:rsidRPr="008C53DF" w:rsidRDefault="00B96229" w:rsidP="00B96229">
            <w:pPr>
              <w:widowControl w:val="0"/>
              <w:spacing w:line="276" w:lineRule="auto"/>
              <w:ind w:firstLine="0"/>
              <w:jc w:val="left"/>
              <w:rPr>
                <w:rFonts w:ascii="Times New Roman Bold" w:hAnsi="Times New Roman Bold"/>
                <w:b/>
                <w:spacing w:val="-10"/>
                <w:lang w:val="it-IT"/>
              </w:rPr>
            </w:pPr>
            <w:r w:rsidRPr="008C53DF">
              <w:rPr>
                <w:rFonts w:ascii="Times New Roman Bold" w:hAnsi="Times New Roman Bold"/>
                <w:b/>
                <w:spacing w:val="-10"/>
                <w:lang w:val="it-IT"/>
              </w:rPr>
              <w:t>Ủy ban nhân thành phố Cao Bằng</w:t>
            </w:r>
          </w:p>
        </w:tc>
      </w:tr>
      <w:tr w:rsidR="00B96229" w:rsidRPr="007526DE" w:rsidTr="008C53DF">
        <w:trPr>
          <w:jc w:val="center"/>
        </w:trPr>
        <w:tc>
          <w:tcPr>
            <w:tcW w:w="1691" w:type="dxa"/>
            <w:shd w:val="clear" w:color="auto" w:fill="auto"/>
            <w:vAlign w:val="center"/>
          </w:tcPr>
          <w:p w:rsidR="00B96229" w:rsidRPr="007526DE" w:rsidRDefault="00B96229" w:rsidP="00B96229">
            <w:pPr>
              <w:widowControl w:val="0"/>
              <w:spacing w:before="120" w:after="120"/>
              <w:ind w:firstLine="0"/>
              <w:jc w:val="left"/>
              <w:rPr>
                <w:spacing w:val="-10"/>
                <w:sz w:val="26"/>
                <w:szCs w:val="26"/>
                <w:lang w:val="it-IT"/>
              </w:rPr>
            </w:pPr>
            <w:r w:rsidRPr="007526DE">
              <w:rPr>
                <w:spacing w:val="-10"/>
                <w:sz w:val="26"/>
                <w:szCs w:val="26"/>
                <w:lang w:val="it-IT"/>
              </w:rPr>
              <w:t>Đ</w:t>
            </w:r>
            <w:r w:rsidR="008C53DF">
              <w:rPr>
                <w:spacing w:val="-10"/>
                <w:sz w:val="26"/>
                <w:szCs w:val="26"/>
                <w:lang w:val="it-IT"/>
              </w:rPr>
              <w:t>D</w:t>
            </w:r>
            <w:r w:rsidRPr="007526DE">
              <w:rPr>
                <w:spacing w:val="-10"/>
                <w:sz w:val="26"/>
                <w:szCs w:val="26"/>
                <w:lang w:val="it-IT"/>
              </w:rPr>
              <w:t xml:space="preserve"> chủ đầu tư:</w:t>
            </w:r>
          </w:p>
        </w:tc>
        <w:tc>
          <w:tcPr>
            <w:tcW w:w="7360" w:type="dxa"/>
            <w:shd w:val="clear" w:color="auto" w:fill="auto"/>
            <w:vAlign w:val="center"/>
          </w:tcPr>
          <w:p w:rsidR="00B96229" w:rsidRPr="008C53DF" w:rsidRDefault="00B96229" w:rsidP="008C53DF">
            <w:pPr>
              <w:widowControl w:val="0"/>
              <w:spacing w:line="276" w:lineRule="auto"/>
              <w:ind w:firstLine="0"/>
              <w:jc w:val="left"/>
              <w:rPr>
                <w:rFonts w:ascii="Times New Roman Bold" w:hAnsi="Times New Roman Bold"/>
                <w:b/>
                <w:spacing w:val="-18"/>
                <w:lang w:val="it-IT"/>
              </w:rPr>
            </w:pPr>
            <w:r w:rsidRPr="008C53DF">
              <w:rPr>
                <w:rFonts w:ascii="Times New Roman Bold" w:hAnsi="Times New Roman Bold"/>
                <w:b/>
                <w:spacing w:val="-18"/>
                <w:lang w:val="it-IT"/>
              </w:rPr>
              <w:t xml:space="preserve">Trung tâm Phát triển quỹ đất </w:t>
            </w:r>
            <w:r w:rsidR="008C53DF" w:rsidRPr="008C53DF">
              <w:rPr>
                <w:rFonts w:ascii="Times New Roman Bold" w:hAnsi="Times New Roman Bold"/>
                <w:b/>
                <w:spacing w:val="-18"/>
                <w:lang w:val="it-IT"/>
              </w:rPr>
              <w:t>&amp;</w:t>
            </w:r>
            <w:r w:rsidRPr="008C53DF">
              <w:rPr>
                <w:rFonts w:ascii="Times New Roman Bold" w:hAnsi="Times New Roman Bold"/>
                <w:b/>
                <w:spacing w:val="-18"/>
                <w:lang w:val="it-IT"/>
              </w:rPr>
              <w:t xml:space="preserve"> giải phóng mặt bằng TP Cao Bằng</w:t>
            </w:r>
          </w:p>
        </w:tc>
      </w:tr>
    </w:tbl>
    <w:p w:rsidR="00B96229" w:rsidRPr="007526DE" w:rsidRDefault="00B96229" w:rsidP="00B96229">
      <w:pPr>
        <w:widowControl w:val="0"/>
        <w:ind w:firstLine="0"/>
        <w:jc w:val="left"/>
        <w:rPr>
          <w:lang w:val="it-IT"/>
        </w:rPr>
      </w:pPr>
    </w:p>
    <w:p w:rsidR="00B96229" w:rsidRPr="007526DE" w:rsidRDefault="00C01532" w:rsidP="00B96229">
      <w:pPr>
        <w:widowControl w:val="0"/>
        <w:spacing w:line="276" w:lineRule="auto"/>
        <w:ind w:firstLine="0"/>
        <w:jc w:val="center"/>
        <w:rPr>
          <w:lang w:val="it-IT"/>
        </w:rPr>
      </w:pPr>
      <w:r>
        <w:rPr>
          <w:noProof/>
        </w:rPr>
        <w:drawing>
          <wp:inline distT="0" distB="0" distL="0" distR="0">
            <wp:extent cx="4220845" cy="1732915"/>
            <wp:effectExtent l="0" t="0" r="8255" b="635"/>
            <wp:docPr id="1" name="Picture 1" descr="CL-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0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20845" cy="1732915"/>
                    </a:xfrm>
                    <a:prstGeom prst="rect">
                      <a:avLst/>
                    </a:prstGeom>
                    <a:noFill/>
                    <a:ln>
                      <a:noFill/>
                    </a:ln>
                  </pic:spPr>
                </pic:pic>
              </a:graphicData>
            </a:graphic>
          </wp:inline>
        </w:drawing>
      </w:r>
      <w:r>
        <w:rPr>
          <w:noProof/>
        </w:rPr>
        <w:drawing>
          <wp:inline distT="0" distB="0" distL="0" distR="0">
            <wp:extent cx="4220845" cy="1871345"/>
            <wp:effectExtent l="0" t="0" r="8255" b="0"/>
            <wp:docPr id="2" name="Picture 2" descr="CL-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0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20845" cy="1871345"/>
                    </a:xfrm>
                    <a:prstGeom prst="rect">
                      <a:avLst/>
                    </a:prstGeom>
                    <a:noFill/>
                    <a:ln>
                      <a:noFill/>
                    </a:ln>
                  </pic:spPr>
                </pic:pic>
              </a:graphicData>
            </a:graphic>
          </wp:inline>
        </w:drawing>
      </w:r>
    </w:p>
    <w:p w:rsidR="00B96229" w:rsidRPr="007526DE" w:rsidRDefault="00C01532" w:rsidP="00EE6C27">
      <w:pPr>
        <w:widowControl w:val="0"/>
        <w:spacing w:line="276" w:lineRule="auto"/>
        <w:ind w:firstLine="0"/>
        <w:jc w:val="center"/>
        <w:rPr>
          <w:lang w:val="it-IT"/>
        </w:rPr>
      </w:pPr>
      <w:r>
        <w:rPr>
          <w:noProof/>
        </w:rPr>
        <w:drawing>
          <wp:inline distT="0" distB="0" distL="0" distR="0">
            <wp:extent cx="765810" cy="531495"/>
            <wp:effectExtent l="0" t="0" r="0" b="1905"/>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5810" cy="531495"/>
                    </a:xfrm>
                    <a:prstGeom prst="rect">
                      <a:avLst/>
                    </a:prstGeom>
                    <a:noFill/>
                    <a:ln>
                      <a:noFill/>
                    </a:ln>
                  </pic:spPr>
                </pic:pic>
              </a:graphicData>
            </a:graphic>
          </wp:inline>
        </w:drawing>
      </w:r>
    </w:p>
    <w:p w:rsidR="00B96229" w:rsidRPr="007526DE" w:rsidRDefault="00B96229" w:rsidP="00EE6C27">
      <w:pPr>
        <w:widowControl w:val="0"/>
        <w:spacing w:before="0" w:after="0" w:line="276" w:lineRule="auto"/>
        <w:ind w:firstLine="0"/>
        <w:jc w:val="center"/>
        <w:rPr>
          <w:lang w:val="it-IT"/>
        </w:rPr>
      </w:pPr>
      <w:r w:rsidRPr="007526DE">
        <w:rPr>
          <w:b/>
          <w:bCs/>
          <w:sz w:val="26"/>
          <w:szCs w:val="26"/>
          <w:lang w:val="it-IT"/>
        </w:rPr>
        <w:t>--------------------------------------------------------------------------------------------------</w:t>
      </w:r>
    </w:p>
    <w:p w:rsidR="00B96229" w:rsidRPr="007526DE" w:rsidRDefault="00B96229" w:rsidP="00EE6C27">
      <w:pPr>
        <w:widowControl w:val="0"/>
        <w:spacing w:before="0" w:after="0" w:line="276" w:lineRule="auto"/>
        <w:ind w:firstLine="0"/>
        <w:jc w:val="center"/>
        <w:rPr>
          <w:rFonts w:ascii="Times New Roman Bold" w:hAnsi="Times New Roman Bold"/>
          <w:b/>
          <w:bCs/>
          <w:color w:val="800000"/>
          <w:sz w:val="26"/>
          <w:szCs w:val="26"/>
          <w:lang w:val="it-IT"/>
        </w:rPr>
      </w:pPr>
      <w:r w:rsidRPr="007526DE">
        <w:rPr>
          <w:rFonts w:ascii="Times New Roman Bold" w:hAnsi="Times New Roman Bold"/>
          <w:b/>
          <w:bCs/>
          <w:color w:val="800000"/>
          <w:sz w:val="26"/>
          <w:szCs w:val="26"/>
          <w:lang w:val="it-IT"/>
        </w:rPr>
        <w:t>Công ty cổ phần Kiến trúc Xây dựng Nắng Nh</w:t>
      </w:r>
      <w:r w:rsidR="003C3558" w:rsidRPr="007526DE">
        <w:rPr>
          <w:rFonts w:ascii="Times New Roman Bold" w:hAnsi="Times New Roman Bold"/>
          <w:b/>
          <w:bCs/>
          <w:color w:val="800000"/>
          <w:sz w:val="26"/>
          <w:szCs w:val="26"/>
          <w:lang w:val="it-IT"/>
        </w:rPr>
        <w:t xml:space="preserve">iệt </w:t>
      </w:r>
      <w:r w:rsidRPr="007526DE">
        <w:rPr>
          <w:rFonts w:ascii="Times New Roman Bold" w:hAnsi="Times New Roman Bold"/>
          <w:b/>
          <w:bCs/>
          <w:color w:val="800000"/>
          <w:sz w:val="26"/>
          <w:szCs w:val="26"/>
          <w:lang w:val="it-IT"/>
        </w:rPr>
        <w:t>Đới</w:t>
      </w:r>
    </w:p>
    <w:p w:rsidR="00B96229" w:rsidRPr="007526DE" w:rsidRDefault="00B96229" w:rsidP="00EE6C27">
      <w:pPr>
        <w:spacing w:line="276" w:lineRule="auto"/>
        <w:ind w:firstLine="0"/>
        <w:jc w:val="center"/>
        <w:rPr>
          <w:bCs/>
          <w:i/>
          <w:sz w:val="24"/>
          <w:szCs w:val="24"/>
          <w:lang w:val="it-IT"/>
        </w:rPr>
      </w:pPr>
      <w:r w:rsidRPr="007526DE">
        <w:rPr>
          <w:bCs/>
          <w:i/>
          <w:sz w:val="24"/>
          <w:szCs w:val="24"/>
          <w:lang w:val="it-IT"/>
        </w:rPr>
        <w:t xml:space="preserve">Hà Nội, năm </w:t>
      </w:r>
      <w:r w:rsidR="003C3558" w:rsidRPr="007526DE">
        <w:rPr>
          <w:bCs/>
          <w:i/>
          <w:sz w:val="24"/>
          <w:szCs w:val="24"/>
          <w:lang w:val="it-IT"/>
        </w:rPr>
        <w:t>2020</w:t>
      </w:r>
    </w:p>
    <w:p w:rsidR="00EE6C27" w:rsidRPr="007526DE" w:rsidRDefault="00C01532" w:rsidP="00EE6C27">
      <w:pPr>
        <w:widowControl w:val="0"/>
        <w:spacing w:before="120" w:after="80" w:line="240" w:lineRule="auto"/>
        <w:ind w:firstLine="0"/>
        <w:jc w:val="center"/>
        <w:rPr>
          <w:b/>
          <w:bCs/>
        </w:rPr>
      </w:pPr>
      <w:r>
        <w:rPr>
          <w:noProof/>
          <w:sz w:val="26"/>
          <w:szCs w:val="26"/>
        </w:rPr>
        <w:lastRenderedPageBreak/>
        <mc:AlternateContent>
          <mc:Choice Requires="wps">
            <w:drawing>
              <wp:anchor distT="0" distB="0" distL="114300" distR="114300" simplePos="0" relativeHeight="251655168" behindDoc="0" locked="0" layoutInCell="1" allowOverlap="1">
                <wp:simplePos x="0" y="0"/>
                <wp:positionH relativeFrom="column">
                  <wp:posOffset>1868805</wp:posOffset>
                </wp:positionH>
                <wp:positionV relativeFrom="paragraph">
                  <wp:posOffset>419100</wp:posOffset>
                </wp:positionV>
                <wp:extent cx="2222500" cy="0"/>
                <wp:effectExtent l="11430" t="9525" r="13970" b="9525"/>
                <wp:wrapNone/>
                <wp:docPr id="5"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25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15pt,33pt" to="322.1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pR+EAIAACo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" strokeweight="1pt"/>
            </w:pict>
          </mc:Fallback>
        </mc:AlternateContent>
      </w:r>
      <w:r w:rsidR="00EE6C27" w:rsidRPr="007526DE">
        <w:rPr>
          <w:b/>
          <w:bCs/>
          <w:sz w:val="26"/>
          <w:szCs w:val="26"/>
        </w:rPr>
        <w:t>CỘNG HÒA XÃ HỘI CHỦ NGHĨA VIỆT NAM</w:t>
      </w:r>
      <w:r w:rsidR="00EE6C27" w:rsidRPr="007526DE">
        <w:rPr>
          <w:b/>
          <w:bCs/>
        </w:rPr>
        <w:br/>
        <w:t>Độc lập – Tự do – Hạnh phúc</w:t>
      </w:r>
    </w:p>
    <w:p w:rsidR="00EE6C27" w:rsidRPr="007526DE" w:rsidRDefault="00EE6C27" w:rsidP="00EE6C27">
      <w:pPr>
        <w:widowControl w:val="0"/>
        <w:jc w:val="center"/>
        <w:rPr>
          <w:b/>
          <w:bCs/>
        </w:rPr>
      </w:pPr>
    </w:p>
    <w:p w:rsidR="00EE6C27" w:rsidRPr="007526DE" w:rsidRDefault="00EE6C27" w:rsidP="00EE6C27">
      <w:pPr>
        <w:widowControl w:val="0"/>
        <w:jc w:val="center"/>
        <w:rPr>
          <w:b/>
          <w:bCs/>
        </w:rPr>
      </w:pPr>
    </w:p>
    <w:p w:rsidR="00EE6C27" w:rsidRPr="007526DE" w:rsidRDefault="00EE6C27" w:rsidP="00EE6C27">
      <w:pPr>
        <w:widowControl w:val="0"/>
        <w:jc w:val="center"/>
        <w:rPr>
          <w:b/>
          <w:bCs/>
        </w:rPr>
      </w:pPr>
    </w:p>
    <w:p w:rsidR="00EE6C27" w:rsidRPr="007526DE" w:rsidRDefault="00EE6C27" w:rsidP="00EE6C27">
      <w:pPr>
        <w:widowControl w:val="0"/>
        <w:jc w:val="center"/>
        <w:rPr>
          <w:b/>
          <w:bCs/>
        </w:rPr>
      </w:pPr>
    </w:p>
    <w:p w:rsidR="00EE6C27" w:rsidRPr="007526DE" w:rsidRDefault="00EE6C27" w:rsidP="003C3558">
      <w:pPr>
        <w:widowControl w:val="0"/>
        <w:spacing w:before="120" w:after="120" w:line="240" w:lineRule="auto"/>
        <w:ind w:firstLine="0"/>
        <w:jc w:val="center"/>
        <w:rPr>
          <w:rFonts w:ascii="Times New Roman Bold" w:hAnsi="Times New Roman Bold"/>
          <w:b/>
          <w:bCs/>
          <w:color w:val="800000"/>
          <w:w w:val="90"/>
          <w:sz w:val="32"/>
          <w:szCs w:val="32"/>
        </w:rPr>
      </w:pPr>
      <w:r w:rsidRPr="007526DE">
        <w:rPr>
          <w:rFonts w:ascii="Times New Roman Bold" w:hAnsi="Times New Roman Bold"/>
          <w:b/>
          <w:bCs/>
          <w:color w:val="800000"/>
          <w:w w:val="90"/>
          <w:sz w:val="32"/>
          <w:szCs w:val="32"/>
        </w:rPr>
        <w:t>THUYẾT MINH</w:t>
      </w:r>
    </w:p>
    <w:p w:rsidR="00EE6C27" w:rsidRPr="00187FB1" w:rsidRDefault="00EE6C27" w:rsidP="00187FB1">
      <w:pPr>
        <w:widowControl w:val="0"/>
        <w:ind w:firstLine="0"/>
        <w:jc w:val="center"/>
        <w:rPr>
          <w:b/>
        </w:rPr>
      </w:pPr>
      <w:r w:rsidRPr="00187FB1">
        <w:rPr>
          <w:b/>
        </w:rPr>
        <w:t>ĐIỀU CHỈNH QUY HOẠCH CHI TIẾT</w:t>
      </w:r>
    </w:p>
    <w:p w:rsidR="00CB64C5" w:rsidRPr="00CB64C5" w:rsidRDefault="00EE6C27" w:rsidP="003C3558">
      <w:pPr>
        <w:widowControl w:val="0"/>
        <w:spacing w:before="120" w:after="120" w:line="240" w:lineRule="auto"/>
        <w:ind w:firstLine="0"/>
        <w:jc w:val="center"/>
        <w:rPr>
          <w:rFonts w:ascii="Times New Roman Bold" w:hAnsi="Times New Roman Bold"/>
          <w:b/>
          <w:bCs/>
          <w:color w:val="800000"/>
          <w:w w:val="90"/>
          <w:sz w:val="40"/>
          <w:szCs w:val="40"/>
        </w:rPr>
      </w:pPr>
      <w:r w:rsidRPr="00CB64C5">
        <w:rPr>
          <w:rFonts w:ascii="Times New Roman Bold" w:hAnsi="Times New Roman Bold"/>
          <w:b/>
          <w:bCs/>
          <w:color w:val="800000"/>
          <w:w w:val="90"/>
          <w:sz w:val="40"/>
          <w:szCs w:val="40"/>
        </w:rPr>
        <w:t>DỰ ÁN KHU ĐÔ THỊ SỐ</w:t>
      </w:r>
      <w:r w:rsidR="00CB64C5" w:rsidRPr="00CB64C5">
        <w:rPr>
          <w:rFonts w:ascii="Times New Roman Bold" w:hAnsi="Times New Roman Bold"/>
          <w:b/>
          <w:bCs/>
          <w:color w:val="800000"/>
          <w:w w:val="90"/>
          <w:sz w:val="40"/>
          <w:szCs w:val="40"/>
        </w:rPr>
        <w:t xml:space="preserve"> 2A</w:t>
      </w:r>
    </w:p>
    <w:p w:rsidR="00EE6C27" w:rsidRPr="00CB64C5" w:rsidRDefault="00EE6C27" w:rsidP="00CB64C5">
      <w:pPr>
        <w:widowControl w:val="0"/>
        <w:ind w:firstLine="0"/>
        <w:jc w:val="center"/>
        <w:rPr>
          <w:b/>
        </w:rPr>
      </w:pPr>
      <w:r w:rsidRPr="00CB64C5">
        <w:rPr>
          <w:b/>
        </w:rPr>
        <w:t>TẠI PHƯỜNG ĐỀ THÁM, THÀNH PHỐ CAO BẰNG</w:t>
      </w:r>
    </w:p>
    <w:p w:rsidR="00EE6C27" w:rsidRPr="00187FB1" w:rsidRDefault="00EE6C27" w:rsidP="00187FB1">
      <w:pPr>
        <w:widowControl w:val="0"/>
        <w:ind w:firstLine="0"/>
        <w:jc w:val="center"/>
        <w:rPr>
          <w:b/>
        </w:rPr>
      </w:pPr>
      <w:r w:rsidRPr="00187FB1">
        <w:rPr>
          <w:b/>
        </w:rPr>
        <w:t>TỶ LỆ 1/500</w:t>
      </w:r>
    </w:p>
    <w:p w:rsidR="00EE6C27" w:rsidRPr="007526DE" w:rsidRDefault="00EE6C27" w:rsidP="00EE6C27">
      <w:pPr>
        <w:widowControl w:val="0"/>
        <w:spacing w:line="276" w:lineRule="auto"/>
        <w:ind w:firstLine="547"/>
        <w:jc w:val="center"/>
        <w:rPr>
          <w:rFonts w:ascii="Arial" w:hAnsi="Arial" w:cs="Arial"/>
          <w:b/>
          <w:bCs/>
          <w:color w:val="800000"/>
          <w:spacing w:val="-6"/>
        </w:rPr>
      </w:pPr>
    </w:p>
    <w:tbl>
      <w:tblPr>
        <w:tblW w:w="8931" w:type="dxa"/>
        <w:jc w:val="center"/>
        <w:tblInd w:w="534" w:type="dxa"/>
        <w:tblLook w:val="04A0" w:firstRow="1" w:lastRow="0" w:firstColumn="1" w:lastColumn="0" w:noHBand="0" w:noVBand="1"/>
      </w:tblPr>
      <w:tblGrid>
        <w:gridCol w:w="1797"/>
        <w:gridCol w:w="7134"/>
      </w:tblGrid>
      <w:tr w:rsidR="00EE6C27" w:rsidRPr="007526DE" w:rsidTr="00EE6C27">
        <w:trPr>
          <w:jc w:val="center"/>
        </w:trPr>
        <w:tc>
          <w:tcPr>
            <w:tcW w:w="1797" w:type="dxa"/>
            <w:shd w:val="clear" w:color="auto" w:fill="auto"/>
          </w:tcPr>
          <w:p w:rsidR="00EE6C27" w:rsidRPr="007526DE" w:rsidRDefault="00EE6C27" w:rsidP="003C7E88">
            <w:pPr>
              <w:widowControl w:val="0"/>
              <w:spacing w:before="120" w:after="120"/>
              <w:ind w:firstLine="0"/>
              <w:jc w:val="left"/>
              <w:rPr>
                <w:lang w:val="it-IT"/>
              </w:rPr>
            </w:pPr>
            <w:r w:rsidRPr="007526DE">
              <w:rPr>
                <w:lang w:val="it-IT"/>
              </w:rPr>
              <w:t>Địa điểm:</w:t>
            </w:r>
          </w:p>
        </w:tc>
        <w:tc>
          <w:tcPr>
            <w:tcW w:w="7134" w:type="dxa"/>
            <w:shd w:val="clear" w:color="auto" w:fill="auto"/>
          </w:tcPr>
          <w:p w:rsidR="00EE6C27" w:rsidRPr="007526DE" w:rsidRDefault="00EE6C27" w:rsidP="003C7E88">
            <w:pPr>
              <w:widowControl w:val="0"/>
              <w:spacing w:line="276" w:lineRule="auto"/>
              <w:ind w:firstLine="0"/>
              <w:jc w:val="left"/>
              <w:rPr>
                <w:b/>
                <w:lang w:val="it-IT"/>
              </w:rPr>
            </w:pPr>
            <w:r w:rsidRPr="007526DE">
              <w:rPr>
                <w:b/>
                <w:lang w:val="it-IT"/>
              </w:rPr>
              <w:t>Phường Đề Thám, thành phố Cao Bằng, tỉnh Cao Bằng</w:t>
            </w:r>
          </w:p>
        </w:tc>
      </w:tr>
      <w:tr w:rsidR="00EE6C27" w:rsidRPr="007526DE" w:rsidTr="00EE6C27">
        <w:trPr>
          <w:jc w:val="center"/>
        </w:trPr>
        <w:tc>
          <w:tcPr>
            <w:tcW w:w="1797" w:type="dxa"/>
            <w:shd w:val="clear" w:color="auto" w:fill="auto"/>
          </w:tcPr>
          <w:p w:rsidR="00EE6C27" w:rsidRPr="007526DE" w:rsidRDefault="00EE6C27" w:rsidP="003C7E88">
            <w:pPr>
              <w:widowControl w:val="0"/>
              <w:spacing w:before="120" w:after="120"/>
              <w:ind w:firstLine="0"/>
              <w:jc w:val="left"/>
              <w:rPr>
                <w:lang w:val="it-IT"/>
              </w:rPr>
            </w:pPr>
            <w:r w:rsidRPr="007526DE">
              <w:rPr>
                <w:lang w:val="it-IT"/>
              </w:rPr>
              <w:t>Chủ đầu tư:</w:t>
            </w:r>
          </w:p>
        </w:tc>
        <w:tc>
          <w:tcPr>
            <w:tcW w:w="7134" w:type="dxa"/>
            <w:shd w:val="clear" w:color="auto" w:fill="auto"/>
          </w:tcPr>
          <w:p w:rsidR="00EE6C27" w:rsidRPr="007526DE" w:rsidRDefault="00EE6C27" w:rsidP="003C7E88">
            <w:pPr>
              <w:widowControl w:val="0"/>
              <w:spacing w:line="276" w:lineRule="auto"/>
              <w:ind w:firstLine="0"/>
              <w:jc w:val="left"/>
              <w:rPr>
                <w:b/>
                <w:lang w:val="it-IT"/>
              </w:rPr>
            </w:pPr>
            <w:r w:rsidRPr="007526DE">
              <w:rPr>
                <w:b/>
                <w:lang w:val="it-IT"/>
              </w:rPr>
              <w:t>Ủy ban nhân thành phố Cao Bằng</w:t>
            </w:r>
          </w:p>
        </w:tc>
      </w:tr>
      <w:tr w:rsidR="00EE6C27" w:rsidRPr="007526DE" w:rsidTr="00EE6C27">
        <w:trPr>
          <w:jc w:val="center"/>
        </w:trPr>
        <w:tc>
          <w:tcPr>
            <w:tcW w:w="1797" w:type="dxa"/>
            <w:shd w:val="clear" w:color="auto" w:fill="auto"/>
          </w:tcPr>
          <w:p w:rsidR="00EE6C27" w:rsidRPr="007526DE" w:rsidRDefault="00EE6C27" w:rsidP="003C7E88">
            <w:pPr>
              <w:widowControl w:val="0"/>
              <w:spacing w:before="120" w:after="120"/>
              <w:ind w:firstLine="0"/>
              <w:jc w:val="left"/>
              <w:rPr>
                <w:lang w:val="it-IT"/>
              </w:rPr>
            </w:pPr>
            <w:r w:rsidRPr="007526DE">
              <w:rPr>
                <w:lang w:val="it-IT"/>
              </w:rPr>
              <w:t>Đại diện chủ đầu tư:</w:t>
            </w:r>
          </w:p>
        </w:tc>
        <w:tc>
          <w:tcPr>
            <w:tcW w:w="7134" w:type="dxa"/>
            <w:shd w:val="clear" w:color="auto" w:fill="auto"/>
          </w:tcPr>
          <w:p w:rsidR="00EE6C27" w:rsidRPr="007526DE" w:rsidRDefault="00EE6C27" w:rsidP="003C7E88">
            <w:pPr>
              <w:widowControl w:val="0"/>
              <w:spacing w:line="276" w:lineRule="auto"/>
              <w:ind w:firstLine="0"/>
              <w:jc w:val="left"/>
              <w:rPr>
                <w:b/>
                <w:lang w:val="it-IT"/>
              </w:rPr>
            </w:pPr>
            <w:r w:rsidRPr="007526DE">
              <w:rPr>
                <w:b/>
                <w:lang w:val="it-IT"/>
              </w:rPr>
              <w:t>Trung tâm Phát triển quỹ đất và giải phóng mặt bằng thành phố Cao Bằng</w:t>
            </w:r>
          </w:p>
        </w:tc>
      </w:tr>
    </w:tbl>
    <w:p w:rsidR="00EE6C27" w:rsidRPr="007526DE" w:rsidRDefault="00EE6C27" w:rsidP="00EE6C27">
      <w:pPr>
        <w:widowControl w:val="0"/>
      </w:pPr>
    </w:p>
    <w:tbl>
      <w:tblPr>
        <w:tblW w:w="9086" w:type="dxa"/>
        <w:jc w:val="center"/>
        <w:tblInd w:w="310" w:type="dxa"/>
        <w:tblLayout w:type="fixed"/>
        <w:tblLook w:val="0000" w:firstRow="0" w:lastRow="0" w:firstColumn="0" w:lastColumn="0" w:noHBand="0" w:noVBand="0"/>
      </w:tblPr>
      <w:tblGrid>
        <w:gridCol w:w="4088"/>
        <w:gridCol w:w="4998"/>
      </w:tblGrid>
      <w:tr w:rsidR="00EE6C27" w:rsidRPr="007526DE" w:rsidTr="003C7E88">
        <w:trPr>
          <w:jc w:val="center"/>
        </w:trPr>
        <w:tc>
          <w:tcPr>
            <w:tcW w:w="4088" w:type="dxa"/>
          </w:tcPr>
          <w:p w:rsidR="00EE6C27" w:rsidRPr="007526DE" w:rsidRDefault="00EE6C27" w:rsidP="003C7E88">
            <w:pPr>
              <w:widowControl w:val="0"/>
              <w:ind w:firstLine="0"/>
              <w:jc w:val="center"/>
              <w:rPr>
                <w:b/>
              </w:rPr>
            </w:pPr>
          </w:p>
          <w:p w:rsidR="00C8122F" w:rsidRPr="00C8122F" w:rsidRDefault="00EE6C27" w:rsidP="003C7E88">
            <w:pPr>
              <w:widowControl w:val="0"/>
              <w:ind w:firstLine="0"/>
              <w:jc w:val="center"/>
            </w:pPr>
            <w:r w:rsidRPr="00C8122F">
              <w:t xml:space="preserve">ĐẠI DIỆN </w:t>
            </w:r>
          </w:p>
          <w:p w:rsidR="00EE6C27" w:rsidRPr="007526DE" w:rsidRDefault="003C3558" w:rsidP="003C7E88">
            <w:pPr>
              <w:widowControl w:val="0"/>
              <w:ind w:firstLine="0"/>
              <w:jc w:val="center"/>
              <w:rPr>
                <w:b/>
              </w:rPr>
            </w:pPr>
            <w:r w:rsidRPr="007526DE">
              <w:rPr>
                <w:b/>
              </w:rPr>
              <w:t>CƠ QUAN</w:t>
            </w:r>
            <w:r w:rsidR="00EE6C27" w:rsidRPr="007526DE">
              <w:rPr>
                <w:b/>
              </w:rPr>
              <w:t xml:space="preserve"> TƯ VẤN</w:t>
            </w:r>
          </w:p>
          <w:p w:rsidR="00EE6C27" w:rsidRPr="007526DE" w:rsidRDefault="00EE6C27" w:rsidP="003C7E88">
            <w:pPr>
              <w:widowControl w:val="0"/>
              <w:ind w:firstLine="0"/>
              <w:jc w:val="center"/>
              <w:rPr>
                <w:b/>
                <w:bCs/>
              </w:rPr>
            </w:pPr>
          </w:p>
        </w:tc>
        <w:tc>
          <w:tcPr>
            <w:tcW w:w="4998" w:type="dxa"/>
          </w:tcPr>
          <w:p w:rsidR="00EE6C27" w:rsidRPr="007526DE" w:rsidRDefault="00EE6C27" w:rsidP="003C7E88">
            <w:pPr>
              <w:widowControl w:val="0"/>
              <w:ind w:firstLine="0"/>
              <w:jc w:val="center"/>
              <w:rPr>
                <w:b/>
              </w:rPr>
            </w:pPr>
            <w:r w:rsidRPr="007526DE">
              <w:rPr>
                <w:bCs/>
                <w:i/>
                <w:iCs/>
              </w:rPr>
              <w:t xml:space="preserve">Hà Nội, </w:t>
            </w:r>
            <w:proofErr w:type="gramStart"/>
            <w:r w:rsidRPr="007526DE">
              <w:rPr>
                <w:bCs/>
                <w:i/>
                <w:iCs/>
              </w:rPr>
              <w:t>ngày  .</w:t>
            </w:r>
            <w:proofErr w:type="gramEnd"/>
            <w:r w:rsidRPr="007526DE">
              <w:rPr>
                <w:bCs/>
                <w:i/>
                <w:iCs/>
              </w:rPr>
              <w:t>… tháng ….  năm 20</w:t>
            </w:r>
            <w:r w:rsidR="003C3558" w:rsidRPr="007526DE">
              <w:rPr>
                <w:bCs/>
                <w:i/>
                <w:iCs/>
              </w:rPr>
              <w:t>20</w:t>
            </w:r>
          </w:p>
          <w:p w:rsidR="00C8122F" w:rsidRPr="00C8122F" w:rsidRDefault="00EE6C27" w:rsidP="003C7E88">
            <w:pPr>
              <w:widowControl w:val="0"/>
              <w:ind w:firstLine="0"/>
              <w:jc w:val="center"/>
            </w:pPr>
            <w:r w:rsidRPr="00C8122F">
              <w:t>ĐẠI DIỆ</w:t>
            </w:r>
            <w:r w:rsidR="00C8122F" w:rsidRPr="00C8122F">
              <w:t>N</w:t>
            </w:r>
          </w:p>
          <w:p w:rsidR="00EE6C27" w:rsidRPr="007526DE" w:rsidRDefault="00EE6C27" w:rsidP="003C7E88">
            <w:pPr>
              <w:widowControl w:val="0"/>
              <w:ind w:firstLine="0"/>
              <w:jc w:val="center"/>
              <w:rPr>
                <w:b/>
              </w:rPr>
            </w:pPr>
            <w:r w:rsidRPr="007526DE">
              <w:rPr>
                <w:b/>
              </w:rPr>
              <w:t>CHỦ ĐẦU TƯ</w:t>
            </w:r>
          </w:p>
          <w:p w:rsidR="00EE6C27" w:rsidRPr="007526DE" w:rsidRDefault="00EE6C27" w:rsidP="003C7E88">
            <w:pPr>
              <w:widowControl w:val="0"/>
              <w:ind w:firstLine="0"/>
              <w:jc w:val="center"/>
              <w:rPr>
                <w:b/>
              </w:rPr>
            </w:pPr>
          </w:p>
          <w:p w:rsidR="00EE6C27" w:rsidRPr="007526DE" w:rsidRDefault="00EE6C27" w:rsidP="003C7E88">
            <w:pPr>
              <w:widowControl w:val="0"/>
              <w:ind w:firstLine="0"/>
              <w:jc w:val="center"/>
              <w:rPr>
                <w:b/>
              </w:rPr>
            </w:pPr>
          </w:p>
        </w:tc>
      </w:tr>
    </w:tbl>
    <w:p w:rsidR="00EE6C27" w:rsidRPr="007526DE" w:rsidRDefault="00EE6C27" w:rsidP="00EE6C27">
      <w:pPr>
        <w:widowControl w:val="0"/>
        <w:spacing w:line="276" w:lineRule="auto"/>
        <w:ind w:left="-180"/>
      </w:pPr>
    </w:p>
    <w:p w:rsidR="00EE6C27" w:rsidRPr="007526DE" w:rsidRDefault="00EE6C27" w:rsidP="00EE6C27">
      <w:pPr>
        <w:widowControl w:val="0"/>
        <w:spacing w:line="276" w:lineRule="auto"/>
        <w:ind w:left="-180"/>
      </w:pPr>
    </w:p>
    <w:p w:rsidR="00EE6C27" w:rsidRPr="007526DE" w:rsidRDefault="00EE6C27" w:rsidP="00EE6C27">
      <w:pPr>
        <w:widowControl w:val="0"/>
        <w:spacing w:line="276" w:lineRule="auto"/>
        <w:ind w:left="-180"/>
      </w:pPr>
    </w:p>
    <w:p w:rsidR="005C07F3" w:rsidRPr="007526DE" w:rsidRDefault="00EE6C27" w:rsidP="00EE6C27">
      <w:pPr>
        <w:jc w:val="center"/>
        <w:rPr>
          <w:b/>
          <w:bCs/>
        </w:rPr>
      </w:pPr>
      <w:r w:rsidRPr="007526DE">
        <w:rPr>
          <w:b/>
          <w:bCs/>
        </w:rPr>
        <w:br w:type="page"/>
      </w:r>
    </w:p>
    <w:p w:rsidR="00AA507D" w:rsidRPr="007526DE" w:rsidRDefault="00AA507D" w:rsidP="00AA507D">
      <w:pPr>
        <w:jc w:val="center"/>
        <w:rPr>
          <w:b/>
        </w:rPr>
      </w:pPr>
      <w:r w:rsidRPr="007526DE">
        <w:rPr>
          <w:b/>
        </w:rPr>
        <w:lastRenderedPageBreak/>
        <w:t>NHỮNG NGƯỜI THỰC HIỆN</w:t>
      </w:r>
    </w:p>
    <w:p w:rsidR="00AA507D" w:rsidRPr="007526DE" w:rsidRDefault="00AA507D" w:rsidP="00AA507D">
      <w:pPr>
        <w:spacing w:line="288" w:lineRule="auto"/>
        <w:jc w:val="center"/>
        <w:rPr>
          <w:sz w:val="27"/>
          <w:szCs w:val="27"/>
          <w:u w:val="single"/>
        </w:rPr>
      </w:pPr>
    </w:p>
    <w:p w:rsidR="005C07F3" w:rsidRPr="007526DE" w:rsidRDefault="005C07F3" w:rsidP="00AA507D">
      <w:pPr>
        <w:spacing w:line="288" w:lineRule="auto"/>
        <w:jc w:val="center"/>
        <w:rPr>
          <w:sz w:val="27"/>
          <w:szCs w:val="27"/>
          <w:u w:val="single"/>
        </w:rPr>
      </w:pPr>
    </w:p>
    <w:tbl>
      <w:tblPr>
        <w:tblW w:w="8914" w:type="dxa"/>
        <w:jc w:val="center"/>
        <w:tblLayout w:type="fixed"/>
        <w:tblLook w:val="0000" w:firstRow="0" w:lastRow="0" w:firstColumn="0" w:lastColumn="0" w:noHBand="0" w:noVBand="0"/>
      </w:tblPr>
      <w:tblGrid>
        <w:gridCol w:w="4698"/>
        <w:gridCol w:w="4216"/>
      </w:tblGrid>
      <w:tr w:rsidR="00AA507D" w:rsidRPr="007526DE" w:rsidTr="00AA507D">
        <w:trPr>
          <w:jc w:val="center"/>
        </w:trPr>
        <w:tc>
          <w:tcPr>
            <w:tcW w:w="4698" w:type="dxa"/>
          </w:tcPr>
          <w:p w:rsidR="00AA507D" w:rsidRPr="007526DE" w:rsidRDefault="00196C6A" w:rsidP="008011E8">
            <w:pPr>
              <w:rPr>
                <w:b/>
                <w:kern w:val="28"/>
              </w:rPr>
            </w:pPr>
            <w:r w:rsidRPr="007526DE">
              <w:rPr>
                <w:b/>
                <w:kern w:val="28"/>
              </w:rPr>
              <w:t>Đại diện</w:t>
            </w:r>
            <w:r w:rsidR="00AA507D" w:rsidRPr="007526DE">
              <w:rPr>
                <w:b/>
                <w:kern w:val="28"/>
              </w:rPr>
              <w:t xml:space="preserve"> công ty</w:t>
            </w:r>
            <w:r w:rsidRPr="007526DE">
              <w:rPr>
                <w:b/>
                <w:kern w:val="28"/>
              </w:rPr>
              <w:t xml:space="preserve"> Tư vấn</w:t>
            </w:r>
          </w:p>
        </w:tc>
        <w:tc>
          <w:tcPr>
            <w:tcW w:w="4216" w:type="dxa"/>
          </w:tcPr>
          <w:p w:rsidR="00AA507D" w:rsidRPr="007526DE" w:rsidRDefault="00AA507D" w:rsidP="00196C6A">
            <w:pPr>
              <w:rPr>
                <w:kern w:val="28"/>
              </w:rPr>
            </w:pPr>
            <w:r w:rsidRPr="007526DE">
              <w:rPr>
                <w:kern w:val="28"/>
              </w:rPr>
              <w:t xml:space="preserve">: KTS. </w:t>
            </w:r>
            <w:r w:rsidR="00196C6A" w:rsidRPr="007526DE">
              <w:rPr>
                <w:kern w:val="28"/>
              </w:rPr>
              <w:t>Lê Công Sơn</w:t>
            </w:r>
          </w:p>
        </w:tc>
      </w:tr>
      <w:tr w:rsidR="00AA507D" w:rsidRPr="007526DE" w:rsidTr="00AA507D">
        <w:trPr>
          <w:jc w:val="center"/>
        </w:trPr>
        <w:tc>
          <w:tcPr>
            <w:tcW w:w="4698" w:type="dxa"/>
          </w:tcPr>
          <w:p w:rsidR="00AA507D" w:rsidRPr="007526DE" w:rsidRDefault="00AA507D" w:rsidP="008011E8">
            <w:pPr>
              <w:rPr>
                <w:b/>
                <w:kern w:val="28"/>
              </w:rPr>
            </w:pPr>
            <w:r w:rsidRPr="007526DE">
              <w:rPr>
                <w:b/>
                <w:kern w:val="28"/>
              </w:rPr>
              <w:t>Chủ nhiệm thiết kế</w:t>
            </w:r>
          </w:p>
        </w:tc>
        <w:tc>
          <w:tcPr>
            <w:tcW w:w="4216" w:type="dxa"/>
          </w:tcPr>
          <w:p w:rsidR="00AA507D" w:rsidRPr="007526DE" w:rsidRDefault="00017859" w:rsidP="008011E8">
            <w:pPr>
              <w:rPr>
                <w:kern w:val="28"/>
              </w:rPr>
            </w:pPr>
            <w:r w:rsidRPr="007526DE">
              <w:rPr>
                <w:kern w:val="28"/>
              </w:rPr>
              <w:t>: KTS. Lê Công Sơn</w:t>
            </w:r>
          </w:p>
        </w:tc>
      </w:tr>
      <w:tr w:rsidR="00AA507D" w:rsidRPr="007526DE" w:rsidTr="00AA507D">
        <w:trPr>
          <w:jc w:val="center"/>
        </w:trPr>
        <w:tc>
          <w:tcPr>
            <w:tcW w:w="4698" w:type="dxa"/>
          </w:tcPr>
          <w:p w:rsidR="00AA507D" w:rsidRPr="007526DE" w:rsidRDefault="00AA507D" w:rsidP="008011E8">
            <w:pPr>
              <w:rPr>
                <w:b/>
                <w:kern w:val="28"/>
              </w:rPr>
            </w:pPr>
          </w:p>
        </w:tc>
        <w:tc>
          <w:tcPr>
            <w:tcW w:w="4216" w:type="dxa"/>
          </w:tcPr>
          <w:p w:rsidR="00AA507D" w:rsidRPr="007526DE" w:rsidRDefault="00AA507D" w:rsidP="008011E8">
            <w:pPr>
              <w:rPr>
                <w:kern w:val="28"/>
              </w:rPr>
            </w:pPr>
          </w:p>
        </w:tc>
      </w:tr>
      <w:tr w:rsidR="00AA507D" w:rsidRPr="007526DE" w:rsidTr="00AA507D">
        <w:trPr>
          <w:jc w:val="center"/>
        </w:trPr>
        <w:tc>
          <w:tcPr>
            <w:tcW w:w="4698" w:type="dxa"/>
          </w:tcPr>
          <w:p w:rsidR="00AA507D" w:rsidRPr="007526DE" w:rsidRDefault="00AA507D" w:rsidP="008011E8">
            <w:pPr>
              <w:rPr>
                <w:b/>
                <w:kern w:val="28"/>
              </w:rPr>
            </w:pPr>
            <w:r w:rsidRPr="007526DE">
              <w:rPr>
                <w:b/>
                <w:kern w:val="28"/>
              </w:rPr>
              <w:t>Bộ môn Kiến trúc-Quy hoạch</w:t>
            </w:r>
          </w:p>
        </w:tc>
        <w:tc>
          <w:tcPr>
            <w:tcW w:w="4216" w:type="dxa"/>
          </w:tcPr>
          <w:p w:rsidR="00AA507D" w:rsidRPr="007526DE" w:rsidRDefault="00AA507D" w:rsidP="008011E8">
            <w:pPr>
              <w:rPr>
                <w:kern w:val="28"/>
              </w:rPr>
            </w:pPr>
            <w:r w:rsidRPr="007526DE">
              <w:rPr>
                <w:kern w:val="28"/>
              </w:rPr>
              <w:t>: KTS. Lê Công Sơn</w:t>
            </w:r>
          </w:p>
        </w:tc>
      </w:tr>
      <w:tr w:rsidR="00AA507D" w:rsidRPr="007526DE" w:rsidTr="00AA507D">
        <w:trPr>
          <w:jc w:val="center"/>
        </w:trPr>
        <w:tc>
          <w:tcPr>
            <w:tcW w:w="4698" w:type="dxa"/>
          </w:tcPr>
          <w:p w:rsidR="00AA507D" w:rsidRPr="007526DE" w:rsidRDefault="00AA507D" w:rsidP="008011E8">
            <w:pPr>
              <w:rPr>
                <w:b/>
                <w:kern w:val="28"/>
              </w:rPr>
            </w:pPr>
          </w:p>
        </w:tc>
        <w:tc>
          <w:tcPr>
            <w:tcW w:w="4216" w:type="dxa"/>
          </w:tcPr>
          <w:p w:rsidR="00AA507D" w:rsidRPr="007526DE" w:rsidRDefault="00AA507D" w:rsidP="00AA507D">
            <w:pPr>
              <w:rPr>
                <w:kern w:val="28"/>
              </w:rPr>
            </w:pPr>
            <w:r w:rsidRPr="007526DE">
              <w:rPr>
                <w:kern w:val="28"/>
              </w:rPr>
              <w:t xml:space="preserve">: KTS. </w:t>
            </w:r>
            <w:r w:rsidR="00044F00" w:rsidRPr="007526DE">
              <w:rPr>
                <w:kern w:val="28"/>
              </w:rPr>
              <w:t>Đặng Ngọc Quý</w:t>
            </w:r>
          </w:p>
        </w:tc>
      </w:tr>
      <w:tr w:rsidR="00AA507D" w:rsidRPr="007526DE" w:rsidTr="00AA507D">
        <w:trPr>
          <w:jc w:val="center"/>
        </w:trPr>
        <w:tc>
          <w:tcPr>
            <w:tcW w:w="4698" w:type="dxa"/>
          </w:tcPr>
          <w:p w:rsidR="00AA507D" w:rsidRPr="007526DE" w:rsidRDefault="00AA507D" w:rsidP="008011E8">
            <w:pPr>
              <w:rPr>
                <w:b/>
                <w:kern w:val="28"/>
              </w:rPr>
            </w:pPr>
          </w:p>
        </w:tc>
        <w:tc>
          <w:tcPr>
            <w:tcW w:w="4216" w:type="dxa"/>
          </w:tcPr>
          <w:p w:rsidR="00AA507D" w:rsidRPr="007526DE" w:rsidRDefault="00AA507D" w:rsidP="007703C9">
            <w:pPr>
              <w:rPr>
                <w:kern w:val="28"/>
              </w:rPr>
            </w:pPr>
            <w:r w:rsidRPr="007526DE">
              <w:rPr>
                <w:kern w:val="28"/>
              </w:rPr>
              <w:t xml:space="preserve">: KTS. </w:t>
            </w:r>
            <w:r w:rsidR="00044F00" w:rsidRPr="007526DE">
              <w:rPr>
                <w:kern w:val="28"/>
              </w:rPr>
              <w:t>Bùi Quốc Trang</w:t>
            </w:r>
          </w:p>
          <w:p w:rsidR="00196C6A" w:rsidRPr="007526DE" w:rsidRDefault="00196C6A" w:rsidP="00044F00">
            <w:pPr>
              <w:rPr>
                <w:kern w:val="28"/>
              </w:rPr>
            </w:pPr>
          </w:p>
        </w:tc>
      </w:tr>
      <w:tr w:rsidR="00AA507D" w:rsidRPr="007526DE" w:rsidTr="00AA507D">
        <w:trPr>
          <w:jc w:val="center"/>
        </w:trPr>
        <w:tc>
          <w:tcPr>
            <w:tcW w:w="4698" w:type="dxa"/>
          </w:tcPr>
          <w:p w:rsidR="00AA507D" w:rsidRPr="007526DE" w:rsidRDefault="00AA507D" w:rsidP="008011E8">
            <w:pPr>
              <w:rPr>
                <w:b/>
                <w:kern w:val="28"/>
              </w:rPr>
            </w:pPr>
          </w:p>
        </w:tc>
        <w:tc>
          <w:tcPr>
            <w:tcW w:w="4216" w:type="dxa"/>
          </w:tcPr>
          <w:p w:rsidR="00AA507D" w:rsidRPr="007526DE" w:rsidRDefault="00AA507D" w:rsidP="008011E8">
            <w:pPr>
              <w:rPr>
                <w:kern w:val="28"/>
              </w:rPr>
            </w:pPr>
          </w:p>
        </w:tc>
      </w:tr>
      <w:tr w:rsidR="00AA507D" w:rsidRPr="007526DE" w:rsidTr="00AA507D">
        <w:trPr>
          <w:jc w:val="center"/>
        </w:trPr>
        <w:tc>
          <w:tcPr>
            <w:tcW w:w="4698" w:type="dxa"/>
          </w:tcPr>
          <w:p w:rsidR="00AA507D" w:rsidRPr="007526DE" w:rsidRDefault="00AA507D" w:rsidP="008011E8">
            <w:pPr>
              <w:rPr>
                <w:b/>
                <w:kern w:val="28"/>
              </w:rPr>
            </w:pPr>
            <w:r w:rsidRPr="007526DE">
              <w:rPr>
                <w:b/>
                <w:kern w:val="28"/>
              </w:rPr>
              <w:t>Bộ môn cấp thoát nước</w:t>
            </w:r>
          </w:p>
        </w:tc>
        <w:tc>
          <w:tcPr>
            <w:tcW w:w="4216" w:type="dxa"/>
          </w:tcPr>
          <w:p w:rsidR="00AA507D" w:rsidRPr="007526DE" w:rsidRDefault="00AA507D" w:rsidP="00044F00">
            <w:pPr>
              <w:rPr>
                <w:kern w:val="28"/>
              </w:rPr>
            </w:pPr>
            <w:r w:rsidRPr="007526DE">
              <w:rPr>
                <w:kern w:val="28"/>
              </w:rPr>
              <w:t xml:space="preserve">: KS. </w:t>
            </w:r>
            <w:r w:rsidR="00044F00" w:rsidRPr="007526DE">
              <w:rPr>
                <w:kern w:val="28"/>
              </w:rPr>
              <w:t xml:space="preserve">Nguyễn Tiến Thông </w:t>
            </w:r>
          </w:p>
        </w:tc>
      </w:tr>
      <w:tr w:rsidR="00AA507D" w:rsidRPr="007526DE" w:rsidTr="00AA507D">
        <w:trPr>
          <w:jc w:val="center"/>
        </w:trPr>
        <w:tc>
          <w:tcPr>
            <w:tcW w:w="4698" w:type="dxa"/>
          </w:tcPr>
          <w:p w:rsidR="00AA507D" w:rsidRPr="007526DE" w:rsidRDefault="00AA507D" w:rsidP="008011E8">
            <w:pPr>
              <w:rPr>
                <w:b/>
                <w:kern w:val="28"/>
              </w:rPr>
            </w:pPr>
          </w:p>
        </w:tc>
        <w:tc>
          <w:tcPr>
            <w:tcW w:w="4216" w:type="dxa"/>
          </w:tcPr>
          <w:p w:rsidR="00AA507D" w:rsidRPr="007526DE" w:rsidRDefault="00AA507D" w:rsidP="00044F00">
            <w:pPr>
              <w:rPr>
                <w:kern w:val="28"/>
              </w:rPr>
            </w:pPr>
            <w:r w:rsidRPr="007526DE">
              <w:rPr>
                <w:kern w:val="28"/>
              </w:rPr>
              <w:t xml:space="preserve">: KS. </w:t>
            </w:r>
            <w:r w:rsidR="00044F00" w:rsidRPr="007526DE">
              <w:rPr>
                <w:kern w:val="28"/>
              </w:rPr>
              <w:t>Thạch Thanh Minh</w:t>
            </w:r>
          </w:p>
        </w:tc>
      </w:tr>
      <w:tr w:rsidR="00AA507D" w:rsidRPr="007526DE" w:rsidTr="00AA507D">
        <w:trPr>
          <w:jc w:val="center"/>
        </w:trPr>
        <w:tc>
          <w:tcPr>
            <w:tcW w:w="4698" w:type="dxa"/>
          </w:tcPr>
          <w:p w:rsidR="00AA507D" w:rsidRPr="007526DE" w:rsidRDefault="00AA507D" w:rsidP="008011E8">
            <w:pPr>
              <w:rPr>
                <w:b/>
                <w:kern w:val="28"/>
              </w:rPr>
            </w:pPr>
          </w:p>
        </w:tc>
        <w:tc>
          <w:tcPr>
            <w:tcW w:w="4216" w:type="dxa"/>
          </w:tcPr>
          <w:p w:rsidR="00AA507D" w:rsidRPr="007526DE" w:rsidRDefault="00AA507D" w:rsidP="008011E8">
            <w:pPr>
              <w:rPr>
                <w:kern w:val="28"/>
              </w:rPr>
            </w:pPr>
          </w:p>
        </w:tc>
      </w:tr>
      <w:tr w:rsidR="00AA507D" w:rsidRPr="007526DE" w:rsidTr="00AA507D">
        <w:trPr>
          <w:jc w:val="center"/>
        </w:trPr>
        <w:tc>
          <w:tcPr>
            <w:tcW w:w="4698" w:type="dxa"/>
          </w:tcPr>
          <w:p w:rsidR="00AA507D" w:rsidRPr="007526DE" w:rsidRDefault="00AA507D" w:rsidP="008011E8">
            <w:pPr>
              <w:rPr>
                <w:b/>
                <w:kern w:val="28"/>
              </w:rPr>
            </w:pPr>
            <w:r w:rsidRPr="007526DE">
              <w:rPr>
                <w:b/>
                <w:kern w:val="28"/>
              </w:rPr>
              <w:t>Bộ môn Cơ điện</w:t>
            </w:r>
            <w:r w:rsidR="00BF615B">
              <w:rPr>
                <w:b/>
                <w:kern w:val="28"/>
              </w:rPr>
              <w:t>, TTLL</w:t>
            </w:r>
          </w:p>
        </w:tc>
        <w:tc>
          <w:tcPr>
            <w:tcW w:w="4216" w:type="dxa"/>
          </w:tcPr>
          <w:p w:rsidR="00AA507D" w:rsidRPr="007526DE" w:rsidRDefault="00AA507D" w:rsidP="008011E8">
            <w:pPr>
              <w:rPr>
                <w:kern w:val="28"/>
              </w:rPr>
            </w:pPr>
            <w:r w:rsidRPr="007526DE">
              <w:rPr>
                <w:kern w:val="28"/>
              </w:rPr>
              <w:t>: KS. Nguyễn Trọng Thanh</w:t>
            </w:r>
          </w:p>
        </w:tc>
      </w:tr>
      <w:tr w:rsidR="00AA507D" w:rsidRPr="007526DE" w:rsidTr="00AA507D">
        <w:trPr>
          <w:jc w:val="center"/>
        </w:trPr>
        <w:tc>
          <w:tcPr>
            <w:tcW w:w="4698" w:type="dxa"/>
          </w:tcPr>
          <w:p w:rsidR="00AA507D" w:rsidRPr="007526DE" w:rsidRDefault="00AA507D" w:rsidP="008011E8">
            <w:pPr>
              <w:rPr>
                <w:b/>
                <w:kern w:val="28"/>
              </w:rPr>
            </w:pPr>
          </w:p>
        </w:tc>
        <w:tc>
          <w:tcPr>
            <w:tcW w:w="4216" w:type="dxa"/>
          </w:tcPr>
          <w:p w:rsidR="00AA507D" w:rsidRPr="007526DE" w:rsidRDefault="00AA507D" w:rsidP="00BF615B">
            <w:pPr>
              <w:rPr>
                <w:kern w:val="28"/>
              </w:rPr>
            </w:pPr>
            <w:r w:rsidRPr="007526DE">
              <w:rPr>
                <w:kern w:val="28"/>
              </w:rPr>
              <w:t xml:space="preserve">: KS. </w:t>
            </w:r>
            <w:r w:rsidR="00BF615B">
              <w:rPr>
                <w:kern w:val="28"/>
              </w:rPr>
              <w:t>Trịnh Kim Tùng</w:t>
            </w:r>
          </w:p>
        </w:tc>
      </w:tr>
      <w:tr w:rsidR="00AA507D" w:rsidRPr="007526DE" w:rsidTr="00AA507D">
        <w:trPr>
          <w:jc w:val="center"/>
        </w:trPr>
        <w:tc>
          <w:tcPr>
            <w:tcW w:w="4698" w:type="dxa"/>
          </w:tcPr>
          <w:p w:rsidR="00AA507D" w:rsidRPr="007526DE" w:rsidRDefault="00AA507D" w:rsidP="008011E8">
            <w:pPr>
              <w:rPr>
                <w:b/>
                <w:kern w:val="28"/>
              </w:rPr>
            </w:pPr>
          </w:p>
        </w:tc>
        <w:tc>
          <w:tcPr>
            <w:tcW w:w="4216" w:type="dxa"/>
          </w:tcPr>
          <w:p w:rsidR="00AA507D" w:rsidRPr="007526DE" w:rsidRDefault="00AA507D" w:rsidP="008011E8">
            <w:pPr>
              <w:rPr>
                <w:kern w:val="28"/>
              </w:rPr>
            </w:pPr>
          </w:p>
        </w:tc>
      </w:tr>
      <w:tr w:rsidR="00466161" w:rsidRPr="007526DE" w:rsidTr="00AA507D">
        <w:trPr>
          <w:jc w:val="center"/>
        </w:trPr>
        <w:tc>
          <w:tcPr>
            <w:tcW w:w="4698" w:type="dxa"/>
          </w:tcPr>
          <w:p w:rsidR="00AA507D" w:rsidRPr="007526DE" w:rsidRDefault="00AA507D" w:rsidP="008011E8">
            <w:pPr>
              <w:rPr>
                <w:b/>
                <w:kern w:val="28"/>
              </w:rPr>
            </w:pPr>
            <w:r w:rsidRPr="007526DE">
              <w:rPr>
                <w:b/>
                <w:kern w:val="28"/>
              </w:rPr>
              <w:t>Bộ môn san nền – Giao thông</w:t>
            </w:r>
          </w:p>
        </w:tc>
        <w:tc>
          <w:tcPr>
            <w:tcW w:w="4216" w:type="dxa"/>
          </w:tcPr>
          <w:p w:rsidR="00AA507D" w:rsidRPr="007526DE" w:rsidRDefault="00AA507D" w:rsidP="0064094A">
            <w:pPr>
              <w:rPr>
                <w:kern w:val="28"/>
              </w:rPr>
            </w:pPr>
            <w:r w:rsidRPr="007526DE">
              <w:rPr>
                <w:kern w:val="28"/>
              </w:rPr>
              <w:t>: KS.</w:t>
            </w:r>
            <w:r w:rsidR="00044F00" w:rsidRPr="007526DE">
              <w:rPr>
                <w:spacing w:val="-10"/>
                <w:kern w:val="28"/>
              </w:rPr>
              <w:t xml:space="preserve"> Nguyễn Duy Bằng</w:t>
            </w:r>
          </w:p>
        </w:tc>
      </w:tr>
      <w:tr w:rsidR="00AA507D" w:rsidRPr="007526DE" w:rsidTr="00AA507D">
        <w:trPr>
          <w:jc w:val="center"/>
        </w:trPr>
        <w:tc>
          <w:tcPr>
            <w:tcW w:w="4698" w:type="dxa"/>
          </w:tcPr>
          <w:p w:rsidR="00AA507D" w:rsidRPr="007526DE" w:rsidRDefault="00AA507D" w:rsidP="008011E8">
            <w:pPr>
              <w:rPr>
                <w:b/>
                <w:kern w:val="28"/>
              </w:rPr>
            </w:pPr>
          </w:p>
        </w:tc>
        <w:tc>
          <w:tcPr>
            <w:tcW w:w="4216" w:type="dxa"/>
          </w:tcPr>
          <w:p w:rsidR="00AA507D" w:rsidRPr="00886EBF" w:rsidRDefault="00AA507D" w:rsidP="003B207B">
            <w:pPr>
              <w:tabs>
                <w:tab w:val="left" w:pos="1825"/>
              </w:tabs>
              <w:rPr>
                <w:spacing w:val="-14"/>
                <w:kern w:val="28"/>
              </w:rPr>
            </w:pPr>
            <w:r w:rsidRPr="007526DE">
              <w:rPr>
                <w:spacing w:val="-10"/>
                <w:kern w:val="28"/>
              </w:rPr>
              <w:t xml:space="preserve">: </w:t>
            </w:r>
            <w:r w:rsidRPr="00886EBF">
              <w:rPr>
                <w:spacing w:val="-14"/>
                <w:kern w:val="28"/>
              </w:rPr>
              <w:t xml:space="preserve">KS. Nguyễn </w:t>
            </w:r>
            <w:r w:rsidR="0064094A" w:rsidRPr="00886EBF">
              <w:rPr>
                <w:spacing w:val="-14"/>
                <w:kern w:val="28"/>
              </w:rPr>
              <w:t>T</w:t>
            </w:r>
            <w:r w:rsidR="003B207B" w:rsidRPr="00886EBF">
              <w:rPr>
                <w:spacing w:val="-14"/>
                <w:kern w:val="28"/>
              </w:rPr>
              <w:t>hị</w:t>
            </w:r>
            <w:r w:rsidR="00F24552" w:rsidRPr="00886EBF">
              <w:rPr>
                <w:spacing w:val="-14"/>
                <w:kern w:val="28"/>
                <w:lang w:val="vi-VN"/>
              </w:rPr>
              <w:t xml:space="preserve"> </w:t>
            </w:r>
            <w:r w:rsidRPr="00886EBF">
              <w:rPr>
                <w:spacing w:val="-14"/>
                <w:kern w:val="28"/>
              </w:rPr>
              <w:t>T</w:t>
            </w:r>
            <w:r w:rsidR="003B207B" w:rsidRPr="00886EBF">
              <w:rPr>
                <w:spacing w:val="-14"/>
                <w:kern w:val="28"/>
              </w:rPr>
              <w:t>hanh</w:t>
            </w:r>
            <w:r w:rsidRPr="00886EBF">
              <w:rPr>
                <w:spacing w:val="-14"/>
                <w:kern w:val="28"/>
              </w:rPr>
              <w:t xml:space="preserve"> Phương</w:t>
            </w:r>
          </w:p>
          <w:p w:rsidR="00041776" w:rsidRPr="007526DE" w:rsidRDefault="00041776" w:rsidP="00044F00">
            <w:pPr>
              <w:tabs>
                <w:tab w:val="left" w:pos="1825"/>
              </w:tabs>
              <w:rPr>
                <w:spacing w:val="-10"/>
                <w:kern w:val="28"/>
              </w:rPr>
            </w:pPr>
          </w:p>
        </w:tc>
      </w:tr>
      <w:tr w:rsidR="00AA507D" w:rsidRPr="007526DE" w:rsidTr="00AA507D">
        <w:trPr>
          <w:jc w:val="center"/>
        </w:trPr>
        <w:tc>
          <w:tcPr>
            <w:tcW w:w="4698" w:type="dxa"/>
          </w:tcPr>
          <w:p w:rsidR="00AA507D" w:rsidRPr="007526DE" w:rsidRDefault="00AA507D" w:rsidP="008011E8">
            <w:pPr>
              <w:rPr>
                <w:b/>
                <w:kern w:val="28"/>
              </w:rPr>
            </w:pPr>
          </w:p>
        </w:tc>
        <w:tc>
          <w:tcPr>
            <w:tcW w:w="4216" w:type="dxa"/>
          </w:tcPr>
          <w:p w:rsidR="00AA507D" w:rsidRPr="007526DE" w:rsidRDefault="00AA507D" w:rsidP="008011E8">
            <w:pPr>
              <w:tabs>
                <w:tab w:val="left" w:pos="1825"/>
              </w:tabs>
              <w:rPr>
                <w:kern w:val="28"/>
              </w:rPr>
            </w:pPr>
          </w:p>
        </w:tc>
      </w:tr>
      <w:tr w:rsidR="00466161" w:rsidRPr="007526DE" w:rsidTr="00AA507D">
        <w:trPr>
          <w:jc w:val="center"/>
        </w:trPr>
        <w:tc>
          <w:tcPr>
            <w:tcW w:w="4698" w:type="dxa"/>
          </w:tcPr>
          <w:p w:rsidR="00AA507D" w:rsidRPr="007526DE" w:rsidRDefault="00AA507D" w:rsidP="008011E8">
            <w:pPr>
              <w:rPr>
                <w:b/>
                <w:kern w:val="28"/>
              </w:rPr>
            </w:pPr>
            <w:r w:rsidRPr="007526DE">
              <w:rPr>
                <w:b/>
                <w:kern w:val="28"/>
              </w:rPr>
              <w:t>Bộ môn kinh tế xây dựng</w:t>
            </w:r>
          </w:p>
        </w:tc>
        <w:tc>
          <w:tcPr>
            <w:tcW w:w="4216" w:type="dxa"/>
          </w:tcPr>
          <w:p w:rsidR="00AA507D" w:rsidRPr="007526DE" w:rsidRDefault="00AA507D" w:rsidP="00017859">
            <w:pPr>
              <w:tabs>
                <w:tab w:val="left" w:pos="1825"/>
              </w:tabs>
              <w:rPr>
                <w:kern w:val="28"/>
              </w:rPr>
            </w:pPr>
            <w:r w:rsidRPr="007526DE">
              <w:rPr>
                <w:kern w:val="28"/>
              </w:rPr>
              <w:t xml:space="preserve">: KS. </w:t>
            </w:r>
            <w:r w:rsidR="00017859" w:rsidRPr="007526DE">
              <w:rPr>
                <w:kern w:val="28"/>
              </w:rPr>
              <w:t>Nguyễn Công Hội</w:t>
            </w:r>
          </w:p>
        </w:tc>
      </w:tr>
      <w:tr w:rsidR="00AA507D" w:rsidRPr="007526DE" w:rsidTr="00AA507D">
        <w:trPr>
          <w:jc w:val="center"/>
        </w:trPr>
        <w:tc>
          <w:tcPr>
            <w:tcW w:w="4698" w:type="dxa"/>
          </w:tcPr>
          <w:p w:rsidR="00AA507D" w:rsidRPr="007526DE" w:rsidRDefault="00AA507D" w:rsidP="008011E8">
            <w:pPr>
              <w:rPr>
                <w:b/>
                <w:kern w:val="28"/>
              </w:rPr>
            </w:pPr>
          </w:p>
        </w:tc>
        <w:tc>
          <w:tcPr>
            <w:tcW w:w="4216" w:type="dxa"/>
          </w:tcPr>
          <w:p w:rsidR="00AA507D" w:rsidRPr="007526DE" w:rsidRDefault="00AA507D" w:rsidP="008011E8">
            <w:pPr>
              <w:tabs>
                <w:tab w:val="left" w:pos="1825"/>
              </w:tabs>
              <w:rPr>
                <w:kern w:val="28"/>
              </w:rPr>
            </w:pPr>
          </w:p>
        </w:tc>
      </w:tr>
    </w:tbl>
    <w:p w:rsidR="00AA507D" w:rsidRPr="007526DE" w:rsidRDefault="00AA507D" w:rsidP="00886EBF">
      <w:pPr>
        <w:ind w:firstLine="0"/>
        <w:jc w:val="center"/>
        <w:rPr>
          <w:b/>
        </w:rPr>
      </w:pPr>
      <w:r w:rsidRPr="007526DE">
        <w:br w:type="page"/>
      </w:r>
      <w:r w:rsidRPr="007526DE">
        <w:rPr>
          <w:b/>
        </w:rPr>
        <w:lastRenderedPageBreak/>
        <w:t>MỤC LỤC</w:t>
      </w:r>
    </w:p>
    <w:tbl>
      <w:tblPr>
        <w:tblW w:w="9493" w:type="dxa"/>
        <w:tblLayout w:type="fixed"/>
        <w:tblLook w:val="01E0" w:firstRow="1" w:lastRow="1" w:firstColumn="1" w:lastColumn="1" w:noHBand="0" w:noVBand="0"/>
      </w:tblPr>
      <w:tblGrid>
        <w:gridCol w:w="8658"/>
        <w:gridCol w:w="835"/>
      </w:tblGrid>
      <w:tr w:rsidR="00AA507D" w:rsidRPr="007526DE" w:rsidTr="005C07F3">
        <w:trPr>
          <w:trHeight w:val="432"/>
        </w:trPr>
        <w:tc>
          <w:tcPr>
            <w:tcW w:w="8658" w:type="dxa"/>
            <w:vAlign w:val="bottom"/>
          </w:tcPr>
          <w:p w:rsidR="00AA507D" w:rsidRPr="007526DE" w:rsidRDefault="00AA507D" w:rsidP="00196C6A">
            <w:pPr>
              <w:tabs>
                <w:tab w:val="right" w:pos="9130"/>
              </w:tabs>
              <w:spacing w:before="120" w:after="120" w:line="320" w:lineRule="exact"/>
              <w:ind w:firstLine="0"/>
              <w:jc w:val="center"/>
              <w:rPr>
                <w:b/>
                <w:noProof/>
                <w:spacing w:val="-10"/>
                <w:sz w:val="26"/>
                <w:szCs w:val="26"/>
                <w:lang w:val="pt-BR"/>
              </w:rPr>
            </w:pPr>
            <w:r w:rsidRPr="007526DE">
              <w:rPr>
                <w:b/>
                <w:bCs/>
              </w:rPr>
              <w:br w:type="page"/>
            </w:r>
            <w:r w:rsidRPr="007526DE">
              <w:rPr>
                <w:noProof/>
                <w:spacing w:val="-10"/>
                <w:sz w:val="26"/>
                <w:szCs w:val="26"/>
              </w:rPr>
              <w:br w:type="page"/>
            </w:r>
            <w:r w:rsidRPr="007526DE">
              <w:rPr>
                <w:noProof/>
                <w:spacing w:val="-10"/>
                <w:sz w:val="26"/>
                <w:szCs w:val="26"/>
              </w:rPr>
              <w:br w:type="page"/>
            </w:r>
            <w:r w:rsidRPr="007526DE">
              <w:rPr>
                <w:b/>
                <w:noProof/>
                <w:spacing w:val="-10"/>
                <w:sz w:val="26"/>
                <w:szCs w:val="26"/>
                <w:lang w:val="nl-NL"/>
              </w:rPr>
              <w:t>NỘI DUNG</w:t>
            </w:r>
          </w:p>
        </w:tc>
        <w:tc>
          <w:tcPr>
            <w:tcW w:w="835" w:type="dxa"/>
          </w:tcPr>
          <w:p w:rsidR="00AA507D" w:rsidRPr="007526DE" w:rsidRDefault="00AA507D" w:rsidP="00196C6A">
            <w:pPr>
              <w:tabs>
                <w:tab w:val="left" w:pos="262"/>
                <w:tab w:val="right" w:pos="9130"/>
              </w:tabs>
              <w:spacing w:before="120" w:after="120" w:line="320" w:lineRule="exact"/>
              <w:ind w:firstLine="0"/>
              <w:jc w:val="center"/>
              <w:rPr>
                <w:noProof/>
                <w:spacing w:val="-10"/>
                <w:sz w:val="26"/>
                <w:szCs w:val="26"/>
                <w:lang w:val="nl-NL"/>
              </w:rPr>
            </w:pPr>
            <w:r w:rsidRPr="007526DE">
              <w:rPr>
                <w:noProof/>
                <w:spacing w:val="-10"/>
                <w:sz w:val="26"/>
                <w:szCs w:val="26"/>
                <w:lang w:val="nl-NL"/>
              </w:rPr>
              <w:t>Trang</w:t>
            </w:r>
          </w:p>
        </w:tc>
      </w:tr>
      <w:tr w:rsidR="00AA507D" w:rsidRPr="007526DE" w:rsidTr="005C07F3">
        <w:trPr>
          <w:trHeight w:val="432"/>
        </w:trPr>
        <w:tc>
          <w:tcPr>
            <w:tcW w:w="8658" w:type="dxa"/>
            <w:vAlign w:val="center"/>
          </w:tcPr>
          <w:p w:rsidR="00AA507D" w:rsidRPr="007526DE" w:rsidRDefault="00AA507D" w:rsidP="00AA507D">
            <w:pPr>
              <w:tabs>
                <w:tab w:val="right" w:pos="9130"/>
              </w:tabs>
              <w:spacing w:line="320" w:lineRule="exact"/>
              <w:ind w:firstLine="0"/>
              <w:rPr>
                <w:b/>
                <w:noProof/>
                <w:spacing w:val="-10"/>
                <w:sz w:val="26"/>
                <w:szCs w:val="26"/>
                <w:lang w:val="nl-NL"/>
              </w:rPr>
            </w:pPr>
            <w:r w:rsidRPr="007526DE">
              <w:rPr>
                <w:b/>
                <w:noProof/>
                <w:spacing w:val="-10"/>
                <w:sz w:val="26"/>
                <w:szCs w:val="26"/>
                <w:lang w:val="nl-NL"/>
              </w:rPr>
              <w:t>PHẦN I – LÝ DO VÀ SỰ CẦN THIẾT LẬP QUY HOẠCH</w:t>
            </w:r>
          </w:p>
        </w:tc>
        <w:tc>
          <w:tcPr>
            <w:tcW w:w="835" w:type="dxa"/>
            <w:vAlign w:val="center"/>
          </w:tcPr>
          <w:p w:rsidR="00AA507D" w:rsidRPr="007526DE" w:rsidRDefault="00196C6A" w:rsidP="00AA507D">
            <w:pPr>
              <w:tabs>
                <w:tab w:val="right" w:pos="9130"/>
              </w:tabs>
              <w:spacing w:line="320" w:lineRule="exact"/>
              <w:ind w:firstLine="0"/>
              <w:jc w:val="right"/>
              <w:rPr>
                <w:noProof/>
                <w:spacing w:val="-10"/>
                <w:sz w:val="26"/>
                <w:szCs w:val="26"/>
                <w:lang w:val="nl-NL"/>
              </w:rPr>
            </w:pPr>
            <w:r w:rsidRPr="007526DE">
              <w:rPr>
                <w:noProof/>
                <w:spacing w:val="-10"/>
                <w:sz w:val="26"/>
                <w:szCs w:val="26"/>
                <w:lang w:val="nl-NL"/>
              </w:rPr>
              <w:t>5</w:t>
            </w:r>
          </w:p>
        </w:tc>
      </w:tr>
      <w:tr w:rsidR="00AA507D" w:rsidRPr="007526DE" w:rsidTr="005C07F3">
        <w:trPr>
          <w:trHeight w:val="432"/>
        </w:trPr>
        <w:tc>
          <w:tcPr>
            <w:tcW w:w="8658" w:type="dxa"/>
            <w:vAlign w:val="center"/>
          </w:tcPr>
          <w:p w:rsidR="00AA507D" w:rsidRPr="007526DE" w:rsidRDefault="00AA507D" w:rsidP="00AA507D">
            <w:pPr>
              <w:tabs>
                <w:tab w:val="right" w:pos="9130"/>
              </w:tabs>
              <w:spacing w:line="320" w:lineRule="exact"/>
              <w:ind w:firstLine="0"/>
              <w:rPr>
                <w:noProof/>
                <w:spacing w:val="-10"/>
                <w:sz w:val="26"/>
                <w:szCs w:val="26"/>
                <w:lang w:val="nl-NL"/>
              </w:rPr>
            </w:pPr>
            <w:r w:rsidRPr="007526DE">
              <w:rPr>
                <w:noProof/>
                <w:spacing w:val="-10"/>
                <w:sz w:val="26"/>
                <w:szCs w:val="26"/>
                <w:lang w:val="nl-NL"/>
              </w:rPr>
              <w:t>1</w:t>
            </w:r>
            <w:r w:rsidR="00196C6A" w:rsidRPr="007526DE">
              <w:rPr>
                <w:noProof/>
                <w:spacing w:val="-10"/>
                <w:sz w:val="26"/>
                <w:szCs w:val="26"/>
                <w:lang w:val="nl-NL"/>
              </w:rPr>
              <w:t>.1</w:t>
            </w:r>
            <w:r w:rsidRPr="007526DE">
              <w:rPr>
                <w:noProof/>
                <w:spacing w:val="-10"/>
                <w:sz w:val="26"/>
                <w:szCs w:val="26"/>
                <w:lang w:val="nl-NL"/>
              </w:rPr>
              <w:t>. Lý do</w:t>
            </w:r>
            <w:r w:rsidR="00196C6A" w:rsidRPr="007526DE">
              <w:rPr>
                <w:noProof/>
                <w:spacing w:val="-10"/>
                <w:sz w:val="26"/>
                <w:szCs w:val="26"/>
                <w:lang w:val="nl-NL"/>
              </w:rPr>
              <w:t xml:space="preserve"> và</w:t>
            </w:r>
            <w:r w:rsidRPr="007526DE">
              <w:rPr>
                <w:noProof/>
                <w:spacing w:val="-10"/>
                <w:sz w:val="26"/>
                <w:szCs w:val="26"/>
                <w:lang w:val="nl-NL"/>
              </w:rPr>
              <w:t xml:space="preserve"> sự cần thiết lập quy hoạch.</w:t>
            </w:r>
          </w:p>
        </w:tc>
        <w:tc>
          <w:tcPr>
            <w:tcW w:w="835" w:type="dxa"/>
            <w:vAlign w:val="center"/>
          </w:tcPr>
          <w:p w:rsidR="00AA507D" w:rsidRPr="007526DE" w:rsidRDefault="00196C6A" w:rsidP="00AA507D">
            <w:pPr>
              <w:tabs>
                <w:tab w:val="right" w:pos="9130"/>
              </w:tabs>
              <w:spacing w:line="320" w:lineRule="exact"/>
              <w:ind w:firstLine="0"/>
              <w:jc w:val="right"/>
              <w:rPr>
                <w:noProof/>
                <w:spacing w:val="-10"/>
                <w:sz w:val="26"/>
                <w:szCs w:val="26"/>
                <w:lang w:val="nl-NL"/>
              </w:rPr>
            </w:pPr>
            <w:r w:rsidRPr="007526DE">
              <w:rPr>
                <w:noProof/>
                <w:spacing w:val="-10"/>
                <w:sz w:val="26"/>
                <w:szCs w:val="26"/>
                <w:lang w:val="nl-NL"/>
              </w:rPr>
              <w:t>5</w:t>
            </w:r>
          </w:p>
        </w:tc>
      </w:tr>
      <w:tr w:rsidR="00AA507D" w:rsidRPr="007526DE" w:rsidTr="005C07F3">
        <w:trPr>
          <w:trHeight w:val="432"/>
        </w:trPr>
        <w:tc>
          <w:tcPr>
            <w:tcW w:w="8658" w:type="dxa"/>
            <w:vAlign w:val="center"/>
          </w:tcPr>
          <w:p w:rsidR="00AA507D" w:rsidRPr="007526DE" w:rsidRDefault="00196C6A" w:rsidP="00AA507D">
            <w:pPr>
              <w:tabs>
                <w:tab w:val="right" w:pos="9130"/>
              </w:tabs>
              <w:spacing w:line="320" w:lineRule="exact"/>
              <w:ind w:firstLine="0"/>
              <w:rPr>
                <w:noProof/>
                <w:spacing w:val="-10"/>
                <w:sz w:val="26"/>
                <w:szCs w:val="26"/>
                <w:lang w:val="nl-NL"/>
              </w:rPr>
            </w:pPr>
            <w:r w:rsidRPr="007526DE">
              <w:rPr>
                <w:noProof/>
                <w:spacing w:val="-10"/>
                <w:sz w:val="26"/>
                <w:szCs w:val="26"/>
                <w:lang w:val="nl-NL"/>
              </w:rPr>
              <w:t>1.</w:t>
            </w:r>
            <w:r w:rsidR="00AA507D" w:rsidRPr="007526DE">
              <w:rPr>
                <w:noProof/>
                <w:spacing w:val="-10"/>
                <w:sz w:val="26"/>
                <w:szCs w:val="26"/>
                <w:lang w:val="nl-NL"/>
              </w:rPr>
              <w:t>2. Mục tiêu và nhiệm vụ quy hoạch.</w:t>
            </w:r>
          </w:p>
        </w:tc>
        <w:tc>
          <w:tcPr>
            <w:tcW w:w="835" w:type="dxa"/>
            <w:vAlign w:val="center"/>
          </w:tcPr>
          <w:p w:rsidR="00AA507D" w:rsidRPr="007526DE" w:rsidRDefault="00366DFF" w:rsidP="00AA507D">
            <w:pPr>
              <w:tabs>
                <w:tab w:val="right" w:pos="9130"/>
              </w:tabs>
              <w:spacing w:line="320" w:lineRule="exact"/>
              <w:ind w:firstLine="0"/>
              <w:jc w:val="right"/>
              <w:rPr>
                <w:noProof/>
                <w:spacing w:val="-10"/>
                <w:sz w:val="26"/>
                <w:szCs w:val="26"/>
              </w:rPr>
            </w:pPr>
            <w:r w:rsidRPr="007526DE">
              <w:rPr>
                <w:noProof/>
                <w:spacing w:val="-10"/>
                <w:sz w:val="26"/>
                <w:szCs w:val="26"/>
              </w:rPr>
              <w:t>7</w:t>
            </w:r>
          </w:p>
        </w:tc>
      </w:tr>
      <w:tr w:rsidR="00AA507D" w:rsidRPr="007526DE" w:rsidTr="005C07F3">
        <w:trPr>
          <w:trHeight w:val="432"/>
        </w:trPr>
        <w:tc>
          <w:tcPr>
            <w:tcW w:w="8658" w:type="dxa"/>
            <w:vAlign w:val="center"/>
          </w:tcPr>
          <w:p w:rsidR="00AA507D" w:rsidRPr="007526DE" w:rsidRDefault="00196C6A" w:rsidP="00196C6A">
            <w:pPr>
              <w:tabs>
                <w:tab w:val="right" w:pos="9130"/>
              </w:tabs>
              <w:spacing w:line="320" w:lineRule="exact"/>
              <w:ind w:firstLine="0"/>
              <w:rPr>
                <w:b/>
                <w:noProof/>
                <w:spacing w:val="-10"/>
                <w:sz w:val="26"/>
                <w:szCs w:val="26"/>
              </w:rPr>
            </w:pPr>
            <w:r w:rsidRPr="007526DE">
              <w:rPr>
                <w:noProof/>
                <w:spacing w:val="-10"/>
                <w:sz w:val="26"/>
                <w:szCs w:val="26"/>
              </w:rPr>
              <w:t>1.</w:t>
            </w:r>
            <w:r w:rsidR="00AA507D" w:rsidRPr="007526DE">
              <w:rPr>
                <w:noProof/>
                <w:spacing w:val="-10"/>
                <w:sz w:val="26"/>
                <w:szCs w:val="26"/>
              </w:rPr>
              <w:t>3. Các căn cứ pháp lý lập quy hoạch</w:t>
            </w:r>
          </w:p>
        </w:tc>
        <w:tc>
          <w:tcPr>
            <w:tcW w:w="835" w:type="dxa"/>
            <w:vAlign w:val="center"/>
          </w:tcPr>
          <w:p w:rsidR="00AA507D" w:rsidRPr="007526DE" w:rsidRDefault="00366DFF" w:rsidP="00AA507D">
            <w:pPr>
              <w:tabs>
                <w:tab w:val="right" w:pos="9130"/>
              </w:tabs>
              <w:spacing w:line="320" w:lineRule="exact"/>
              <w:ind w:firstLine="0"/>
              <w:jc w:val="right"/>
              <w:rPr>
                <w:noProof/>
                <w:spacing w:val="-10"/>
                <w:sz w:val="26"/>
                <w:szCs w:val="26"/>
              </w:rPr>
            </w:pPr>
            <w:r w:rsidRPr="007526DE">
              <w:rPr>
                <w:noProof/>
                <w:spacing w:val="-10"/>
                <w:sz w:val="26"/>
                <w:szCs w:val="26"/>
              </w:rPr>
              <w:t>8</w:t>
            </w:r>
          </w:p>
        </w:tc>
      </w:tr>
      <w:tr w:rsidR="00AA507D" w:rsidRPr="007526DE" w:rsidTr="005C07F3">
        <w:trPr>
          <w:trHeight w:val="432"/>
        </w:trPr>
        <w:tc>
          <w:tcPr>
            <w:tcW w:w="8658" w:type="dxa"/>
            <w:vAlign w:val="center"/>
          </w:tcPr>
          <w:p w:rsidR="00AA507D" w:rsidRPr="007526DE" w:rsidRDefault="00AA507D" w:rsidP="00AA507D">
            <w:pPr>
              <w:tabs>
                <w:tab w:val="right" w:pos="9130"/>
              </w:tabs>
              <w:spacing w:line="320" w:lineRule="exact"/>
              <w:ind w:firstLine="0"/>
              <w:rPr>
                <w:rFonts w:ascii="Times New Roman Bold" w:hAnsi="Times New Roman Bold"/>
                <w:b/>
                <w:noProof/>
                <w:spacing w:val="-14"/>
                <w:sz w:val="26"/>
                <w:szCs w:val="26"/>
              </w:rPr>
            </w:pPr>
            <w:r w:rsidRPr="007526DE">
              <w:rPr>
                <w:rFonts w:ascii="Times New Roman Bold" w:hAnsi="Times New Roman Bold"/>
                <w:b/>
                <w:noProof/>
                <w:spacing w:val="-14"/>
                <w:sz w:val="26"/>
                <w:szCs w:val="26"/>
              </w:rPr>
              <w:t>PHẦN II – ĐẶC ĐIỂM TỰ NHIÊN VÀ HIỆN TRẠNG KHU ĐẤT QUY HOẠCH</w:t>
            </w:r>
          </w:p>
        </w:tc>
        <w:tc>
          <w:tcPr>
            <w:tcW w:w="835" w:type="dxa"/>
            <w:vAlign w:val="center"/>
          </w:tcPr>
          <w:p w:rsidR="00AA507D" w:rsidRPr="007526DE" w:rsidRDefault="00366DFF" w:rsidP="00AA507D">
            <w:pPr>
              <w:tabs>
                <w:tab w:val="right" w:pos="9130"/>
              </w:tabs>
              <w:spacing w:line="320" w:lineRule="exact"/>
              <w:ind w:firstLine="0"/>
              <w:jc w:val="right"/>
              <w:rPr>
                <w:noProof/>
                <w:spacing w:val="-10"/>
                <w:sz w:val="26"/>
                <w:szCs w:val="26"/>
              </w:rPr>
            </w:pPr>
            <w:r w:rsidRPr="007526DE">
              <w:rPr>
                <w:noProof/>
                <w:spacing w:val="-10"/>
                <w:sz w:val="26"/>
                <w:szCs w:val="26"/>
              </w:rPr>
              <w:t>11</w:t>
            </w:r>
          </w:p>
        </w:tc>
      </w:tr>
      <w:tr w:rsidR="00AA507D" w:rsidRPr="007526DE" w:rsidTr="005C07F3">
        <w:trPr>
          <w:trHeight w:val="432"/>
        </w:trPr>
        <w:tc>
          <w:tcPr>
            <w:tcW w:w="8658" w:type="dxa"/>
            <w:vAlign w:val="center"/>
          </w:tcPr>
          <w:p w:rsidR="00AA507D" w:rsidRPr="007526DE" w:rsidRDefault="00AA507D" w:rsidP="00AA507D">
            <w:pPr>
              <w:tabs>
                <w:tab w:val="right" w:pos="9130"/>
              </w:tabs>
              <w:spacing w:line="320" w:lineRule="exact"/>
              <w:ind w:firstLine="0"/>
              <w:rPr>
                <w:noProof/>
                <w:spacing w:val="-10"/>
                <w:sz w:val="26"/>
                <w:szCs w:val="26"/>
              </w:rPr>
            </w:pPr>
            <w:r w:rsidRPr="007526DE">
              <w:rPr>
                <w:noProof/>
                <w:spacing w:val="-10"/>
                <w:sz w:val="26"/>
                <w:szCs w:val="26"/>
              </w:rPr>
              <w:t>2.1 Địa điểm và ranh giới quy hoạch.</w:t>
            </w:r>
          </w:p>
        </w:tc>
        <w:tc>
          <w:tcPr>
            <w:tcW w:w="835" w:type="dxa"/>
            <w:vAlign w:val="center"/>
          </w:tcPr>
          <w:p w:rsidR="00AA507D" w:rsidRPr="007526DE" w:rsidRDefault="00366DFF" w:rsidP="00AA507D">
            <w:pPr>
              <w:tabs>
                <w:tab w:val="right" w:pos="9130"/>
              </w:tabs>
              <w:spacing w:line="320" w:lineRule="exact"/>
              <w:ind w:firstLine="0"/>
              <w:jc w:val="right"/>
              <w:rPr>
                <w:noProof/>
                <w:spacing w:val="-10"/>
                <w:sz w:val="26"/>
                <w:szCs w:val="26"/>
              </w:rPr>
            </w:pPr>
            <w:r w:rsidRPr="007526DE">
              <w:rPr>
                <w:noProof/>
                <w:spacing w:val="-10"/>
                <w:sz w:val="26"/>
                <w:szCs w:val="26"/>
              </w:rPr>
              <w:t>11</w:t>
            </w:r>
          </w:p>
        </w:tc>
      </w:tr>
      <w:tr w:rsidR="00AA507D" w:rsidRPr="007526DE" w:rsidTr="005C07F3">
        <w:trPr>
          <w:trHeight w:val="432"/>
        </w:trPr>
        <w:tc>
          <w:tcPr>
            <w:tcW w:w="8658" w:type="dxa"/>
            <w:vAlign w:val="center"/>
          </w:tcPr>
          <w:p w:rsidR="00AA507D" w:rsidRPr="007526DE" w:rsidRDefault="00AA507D" w:rsidP="00AA507D">
            <w:pPr>
              <w:tabs>
                <w:tab w:val="right" w:pos="9130"/>
              </w:tabs>
              <w:spacing w:line="320" w:lineRule="exact"/>
              <w:ind w:firstLine="0"/>
              <w:rPr>
                <w:noProof/>
                <w:spacing w:val="-10"/>
                <w:sz w:val="26"/>
                <w:szCs w:val="26"/>
              </w:rPr>
            </w:pPr>
            <w:r w:rsidRPr="007526DE">
              <w:rPr>
                <w:noProof/>
                <w:spacing w:val="-10"/>
                <w:sz w:val="26"/>
                <w:szCs w:val="26"/>
              </w:rPr>
              <w:t>2.2 Đặc điểm tự nhiên của khu vực lập quy hoạch.</w:t>
            </w:r>
          </w:p>
        </w:tc>
        <w:tc>
          <w:tcPr>
            <w:tcW w:w="835" w:type="dxa"/>
            <w:vAlign w:val="center"/>
          </w:tcPr>
          <w:p w:rsidR="00AA507D" w:rsidRPr="007526DE" w:rsidRDefault="00366DFF" w:rsidP="00AA507D">
            <w:pPr>
              <w:tabs>
                <w:tab w:val="right" w:pos="9130"/>
              </w:tabs>
              <w:spacing w:line="320" w:lineRule="exact"/>
              <w:ind w:firstLine="0"/>
              <w:jc w:val="right"/>
              <w:rPr>
                <w:noProof/>
                <w:spacing w:val="-10"/>
                <w:sz w:val="26"/>
                <w:szCs w:val="26"/>
              </w:rPr>
            </w:pPr>
            <w:r w:rsidRPr="007526DE">
              <w:rPr>
                <w:noProof/>
                <w:spacing w:val="-10"/>
                <w:sz w:val="26"/>
                <w:szCs w:val="26"/>
              </w:rPr>
              <w:t>11</w:t>
            </w:r>
          </w:p>
        </w:tc>
      </w:tr>
      <w:tr w:rsidR="00AA507D" w:rsidRPr="007526DE" w:rsidTr="005C07F3">
        <w:trPr>
          <w:trHeight w:val="432"/>
        </w:trPr>
        <w:tc>
          <w:tcPr>
            <w:tcW w:w="8658" w:type="dxa"/>
            <w:vAlign w:val="center"/>
          </w:tcPr>
          <w:p w:rsidR="00AA507D" w:rsidRPr="007526DE" w:rsidRDefault="00AA507D" w:rsidP="00AA507D">
            <w:pPr>
              <w:tabs>
                <w:tab w:val="right" w:pos="9130"/>
              </w:tabs>
              <w:spacing w:line="320" w:lineRule="exact"/>
              <w:ind w:firstLine="0"/>
              <w:rPr>
                <w:noProof/>
                <w:spacing w:val="-10"/>
                <w:sz w:val="26"/>
                <w:szCs w:val="26"/>
              </w:rPr>
            </w:pPr>
            <w:r w:rsidRPr="007526DE">
              <w:rPr>
                <w:noProof/>
                <w:spacing w:val="-10"/>
                <w:sz w:val="26"/>
                <w:szCs w:val="26"/>
              </w:rPr>
              <w:t>2.3 Đặc điểm hiện trạng của khu vực quy hoạch</w:t>
            </w:r>
          </w:p>
        </w:tc>
        <w:tc>
          <w:tcPr>
            <w:tcW w:w="835" w:type="dxa"/>
            <w:vAlign w:val="center"/>
          </w:tcPr>
          <w:p w:rsidR="00AA507D" w:rsidRPr="007526DE" w:rsidRDefault="00196C6A" w:rsidP="00366DFF">
            <w:pPr>
              <w:tabs>
                <w:tab w:val="right" w:pos="9130"/>
              </w:tabs>
              <w:spacing w:line="320" w:lineRule="exact"/>
              <w:ind w:firstLine="0"/>
              <w:jc w:val="right"/>
              <w:rPr>
                <w:noProof/>
                <w:spacing w:val="-10"/>
                <w:sz w:val="26"/>
                <w:szCs w:val="26"/>
              </w:rPr>
            </w:pPr>
            <w:r w:rsidRPr="007526DE">
              <w:rPr>
                <w:noProof/>
                <w:spacing w:val="-10"/>
                <w:sz w:val="26"/>
                <w:szCs w:val="26"/>
              </w:rPr>
              <w:t>1</w:t>
            </w:r>
            <w:r w:rsidR="00366DFF" w:rsidRPr="007526DE">
              <w:rPr>
                <w:noProof/>
                <w:spacing w:val="-10"/>
                <w:sz w:val="26"/>
                <w:szCs w:val="26"/>
              </w:rPr>
              <w:t>3</w:t>
            </w:r>
          </w:p>
        </w:tc>
      </w:tr>
      <w:tr w:rsidR="00AA507D" w:rsidRPr="007526DE" w:rsidTr="005C07F3">
        <w:trPr>
          <w:trHeight w:val="432"/>
        </w:trPr>
        <w:tc>
          <w:tcPr>
            <w:tcW w:w="8658" w:type="dxa"/>
            <w:vAlign w:val="center"/>
          </w:tcPr>
          <w:p w:rsidR="00AA507D" w:rsidRPr="007526DE" w:rsidRDefault="00AA507D" w:rsidP="00AA507D">
            <w:pPr>
              <w:tabs>
                <w:tab w:val="right" w:pos="9130"/>
              </w:tabs>
              <w:spacing w:line="320" w:lineRule="exact"/>
              <w:ind w:firstLine="0"/>
              <w:rPr>
                <w:b/>
                <w:noProof/>
                <w:spacing w:val="-10"/>
                <w:sz w:val="26"/>
                <w:szCs w:val="26"/>
                <w:lang w:val="fr-FR"/>
              </w:rPr>
            </w:pPr>
            <w:r w:rsidRPr="007526DE">
              <w:rPr>
                <w:noProof/>
                <w:spacing w:val="-10"/>
                <w:sz w:val="26"/>
                <w:szCs w:val="26"/>
                <w:lang w:val="fr-FR"/>
              </w:rPr>
              <w:t>2.4 Các dự án liên quan.</w:t>
            </w:r>
          </w:p>
        </w:tc>
        <w:tc>
          <w:tcPr>
            <w:tcW w:w="835" w:type="dxa"/>
            <w:vAlign w:val="center"/>
          </w:tcPr>
          <w:p w:rsidR="00AA507D" w:rsidRPr="007526DE" w:rsidRDefault="00196C6A" w:rsidP="00366DFF">
            <w:pPr>
              <w:tabs>
                <w:tab w:val="right" w:pos="9130"/>
              </w:tabs>
              <w:spacing w:line="320" w:lineRule="exact"/>
              <w:ind w:firstLine="0"/>
              <w:jc w:val="right"/>
              <w:rPr>
                <w:noProof/>
                <w:spacing w:val="-10"/>
                <w:sz w:val="26"/>
                <w:szCs w:val="26"/>
                <w:lang w:val="nl-NL"/>
              </w:rPr>
            </w:pPr>
            <w:r w:rsidRPr="007526DE">
              <w:rPr>
                <w:noProof/>
                <w:spacing w:val="-10"/>
                <w:sz w:val="26"/>
                <w:szCs w:val="26"/>
                <w:lang w:val="nl-NL"/>
              </w:rPr>
              <w:t>1</w:t>
            </w:r>
            <w:r w:rsidR="00366DFF" w:rsidRPr="007526DE">
              <w:rPr>
                <w:noProof/>
                <w:spacing w:val="-10"/>
                <w:sz w:val="26"/>
                <w:szCs w:val="26"/>
                <w:lang w:val="nl-NL"/>
              </w:rPr>
              <w:t>5</w:t>
            </w:r>
          </w:p>
        </w:tc>
      </w:tr>
      <w:tr w:rsidR="00AA507D" w:rsidRPr="007526DE" w:rsidTr="005C07F3">
        <w:trPr>
          <w:trHeight w:val="432"/>
        </w:trPr>
        <w:tc>
          <w:tcPr>
            <w:tcW w:w="8658" w:type="dxa"/>
            <w:vAlign w:val="center"/>
          </w:tcPr>
          <w:p w:rsidR="00AA507D" w:rsidRPr="007526DE" w:rsidRDefault="00AA507D" w:rsidP="00AA507D">
            <w:pPr>
              <w:tabs>
                <w:tab w:val="right" w:pos="9130"/>
              </w:tabs>
              <w:spacing w:line="320" w:lineRule="exact"/>
              <w:ind w:firstLine="0"/>
              <w:rPr>
                <w:b/>
                <w:noProof/>
                <w:spacing w:val="-10"/>
                <w:sz w:val="26"/>
                <w:szCs w:val="26"/>
                <w:lang w:val="nl-NL"/>
              </w:rPr>
            </w:pPr>
            <w:r w:rsidRPr="007526DE">
              <w:rPr>
                <w:b/>
                <w:noProof/>
                <w:spacing w:val="-10"/>
                <w:sz w:val="26"/>
                <w:szCs w:val="26"/>
                <w:lang w:val="nl-NL"/>
              </w:rPr>
              <w:t xml:space="preserve">PHẦN III - </w:t>
            </w:r>
            <w:r w:rsidRPr="007526DE">
              <w:rPr>
                <w:b/>
                <w:bCs/>
                <w:sz w:val="26"/>
                <w:szCs w:val="26"/>
                <w:lang w:val="nl-NL"/>
              </w:rPr>
              <w:t>CÁC CHỈ TIÊU KỸ THUẬT CỦA ĐỒ ÁN QUY HOẠCH</w:t>
            </w:r>
          </w:p>
        </w:tc>
        <w:tc>
          <w:tcPr>
            <w:tcW w:w="835" w:type="dxa"/>
            <w:vAlign w:val="center"/>
          </w:tcPr>
          <w:p w:rsidR="00AA507D" w:rsidRPr="007526DE" w:rsidRDefault="00AA507D" w:rsidP="00366DFF">
            <w:pPr>
              <w:tabs>
                <w:tab w:val="right" w:pos="9130"/>
              </w:tabs>
              <w:spacing w:line="320" w:lineRule="exact"/>
              <w:ind w:firstLine="0"/>
              <w:jc w:val="right"/>
              <w:rPr>
                <w:noProof/>
                <w:spacing w:val="-10"/>
                <w:sz w:val="26"/>
                <w:szCs w:val="26"/>
                <w:lang w:val="nl-NL"/>
              </w:rPr>
            </w:pPr>
            <w:r w:rsidRPr="007526DE">
              <w:rPr>
                <w:noProof/>
                <w:spacing w:val="-10"/>
                <w:sz w:val="26"/>
                <w:szCs w:val="26"/>
                <w:lang w:val="nl-NL"/>
              </w:rPr>
              <w:t>1</w:t>
            </w:r>
            <w:r w:rsidR="00366DFF" w:rsidRPr="007526DE">
              <w:rPr>
                <w:noProof/>
                <w:spacing w:val="-10"/>
                <w:sz w:val="26"/>
                <w:szCs w:val="26"/>
                <w:lang w:val="nl-NL"/>
              </w:rPr>
              <w:t>7</w:t>
            </w:r>
          </w:p>
        </w:tc>
      </w:tr>
      <w:tr w:rsidR="00AA507D" w:rsidRPr="007526DE" w:rsidTr="005C07F3">
        <w:trPr>
          <w:trHeight w:val="432"/>
        </w:trPr>
        <w:tc>
          <w:tcPr>
            <w:tcW w:w="8658" w:type="dxa"/>
            <w:vAlign w:val="center"/>
          </w:tcPr>
          <w:p w:rsidR="00AA507D" w:rsidRPr="007526DE" w:rsidRDefault="00AA507D" w:rsidP="00AA507D">
            <w:pPr>
              <w:tabs>
                <w:tab w:val="right" w:pos="9130"/>
              </w:tabs>
              <w:spacing w:line="320" w:lineRule="exact"/>
              <w:ind w:firstLine="0"/>
              <w:rPr>
                <w:noProof/>
                <w:spacing w:val="-10"/>
                <w:sz w:val="26"/>
                <w:szCs w:val="26"/>
                <w:lang w:val="nl-NL"/>
              </w:rPr>
            </w:pPr>
            <w:r w:rsidRPr="007526DE">
              <w:rPr>
                <w:noProof/>
                <w:spacing w:val="-10"/>
                <w:sz w:val="26"/>
                <w:szCs w:val="26"/>
                <w:lang w:val="nl-NL"/>
              </w:rPr>
              <w:t>3.1 Quy mô quy hoạch và quy mô dân số.</w:t>
            </w:r>
          </w:p>
        </w:tc>
        <w:tc>
          <w:tcPr>
            <w:tcW w:w="835" w:type="dxa"/>
            <w:vAlign w:val="center"/>
          </w:tcPr>
          <w:p w:rsidR="00AA507D" w:rsidRPr="007526DE" w:rsidRDefault="00AA507D" w:rsidP="00366DFF">
            <w:pPr>
              <w:tabs>
                <w:tab w:val="right" w:pos="9130"/>
              </w:tabs>
              <w:spacing w:line="320" w:lineRule="exact"/>
              <w:ind w:firstLine="0"/>
              <w:jc w:val="right"/>
              <w:rPr>
                <w:noProof/>
                <w:spacing w:val="-10"/>
                <w:sz w:val="26"/>
                <w:szCs w:val="26"/>
                <w:lang w:val="nl-NL"/>
              </w:rPr>
            </w:pPr>
            <w:r w:rsidRPr="007526DE">
              <w:rPr>
                <w:noProof/>
                <w:spacing w:val="-10"/>
                <w:sz w:val="26"/>
                <w:szCs w:val="26"/>
                <w:lang w:val="nl-NL"/>
              </w:rPr>
              <w:t>1</w:t>
            </w:r>
            <w:r w:rsidR="00366DFF" w:rsidRPr="007526DE">
              <w:rPr>
                <w:noProof/>
                <w:spacing w:val="-10"/>
                <w:sz w:val="26"/>
                <w:szCs w:val="26"/>
                <w:lang w:val="nl-NL"/>
              </w:rPr>
              <w:t>7</w:t>
            </w:r>
          </w:p>
        </w:tc>
      </w:tr>
      <w:tr w:rsidR="00AA507D" w:rsidRPr="007526DE" w:rsidTr="005C07F3">
        <w:trPr>
          <w:trHeight w:val="432"/>
        </w:trPr>
        <w:tc>
          <w:tcPr>
            <w:tcW w:w="8658" w:type="dxa"/>
            <w:vAlign w:val="center"/>
          </w:tcPr>
          <w:p w:rsidR="00AA507D" w:rsidRPr="007526DE" w:rsidRDefault="00AA507D" w:rsidP="00AA507D">
            <w:pPr>
              <w:tabs>
                <w:tab w:val="right" w:pos="9130"/>
              </w:tabs>
              <w:spacing w:line="320" w:lineRule="exact"/>
              <w:ind w:firstLine="0"/>
              <w:rPr>
                <w:noProof/>
                <w:spacing w:val="-10"/>
                <w:sz w:val="26"/>
                <w:szCs w:val="26"/>
                <w:lang w:val="nl-NL"/>
              </w:rPr>
            </w:pPr>
            <w:r w:rsidRPr="007526DE">
              <w:rPr>
                <w:noProof/>
                <w:spacing w:val="-10"/>
                <w:sz w:val="26"/>
                <w:szCs w:val="26"/>
                <w:lang w:val="nl-NL"/>
              </w:rPr>
              <w:t xml:space="preserve">3.2  Diện tích và tiêu chuẩn kỹ thuật đối với các loại đất. </w:t>
            </w:r>
          </w:p>
        </w:tc>
        <w:tc>
          <w:tcPr>
            <w:tcW w:w="835" w:type="dxa"/>
            <w:vAlign w:val="center"/>
          </w:tcPr>
          <w:p w:rsidR="00AA507D" w:rsidRPr="007526DE" w:rsidRDefault="00AA507D" w:rsidP="00366DFF">
            <w:pPr>
              <w:tabs>
                <w:tab w:val="right" w:pos="9130"/>
              </w:tabs>
              <w:spacing w:line="320" w:lineRule="exact"/>
              <w:ind w:firstLine="0"/>
              <w:jc w:val="right"/>
              <w:rPr>
                <w:noProof/>
                <w:spacing w:val="-10"/>
                <w:sz w:val="26"/>
                <w:szCs w:val="26"/>
                <w:lang w:val="nl-NL"/>
              </w:rPr>
            </w:pPr>
            <w:r w:rsidRPr="007526DE">
              <w:rPr>
                <w:noProof/>
                <w:spacing w:val="-10"/>
                <w:sz w:val="26"/>
                <w:szCs w:val="26"/>
                <w:lang w:val="nl-NL"/>
              </w:rPr>
              <w:t>1</w:t>
            </w:r>
            <w:r w:rsidR="00366DFF" w:rsidRPr="007526DE">
              <w:rPr>
                <w:noProof/>
                <w:spacing w:val="-10"/>
                <w:sz w:val="26"/>
                <w:szCs w:val="26"/>
                <w:lang w:val="nl-NL"/>
              </w:rPr>
              <w:t>7</w:t>
            </w:r>
          </w:p>
        </w:tc>
      </w:tr>
      <w:tr w:rsidR="00AA507D" w:rsidRPr="007526DE" w:rsidTr="005C07F3">
        <w:trPr>
          <w:trHeight w:val="432"/>
        </w:trPr>
        <w:tc>
          <w:tcPr>
            <w:tcW w:w="8658" w:type="dxa"/>
            <w:vAlign w:val="center"/>
          </w:tcPr>
          <w:p w:rsidR="00AA507D" w:rsidRPr="007526DE" w:rsidRDefault="00AA507D" w:rsidP="00AA507D">
            <w:pPr>
              <w:tabs>
                <w:tab w:val="right" w:pos="9130"/>
              </w:tabs>
              <w:spacing w:line="320" w:lineRule="exact"/>
              <w:ind w:firstLine="0"/>
              <w:rPr>
                <w:b/>
                <w:noProof/>
                <w:spacing w:val="-10"/>
                <w:sz w:val="26"/>
                <w:szCs w:val="26"/>
                <w:lang w:val="nl-NL"/>
              </w:rPr>
            </w:pPr>
            <w:r w:rsidRPr="007526DE">
              <w:rPr>
                <w:b/>
                <w:noProof/>
                <w:spacing w:val="-10"/>
                <w:sz w:val="26"/>
                <w:szCs w:val="26"/>
                <w:lang w:val="nl-NL"/>
              </w:rPr>
              <w:t>PHẦN IV- ĐỀ XUẤT QUY HOẠCH</w:t>
            </w:r>
            <w:r w:rsidR="00196C6A" w:rsidRPr="007526DE">
              <w:rPr>
                <w:b/>
                <w:noProof/>
                <w:spacing w:val="-10"/>
                <w:sz w:val="26"/>
                <w:szCs w:val="26"/>
                <w:lang w:val="nl-NL"/>
              </w:rPr>
              <w:t xml:space="preserve"> CHI TIẾT</w:t>
            </w:r>
          </w:p>
        </w:tc>
        <w:tc>
          <w:tcPr>
            <w:tcW w:w="835" w:type="dxa"/>
            <w:vAlign w:val="center"/>
          </w:tcPr>
          <w:p w:rsidR="00AA507D" w:rsidRPr="007526DE" w:rsidRDefault="00AA507D" w:rsidP="00366DFF">
            <w:pPr>
              <w:tabs>
                <w:tab w:val="right" w:pos="9130"/>
              </w:tabs>
              <w:spacing w:line="320" w:lineRule="exact"/>
              <w:ind w:firstLine="0"/>
              <w:jc w:val="right"/>
              <w:rPr>
                <w:noProof/>
                <w:spacing w:val="-10"/>
                <w:sz w:val="26"/>
                <w:szCs w:val="26"/>
                <w:lang w:val="nl-NL"/>
              </w:rPr>
            </w:pPr>
            <w:r w:rsidRPr="007526DE">
              <w:rPr>
                <w:noProof/>
                <w:spacing w:val="-10"/>
                <w:sz w:val="26"/>
                <w:szCs w:val="26"/>
                <w:lang w:val="nl-NL"/>
              </w:rPr>
              <w:t>1</w:t>
            </w:r>
            <w:r w:rsidR="00366DFF" w:rsidRPr="007526DE">
              <w:rPr>
                <w:noProof/>
                <w:spacing w:val="-10"/>
                <w:sz w:val="26"/>
                <w:szCs w:val="26"/>
                <w:lang w:val="nl-NL"/>
              </w:rPr>
              <w:t>9</w:t>
            </w:r>
          </w:p>
        </w:tc>
      </w:tr>
      <w:tr w:rsidR="00366DFF" w:rsidRPr="007526DE" w:rsidTr="005C07F3">
        <w:trPr>
          <w:trHeight w:val="432"/>
        </w:trPr>
        <w:tc>
          <w:tcPr>
            <w:tcW w:w="8658" w:type="dxa"/>
            <w:vAlign w:val="center"/>
          </w:tcPr>
          <w:p w:rsidR="00366DFF" w:rsidRPr="007526DE" w:rsidRDefault="00366DFF" w:rsidP="00AA507D">
            <w:pPr>
              <w:tabs>
                <w:tab w:val="right" w:pos="9130"/>
              </w:tabs>
              <w:spacing w:line="320" w:lineRule="exact"/>
              <w:ind w:firstLine="0"/>
              <w:rPr>
                <w:b/>
                <w:noProof/>
                <w:spacing w:val="-10"/>
                <w:sz w:val="26"/>
                <w:szCs w:val="26"/>
                <w:lang w:val="nl-NL"/>
              </w:rPr>
            </w:pPr>
            <w:r w:rsidRPr="007526DE">
              <w:rPr>
                <w:noProof/>
                <w:spacing w:val="-10"/>
                <w:sz w:val="26"/>
                <w:szCs w:val="26"/>
                <w:lang w:val="nl-NL"/>
              </w:rPr>
              <w:t>4.1. Phân khu chức năng</w:t>
            </w:r>
          </w:p>
        </w:tc>
        <w:tc>
          <w:tcPr>
            <w:tcW w:w="835" w:type="dxa"/>
            <w:vAlign w:val="center"/>
          </w:tcPr>
          <w:p w:rsidR="00366DFF" w:rsidRPr="007526DE" w:rsidRDefault="00366DFF" w:rsidP="00196C6A">
            <w:pPr>
              <w:tabs>
                <w:tab w:val="right" w:pos="9130"/>
              </w:tabs>
              <w:spacing w:line="320" w:lineRule="exact"/>
              <w:ind w:firstLine="0"/>
              <w:jc w:val="right"/>
              <w:rPr>
                <w:noProof/>
                <w:spacing w:val="-10"/>
                <w:sz w:val="26"/>
                <w:szCs w:val="26"/>
                <w:lang w:val="nl-NL"/>
              </w:rPr>
            </w:pPr>
            <w:r w:rsidRPr="007526DE">
              <w:rPr>
                <w:noProof/>
                <w:spacing w:val="-10"/>
                <w:sz w:val="26"/>
                <w:szCs w:val="26"/>
                <w:lang w:val="nl-NL"/>
              </w:rPr>
              <w:t>19</w:t>
            </w:r>
          </w:p>
        </w:tc>
      </w:tr>
      <w:tr w:rsidR="00AA507D" w:rsidRPr="007526DE" w:rsidTr="005C07F3">
        <w:trPr>
          <w:trHeight w:val="432"/>
        </w:trPr>
        <w:tc>
          <w:tcPr>
            <w:tcW w:w="8658" w:type="dxa"/>
            <w:vAlign w:val="center"/>
          </w:tcPr>
          <w:p w:rsidR="00AA507D" w:rsidRPr="007526DE" w:rsidRDefault="00196C6A" w:rsidP="00366DFF">
            <w:pPr>
              <w:tabs>
                <w:tab w:val="right" w:pos="9130"/>
              </w:tabs>
              <w:spacing w:line="320" w:lineRule="exact"/>
              <w:ind w:firstLine="0"/>
              <w:rPr>
                <w:noProof/>
                <w:spacing w:val="-10"/>
                <w:sz w:val="26"/>
                <w:szCs w:val="26"/>
                <w:lang w:val="nl-NL"/>
              </w:rPr>
            </w:pPr>
            <w:r w:rsidRPr="007526DE">
              <w:rPr>
                <w:noProof/>
                <w:spacing w:val="-10"/>
                <w:sz w:val="26"/>
                <w:szCs w:val="26"/>
                <w:lang w:val="nl-NL"/>
              </w:rPr>
              <w:t>4.</w:t>
            </w:r>
            <w:r w:rsidR="00366DFF" w:rsidRPr="007526DE">
              <w:rPr>
                <w:noProof/>
                <w:spacing w:val="-10"/>
                <w:sz w:val="26"/>
                <w:szCs w:val="26"/>
                <w:lang w:val="nl-NL"/>
              </w:rPr>
              <w:t>2</w:t>
            </w:r>
            <w:r w:rsidR="00AA507D" w:rsidRPr="007526DE">
              <w:rPr>
                <w:noProof/>
                <w:spacing w:val="-10"/>
                <w:sz w:val="26"/>
                <w:szCs w:val="26"/>
                <w:lang w:val="nl-NL"/>
              </w:rPr>
              <w:t xml:space="preserve">. </w:t>
            </w:r>
            <w:r w:rsidRPr="007526DE">
              <w:rPr>
                <w:noProof/>
                <w:spacing w:val="-10"/>
                <w:sz w:val="26"/>
                <w:szCs w:val="26"/>
                <w:lang w:val="nl-NL"/>
              </w:rPr>
              <w:t>Đề xuất</w:t>
            </w:r>
            <w:r w:rsidR="00AA507D" w:rsidRPr="007526DE">
              <w:rPr>
                <w:noProof/>
                <w:spacing w:val="-10"/>
                <w:sz w:val="26"/>
                <w:szCs w:val="26"/>
                <w:lang w:val="nl-NL"/>
              </w:rPr>
              <w:t xml:space="preserve"> quy hoạch</w:t>
            </w:r>
            <w:r w:rsidRPr="007526DE">
              <w:rPr>
                <w:noProof/>
                <w:spacing w:val="-10"/>
                <w:sz w:val="26"/>
                <w:szCs w:val="26"/>
                <w:lang w:val="nl-NL"/>
              </w:rPr>
              <w:t xml:space="preserve"> chi tiết</w:t>
            </w:r>
            <w:r w:rsidR="00AA507D" w:rsidRPr="007526DE">
              <w:rPr>
                <w:noProof/>
                <w:spacing w:val="-10"/>
                <w:sz w:val="26"/>
                <w:szCs w:val="26"/>
                <w:lang w:val="nl-NL"/>
              </w:rPr>
              <w:t>.</w:t>
            </w:r>
          </w:p>
        </w:tc>
        <w:tc>
          <w:tcPr>
            <w:tcW w:w="835" w:type="dxa"/>
            <w:vAlign w:val="center"/>
          </w:tcPr>
          <w:p w:rsidR="00AA507D" w:rsidRPr="007526DE" w:rsidRDefault="00AA507D" w:rsidP="00366DFF">
            <w:pPr>
              <w:tabs>
                <w:tab w:val="right" w:pos="9130"/>
              </w:tabs>
              <w:spacing w:line="320" w:lineRule="exact"/>
              <w:ind w:firstLine="0"/>
              <w:jc w:val="right"/>
              <w:rPr>
                <w:noProof/>
                <w:spacing w:val="-10"/>
                <w:sz w:val="26"/>
                <w:szCs w:val="26"/>
                <w:lang w:val="nl-NL"/>
              </w:rPr>
            </w:pPr>
            <w:r w:rsidRPr="007526DE">
              <w:rPr>
                <w:noProof/>
                <w:spacing w:val="-10"/>
                <w:sz w:val="26"/>
                <w:szCs w:val="26"/>
                <w:lang w:val="nl-NL"/>
              </w:rPr>
              <w:t>1</w:t>
            </w:r>
            <w:r w:rsidR="00366DFF" w:rsidRPr="007526DE">
              <w:rPr>
                <w:noProof/>
                <w:spacing w:val="-10"/>
                <w:sz w:val="26"/>
                <w:szCs w:val="26"/>
                <w:lang w:val="nl-NL"/>
              </w:rPr>
              <w:t>9</w:t>
            </w:r>
          </w:p>
        </w:tc>
      </w:tr>
      <w:tr w:rsidR="00AA507D" w:rsidRPr="007526DE" w:rsidTr="005C07F3">
        <w:trPr>
          <w:trHeight w:val="432"/>
        </w:trPr>
        <w:tc>
          <w:tcPr>
            <w:tcW w:w="8658" w:type="dxa"/>
            <w:vAlign w:val="center"/>
          </w:tcPr>
          <w:p w:rsidR="00AA507D" w:rsidRPr="007526DE" w:rsidRDefault="00196C6A" w:rsidP="00366DFF">
            <w:pPr>
              <w:tabs>
                <w:tab w:val="right" w:pos="9130"/>
              </w:tabs>
              <w:spacing w:line="320" w:lineRule="exact"/>
              <w:ind w:firstLine="0"/>
              <w:rPr>
                <w:noProof/>
                <w:spacing w:val="-10"/>
                <w:sz w:val="26"/>
                <w:szCs w:val="26"/>
                <w:lang w:val="nl-NL"/>
              </w:rPr>
            </w:pPr>
            <w:r w:rsidRPr="007526DE">
              <w:rPr>
                <w:noProof/>
                <w:spacing w:val="-10"/>
                <w:sz w:val="26"/>
                <w:szCs w:val="26"/>
                <w:lang w:val="nl-NL"/>
              </w:rPr>
              <w:t>4.</w:t>
            </w:r>
            <w:r w:rsidR="00366DFF" w:rsidRPr="007526DE">
              <w:rPr>
                <w:noProof/>
                <w:spacing w:val="-10"/>
                <w:sz w:val="26"/>
                <w:szCs w:val="26"/>
                <w:lang w:val="nl-NL"/>
              </w:rPr>
              <w:t>3</w:t>
            </w:r>
            <w:r w:rsidR="00AA507D" w:rsidRPr="007526DE">
              <w:rPr>
                <w:noProof/>
                <w:spacing w:val="-10"/>
                <w:sz w:val="26"/>
                <w:szCs w:val="26"/>
                <w:lang w:val="nl-NL"/>
              </w:rPr>
              <w:t>. Quy hoạch sử dụng đất</w:t>
            </w:r>
          </w:p>
        </w:tc>
        <w:tc>
          <w:tcPr>
            <w:tcW w:w="835" w:type="dxa"/>
            <w:vAlign w:val="center"/>
          </w:tcPr>
          <w:p w:rsidR="00AA507D" w:rsidRPr="007526DE" w:rsidRDefault="00366DFF" w:rsidP="00AA507D">
            <w:pPr>
              <w:tabs>
                <w:tab w:val="right" w:pos="9130"/>
              </w:tabs>
              <w:spacing w:line="320" w:lineRule="exact"/>
              <w:ind w:firstLine="0"/>
              <w:jc w:val="right"/>
              <w:rPr>
                <w:noProof/>
                <w:spacing w:val="-10"/>
                <w:sz w:val="26"/>
                <w:szCs w:val="26"/>
                <w:lang w:val="nl-NL"/>
              </w:rPr>
            </w:pPr>
            <w:r w:rsidRPr="007526DE">
              <w:rPr>
                <w:noProof/>
                <w:spacing w:val="-10"/>
                <w:sz w:val="26"/>
                <w:szCs w:val="26"/>
                <w:lang w:val="nl-NL"/>
              </w:rPr>
              <w:t>20</w:t>
            </w:r>
          </w:p>
        </w:tc>
      </w:tr>
      <w:tr w:rsidR="00AA507D" w:rsidRPr="007526DE" w:rsidTr="005C07F3">
        <w:trPr>
          <w:trHeight w:val="432"/>
        </w:trPr>
        <w:tc>
          <w:tcPr>
            <w:tcW w:w="8658" w:type="dxa"/>
            <w:vAlign w:val="center"/>
          </w:tcPr>
          <w:p w:rsidR="00AA507D" w:rsidRPr="007526DE" w:rsidRDefault="00196C6A" w:rsidP="00366DFF">
            <w:pPr>
              <w:tabs>
                <w:tab w:val="right" w:pos="9130"/>
              </w:tabs>
              <w:spacing w:line="320" w:lineRule="exact"/>
              <w:ind w:firstLine="0"/>
              <w:rPr>
                <w:noProof/>
                <w:spacing w:val="-10"/>
                <w:sz w:val="26"/>
                <w:szCs w:val="26"/>
              </w:rPr>
            </w:pPr>
            <w:r w:rsidRPr="007526DE">
              <w:rPr>
                <w:noProof/>
                <w:spacing w:val="-10"/>
                <w:sz w:val="26"/>
                <w:szCs w:val="26"/>
              </w:rPr>
              <w:t>4.</w:t>
            </w:r>
            <w:r w:rsidR="00366DFF" w:rsidRPr="007526DE">
              <w:rPr>
                <w:noProof/>
                <w:spacing w:val="-10"/>
                <w:sz w:val="26"/>
                <w:szCs w:val="26"/>
              </w:rPr>
              <w:t>4</w:t>
            </w:r>
            <w:r w:rsidR="00AA507D" w:rsidRPr="007526DE">
              <w:rPr>
                <w:noProof/>
                <w:spacing w:val="-10"/>
                <w:sz w:val="26"/>
                <w:szCs w:val="26"/>
              </w:rPr>
              <w:t>. Tổ chức không gian quy hoạch.</w:t>
            </w:r>
          </w:p>
        </w:tc>
        <w:tc>
          <w:tcPr>
            <w:tcW w:w="835" w:type="dxa"/>
            <w:vAlign w:val="center"/>
          </w:tcPr>
          <w:p w:rsidR="00AA507D" w:rsidRPr="007526DE" w:rsidRDefault="00366DFF" w:rsidP="00A30AD9">
            <w:pPr>
              <w:tabs>
                <w:tab w:val="right" w:pos="9130"/>
              </w:tabs>
              <w:spacing w:line="320" w:lineRule="exact"/>
              <w:ind w:firstLine="0"/>
              <w:jc w:val="right"/>
              <w:rPr>
                <w:noProof/>
                <w:spacing w:val="-10"/>
                <w:sz w:val="26"/>
                <w:szCs w:val="26"/>
                <w:lang w:val="nl-NL"/>
              </w:rPr>
            </w:pPr>
            <w:r w:rsidRPr="007526DE">
              <w:rPr>
                <w:noProof/>
                <w:spacing w:val="-10"/>
                <w:sz w:val="26"/>
                <w:szCs w:val="26"/>
                <w:lang w:val="nl-NL"/>
              </w:rPr>
              <w:t>2</w:t>
            </w:r>
            <w:r w:rsidR="00A30AD9">
              <w:rPr>
                <w:noProof/>
                <w:spacing w:val="-10"/>
                <w:sz w:val="26"/>
                <w:szCs w:val="26"/>
                <w:lang w:val="nl-NL"/>
              </w:rPr>
              <w:t>3</w:t>
            </w:r>
          </w:p>
        </w:tc>
      </w:tr>
      <w:tr w:rsidR="00AA507D" w:rsidRPr="007526DE" w:rsidTr="005C07F3">
        <w:trPr>
          <w:trHeight w:val="432"/>
        </w:trPr>
        <w:tc>
          <w:tcPr>
            <w:tcW w:w="8658" w:type="dxa"/>
            <w:vAlign w:val="center"/>
          </w:tcPr>
          <w:p w:rsidR="00AA507D" w:rsidRPr="007526DE" w:rsidRDefault="00196C6A" w:rsidP="00366DFF">
            <w:pPr>
              <w:tabs>
                <w:tab w:val="right" w:pos="9130"/>
              </w:tabs>
              <w:spacing w:line="320" w:lineRule="exact"/>
              <w:ind w:firstLine="0"/>
              <w:rPr>
                <w:b/>
                <w:noProof/>
                <w:spacing w:val="-10"/>
                <w:sz w:val="26"/>
                <w:szCs w:val="26"/>
                <w:lang w:val="nl-NL"/>
              </w:rPr>
            </w:pPr>
            <w:r w:rsidRPr="007526DE">
              <w:rPr>
                <w:noProof/>
                <w:spacing w:val="-10"/>
                <w:sz w:val="26"/>
                <w:szCs w:val="26"/>
                <w:lang w:val="nl-NL"/>
              </w:rPr>
              <w:t>4.</w:t>
            </w:r>
            <w:r w:rsidR="00366DFF" w:rsidRPr="007526DE">
              <w:rPr>
                <w:noProof/>
                <w:spacing w:val="-10"/>
                <w:sz w:val="26"/>
                <w:szCs w:val="26"/>
                <w:lang w:val="nl-NL"/>
              </w:rPr>
              <w:t>5</w:t>
            </w:r>
            <w:r w:rsidR="00AA507D" w:rsidRPr="007526DE">
              <w:rPr>
                <w:noProof/>
                <w:spacing w:val="-10"/>
                <w:sz w:val="26"/>
                <w:szCs w:val="26"/>
                <w:lang w:val="nl-NL"/>
              </w:rPr>
              <w:t>. Thiết kế đô thị trong đồ án quy hoạch</w:t>
            </w:r>
          </w:p>
        </w:tc>
        <w:tc>
          <w:tcPr>
            <w:tcW w:w="835" w:type="dxa"/>
            <w:vAlign w:val="center"/>
          </w:tcPr>
          <w:p w:rsidR="00AA507D" w:rsidRPr="007526DE" w:rsidRDefault="00366DFF" w:rsidP="00A30AD9">
            <w:pPr>
              <w:tabs>
                <w:tab w:val="right" w:pos="9130"/>
              </w:tabs>
              <w:spacing w:line="320" w:lineRule="exact"/>
              <w:ind w:firstLine="0"/>
              <w:jc w:val="right"/>
              <w:rPr>
                <w:noProof/>
                <w:spacing w:val="-10"/>
                <w:sz w:val="26"/>
                <w:szCs w:val="26"/>
                <w:lang w:val="nl-NL"/>
              </w:rPr>
            </w:pPr>
            <w:r w:rsidRPr="007526DE">
              <w:rPr>
                <w:noProof/>
                <w:spacing w:val="-10"/>
                <w:sz w:val="26"/>
                <w:szCs w:val="26"/>
                <w:lang w:val="nl-NL"/>
              </w:rPr>
              <w:t>2</w:t>
            </w:r>
            <w:r w:rsidR="00A30AD9">
              <w:rPr>
                <w:noProof/>
                <w:spacing w:val="-10"/>
                <w:sz w:val="26"/>
                <w:szCs w:val="26"/>
                <w:lang w:val="nl-NL"/>
              </w:rPr>
              <w:t>4</w:t>
            </w:r>
          </w:p>
        </w:tc>
      </w:tr>
      <w:tr w:rsidR="00AA507D" w:rsidRPr="007526DE" w:rsidTr="005C07F3">
        <w:trPr>
          <w:trHeight w:val="432"/>
        </w:trPr>
        <w:tc>
          <w:tcPr>
            <w:tcW w:w="8658" w:type="dxa"/>
            <w:vAlign w:val="center"/>
          </w:tcPr>
          <w:p w:rsidR="00AA507D" w:rsidRPr="007526DE" w:rsidRDefault="00196C6A" w:rsidP="00366DFF">
            <w:pPr>
              <w:tabs>
                <w:tab w:val="right" w:pos="9130"/>
              </w:tabs>
              <w:spacing w:line="320" w:lineRule="exact"/>
              <w:ind w:firstLine="0"/>
              <w:rPr>
                <w:b/>
                <w:noProof/>
                <w:spacing w:val="-10"/>
                <w:sz w:val="26"/>
                <w:szCs w:val="26"/>
                <w:lang w:val="nl-NL"/>
              </w:rPr>
            </w:pPr>
            <w:r w:rsidRPr="007526DE">
              <w:rPr>
                <w:noProof/>
                <w:spacing w:val="-10"/>
                <w:sz w:val="26"/>
                <w:szCs w:val="26"/>
                <w:lang w:val="nl-NL"/>
              </w:rPr>
              <w:t>4.</w:t>
            </w:r>
            <w:r w:rsidR="00366DFF" w:rsidRPr="007526DE">
              <w:rPr>
                <w:noProof/>
                <w:spacing w:val="-10"/>
                <w:sz w:val="26"/>
                <w:szCs w:val="26"/>
                <w:lang w:val="nl-NL"/>
              </w:rPr>
              <w:t>6</w:t>
            </w:r>
            <w:r w:rsidR="00AA507D" w:rsidRPr="007526DE">
              <w:rPr>
                <w:noProof/>
                <w:spacing w:val="-10"/>
                <w:sz w:val="26"/>
                <w:szCs w:val="26"/>
                <w:lang w:val="nl-NL"/>
              </w:rPr>
              <w:t>. Quy hoạch hệ thống hạ tầng kỹ thuật</w:t>
            </w:r>
          </w:p>
        </w:tc>
        <w:tc>
          <w:tcPr>
            <w:tcW w:w="835" w:type="dxa"/>
            <w:vAlign w:val="center"/>
          </w:tcPr>
          <w:p w:rsidR="00AA507D" w:rsidRPr="007526DE" w:rsidRDefault="00196C6A" w:rsidP="00A30AD9">
            <w:pPr>
              <w:tabs>
                <w:tab w:val="right" w:pos="9130"/>
              </w:tabs>
              <w:spacing w:line="320" w:lineRule="exact"/>
              <w:ind w:firstLine="0"/>
              <w:jc w:val="right"/>
              <w:rPr>
                <w:noProof/>
                <w:spacing w:val="-10"/>
                <w:sz w:val="26"/>
                <w:szCs w:val="26"/>
                <w:lang w:val="nl-NL"/>
              </w:rPr>
            </w:pPr>
            <w:r w:rsidRPr="007526DE">
              <w:rPr>
                <w:noProof/>
                <w:spacing w:val="-10"/>
                <w:sz w:val="26"/>
                <w:szCs w:val="26"/>
                <w:lang w:val="nl-NL"/>
              </w:rPr>
              <w:t>2</w:t>
            </w:r>
            <w:r w:rsidR="00A30AD9">
              <w:rPr>
                <w:noProof/>
                <w:spacing w:val="-10"/>
                <w:sz w:val="26"/>
                <w:szCs w:val="26"/>
                <w:lang w:val="nl-NL"/>
              </w:rPr>
              <w:t>8</w:t>
            </w:r>
          </w:p>
        </w:tc>
      </w:tr>
      <w:tr w:rsidR="00AA507D" w:rsidRPr="007526DE" w:rsidTr="005C07F3">
        <w:trPr>
          <w:trHeight w:val="432"/>
        </w:trPr>
        <w:tc>
          <w:tcPr>
            <w:tcW w:w="8658" w:type="dxa"/>
            <w:vAlign w:val="center"/>
          </w:tcPr>
          <w:p w:rsidR="00AA507D" w:rsidRPr="007526DE" w:rsidRDefault="00AA507D" w:rsidP="00AA507D">
            <w:pPr>
              <w:tabs>
                <w:tab w:val="right" w:pos="9130"/>
              </w:tabs>
              <w:spacing w:line="320" w:lineRule="exact"/>
              <w:ind w:firstLine="0"/>
              <w:rPr>
                <w:b/>
                <w:noProof/>
                <w:spacing w:val="-10"/>
                <w:sz w:val="26"/>
                <w:szCs w:val="26"/>
                <w:lang w:val="nl-NL"/>
              </w:rPr>
            </w:pPr>
            <w:r w:rsidRPr="007526DE">
              <w:rPr>
                <w:b/>
                <w:noProof/>
                <w:spacing w:val="-10"/>
                <w:sz w:val="26"/>
                <w:szCs w:val="26"/>
                <w:lang w:val="nl-NL"/>
              </w:rPr>
              <w:t>PHẦN V- ĐÁNH GIÁ MÔI TRƯỜNG CHIẾN LƯỢC</w:t>
            </w:r>
          </w:p>
        </w:tc>
        <w:tc>
          <w:tcPr>
            <w:tcW w:w="835" w:type="dxa"/>
            <w:vAlign w:val="center"/>
          </w:tcPr>
          <w:p w:rsidR="00AA507D" w:rsidRPr="007526DE" w:rsidRDefault="00366DFF" w:rsidP="00A30AD9">
            <w:pPr>
              <w:tabs>
                <w:tab w:val="right" w:pos="9130"/>
              </w:tabs>
              <w:spacing w:line="320" w:lineRule="exact"/>
              <w:ind w:firstLine="0"/>
              <w:jc w:val="right"/>
              <w:rPr>
                <w:noProof/>
                <w:spacing w:val="-10"/>
                <w:sz w:val="26"/>
                <w:szCs w:val="26"/>
                <w:lang w:val="nl-NL"/>
              </w:rPr>
            </w:pPr>
            <w:r w:rsidRPr="007526DE">
              <w:rPr>
                <w:noProof/>
                <w:spacing w:val="-10"/>
                <w:sz w:val="26"/>
                <w:szCs w:val="26"/>
                <w:lang w:val="nl-NL"/>
              </w:rPr>
              <w:t>5</w:t>
            </w:r>
            <w:r w:rsidR="00A30AD9">
              <w:rPr>
                <w:noProof/>
                <w:spacing w:val="-10"/>
                <w:sz w:val="26"/>
                <w:szCs w:val="26"/>
                <w:lang w:val="nl-NL"/>
              </w:rPr>
              <w:t>1</w:t>
            </w:r>
          </w:p>
        </w:tc>
      </w:tr>
      <w:tr w:rsidR="00AA507D" w:rsidRPr="007526DE" w:rsidTr="005C07F3">
        <w:trPr>
          <w:trHeight w:val="432"/>
        </w:trPr>
        <w:tc>
          <w:tcPr>
            <w:tcW w:w="8658" w:type="dxa"/>
            <w:vAlign w:val="bottom"/>
          </w:tcPr>
          <w:p w:rsidR="00AA507D" w:rsidRPr="007526DE" w:rsidRDefault="00AA507D" w:rsidP="00AA507D">
            <w:pPr>
              <w:tabs>
                <w:tab w:val="right" w:pos="9130"/>
              </w:tabs>
              <w:spacing w:line="320" w:lineRule="exact"/>
              <w:ind w:firstLine="0"/>
              <w:rPr>
                <w:noProof/>
                <w:spacing w:val="-10"/>
                <w:sz w:val="26"/>
                <w:szCs w:val="26"/>
                <w:lang w:val="nl-NL"/>
              </w:rPr>
            </w:pPr>
            <w:r w:rsidRPr="007526DE">
              <w:rPr>
                <w:noProof/>
                <w:spacing w:val="-10"/>
                <w:sz w:val="26"/>
                <w:szCs w:val="26"/>
                <w:lang w:val="nl-NL"/>
              </w:rPr>
              <w:t>5.1 Phạm vi và nôi dung nghiên cứu đánh giá tác động môi trường.</w:t>
            </w:r>
          </w:p>
        </w:tc>
        <w:tc>
          <w:tcPr>
            <w:tcW w:w="835" w:type="dxa"/>
          </w:tcPr>
          <w:p w:rsidR="00AA507D" w:rsidRPr="007526DE" w:rsidRDefault="00366DFF" w:rsidP="00A30AD9">
            <w:pPr>
              <w:tabs>
                <w:tab w:val="right" w:pos="9130"/>
              </w:tabs>
              <w:spacing w:line="320" w:lineRule="exact"/>
              <w:ind w:firstLine="0"/>
              <w:jc w:val="right"/>
              <w:rPr>
                <w:noProof/>
                <w:spacing w:val="-10"/>
                <w:sz w:val="26"/>
                <w:szCs w:val="26"/>
                <w:lang w:val="nl-NL"/>
              </w:rPr>
            </w:pPr>
            <w:r w:rsidRPr="007526DE">
              <w:rPr>
                <w:noProof/>
                <w:spacing w:val="-10"/>
                <w:sz w:val="26"/>
                <w:szCs w:val="26"/>
                <w:lang w:val="nl-NL"/>
              </w:rPr>
              <w:t>5</w:t>
            </w:r>
            <w:r w:rsidR="00A30AD9">
              <w:rPr>
                <w:noProof/>
                <w:spacing w:val="-10"/>
                <w:sz w:val="26"/>
                <w:szCs w:val="26"/>
                <w:lang w:val="nl-NL"/>
              </w:rPr>
              <w:t>1</w:t>
            </w:r>
          </w:p>
        </w:tc>
      </w:tr>
      <w:tr w:rsidR="00AA507D" w:rsidRPr="007526DE" w:rsidTr="005C07F3">
        <w:trPr>
          <w:trHeight w:val="432"/>
        </w:trPr>
        <w:tc>
          <w:tcPr>
            <w:tcW w:w="8658" w:type="dxa"/>
            <w:vAlign w:val="bottom"/>
          </w:tcPr>
          <w:p w:rsidR="00AA507D" w:rsidRPr="007526DE" w:rsidRDefault="00196C6A" w:rsidP="00AA507D">
            <w:pPr>
              <w:tabs>
                <w:tab w:val="right" w:pos="9130"/>
              </w:tabs>
              <w:spacing w:line="320" w:lineRule="exact"/>
              <w:ind w:firstLine="0"/>
              <w:rPr>
                <w:noProof/>
                <w:spacing w:val="-10"/>
                <w:sz w:val="26"/>
                <w:szCs w:val="26"/>
                <w:lang w:val="nl-NL"/>
              </w:rPr>
            </w:pPr>
            <w:r w:rsidRPr="007526DE">
              <w:rPr>
                <w:noProof/>
                <w:spacing w:val="-10"/>
                <w:sz w:val="26"/>
                <w:szCs w:val="26"/>
                <w:lang w:val="nl-NL"/>
              </w:rPr>
              <w:t>5.2 C</w:t>
            </w:r>
            <w:r w:rsidR="00AA507D" w:rsidRPr="007526DE">
              <w:rPr>
                <w:noProof/>
                <w:spacing w:val="-10"/>
                <w:sz w:val="26"/>
                <w:szCs w:val="26"/>
                <w:lang w:val="nl-NL"/>
              </w:rPr>
              <w:t>ơ sở</w:t>
            </w:r>
            <w:r w:rsidRPr="007526DE">
              <w:rPr>
                <w:noProof/>
                <w:spacing w:val="-10"/>
                <w:sz w:val="26"/>
                <w:szCs w:val="26"/>
                <w:lang w:val="nl-NL"/>
              </w:rPr>
              <w:t xml:space="preserve"> lập báo cáo</w:t>
            </w:r>
            <w:r w:rsidR="00AA507D" w:rsidRPr="007526DE">
              <w:rPr>
                <w:noProof/>
                <w:spacing w:val="-10"/>
                <w:sz w:val="26"/>
                <w:szCs w:val="26"/>
                <w:lang w:val="nl-NL"/>
              </w:rPr>
              <w:t xml:space="preserve"> đánh giá tác động môi trường</w:t>
            </w:r>
          </w:p>
        </w:tc>
        <w:tc>
          <w:tcPr>
            <w:tcW w:w="835" w:type="dxa"/>
          </w:tcPr>
          <w:p w:rsidR="00AA507D" w:rsidRPr="007526DE" w:rsidRDefault="00366DFF" w:rsidP="00A30AD9">
            <w:pPr>
              <w:tabs>
                <w:tab w:val="right" w:pos="9130"/>
              </w:tabs>
              <w:spacing w:line="320" w:lineRule="exact"/>
              <w:ind w:firstLine="0"/>
              <w:jc w:val="right"/>
              <w:rPr>
                <w:noProof/>
                <w:spacing w:val="-10"/>
                <w:sz w:val="26"/>
                <w:szCs w:val="26"/>
                <w:lang w:val="nl-NL"/>
              </w:rPr>
            </w:pPr>
            <w:r w:rsidRPr="007526DE">
              <w:rPr>
                <w:noProof/>
                <w:spacing w:val="-10"/>
                <w:sz w:val="26"/>
                <w:szCs w:val="26"/>
                <w:lang w:val="nl-NL"/>
              </w:rPr>
              <w:t>5</w:t>
            </w:r>
            <w:r w:rsidR="00A30AD9">
              <w:rPr>
                <w:noProof/>
                <w:spacing w:val="-10"/>
                <w:sz w:val="26"/>
                <w:szCs w:val="26"/>
                <w:lang w:val="nl-NL"/>
              </w:rPr>
              <w:t>1</w:t>
            </w:r>
          </w:p>
        </w:tc>
      </w:tr>
      <w:tr w:rsidR="00AA507D" w:rsidRPr="007526DE" w:rsidTr="005C07F3">
        <w:trPr>
          <w:trHeight w:val="432"/>
        </w:trPr>
        <w:tc>
          <w:tcPr>
            <w:tcW w:w="8658" w:type="dxa"/>
            <w:vAlign w:val="bottom"/>
          </w:tcPr>
          <w:p w:rsidR="00AA507D" w:rsidRPr="007526DE" w:rsidRDefault="00AA507D" w:rsidP="00AA507D">
            <w:pPr>
              <w:tabs>
                <w:tab w:val="right" w:pos="9130"/>
              </w:tabs>
              <w:spacing w:line="320" w:lineRule="exact"/>
              <w:ind w:firstLine="0"/>
              <w:rPr>
                <w:noProof/>
                <w:spacing w:val="-10"/>
                <w:sz w:val="26"/>
                <w:szCs w:val="26"/>
                <w:lang w:val="nl-NL"/>
              </w:rPr>
            </w:pPr>
            <w:r w:rsidRPr="007526DE">
              <w:rPr>
                <w:noProof/>
                <w:spacing w:val="-10"/>
                <w:sz w:val="26"/>
                <w:szCs w:val="26"/>
                <w:lang w:val="nl-NL"/>
              </w:rPr>
              <w:t>5.3 Các vấn đề và mục tiêu môi trường chính liên quan đến quy hoạch</w:t>
            </w:r>
          </w:p>
        </w:tc>
        <w:tc>
          <w:tcPr>
            <w:tcW w:w="835" w:type="dxa"/>
          </w:tcPr>
          <w:p w:rsidR="00AA507D" w:rsidRPr="007526DE" w:rsidRDefault="00366DFF" w:rsidP="00A30AD9">
            <w:pPr>
              <w:tabs>
                <w:tab w:val="right" w:pos="9130"/>
              </w:tabs>
              <w:spacing w:line="320" w:lineRule="exact"/>
              <w:ind w:firstLine="0"/>
              <w:jc w:val="right"/>
              <w:rPr>
                <w:noProof/>
                <w:spacing w:val="-10"/>
                <w:sz w:val="26"/>
                <w:szCs w:val="26"/>
                <w:lang w:val="nl-NL"/>
              </w:rPr>
            </w:pPr>
            <w:r w:rsidRPr="007526DE">
              <w:rPr>
                <w:noProof/>
                <w:spacing w:val="-10"/>
                <w:sz w:val="26"/>
                <w:szCs w:val="26"/>
                <w:lang w:val="nl-NL"/>
              </w:rPr>
              <w:t>5</w:t>
            </w:r>
            <w:r w:rsidR="00A30AD9">
              <w:rPr>
                <w:noProof/>
                <w:spacing w:val="-10"/>
                <w:sz w:val="26"/>
                <w:szCs w:val="26"/>
                <w:lang w:val="nl-NL"/>
              </w:rPr>
              <w:t>1</w:t>
            </w:r>
          </w:p>
        </w:tc>
      </w:tr>
      <w:tr w:rsidR="00AA507D" w:rsidRPr="007526DE" w:rsidTr="005C07F3">
        <w:trPr>
          <w:trHeight w:val="432"/>
        </w:trPr>
        <w:tc>
          <w:tcPr>
            <w:tcW w:w="8658" w:type="dxa"/>
            <w:vAlign w:val="bottom"/>
          </w:tcPr>
          <w:p w:rsidR="00AA507D" w:rsidRPr="007526DE" w:rsidRDefault="00AA507D" w:rsidP="00AA507D">
            <w:pPr>
              <w:tabs>
                <w:tab w:val="right" w:pos="9130"/>
              </w:tabs>
              <w:spacing w:line="320" w:lineRule="exact"/>
              <w:ind w:firstLine="0"/>
              <w:rPr>
                <w:noProof/>
                <w:spacing w:val="-10"/>
                <w:sz w:val="26"/>
                <w:szCs w:val="26"/>
                <w:lang w:val="nl-NL"/>
              </w:rPr>
            </w:pPr>
            <w:r w:rsidRPr="007526DE">
              <w:rPr>
                <w:noProof/>
                <w:spacing w:val="-10"/>
                <w:sz w:val="26"/>
                <w:szCs w:val="26"/>
                <w:lang w:val="nl-NL"/>
              </w:rPr>
              <w:t>5.4 Lựa chọn phương pháp đánh giá tác động môi trường</w:t>
            </w:r>
          </w:p>
        </w:tc>
        <w:tc>
          <w:tcPr>
            <w:tcW w:w="835" w:type="dxa"/>
          </w:tcPr>
          <w:p w:rsidR="00AA507D" w:rsidRPr="007526DE" w:rsidRDefault="00366DFF" w:rsidP="00A30AD9">
            <w:pPr>
              <w:tabs>
                <w:tab w:val="right" w:pos="9130"/>
              </w:tabs>
              <w:spacing w:line="320" w:lineRule="exact"/>
              <w:ind w:firstLine="0"/>
              <w:jc w:val="right"/>
              <w:rPr>
                <w:noProof/>
                <w:spacing w:val="-10"/>
                <w:sz w:val="26"/>
                <w:szCs w:val="26"/>
                <w:lang w:val="nl-NL"/>
              </w:rPr>
            </w:pPr>
            <w:r w:rsidRPr="007526DE">
              <w:rPr>
                <w:noProof/>
                <w:spacing w:val="-10"/>
                <w:sz w:val="26"/>
                <w:szCs w:val="26"/>
                <w:lang w:val="nl-NL"/>
              </w:rPr>
              <w:t>5</w:t>
            </w:r>
            <w:r w:rsidR="00A30AD9">
              <w:rPr>
                <w:noProof/>
                <w:spacing w:val="-10"/>
                <w:sz w:val="26"/>
                <w:szCs w:val="26"/>
                <w:lang w:val="nl-NL"/>
              </w:rPr>
              <w:t>2</w:t>
            </w:r>
          </w:p>
        </w:tc>
      </w:tr>
      <w:tr w:rsidR="00AA507D" w:rsidRPr="007526DE" w:rsidTr="005C07F3">
        <w:trPr>
          <w:trHeight w:val="432"/>
        </w:trPr>
        <w:tc>
          <w:tcPr>
            <w:tcW w:w="8658" w:type="dxa"/>
            <w:vAlign w:val="bottom"/>
          </w:tcPr>
          <w:p w:rsidR="00AA507D" w:rsidRPr="007526DE" w:rsidRDefault="00AA507D" w:rsidP="00AA507D">
            <w:pPr>
              <w:tabs>
                <w:tab w:val="right" w:pos="9130"/>
              </w:tabs>
              <w:spacing w:line="320" w:lineRule="exact"/>
              <w:ind w:firstLine="0"/>
              <w:rPr>
                <w:noProof/>
                <w:spacing w:val="-10"/>
                <w:sz w:val="26"/>
                <w:szCs w:val="26"/>
                <w:lang w:val="nl-NL"/>
              </w:rPr>
            </w:pPr>
            <w:r w:rsidRPr="007526DE">
              <w:rPr>
                <w:noProof/>
                <w:spacing w:val="-10"/>
                <w:sz w:val="26"/>
                <w:szCs w:val="26"/>
                <w:lang w:val="nl-NL"/>
              </w:rPr>
              <w:t>5.5 Hiện trạng môi trường khu đất dự án</w:t>
            </w:r>
          </w:p>
        </w:tc>
        <w:tc>
          <w:tcPr>
            <w:tcW w:w="835" w:type="dxa"/>
          </w:tcPr>
          <w:p w:rsidR="00AA507D" w:rsidRPr="007526DE" w:rsidRDefault="00366DFF" w:rsidP="00A30AD9">
            <w:pPr>
              <w:tabs>
                <w:tab w:val="right" w:pos="9130"/>
              </w:tabs>
              <w:spacing w:line="320" w:lineRule="exact"/>
              <w:ind w:firstLine="0"/>
              <w:jc w:val="right"/>
              <w:rPr>
                <w:noProof/>
                <w:spacing w:val="-10"/>
                <w:sz w:val="26"/>
                <w:szCs w:val="26"/>
                <w:lang w:val="nl-NL"/>
              </w:rPr>
            </w:pPr>
            <w:r w:rsidRPr="007526DE">
              <w:rPr>
                <w:noProof/>
                <w:spacing w:val="-10"/>
                <w:sz w:val="26"/>
                <w:szCs w:val="26"/>
                <w:lang w:val="nl-NL"/>
              </w:rPr>
              <w:t>5</w:t>
            </w:r>
            <w:r w:rsidR="00A30AD9">
              <w:rPr>
                <w:noProof/>
                <w:spacing w:val="-10"/>
                <w:sz w:val="26"/>
                <w:szCs w:val="26"/>
                <w:lang w:val="nl-NL"/>
              </w:rPr>
              <w:t>2</w:t>
            </w:r>
          </w:p>
        </w:tc>
      </w:tr>
      <w:tr w:rsidR="00AA507D" w:rsidRPr="007526DE" w:rsidTr="005C07F3">
        <w:trPr>
          <w:trHeight w:val="432"/>
        </w:trPr>
        <w:tc>
          <w:tcPr>
            <w:tcW w:w="8658" w:type="dxa"/>
            <w:vAlign w:val="bottom"/>
          </w:tcPr>
          <w:p w:rsidR="00AA507D" w:rsidRPr="007526DE" w:rsidRDefault="00AA507D" w:rsidP="00AA507D">
            <w:pPr>
              <w:tabs>
                <w:tab w:val="right" w:pos="9130"/>
              </w:tabs>
              <w:spacing w:line="320" w:lineRule="exact"/>
              <w:ind w:firstLine="0"/>
              <w:rPr>
                <w:noProof/>
                <w:spacing w:val="-10"/>
                <w:sz w:val="26"/>
                <w:szCs w:val="26"/>
                <w:lang w:val="nl-NL"/>
              </w:rPr>
            </w:pPr>
            <w:r w:rsidRPr="007526DE">
              <w:rPr>
                <w:noProof/>
                <w:spacing w:val="-10"/>
                <w:sz w:val="26"/>
                <w:szCs w:val="26"/>
                <w:lang w:val="nl-NL"/>
              </w:rPr>
              <w:t>5.6 Dự báo các diễn biến môi trường khi thực hiện quy hoạch</w:t>
            </w:r>
          </w:p>
        </w:tc>
        <w:tc>
          <w:tcPr>
            <w:tcW w:w="835" w:type="dxa"/>
          </w:tcPr>
          <w:p w:rsidR="00AA507D" w:rsidRPr="007526DE" w:rsidRDefault="00366DFF" w:rsidP="00A30AD9">
            <w:pPr>
              <w:tabs>
                <w:tab w:val="right" w:pos="9130"/>
              </w:tabs>
              <w:spacing w:line="320" w:lineRule="exact"/>
              <w:ind w:firstLine="0"/>
              <w:jc w:val="right"/>
              <w:rPr>
                <w:noProof/>
                <w:spacing w:val="-10"/>
                <w:sz w:val="26"/>
                <w:szCs w:val="26"/>
                <w:lang w:val="nl-NL"/>
              </w:rPr>
            </w:pPr>
            <w:r w:rsidRPr="007526DE">
              <w:rPr>
                <w:noProof/>
                <w:spacing w:val="-10"/>
                <w:sz w:val="26"/>
                <w:szCs w:val="26"/>
                <w:lang w:val="nl-NL"/>
              </w:rPr>
              <w:t>5</w:t>
            </w:r>
            <w:r w:rsidR="00A30AD9">
              <w:rPr>
                <w:noProof/>
                <w:spacing w:val="-10"/>
                <w:sz w:val="26"/>
                <w:szCs w:val="26"/>
                <w:lang w:val="nl-NL"/>
              </w:rPr>
              <w:t>4</w:t>
            </w:r>
          </w:p>
        </w:tc>
      </w:tr>
      <w:tr w:rsidR="00AA507D" w:rsidRPr="007526DE" w:rsidTr="005C07F3">
        <w:trPr>
          <w:trHeight w:val="432"/>
        </w:trPr>
        <w:tc>
          <w:tcPr>
            <w:tcW w:w="8658" w:type="dxa"/>
            <w:vAlign w:val="bottom"/>
          </w:tcPr>
          <w:p w:rsidR="00AA507D" w:rsidRPr="007526DE" w:rsidRDefault="00AA507D" w:rsidP="00196C6A">
            <w:pPr>
              <w:tabs>
                <w:tab w:val="right" w:pos="9130"/>
              </w:tabs>
              <w:spacing w:line="320" w:lineRule="exact"/>
              <w:ind w:firstLine="0"/>
              <w:rPr>
                <w:noProof/>
                <w:spacing w:val="-10"/>
                <w:sz w:val="26"/>
                <w:szCs w:val="26"/>
                <w:lang w:val="nl-NL"/>
              </w:rPr>
            </w:pPr>
            <w:r w:rsidRPr="007526DE">
              <w:rPr>
                <w:noProof/>
                <w:spacing w:val="-10"/>
                <w:sz w:val="26"/>
                <w:szCs w:val="26"/>
                <w:lang w:val="nl-NL"/>
              </w:rPr>
              <w:t xml:space="preserve">5.7 </w:t>
            </w:r>
            <w:r w:rsidR="00196C6A" w:rsidRPr="007526DE">
              <w:rPr>
                <w:noProof/>
                <w:spacing w:val="-10"/>
                <w:sz w:val="26"/>
                <w:szCs w:val="26"/>
                <w:lang w:val="nl-NL"/>
              </w:rPr>
              <w:t>Đề xuất các giải</w:t>
            </w:r>
            <w:r w:rsidRPr="007526DE">
              <w:rPr>
                <w:noProof/>
                <w:spacing w:val="-10"/>
                <w:sz w:val="26"/>
                <w:szCs w:val="26"/>
                <w:lang w:val="nl-NL"/>
              </w:rPr>
              <w:t xml:space="preserve"> pháp</w:t>
            </w:r>
            <w:r w:rsidR="00196C6A" w:rsidRPr="007526DE">
              <w:rPr>
                <w:noProof/>
                <w:spacing w:val="-10"/>
                <w:sz w:val="26"/>
                <w:szCs w:val="26"/>
                <w:lang w:val="nl-NL"/>
              </w:rPr>
              <w:t xml:space="preserve"> phòng ngừa, giảm thiểu, xử lý bảo vệ</w:t>
            </w:r>
            <w:r w:rsidRPr="007526DE">
              <w:rPr>
                <w:noProof/>
                <w:spacing w:val="-10"/>
                <w:sz w:val="26"/>
                <w:szCs w:val="26"/>
                <w:lang w:val="nl-NL"/>
              </w:rPr>
              <w:t xml:space="preserve"> môi trường</w:t>
            </w:r>
          </w:p>
        </w:tc>
        <w:tc>
          <w:tcPr>
            <w:tcW w:w="835" w:type="dxa"/>
          </w:tcPr>
          <w:p w:rsidR="00AA507D" w:rsidRPr="007526DE" w:rsidRDefault="00366DFF" w:rsidP="00AA507D">
            <w:pPr>
              <w:tabs>
                <w:tab w:val="right" w:pos="9130"/>
              </w:tabs>
              <w:spacing w:line="320" w:lineRule="exact"/>
              <w:ind w:firstLine="0"/>
              <w:jc w:val="right"/>
              <w:rPr>
                <w:noProof/>
                <w:spacing w:val="-10"/>
                <w:sz w:val="26"/>
                <w:szCs w:val="26"/>
                <w:lang w:val="nl-NL"/>
              </w:rPr>
            </w:pPr>
            <w:r w:rsidRPr="007526DE">
              <w:rPr>
                <w:noProof/>
                <w:spacing w:val="-10"/>
                <w:sz w:val="26"/>
                <w:szCs w:val="26"/>
                <w:lang w:val="nl-NL"/>
              </w:rPr>
              <w:t>57</w:t>
            </w:r>
          </w:p>
        </w:tc>
      </w:tr>
      <w:tr w:rsidR="0068058B" w:rsidRPr="007526DE" w:rsidTr="005C07F3">
        <w:trPr>
          <w:trHeight w:val="432"/>
        </w:trPr>
        <w:tc>
          <w:tcPr>
            <w:tcW w:w="8658" w:type="dxa"/>
            <w:vAlign w:val="center"/>
          </w:tcPr>
          <w:p w:rsidR="00AA507D" w:rsidRPr="007526DE" w:rsidRDefault="00AA507D" w:rsidP="00AA507D">
            <w:pPr>
              <w:tabs>
                <w:tab w:val="right" w:pos="9130"/>
              </w:tabs>
              <w:spacing w:line="320" w:lineRule="exact"/>
              <w:ind w:firstLine="0"/>
              <w:rPr>
                <w:b/>
                <w:noProof/>
                <w:spacing w:val="-10"/>
                <w:sz w:val="26"/>
                <w:szCs w:val="26"/>
                <w:lang w:val="nl-NL"/>
              </w:rPr>
            </w:pPr>
            <w:r w:rsidRPr="007526DE">
              <w:rPr>
                <w:b/>
                <w:noProof/>
                <w:spacing w:val="-10"/>
                <w:sz w:val="26"/>
                <w:szCs w:val="26"/>
                <w:lang w:val="nl-NL"/>
              </w:rPr>
              <w:t>PHẦN VI – KẾT LUẬN VÀ KIẾN NGH</w:t>
            </w:r>
            <w:bookmarkStart w:id="0" w:name="_GoBack"/>
            <w:bookmarkEnd w:id="0"/>
            <w:r w:rsidRPr="007526DE">
              <w:rPr>
                <w:b/>
                <w:noProof/>
                <w:spacing w:val="-10"/>
                <w:sz w:val="26"/>
                <w:szCs w:val="26"/>
                <w:lang w:val="nl-NL"/>
              </w:rPr>
              <w:t>Ị</w:t>
            </w:r>
          </w:p>
        </w:tc>
        <w:tc>
          <w:tcPr>
            <w:tcW w:w="835" w:type="dxa"/>
            <w:vAlign w:val="center"/>
          </w:tcPr>
          <w:p w:rsidR="00AA507D" w:rsidRPr="007526DE" w:rsidRDefault="00196C6A" w:rsidP="004A0729">
            <w:pPr>
              <w:tabs>
                <w:tab w:val="right" w:pos="9130"/>
              </w:tabs>
              <w:spacing w:line="320" w:lineRule="exact"/>
              <w:ind w:firstLine="0"/>
              <w:jc w:val="right"/>
              <w:rPr>
                <w:noProof/>
                <w:spacing w:val="-10"/>
                <w:sz w:val="26"/>
                <w:szCs w:val="26"/>
                <w:lang w:val="nl-NL"/>
              </w:rPr>
            </w:pPr>
            <w:r w:rsidRPr="007526DE">
              <w:rPr>
                <w:noProof/>
                <w:spacing w:val="-10"/>
                <w:sz w:val="26"/>
                <w:szCs w:val="26"/>
                <w:lang w:val="nl-NL"/>
              </w:rPr>
              <w:t>5</w:t>
            </w:r>
            <w:r w:rsidR="004A0729">
              <w:rPr>
                <w:noProof/>
                <w:spacing w:val="-10"/>
                <w:sz w:val="26"/>
                <w:szCs w:val="26"/>
                <w:lang w:val="nl-NL"/>
              </w:rPr>
              <w:t>8</w:t>
            </w:r>
          </w:p>
        </w:tc>
      </w:tr>
      <w:tr w:rsidR="00AA507D" w:rsidRPr="007526DE" w:rsidTr="005C07F3">
        <w:trPr>
          <w:trHeight w:val="432"/>
        </w:trPr>
        <w:tc>
          <w:tcPr>
            <w:tcW w:w="8658" w:type="dxa"/>
            <w:vAlign w:val="center"/>
          </w:tcPr>
          <w:p w:rsidR="00AA507D" w:rsidRPr="007526DE" w:rsidRDefault="00AA507D" w:rsidP="00AA507D">
            <w:pPr>
              <w:tabs>
                <w:tab w:val="right" w:pos="9130"/>
              </w:tabs>
              <w:spacing w:line="320" w:lineRule="exact"/>
              <w:ind w:firstLine="0"/>
              <w:rPr>
                <w:b/>
                <w:noProof/>
                <w:spacing w:val="-10"/>
                <w:sz w:val="26"/>
                <w:szCs w:val="26"/>
                <w:lang w:val="nl-NL"/>
              </w:rPr>
            </w:pPr>
            <w:r w:rsidRPr="007526DE">
              <w:rPr>
                <w:b/>
                <w:noProof/>
                <w:spacing w:val="-10"/>
                <w:sz w:val="26"/>
                <w:szCs w:val="26"/>
                <w:lang w:val="nl-NL"/>
              </w:rPr>
              <w:t>Phụ lục các văn bản pháp lý liên quan</w:t>
            </w:r>
          </w:p>
        </w:tc>
        <w:tc>
          <w:tcPr>
            <w:tcW w:w="835" w:type="dxa"/>
            <w:vAlign w:val="center"/>
          </w:tcPr>
          <w:p w:rsidR="00AA507D" w:rsidRPr="007526DE" w:rsidRDefault="004A0729" w:rsidP="00366DFF">
            <w:pPr>
              <w:tabs>
                <w:tab w:val="right" w:pos="9130"/>
              </w:tabs>
              <w:spacing w:line="320" w:lineRule="exact"/>
              <w:ind w:firstLine="0"/>
              <w:jc w:val="right"/>
              <w:rPr>
                <w:noProof/>
                <w:spacing w:val="-10"/>
                <w:sz w:val="26"/>
                <w:szCs w:val="26"/>
                <w:lang w:val="nl-NL"/>
              </w:rPr>
            </w:pPr>
            <w:r>
              <w:rPr>
                <w:noProof/>
                <w:spacing w:val="-10"/>
                <w:sz w:val="26"/>
                <w:szCs w:val="26"/>
                <w:lang w:val="nl-NL"/>
              </w:rPr>
              <w:t>59</w:t>
            </w:r>
          </w:p>
        </w:tc>
      </w:tr>
      <w:tr w:rsidR="004A0729" w:rsidRPr="007526DE" w:rsidTr="004A0729">
        <w:trPr>
          <w:trHeight w:val="432"/>
        </w:trPr>
        <w:tc>
          <w:tcPr>
            <w:tcW w:w="8658" w:type="dxa"/>
            <w:vAlign w:val="center"/>
          </w:tcPr>
          <w:p w:rsidR="004A0729" w:rsidRPr="007526DE" w:rsidRDefault="004A0729" w:rsidP="004A0729">
            <w:pPr>
              <w:tabs>
                <w:tab w:val="right" w:pos="9130"/>
              </w:tabs>
              <w:spacing w:line="320" w:lineRule="exact"/>
              <w:ind w:firstLine="0"/>
              <w:rPr>
                <w:b/>
                <w:noProof/>
                <w:spacing w:val="-10"/>
                <w:sz w:val="26"/>
                <w:szCs w:val="26"/>
                <w:lang w:val="nl-NL"/>
              </w:rPr>
            </w:pPr>
            <w:r w:rsidRPr="007526DE">
              <w:rPr>
                <w:b/>
                <w:noProof/>
                <w:spacing w:val="-10"/>
                <w:sz w:val="26"/>
                <w:szCs w:val="26"/>
                <w:lang w:val="nl-NL"/>
              </w:rPr>
              <w:t xml:space="preserve">Phụ lục các bản </w:t>
            </w:r>
            <w:r>
              <w:rPr>
                <w:b/>
                <w:noProof/>
                <w:spacing w:val="-10"/>
                <w:sz w:val="26"/>
                <w:szCs w:val="26"/>
                <w:lang w:val="nl-NL"/>
              </w:rPr>
              <w:t>vẽ thu nhỏ khổ A3</w:t>
            </w:r>
          </w:p>
        </w:tc>
        <w:tc>
          <w:tcPr>
            <w:tcW w:w="835" w:type="dxa"/>
            <w:vAlign w:val="center"/>
          </w:tcPr>
          <w:p w:rsidR="004A0729" w:rsidRPr="007526DE" w:rsidRDefault="004A0729" w:rsidP="00222227">
            <w:pPr>
              <w:tabs>
                <w:tab w:val="right" w:pos="9130"/>
              </w:tabs>
              <w:spacing w:line="320" w:lineRule="exact"/>
              <w:ind w:firstLine="0"/>
              <w:jc w:val="right"/>
              <w:rPr>
                <w:noProof/>
                <w:spacing w:val="-10"/>
                <w:sz w:val="26"/>
                <w:szCs w:val="26"/>
                <w:lang w:val="nl-NL"/>
              </w:rPr>
            </w:pPr>
            <w:r>
              <w:rPr>
                <w:noProof/>
                <w:spacing w:val="-10"/>
                <w:sz w:val="26"/>
                <w:szCs w:val="26"/>
                <w:lang w:val="nl-NL"/>
              </w:rPr>
              <w:t>60</w:t>
            </w:r>
          </w:p>
        </w:tc>
      </w:tr>
    </w:tbl>
    <w:p w:rsidR="00196C6A" w:rsidRPr="007526DE" w:rsidRDefault="00196C6A" w:rsidP="00AA507D">
      <w:pPr>
        <w:spacing w:after="160" w:line="259" w:lineRule="auto"/>
        <w:rPr>
          <w:b/>
          <w:noProof/>
          <w:spacing w:val="-10"/>
          <w:sz w:val="26"/>
          <w:szCs w:val="26"/>
          <w:lang w:val="nl-NL"/>
        </w:rPr>
      </w:pPr>
    </w:p>
    <w:p w:rsidR="00AA507D" w:rsidRPr="007526DE" w:rsidRDefault="00AA507D" w:rsidP="00AA507D">
      <w:pPr>
        <w:jc w:val="center"/>
        <w:rPr>
          <w:b/>
          <w:bCs/>
        </w:rPr>
      </w:pPr>
      <w:r w:rsidRPr="007526DE">
        <w:rPr>
          <w:b/>
          <w:noProof/>
          <w:spacing w:val="-10"/>
          <w:sz w:val="26"/>
          <w:szCs w:val="26"/>
          <w:lang w:val="nl-NL"/>
        </w:rPr>
        <w:t>PHẦN I – LÝ DO VÀ SỰ CẦN THIẾT LẬP QUY HOẠCH</w:t>
      </w:r>
    </w:p>
    <w:p w:rsidR="00AA507D" w:rsidRPr="007526DE" w:rsidRDefault="00AA507D" w:rsidP="0068058B">
      <w:pPr>
        <w:spacing w:after="120" w:line="288" w:lineRule="auto"/>
        <w:ind w:firstLine="720"/>
        <w:rPr>
          <w:b/>
          <w:bCs/>
          <w:lang w:val="it-IT"/>
        </w:rPr>
      </w:pPr>
      <w:r w:rsidRPr="007526DE">
        <w:rPr>
          <w:b/>
          <w:bCs/>
          <w:lang w:val="it-IT"/>
        </w:rPr>
        <w:t>1.1. Lý do và sự cần thiết phải lập quy hoạch:</w:t>
      </w:r>
    </w:p>
    <w:p w:rsidR="00204431" w:rsidRPr="007526DE" w:rsidRDefault="00204431" w:rsidP="00444328">
      <w:pPr>
        <w:pStyle w:val="Noidung"/>
        <w:spacing w:before="100" w:after="100" w:line="312" w:lineRule="auto"/>
        <w:rPr>
          <w:color w:val="000000"/>
          <w:spacing w:val="-6"/>
          <w:sz w:val="28"/>
          <w:szCs w:val="28"/>
        </w:rPr>
      </w:pPr>
      <w:bookmarkStart w:id="1" w:name="OLE_LINK2"/>
      <w:bookmarkStart w:id="2" w:name="OLE_LINK1"/>
      <w:r w:rsidRPr="007526DE">
        <w:rPr>
          <w:color w:val="000000"/>
          <w:spacing w:val="-6"/>
          <w:sz w:val="28"/>
          <w:szCs w:val="28"/>
        </w:rPr>
        <w:t>Thành phố Cao Bằng là trung tâm chính trị, kinh tế, văn hóa và xã hội của tỉnh Cao Bằng. Trong giai đoạn công nghiệp hóa, hiện đại hóa của cả nước, thành phố Cao Bằng phấn đấu là đô thị hạt nhân phát triển kinh tế quan trọng của toàn tỉnh. Trải qua nhiều năm xây dựng và phát triển, thành phố Cao Bằng đã có bước phát triển mạnh mẽ, Đảng bộ, chính quyền và nhân dân thành phố đã tập trung mọi nguồn lực cho đầu tư phát triển xây dựng kết cấu hạ tầng đồng bộ</w:t>
      </w:r>
      <w:bookmarkEnd w:id="1"/>
      <w:bookmarkEnd w:id="2"/>
      <w:r w:rsidRPr="007526DE">
        <w:rPr>
          <w:color w:val="000000"/>
          <w:spacing w:val="-6"/>
          <w:sz w:val="28"/>
          <w:szCs w:val="28"/>
        </w:rPr>
        <w:t>.</w:t>
      </w:r>
    </w:p>
    <w:p w:rsidR="00204431" w:rsidRPr="007526DE" w:rsidRDefault="00204431" w:rsidP="00444328">
      <w:pPr>
        <w:pStyle w:val="Noidung"/>
        <w:spacing w:before="100" w:after="100" w:line="312" w:lineRule="auto"/>
        <w:rPr>
          <w:color w:val="000000"/>
          <w:spacing w:val="-6"/>
          <w:sz w:val="28"/>
          <w:szCs w:val="28"/>
        </w:rPr>
      </w:pPr>
      <w:r w:rsidRPr="007526DE">
        <w:rPr>
          <w:color w:val="000000"/>
          <w:spacing w:val="-6"/>
          <w:sz w:val="28"/>
          <w:szCs w:val="28"/>
        </w:rPr>
        <w:t>Trong những năm qua được sự quan tâm của tỉnh,</w:t>
      </w:r>
      <w:r w:rsidRPr="007526DE">
        <w:rPr>
          <w:rFonts w:hint="eastAsia"/>
          <w:color w:val="000000"/>
          <w:spacing w:val="-6"/>
          <w:sz w:val="28"/>
          <w:szCs w:val="28"/>
        </w:rPr>
        <w:t xml:space="preserve"> các quy hoạch chi tiết các phường trên địa bàn thành phố cũng được </w:t>
      </w:r>
      <w:r w:rsidRPr="007526DE">
        <w:rPr>
          <w:color w:val="000000"/>
          <w:spacing w:val="-6"/>
          <w:sz w:val="28"/>
          <w:szCs w:val="28"/>
        </w:rPr>
        <w:t xml:space="preserve">triển khai, </w:t>
      </w:r>
      <w:r w:rsidRPr="007526DE">
        <w:rPr>
          <w:rFonts w:hint="eastAsia"/>
          <w:color w:val="000000"/>
          <w:spacing w:val="-6"/>
          <w:sz w:val="28"/>
          <w:szCs w:val="28"/>
        </w:rPr>
        <w:t xml:space="preserve">nhằm phục vụ công tác quản lý đô thị </w:t>
      </w:r>
      <w:proofErr w:type="gramStart"/>
      <w:r w:rsidRPr="007526DE">
        <w:rPr>
          <w:rFonts w:hint="eastAsia"/>
          <w:color w:val="000000"/>
          <w:spacing w:val="-6"/>
          <w:sz w:val="28"/>
          <w:szCs w:val="28"/>
        </w:rPr>
        <w:t>theo</w:t>
      </w:r>
      <w:proofErr w:type="gramEnd"/>
      <w:r w:rsidRPr="007526DE">
        <w:rPr>
          <w:rFonts w:hint="eastAsia"/>
          <w:color w:val="000000"/>
          <w:spacing w:val="-6"/>
          <w:sz w:val="28"/>
          <w:szCs w:val="28"/>
        </w:rPr>
        <w:t xml:space="preserve"> pháp luật và là cơ sở đầu tư triển khai các dự án. </w:t>
      </w:r>
      <w:r w:rsidRPr="007526DE">
        <w:rPr>
          <w:color w:val="000000"/>
          <w:spacing w:val="-6"/>
          <w:sz w:val="28"/>
          <w:szCs w:val="28"/>
        </w:rPr>
        <w:t>B</w:t>
      </w:r>
      <w:r w:rsidRPr="007526DE">
        <w:rPr>
          <w:rFonts w:hint="eastAsia"/>
          <w:color w:val="000000"/>
          <w:spacing w:val="-6"/>
          <w:sz w:val="28"/>
          <w:szCs w:val="28"/>
        </w:rPr>
        <w:t xml:space="preserve">ước sang tình hình mới, Thành phố đã điều chỉnh quy hoạch </w:t>
      </w:r>
      <w:proofErr w:type="gramStart"/>
      <w:r w:rsidRPr="007526DE">
        <w:rPr>
          <w:rFonts w:hint="eastAsia"/>
          <w:color w:val="000000"/>
          <w:spacing w:val="-6"/>
          <w:sz w:val="28"/>
          <w:szCs w:val="28"/>
        </w:rPr>
        <w:t>chung</w:t>
      </w:r>
      <w:proofErr w:type="gramEnd"/>
      <w:r w:rsidRPr="007526DE">
        <w:rPr>
          <w:rFonts w:hint="eastAsia"/>
          <w:color w:val="000000"/>
          <w:spacing w:val="-6"/>
          <w:sz w:val="28"/>
          <w:szCs w:val="28"/>
        </w:rPr>
        <w:t xml:space="preserve"> xây dựng thành phố </w:t>
      </w:r>
      <w:r w:rsidRPr="007526DE">
        <w:rPr>
          <w:color w:val="000000"/>
          <w:spacing w:val="-6"/>
          <w:sz w:val="28"/>
          <w:szCs w:val="28"/>
        </w:rPr>
        <w:t>Cao Bằng</w:t>
      </w:r>
      <w:r w:rsidRPr="007526DE">
        <w:rPr>
          <w:rFonts w:hint="eastAsia"/>
          <w:color w:val="000000"/>
          <w:spacing w:val="-6"/>
          <w:sz w:val="28"/>
          <w:szCs w:val="28"/>
        </w:rPr>
        <w:t xml:space="preserve"> đến năm 20</w:t>
      </w:r>
      <w:r w:rsidRPr="007526DE">
        <w:rPr>
          <w:color w:val="000000"/>
          <w:spacing w:val="-6"/>
          <w:sz w:val="28"/>
          <w:szCs w:val="28"/>
        </w:rPr>
        <w:t xml:space="preserve">30 tầm nhìn đến 2050. </w:t>
      </w:r>
    </w:p>
    <w:p w:rsidR="00204431" w:rsidRPr="007526DE" w:rsidRDefault="00204431" w:rsidP="00444328">
      <w:pPr>
        <w:pStyle w:val="Noidung"/>
        <w:spacing w:before="100" w:after="100" w:line="312" w:lineRule="auto"/>
        <w:rPr>
          <w:color w:val="000000"/>
          <w:spacing w:val="-6"/>
          <w:sz w:val="28"/>
          <w:szCs w:val="28"/>
        </w:rPr>
      </w:pPr>
      <w:bookmarkStart w:id="3" w:name="OLE_LINK5"/>
      <w:bookmarkStart w:id="4" w:name="OLE_LINK4"/>
      <w:r w:rsidRPr="007526DE">
        <w:rPr>
          <w:color w:val="000000"/>
          <w:spacing w:val="-6"/>
          <w:sz w:val="28"/>
          <w:szCs w:val="28"/>
        </w:rPr>
        <w:t xml:space="preserve">Đồ án quy hoạch chi tiết 2 bên đường phía Nam khu đô thị mới được UBND tỉnh phê duyệt </w:t>
      </w:r>
      <w:proofErr w:type="gramStart"/>
      <w:r w:rsidRPr="007526DE">
        <w:rPr>
          <w:color w:val="000000"/>
          <w:spacing w:val="-6"/>
          <w:sz w:val="28"/>
          <w:szCs w:val="28"/>
        </w:rPr>
        <w:t>theo</w:t>
      </w:r>
      <w:proofErr w:type="gramEnd"/>
      <w:r w:rsidRPr="007526DE">
        <w:rPr>
          <w:color w:val="000000"/>
          <w:spacing w:val="-6"/>
          <w:sz w:val="28"/>
          <w:szCs w:val="28"/>
        </w:rPr>
        <w:t xml:space="preserve"> QĐ số 1182/QĐ-UBND ngày19/8/2014 là cơ sở, tiền đề quan trọng phát huy hiệu quả của tuyến đường phía Nam theo chủ trương của Tỉnh ủy, HĐND tỉnh. Hiện nay, công tác thi công tuyến đường phía Nam đang dần được hình thành hoàn thiện, đã thông tuyến từ đầu cầu Sông Hiến đến nút giao với đường QL3 cũ; chương trình phát triển các khu vực đô thị thành phố Cao Bằng đã được UBND tỉnh phê duyệt tháng 9/2015 và đang trong quá trình mời gọi, thu hút đầu tư (trong đó trọng tâm là 2 bên đường phía Nam), đồng thời UBND tỉnh cũng đã phê duyệt và ban hành Đề án thu ngân sách từ đất giai đoạn 2015 - 2020 và Đề án khai thác hiệu quả quỹ đất 2 bên đường phía Nam với mục tiêu tăng cường nguồn thu cho ngân sách địa phương giai đoạn 2016 - 2020.</w:t>
      </w:r>
    </w:p>
    <w:bookmarkEnd w:id="3"/>
    <w:bookmarkEnd w:id="4"/>
    <w:p w:rsidR="00204431" w:rsidRPr="007526DE" w:rsidRDefault="00204431" w:rsidP="00444328">
      <w:pPr>
        <w:pStyle w:val="Noidung"/>
        <w:spacing w:before="100" w:after="100" w:line="312" w:lineRule="auto"/>
        <w:rPr>
          <w:color w:val="000000"/>
          <w:sz w:val="28"/>
          <w:szCs w:val="28"/>
        </w:rPr>
      </w:pPr>
      <w:r w:rsidRPr="007526DE">
        <w:rPr>
          <w:color w:val="000000"/>
          <w:sz w:val="28"/>
          <w:szCs w:val="28"/>
        </w:rPr>
        <w:t>Để có thể thu hút được các Nhà đầu tư trong và ngoài nước đến đầu tư, xây dựng và phát triển đô thị thành phố Cao Bằng, khai thác hiệu quả quỹ đất 2 bên đường phía Nam, đồng thời đảm bảo tuân thủ theo đúng quy định của Luật Đầu tư, Luật Đất đai thì việc chính quyền các cấp tỉnh Cao Bằng phải chủ động có giải pháp tạo ra các quỹ đất sạch để làm khu tái định cư phục vụ công tác GPMB khi triển khai các dự án phát triển đô thị, từ đó mới có thể hoàn thành chương trình phát triển đô thị để có thể hình thành một khu vực động lực phát triển của thành phố và của tỉnh Cao Bằng.</w:t>
      </w:r>
    </w:p>
    <w:p w:rsidR="00204431" w:rsidRPr="007526DE" w:rsidRDefault="00204431" w:rsidP="00444328">
      <w:pPr>
        <w:pStyle w:val="Noidung"/>
        <w:spacing w:before="100" w:after="100" w:line="312" w:lineRule="auto"/>
        <w:rPr>
          <w:color w:val="000000"/>
          <w:spacing w:val="-6"/>
          <w:sz w:val="28"/>
          <w:szCs w:val="28"/>
        </w:rPr>
      </w:pPr>
      <w:r w:rsidRPr="007526DE">
        <w:rPr>
          <w:color w:val="000000"/>
          <w:spacing w:val="-6"/>
          <w:sz w:val="28"/>
          <w:szCs w:val="28"/>
        </w:rPr>
        <w:lastRenderedPageBreak/>
        <w:t>Hiện tại thành phố Cao Bằng đã đầu tư quy hoạch và xây dựng một số khu đô thị mới, khu tái định cư mới, tuy nhiên mới chỉ dừng ở mức tái định cư cho các hộ dân nằm trong diện di dời, giải tỏa khi nhà nước tiến hành thu hồi đất để thực hiện các dự án đã GPMB từ trước, còn lại một phần rất nhỏ để bán đấu giá, điều này chưa đáp ứng được nhu cầu về quỹ đất tái định cư cho các dự án phát triển đô thị.</w:t>
      </w:r>
    </w:p>
    <w:p w:rsidR="00204431" w:rsidRPr="007526DE" w:rsidRDefault="00204431" w:rsidP="00444328">
      <w:pPr>
        <w:pStyle w:val="Noidung"/>
        <w:spacing w:before="100" w:after="100" w:line="312" w:lineRule="auto"/>
        <w:rPr>
          <w:color w:val="000000"/>
          <w:sz w:val="28"/>
          <w:szCs w:val="28"/>
        </w:rPr>
      </w:pPr>
      <w:r w:rsidRPr="007526DE">
        <w:rPr>
          <w:color w:val="000000"/>
          <w:sz w:val="28"/>
          <w:szCs w:val="28"/>
        </w:rPr>
        <w:t xml:space="preserve">Dự án phát triển đô thị số 2A tại phường Đề Thám, thành phố Cao Bằng nằm trong  Đồ án quy hoạch chi tiết 2 bên đường phía Nam, là khu vực năng động và phát triển mạnh trong tương lai, bởi sự thuận lợi về vị trí cũng như điều kiện tự nhiên. Sở hữu vị trí với một hệ thống giao thông thuận tiện (Gần điểm giao của nút giao thông QL3, đường 58m), kết nối dễ dàng đến các huyện lân cận như Khu vực các huyện Miền Tây, các huyện Hòa An, Hà Quảng, Nguyên Bình.… Là khu vực cửa ngõ phía Tây thành phố Cao Bằng, là điểm đầu tiếp đón những đoàn khách từ các tỉnh, từ nước bạn đến thăm quan và du lịch Cao Bằng; khu đất gần với khu Trung tâm hành chính mới phường Đề Thám đang dần hình thành. </w:t>
      </w:r>
      <w:proofErr w:type="gramStart"/>
      <w:r w:rsidRPr="007526DE">
        <w:rPr>
          <w:color w:val="000000"/>
          <w:sz w:val="28"/>
          <w:szCs w:val="28"/>
        </w:rPr>
        <w:t>Đó là các điều kiện phù hợp để xây dựng khu dân cư đồng bộ kết cấu hạ tầng, để ổn định điều kiện sinh sống của các hộ dân đến tái định cư.</w:t>
      </w:r>
      <w:proofErr w:type="gramEnd"/>
    </w:p>
    <w:p w:rsidR="00204431" w:rsidRPr="007526DE" w:rsidRDefault="00204431" w:rsidP="00444328">
      <w:pPr>
        <w:pStyle w:val="Noidung"/>
        <w:spacing w:before="100" w:after="100" w:line="312" w:lineRule="auto"/>
        <w:rPr>
          <w:color w:val="000000"/>
          <w:spacing w:val="-6"/>
          <w:sz w:val="28"/>
          <w:szCs w:val="28"/>
          <w:lang w:eastAsia="vi-VN"/>
        </w:rPr>
      </w:pPr>
      <w:r w:rsidRPr="007526DE">
        <w:rPr>
          <w:color w:val="000000"/>
          <w:spacing w:val="-6"/>
          <w:sz w:val="28"/>
          <w:szCs w:val="28"/>
          <w:lang w:val="vi-VN" w:eastAsia="vi-VN"/>
        </w:rPr>
        <w:t>Xuất phát từ thực tiễn đó, UBND tỉnh Cao Bằng</w:t>
      </w:r>
      <w:r w:rsidRPr="007526DE">
        <w:rPr>
          <w:color w:val="000000"/>
          <w:spacing w:val="-6"/>
          <w:sz w:val="28"/>
          <w:szCs w:val="28"/>
          <w:lang w:eastAsia="vi-VN"/>
        </w:rPr>
        <w:t xml:space="preserve"> </w:t>
      </w:r>
      <w:r w:rsidRPr="007526DE">
        <w:rPr>
          <w:color w:val="000000"/>
          <w:spacing w:val="-6"/>
          <w:sz w:val="28"/>
          <w:szCs w:val="28"/>
          <w:lang w:val="vi-VN" w:eastAsia="vi-VN"/>
        </w:rPr>
        <w:t xml:space="preserve">đã </w:t>
      </w:r>
      <w:r w:rsidRPr="007526DE">
        <w:rPr>
          <w:color w:val="000000"/>
          <w:spacing w:val="-6"/>
          <w:sz w:val="28"/>
          <w:szCs w:val="28"/>
          <w:lang w:eastAsia="vi-VN"/>
        </w:rPr>
        <w:t>ban hành Quyết định số</w:t>
      </w:r>
      <w:r w:rsidRPr="007526DE">
        <w:rPr>
          <w:color w:val="000000"/>
          <w:spacing w:val="-6"/>
          <w:sz w:val="28"/>
          <w:szCs w:val="28"/>
          <w:lang w:val="vi-VN" w:eastAsia="vi-VN"/>
        </w:rPr>
        <w:t>759/QĐ-UBND ngày 04/6/2019</w:t>
      </w:r>
      <w:r w:rsidRPr="007526DE">
        <w:rPr>
          <w:color w:val="000000"/>
          <w:spacing w:val="-6"/>
          <w:sz w:val="28"/>
          <w:szCs w:val="28"/>
          <w:lang w:eastAsia="vi-VN"/>
        </w:rPr>
        <w:t xml:space="preserve"> về việc điều chỉnh hình thức thực hiện dự án phát triển đô thị số 2A, phường Đề </w:t>
      </w:r>
      <w:r w:rsidRPr="007526DE">
        <w:rPr>
          <w:sz w:val="28"/>
          <w:szCs w:val="28"/>
        </w:rPr>
        <w:t>Thám</w:t>
      </w:r>
      <w:r w:rsidRPr="007526DE">
        <w:rPr>
          <w:color w:val="000000"/>
          <w:spacing w:val="-6"/>
          <w:sz w:val="28"/>
          <w:szCs w:val="28"/>
          <w:lang w:eastAsia="vi-VN"/>
        </w:rPr>
        <w:t xml:space="preserve">, TP Cao Bằng. trong đó </w:t>
      </w:r>
      <w:r w:rsidRPr="007526DE">
        <w:rPr>
          <w:color w:val="000000"/>
          <w:spacing w:val="-6"/>
          <w:sz w:val="28"/>
          <w:szCs w:val="28"/>
          <w:lang w:val="vi-VN" w:eastAsia="vi-VN"/>
        </w:rPr>
        <w:t>giao cho UBND thành phố Cao Bằng</w:t>
      </w:r>
      <w:r w:rsidRPr="007526DE">
        <w:rPr>
          <w:color w:val="000000"/>
          <w:spacing w:val="-6"/>
          <w:sz w:val="28"/>
          <w:szCs w:val="28"/>
          <w:lang w:eastAsia="vi-VN"/>
        </w:rPr>
        <w:t xml:space="preserve"> thực hiện đầu tư xây dựng khu tái định cư cho các hộ dân bị thu hồi đất, GPMB khi thực hiện các dự án phát triển đô thị hai bên đường phía Nam khu đô thị mới; đối với diện tích đất có mặt tiền tiếp giáp đường phía Nam khu đô thị mới sẽ tiến hành đấu giá quyền sử dụng đất theo quy định</w:t>
      </w:r>
      <w:r w:rsidRPr="007526DE">
        <w:rPr>
          <w:color w:val="000000"/>
          <w:spacing w:val="-6"/>
          <w:sz w:val="28"/>
          <w:szCs w:val="28"/>
          <w:lang w:val="vi-VN" w:eastAsia="vi-VN"/>
        </w:rPr>
        <w:t>.</w:t>
      </w:r>
    </w:p>
    <w:p w:rsidR="00593B79" w:rsidRPr="007526DE" w:rsidRDefault="00204431" w:rsidP="00444328">
      <w:pPr>
        <w:pStyle w:val="Noidung"/>
        <w:spacing w:before="100" w:after="100" w:line="312" w:lineRule="auto"/>
        <w:rPr>
          <w:sz w:val="28"/>
          <w:szCs w:val="28"/>
          <w:lang w:val="it-IT"/>
        </w:rPr>
      </w:pPr>
      <w:r w:rsidRPr="007526DE">
        <w:rPr>
          <w:sz w:val="28"/>
          <w:szCs w:val="28"/>
        </w:rPr>
        <w:t>Do đó, việc nghiên cứu Điều chỉnh quy hoạch chi tiết Khu phát triển đô thị số 2.A, phường Đề Thám,</w:t>
      </w:r>
      <w:r w:rsidRPr="007526DE">
        <w:rPr>
          <w:sz w:val="28"/>
          <w:szCs w:val="28"/>
          <w:lang w:val="pt-BR"/>
        </w:rPr>
        <w:t xml:space="preserve"> thuộc dự án quy hoạch chi tiết hai bên</w:t>
      </w:r>
      <w:r w:rsidRPr="007526DE">
        <w:rPr>
          <w:sz w:val="28"/>
          <w:szCs w:val="28"/>
        </w:rPr>
        <w:t xml:space="preserve"> đường phía Nam khu đô thị mới thành phố Cao Bằng, đảm bảo tính thống nhất trong xây dựng hệ thống hạ tầng kỹ thuật là hết sức cần thiết. Đồ án quy hoạch này sẽ tạo cơ sở pháp lý và thực tiễn để khai thác hiệu quả quỹ đất, quản lý xây dựng, quản lý đất đai đô thị; là bước đi quan trọng cho các bước triển khai đầu tư xây dựng tuyến đường giao thông huyết mạch và các dự án đầu tư phát triển cơ sở hạ tầng tiếp theo nhằm kiến tạo thành phố Cao Bằng theo đúng định hướng, mục tiêu đã phê duyệt; đảm bảo quy hoạch đồng bộ, hiện đại và thực hiện đúng quy chế đầu tư của nhà nước hiện hành.</w:t>
      </w:r>
      <w:r w:rsidR="00593B79" w:rsidRPr="007526DE">
        <w:rPr>
          <w:sz w:val="28"/>
          <w:szCs w:val="28"/>
          <w:lang w:val="it-IT"/>
        </w:rPr>
        <w:t xml:space="preserve">  </w:t>
      </w:r>
    </w:p>
    <w:p w:rsidR="00AA507D" w:rsidRPr="007526DE" w:rsidRDefault="00AA507D" w:rsidP="0068058B">
      <w:pPr>
        <w:widowControl w:val="0"/>
        <w:spacing w:after="120" w:line="288" w:lineRule="auto"/>
        <w:ind w:firstLine="720"/>
        <w:rPr>
          <w:b/>
          <w:bCs/>
          <w:lang w:val="it-IT"/>
        </w:rPr>
      </w:pPr>
      <w:r w:rsidRPr="007526DE">
        <w:rPr>
          <w:b/>
          <w:bCs/>
          <w:lang w:val="it-IT"/>
        </w:rPr>
        <w:lastRenderedPageBreak/>
        <w:t>1.2. Mục tiêu và nhiệm vụ quy hoạch:</w:t>
      </w:r>
    </w:p>
    <w:p w:rsidR="00204431" w:rsidRPr="007526DE" w:rsidRDefault="00204431" w:rsidP="00204431">
      <w:pPr>
        <w:widowControl w:val="0"/>
        <w:autoSpaceDE w:val="0"/>
        <w:autoSpaceDN w:val="0"/>
        <w:adjustRightInd w:val="0"/>
        <w:spacing w:before="120" w:after="120" w:line="240" w:lineRule="auto"/>
        <w:ind w:firstLine="720"/>
        <w:rPr>
          <w:b/>
          <w:i/>
          <w:lang w:val="nl-NL"/>
        </w:rPr>
      </w:pPr>
      <w:r w:rsidRPr="007526DE">
        <w:rPr>
          <w:b/>
          <w:i/>
          <w:lang w:val="nl-NL"/>
        </w:rPr>
        <w:t>1.2.1. Mục tiêu:</w:t>
      </w:r>
    </w:p>
    <w:p w:rsidR="00204431" w:rsidRPr="007526DE" w:rsidRDefault="00204431" w:rsidP="00444328">
      <w:pPr>
        <w:pStyle w:val="Noidung"/>
        <w:spacing w:before="100" w:after="100" w:line="312" w:lineRule="auto"/>
        <w:rPr>
          <w:b/>
          <w:sz w:val="28"/>
          <w:szCs w:val="28"/>
        </w:rPr>
      </w:pPr>
      <w:r w:rsidRPr="007526DE">
        <w:rPr>
          <w:sz w:val="28"/>
          <w:szCs w:val="28"/>
        </w:rPr>
        <w:t>Nhằm cụ thể hoá chiến lược phát triển kinh tế - xã hội tỉnh Cao Bằng giai đoạn 2006-2020 đã được phê duyệt;</w:t>
      </w:r>
    </w:p>
    <w:p w:rsidR="00204431" w:rsidRPr="007526DE" w:rsidRDefault="00204431" w:rsidP="00444328">
      <w:pPr>
        <w:pStyle w:val="Noidung"/>
        <w:spacing w:before="100" w:after="100" w:line="312" w:lineRule="auto"/>
        <w:rPr>
          <w:b/>
          <w:sz w:val="28"/>
          <w:szCs w:val="28"/>
        </w:rPr>
      </w:pPr>
      <w:r w:rsidRPr="007526DE">
        <w:rPr>
          <w:sz w:val="28"/>
          <w:szCs w:val="28"/>
        </w:rPr>
        <w:t xml:space="preserve">Cụ thể hoá quy hoạch </w:t>
      </w:r>
      <w:proofErr w:type="gramStart"/>
      <w:r w:rsidRPr="007526DE">
        <w:rPr>
          <w:sz w:val="28"/>
          <w:szCs w:val="28"/>
        </w:rPr>
        <w:t>chung</w:t>
      </w:r>
      <w:proofErr w:type="gramEnd"/>
      <w:r w:rsidRPr="007526DE">
        <w:rPr>
          <w:sz w:val="28"/>
          <w:szCs w:val="28"/>
        </w:rPr>
        <w:t xml:space="preserve"> thành phố Cao Bằng đã được phê duyệt;</w:t>
      </w:r>
    </w:p>
    <w:p w:rsidR="00204431" w:rsidRPr="007526DE" w:rsidRDefault="00204431" w:rsidP="00444328">
      <w:pPr>
        <w:pStyle w:val="Noidung"/>
        <w:spacing w:before="100" w:after="100" w:line="312" w:lineRule="auto"/>
        <w:rPr>
          <w:b/>
          <w:sz w:val="28"/>
          <w:szCs w:val="28"/>
        </w:rPr>
      </w:pPr>
      <w:r w:rsidRPr="007526DE">
        <w:rPr>
          <w:sz w:val="28"/>
          <w:szCs w:val="28"/>
        </w:rPr>
        <w:t xml:space="preserve">Định hướng phát triển không gian kiến trúc bảo vệ cảnh quan và các công trình hạ tầng kỹ thuật đô thị đến năm 2020 phù hợp với định hướng phát triển của Quy hoạch </w:t>
      </w:r>
      <w:proofErr w:type="gramStart"/>
      <w:r w:rsidRPr="007526DE">
        <w:rPr>
          <w:sz w:val="28"/>
          <w:szCs w:val="28"/>
        </w:rPr>
        <w:t>chung</w:t>
      </w:r>
      <w:proofErr w:type="gramEnd"/>
      <w:r w:rsidRPr="007526DE">
        <w:rPr>
          <w:sz w:val="28"/>
          <w:szCs w:val="28"/>
        </w:rPr>
        <w:t xml:space="preserve"> thành phố Cao Bằng;</w:t>
      </w:r>
    </w:p>
    <w:p w:rsidR="00204431" w:rsidRPr="007526DE" w:rsidRDefault="00204431" w:rsidP="00444328">
      <w:pPr>
        <w:pStyle w:val="Noidung"/>
        <w:spacing w:before="100" w:after="100" w:line="312" w:lineRule="auto"/>
        <w:rPr>
          <w:b/>
          <w:sz w:val="28"/>
          <w:szCs w:val="28"/>
        </w:rPr>
      </w:pPr>
      <w:r w:rsidRPr="007526DE">
        <w:rPr>
          <w:sz w:val="28"/>
          <w:szCs w:val="28"/>
        </w:rPr>
        <w:t>Nghiên cứu định hướng kiến trúc bảo vệ cảnh quan môi trường;</w:t>
      </w:r>
    </w:p>
    <w:p w:rsidR="00204431" w:rsidRPr="007526DE" w:rsidRDefault="00204431" w:rsidP="00444328">
      <w:pPr>
        <w:pStyle w:val="Noidung"/>
        <w:spacing w:before="100" w:after="100" w:line="312" w:lineRule="auto"/>
        <w:rPr>
          <w:b/>
          <w:sz w:val="28"/>
          <w:szCs w:val="28"/>
        </w:rPr>
      </w:pPr>
      <w:r w:rsidRPr="007526DE">
        <w:rPr>
          <w:sz w:val="28"/>
          <w:szCs w:val="28"/>
        </w:rPr>
        <w:t>Bố trí quỹ đất tái định cư cho các hộ dân bị thu hồi đất khi thực hiện các dự án phát triển đô thị hai bên đường phía Nam khu đô thị mới để phục vụ công tác thực hiện dự án đường phía Nam khu đô thị mới thành phố Cao Bằng cũng như tạo thêm quỹ nhà ở mới cho Thành phố;</w:t>
      </w:r>
    </w:p>
    <w:p w:rsidR="00204431" w:rsidRPr="007526DE" w:rsidRDefault="00204431" w:rsidP="00444328">
      <w:pPr>
        <w:pStyle w:val="Noidung"/>
        <w:spacing w:before="100" w:after="100" w:line="312" w:lineRule="auto"/>
        <w:rPr>
          <w:b/>
          <w:sz w:val="28"/>
          <w:szCs w:val="28"/>
        </w:rPr>
      </w:pPr>
      <w:r w:rsidRPr="007526DE">
        <w:rPr>
          <w:sz w:val="28"/>
          <w:szCs w:val="28"/>
        </w:rPr>
        <w:t xml:space="preserve">Xác định rõ ranh giới, tính chất, quy mô, các công trình trong phạm </w:t>
      </w:r>
      <w:proofErr w:type="gramStart"/>
      <w:r w:rsidRPr="007526DE">
        <w:rPr>
          <w:sz w:val="28"/>
          <w:szCs w:val="28"/>
        </w:rPr>
        <w:t>vi</w:t>
      </w:r>
      <w:proofErr w:type="gramEnd"/>
      <w:r w:rsidRPr="007526DE">
        <w:rPr>
          <w:sz w:val="28"/>
          <w:szCs w:val="28"/>
        </w:rPr>
        <w:t xml:space="preserve"> nghiên cứu lập quy hoạch, làm căn cứ cho việc quản lí quy hoạch xây dựng. Quy hoạch chi tiết cơ cấu sử dụng đất và các hệ thống hạ tầng kỹ thuật đồng bộ, đảm bảo phát huy hiệu quả khai thác đất </w:t>
      </w:r>
      <w:proofErr w:type="gramStart"/>
      <w:r w:rsidRPr="007526DE">
        <w:rPr>
          <w:sz w:val="28"/>
          <w:szCs w:val="28"/>
        </w:rPr>
        <w:t>đai</w:t>
      </w:r>
      <w:proofErr w:type="gramEnd"/>
      <w:r w:rsidRPr="007526DE">
        <w:rPr>
          <w:sz w:val="28"/>
          <w:szCs w:val="28"/>
        </w:rPr>
        <w:t xml:space="preserve"> đồng thời giữ gìn cảnh quan, môi trường trong khu vực;</w:t>
      </w:r>
    </w:p>
    <w:p w:rsidR="00204431" w:rsidRPr="007526DE" w:rsidRDefault="00204431" w:rsidP="00444328">
      <w:pPr>
        <w:pStyle w:val="Noidung"/>
        <w:spacing w:before="100" w:after="100" w:line="312" w:lineRule="auto"/>
        <w:rPr>
          <w:b/>
          <w:sz w:val="28"/>
          <w:szCs w:val="28"/>
        </w:rPr>
      </w:pPr>
      <w:r w:rsidRPr="007526DE">
        <w:rPr>
          <w:sz w:val="28"/>
          <w:szCs w:val="28"/>
        </w:rPr>
        <w:t xml:space="preserve">Đảm bảo tính thống nhất trong kiến trúc, cảnh quan, đấu nối hạ tầng kỹ thuật đối với các dự án lân cận </w:t>
      </w:r>
      <w:proofErr w:type="gramStart"/>
      <w:r w:rsidRPr="007526DE">
        <w:rPr>
          <w:sz w:val="28"/>
          <w:szCs w:val="28"/>
        </w:rPr>
        <w:t>theo</w:t>
      </w:r>
      <w:proofErr w:type="gramEnd"/>
      <w:r w:rsidRPr="007526DE">
        <w:rPr>
          <w:sz w:val="28"/>
          <w:szCs w:val="28"/>
        </w:rPr>
        <w:t xml:space="preserve"> định hướng hạ tầng khung đã hình thành;</w:t>
      </w:r>
    </w:p>
    <w:p w:rsidR="00204431" w:rsidRPr="007526DE" w:rsidRDefault="00204431" w:rsidP="00444328">
      <w:pPr>
        <w:pStyle w:val="Noidung"/>
        <w:spacing w:before="100" w:after="100" w:line="312" w:lineRule="auto"/>
        <w:rPr>
          <w:b/>
          <w:sz w:val="28"/>
          <w:szCs w:val="28"/>
        </w:rPr>
      </w:pPr>
      <w:r w:rsidRPr="007526DE">
        <w:rPr>
          <w:sz w:val="28"/>
          <w:szCs w:val="28"/>
        </w:rPr>
        <w:t xml:space="preserve">Làm cơ sở pháp lý để quản lý xây dựng, quản lý đất </w:t>
      </w:r>
      <w:proofErr w:type="gramStart"/>
      <w:r w:rsidRPr="007526DE">
        <w:rPr>
          <w:sz w:val="28"/>
          <w:szCs w:val="28"/>
        </w:rPr>
        <w:t>đai</w:t>
      </w:r>
      <w:proofErr w:type="gramEnd"/>
      <w:r w:rsidRPr="007526DE">
        <w:rPr>
          <w:sz w:val="28"/>
          <w:szCs w:val="28"/>
        </w:rPr>
        <w:t xml:space="preserve"> đô thị;</w:t>
      </w:r>
    </w:p>
    <w:p w:rsidR="00204431" w:rsidRPr="007526DE" w:rsidRDefault="00204431" w:rsidP="00444328">
      <w:pPr>
        <w:pStyle w:val="Noidung"/>
        <w:spacing w:before="100" w:after="100" w:line="312" w:lineRule="auto"/>
        <w:rPr>
          <w:spacing w:val="-8"/>
          <w:sz w:val="28"/>
          <w:szCs w:val="28"/>
        </w:rPr>
      </w:pPr>
      <w:r w:rsidRPr="007526DE">
        <w:rPr>
          <w:sz w:val="28"/>
          <w:szCs w:val="28"/>
        </w:rPr>
        <w:t xml:space="preserve">Đề xuất quy định quản lý xây dựng </w:t>
      </w:r>
      <w:proofErr w:type="gramStart"/>
      <w:r w:rsidRPr="007526DE">
        <w:rPr>
          <w:sz w:val="28"/>
          <w:szCs w:val="28"/>
        </w:rPr>
        <w:t>theo</w:t>
      </w:r>
      <w:proofErr w:type="gramEnd"/>
      <w:r w:rsidRPr="007526DE">
        <w:rPr>
          <w:sz w:val="28"/>
          <w:szCs w:val="28"/>
        </w:rPr>
        <w:t xml:space="preserve"> đồ án quy hoạch chi tiết, làm cơ sở lập: Quy chế quản lý quy hoạch kiến trúc; dự án đầu tư theo quy định và để các cấp chính quyền địa phương và cơ quan quản lý đầu tư xây dựng theo quy hoạch được duyệt;</w:t>
      </w:r>
    </w:p>
    <w:p w:rsidR="00204431" w:rsidRPr="007526DE" w:rsidRDefault="00204431" w:rsidP="00204431">
      <w:pPr>
        <w:widowControl w:val="0"/>
        <w:autoSpaceDE w:val="0"/>
        <w:autoSpaceDN w:val="0"/>
        <w:adjustRightInd w:val="0"/>
        <w:spacing w:before="120" w:after="120" w:line="240" w:lineRule="auto"/>
        <w:ind w:firstLine="720"/>
        <w:rPr>
          <w:b/>
          <w:i/>
          <w:lang w:val="nl-NL"/>
        </w:rPr>
      </w:pPr>
      <w:r w:rsidRPr="007526DE">
        <w:rPr>
          <w:b/>
          <w:i/>
          <w:lang w:val="nl-NL"/>
        </w:rPr>
        <w:t>1.2.2. Nhiệm vụ:</w:t>
      </w:r>
    </w:p>
    <w:p w:rsidR="00204431" w:rsidRPr="007526DE" w:rsidRDefault="00204431" w:rsidP="00444328">
      <w:pPr>
        <w:pStyle w:val="Noidung"/>
        <w:spacing w:before="100" w:after="100" w:line="312" w:lineRule="auto"/>
        <w:rPr>
          <w:sz w:val="28"/>
          <w:szCs w:val="28"/>
        </w:rPr>
      </w:pPr>
      <w:r w:rsidRPr="007526DE">
        <w:rPr>
          <w:sz w:val="28"/>
          <w:szCs w:val="28"/>
        </w:rPr>
        <w:t xml:space="preserve">Điều tra khảo sát hiện trạng và </w:t>
      </w:r>
      <w:proofErr w:type="gramStart"/>
      <w:r w:rsidRPr="007526DE">
        <w:rPr>
          <w:sz w:val="28"/>
          <w:szCs w:val="28"/>
        </w:rPr>
        <w:t>thu</w:t>
      </w:r>
      <w:proofErr w:type="gramEnd"/>
      <w:r w:rsidRPr="007526DE">
        <w:rPr>
          <w:sz w:val="28"/>
          <w:szCs w:val="28"/>
        </w:rPr>
        <w:t xml:space="preserve"> thập thông tin tài liệu: về tự nhiên, dân cư, xã hội, xây dựng, kiến trúc cảnh quan, di tích lịch sử văn hóa... cần đầy đủ, chính xác, được cơ quan có thẩm quyền xác nhận.</w:t>
      </w:r>
    </w:p>
    <w:p w:rsidR="00204431" w:rsidRPr="007526DE" w:rsidRDefault="00204431" w:rsidP="00444328">
      <w:pPr>
        <w:pStyle w:val="Noidung"/>
        <w:spacing w:before="100" w:after="100" w:line="312" w:lineRule="auto"/>
        <w:rPr>
          <w:spacing w:val="-2"/>
          <w:sz w:val="28"/>
          <w:szCs w:val="28"/>
        </w:rPr>
      </w:pPr>
      <w:r w:rsidRPr="007526DE">
        <w:rPr>
          <w:spacing w:val="-2"/>
          <w:sz w:val="28"/>
          <w:szCs w:val="28"/>
        </w:rPr>
        <w:lastRenderedPageBreak/>
        <w:t xml:space="preserve">Xác định </w:t>
      </w:r>
      <w:r w:rsidRPr="007526DE">
        <w:rPr>
          <w:sz w:val="28"/>
          <w:szCs w:val="28"/>
        </w:rPr>
        <w:t>các</w:t>
      </w:r>
      <w:r w:rsidRPr="007526DE">
        <w:rPr>
          <w:spacing w:val="-2"/>
          <w:sz w:val="28"/>
          <w:szCs w:val="28"/>
        </w:rPr>
        <w:t xml:space="preserve"> chỉ tiêu về SDĐ </w:t>
      </w:r>
      <w:r w:rsidRPr="007526DE">
        <w:rPr>
          <w:i/>
          <w:spacing w:val="-2"/>
          <w:sz w:val="28"/>
          <w:szCs w:val="28"/>
        </w:rPr>
        <w:t>(mật độ XD, tầng cao, hệ số SDĐ</w:t>
      </w:r>
      <w:proofErr w:type="gramStart"/>
      <w:r w:rsidRPr="007526DE">
        <w:rPr>
          <w:i/>
          <w:spacing w:val="-2"/>
          <w:sz w:val="28"/>
          <w:szCs w:val="28"/>
        </w:rPr>
        <w:t>..)</w:t>
      </w:r>
      <w:proofErr w:type="gramEnd"/>
      <w:r w:rsidRPr="007526DE">
        <w:rPr>
          <w:spacing w:val="-2"/>
          <w:sz w:val="28"/>
          <w:szCs w:val="28"/>
        </w:rPr>
        <w:t xml:space="preserve"> cũng như hạ tầng kỹ thuật </w:t>
      </w:r>
      <w:r w:rsidRPr="007526DE">
        <w:rPr>
          <w:i/>
          <w:spacing w:val="-2"/>
          <w:sz w:val="28"/>
          <w:szCs w:val="28"/>
        </w:rPr>
        <w:t>(mật độ đường, chỉ tiêu cấp điện, cấp, thoát nước, vệ sinh môi trường...)</w:t>
      </w:r>
      <w:r w:rsidRPr="007526DE">
        <w:rPr>
          <w:spacing w:val="-2"/>
          <w:sz w:val="28"/>
          <w:szCs w:val="28"/>
        </w:rPr>
        <w:t xml:space="preserve"> sẽ được quy hoạch theo đúng Quy chuẩn, quy phạm của Nhà nước.</w:t>
      </w:r>
    </w:p>
    <w:p w:rsidR="00204431" w:rsidRPr="007526DE" w:rsidRDefault="00204431" w:rsidP="00444328">
      <w:pPr>
        <w:pStyle w:val="Noidung"/>
        <w:spacing w:before="100" w:after="100" w:line="312" w:lineRule="auto"/>
        <w:rPr>
          <w:sz w:val="28"/>
          <w:szCs w:val="28"/>
        </w:rPr>
      </w:pPr>
      <w:r w:rsidRPr="007526DE">
        <w:rPr>
          <w:sz w:val="28"/>
          <w:szCs w:val="28"/>
        </w:rPr>
        <w:t xml:space="preserve">Quy hoạch sử dụng đất, không gian kiến trúc cảnh quan: Phân tích, đánh giá hiện trạng, khả năng sử dụng quỹ đất hiện có và quỹ đất dự kiến phát triển; xác định chức năng, diện tích, chỉ tiêu sử dụng đất về mật độ xây dựng, hệ số sử dụng đất, tầng cao công trình, khoảng lùi công trình đối với từng lô đất; </w:t>
      </w:r>
    </w:p>
    <w:p w:rsidR="00204431" w:rsidRPr="007526DE" w:rsidRDefault="00204431" w:rsidP="00444328">
      <w:pPr>
        <w:pStyle w:val="Noidung"/>
        <w:spacing w:before="100" w:after="100" w:line="312" w:lineRule="auto"/>
        <w:rPr>
          <w:sz w:val="28"/>
          <w:szCs w:val="28"/>
        </w:rPr>
      </w:pPr>
      <w:r w:rsidRPr="007526DE">
        <w:rPr>
          <w:sz w:val="28"/>
          <w:szCs w:val="28"/>
        </w:rPr>
        <w:t>Quy hoạch hạ tầng kỹ thuật: Xác định cốt cao độ nền đường và cốt cao độ các ô đất xây dựng; mạng lưới đường giao thông gồm mặt cắt, chỉ giới đường đỏ, chỉ giới XD; vị trí, quy mô bến, bãi đỗ xe, công trình ngầm, tuynen kỹ thuật; nhu cầu cấp nước, nguồn cấp, mạng lưới đường ống cấp nước và các hạng mục liên quan; nhu cầu sử dụng điện, thông tin liên lạc và nguồn cấp; vị trí, quy mô các trạm phân phối; mạng lưới đường kèm các thông số kỹ thuật; nhu cầu thoát nước, mạng lưới thoát nước, vị trí, quy mô các công trình xử lý nước thải, rác thải và vệ sinh môi trường.</w:t>
      </w:r>
    </w:p>
    <w:p w:rsidR="00204431" w:rsidRPr="007526DE" w:rsidRDefault="00204431" w:rsidP="00444328">
      <w:pPr>
        <w:pStyle w:val="Noidung"/>
        <w:spacing w:before="100" w:after="100" w:line="312" w:lineRule="auto"/>
        <w:rPr>
          <w:sz w:val="28"/>
          <w:szCs w:val="28"/>
        </w:rPr>
      </w:pPr>
      <w:r w:rsidRPr="007526DE">
        <w:rPr>
          <w:sz w:val="28"/>
          <w:szCs w:val="28"/>
        </w:rPr>
        <w:t xml:space="preserve">Thiết kế đô thị; đánh giá môi trường chiến lược: Thực hiện </w:t>
      </w:r>
      <w:proofErr w:type="gramStart"/>
      <w:r w:rsidRPr="007526DE">
        <w:rPr>
          <w:sz w:val="28"/>
          <w:szCs w:val="28"/>
        </w:rPr>
        <w:t>theo</w:t>
      </w:r>
      <w:proofErr w:type="gramEnd"/>
      <w:r w:rsidRPr="007526DE">
        <w:rPr>
          <w:sz w:val="28"/>
          <w:szCs w:val="28"/>
        </w:rPr>
        <w:t xml:space="preserve"> hướng dẫn của Bộ Xây dựng và Bộ Tài nguyên &amp; Môi trường.</w:t>
      </w:r>
    </w:p>
    <w:p w:rsidR="00204431" w:rsidRPr="007526DE" w:rsidRDefault="00204431" w:rsidP="00204431">
      <w:pPr>
        <w:spacing w:after="120" w:line="288" w:lineRule="auto"/>
        <w:ind w:firstLine="720"/>
        <w:rPr>
          <w:spacing w:val="-6"/>
          <w:lang w:val="nl-NL"/>
        </w:rPr>
      </w:pPr>
      <w:r w:rsidRPr="007526DE">
        <w:t xml:space="preserve">Dự thảo quy chế quản lý xây dựng </w:t>
      </w:r>
      <w:proofErr w:type="gramStart"/>
      <w:r w:rsidRPr="007526DE">
        <w:t>theo</w:t>
      </w:r>
      <w:proofErr w:type="gramEnd"/>
      <w:r w:rsidRPr="007526DE">
        <w:t xml:space="preserve"> quy hoạch chi tiết.</w:t>
      </w:r>
    </w:p>
    <w:p w:rsidR="00AA507D" w:rsidRPr="007526DE" w:rsidRDefault="00AA507D" w:rsidP="0068058B">
      <w:pPr>
        <w:widowControl w:val="0"/>
        <w:spacing w:after="120" w:line="288" w:lineRule="auto"/>
        <w:ind w:firstLine="720"/>
        <w:rPr>
          <w:b/>
          <w:bCs/>
          <w:lang w:val="it-IT"/>
        </w:rPr>
      </w:pPr>
      <w:r w:rsidRPr="007526DE">
        <w:rPr>
          <w:b/>
          <w:bCs/>
          <w:lang w:val="it-IT"/>
        </w:rPr>
        <w:t>1.3. Căn cứ pháp lý lập quy hoạch:</w:t>
      </w:r>
    </w:p>
    <w:p w:rsidR="00AA507D" w:rsidRPr="007526DE" w:rsidRDefault="00AA507D" w:rsidP="0068058B">
      <w:pPr>
        <w:spacing w:after="120" w:line="288" w:lineRule="auto"/>
        <w:ind w:firstLine="720"/>
        <w:rPr>
          <w:b/>
          <w:i/>
          <w:lang w:val="it-IT"/>
        </w:rPr>
      </w:pPr>
      <w:r w:rsidRPr="007526DE">
        <w:rPr>
          <w:b/>
          <w:i/>
          <w:lang w:val="it-IT"/>
        </w:rPr>
        <w:t>a. Các căn cứ chung:</w:t>
      </w:r>
    </w:p>
    <w:p w:rsidR="003C3558" w:rsidRPr="007526DE" w:rsidRDefault="003C3558" w:rsidP="003C3558">
      <w:pPr>
        <w:spacing w:before="120" w:after="120" w:line="252" w:lineRule="auto"/>
        <w:ind w:firstLine="720"/>
        <w:rPr>
          <w:lang w:val="pt-BR"/>
        </w:rPr>
      </w:pPr>
      <w:r w:rsidRPr="007526DE">
        <w:rPr>
          <w:lang w:val="pt-BR"/>
        </w:rPr>
        <w:t>- Luật Quy hoạch đô thị số 30/2009/QH12 năm 2009; Luật Quy hoạch số 21/2017/QH14 năm 2017;</w:t>
      </w:r>
    </w:p>
    <w:p w:rsidR="003C3558" w:rsidRPr="007526DE" w:rsidRDefault="003C3558" w:rsidP="003C3558">
      <w:pPr>
        <w:spacing w:before="120" w:after="120" w:line="252" w:lineRule="auto"/>
        <w:ind w:firstLine="720"/>
        <w:rPr>
          <w:lang w:val="pt-BR"/>
        </w:rPr>
      </w:pPr>
      <w:r w:rsidRPr="007526DE">
        <w:rPr>
          <w:lang w:val="pt-BR"/>
        </w:rPr>
        <w:t xml:space="preserve">- Luật số 35/2018/QH14 Sửa đổi một số điều của 37 Luật có liên quan đến quy hoạch năm 2018; </w:t>
      </w:r>
    </w:p>
    <w:p w:rsidR="00F25298" w:rsidRPr="007526DE" w:rsidRDefault="003C3558" w:rsidP="003C3558">
      <w:pPr>
        <w:spacing w:after="120"/>
        <w:ind w:firstLine="720"/>
      </w:pPr>
      <w:r w:rsidRPr="007526DE">
        <w:rPr>
          <w:lang w:val="pt-BR"/>
        </w:rPr>
        <w:t>- Luật Xây dựng số 50/2014/QH13 năm 2014;</w:t>
      </w:r>
    </w:p>
    <w:p w:rsidR="00393FE9" w:rsidRPr="007526DE" w:rsidRDefault="00393FE9" w:rsidP="00393FE9">
      <w:pPr>
        <w:widowControl w:val="0"/>
        <w:spacing w:before="120" w:after="120" w:line="240" w:lineRule="auto"/>
        <w:ind w:firstLine="720"/>
      </w:pPr>
      <w:r w:rsidRPr="007526DE">
        <w:t xml:space="preserve">- Luật đất </w:t>
      </w:r>
      <w:proofErr w:type="gramStart"/>
      <w:r w:rsidRPr="007526DE">
        <w:t>đai</w:t>
      </w:r>
      <w:proofErr w:type="gramEnd"/>
      <w:r w:rsidRPr="007526DE">
        <w:t xml:space="preserve"> số 45/2013/QH13 ngày 29/11/2013;</w:t>
      </w:r>
    </w:p>
    <w:p w:rsidR="00AA507D" w:rsidRPr="007526DE" w:rsidRDefault="00AA507D" w:rsidP="00F25298">
      <w:pPr>
        <w:spacing w:after="120"/>
        <w:ind w:firstLine="720"/>
        <w:rPr>
          <w:lang w:val="nl-NL"/>
        </w:rPr>
      </w:pPr>
      <w:r w:rsidRPr="007526DE">
        <w:rPr>
          <w:lang w:val="nl-NL"/>
        </w:rPr>
        <w:t>- Luật bảo vệ môi trường số 55/2014/QH13</w:t>
      </w:r>
      <w:r w:rsidR="00F25298" w:rsidRPr="007526DE">
        <w:rPr>
          <w:lang w:val="nl-NL"/>
        </w:rPr>
        <w:t xml:space="preserve"> năm 2014;</w:t>
      </w:r>
    </w:p>
    <w:p w:rsidR="003C3558" w:rsidRPr="007526DE" w:rsidRDefault="003C3558" w:rsidP="003C3558">
      <w:pPr>
        <w:pStyle w:val="BodyText2"/>
        <w:spacing w:before="120" w:line="252" w:lineRule="auto"/>
        <w:ind w:firstLine="720"/>
        <w:jc w:val="both"/>
        <w:rPr>
          <w:rFonts w:ascii="Times New Roman" w:hAnsi="Times New Roman"/>
          <w:szCs w:val="28"/>
          <w:lang w:val="pt-BR"/>
        </w:rPr>
      </w:pPr>
      <w:r w:rsidRPr="007526DE">
        <w:rPr>
          <w:rFonts w:ascii="Times New Roman" w:hAnsi="Times New Roman"/>
          <w:szCs w:val="28"/>
          <w:lang w:val="pt-BR"/>
        </w:rPr>
        <w:t>- Nghị định số 44/2015/NĐ-CP ngày 06/5/2015 của Chính phủ về quy định chi tiết một số nội dung về quy hoạch xây dựng;</w:t>
      </w:r>
    </w:p>
    <w:p w:rsidR="003C3558" w:rsidRPr="007526DE" w:rsidRDefault="003C3558" w:rsidP="003C3558">
      <w:pPr>
        <w:pStyle w:val="BodyText2"/>
        <w:spacing w:before="120" w:line="252" w:lineRule="auto"/>
        <w:ind w:firstLine="720"/>
        <w:jc w:val="both"/>
        <w:rPr>
          <w:rFonts w:ascii="Times New Roman" w:hAnsi="Times New Roman"/>
          <w:szCs w:val="28"/>
          <w:lang w:val="pt-BR"/>
        </w:rPr>
      </w:pPr>
      <w:r w:rsidRPr="007526DE">
        <w:rPr>
          <w:rFonts w:ascii="Times New Roman" w:hAnsi="Times New Roman"/>
          <w:szCs w:val="28"/>
          <w:lang w:val="pt-BR"/>
        </w:rPr>
        <w:t xml:space="preserve">- Nghị định số 72/2019/NĐ-CP ngày 30/08/2019 của Chính phủ về Sửa đổi, bổ sung một số điều của Nghị định số 37/2010/NĐ-CP ngày 07/4/2010 về lập, thẩm định, phê duyệt và quản lý quy hoạch đô thị và Nghị định số </w:t>
      </w:r>
      <w:r w:rsidRPr="007526DE">
        <w:rPr>
          <w:rFonts w:ascii="Times New Roman" w:hAnsi="Times New Roman"/>
          <w:szCs w:val="28"/>
          <w:lang w:val="pt-BR"/>
        </w:rPr>
        <w:lastRenderedPageBreak/>
        <w:t>44/2015/NĐ-CP ngày 06/5/2015 quy định chi tiết một số nội dung về quy hoạch xây dựng;</w:t>
      </w:r>
    </w:p>
    <w:p w:rsidR="003C3558" w:rsidRPr="007526DE" w:rsidRDefault="003C3558" w:rsidP="003C3558">
      <w:pPr>
        <w:spacing w:after="120"/>
        <w:ind w:firstLine="720"/>
        <w:rPr>
          <w:lang w:val="nl-NL"/>
        </w:rPr>
      </w:pPr>
      <w:r w:rsidRPr="007526DE">
        <w:rPr>
          <w:lang w:val="nl-NL"/>
        </w:rPr>
        <w:t xml:space="preserve">- </w:t>
      </w:r>
      <w:r w:rsidRPr="007526DE">
        <w:t>Nghị định số 37/2019/NĐ-CP ngày 07/05/2019 của Chính phủ về quy định chi tiết thi hành một số điều của Luật quy hoạch</w:t>
      </w:r>
      <w:r w:rsidRPr="007526DE">
        <w:rPr>
          <w:lang w:val="nl-NL"/>
        </w:rPr>
        <w:t>;</w:t>
      </w:r>
    </w:p>
    <w:p w:rsidR="003C3558" w:rsidRPr="007526DE" w:rsidRDefault="003C3558" w:rsidP="003C3558">
      <w:pPr>
        <w:pStyle w:val="BodyText2"/>
        <w:spacing w:before="120" w:line="252" w:lineRule="auto"/>
        <w:ind w:firstLine="720"/>
        <w:jc w:val="both"/>
        <w:rPr>
          <w:rFonts w:ascii="Times New Roman" w:hAnsi="Times New Roman"/>
          <w:szCs w:val="28"/>
          <w:lang w:val="pt-BR"/>
        </w:rPr>
      </w:pPr>
      <w:r w:rsidRPr="007526DE">
        <w:rPr>
          <w:rFonts w:ascii="Times New Roman" w:hAnsi="Times New Roman"/>
          <w:szCs w:val="28"/>
          <w:lang w:val="pt-BR"/>
        </w:rPr>
        <w:t>- Thông tư số 12/2016/TT-BXD ngày 29/6/2016 của Bộ Xây dựng Quy định về hồ sơ của nhiệm vụ và đồ án quy hoạch xây dựng vùng, quy hoạch đô thị và quy hoạch khu chức năng đặc thù;</w:t>
      </w:r>
    </w:p>
    <w:p w:rsidR="00F25298" w:rsidRPr="007526DE" w:rsidRDefault="003C3558" w:rsidP="003C3558">
      <w:pPr>
        <w:spacing w:after="120"/>
        <w:ind w:firstLine="720"/>
        <w:rPr>
          <w:lang w:val="nl-NL"/>
        </w:rPr>
      </w:pPr>
      <w:r w:rsidRPr="007526DE">
        <w:rPr>
          <w:lang w:val="pt-BR"/>
        </w:rPr>
        <w:t>- Quyết định số 04/2008/QĐ-BXD ngày 03/04/2008 của Bộ Xây dựng về việc ban hành “Quy chuẩn kỹ thuật Quốc gia về Quy hoạch xây dựng”</w:t>
      </w:r>
      <w:r w:rsidR="00F25298" w:rsidRPr="007526DE">
        <w:rPr>
          <w:lang w:val="nl-NL"/>
        </w:rPr>
        <w:t>;</w:t>
      </w:r>
    </w:p>
    <w:p w:rsidR="00AA507D" w:rsidRPr="007526DE" w:rsidRDefault="00AA507D" w:rsidP="0068058B">
      <w:pPr>
        <w:spacing w:after="120"/>
        <w:ind w:firstLine="720"/>
        <w:rPr>
          <w:lang w:val="nl-NL"/>
        </w:rPr>
      </w:pPr>
      <w:r w:rsidRPr="007526DE">
        <w:rPr>
          <w:lang w:val="nl-NL"/>
        </w:rPr>
        <w:t xml:space="preserve">- </w:t>
      </w:r>
      <w:r w:rsidR="00F25298" w:rsidRPr="007526DE">
        <w:rPr>
          <w:lang w:val="nl-NL"/>
        </w:rPr>
        <w:t xml:space="preserve">Căn cứ </w:t>
      </w:r>
      <w:r w:rsidRPr="007526DE">
        <w:rPr>
          <w:lang w:val="nl-NL"/>
        </w:rPr>
        <w:t>Nghị định số 38/2010/NĐ-CP ngày 07/4/2010 của Chính phủ về quản lý không gian, kiến trúc, cảnh quan đô thị;</w:t>
      </w:r>
    </w:p>
    <w:p w:rsidR="00AA507D" w:rsidRPr="007526DE" w:rsidRDefault="00AA507D" w:rsidP="0068058B">
      <w:pPr>
        <w:spacing w:after="120"/>
        <w:ind w:firstLine="720"/>
        <w:rPr>
          <w:lang w:val="nl-NL"/>
        </w:rPr>
      </w:pPr>
      <w:r w:rsidRPr="007526DE">
        <w:rPr>
          <w:lang w:val="nl-NL"/>
        </w:rPr>
        <w:t xml:space="preserve">- </w:t>
      </w:r>
      <w:r w:rsidR="00F25298" w:rsidRPr="007526DE">
        <w:rPr>
          <w:lang w:val="nl-NL"/>
        </w:rPr>
        <w:t xml:space="preserve">Căn cứ </w:t>
      </w:r>
      <w:r w:rsidRPr="007526DE">
        <w:rPr>
          <w:lang w:val="nl-NL"/>
        </w:rPr>
        <w:t>Nghị định số 39/2010/NĐ-CP ngày 07/4/2010 của Chính phủ về quản lý không gian xây dựng ngầm đô thị;</w:t>
      </w:r>
    </w:p>
    <w:p w:rsidR="00393FE9" w:rsidRPr="007526DE" w:rsidRDefault="00393FE9" w:rsidP="00393FE9">
      <w:pPr>
        <w:widowControl w:val="0"/>
        <w:spacing w:before="120" w:after="120" w:line="240" w:lineRule="auto"/>
        <w:ind w:firstLine="720"/>
      </w:pPr>
      <w:r w:rsidRPr="007526DE">
        <w:t>- Căn cứ Nghị định Số 64/2010/NĐ-CP ngày 11/06/2010 của Chính phủ về quản lý cây xanh đô thị;</w:t>
      </w:r>
    </w:p>
    <w:p w:rsidR="00393FE9" w:rsidRPr="007526DE" w:rsidRDefault="00393FE9" w:rsidP="0068058B">
      <w:pPr>
        <w:spacing w:after="120"/>
        <w:ind w:firstLine="720"/>
      </w:pPr>
      <w:r w:rsidRPr="007526DE">
        <w:t>- Căn cứ Thông tư số 06/2013TT-BXD ngày 13/5/2013 của Bộ Xây dựng Hướng dẫn về nội dung thiết kế đô thị;</w:t>
      </w:r>
    </w:p>
    <w:p w:rsidR="00393FE9" w:rsidRPr="007526DE" w:rsidRDefault="00393FE9" w:rsidP="00393FE9">
      <w:pPr>
        <w:widowControl w:val="0"/>
        <w:spacing w:before="120" w:after="120" w:line="240" w:lineRule="auto"/>
        <w:ind w:firstLine="720"/>
      </w:pPr>
      <w:r w:rsidRPr="007526DE">
        <w:t>- Căn cứ Thông tư số 16/2013/TT-BXD ngày 16/10 /2013 của Bộ Xây dựng Sửa đổi, bổ sung một số điều của Thông tư số 06/2013/TT-BXD ngày 13/5/2013 của Bộ Xây dựng hướng dẫn về nội dung Thiết kế đô thị;</w:t>
      </w:r>
    </w:p>
    <w:p w:rsidR="00393FE9" w:rsidRPr="007526DE" w:rsidRDefault="00393FE9" w:rsidP="00393FE9">
      <w:pPr>
        <w:spacing w:after="120"/>
        <w:ind w:firstLine="720"/>
      </w:pPr>
      <w:r w:rsidRPr="007526DE">
        <w:t>- Căn cứ Thông tư số 10/2016/TT-BXD ngày 15/3/2016 của Bộ Xây dựng quy định về việc cắm mốc giới và quản lý mốc giới theo quy hoạch đô thị;</w:t>
      </w:r>
    </w:p>
    <w:p w:rsidR="00AA507D" w:rsidRPr="007526DE" w:rsidRDefault="00393FE9" w:rsidP="0068058B">
      <w:pPr>
        <w:spacing w:after="120" w:line="288" w:lineRule="auto"/>
        <w:ind w:firstLine="720"/>
        <w:rPr>
          <w:lang w:val="nl-NL"/>
        </w:rPr>
      </w:pPr>
      <w:r w:rsidRPr="007526DE">
        <w:rPr>
          <w:lang w:val="nl-NL"/>
        </w:rPr>
        <w:t xml:space="preserve">- </w:t>
      </w:r>
      <w:r w:rsidRPr="007526DE">
        <w:rPr>
          <w:lang w:val="sv-SE"/>
        </w:rPr>
        <w:t>Căn cứ Quyết định số 37/2016/QĐ-UBND ngày 20-12-2016 của UBND tỉnh Cao Bằng Ban hành Quy định quản lý quy hoạch xây dựng và kiến trúc công trình trên địa bàn tỉnh Cao Bằng;</w:t>
      </w:r>
    </w:p>
    <w:p w:rsidR="00AA507D" w:rsidRPr="007526DE" w:rsidRDefault="00AA507D" w:rsidP="0068058B">
      <w:pPr>
        <w:spacing w:after="120" w:line="288" w:lineRule="auto"/>
        <w:ind w:firstLine="720"/>
        <w:rPr>
          <w:b/>
          <w:lang w:val="it-IT"/>
        </w:rPr>
      </w:pPr>
      <w:r w:rsidRPr="007526DE">
        <w:rPr>
          <w:b/>
          <w:lang w:val="it-IT"/>
        </w:rPr>
        <w:t>b. Các căn cứ pháp lý:</w:t>
      </w:r>
    </w:p>
    <w:p w:rsidR="003C3CB6" w:rsidRPr="007526DE" w:rsidRDefault="003C3CB6" w:rsidP="003C3CB6">
      <w:pPr>
        <w:ind w:firstLine="720"/>
        <w:rPr>
          <w:lang w:val="it-IT"/>
        </w:rPr>
      </w:pPr>
      <w:r w:rsidRPr="007526DE">
        <w:rPr>
          <w:lang w:val="it-IT"/>
        </w:rPr>
        <w:t xml:space="preserve">- Căn cứ </w:t>
      </w:r>
      <w:r w:rsidR="00393FE9" w:rsidRPr="007526DE">
        <w:rPr>
          <w:color w:val="000000"/>
        </w:rPr>
        <w:t>Quyết định số 1182/QĐ-UBND ngày 19/8/2014 của UBND tỉnh Cao Bằng về việc phê duyệt Đồ án quy hoạch chi tiết hai bên đường phía Nam Khu đô thị mới thành phố Cao Bằng;</w:t>
      </w:r>
    </w:p>
    <w:p w:rsidR="00BA6963" w:rsidRPr="007526DE" w:rsidRDefault="00BA6963" w:rsidP="0068058B">
      <w:pPr>
        <w:spacing w:after="120"/>
        <w:ind w:firstLine="720"/>
        <w:rPr>
          <w:lang w:val="it-IT"/>
        </w:rPr>
      </w:pPr>
      <w:r w:rsidRPr="007526DE">
        <w:rPr>
          <w:lang w:val="it-IT"/>
        </w:rPr>
        <w:t xml:space="preserve">- Căn cứ </w:t>
      </w:r>
      <w:r w:rsidR="00393FE9" w:rsidRPr="007526DE">
        <w:rPr>
          <w:color w:val="000000"/>
          <w:lang w:val="vi-VN" w:eastAsia="vi-VN"/>
        </w:rPr>
        <w:t xml:space="preserve">Quyết định số </w:t>
      </w:r>
      <w:bookmarkStart w:id="5" w:name="OLE_LINK13"/>
      <w:bookmarkStart w:id="6" w:name="OLE_LINK14"/>
      <w:r w:rsidR="00393FE9" w:rsidRPr="007526DE">
        <w:rPr>
          <w:color w:val="000000"/>
          <w:lang w:val="vi-VN" w:eastAsia="vi-VN"/>
        </w:rPr>
        <w:t>759/QĐ-UBND ngày 04/6/2019</w:t>
      </w:r>
      <w:bookmarkEnd w:id="5"/>
      <w:bookmarkEnd w:id="6"/>
      <w:r w:rsidR="00393FE9" w:rsidRPr="007526DE">
        <w:rPr>
          <w:color w:val="000000"/>
          <w:lang w:val="vi-VN" w:eastAsia="vi-VN"/>
        </w:rPr>
        <w:t xml:space="preserve"> của UBND tỉnh Cao Bằng về việc Điều chỉnh hình thức thực hiện dự án phát triển đô thị số 2.A, phường </w:t>
      </w:r>
      <w:r w:rsidR="00393FE9" w:rsidRPr="007526DE">
        <w:rPr>
          <w:color w:val="000000"/>
          <w:lang w:eastAsia="vi-VN"/>
        </w:rPr>
        <w:t>Đề Thám</w:t>
      </w:r>
      <w:r w:rsidR="00393FE9" w:rsidRPr="007526DE">
        <w:rPr>
          <w:color w:val="000000"/>
          <w:lang w:val="vi-VN" w:eastAsia="vi-VN"/>
        </w:rPr>
        <w:t>, thành phố Cao Bằng</w:t>
      </w:r>
      <w:r w:rsidRPr="007526DE">
        <w:rPr>
          <w:lang w:val="it-IT"/>
        </w:rPr>
        <w:t>;</w:t>
      </w:r>
    </w:p>
    <w:p w:rsidR="00AA507D" w:rsidRPr="007526DE" w:rsidRDefault="00AA507D" w:rsidP="0068058B">
      <w:pPr>
        <w:widowControl w:val="0"/>
        <w:spacing w:after="120" w:line="288" w:lineRule="auto"/>
        <w:ind w:firstLine="720"/>
        <w:rPr>
          <w:spacing w:val="-4"/>
          <w:lang w:val="it-IT"/>
        </w:rPr>
      </w:pPr>
      <w:r w:rsidRPr="007526DE">
        <w:rPr>
          <w:spacing w:val="-4"/>
          <w:lang w:val="it-IT"/>
        </w:rPr>
        <w:t xml:space="preserve">- Biên bản làm việc lấy ý kiến cộng đồng dân cư và các cơ quan liên quan. </w:t>
      </w:r>
    </w:p>
    <w:p w:rsidR="00AA507D" w:rsidRPr="007526DE" w:rsidRDefault="00AA507D" w:rsidP="0068058B">
      <w:pPr>
        <w:spacing w:after="120" w:line="288" w:lineRule="auto"/>
        <w:ind w:firstLine="720"/>
        <w:rPr>
          <w:b/>
          <w:lang w:val="it-IT"/>
        </w:rPr>
      </w:pPr>
      <w:r w:rsidRPr="007526DE">
        <w:rPr>
          <w:b/>
          <w:lang w:val="it-IT"/>
        </w:rPr>
        <w:t>c. Các căn cứ bản đồ:</w:t>
      </w:r>
    </w:p>
    <w:p w:rsidR="00393FE9" w:rsidRPr="007526DE" w:rsidRDefault="00393FE9" w:rsidP="00393FE9">
      <w:pPr>
        <w:widowControl w:val="0"/>
        <w:spacing w:before="120" w:after="120" w:line="240" w:lineRule="auto"/>
        <w:ind w:firstLine="720"/>
      </w:pPr>
      <w:r w:rsidRPr="007526DE">
        <w:t xml:space="preserve">- Niên giám thống kê tỉnh Cao Bằng qua các năm và các tài liệu số liệu </w:t>
      </w:r>
      <w:r w:rsidRPr="007526DE">
        <w:lastRenderedPageBreak/>
        <w:t>liên quan...</w:t>
      </w:r>
    </w:p>
    <w:p w:rsidR="00393FE9" w:rsidRPr="007526DE" w:rsidRDefault="00393FE9" w:rsidP="00393FE9">
      <w:pPr>
        <w:widowControl w:val="0"/>
        <w:spacing w:before="120" w:after="120" w:line="240" w:lineRule="auto"/>
        <w:ind w:firstLine="720"/>
        <w:rPr>
          <w:b/>
          <w:u w:val="single"/>
        </w:rPr>
      </w:pPr>
      <w:r w:rsidRPr="007526DE">
        <w:t>- Các văn bản, tài liệu và số liệu có liên quan do thành phố Cao Bằng và các ngành liên quan cung cấp;</w:t>
      </w:r>
    </w:p>
    <w:p w:rsidR="00393FE9" w:rsidRPr="007526DE" w:rsidRDefault="00393FE9" w:rsidP="00393FE9">
      <w:pPr>
        <w:widowControl w:val="0"/>
        <w:spacing w:before="120" w:after="120" w:line="240" w:lineRule="auto"/>
        <w:ind w:firstLine="720"/>
        <w:rPr>
          <w:b/>
          <w:u w:val="single"/>
        </w:rPr>
      </w:pPr>
      <w:r w:rsidRPr="007526DE">
        <w:t>- Bản đồ hành chính thành phố Cao Bằng tỉ lệ 1/25.000, 1/5000;</w:t>
      </w:r>
    </w:p>
    <w:p w:rsidR="00393FE9" w:rsidRPr="007526DE" w:rsidRDefault="00393FE9" w:rsidP="00393FE9">
      <w:pPr>
        <w:widowControl w:val="0"/>
        <w:spacing w:before="120" w:after="120" w:line="240" w:lineRule="auto"/>
        <w:ind w:firstLine="720"/>
        <w:rPr>
          <w:b/>
          <w:u w:val="single"/>
        </w:rPr>
      </w:pPr>
      <w:r w:rsidRPr="007526DE">
        <w:t xml:space="preserve">- Bản đồ địa hình tỉ lệ 1/10.000 </w:t>
      </w:r>
      <w:r w:rsidRPr="007526DE">
        <w:rPr>
          <w:i/>
        </w:rPr>
        <w:t>(tham khảo);</w:t>
      </w:r>
    </w:p>
    <w:p w:rsidR="00393FE9" w:rsidRPr="007526DE" w:rsidRDefault="00393FE9" w:rsidP="00393FE9">
      <w:pPr>
        <w:widowControl w:val="0"/>
        <w:spacing w:before="120" w:after="120" w:line="240" w:lineRule="auto"/>
        <w:ind w:firstLine="720"/>
        <w:rPr>
          <w:b/>
          <w:u w:val="single"/>
        </w:rPr>
      </w:pPr>
      <w:r w:rsidRPr="007526DE">
        <w:t>- Hồ sơ Quy hoạch chi tiết hai bên đường phía Nam, tỉ lệ 1/500;</w:t>
      </w:r>
    </w:p>
    <w:p w:rsidR="00393FE9" w:rsidRPr="007526DE" w:rsidRDefault="00393FE9" w:rsidP="00393FE9">
      <w:pPr>
        <w:widowControl w:val="0"/>
        <w:spacing w:before="120" w:after="120" w:line="240" w:lineRule="auto"/>
        <w:ind w:firstLine="720"/>
        <w:rPr>
          <w:b/>
          <w:u w:val="single"/>
        </w:rPr>
      </w:pPr>
      <w:r w:rsidRPr="007526DE">
        <w:t>- Bản đồ địa chính, sử dụng đất, bản đồ đo đạc tại các khu vực lập dự án;</w:t>
      </w:r>
    </w:p>
    <w:p w:rsidR="00393FE9" w:rsidRPr="007526DE" w:rsidRDefault="00393FE9" w:rsidP="00393FE9">
      <w:pPr>
        <w:widowControl w:val="0"/>
        <w:spacing w:before="120" w:after="120" w:line="240" w:lineRule="auto"/>
        <w:ind w:firstLine="720"/>
      </w:pPr>
      <w:r w:rsidRPr="007526DE">
        <w:t>- Quy hoạch tổng thể phát triển kinh tế - Xã hội tỉnh Cao Bằng đến năm 2020 được duyệt;</w:t>
      </w:r>
    </w:p>
    <w:p w:rsidR="00393FE9" w:rsidRPr="007526DE" w:rsidRDefault="00393FE9" w:rsidP="00393FE9">
      <w:pPr>
        <w:widowControl w:val="0"/>
        <w:spacing w:before="120" w:after="120" w:line="240" w:lineRule="auto"/>
        <w:ind w:firstLine="720"/>
        <w:rPr>
          <w:b/>
          <w:u w:val="single"/>
        </w:rPr>
      </w:pPr>
      <w:r w:rsidRPr="007526DE">
        <w:t>- Quy hoạch tổng thể phát triển hệ thống đô thị tỉnh Cao Bằng đến năm 2020 được duyệt;</w:t>
      </w:r>
    </w:p>
    <w:p w:rsidR="00393FE9" w:rsidRPr="007526DE" w:rsidRDefault="00393FE9" w:rsidP="00393FE9">
      <w:pPr>
        <w:widowControl w:val="0"/>
        <w:spacing w:before="120" w:after="120" w:line="240" w:lineRule="auto"/>
        <w:ind w:firstLine="720"/>
      </w:pPr>
      <w:r w:rsidRPr="007526DE">
        <w:t xml:space="preserve">- Đồ án Quy hoạch </w:t>
      </w:r>
      <w:proofErr w:type="gramStart"/>
      <w:r w:rsidRPr="007526DE">
        <w:t>chung</w:t>
      </w:r>
      <w:proofErr w:type="gramEnd"/>
      <w:r w:rsidRPr="007526DE">
        <w:t xml:space="preserve"> thị xã Cao Bằng, tỉnh Cao Bằng giai đoạn 2003-2020 được duyệt;</w:t>
      </w:r>
    </w:p>
    <w:p w:rsidR="00393FE9" w:rsidRPr="007526DE" w:rsidRDefault="00393FE9" w:rsidP="00393FE9">
      <w:pPr>
        <w:widowControl w:val="0"/>
        <w:spacing w:before="120" w:after="120" w:line="240" w:lineRule="auto"/>
        <w:ind w:firstLine="720"/>
        <w:rPr>
          <w:color w:val="000000"/>
          <w:lang w:val="sv-SE"/>
        </w:rPr>
      </w:pPr>
      <w:r w:rsidRPr="007526DE">
        <w:t>- Đồ án quy hoạch chi tiết hai bên đường phía Nam khu đô thị mới, thành phố Cao Bằng, tỉnh Cao Bằng, tỷ lệ 1/500 được duyệt năm 2014;</w:t>
      </w:r>
    </w:p>
    <w:p w:rsidR="00393FE9" w:rsidRPr="007526DE" w:rsidRDefault="00393FE9" w:rsidP="00393FE9">
      <w:pPr>
        <w:widowControl w:val="0"/>
        <w:spacing w:before="120" w:after="120" w:line="240" w:lineRule="auto"/>
        <w:ind w:firstLine="720"/>
        <w:rPr>
          <w:color w:val="000000"/>
          <w:lang w:val="sv-SE"/>
        </w:rPr>
      </w:pPr>
      <w:r w:rsidRPr="007526DE">
        <w:rPr>
          <w:color w:val="000000"/>
          <w:lang w:val="sv-SE"/>
        </w:rPr>
        <w:t xml:space="preserve">- Các bảng, biểu điều tra hiện trạng tổng hợp liên quan đến lập quy hoạch </w:t>
      </w:r>
      <w:r w:rsidRPr="007526DE">
        <w:rPr>
          <w:lang w:val="nb-NO"/>
        </w:rPr>
        <w:t>xây dựng do UBND phường Đề Thám cung cấp</w:t>
      </w:r>
      <w:r w:rsidRPr="007526DE">
        <w:rPr>
          <w:lang w:val="nl-NL"/>
        </w:rPr>
        <w:t>;</w:t>
      </w:r>
    </w:p>
    <w:p w:rsidR="006F207A" w:rsidRPr="007526DE" w:rsidRDefault="00447E9A" w:rsidP="005B4A31">
      <w:pPr>
        <w:spacing w:after="120"/>
        <w:ind w:firstLine="720"/>
        <w:rPr>
          <w:lang w:val="it-IT"/>
        </w:rPr>
      </w:pPr>
      <w:r w:rsidRPr="007526DE">
        <w:rPr>
          <w:lang w:val="it-IT"/>
        </w:rPr>
        <w:t>- Các đồ án quy hoạch chi tiết tỷ lệ 1/2000, 1/500 đã được phê duyệt có liên quan đến khu vực lập quy hoạch</w:t>
      </w:r>
      <w:r w:rsidR="00393FE9" w:rsidRPr="007526DE">
        <w:rPr>
          <w:lang w:val="it-IT"/>
        </w:rPr>
        <w:t>;</w:t>
      </w:r>
    </w:p>
    <w:p w:rsidR="00393FE9" w:rsidRPr="007526DE" w:rsidRDefault="00393FE9" w:rsidP="00393FE9">
      <w:pPr>
        <w:widowControl w:val="0"/>
        <w:spacing w:before="120" w:after="120" w:line="240" w:lineRule="auto"/>
        <w:ind w:firstLine="720"/>
        <w:rPr>
          <w:b/>
          <w:u w:val="single"/>
        </w:rPr>
      </w:pPr>
      <w:r w:rsidRPr="007526DE">
        <w:t>- Các tư liệu, tài liệu có liên quan.</w:t>
      </w:r>
    </w:p>
    <w:p w:rsidR="00393FE9" w:rsidRPr="007526DE" w:rsidRDefault="00393FE9" w:rsidP="005B4A31">
      <w:pPr>
        <w:spacing w:after="120"/>
        <w:ind w:firstLine="720"/>
        <w:rPr>
          <w:b/>
          <w:noProof/>
          <w:spacing w:val="-10"/>
          <w:sz w:val="26"/>
          <w:szCs w:val="26"/>
        </w:rPr>
      </w:pPr>
    </w:p>
    <w:p w:rsidR="00AA507D" w:rsidRPr="007526DE" w:rsidRDefault="006F207A" w:rsidP="00A65553">
      <w:pPr>
        <w:spacing w:before="100" w:after="100" w:line="336" w:lineRule="auto"/>
        <w:ind w:firstLine="720"/>
        <w:jc w:val="center"/>
        <w:rPr>
          <w:rFonts w:ascii="Times New Roman Bold" w:hAnsi="Times New Roman Bold"/>
          <w:b/>
          <w:bCs/>
          <w:spacing w:val="-16"/>
          <w:u w:val="single"/>
          <w:lang w:val="it-IT"/>
        </w:rPr>
      </w:pPr>
      <w:r w:rsidRPr="007526DE">
        <w:rPr>
          <w:b/>
          <w:noProof/>
          <w:spacing w:val="-10"/>
          <w:sz w:val="26"/>
          <w:szCs w:val="26"/>
        </w:rPr>
        <w:br w:type="page"/>
      </w:r>
      <w:r w:rsidR="00AA507D" w:rsidRPr="007526DE">
        <w:rPr>
          <w:rFonts w:ascii="Times New Roman Bold" w:hAnsi="Times New Roman Bold"/>
          <w:b/>
          <w:noProof/>
          <w:spacing w:val="-16"/>
          <w:sz w:val="26"/>
          <w:szCs w:val="26"/>
        </w:rPr>
        <w:lastRenderedPageBreak/>
        <w:t xml:space="preserve">PHẦN II – ĐẶC ĐIỂM TỰ NHIÊN VÀ HIỆN TRẠNG KHU ĐẤT </w:t>
      </w:r>
      <w:r w:rsidR="009A39F0" w:rsidRPr="007526DE">
        <w:rPr>
          <w:rFonts w:ascii="Times New Roman Bold" w:hAnsi="Times New Roman Bold"/>
          <w:b/>
          <w:noProof/>
          <w:spacing w:val="-16"/>
          <w:sz w:val="26"/>
          <w:szCs w:val="26"/>
        </w:rPr>
        <w:t>QUY HOẠCH</w:t>
      </w:r>
    </w:p>
    <w:p w:rsidR="00AA507D" w:rsidRPr="007526DE" w:rsidRDefault="00AA507D" w:rsidP="0068058B">
      <w:pPr>
        <w:spacing w:before="100" w:after="100" w:line="336" w:lineRule="auto"/>
        <w:ind w:firstLine="720"/>
        <w:rPr>
          <w:b/>
          <w:bCs/>
          <w:u w:val="single"/>
          <w:lang w:val="it-IT"/>
        </w:rPr>
      </w:pPr>
      <w:r w:rsidRPr="007526DE">
        <w:rPr>
          <w:b/>
          <w:bCs/>
          <w:u w:val="single"/>
          <w:lang w:val="it-IT"/>
        </w:rPr>
        <w:t>2.1 Địa điểm và ranh giới quy hoạ</w:t>
      </w:r>
      <w:r w:rsidR="004350FD" w:rsidRPr="007526DE">
        <w:rPr>
          <w:b/>
          <w:bCs/>
          <w:u w:val="single"/>
          <w:lang w:val="it-IT"/>
        </w:rPr>
        <w:t>ch:</w:t>
      </w:r>
    </w:p>
    <w:p w:rsidR="00FB1BED" w:rsidRPr="007526DE" w:rsidRDefault="00FB1BED" w:rsidP="00061A30">
      <w:pPr>
        <w:spacing w:before="0" w:after="0"/>
        <w:ind w:firstLine="720"/>
        <w:rPr>
          <w:spacing w:val="-16"/>
        </w:rPr>
      </w:pPr>
      <w:proofErr w:type="gramStart"/>
      <w:r w:rsidRPr="007526DE">
        <w:rPr>
          <w:spacing w:val="-16"/>
        </w:rPr>
        <w:t xml:space="preserve">- Địa điểm: </w:t>
      </w:r>
      <w:r w:rsidR="007F25E9" w:rsidRPr="007526DE">
        <w:rPr>
          <w:spacing w:val="-16"/>
          <w:lang w:val="it-IT"/>
        </w:rPr>
        <w:t>Thuộc tổ dân phố 12 phường Đề Thám, thành phố Cao Bằng.</w:t>
      </w:r>
      <w:proofErr w:type="gramEnd"/>
    </w:p>
    <w:p w:rsidR="00FB1BED" w:rsidRPr="007526DE" w:rsidRDefault="00FB1BED" w:rsidP="00061A30">
      <w:pPr>
        <w:spacing w:before="0" w:after="0"/>
        <w:ind w:firstLine="720"/>
      </w:pPr>
      <w:r w:rsidRPr="007526DE">
        <w:t xml:space="preserve">- Phạm </w:t>
      </w:r>
      <w:proofErr w:type="gramStart"/>
      <w:r w:rsidRPr="007526DE">
        <w:t>vi</w:t>
      </w:r>
      <w:proofErr w:type="gramEnd"/>
      <w:r w:rsidRPr="007526DE">
        <w:t xml:space="preserve"> lập quy hoạch: </w:t>
      </w:r>
      <w:r w:rsidR="007F25E9" w:rsidRPr="007526DE">
        <w:rPr>
          <w:b/>
          <w:lang w:val="it-IT"/>
        </w:rPr>
        <w:t>1</w:t>
      </w:r>
      <w:r w:rsidR="003C3558" w:rsidRPr="007526DE">
        <w:rPr>
          <w:b/>
          <w:lang w:val="it-IT"/>
        </w:rPr>
        <w:t>0</w:t>
      </w:r>
      <w:r w:rsidR="007F25E9" w:rsidRPr="007526DE">
        <w:rPr>
          <w:b/>
          <w:lang w:val="it-IT"/>
        </w:rPr>
        <w:t>6</w:t>
      </w:r>
      <w:r w:rsidR="003C3558" w:rsidRPr="007526DE">
        <w:rPr>
          <w:b/>
          <w:lang w:val="it-IT"/>
        </w:rPr>
        <w:t>.700</w:t>
      </w:r>
      <w:r w:rsidR="00EB05A3" w:rsidRPr="007526DE">
        <w:t>m</w:t>
      </w:r>
      <w:r w:rsidR="00EB05A3" w:rsidRPr="007526DE">
        <w:rPr>
          <w:vertAlign w:val="superscript"/>
        </w:rPr>
        <w:t>2</w:t>
      </w:r>
      <w:r w:rsidRPr="007526DE">
        <w:t>.</w:t>
      </w:r>
    </w:p>
    <w:p w:rsidR="00FB1BED" w:rsidRPr="007526DE" w:rsidRDefault="00FB1BED" w:rsidP="00061A30">
      <w:pPr>
        <w:spacing w:before="0" w:after="0"/>
        <w:ind w:firstLine="720"/>
      </w:pPr>
      <w:r w:rsidRPr="007526DE">
        <w:t>- Ranh giới cụ thể:</w:t>
      </w:r>
    </w:p>
    <w:p w:rsidR="007F25E9" w:rsidRPr="007526DE" w:rsidRDefault="007F25E9" w:rsidP="007F25E9">
      <w:pPr>
        <w:widowControl w:val="0"/>
        <w:spacing w:before="120" w:after="120" w:line="240" w:lineRule="auto"/>
        <w:ind w:firstLine="720"/>
        <w:rPr>
          <w:spacing w:val="-6"/>
          <w:lang w:val="it-IT"/>
        </w:rPr>
      </w:pPr>
      <w:r w:rsidRPr="007526DE">
        <w:rPr>
          <w:spacing w:val="-6"/>
          <w:lang w:val="it-IT"/>
        </w:rPr>
        <w:t xml:space="preserve">+ Phía Bắc: giáp tuyến đường Quốc lộ 3 cũ và khu dân cư tổ </w:t>
      </w:r>
      <w:r w:rsidR="001F6502">
        <w:rPr>
          <w:spacing w:val="-6"/>
          <w:lang w:val="it-IT"/>
        </w:rPr>
        <w:t>12</w:t>
      </w:r>
      <w:r w:rsidRPr="007526DE">
        <w:rPr>
          <w:spacing w:val="-6"/>
          <w:lang w:val="it-IT"/>
        </w:rPr>
        <w:t>;</w:t>
      </w:r>
    </w:p>
    <w:p w:rsidR="007F25E9" w:rsidRPr="007526DE" w:rsidRDefault="007F25E9" w:rsidP="007F25E9">
      <w:pPr>
        <w:widowControl w:val="0"/>
        <w:spacing w:before="120" w:after="120" w:line="240" w:lineRule="auto"/>
        <w:ind w:firstLine="720"/>
        <w:rPr>
          <w:spacing w:val="-10"/>
          <w:lang w:val="it-IT"/>
        </w:rPr>
      </w:pPr>
      <w:r w:rsidRPr="007526DE">
        <w:rPr>
          <w:spacing w:val="-10"/>
          <w:lang w:val="it-IT"/>
        </w:rPr>
        <w:t>+ Phía Nam: giáp tuyến đường phía Nam Khu đô thị mới Thành phố Cao Bằng;</w:t>
      </w:r>
    </w:p>
    <w:p w:rsidR="007F25E9" w:rsidRPr="007526DE" w:rsidRDefault="007F25E9" w:rsidP="007F25E9">
      <w:pPr>
        <w:widowControl w:val="0"/>
        <w:spacing w:before="120" w:after="120" w:line="240" w:lineRule="auto"/>
        <w:ind w:firstLine="720"/>
        <w:rPr>
          <w:lang w:val="it-IT"/>
        </w:rPr>
      </w:pPr>
      <w:r w:rsidRPr="007526DE">
        <w:rPr>
          <w:lang w:val="it-IT"/>
        </w:rPr>
        <w:t>+ Phía Đông: giáp Dự án phát triển đô thị số 3A;</w:t>
      </w:r>
    </w:p>
    <w:p w:rsidR="00FB1BED" w:rsidRPr="007526DE" w:rsidRDefault="007F25E9" w:rsidP="007F25E9">
      <w:pPr>
        <w:spacing w:before="0" w:after="0"/>
        <w:ind w:firstLine="720"/>
      </w:pPr>
      <w:r w:rsidRPr="007526DE">
        <w:rPr>
          <w:lang w:val="it-IT"/>
        </w:rPr>
        <w:t>+ Phía Tây: giáp Dự án phát triển đô thị số 1A.</w:t>
      </w:r>
    </w:p>
    <w:p w:rsidR="00AA507D" w:rsidRPr="007526DE" w:rsidRDefault="00AA507D" w:rsidP="0068058B">
      <w:pPr>
        <w:spacing w:before="100" w:after="100" w:line="336" w:lineRule="auto"/>
        <w:ind w:firstLine="720"/>
        <w:rPr>
          <w:b/>
          <w:bCs/>
          <w:u w:val="single"/>
          <w:lang w:val="it-IT"/>
        </w:rPr>
      </w:pPr>
      <w:r w:rsidRPr="007526DE">
        <w:rPr>
          <w:b/>
          <w:bCs/>
          <w:u w:val="single"/>
          <w:lang w:val="it-IT"/>
        </w:rPr>
        <w:t>2.2 Đặc điểm tự nhiên của khu vực lập quy hoạch:</w:t>
      </w:r>
    </w:p>
    <w:p w:rsidR="008C1040" w:rsidRPr="007526DE" w:rsidRDefault="00CF6ED0" w:rsidP="0068058B">
      <w:pPr>
        <w:spacing w:before="100" w:after="100" w:line="336" w:lineRule="auto"/>
        <w:ind w:firstLine="720"/>
        <w:rPr>
          <w:b/>
          <w:i/>
          <w:lang w:val="nl-NL"/>
        </w:rPr>
      </w:pPr>
      <w:r w:rsidRPr="007526DE">
        <w:rPr>
          <w:b/>
          <w:i/>
          <w:lang w:val="sv-SE"/>
        </w:rPr>
        <w:t>2</w:t>
      </w:r>
      <w:r w:rsidR="008C1040" w:rsidRPr="007526DE">
        <w:rPr>
          <w:b/>
          <w:i/>
          <w:lang w:val="sv-SE"/>
        </w:rPr>
        <w:t>.</w:t>
      </w:r>
      <w:r w:rsidR="006446D5" w:rsidRPr="007526DE">
        <w:rPr>
          <w:b/>
          <w:i/>
          <w:lang w:val="nl-NL"/>
        </w:rPr>
        <w:t>2</w:t>
      </w:r>
      <w:r w:rsidR="008C1040" w:rsidRPr="007526DE">
        <w:rPr>
          <w:b/>
          <w:i/>
          <w:lang w:val="nl-NL"/>
        </w:rPr>
        <w:t>.1. Địa hình khu đất quy hoạch.</w:t>
      </w:r>
    </w:p>
    <w:p w:rsidR="005E6535" w:rsidRPr="007526DE" w:rsidRDefault="005E6535" w:rsidP="005E6535">
      <w:pPr>
        <w:pStyle w:val="Noidung"/>
        <w:spacing w:before="100" w:after="100" w:line="312" w:lineRule="auto"/>
        <w:rPr>
          <w:sz w:val="28"/>
          <w:szCs w:val="28"/>
          <w:lang w:val="it-IT"/>
        </w:rPr>
      </w:pPr>
      <w:r w:rsidRPr="007526DE">
        <w:rPr>
          <w:sz w:val="28"/>
          <w:szCs w:val="28"/>
          <w:lang w:val="it-IT"/>
        </w:rPr>
        <w:t>Địa hình địa mạo khu vực quy hoạch là khu đồng ruộng không quá chênh cao. Cao độ cao nhất +210,54m, cao độ thấp nhất ở các khu vực ruộng trũng là +197,07m. Cao độ trung bình 203m.</w:t>
      </w:r>
    </w:p>
    <w:p w:rsidR="008C1040" w:rsidRPr="007526DE" w:rsidRDefault="00CF6ED0" w:rsidP="0068058B">
      <w:pPr>
        <w:spacing w:before="100" w:after="100" w:line="336" w:lineRule="auto"/>
        <w:ind w:firstLine="720"/>
        <w:rPr>
          <w:b/>
          <w:i/>
          <w:lang w:val="nl-NL"/>
        </w:rPr>
      </w:pPr>
      <w:r w:rsidRPr="007526DE">
        <w:rPr>
          <w:b/>
          <w:i/>
          <w:lang w:val="nl-NL"/>
        </w:rPr>
        <w:t>2</w:t>
      </w:r>
      <w:r w:rsidR="008C1040" w:rsidRPr="007526DE">
        <w:rPr>
          <w:b/>
          <w:i/>
          <w:lang w:val="nl-NL"/>
        </w:rPr>
        <w:t>.</w:t>
      </w:r>
      <w:r w:rsidR="006446D5" w:rsidRPr="007526DE">
        <w:rPr>
          <w:b/>
          <w:i/>
          <w:lang w:val="nl-NL"/>
        </w:rPr>
        <w:t>2</w:t>
      </w:r>
      <w:r w:rsidR="008C1040" w:rsidRPr="007526DE">
        <w:rPr>
          <w:b/>
          <w:i/>
          <w:lang w:val="nl-NL"/>
        </w:rPr>
        <w:t>.2. Khí hậu, thủy văn.</w:t>
      </w:r>
    </w:p>
    <w:p w:rsidR="005E6535" w:rsidRPr="007526DE" w:rsidRDefault="005E6535" w:rsidP="005E6535">
      <w:pPr>
        <w:widowControl w:val="0"/>
        <w:tabs>
          <w:tab w:val="num" w:pos="709"/>
        </w:tabs>
        <w:spacing w:before="120" w:after="120" w:line="240" w:lineRule="auto"/>
        <w:ind w:firstLine="720"/>
        <w:rPr>
          <w:i/>
          <w:lang w:val="fr-FR"/>
        </w:rPr>
      </w:pPr>
      <w:r w:rsidRPr="007526DE">
        <w:rPr>
          <w:i/>
          <w:lang w:val="fr-FR"/>
        </w:rPr>
        <w:t>a. Khí hậu:</w:t>
      </w:r>
    </w:p>
    <w:p w:rsidR="005E6535" w:rsidRPr="007526DE" w:rsidRDefault="005E6535" w:rsidP="005E6535">
      <w:pPr>
        <w:pStyle w:val="Noidung"/>
        <w:spacing w:before="100" w:after="100" w:line="312" w:lineRule="auto"/>
        <w:rPr>
          <w:spacing w:val="-6"/>
          <w:sz w:val="28"/>
          <w:szCs w:val="28"/>
          <w:lang w:val="fr-FR"/>
        </w:rPr>
      </w:pPr>
      <w:r w:rsidRPr="007526DE">
        <w:rPr>
          <w:spacing w:val="-6"/>
          <w:sz w:val="28"/>
          <w:szCs w:val="28"/>
          <w:lang w:val="fr-FR"/>
        </w:rPr>
        <w:t>Thành phố Cao Bằng nằm trong vùng khí hậu nhiệt đới gió mùa. Tuy nhiên do ảnh hưởng độ cao nên khí hậu có những nét riêng như về mùa hè thì mát mẻ và mùa Đông lạnh hơn so với các tỉnh đồng bằng Bắc bộ.</w:t>
      </w:r>
      <w:r w:rsidRPr="007526DE">
        <w:rPr>
          <w:spacing w:val="-6"/>
          <w:sz w:val="28"/>
          <w:szCs w:val="28"/>
        </w:rPr>
        <w:t xml:space="preserve"> Không chịu ảnh hưởng của bão tuy nhiên đôi khi lại có những cơn lốc với tốc độ gió 40m/s trong thời gian ngắn.</w:t>
      </w:r>
    </w:p>
    <w:p w:rsidR="005E6535" w:rsidRPr="007526DE" w:rsidRDefault="005E6535" w:rsidP="00DB442B">
      <w:pPr>
        <w:pStyle w:val="Noidung"/>
        <w:spacing w:after="0" w:line="312" w:lineRule="auto"/>
        <w:rPr>
          <w:sz w:val="28"/>
          <w:szCs w:val="28"/>
        </w:rPr>
      </w:pPr>
      <w:r w:rsidRPr="007526DE">
        <w:rPr>
          <w:sz w:val="28"/>
          <w:szCs w:val="28"/>
        </w:rPr>
        <w:t>Khí hậu chia làm hai mùa, mùa mưa và mùa khô:</w:t>
      </w:r>
    </w:p>
    <w:p w:rsidR="005E6535" w:rsidRPr="007526DE" w:rsidRDefault="005E6535" w:rsidP="00DB442B">
      <w:pPr>
        <w:pStyle w:val="Noidung"/>
        <w:spacing w:after="0" w:line="312" w:lineRule="auto"/>
        <w:rPr>
          <w:sz w:val="28"/>
          <w:szCs w:val="28"/>
        </w:rPr>
      </w:pPr>
      <w:r w:rsidRPr="007526DE">
        <w:rPr>
          <w:sz w:val="28"/>
          <w:szCs w:val="28"/>
        </w:rPr>
        <w:t>- Mùa mưa từ tháng 5 đến tháng 10;</w:t>
      </w:r>
    </w:p>
    <w:p w:rsidR="0040675A" w:rsidRPr="007526DE" w:rsidRDefault="005E6535" w:rsidP="00DB442B">
      <w:pPr>
        <w:pStyle w:val="Noidung"/>
        <w:spacing w:after="0" w:line="312" w:lineRule="auto"/>
        <w:rPr>
          <w:sz w:val="28"/>
          <w:szCs w:val="28"/>
        </w:rPr>
      </w:pPr>
      <w:r w:rsidRPr="007526DE">
        <w:rPr>
          <w:sz w:val="28"/>
          <w:szCs w:val="28"/>
        </w:rPr>
        <w:t>- Mùa khô từ tháng 11 đến tháng 4 năm sau.</w:t>
      </w:r>
    </w:p>
    <w:p w:rsidR="005E6535" w:rsidRPr="007526DE" w:rsidRDefault="005E6535" w:rsidP="005E6535">
      <w:pPr>
        <w:widowControl w:val="0"/>
        <w:spacing w:before="120" w:after="120" w:line="240" w:lineRule="auto"/>
        <w:ind w:left="720" w:firstLine="0"/>
        <w:rPr>
          <w:b/>
        </w:rPr>
      </w:pPr>
      <w:r w:rsidRPr="007526DE">
        <w:rPr>
          <w:b/>
          <w:i/>
        </w:rPr>
        <w:t>* Nhiệt độ không khí:</w:t>
      </w:r>
      <w:r w:rsidRPr="007526DE">
        <w:rPr>
          <w:b/>
        </w:rPr>
        <w:t xml:space="preserve"> (</w:t>
      </w:r>
      <w:r w:rsidRPr="007526DE">
        <w:rPr>
          <w:b/>
        </w:rPr>
        <w:sym w:font="Symbol" w:char="F0B0"/>
      </w:r>
      <w:r w:rsidRPr="007526DE">
        <w:rPr>
          <w:b/>
        </w:rPr>
        <w:t>C)</w:t>
      </w:r>
    </w:p>
    <w:p w:rsidR="005E6535" w:rsidRPr="007526DE" w:rsidRDefault="005E6535" w:rsidP="00DB442B">
      <w:pPr>
        <w:pStyle w:val="Noidung"/>
        <w:spacing w:after="0" w:line="312" w:lineRule="auto"/>
        <w:rPr>
          <w:sz w:val="28"/>
          <w:szCs w:val="28"/>
        </w:rPr>
      </w:pPr>
      <w:r w:rsidRPr="007526DE">
        <w:rPr>
          <w:sz w:val="28"/>
          <w:szCs w:val="28"/>
        </w:rPr>
        <w:t>- Nhiệt độ trung bình năm 21</w:t>
      </w:r>
      <w:proofErr w:type="gramStart"/>
      <w:r w:rsidRPr="007526DE">
        <w:rPr>
          <w:sz w:val="28"/>
          <w:szCs w:val="28"/>
        </w:rPr>
        <w:t>,6</w:t>
      </w:r>
      <w:proofErr w:type="gramEnd"/>
      <w:r w:rsidRPr="007526DE">
        <w:rPr>
          <w:sz w:val="28"/>
          <w:szCs w:val="28"/>
          <w:lang w:val="fr-FR"/>
        </w:rPr>
        <w:sym w:font="Symbol" w:char="F0B0"/>
      </w:r>
      <w:r w:rsidRPr="007526DE">
        <w:rPr>
          <w:sz w:val="28"/>
          <w:szCs w:val="28"/>
        </w:rPr>
        <w:t>C, biên độ dao động nhiệt không lớn.</w:t>
      </w:r>
    </w:p>
    <w:p w:rsidR="005E6535" w:rsidRPr="007526DE" w:rsidRDefault="005E6535" w:rsidP="00DB442B">
      <w:pPr>
        <w:pStyle w:val="Noidung"/>
        <w:spacing w:after="0" w:line="312" w:lineRule="auto"/>
        <w:rPr>
          <w:sz w:val="28"/>
          <w:szCs w:val="28"/>
        </w:rPr>
      </w:pPr>
      <w:r w:rsidRPr="007526DE">
        <w:rPr>
          <w:sz w:val="28"/>
          <w:szCs w:val="28"/>
        </w:rPr>
        <w:t>- Nhiệt độ lớn nhất trung bình năm: 32</w:t>
      </w:r>
      <w:proofErr w:type="gramStart"/>
      <w:r w:rsidRPr="007526DE">
        <w:rPr>
          <w:sz w:val="28"/>
          <w:szCs w:val="28"/>
        </w:rPr>
        <w:t>,1</w:t>
      </w:r>
      <w:proofErr w:type="gramEnd"/>
      <w:r w:rsidRPr="007526DE">
        <w:rPr>
          <w:sz w:val="28"/>
          <w:szCs w:val="28"/>
          <w:lang w:val="fr-FR"/>
        </w:rPr>
        <w:sym w:font="Symbol" w:char="F0B0"/>
      </w:r>
      <w:r w:rsidRPr="007526DE">
        <w:rPr>
          <w:sz w:val="28"/>
          <w:szCs w:val="28"/>
        </w:rPr>
        <w:t xml:space="preserve">C </w:t>
      </w:r>
      <w:r w:rsidRPr="007526DE">
        <w:rPr>
          <w:i/>
          <w:sz w:val="28"/>
          <w:szCs w:val="28"/>
        </w:rPr>
        <w:t>(cao nhất tuyệt đối:+40,5</w:t>
      </w:r>
      <w:r w:rsidRPr="007526DE">
        <w:rPr>
          <w:i/>
          <w:sz w:val="28"/>
          <w:szCs w:val="28"/>
          <w:lang w:val="fr-FR"/>
        </w:rPr>
        <w:sym w:font="Symbol" w:char="F0B0"/>
      </w:r>
      <w:r w:rsidRPr="007526DE">
        <w:rPr>
          <w:i/>
          <w:sz w:val="28"/>
          <w:szCs w:val="28"/>
        </w:rPr>
        <w:t>C thường xảy ra vào tháng 6).</w:t>
      </w:r>
    </w:p>
    <w:p w:rsidR="005E6535" w:rsidRPr="007526DE" w:rsidRDefault="005E6535" w:rsidP="00DB442B">
      <w:pPr>
        <w:pStyle w:val="Noidung"/>
        <w:spacing w:after="0" w:line="312" w:lineRule="auto"/>
        <w:rPr>
          <w:sz w:val="28"/>
          <w:szCs w:val="28"/>
        </w:rPr>
      </w:pPr>
      <w:r w:rsidRPr="007526DE">
        <w:rPr>
          <w:sz w:val="28"/>
          <w:szCs w:val="28"/>
        </w:rPr>
        <w:t>- Nhiệt độ thấp nhất trung bình năm</w:t>
      </w:r>
      <w:proofErr w:type="gramStart"/>
      <w:r w:rsidRPr="007526DE">
        <w:rPr>
          <w:sz w:val="28"/>
          <w:szCs w:val="28"/>
        </w:rPr>
        <w:t>:10,3</w:t>
      </w:r>
      <w:proofErr w:type="gramEnd"/>
      <w:r w:rsidRPr="007526DE">
        <w:rPr>
          <w:sz w:val="28"/>
          <w:szCs w:val="28"/>
          <w:lang w:val="fr-FR"/>
        </w:rPr>
        <w:sym w:font="Symbol" w:char="F0B0"/>
      </w:r>
      <w:r w:rsidRPr="007526DE">
        <w:rPr>
          <w:sz w:val="28"/>
          <w:szCs w:val="28"/>
        </w:rPr>
        <w:t xml:space="preserve">C  </w:t>
      </w:r>
      <w:r w:rsidRPr="007526DE">
        <w:rPr>
          <w:i/>
          <w:sz w:val="28"/>
          <w:szCs w:val="28"/>
        </w:rPr>
        <w:t>(thấp nhất tuyệt đối:-1,3</w:t>
      </w:r>
      <w:r w:rsidRPr="007526DE">
        <w:rPr>
          <w:i/>
          <w:sz w:val="28"/>
          <w:szCs w:val="28"/>
          <w:lang w:val="fr-FR"/>
        </w:rPr>
        <w:sym w:font="Symbol" w:char="F0B0"/>
      </w:r>
      <w:r w:rsidRPr="007526DE">
        <w:rPr>
          <w:i/>
          <w:sz w:val="28"/>
          <w:szCs w:val="28"/>
        </w:rPr>
        <w:t>C).</w:t>
      </w:r>
    </w:p>
    <w:p w:rsidR="005E6535" w:rsidRPr="007526DE" w:rsidRDefault="005E6535" w:rsidP="00DB442B">
      <w:pPr>
        <w:pStyle w:val="Noidung"/>
        <w:spacing w:after="0" w:line="312" w:lineRule="auto"/>
        <w:rPr>
          <w:sz w:val="28"/>
          <w:szCs w:val="28"/>
        </w:rPr>
      </w:pPr>
      <w:r w:rsidRPr="007526DE">
        <w:rPr>
          <w:sz w:val="28"/>
          <w:szCs w:val="28"/>
        </w:rPr>
        <w:t>- Biên độ dao động nhiệt trong ngày: 8</w:t>
      </w:r>
      <w:proofErr w:type="gramStart"/>
      <w:r w:rsidRPr="007526DE">
        <w:rPr>
          <w:sz w:val="28"/>
          <w:szCs w:val="28"/>
        </w:rPr>
        <w:t>,4</w:t>
      </w:r>
      <w:proofErr w:type="gramEnd"/>
      <w:r w:rsidRPr="007526DE">
        <w:rPr>
          <w:sz w:val="28"/>
          <w:szCs w:val="28"/>
          <w:lang w:val="fr-FR"/>
        </w:rPr>
        <w:sym w:font="Symbol" w:char="F0B0"/>
      </w:r>
      <w:r w:rsidRPr="007526DE">
        <w:rPr>
          <w:sz w:val="28"/>
          <w:szCs w:val="28"/>
        </w:rPr>
        <w:t xml:space="preserve">C. </w:t>
      </w:r>
    </w:p>
    <w:p w:rsidR="005E6535" w:rsidRPr="007526DE" w:rsidRDefault="005E6535" w:rsidP="005E6535">
      <w:pPr>
        <w:widowControl w:val="0"/>
        <w:spacing w:before="120" w:after="120" w:line="240" w:lineRule="auto"/>
        <w:ind w:left="720" w:firstLine="0"/>
        <w:jc w:val="left"/>
        <w:rPr>
          <w:b/>
          <w:i/>
        </w:rPr>
      </w:pPr>
      <w:r w:rsidRPr="007526DE">
        <w:rPr>
          <w:b/>
          <w:i/>
        </w:rPr>
        <w:t xml:space="preserve">* </w:t>
      </w:r>
      <w:proofErr w:type="gramStart"/>
      <w:r w:rsidRPr="007526DE">
        <w:rPr>
          <w:b/>
          <w:i/>
        </w:rPr>
        <w:t>Mưa :</w:t>
      </w:r>
      <w:proofErr w:type="gramEnd"/>
    </w:p>
    <w:p w:rsidR="005E6535" w:rsidRPr="007526DE" w:rsidRDefault="005E6535" w:rsidP="00DB442B">
      <w:pPr>
        <w:pStyle w:val="Noidung"/>
        <w:spacing w:after="0" w:line="312" w:lineRule="auto"/>
        <w:rPr>
          <w:sz w:val="28"/>
          <w:szCs w:val="28"/>
        </w:rPr>
      </w:pPr>
      <w:r w:rsidRPr="007526DE">
        <w:rPr>
          <w:sz w:val="28"/>
          <w:szCs w:val="28"/>
        </w:rPr>
        <w:lastRenderedPageBreak/>
        <w:t>- Mùa mưa từ tháng 5 đến tháng 10, tập trung vào các tháng 6</w:t>
      </w:r>
      <w:proofErr w:type="gramStart"/>
      <w:r w:rsidRPr="007526DE">
        <w:rPr>
          <w:sz w:val="28"/>
          <w:szCs w:val="28"/>
        </w:rPr>
        <w:t>,7,8</w:t>
      </w:r>
      <w:proofErr w:type="gramEnd"/>
      <w:r w:rsidRPr="007526DE">
        <w:rPr>
          <w:sz w:val="28"/>
          <w:szCs w:val="28"/>
        </w:rPr>
        <w:t xml:space="preserve">, chiếm 70% lượng mưa cả năm , mưa ít nhất trong các tháng 1,2,3. </w:t>
      </w:r>
    </w:p>
    <w:p w:rsidR="005E6535" w:rsidRPr="007526DE" w:rsidRDefault="005E6535" w:rsidP="00DB442B">
      <w:pPr>
        <w:pStyle w:val="Noidung"/>
        <w:spacing w:after="0" w:line="312" w:lineRule="auto"/>
        <w:rPr>
          <w:sz w:val="28"/>
          <w:szCs w:val="28"/>
        </w:rPr>
      </w:pPr>
      <w:r w:rsidRPr="007526DE">
        <w:rPr>
          <w:sz w:val="28"/>
          <w:szCs w:val="28"/>
        </w:rPr>
        <w:t>- Lượng mưa trung bình cả năm: 1442</w:t>
      </w:r>
      <w:proofErr w:type="gramStart"/>
      <w:r w:rsidRPr="007526DE">
        <w:rPr>
          <w:sz w:val="28"/>
          <w:szCs w:val="28"/>
        </w:rPr>
        <w:t>,7mm</w:t>
      </w:r>
      <w:proofErr w:type="gramEnd"/>
      <w:r w:rsidRPr="007526DE">
        <w:rPr>
          <w:sz w:val="28"/>
          <w:szCs w:val="28"/>
        </w:rPr>
        <w:t>.</w:t>
      </w:r>
    </w:p>
    <w:p w:rsidR="005E6535" w:rsidRPr="007526DE" w:rsidRDefault="005E6535" w:rsidP="00DB442B">
      <w:pPr>
        <w:pStyle w:val="Noidung"/>
        <w:spacing w:after="0" w:line="312" w:lineRule="auto"/>
        <w:rPr>
          <w:sz w:val="28"/>
          <w:szCs w:val="28"/>
          <w:lang w:val="fr-FR"/>
        </w:rPr>
      </w:pPr>
      <w:r w:rsidRPr="007526DE">
        <w:rPr>
          <w:sz w:val="28"/>
          <w:szCs w:val="28"/>
          <w:lang w:val="fr-FR"/>
        </w:rPr>
        <w:t xml:space="preserve">- Số ngày </w:t>
      </w:r>
      <w:r w:rsidRPr="007526DE">
        <w:rPr>
          <w:sz w:val="28"/>
          <w:szCs w:val="28"/>
        </w:rPr>
        <w:t>mưa</w:t>
      </w:r>
      <w:r w:rsidRPr="007526DE">
        <w:rPr>
          <w:sz w:val="28"/>
          <w:szCs w:val="28"/>
          <w:lang w:val="fr-FR"/>
        </w:rPr>
        <w:t xml:space="preserve"> trung bình năm: 128,3 ngày.</w:t>
      </w:r>
    </w:p>
    <w:p w:rsidR="005E6535" w:rsidRPr="007526DE" w:rsidRDefault="005E6535" w:rsidP="005E6535">
      <w:pPr>
        <w:widowControl w:val="0"/>
        <w:spacing w:before="120" w:after="120" w:line="240" w:lineRule="auto"/>
        <w:ind w:left="720" w:firstLine="0"/>
        <w:jc w:val="left"/>
        <w:rPr>
          <w:b/>
          <w:i/>
        </w:rPr>
      </w:pPr>
      <w:r w:rsidRPr="007526DE">
        <w:rPr>
          <w:b/>
          <w:i/>
        </w:rPr>
        <w:t xml:space="preserve">* Độ </w:t>
      </w:r>
      <w:proofErr w:type="gramStart"/>
      <w:r w:rsidRPr="007526DE">
        <w:rPr>
          <w:b/>
          <w:i/>
        </w:rPr>
        <w:t>ẩm :</w:t>
      </w:r>
      <w:proofErr w:type="gramEnd"/>
    </w:p>
    <w:p w:rsidR="005E6535" w:rsidRPr="007526DE" w:rsidRDefault="005E6535" w:rsidP="005E6535">
      <w:pPr>
        <w:widowControl w:val="0"/>
        <w:spacing w:before="120" w:after="120" w:line="240" w:lineRule="auto"/>
        <w:ind w:firstLine="720"/>
        <w:rPr>
          <w:lang w:val="de-DE"/>
        </w:rPr>
      </w:pPr>
      <w:r w:rsidRPr="007526DE">
        <w:rPr>
          <w:lang w:val="de-DE"/>
        </w:rPr>
        <w:t>+ Độ ẩm tương đối trung bình : 81%.</w:t>
      </w:r>
    </w:p>
    <w:p w:rsidR="005E6535" w:rsidRPr="007526DE" w:rsidRDefault="005E6535" w:rsidP="005E6535">
      <w:pPr>
        <w:widowControl w:val="0"/>
        <w:spacing w:before="120" w:after="120" w:line="240" w:lineRule="auto"/>
        <w:ind w:firstLine="720"/>
        <w:rPr>
          <w:lang w:val="de-DE"/>
        </w:rPr>
      </w:pPr>
      <w:r w:rsidRPr="007526DE">
        <w:rPr>
          <w:lang w:val="de-DE"/>
        </w:rPr>
        <w:t>+ Độ ẩm  cao nhất : 86%</w:t>
      </w:r>
    </w:p>
    <w:p w:rsidR="005E6535" w:rsidRPr="007526DE" w:rsidRDefault="005E6535" w:rsidP="005E6535">
      <w:pPr>
        <w:widowControl w:val="0"/>
        <w:spacing w:before="120" w:after="120" w:line="240" w:lineRule="auto"/>
        <w:ind w:firstLine="720"/>
        <w:rPr>
          <w:lang w:val="de-DE"/>
        </w:rPr>
      </w:pPr>
      <w:r w:rsidRPr="007526DE">
        <w:rPr>
          <w:lang w:val="de-DE"/>
        </w:rPr>
        <w:t>+ Độ ẩm thấp nhất : 36%</w:t>
      </w:r>
    </w:p>
    <w:p w:rsidR="005E6535" w:rsidRPr="007526DE" w:rsidRDefault="005E6535" w:rsidP="005E6535">
      <w:pPr>
        <w:widowControl w:val="0"/>
        <w:spacing w:before="120" w:after="120" w:line="240" w:lineRule="auto"/>
        <w:ind w:left="720" w:firstLine="0"/>
        <w:jc w:val="left"/>
        <w:rPr>
          <w:b/>
          <w:i/>
          <w:lang w:val="de-DE"/>
        </w:rPr>
      </w:pPr>
      <w:r w:rsidRPr="007526DE">
        <w:rPr>
          <w:b/>
          <w:i/>
          <w:lang w:val="de-DE"/>
        </w:rPr>
        <w:t>* Hướng gió chủ đạo :</w:t>
      </w:r>
    </w:p>
    <w:p w:rsidR="005E6535" w:rsidRPr="007526DE" w:rsidRDefault="005E6535" w:rsidP="005E6535">
      <w:pPr>
        <w:pStyle w:val="Noidung"/>
        <w:spacing w:before="100" w:after="100" w:line="312" w:lineRule="auto"/>
        <w:rPr>
          <w:spacing w:val="-6"/>
          <w:sz w:val="28"/>
          <w:szCs w:val="28"/>
        </w:rPr>
      </w:pPr>
      <w:r w:rsidRPr="007526DE">
        <w:rPr>
          <w:spacing w:val="-6"/>
          <w:sz w:val="28"/>
          <w:szCs w:val="28"/>
          <w:lang w:val="de-DE"/>
        </w:rPr>
        <w:t xml:space="preserve">Hướng </w:t>
      </w:r>
      <w:r w:rsidRPr="007526DE">
        <w:rPr>
          <w:sz w:val="28"/>
          <w:szCs w:val="28"/>
        </w:rPr>
        <w:t>chủ</w:t>
      </w:r>
      <w:r w:rsidRPr="007526DE">
        <w:rPr>
          <w:spacing w:val="-6"/>
          <w:sz w:val="28"/>
          <w:szCs w:val="28"/>
          <w:lang w:val="de-DE"/>
        </w:rPr>
        <w:t xml:space="preserve"> đạo: Đông Nam và Nam, tốc độ gió mạnh nhất trong các ơn lớc lên tới 40m/s.</w:t>
      </w:r>
    </w:p>
    <w:p w:rsidR="0040675A" w:rsidRPr="007526DE" w:rsidRDefault="0040675A" w:rsidP="0068058B">
      <w:pPr>
        <w:spacing w:before="100" w:after="100" w:line="336" w:lineRule="auto"/>
        <w:ind w:firstLine="720"/>
        <w:rPr>
          <w:i/>
          <w:lang w:val="es-ES"/>
        </w:rPr>
      </w:pPr>
      <w:bookmarkStart w:id="7" w:name="_Toc40512492"/>
      <w:bookmarkStart w:id="8" w:name="_Toc40513491"/>
      <w:bookmarkStart w:id="9" w:name="_Toc42307671"/>
      <w:bookmarkStart w:id="10" w:name="_Toc57083053"/>
      <w:bookmarkStart w:id="11" w:name="_Toc57084841"/>
      <w:bookmarkStart w:id="12" w:name="_Toc57453810"/>
      <w:bookmarkStart w:id="13" w:name="_Toc82779015"/>
      <w:bookmarkStart w:id="14" w:name="_Toc82780052"/>
      <w:bookmarkStart w:id="15" w:name="_Toc82780204"/>
      <w:bookmarkStart w:id="16" w:name="_Toc82780676"/>
      <w:bookmarkStart w:id="17" w:name="_Toc82780763"/>
      <w:bookmarkStart w:id="18" w:name="_Toc86564321"/>
      <w:bookmarkStart w:id="19" w:name="_Toc93806036"/>
      <w:bookmarkStart w:id="20" w:name="_Toc106111200"/>
      <w:bookmarkStart w:id="21" w:name="_Toc106112928"/>
      <w:bookmarkStart w:id="22" w:name="_Toc106369571"/>
      <w:bookmarkStart w:id="23" w:name="_Toc459986579"/>
      <w:r w:rsidRPr="007526DE">
        <w:rPr>
          <w:i/>
          <w:lang w:val="es-ES"/>
        </w:rPr>
        <w:t>b. Thuỷ văn</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sidRPr="007526DE">
        <w:rPr>
          <w:i/>
          <w:lang w:val="es-ES"/>
        </w:rPr>
        <w:t>:</w:t>
      </w:r>
      <w:bookmarkEnd w:id="23"/>
    </w:p>
    <w:p w:rsidR="005E6535" w:rsidRPr="007526DE" w:rsidRDefault="005E6535" w:rsidP="005E6535">
      <w:pPr>
        <w:pStyle w:val="Noidung"/>
        <w:spacing w:before="100" w:after="100" w:line="312" w:lineRule="auto"/>
        <w:rPr>
          <w:sz w:val="28"/>
          <w:szCs w:val="28"/>
        </w:rPr>
      </w:pPr>
      <w:r w:rsidRPr="007526DE">
        <w:rPr>
          <w:sz w:val="28"/>
          <w:szCs w:val="28"/>
        </w:rPr>
        <w:t>Khu vực nghiên cứu lập quy hoạch nằm gần sông Bằng, sông Hiến, có 1 dòng suối tự nhiên chảy qua khu vực đó là suối Khuổi Phiểu.</w:t>
      </w:r>
    </w:p>
    <w:p w:rsidR="005E6535" w:rsidRPr="007526DE" w:rsidRDefault="005E6535" w:rsidP="005E6535">
      <w:pPr>
        <w:pStyle w:val="Noidung"/>
        <w:spacing w:before="100" w:after="100" w:line="312" w:lineRule="auto"/>
        <w:rPr>
          <w:sz w:val="28"/>
          <w:szCs w:val="28"/>
        </w:rPr>
      </w:pPr>
      <w:r w:rsidRPr="007526DE">
        <w:rPr>
          <w:sz w:val="28"/>
          <w:szCs w:val="28"/>
        </w:rPr>
        <w:t xml:space="preserve">Do ảnh hưởng của địa hình lòng máng và đặc điểm hệ thống sông suối, hàng năm vùng ven sông Bằng và sông Hiến thường bị ngập úng. Tuy nhiên do địa hình có độ dốc lớn nên thời gian </w:t>
      </w:r>
      <w:proofErr w:type="gramStart"/>
      <w:r w:rsidRPr="007526DE">
        <w:rPr>
          <w:sz w:val="28"/>
          <w:szCs w:val="28"/>
        </w:rPr>
        <w:t>lũ</w:t>
      </w:r>
      <w:proofErr w:type="gramEnd"/>
      <w:r w:rsidRPr="007526DE">
        <w:rPr>
          <w:sz w:val="28"/>
          <w:szCs w:val="28"/>
        </w:rPr>
        <w:t xml:space="preserve"> rút cũng nhanh (3</w:t>
      </w:r>
      <w:r w:rsidRPr="007526DE">
        <w:rPr>
          <w:sz w:val="28"/>
          <w:szCs w:val="28"/>
        </w:rPr>
        <w:sym w:font="Symbol" w:char="F0B8"/>
      </w:r>
      <w:r w:rsidRPr="007526DE">
        <w:rPr>
          <w:sz w:val="28"/>
          <w:szCs w:val="28"/>
        </w:rPr>
        <w:t>8) h/ngày và hậu quả không trầm trọng như một số tỉnh miền Trung.</w:t>
      </w:r>
    </w:p>
    <w:p w:rsidR="005E6535" w:rsidRPr="007526DE" w:rsidRDefault="005E6535" w:rsidP="005E6535">
      <w:pPr>
        <w:pStyle w:val="Noidung"/>
        <w:spacing w:before="100" w:after="100" w:line="312" w:lineRule="auto"/>
        <w:rPr>
          <w:sz w:val="28"/>
          <w:szCs w:val="28"/>
        </w:rPr>
      </w:pPr>
      <w:r w:rsidRPr="007526DE">
        <w:rPr>
          <w:sz w:val="28"/>
          <w:szCs w:val="28"/>
        </w:rPr>
        <w:t xml:space="preserve">Theo số liệu thống kê từ năm 1950 đến nay, </w:t>
      </w:r>
      <w:r w:rsidR="0064094A" w:rsidRPr="007526DE">
        <w:rPr>
          <w:sz w:val="28"/>
          <w:szCs w:val="28"/>
        </w:rPr>
        <w:t>Thành phố</w:t>
      </w:r>
      <w:r w:rsidRPr="007526DE">
        <w:rPr>
          <w:sz w:val="28"/>
          <w:szCs w:val="28"/>
        </w:rPr>
        <w:t xml:space="preserve"> chịu ảnh hưởng thuỷ </w:t>
      </w:r>
      <w:proofErr w:type="gramStart"/>
      <w:r w:rsidRPr="007526DE">
        <w:rPr>
          <w:sz w:val="28"/>
          <w:szCs w:val="28"/>
        </w:rPr>
        <w:t>lũ</w:t>
      </w:r>
      <w:proofErr w:type="gramEnd"/>
      <w:r w:rsidRPr="007526DE">
        <w:rPr>
          <w:sz w:val="28"/>
          <w:szCs w:val="28"/>
        </w:rPr>
        <w:t xml:space="preserve"> ngập tới cao độ ứng với các tần suất lũ như sau:</w:t>
      </w:r>
    </w:p>
    <w:tbl>
      <w:tblPr>
        <w:tblW w:w="0" w:type="auto"/>
        <w:jc w:val="center"/>
        <w:tblInd w:w="-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2520"/>
        <w:gridCol w:w="2117"/>
        <w:gridCol w:w="1095"/>
        <w:gridCol w:w="1170"/>
        <w:gridCol w:w="1136"/>
      </w:tblGrid>
      <w:tr w:rsidR="005E6535" w:rsidRPr="007526DE" w:rsidTr="005E6535">
        <w:trPr>
          <w:cantSplit/>
          <w:jc w:val="center"/>
        </w:trPr>
        <w:tc>
          <w:tcPr>
            <w:tcW w:w="900" w:type="dxa"/>
            <w:vAlign w:val="center"/>
          </w:tcPr>
          <w:p w:rsidR="005E6535" w:rsidRPr="007526DE" w:rsidRDefault="005E6535" w:rsidP="005E6535">
            <w:pPr>
              <w:spacing w:before="0" w:after="0" w:line="240" w:lineRule="auto"/>
              <w:ind w:firstLine="0"/>
              <w:jc w:val="center"/>
              <w:rPr>
                <w:rFonts w:eastAsia="Times New Roman"/>
                <w:b/>
                <w:bCs/>
              </w:rPr>
            </w:pPr>
            <w:r w:rsidRPr="007526DE">
              <w:rPr>
                <w:rFonts w:eastAsia="Times New Roman"/>
                <w:b/>
                <w:bCs/>
              </w:rPr>
              <w:t>1</w:t>
            </w:r>
          </w:p>
        </w:tc>
        <w:tc>
          <w:tcPr>
            <w:tcW w:w="2520" w:type="dxa"/>
            <w:vAlign w:val="center"/>
          </w:tcPr>
          <w:p w:rsidR="005E6535" w:rsidRPr="007526DE" w:rsidRDefault="005E6535" w:rsidP="005E6535">
            <w:pPr>
              <w:spacing w:before="0" w:after="0" w:line="240" w:lineRule="auto"/>
              <w:ind w:firstLine="0"/>
              <w:jc w:val="left"/>
              <w:rPr>
                <w:rFonts w:eastAsia="Times New Roman"/>
                <w:b/>
                <w:bCs/>
              </w:rPr>
            </w:pPr>
            <w:r w:rsidRPr="007526DE">
              <w:rPr>
                <w:rFonts w:eastAsia="Times New Roman"/>
                <w:b/>
                <w:bCs/>
              </w:rPr>
              <w:t>Tần suất ngập (%)</w:t>
            </w:r>
          </w:p>
        </w:tc>
        <w:tc>
          <w:tcPr>
            <w:tcW w:w="2117" w:type="dxa"/>
            <w:vAlign w:val="center"/>
          </w:tcPr>
          <w:p w:rsidR="005E6535" w:rsidRPr="007526DE" w:rsidRDefault="005E6535" w:rsidP="005E6535">
            <w:pPr>
              <w:spacing w:before="0" w:after="0" w:line="240" w:lineRule="auto"/>
              <w:ind w:firstLine="0"/>
              <w:jc w:val="left"/>
              <w:rPr>
                <w:rFonts w:eastAsia="Times New Roman"/>
                <w:b/>
                <w:bCs/>
              </w:rPr>
            </w:pPr>
            <w:r w:rsidRPr="007526DE">
              <w:rPr>
                <w:rFonts w:eastAsia="Times New Roman"/>
                <w:b/>
                <w:bCs/>
              </w:rPr>
              <w:t>1 (năm1950)</w:t>
            </w:r>
          </w:p>
        </w:tc>
        <w:tc>
          <w:tcPr>
            <w:tcW w:w="1095" w:type="dxa"/>
            <w:vAlign w:val="center"/>
          </w:tcPr>
          <w:p w:rsidR="005E6535" w:rsidRPr="007526DE" w:rsidRDefault="005E6535" w:rsidP="005E6535">
            <w:pPr>
              <w:spacing w:before="0" w:after="0" w:line="240" w:lineRule="auto"/>
              <w:ind w:firstLine="0"/>
              <w:jc w:val="center"/>
              <w:rPr>
                <w:rFonts w:eastAsia="Times New Roman"/>
                <w:b/>
                <w:bCs/>
              </w:rPr>
            </w:pPr>
            <w:r w:rsidRPr="007526DE">
              <w:rPr>
                <w:rFonts w:eastAsia="Times New Roman"/>
                <w:b/>
                <w:bCs/>
              </w:rPr>
              <w:t>5</w:t>
            </w:r>
          </w:p>
        </w:tc>
        <w:tc>
          <w:tcPr>
            <w:tcW w:w="1170" w:type="dxa"/>
            <w:vAlign w:val="center"/>
          </w:tcPr>
          <w:p w:rsidR="005E6535" w:rsidRPr="007526DE" w:rsidRDefault="005E6535" w:rsidP="005E6535">
            <w:pPr>
              <w:spacing w:before="0" w:after="0" w:line="240" w:lineRule="auto"/>
              <w:ind w:firstLine="0"/>
              <w:jc w:val="center"/>
              <w:rPr>
                <w:rFonts w:eastAsia="Times New Roman"/>
                <w:b/>
                <w:bCs/>
              </w:rPr>
            </w:pPr>
            <w:r w:rsidRPr="007526DE">
              <w:rPr>
                <w:rFonts w:eastAsia="Times New Roman"/>
                <w:b/>
                <w:bCs/>
              </w:rPr>
              <w:t>20</w:t>
            </w:r>
          </w:p>
        </w:tc>
        <w:tc>
          <w:tcPr>
            <w:tcW w:w="1136" w:type="dxa"/>
            <w:vAlign w:val="center"/>
          </w:tcPr>
          <w:p w:rsidR="005E6535" w:rsidRPr="007526DE" w:rsidRDefault="005E6535" w:rsidP="005E6535">
            <w:pPr>
              <w:spacing w:before="0" w:after="0" w:line="240" w:lineRule="auto"/>
              <w:ind w:firstLine="0"/>
              <w:jc w:val="center"/>
              <w:rPr>
                <w:rFonts w:eastAsia="Times New Roman"/>
                <w:b/>
                <w:bCs/>
              </w:rPr>
            </w:pPr>
            <w:r w:rsidRPr="007526DE">
              <w:rPr>
                <w:rFonts w:eastAsia="Times New Roman"/>
                <w:b/>
                <w:bCs/>
              </w:rPr>
              <w:t>100</w:t>
            </w:r>
          </w:p>
        </w:tc>
      </w:tr>
      <w:tr w:rsidR="005E6535" w:rsidRPr="007526DE" w:rsidTr="005E6535">
        <w:trPr>
          <w:cantSplit/>
          <w:trHeight w:val="377"/>
          <w:jc w:val="center"/>
        </w:trPr>
        <w:tc>
          <w:tcPr>
            <w:tcW w:w="900" w:type="dxa"/>
            <w:vAlign w:val="center"/>
          </w:tcPr>
          <w:p w:rsidR="005E6535" w:rsidRPr="007526DE" w:rsidRDefault="005E6535" w:rsidP="005E6535">
            <w:pPr>
              <w:spacing w:before="0" w:after="0" w:line="240" w:lineRule="auto"/>
              <w:ind w:firstLine="0"/>
              <w:jc w:val="center"/>
              <w:rPr>
                <w:rFonts w:eastAsia="Times New Roman"/>
                <w:bCs/>
              </w:rPr>
            </w:pPr>
            <w:r w:rsidRPr="007526DE">
              <w:rPr>
                <w:rFonts w:eastAsia="Times New Roman"/>
                <w:bCs/>
              </w:rPr>
              <w:t>2</w:t>
            </w:r>
          </w:p>
        </w:tc>
        <w:tc>
          <w:tcPr>
            <w:tcW w:w="2520" w:type="dxa"/>
            <w:vAlign w:val="center"/>
          </w:tcPr>
          <w:p w:rsidR="005E6535" w:rsidRPr="007526DE" w:rsidRDefault="005E6535" w:rsidP="005E6535">
            <w:pPr>
              <w:spacing w:before="0" w:after="0" w:line="240" w:lineRule="auto"/>
              <w:ind w:firstLine="0"/>
              <w:jc w:val="left"/>
              <w:rPr>
                <w:rFonts w:eastAsia="Times New Roman"/>
                <w:bCs/>
              </w:rPr>
            </w:pPr>
            <w:r w:rsidRPr="007526DE">
              <w:rPr>
                <w:rFonts w:eastAsia="Times New Roman"/>
                <w:bCs/>
              </w:rPr>
              <w:t>Cao độ nền (m)</w:t>
            </w:r>
          </w:p>
        </w:tc>
        <w:tc>
          <w:tcPr>
            <w:tcW w:w="2117" w:type="dxa"/>
            <w:vAlign w:val="center"/>
          </w:tcPr>
          <w:p w:rsidR="005E6535" w:rsidRPr="007526DE" w:rsidRDefault="005E6535" w:rsidP="005E6535">
            <w:pPr>
              <w:spacing w:before="0" w:after="0" w:line="240" w:lineRule="auto"/>
              <w:ind w:firstLine="0"/>
              <w:jc w:val="left"/>
              <w:rPr>
                <w:rFonts w:eastAsia="Times New Roman"/>
                <w:bCs/>
              </w:rPr>
            </w:pPr>
            <w:r w:rsidRPr="007526DE">
              <w:rPr>
                <w:rFonts w:eastAsia="Times New Roman"/>
                <w:bCs/>
              </w:rPr>
              <w:t>188,7</w:t>
            </w:r>
          </w:p>
        </w:tc>
        <w:tc>
          <w:tcPr>
            <w:tcW w:w="1095" w:type="dxa"/>
            <w:vAlign w:val="center"/>
          </w:tcPr>
          <w:p w:rsidR="005E6535" w:rsidRPr="007526DE" w:rsidRDefault="005E6535" w:rsidP="005E6535">
            <w:pPr>
              <w:spacing w:before="0" w:after="0" w:line="240" w:lineRule="auto"/>
              <w:ind w:firstLine="0"/>
              <w:jc w:val="center"/>
              <w:rPr>
                <w:rFonts w:eastAsia="Times New Roman"/>
                <w:bCs/>
              </w:rPr>
            </w:pPr>
            <w:r w:rsidRPr="007526DE">
              <w:rPr>
                <w:rFonts w:eastAsia="Times New Roman"/>
                <w:bCs/>
              </w:rPr>
              <w:t>186,7</w:t>
            </w:r>
          </w:p>
        </w:tc>
        <w:tc>
          <w:tcPr>
            <w:tcW w:w="1170" w:type="dxa"/>
            <w:vAlign w:val="center"/>
          </w:tcPr>
          <w:p w:rsidR="005E6535" w:rsidRPr="007526DE" w:rsidRDefault="005E6535" w:rsidP="005E6535">
            <w:pPr>
              <w:spacing w:before="0" w:after="0" w:line="240" w:lineRule="auto"/>
              <w:ind w:firstLine="0"/>
              <w:jc w:val="center"/>
              <w:rPr>
                <w:rFonts w:eastAsia="Times New Roman"/>
                <w:bCs/>
              </w:rPr>
            </w:pPr>
            <w:r w:rsidRPr="007526DE">
              <w:rPr>
                <w:rFonts w:eastAsia="Times New Roman"/>
                <w:bCs/>
              </w:rPr>
              <w:t>185,5</w:t>
            </w:r>
          </w:p>
        </w:tc>
        <w:tc>
          <w:tcPr>
            <w:tcW w:w="1136" w:type="dxa"/>
            <w:vAlign w:val="center"/>
          </w:tcPr>
          <w:p w:rsidR="005E6535" w:rsidRPr="007526DE" w:rsidRDefault="005E6535" w:rsidP="005E6535">
            <w:pPr>
              <w:spacing w:before="0" w:after="0" w:line="240" w:lineRule="auto"/>
              <w:ind w:firstLine="0"/>
              <w:jc w:val="center"/>
              <w:rPr>
                <w:rFonts w:eastAsia="Times New Roman"/>
                <w:bCs/>
              </w:rPr>
            </w:pPr>
            <w:r w:rsidRPr="007526DE">
              <w:rPr>
                <w:rFonts w:eastAsia="Times New Roman"/>
                <w:bCs/>
              </w:rPr>
              <w:t>184,5</w:t>
            </w:r>
          </w:p>
        </w:tc>
      </w:tr>
    </w:tbl>
    <w:p w:rsidR="0040675A" w:rsidRPr="007526DE" w:rsidRDefault="005E6535" w:rsidP="005E6535">
      <w:pPr>
        <w:pStyle w:val="Noidung"/>
        <w:spacing w:before="100" w:after="100" w:line="312" w:lineRule="auto"/>
        <w:rPr>
          <w:spacing w:val="-6"/>
          <w:sz w:val="28"/>
          <w:szCs w:val="28"/>
        </w:rPr>
      </w:pPr>
      <w:r w:rsidRPr="007526DE">
        <w:rPr>
          <w:spacing w:val="-6"/>
          <w:sz w:val="28"/>
          <w:szCs w:val="28"/>
        </w:rPr>
        <w:t xml:space="preserve">Vùng </w:t>
      </w:r>
      <w:r w:rsidRPr="007526DE">
        <w:rPr>
          <w:sz w:val="28"/>
          <w:szCs w:val="28"/>
        </w:rPr>
        <w:t>lập</w:t>
      </w:r>
      <w:r w:rsidRPr="007526DE">
        <w:rPr>
          <w:spacing w:val="-6"/>
          <w:sz w:val="28"/>
          <w:szCs w:val="28"/>
        </w:rPr>
        <w:t xml:space="preserve"> QHCT có nền khu vực thấp nhất là + 186m, do đó rất ít ảnh hưởng ngập </w:t>
      </w:r>
      <w:proofErr w:type="gramStart"/>
      <w:r w:rsidRPr="007526DE">
        <w:rPr>
          <w:spacing w:val="-6"/>
          <w:sz w:val="28"/>
          <w:szCs w:val="28"/>
        </w:rPr>
        <w:t>lũ</w:t>
      </w:r>
      <w:proofErr w:type="gramEnd"/>
      <w:r w:rsidRPr="007526DE">
        <w:rPr>
          <w:spacing w:val="-6"/>
          <w:sz w:val="28"/>
          <w:szCs w:val="28"/>
        </w:rPr>
        <w:t xml:space="preserve"> của sông Bằng. Cải tạo nền để xây dựng chủ yếu </w:t>
      </w:r>
      <w:r w:rsidR="0064094A" w:rsidRPr="007526DE">
        <w:rPr>
          <w:spacing w:val="-6"/>
          <w:sz w:val="28"/>
          <w:szCs w:val="28"/>
        </w:rPr>
        <w:t>để đảm bảo</w:t>
      </w:r>
      <w:r w:rsidRPr="007526DE">
        <w:rPr>
          <w:spacing w:val="-6"/>
          <w:sz w:val="28"/>
          <w:szCs w:val="28"/>
        </w:rPr>
        <w:t xml:space="preserve"> độ dốc nền.</w:t>
      </w:r>
    </w:p>
    <w:p w:rsidR="008C1040" w:rsidRPr="007526DE" w:rsidRDefault="00CF6ED0" w:rsidP="0068058B">
      <w:pPr>
        <w:spacing w:before="100" w:after="100" w:line="312" w:lineRule="auto"/>
        <w:ind w:firstLine="720"/>
        <w:rPr>
          <w:b/>
          <w:i/>
          <w:lang w:val="nl-NL"/>
        </w:rPr>
      </w:pPr>
      <w:r w:rsidRPr="007526DE">
        <w:rPr>
          <w:b/>
          <w:i/>
          <w:lang w:val="nl-NL"/>
        </w:rPr>
        <w:t>2</w:t>
      </w:r>
      <w:r w:rsidR="008C1040" w:rsidRPr="007526DE">
        <w:rPr>
          <w:b/>
          <w:i/>
          <w:lang w:val="nl-NL"/>
        </w:rPr>
        <w:t>.</w:t>
      </w:r>
      <w:r w:rsidR="006446D5" w:rsidRPr="007526DE">
        <w:rPr>
          <w:b/>
          <w:i/>
          <w:lang w:val="nl-NL"/>
        </w:rPr>
        <w:t>2</w:t>
      </w:r>
      <w:r w:rsidR="008C1040" w:rsidRPr="007526DE">
        <w:rPr>
          <w:b/>
          <w:i/>
          <w:lang w:val="nl-NL"/>
        </w:rPr>
        <w:t>.3. Địa chất công trình, địa chất thủy văn.</w:t>
      </w:r>
      <w:bookmarkStart w:id="24" w:name="_Toc40512493"/>
      <w:bookmarkStart w:id="25" w:name="_Toc40513492"/>
      <w:bookmarkStart w:id="26" w:name="_Toc42307672"/>
      <w:bookmarkStart w:id="27" w:name="_Toc57083054"/>
      <w:bookmarkStart w:id="28" w:name="_Toc57084842"/>
      <w:bookmarkStart w:id="29" w:name="_Toc57453811"/>
      <w:bookmarkStart w:id="30" w:name="_Toc82779016"/>
      <w:bookmarkStart w:id="31" w:name="_Toc82780053"/>
      <w:bookmarkStart w:id="32" w:name="_Toc82780205"/>
      <w:bookmarkStart w:id="33" w:name="_Toc82780677"/>
      <w:bookmarkStart w:id="34" w:name="_Toc82780764"/>
      <w:bookmarkStart w:id="35" w:name="_Toc86564322"/>
      <w:bookmarkStart w:id="36" w:name="_Toc92851455"/>
      <w:bookmarkStart w:id="37" w:name="_Toc92851954"/>
      <w:bookmarkStart w:id="38" w:name="_Toc92852161"/>
      <w:bookmarkStart w:id="39" w:name="_Toc93459980"/>
      <w:bookmarkStart w:id="40" w:name="_Toc93806037"/>
      <w:bookmarkStart w:id="41" w:name="_Toc106111201"/>
      <w:bookmarkStart w:id="42" w:name="_Toc106112929"/>
      <w:bookmarkStart w:id="43" w:name="_Toc106369572"/>
    </w:p>
    <w:p w:rsidR="001B7695" w:rsidRPr="007526DE" w:rsidRDefault="001B7695" w:rsidP="0068058B">
      <w:pPr>
        <w:pStyle w:val="Heading3"/>
        <w:spacing w:before="100" w:after="100" w:line="312" w:lineRule="auto"/>
        <w:ind w:firstLine="720"/>
        <w:rPr>
          <w:rFonts w:ascii="Times New Roman" w:hAnsi="Times New Roman"/>
          <w:b w:val="0"/>
          <w:i/>
          <w:sz w:val="28"/>
          <w:szCs w:val="28"/>
          <w:lang w:val="pt-BR"/>
        </w:rPr>
      </w:pPr>
      <w:r w:rsidRPr="007526DE">
        <w:rPr>
          <w:rFonts w:ascii="Times New Roman" w:hAnsi="Times New Roman"/>
          <w:b w:val="0"/>
          <w:i/>
          <w:sz w:val="28"/>
          <w:szCs w:val="28"/>
          <w:lang w:val="pt-BR"/>
        </w:rPr>
        <w:t>a. Địa chất công trình</w:t>
      </w:r>
    </w:p>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rsidR="005E6535" w:rsidRPr="007526DE" w:rsidRDefault="005E6535" w:rsidP="005E6535">
      <w:pPr>
        <w:widowControl w:val="0"/>
        <w:spacing w:before="120" w:after="0" w:line="240" w:lineRule="auto"/>
        <w:ind w:firstLine="720"/>
        <w:rPr>
          <w:spacing w:val="-4"/>
        </w:rPr>
      </w:pPr>
      <w:r w:rsidRPr="007526DE">
        <w:rPr>
          <w:spacing w:val="-4"/>
        </w:rPr>
        <w:t xml:space="preserve">Qua tham khảo tài liệu địa chất của một số mũi khoan khảo sát cục bộ tại các công trình xây dựng, </w:t>
      </w:r>
      <w:proofErr w:type="gramStart"/>
      <w:r w:rsidRPr="007526DE">
        <w:rPr>
          <w:spacing w:val="-4"/>
        </w:rPr>
        <w:t>sơ</w:t>
      </w:r>
      <w:proofErr w:type="gramEnd"/>
      <w:r w:rsidRPr="007526DE">
        <w:rPr>
          <w:spacing w:val="-4"/>
        </w:rPr>
        <w:t xml:space="preserve"> bộ nhận xét địa chất công trình của thành phố Cao Bằng: </w:t>
      </w:r>
    </w:p>
    <w:p w:rsidR="005E6535" w:rsidRPr="007526DE" w:rsidRDefault="005E6535" w:rsidP="005E6535">
      <w:pPr>
        <w:widowControl w:val="0"/>
        <w:spacing w:before="120" w:after="0" w:line="240" w:lineRule="auto"/>
        <w:ind w:firstLine="720"/>
      </w:pPr>
      <w:r w:rsidRPr="007526DE">
        <w:t xml:space="preserve">- Khu vực sườn </w:t>
      </w:r>
      <w:proofErr w:type="gramStart"/>
      <w:r w:rsidRPr="007526DE">
        <w:t>đồi :</w:t>
      </w:r>
      <w:proofErr w:type="gramEnd"/>
      <w:r w:rsidRPr="007526DE">
        <w:t xml:space="preserve"> cường độ chịu tải của đất  R &gt;1,5Kg/cm</w:t>
      </w:r>
      <w:r w:rsidRPr="007526DE">
        <w:rPr>
          <w:vertAlign w:val="superscript"/>
        </w:rPr>
        <w:t>2</w:t>
      </w:r>
      <w:r w:rsidRPr="007526DE">
        <w:t>.</w:t>
      </w:r>
    </w:p>
    <w:p w:rsidR="005E6535" w:rsidRPr="007526DE" w:rsidRDefault="005E6535" w:rsidP="005E6535">
      <w:pPr>
        <w:widowControl w:val="0"/>
        <w:spacing w:before="120" w:after="0" w:line="240" w:lineRule="auto"/>
        <w:ind w:firstLine="720"/>
      </w:pPr>
      <w:r w:rsidRPr="007526DE">
        <w:t>- Khu vực ven sông, suối thường có R &lt; 1,5kg/cm</w:t>
      </w:r>
      <w:r w:rsidRPr="007526DE">
        <w:rPr>
          <w:vertAlign w:val="superscript"/>
        </w:rPr>
        <w:t>2</w:t>
      </w:r>
      <w:r w:rsidRPr="007526DE">
        <w:t>.</w:t>
      </w:r>
    </w:p>
    <w:p w:rsidR="005E6535" w:rsidRPr="007526DE" w:rsidRDefault="005E6535" w:rsidP="005E6535">
      <w:pPr>
        <w:pStyle w:val="Noidung"/>
        <w:spacing w:before="100" w:after="100" w:line="312" w:lineRule="auto"/>
        <w:rPr>
          <w:spacing w:val="-6"/>
          <w:sz w:val="28"/>
          <w:szCs w:val="28"/>
        </w:rPr>
      </w:pPr>
      <w:r w:rsidRPr="007526DE">
        <w:rPr>
          <w:spacing w:val="-6"/>
          <w:sz w:val="28"/>
          <w:szCs w:val="28"/>
        </w:rPr>
        <w:lastRenderedPageBreak/>
        <w:t>Khi xây dựng cần khảo sát cụ thể tại vị trí công trình để có giải pháp thích hợp đối với móng và cần lưu ý các lớp đất hữu cơ  vùng ven suối thường có cường độ chịu tải kém, cần có giải pháp với lớp đất yếu để tạo nền xây dựng ổn định.</w:t>
      </w:r>
    </w:p>
    <w:p w:rsidR="00AA507D" w:rsidRPr="007526DE" w:rsidRDefault="00AA507D" w:rsidP="0068058B">
      <w:pPr>
        <w:spacing w:before="100" w:after="100" w:line="312" w:lineRule="auto"/>
        <w:ind w:firstLine="567"/>
        <w:rPr>
          <w:b/>
          <w:noProof/>
          <w:u w:val="single"/>
        </w:rPr>
      </w:pPr>
      <w:r w:rsidRPr="007526DE">
        <w:rPr>
          <w:b/>
          <w:noProof/>
          <w:u w:val="single"/>
        </w:rPr>
        <w:t>2.3 Đặc điểm hiện trạng của khu vực quy hoạch</w:t>
      </w:r>
    </w:p>
    <w:p w:rsidR="008C1040" w:rsidRPr="007526DE" w:rsidRDefault="008C1040" w:rsidP="0068058B">
      <w:pPr>
        <w:spacing w:before="100" w:after="100" w:line="312" w:lineRule="auto"/>
        <w:ind w:firstLine="567"/>
        <w:rPr>
          <w:b/>
          <w:i/>
          <w:lang w:val="nl-NL"/>
        </w:rPr>
      </w:pPr>
      <w:r w:rsidRPr="007526DE">
        <w:rPr>
          <w:b/>
          <w:i/>
          <w:lang w:val="nl-NL"/>
        </w:rPr>
        <w:t>a. Hiện trạng dân cư</w:t>
      </w:r>
      <w:r w:rsidR="00444328" w:rsidRPr="007526DE">
        <w:rPr>
          <w:b/>
          <w:i/>
          <w:lang w:val="nl-NL"/>
        </w:rPr>
        <w:t>,</w:t>
      </w:r>
      <w:r w:rsidRPr="007526DE">
        <w:rPr>
          <w:b/>
          <w:i/>
          <w:lang w:val="nl-NL"/>
        </w:rPr>
        <w:t xml:space="preserve"> lao động.</w:t>
      </w:r>
    </w:p>
    <w:p w:rsidR="00444328" w:rsidRPr="007526DE" w:rsidRDefault="00444328" w:rsidP="00444328">
      <w:pPr>
        <w:pStyle w:val="Noidung"/>
        <w:spacing w:before="100" w:after="100" w:line="312" w:lineRule="auto"/>
        <w:rPr>
          <w:sz w:val="28"/>
          <w:szCs w:val="28"/>
        </w:rPr>
      </w:pPr>
      <w:r w:rsidRPr="007526DE">
        <w:rPr>
          <w:sz w:val="28"/>
          <w:szCs w:val="28"/>
          <w:lang w:val="nl-NL"/>
        </w:rPr>
        <w:t xml:space="preserve">Đặc điểm chung của lao động trong khu vực là có trình độ lao động phổ thông, được đào </w:t>
      </w:r>
      <w:r w:rsidRPr="007526DE">
        <w:rPr>
          <w:spacing w:val="-6"/>
          <w:sz w:val="28"/>
          <w:szCs w:val="28"/>
        </w:rPr>
        <w:t>tạo</w:t>
      </w:r>
      <w:r w:rsidRPr="007526DE">
        <w:rPr>
          <w:sz w:val="28"/>
          <w:szCs w:val="28"/>
          <w:lang w:val="nl-NL"/>
        </w:rPr>
        <w:t xml:space="preserve"> cơ bản và sản xuất đa ngành nghề, các lao động trong khu vực sẽ được hỗ trợ chuyển đổi ngành nghề thông qua các quỹ đất dịch vụ đã được bố trí trong quy hoạch tổng thể.</w:t>
      </w:r>
    </w:p>
    <w:p w:rsidR="008C1040" w:rsidRPr="007526DE" w:rsidRDefault="00444328" w:rsidP="0068058B">
      <w:pPr>
        <w:spacing w:before="100" w:after="100" w:line="312" w:lineRule="auto"/>
        <w:ind w:firstLine="567"/>
        <w:rPr>
          <w:b/>
          <w:i/>
          <w:lang w:val="nl-NL"/>
        </w:rPr>
      </w:pPr>
      <w:r w:rsidRPr="007526DE">
        <w:rPr>
          <w:b/>
          <w:i/>
          <w:lang w:val="nl-NL"/>
        </w:rPr>
        <w:t>b</w:t>
      </w:r>
      <w:r w:rsidR="008C1040" w:rsidRPr="007526DE">
        <w:rPr>
          <w:b/>
          <w:i/>
          <w:lang w:val="nl-NL"/>
        </w:rPr>
        <w:t>. Hiện trạng sử dụng đất.</w:t>
      </w:r>
    </w:p>
    <w:p w:rsidR="00444328" w:rsidRPr="007526DE" w:rsidRDefault="00444328" w:rsidP="00444328">
      <w:pPr>
        <w:spacing w:before="0" w:after="0" w:line="312" w:lineRule="auto"/>
        <w:ind w:firstLine="567"/>
        <w:rPr>
          <w:spacing w:val="-6"/>
          <w:lang w:val="nb-NO"/>
        </w:rPr>
      </w:pPr>
      <w:r w:rsidRPr="007526DE">
        <w:rPr>
          <w:spacing w:val="-6"/>
          <w:lang w:val="it-IT"/>
        </w:rPr>
        <w:t xml:space="preserve">Khu vực quy hoạch hiện trạng chủ yếu là đất trồng lúa, đất cây hoa màu...có một phần nhỏ là </w:t>
      </w:r>
      <w:r w:rsidRPr="007526DE">
        <w:rPr>
          <w:lang w:val="nl-NL"/>
        </w:rPr>
        <w:t>đất</w:t>
      </w:r>
      <w:r w:rsidRPr="007526DE">
        <w:rPr>
          <w:spacing w:val="-6"/>
          <w:lang w:val="it-IT"/>
        </w:rPr>
        <w:t xml:space="preserve"> ở hiện trạng.</w:t>
      </w:r>
    </w:p>
    <w:p w:rsidR="008C1040" w:rsidRPr="007526DE" w:rsidRDefault="008C1040" w:rsidP="00061A30">
      <w:pPr>
        <w:spacing w:before="0" w:after="0" w:line="312" w:lineRule="auto"/>
        <w:ind w:firstLine="567"/>
        <w:rPr>
          <w:lang w:val="nl-NL"/>
        </w:rPr>
      </w:pPr>
      <w:r w:rsidRPr="007526DE">
        <w:rPr>
          <w:lang w:val="nl-NL"/>
        </w:rPr>
        <w:t>Trên cơ sở số liệu tạm thời được tính toán từ bản đồ địa chính, số liệu hiện trạng sử dụng đất khu vực quy hoạch được thống kê theo bảng sau:</w:t>
      </w:r>
    </w:p>
    <w:p w:rsidR="008C1040" w:rsidRPr="007526DE" w:rsidRDefault="008C1040" w:rsidP="0068058B">
      <w:pPr>
        <w:spacing w:before="100" w:after="100" w:line="312" w:lineRule="auto"/>
        <w:ind w:firstLine="573"/>
        <w:jc w:val="center"/>
        <w:rPr>
          <w:i/>
          <w:lang w:val="nl-NL"/>
        </w:rPr>
      </w:pPr>
      <w:r w:rsidRPr="007526DE">
        <w:rPr>
          <w:i/>
          <w:lang w:val="nl-NL"/>
        </w:rPr>
        <w:t>Bảng 1: Bảng đánh giá sơ bộ hiện trạng sử dụng đất quy hoạch:</w:t>
      </w:r>
    </w:p>
    <w:tbl>
      <w:tblPr>
        <w:tblW w:w="5000" w:type="pct"/>
        <w:jc w:val="center"/>
        <w:tblLook w:val="04A0" w:firstRow="1" w:lastRow="0" w:firstColumn="1" w:lastColumn="0" w:noHBand="0" w:noVBand="1"/>
      </w:tblPr>
      <w:tblGrid>
        <w:gridCol w:w="851"/>
        <w:gridCol w:w="4404"/>
        <w:gridCol w:w="2516"/>
        <w:gridCol w:w="1535"/>
      </w:tblGrid>
      <w:tr w:rsidR="00366DFF" w:rsidRPr="007526DE" w:rsidTr="0064094A">
        <w:trPr>
          <w:trHeight w:val="395"/>
          <w:jc w:val="center"/>
        </w:trPr>
        <w:tc>
          <w:tcPr>
            <w:tcW w:w="457" w:type="pct"/>
            <w:tcBorders>
              <w:top w:val="single" w:sz="4" w:space="0" w:color="auto"/>
              <w:left w:val="single" w:sz="4" w:space="0" w:color="auto"/>
              <w:bottom w:val="single" w:sz="4" w:space="0" w:color="auto"/>
              <w:right w:val="single" w:sz="4" w:space="0" w:color="auto"/>
            </w:tcBorders>
            <w:shd w:val="clear" w:color="000000" w:fill="EBF1DE"/>
            <w:vAlign w:val="center"/>
            <w:hideMark/>
          </w:tcPr>
          <w:p w:rsidR="00444328" w:rsidRPr="007526DE" w:rsidRDefault="0064094A" w:rsidP="003C7E88">
            <w:pPr>
              <w:widowControl w:val="0"/>
              <w:spacing w:line="240" w:lineRule="auto"/>
              <w:ind w:firstLine="32"/>
              <w:jc w:val="center"/>
              <w:rPr>
                <w:rFonts w:eastAsia="Times New Roman"/>
                <w:b/>
                <w:bCs/>
              </w:rPr>
            </w:pPr>
            <w:r w:rsidRPr="007526DE">
              <w:rPr>
                <w:rFonts w:eastAsia="Times New Roman"/>
                <w:b/>
                <w:bCs/>
              </w:rPr>
              <w:t>TT</w:t>
            </w:r>
          </w:p>
        </w:tc>
        <w:tc>
          <w:tcPr>
            <w:tcW w:w="2366" w:type="pct"/>
            <w:tcBorders>
              <w:top w:val="single" w:sz="4" w:space="0" w:color="auto"/>
              <w:left w:val="nil"/>
              <w:bottom w:val="single" w:sz="4" w:space="0" w:color="auto"/>
              <w:right w:val="single" w:sz="4" w:space="0" w:color="auto"/>
            </w:tcBorders>
            <w:shd w:val="clear" w:color="000000" w:fill="EBF1DE"/>
            <w:vAlign w:val="center"/>
            <w:hideMark/>
          </w:tcPr>
          <w:p w:rsidR="00444328" w:rsidRPr="007526DE" w:rsidRDefault="00444328" w:rsidP="003C7E88">
            <w:pPr>
              <w:widowControl w:val="0"/>
              <w:spacing w:line="240" w:lineRule="auto"/>
              <w:ind w:firstLine="32"/>
              <w:jc w:val="center"/>
              <w:rPr>
                <w:rFonts w:eastAsia="Times New Roman"/>
                <w:b/>
                <w:bCs/>
              </w:rPr>
            </w:pPr>
            <w:r w:rsidRPr="007526DE">
              <w:rPr>
                <w:rFonts w:eastAsia="Times New Roman"/>
                <w:b/>
                <w:bCs/>
              </w:rPr>
              <w:t>Chức năng sử dụng đất</w:t>
            </w:r>
          </w:p>
        </w:tc>
        <w:tc>
          <w:tcPr>
            <w:tcW w:w="1352" w:type="pct"/>
            <w:tcBorders>
              <w:top w:val="single" w:sz="4" w:space="0" w:color="auto"/>
              <w:left w:val="nil"/>
              <w:bottom w:val="single" w:sz="4" w:space="0" w:color="auto"/>
              <w:right w:val="single" w:sz="4" w:space="0" w:color="auto"/>
            </w:tcBorders>
            <w:shd w:val="clear" w:color="000000" w:fill="EEECE1"/>
            <w:vAlign w:val="center"/>
            <w:hideMark/>
          </w:tcPr>
          <w:p w:rsidR="00444328" w:rsidRPr="007526DE" w:rsidRDefault="00444328" w:rsidP="003C7E88">
            <w:pPr>
              <w:widowControl w:val="0"/>
              <w:spacing w:line="240" w:lineRule="auto"/>
              <w:ind w:firstLine="32"/>
              <w:jc w:val="center"/>
              <w:rPr>
                <w:rFonts w:eastAsia="Times New Roman"/>
                <w:b/>
                <w:bCs/>
              </w:rPr>
            </w:pPr>
            <w:r w:rsidRPr="007526DE">
              <w:rPr>
                <w:rFonts w:eastAsia="Times New Roman"/>
                <w:b/>
                <w:bCs/>
              </w:rPr>
              <w:t xml:space="preserve"> Diện tích đất (m</w:t>
            </w:r>
            <w:r w:rsidRPr="007526DE">
              <w:rPr>
                <w:rFonts w:eastAsia="Times New Roman"/>
                <w:b/>
                <w:bCs/>
                <w:vertAlign w:val="superscript"/>
              </w:rPr>
              <w:t>2</w:t>
            </w:r>
            <w:r w:rsidRPr="007526DE">
              <w:rPr>
                <w:rFonts w:eastAsia="Times New Roman"/>
                <w:b/>
                <w:bCs/>
              </w:rPr>
              <w:t xml:space="preserve">) </w:t>
            </w:r>
          </w:p>
        </w:tc>
        <w:tc>
          <w:tcPr>
            <w:tcW w:w="825" w:type="pct"/>
            <w:tcBorders>
              <w:top w:val="single" w:sz="4" w:space="0" w:color="auto"/>
              <w:left w:val="nil"/>
              <w:bottom w:val="single" w:sz="4" w:space="0" w:color="auto"/>
              <w:right w:val="single" w:sz="4" w:space="0" w:color="auto"/>
            </w:tcBorders>
            <w:shd w:val="clear" w:color="000000" w:fill="EEECE1"/>
            <w:vAlign w:val="center"/>
            <w:hideMark/>
          </w:tcPr>
          <w:p w:rsidR="00444328" w:rsidRPr="007526DE" w:rsidRDefault="00444328" w:rsidP="003C7E88">
            <w:pPr>
              <w:widowControl w:val="0"/>
              <w:spacing w:line="240" w:lineRule="auto"/>
              <w:ind w:firstLine="32"/>
              <w:jc w:val="center"/>
              <w:rPr>
                <w:rFonts w:eastAsia="Times New Roman"/>
                <w:b/>
                <w:bCs/>
              </w:rPr>
            </w:pPr>
            <w:r w:rsidRPr="007526DE">
              <w:rPr>
                <w:rFonts w:eastAsia="Times New Roman"/>
                <w:b/>
                <w:bCs/>
              </w:rPr>
              <w:t xml:space="preserve"> Tỷ lệ (%) </w:t>
            </w:r>
          </w:p>
        </w:tc>
      </w:tr>
      <w:tr w:rsidR="00C206E0" w:rsidRPr="007526DE" w:rsidTr="0064094A">
        <w:trPr>
          <w:trHeight w:val="377"/>
          <w:jc w:val="center"/>
        </w:trPr>
        <w:tc>
          <w:tcPr>
            <w:tcW w:w="457" w:type="pct"/>
            <w:tcBorders>
              <w:top w:val="nil"/>
              <w:left w:val="single" w:sz="4" w:space="0" w:color="auto"/>
              <w:bottom w:val="single" w:sz="4" w:space="0" w:color="auto"/>
              <w:right w:val="single" w:sz="4" w:space="0" w:color="auto"/>
            </w:tcBorders>
            <w:shd w:val="clear" w:color="auto" w:fill="auto"/>
            <w:noWrap/>
            <w:vAlign w:val="center"/>
            <w:hideMark/>
          </w:tcPr>
          <w:p w:rsidR="00C206E0" w:rsidRPr="007526DE" w:rsidRDefault="00C206E0" w:rsidP="003C7E88">
            <w:pPr>
              <w:widowControl w:val="0"/>
              <w:spacing w:line="240" w:lineRule="auto"/>
              <w:ind w:firstLine="32"/>
              <w:jc w:val="center"/>
              <w:rPr>
                <w:rFonts w:eastAsia="Times New Roman"/>
              </w:rPr>
            </w:pPr>
            <w:r w:rsidRPr="007526DE">
              <w:rPr>
                <w:rFonts w:eastAsia="Times New Roman"/>
              </w:rPr>
              <w:t>1</w:t>
            </w:r>
          </w:p>
        </w:tc>
        <w:tc>
          <w:tcPr>
            <w:tcW w:w="2366" w:type="pct"/>
            <w:tcBorders>
              <w:top w:val="nil"/>
              <w:left w:val="nil"/>
              <w:bottom w:val="single" w:sz="4" w:space="0" w:color="auto"/>
              <w:right w:val="single" w:sz="4" w:space="0" w:color="auto"/>
            </w:tcBorders>
            <w:shd w:val="clear" w:color="auto" w:fill="auto"/>
            <w:noWrap/>
            <w:vAlign w:val="center"/>
            <w:hideMark/>
          </w:tcPr>
          <w:p w:rsidR="00C206E0" w:rsidRPr="007526DE" w:rsidRDefault="00C206E0" w:rsidP="003C7E88">
            <w:pPr>
              <w:widowControl w:val="0"/>
              <w:spacing w:line="240" w:lineRule="auto"/>
              <w:ind w:firstLine="32"/>
              <w:rPr>
                <w:rFonts w:eastAsia="Times New Roman"/>
              </w:rPr>
            </w:pPr>
            <w:r w:rsidRPr="007526DE">
              <w:rPr>
                <w:rFonts w:eastAsia="Times New Roman"/>
              </w:rPr>
              <w:t>Đất ở hiện trạng</w:t>
            </w:r>
          </w:p>
        </w:tc>
        <w:tc>
          <w:tcPr>
            <w:tcW w:w="1352" w:type="pct"/>
            <w:tcBorders>
              <w:top w:val="nil"/>
              <w:left w:val="nil"/>
              <w:bottom w:val="single" w:sz="4" w:space="0" w:color="auto"/>
              <w:right w:val="single" w:sz="4" w:space="0" w:color="auto"/>
            </w:tcBorders>
            <w:shd w:val="clear" w:color="auto" w:fill="auto"/>
            <w:noWrap/>
            <w:vAlign w:val="center"/>
            <w:hideMark/>
          </w:tcPr>
          <w:p w:rsidR="00C206E0" w:rsidRPr="007526DE" w:rsidRDefault="00C206E0" w:rsidP="003C7E88">
            <w:pPr>
              <w:widowControl w:val="0"/>
              <w:spacing w:line="240" w:lineRule="auto"/>
              <w:ind w:firstLine="32"/>
              <w:jc w:val="right"/>
              <w:rPr>
                <w:rFonts w:eastAsia="Times New Roman"/>
              </w:rPr>
            </w:pPr>
            <w:r w:rsidRPr="007526DE">
              <w:rPr>
                <w:rFonts w:eastAsia="Times New Roman"/>
              </w:rPr>
              <w:t xml:space="preserve">    24.462,36 </w:t>
            </w:r>
          </w:p>
        </w:tc>
        <w:tc>
          <w:tcPr>
            <w:tcW w:w="825" w:type="pct"/>
            <w:tcBorders>
              <w:top w:val="nil"/>
              <w:left w:val="nil"/>
              <w:bottom w:val="single" w:sz="4" w:space="0" w:color="auto"/>
              <w:right w:val="single" w:sz="4" w:space="0" w:color="auto"/>
            </w:tcBorders>
            <w:shd w:val="clear" w:color="auto" w:fill="auto"/>
            <w:noWrap/>
            <w:vAlign w:val="center"/>
            <w:hideMark/>
          </w:tcPr>
          <w:p w:rsidR="00C206E0" w:rsidRPr="007526DE" w:rsidRDefault="00C206E0" w:rsidP="00C206E0">
            <w:pPr>
              <w:widowControl w:val="0"/>
              <w:spacing w:line="240" w:lineRule="auto"/>
              <w:ind w:firstLine="32"/>
              <w:jc w:val="right"/>
              <w:rPr>
                <w:rFonts w:eastAsia="Times New Roman"/>
              </w:rPr>
            </w:pPr>
            <w:r w:rsidRPr="007526DE">
              <w:rPr>
                <w:rFonts w:eastAsia="Times New Roman"/>
              </w:rPr>
              <w:t>22,92</w:t>
            </w:r>
          </w:p>
        </w:tc>
      </w:tr>
      <w:tr w:rsidR="00C206E0" w:rsidRPr="007526DE" w:rsidTr="0064094A">
        <w:trPr>
          <w:trHeight w:val="375"/>
          <w:jc w:val="center"/>
        </w:trPr>
        <w:tc>
          <w:tcPr>
            <w:tcW w:w="457" w:type="pct"/>
            <w:tcBorders>
              <w:top w:val="nil"/>
              <w:left w:val="single" w:sz="4" w:space="0" w:color="auto"/>
              <w:bottom w:val="single" w:sz="4" w:space="0" w:color="auto"/>
              <w:right w:val="single" w:sz="4" w:space="0" w:color="auto"/>
            </w:tcBorders>
            <w:shd w:val="clear" w:color="auto" w:fill="auto"/>
            <w:noWrap/>
            <w:vAlign w:val="center"/>
            <w:hideMark/>
          </w:tcPr>
          <w:p w:rsidR="00C206E0" w:rsidRPr="007526DE" w:rsidRDefault="00C206E0" w:rsidP="003C7E88">
            <w:pPr>
              <w:widowControl w:val="0"/>
              <w:spacing w:line="240" w:lineRule="auto"/>
              <w:ind w:firstLine="32"/>
              <w:jc w:val="center"/>
              <w:rPr>
                <w:rFonts w:eastAsia="Times New Roman"/>
              </w:rPr>
            </w:pPr>
            <w:r w:rsidRPr="007526DE">
              <w:rPr>
                <w:rFonts w:eastAsia="Times New Roman"/>
              </w:rPr>
              <w:t>2</w:t>
            </w:r>
          </w:p>
        </w:tc>
        <w:tc>
          <w:tcPr>
            <w:tcW w:w="2366" w:type="pct"/>
            <w:tcBorders>
              <w:top w:val="nil"/>
              <w:left w:val="nil"/>
              <w:bottom w:val="single" w:sz="4" w:space="0" w:color="auto"/>
              <w:right w:val="single" w:sz="4" w:space="0" w:color="auto"/>
            </w:tcBorders>
            <w:shd w:val="clear" w:color="auto" w:fill="auto"/>
            <w:noWrap/>
            <w:vAlign w:val="center"/>
            <w:hideMark/>
          </w:tcPr>
          <w:p w:rsidR="00C206E0" w:rsidRPr="007526DE" w:rsidRDefault="00C206E0" w:rsidP="003C7E88">
            <w:pPr>
              <w:widowControl w:val="0"/>
              <w:spacing w:line="240" w:lineRule="auto"/>
              <w:ind w:firstLine="32"/>
              <w:rPr>
                <w:rFonts w:eastAsia="Times New Roman"/>
                <w:spacing w:val="-6"/>
              </w:rPr>
            </w:pPr>
            <w:r w:rsidRPr="007526DE">
              <w:rPr>
                <w:rFonts w:eastAsia="Times New Roman"/>
                <w:spacing w:val="-6"/>
              </w:rPr>
              <w:t>Đất trồng cây lâu năm, cây hàng năm</w:t>
            </w:r>
            <w:proofErr w:type="gramStart"/>
            <w:r w:rsidRPr="007526DE">
              <w:rPr>
                <w:rFonts w:eastAsia="Times New Roman"/>
                <w:spacing w:val="-6"/>
              </w:rPr>
              <w:t>..</w:t>
            </w:r>
            <w:proofErr w:type="gramEnd"/>
          </w:p>
        </w:tc>
        <w:tc>
          <w:tcPr>
            <w:tcW w:w="1352" w:type="pct"/>
            <w:tcBorders>
              <w:top w:val="nil"/>
              <w:left w:val="nil"/>
              <w:bottom w:val="single" w:sz="4" w:space="0" w:color="auto"/>
              <w:right w:val="single" w:sz="4" w:space="0" w:color="auto"/>
            </w:tcBorders>
            <w:shd w:val="clear" w:color="auto" w:fill="auto"/>
            <w:noWrap/>
            <w:vAlign w:val="center"/>
            <w:hideMark/>
          </w:tcPr>
          <w:p w:rsidR="00C206E0" w:rsidRPr="007526DE" w:rsidRDefault="00C206E0" w:rsidP="003C7E88">
            <w:pPr>
              <w:widowControl w:val="0"/>
              <w:spacing w:line="240" w:lineRule="auto"/>
              <w:ind w:firstLine="32"/>
              <w:jc w:val="right"/>
              <w:rPr>
                <w:rFonts w:eastAsia="Times New Roman"/>
              </w:rPr>
            </w:pPr>
            <w:r w:rsidRPr="007526DE">
              <w:rPr>
                <w:rFonts w:eastAsia="Times New Roman"/>
              </w:rPr>
              <w:t xml:space="preserve">    36.512,80 </w:t>
            </w:r>
          </w:p>
        </w:tc>
        <w:tc>
          <w:tcPr>
            <w:tcW w:w="825" w:type="pct"/>
            <w:tcBorders>
              <w:top w:val="nil"/>
              <w:left w:val="nil"/>
              <w:bottom w:val="single" w:sz="4" w:space="0" w:color="auto"/>
              <w:right w:val="single" w:sz="4" w:space="0" w:color="auto"/>
            </w:tcBorders>
            <w:shd w:val="clear" w:color="auto" w:fill="auto"/>
            <w:noWrap/>
            <w:vAlign w:val="center"/>
            <w:hideMark/>
          </w:tcPr>
          <w:p w:rsidR="00C206E0" w:rsidRPr="007526DE" w:rsidRDefault="00C206E0" w:rsidP="00C206E0">
            <w:pPr>
              <w:widowControl w:val="0"/>
              <w:spacing w:line="240" w:lineRule="auto"/>
              <w:ind w:firstLine="32"/>
              <w:jc w:val="right"/>
              <w:rPr>
                <w:rFonts w:eastAsia="Times New Roman"/>
              </w:rPr>
            </w:pPr>
            <w:r w:rsidRPr="007526DE">
              <w:rPr>
                <w:rFonts w:eastAsia="Times New Roman"/>
              </w:rPr>
              <w:t>34,22</w:t>
            </w:r>
          </w:p>
        </w:tc>
      </w:tr>
      <w:tr w:rsidR="00C206E0" w:rsidRPr="007526DE" w:rsidTr="0064094A">
        <w:trPr>
          <w:trHeight w:val="375"/>
          <w:jc w:val="center"/>
        </w:trPr>
        <w:tc>
          <w:tcPr>
            <w:tcW w:w="457" w:type="pct"/>
            <w:tcBorders>
              <w:top w:val="nil"/>
              <w:left w:val="single" w:sz="4" w:space="0" w:color="auto"/>
              <w:bottom w:val="single" w:sz="4" w:space="0" w:color="auto"/>
              <w:right w:val="single" w:sz="4" w:space="0" w:color="auto"/>
            </w:tcBorders>
            <w:shd w:val="clear" w:color="auto" w:fill="auto"/>
            <w:noWrap/>
            <w:vAlign w:val="center"/>
            <w:hideMark/>
          </w:tcPr>
          <w:p w:rsidR="00C206E0" w:rsidRPr="007526DE" w:rsidRDefault="00C206E0" w:rsidP="003C7E88">
            <w:pPr>
              <w:widowControl w:val="0"/>
              <w:spacing w:line="240" w:lineRule="auto"/>
              <w:ind w:firstLine="32"/>
              <w:jc w:val="center"/>
              <w:rPr>
                <w:rFonts w:eastAsia="Times New Roman"/>
              </w:rPr>
            </w:pPr>
            <w:r w:rsidRPr="007526DE">
              <w:rPr>
                <w:rFonts w:eastAsia="Times New Roman"/>
              </w:rPr>
              <w:t>3</w:t>
            </w:r>
          </w:p>
        </w:tc>
        <w:tc>
          <w:tcPr>
            <w:tcW w:w="2366" w:type="pct"/>
            <w:tcBorders>
              <w:top w:val="nil"/>
              <w:left w:val="nil"/>
              <w:bottom w:val="single" w:sz="4" w:space="0" w:color="auto"/>
              <w:right w:val="single" w:sz="4" w:space="0" w:color="auto"/>
            </w:tcBorders>
            <w:shd w:val="clear" w:color="auto" w:fill="auto"/>
            <w:noWrap/>
            <w:vAlign w:val="center"/>
            <w:hideMark/>
          </w:tcPr>
          <w:p w:rsidR="00C206E0" w:rsidRPr="007526DE" w:rsidRDefault="00C206E0" w:rsidP="003C7E88">
            <w:pPr>
              <w:widowControl w:val="0"/>
              <w:spacing w:line="240" w:lineRule="auto"/>
              <w:ind w:firstLine="32"/>
              <w:rPr>
                <w:rFonts w:eastAsia="Times New Roman"/>
              </w:rPr>
            </w:pPr>
            <w:r w:rsidRPr="007526DE">
              <w:rPr>
                <w:rFonts w:eastAsia="Times New Roman"/>
              </w:rPr>
              <w:t>Đất trồng lúa</w:t>
            </w:r>
          </w:p>
        </w:tc>
        <w:tc>
          <w:tcPr>
            <w:tcW w:w="1352" w:type="pct"/>
            <w:tcBorders>
              <w:top w:val="nil"/>
              <w:left w:val="nil"/>
              <w:bottom w:val="single" w:sz="4" w:space="0" w:color="auto"/>
              <w:right w:val="single" w:sz="4" w:space="0" w:color="auto"/>
            </w:tcBorders>
            <w:shd w:val="clear" w:color="auto" w:fill="auto"/>
            <w:noWrap/>
            <w:vAlign w:val="center"/>
            <w:hideMark/>
          </w:tcPr>
          <w:p w:rsidR="00C206E0" w:rsidRPr="007526DE" w:rsidRDefault="00C206E0" w:rsidP="003C7E88">
            <w:pPr>
              <w:widowControl w:val="0"/>
              <w:spacing w:line="240" w:lineRule="auto"/>
              <w:ind w:firstLine="32"/>
              <w:jc w:val="right"/>
              <w:rPr>
                <w:rFonts w:eastAsia="Times New Roman"/>
              </w:rPr>
            </w:pPr>
            <w:r w:rsidRPr="007526DE">
              <w:rPr>
                <w:rFonts w:eastAsia="Times New Roman"/>
              </w:rPr>
              <w:t xml:space="preserve">    32.267,41 </w:t>
            </w:r>
          </w:p>
        </w:tc>
        <w:tc>
          <w:tcPr>
            <w:tcW w:w="825" w:type="pct"/>
            <w:tcBorders>
              <w:top w:val="nil"/>
              <w:left w:val="nil"/>
              <w:bottom w:val="single" w:sz="4" w:space="0" w:color="auto"/>
              <w:right w:val="single" w:sz="4" w:space="0" w:color="auto"/>
            </w:tcBorders>
            <w:shd w:val="clear" w:color="auto" w:fill="auto"/>
            <w:noWrap/>
            <w:vAlign w:val="center"/>
            <w:hideMark/>
          </w:tcPr>
          <w:p w:rsidR="00C206E0" w:rsidRPr="007526DE" w:rsidRDefault="00C206E0" w:rsidP="00C206E0">
            <w:pPr>
              <w:widowControl w:val="0"/>
              <w:spacing w:line="240" w:lineRule="auto"/>
              <w:ind w:firstLine="32"/>
              <w:jc w:val="right"/>
              <w:rPr>
                <w:rFonts w:eastAsia="Times New Roman"/>
              </w:rPr>
            </w:pPr>
            <w:r w:rsidRPr="007526DE">
              <w:rPr>
                <w:rFonts w:eastAsia="Times New Roman"/>
              </w:rPr>
              <w:t>30,24</w:t>
            </w:r>
          </w:p>
        </w:tc>
      </w:tr>
      <w:tr w:rsidR="00C206E0" w:rsidRPr="007526DE" w:rsidTr="0064094A">
        <w:trPr>
          <w:trHeight w:val="375"/>
          <w:jc w:val="center"/>
        </w:trPr>
        <w:tc>
          <w:tcPr>
            <w:tcW w:w="457" w:type="pct"/>
            <w:tcBorders>
              <w:top w:val="nil"/>
              <w:left w:val="single" w:sz="4" w:space="0" w:color="auto"/>
              <w:bottom w:val="single" w:sz="4" w:space="0" w:color="auto"/>
              <w:right w:val="single" w:sz="4" w:space="0" w:color="auto"/>
            </w:tcBorders>
            <w:shd w:val="clear" w:color="auto" w:fill="auto"/>
            <w:noWrap/>
            <w:vAlign w:val="center"/>
            <w:hideMark/>
          </w:tcPr>
          <w:p w:rsidR="00C206E0" w:rsidRPr="007526DE" w:rsidRDefault="00C206E0" w:rsidP="003C7E88">
            <w:pPr>
              <w:widowControl w:val="0"/>
              <w:spacing w:line="240" w:lineRule="auto"/>
              <w:ind w:firstLine="32"/>
              <w:jc w:val="center"/>
              <w:rPr>
                <w:rFonts w:eastAsia="Times New Roman"/>
              </w:rPr>
            </w:pPr>
            <w:r w:rsidRPr="007526DE">
              <w:rPr>
                <w:rFonts w:eastAsia="Times New Roman"/>
              </w:rPr>
              <w:t>4</w:t>
            </w:r>
          </w:p>
        </w:tc>
        <w:tc>
          <w:tcPr>
            <w:tcW w:w="2366" w:type="pct"/>
            <w:tcBorders>
              <w:top w:val="nil"/>
              <w:left w:val="nil"/>
              <w:bottom w:val="single" w:sz="4" w:space="0" w:color="auto"/>
              <w:right w:val="single" w:sz="4" w:space="0" w:color="auto"/>
            </w:tcBorders>
            <w:shd w:val="clear" w:color="auto" w:fill="auto"/>
            <w:noWrap/>
            <w:vAlign w:val="center"/>
            <w:hideMark/>
          </w:tcPr>
          <w:p w:rsidR="00C206E0" w:rsidRPr="007526DE" w:rsidRDefault="00C206E0" w:rsidP="003C7E88">
            <w:pPr>
              <w:widowControl w:val="0"/>
              <w:spacing w:line="240" w:lineRule="auto"/>
              <w:ind w:firstLine="32"/>
              <w:rPr>
                <w:rFonts w:eastAsia="Times New Roman"/>
              </w:rPr>
            </w:pPr>
            <w:r w:rsidRPr="007526DE">
              <w:rPr>
                <w:rFonts w:eastAsia="Times New Roman"/>
              </w:rPr>
              <w:t>Mặt nước</w:t>
            </w:r>
          </w:p>
        </w:tc>
        <w:tc>
          <w:tcPr>
            <w:tcW w:w="1352" w:type="pct"/>
            <w:tcBorders>
              <w:top w:val="nil"/>
              <w:left w:val="nil"/>
              <w:bottom w:val="single" w:sz="4" w:space="0" w:color="auto"/>
              <w:right w:val="single" w:sz="4" w:space="0" w:color="auto"/>
            </w:tcBorders>
            <w:shd w:val="clear" w:color="auto" w:fill="auto"/>
            <w:noWrap/>
            <w:vAlign w:val="center"/>
            <w:hideMark/>
          </w:tcPr>
          <w:p w:rsidR="00C206E0" w:rsidRPr="007526DE" w:rsidRDefault="00C206E0" w:rsidP="003C7E88">
            <w:pPr>
              <w:widowControl w:val="0"/>
              <w:spacing w:line="240" w:lineRule="auto"/>
              <w:ind w:firstLine="32"/>
              <w:jc w:val="right"/>
              <w:rPr>
                <w:rFonts w:eastAsia="Times New Roman"/>
              </w:rPr>
            </w:pPr>
            <w:r w:rsidRPr="007526DE">
              <w:rPr>
                <w:rFonts w:eastAsia="Times New Roman"/>
              </w:rPr>
              <w:t xml:space="preserve">         182,47 </w:t>
            </w:r>
          </w:p>
        </w:tc>
        <w:tc>
          <w:tcPr>
            <w:tcW w:w="825" w:type="pct"/>
            <w:tcBorders>
              <w:top w:val="nil"/>
              <w:left w:val="nil"/>
              <w:bottom w:val="single" w:sz="4" w:space="0" w:color="auto"/>
              <w:right w:val="single" w:sz="4" w:space="0" w:color="auto"/>
            </w:tcBorders>
            <w:shd w:val="clear" w:color="auto" w:fill="auto"/>
            <w:noWrap/>
            <w:vAlign w:val="center"/>
            <w:hideMark/>
          </w:tcPr>
          <w:p w:rsidR="00C206E0" w:rsidRPr="007526DE" w:rsidRDefault="00C206E0" w:rsidP="00C206E0">
            <w:pPr>
              <w:widowControl w:val="0"/>
              <w:spacing w:line="240" w:lineRule="auto"/>
              <w:ind w:firstLine="32"/>
              <w:jc w:val="right"/>
              <w:rPr>
                <w:rFonts w:eastAsia="Times New Roman"/>
              </w:rPr>
            </w:pPr>
            <w:r w:rsidRPr="007526DE">
              <w:rPr>
                <w:rFonts w:eastAsia="Times New Roman"/>
              </w:rPr>
              <w:t>0,17</w:t>
            </w:r>
          </w:p>
        </w:tc>
      </w:tr>
      <w:tr w:rsidR="00C206E0" w:rsidRPr="007526DE" w:rsidTr="0064094A">
        <w:trPr>
          <w:trHeight w:val="375"/>
          <w:jc w:val="center"/>
        </w:trPr>
        <w:tc>
          <w:tcPr>
            <w:tcW w:w="457" w:type="pct"/>
            <w:tcBorders>
              <w:top w:val="nil"/>
              <w:left w:val="single" w:sz="4" w:space="0" w:color="auto"/>
              <w:bottom w:val="single" w:sz="4" w:space="0" w:color="auto"/>
              <w:right w:val="single" w:sz="4" w:space="0" w:color="auto"/>
            </w:tcBorders>
            <w:shd w:val="clear" w:color="auto" w:fill="auto"/>
            <w:noWrap/>
            <w:vAlign w:val="center"/>
            <w:hideMark/>
          </w:tcPr>
          <w:p w:rsidR="00C206E0" w:rsidRPr="007526DE" w:rsidRDefault="00C206E0" w:rsidP="003C7E88">
            <w:pPr>
              <w:widowControl w:val="0"/>
              <w:spacing w:line="240" w:lineRule="auto"/>
              <w:ind w:firstLine="32"/>
              <w:jc w:val="center"/>
              <w:rPr>
                <w:rFonts w:eastAsia="Times New Roman"/>
              </w:rPr>
            </w:pPr>
            <w:r w:rsidRPr="007526DE">
              <w:rPr>
                <w:rFonts w:eastAsia="Times New Roman"/>
              </w:rPr>
              <w:t>5</w:t>
            </w:r>
          </w:p>
        </w:tc>
        <w:tc>
          <w:tcPr>
            <w:tcW w:w="2366" w:type="pct"/>
            <w:tcBorders>
              <w:top w:val="nil"/>
              <w:left w:val="nil"/>
              <w:bottom w:val="single" w:sz="4" w:space="0" w:color="auto"/>
              <w:right w:val="single" w:sz="4" w:space="0" w:color="auto"/>
            </w:tcBorders>
            <w:shd w:val="clear" w:color="auto" w:fill="auto"/>
            <w:noWrap/>
            <w:vAlign w:val="center"/>
            <w:hideMark/>
          </w:tcPr>
          <w:p w:rsidR="00C206E0" w:rsidRPr="007526DE" w:rsidRDefault="00C206E0" w:rsidP="003C7E88">
            <w:pPr>
              <w:widowControl w:val="0"/>
              <w:spacing w:line="240" w:lineRule="auto"/>
              <w:ind w:firstLine="32"/>
              <w:rPr>
                <w:rFonts w:eastAsia="Times New Roman"/>
              </w:rPr>
            </w:pPr>
            <w:r w:rsidRPr="007526DE">
              <w:rPr>
                <w:rFonts w:eastAsia="Times New Roman"/>
              </w:rPr>
              <w:t>Đất nghĩa trang, nghĩa địa</w:t>
            </w:r>
          </w:p>
        </w:tc>
        <w:tc>
          <w:tcPr>
            <w:tcW w:w="1352" w:type="pct"/>
            <w:tcBorders>
              <w:top w:val="nil"/>
              <w:left w:val="nil"/>
              <w:bottom w:val="single" w:sz="4" w:space="0" w:color="auto"/>
              <w:right w:val="single" w:sz="4" w:space="0" w:color="auto"/>
            </w:tcBorders>
            <w:shd w:val="clear" w:color="auto" w:fill="auto"/>
            <w:noWrap/>
            <w:vAlign w:val="center"/>
            <w:hideMark/>
          </w:tcPr>
          <w:p w:rsidR="00C206E0" w:rsidRPr="007526DE" w:rsidRDefault="00C206E0" w:rsidP="003C7E88">
            <w:pPr>
              <w:widowControl w:val="0"/>
              <w:spacing w:line="240" w:lineRule="auto"/>
              <w:ind w:firstLine="32"/>
              <w:jc w:val="right"/>
              <w:rPr>
                <w:rFonts w:eastAsia="Times New Roman"/>
              </w:rPr>
            </w:pPr>
            <w:r w:rsidRPr="007526DE">
              <w:rPr>
                <w:rFonts w:eastAsia="Times New Roman"/>
              </w:rPr>
              <w:t xml:space="preserve">         186,60 </w:t>
            </w:r>
          </w:p>
        </w:tc>
        <w:tc>
          <w:tcPr>
            <w:tcW w:w="825" w:type="pct"/>
            <w:tcBorders>
              <w:top w:val="nil"/>
              <w:left w:val="nil"/>
              <w:bottom w:val="single" w:sz="4" w:space="0" w:color="auto"/>
              <w:right w:val="single" w:sz="4" w:space="0" w:color="auto"/>
            </w:tcBorders>
            <w:shd w:val="clear" w:color="auto" w:fill="auto"/>
            <w:noWrap/>
            <w:vAlign w:val="center"/>
            <w:hideMark/>
          </w:tcPr>
          <w:p w:rsidR="00C206E0" w:rsidRPr="007526DE" w:rsidRDefault="00C206E0" w:rsidP="00C206E0">
            <w:pPr>
              <w:widowControl w:val="0"/>
              <w:spacing w:line="240" w:lineRule="auto"/>
              <w:ind w:firstLine="32"/>
              <w:jc w:val="right"/>
              <w:rPr>
                <w:rFonts w:eastAsia="Times New Roman"/>
              </w:rPr>
            </w:pPr>
            <w:r w:rsidRPr="007526DE">
              <w:rPr>
                <w:rFonts w:eastAsia="Times New Roman"/>
              </w:rPr>
              <w:t>0,18</w:t>
            </w:r>
          </w:p>
        </w:tc>
      </w:tr>
      <w:tr w:rsidR="00C206E0" w:rsidRPr="007526DE" w:rsidTr="0064094A">
        <w:trPr>
          <w:trHeight w:val="375"/>
          <w:jc w:val="center"/>
        </w:trPr>
        <w:tc>
          <w:tcPr>
            <w:tcW w:w="457" w:type="pct"/>
            <w:tcBorders>
              <w:top w:val="nil"/>
              <w:left w:val="single" w:sz="4" w:space="0" w:color="auto"/>
              <w:bottom w:val="single" w:sz="4" w:space="0" w:color="auto"/>
              <w:right w:val="single" w:sz="4" w:space="0" w:color="auto"/>
            </w:tcBorders>
            <w:shd w:val="clear" w:color="auto" w:fill="auto"/>
            <w:noWrap/>
            <w:vAlign w:val="center"/>
            <w:hideMark/>
          </w:tcPr>
          <w:p w:rsidR="00C206E0" w:rsidRPr="007526DE" w:rsidRDefault="00C206E0" w:rsidP="003C7E88">
            <w:pPr>
              <w:widowControl w:val="0"/>
              <w:spacing w:line="240" w:lineRule="auto"/>
              <w:ind w:firstLine="32"/>
              <w:jc w:val="center"/>
              <w:rPr>
                <w:rFonts w:eastAsia="Times New Roman"/>
              </w:rPr>
            </w:pPr>
            <w:r w:rsidRPr="007526DE">
              <w:rPr>
                <w:rFonts w:eastAsia="Times New Roman"/>
              </w:rPr>
              <w:t>6</w:t>
            </w:r>
          </w:p>
        </w:tc>
        <w:tc>
          <w:tcPr>
            <w:tcW w:w="2366" w:type="pct"/>
            <w:tcBorders>
              <w:top w:val="nil"/>
              <w:left w:val="nil"/>
              <w:bottom w:val="single" w:sz="4" w:space="0" w:color="auto"/>
              <w:right w:val="single" w:sz="4" w:space="0" w:color="auto"/>
            </w:tcBorders>
            <w:shd w:val="clear" w:color="auto" w:fill="auto"/>
            <w:noWrap/>
            <w:vAlign w:val="center"/>
            <w:hideMark/>
          </w:tcPr>
          <w:p w:rsidR="00C206E0" w:rsidRPr="007526DE" w:rsidRDefault="00C206E0" w:rsidP="003C7E88">
            <w:pPr>
              <w:widowControl w:val="0"/>
              <w:spacing w:line="240" w:lineRule="auto"/>
              <w:ind w:firstLine="32"/>
              <w:rPr>
                <w:rFonts w:eastAsia="Times New Roman"/>
              </w:rPr>
            </w:pPr>
            <w:r w:rsidRPr="007526DE">
              <w:rPr>
                <w:rFonts w:eastAsia="Times New Roman"/>
              </w:rPr>
              <w:t>Đất chưa sử dụng</w:t>
            </w:r>
          </w:p>
        </w:tc>
        <w:tc>
          <w:tcPr>
            <w:tcW w:w="1352" w:type="pct"/>
            <w:tcBorders>
              <w:top w:val="nil"/>
              <w:left w:val="nil"/>
              <w:bottom w:val="single" w:sz="4" w:space="0" w:color="auto"/>
              <w:right w:val="single" w:sz="4" w:space="0" w:color="auto"/>
            </w:tcBorders>
            <w:shd w:val="clear" w:color="auto" w:fill="auto"/>
            <w:noWrap/>
            <w:vAlign w:val="center"/>
            <w:hideMark/>
          </w:tcPr>
          <w:p w:rsidR="00C206E0" w:rsidRPr="007526DE" w:rsidRDefault="00C206E0" w:rsidP="003C7E88">
            <w:pPr>
              <w:widowControl w:val="0"/>
              <w:spacing w:line="240" w:lineRule="auto"/>
              <w:ind w:firstLine="32"/>
              <w:jc w:val="right"/>
              <w:rPr>
                <w:rFonts w:eastAsia="Times New Roman"/>
              </w:rPr>
            </w:pPr>
            <w:r w:rsidRPr="007526DE">
              <w:rPr>
                <w:rFonts w:eastAsia="Times New Roman"/>
              </w:rPr>
              <w:t xml:space="preserve">         146,00 </w:t>
            </w:r>
          </w:p>
        </w:tc>
        <w:tc>
          <w:tcPr>
            <w:tcW w:w="825" w:type="pct"/>
            <w:tcBorders>
              <w:top w:val="nil"/>
              <w:left w:val="nil"/>
              <w:bottom w:val="nil"/>
              <w:right w:val="single" w:sz="4" w:space="0" w:color="auto"/>
            </w:tcBorders>
            <w:shd w:val="clear" w:color="auto" w:fill="auto"/>
            <w:noWrap/>
            <w:vAlign w:val="center"/>
            <w:hideMark/>
          </w:tcPr>
          <w:p w:rsidR="00C206E0" w:rsidRPr="007526DE" w:rsidRDefault="00C206E0" w:rsidP="00C206E0">
            <w:pPr>
              <w:widowControl w:val="0"/>
              <w:spacing w:line="240" w:lineRule="auto"/>
              <w:ind w:firstLine="32"/>
              <w:jc w:val="right"/>
              <w:rPr>
                <w:rFonts w:eastAsia="Times New Roman"/>
              </w:rPr>
            </w:pPr>
            <w:r w:rsidRPr="007526DE">
              <w:rPr>
                <w:rFonts w:eastAsia="Times New Roman"/>
              </w:rPr>
              <w:t>0,14</w:t>
            </w:r>
          </w:p>
        </w:tc>
      </w:tr>
      <w:tr w:rsidR="00C206E0" w:rsidRPr="007526DE" w:rsidTr="0064094A">
        <w:trPr>
          <w:trHeight w:val="375"/>
          <w:jc w:val="center"/>
        </w:trPr>
        <w:tc>
          <w:tcPr>
            <w:tcW w:w="457" w:type="pct"/>
            <w:tcBorders>
              <w:top w:val="nil"/>
              <w:left w:val="single" w:sz="4" w:space="0" w:color="auto"/>
              <w:bottom w:val="single" w:sz="4" w:space="0" w:color="auto"/>
              <w:right w:val="single" w:sz="4" w:space="0" w:color="auto"/>
            </w:tcBorders>
            <w:shd w:val="clear" w:color="auto" w:fill="auto"/>
            <w:noWrap/>
            <w:vAlign w:val="center"/>
            <w:hideMark/>
          </w:tcPr>
          <w:p w:rsidR="00C206E0" w:rsidRPr="007526DE" w:rsidRDefault="00C206E0" w:rsidP="003C7E88">
            <w:pPr>
              <w:widowControl w:val="0"/>
              <w:spacing w:line="240" w:lineRule="auto"/>
              <w:ind w:firstLine="32"/>
              <w:jc w:val="center"/>
              <w:rPr>
                <w:rFonts w:eastAsia="Times New Roman"/>
              </w:rPr>
            </w:pPr>
            <w:r w:rsidRPr="007526DE">
              <w:rPr>
                <w:rFonts w:eastAsia="Times New Roman"/>
              </w:rPr>
              <w:t>7</w:t>
            </w:r>
          </w:p>
        </w:tc>
        <w:tc>
          <w:tcPr>
            <w:tcW w:w="2366" w:type="pct"/>
            <w:tcBorders>
              <w:top w:val="nil"/>
              <w:left w:val="nil"/>
              <w:bottom w:val="single" w:sz="4" w:space="0" w:color="auto"/>
              <w:right w:val="single" w:sz="4" w:space="0" w:color="auto"/>
            </w:tcBorders>
            <w:shd w:val="clear" w:color="auto" w:fill="auto"/>
            <w:noWrap/>
            <w:vAlign w:val="center"/>
            <w:hideMark/>
          </w:tcPr>
          <w:p w:rsidR="00C206E0" w:rsidRPr="007526DE" w:rsidRDefault="00C206E0" w:rsidP="003C7E88">
            <w:pPr>
              <w:widowControl w:val="0"/>
              <w:spacing w:line="240" w:lineRule="auto"/>
              <w:ind w:firstLine="32"/>
              <w:rPr>
                <w:rFonts w:eastAsia="Times New Roman"/>
              </w:rPr>
            </w:pPr>
            <w:r w:rsidRPr="007526DE">
              <w:rPr>
                <w:rFonts w:eastAsia="Times New Roman"/>
              </w:rPr>
              <w:t>Đất giao thông</w:t>
            </w:r>
          </w:p>
        </w:tc>
        <w:tc>
          <w:tcPr>
            <w:tcW w:w="1352" w:type="pct"/>
            <w:tcBorders>
              <w:top w:val="nil"/>
              <w:left w:val="nil"/>
              <w:bottom w:val="single" w:sz="4" w:space="0" w:color="auto"/>
              <w:right w:val="single" w:sz="4" w:space="0" w:color="auto"/>
            </w:tcBorders>
            <w:shd w:val="clear" w:color="auto" w:fill="auto"/>
            <w:noWrap/>
            <w:vAlign w:val="center"/>
            <w:hideMark/>
          </w:tcPr>
          <w:p w:rsidR="00C206E0" w:rsidRPr="007526DE" w:rsidRDefault="00C206E0" w:rsidP="00C206E0">
            <w:pPr>
              <w:widowControl w:val="0"/>
              <w:spacing w:line="240" w:lineRule="auto"/>
              <w:ind w:firstLine="32"/>
              <w:jc w:val="right"/>
              <w:rPr>
                <w:rFonts w:eastAsia="Times New Roman"/>
              </w:rPr>
            </w:pPr>
            <w:r w:rsidRPr="007526DE">
              <w:rPr>
                <w:rFonts w:eastAsia="Times New Roman"/>
              </w:rPr>
              <w:t xml:space="preserve">    12.942,36 </w:t>
            </w:r>
          </w:p>
        </w:tc>
        <w:tc>
          <w:tcPr>
            <w:tcW w:w="825" w:type="pct"/>
            <w:tcBorders>
              <w:top w:val="single" w:sz="4" w:space="0" w:color="auto"/>
              <w:left w:val="nil"/>
              <w:bottom w:val="single" w:sz="4" w:space="0" w:color="auto"/>
              <w:right w:val="single" w:sz="4" w:space="0" w:color="auto"/>
            </w:tcBorders>
            <w:shd w:val="clear" w:color="auto" w:fill="auto"/>
            <w:noWrap/>
            <w:vAlign w:val="center"/>
            <w:hideMark/>
          </w:tcPr>
          <w:p w:rsidR="00C206E0" w:rsidRPr="007526DE" w:rsidRDefault="00C206E0" w:rsidP="00C206E0">
            <w:pPr>
              <w:widowControl w:val="0"/>
              <w:spacing w:line="240" w:lineRule="auto"/>
              <w:ind w:firstLine="32"/>
              <w:jc w:val="right"/>
              <w:rPr>
                <w:rFonts w:eastAsia="Times New Roman"/>
              </w:rPr>
            </w:pPr>
            <w:r w:rsidRPr="007526DE">
              <w:rPr>
                <w:rFonts w:eastAsia="Times New Roman"/>
              </w:rPr>
              <w:t>12,13</w:t>
            </w:r>
          </w:p>
        </w:tc>
      </w:tr>
      <w:tr w:rsidR="00366DFF" w:rsidRPr="007526DE" w:rsidTr="0064094A">
        <w:trPr>
          <w:trHeight w:val="375"/>
          <w:jc w:val="center"/>
        </w:trPr>
        <w:tc>
          <w:tcPr>
            <w:tcW w:w="457" w:type="pct"/>
            <w:tcBorders>
              <w:top w:val="nil"/>
              <w:left w:val="single" w:sz="4" w:space="0" w:color="auto"/>
              <w:bottom w:val="single" w:sz="4" w:space="0" w:color="auto"/>
              <w:right w:val="nil"/>
            </w:tcBorders>
            <w:shd w:val="clear" w:color="000000" w:fill="EBF1DE"/>
            <w:noWrap/>
            <w:vAlign w:val="center"/>
            <w:hideMark/>
          </w:tcPr>
          <w:p w:rsidR="00444328" w:rsidRPr="007526DE" w:rsidRDefault="00444328" w:rsidP="003C7E88">
            <w:pPr>
              <w:widowControl w:val="0"/>
              <w:spacing w:line="240" w:lineRule="auto"/>
              <w:jc w:val="center"/>
              <w:rPr>
                <w:rFonts w:eastAsia="Times New Roman"/>
                <w:b/>
                <w:bCs/>
              </w:rPr>
            </w:pPr>
            <w:r w:rsidRPr="007526DE">
              <w:rPr>
                <w:rFonts w:eastAsia="Times New Roman"/>
                <w:b/>
                <w:bCs/>
              </w:rPr>
              <w:t> </w:t>
            </w:r>
          </w:p>
        </w:tc>
        <w:tc>
          <w:tcPr>
            <w:tcW w:w="2366" w:type="pct"/>
            <w:tcBorders>
              <w:top w:val="nil"/>
              <w:left w:val="nil"/>
              <w:bottom w:val="single" w:sz="4" w:space="0" w:color="auto"/>
              <w:right w:val="nil"/>
            </w:tcBorders>
            <w:shd w:val="clear" w:color="000000" w:fill="EBF1DE"/>
            <w:noWrap/>
            <w:vAlign w:val="center"/>
            <w:hideMark/>
          </w:tcPr>
          <w:p w:rsidR="00444328" w:rsidRPr="007526DE" w:rsidRDefault="00444328" w:rsidP="003C7E88">
            <w:pPr>
              <w:widowControl w:val="0"/>
              <w:spacing w:line="240" w:lineRule="auto"/>
              <w:ind w:firstLine="2"/>
              <w:rPr>
                <w:rFonts w:eastAsia="Times New Roman"/>
                <w:b/>
                <w:bCs/>
              </w:rPr>
            </w:pPr>
            <w:r w:rsidRPr="007526DE">
              <w:rPr>
                <w:rFonts w:eastAsia="Times New Roman"/>
                <w:b/>
                <w:bCs/>
              </w:rPr>
              <w:t>Tổng diện tích đất quy hoạch</w:t>
            </w:r>
          </w:p>
        </w:tc>
        <w:tc>
          <w:tcPr>
            <w:tcW w:w="1352" w:type="pct"/>
            <w:tcBorders>
              <w:top w:val="nil"/>
              <w:left w:val="single" w:sz="4" w:space="0" w:color="auto"/>
              <w:bottom w:val="single" w:sz="4" w:space="0" w:color="auto"/>
              <w:right w:val="single" w:sz="4" w:space="0" w:color="auto"/>
            </w:tcBorders>
            <w:shd w:val="clear" w:color="000000" w:fill="EBF1DE"/>
            <w:noWrap/>
            <w:vAlign w:val="center"/>
            <w:hideMark/>
          </w:tcPr>
          <w:p w:rsidR="00444328" w:rsidRPr="007526DE" w:rsidRDefault="00444328" w:rsidP="00C206E0">
            <w:pPr>
              <w:widowControl w:val="0"/>
              <w:spacing w:line="240" w:lineRule="auto"/>
              <w:ind w:firstLine="2"/>
              <w:jc w:val="right"/>
              <w:rPr>
                <w:rFonts w:eastAsia="Times New Roman"/>
                <w:b/>
                <w:bCs/>
              </w:rPr>
            </w:pPr>
            <w:r w:rsidRPr="007526DE">
              <w:rPr>
                <w:rFonts w:eastAsia="Times New Roman"/>
                <w:b/>
                <w:bCs/>
              </w:rPr>
              <w:t xml:space="preserve">      1</w:t>
            </w:r>
            <w:r w:rsidR="00C206E0" w:rsidRPr="007526DE">
              <w:rPr>
                <w:rFonts w:eastAsia="Times New Roman"/>
                <w:b/>
                <w:bCs/>
              </w:rPr>
              <w:t>06</w:t>
            </w:r>
            <w:r w:rsidRPr="007526DE">
              <w:rPr>
                <w:rFonts w:eastAsia="Times New Roman"/>
                <w:b/>
                <w:bCs/>
              </w:rPr>
              <w:t>.</w:t>
            </w:r>
            <w:r w:rsidR="00C206E0" w:rsidRPr="007526DE">
              <w:rPr>
                <w:rFonts w:eastAsia="Times New Roman"/>
                <w:b/>
                <w:bCs/>
              </w:rPr>
              <w:t>700</w:t>
            </w:r>
            <w:r w:rsidRPr="007526DE">
              <w:rPr>
                <w:rFonts w:eastAsia="Times New Roman"/>
                <w:b/>
                <w:bCs/>
              </w:rPr>
              <w:t xml:space="preserve"> </w:t>
            </w:r>
          </w:p>
        </w:tc>
        <w:tc>
          <w:tcPr>
            <w:tcW w:w="825" w:type="pct"/>
            <w:tcBorders>
              <w:top w:val="nil"/>
              <w:left w:val="nil"/>
              <w:bottom w:val="single" w:sz="4" w:space="0" w:color="auto"/>
              <w:right w:val="single" w:sz="4" w:space="0" w:color="auto"/>
            </w:tcBorders>
            <w:shd w:val="clear" w:color="000000" w:fill="EBF1DE"/>
            <w:noWrap/>
            <w:vAlign w:val="center"/>
            <w:hideMark/>
          </w:tcPr>
          <w:p w:rsidR="00444328" w:rsidRPr="007526DE" w:rsidRDefault="00444328" w:rsidP="003C7E88">
            <w:pPr>
              <w:widowControl w:val="0"/>
              <w:spacing w:line="240" w:lineRule="auto"/>
              <w:ind w:firstLine="2"/>
              <w:jc w:val="right"/>
              <w:rPr>
                <w:rFonts w:eastAsia="Times New Roman"/>
                <w:b/>
                <w:bCs/>
              </w:rPr>
            </w:pPr>
            <w:r w:rsidRPr="007526DE">
              <w:rPr>
                <w:rFonts w:eastAsia="Times New Roman"/>
                <w:b/>
                <w:bCs/>
              </w:rPr>
              <w:t>100,00</w:t>
            </w:r>
          </w:p>
        </w:tc>
      </w:tr>
    </w:tbl>
    <w:p w:rsidR="008C1040" w:rsidRPr="007526DE" w:rsidRDefault="00444328" w:rsidP="0068058B">
      <w:pPr>
        <w:spacing w:before="100" w:after="100" w:line="312" w:lineRule="auto"/>
        <w:rPr>
          <w:b/>
          <w:i/>
          <w:lang w:val="nl-NL"/>
        </w:rPr>
      </w:pPr>
      <w:r w:rsidRPr="007526DE">
        <w:rPr>
          <w:b/>
          <w:i/>
          <w:lang w:val="nl-NL"/>
        </w:rPr>
        <w:t>c</w:t>
      </w:r>
      <w:r w:rsidR="008C1040" w:rsidRPr="007526DE">
        <w:rPr>
          <w:b/>
          <w:i/>
          <w:lang w:val="nl-NL"/>
        </w:rPr>
        <w:t>. Đánh giá hiện trạng các công trình kiến trúc:</w:t>
      </w:r>
    </w:p>
    <w:p w:rsidR="00444328" w:rsidRPr="007526DE" w:rsidRDefault="00444328" w:rsidP="00444328">
      <w:pPr>
        <w:spacing w:before="0" w:after="0" w:line="312" w:lineRule="auto"/>
        <w:ind w:firstLine="567"/>
      </w:pPr>
      <w:r w:rsidRPr="007526DE">
        <w:t xml:space="preserve">Khu vực quy </w:t>
      </w:r>
      <w:r w:rsidRPr="007526DE">
        <w:rPr>
          <w:spacing w:val="-6"/>
          <w:lang w:val="it-IT"/>
        </w:rPr>
        <w:t>hoạch</w:t>
      </w:r>
      <w:r w:rsidRPr="007526DE">
        <w:t xml:space="preserve"> hiện có một số công trình nhà ở của dân chủ yếu chạy dọc theo tuyến Quốc lộ 3 cũ về phía Bắc và Tây Bắc, một phần nhỏ khoảng 2-3 hộ ở phía Đông Nam khu quy hoạch. </w:t>
      </w:r>
    </w:p>
    <w:p w:rsidR="00444328" w:rsidRPr="007526DE" w:rsidRDefault="00444328" w:rsidP="00444328">
      <w:pPr>
        <w:spacing w:before="0" w:after="0" w:line="312" w:lineRule="auto"/>
        <w:ind w:firstLine="567"/>
        <w:rPr>
          <w:b/>
          <w:i/>
          <w:spacing w:val="-8"/>
          <w:lang w:val="nl-NL"/>
        </w:rPr>
      </w:pPr>
      <w:proofErr w:type="gramStart"/>
      <w:r w:rsidRPr="007526DE">
        <w:rPr>
          <w:spacing w:val="-8"/>
        </w:rPr>
        <w:t xml:space="preserve">Hiện </w:t>
      </w:r>
      <w:r w:rsidRPr="007526DE">
        <w:rPr>
          <w:spacing w:val="-8"/>
          <w:lang w:val="it-IT"/>
        </w:rPr>
        <w:t>trạng</w:t>
      </w:r>
      <w:r w:rsidRPr="007526DE">
        <w:rPr>
          <w:spacing w:val="-8"/>
        </w:rPr>
        <w:t xml:space="preserve"> kiến trúc công trình chủ yếu là các công trình riêng lẻ từ 1 đến 3 tầng.</w:t>
      </w:r>
      <w:proofErr w:type="gramEnd"/>
    </w:p>
    <w:p w:rsidR="008C1040" w:rsidRPr="007526DE" w:rsidRDefault="007703C9" w:rsidP="007703C9">
      <w:pPr>
        <w:spacing w:before="100" w:after="100" w:line="312" w:lineRule="auto"/>
        <w:ind w:firstLine="573"/>
        <w:jc w:val="center"/>
        <w:rPr>
          <w:i/>
          <w:lang w:val="nl-NL"/>
        </w:rPr>
      </w:pPr>
      <w:r w:rsidRPr="007526DE">
        <w:rPr>
          <w:i/>
          <w:lang w:val="nl-NL"/>
        </w:rPr>
        <w:t>Bảng 2:</w:t>
      </w:r>
      <w:r w:rsidR="008C1040" w:rsidRPr="007526DE">
        <w:rPr>
          <w:i/>
          <w:lang w:val="nl-NL"/>
        </w:rPr>
        <w:t xml:space="preserve"> Thống kê sơ bộ số công trình trong phạm vi quy hoạch:</w:t>
      </w:r>
    </w:p>
    <w:tbl>
      <w:tblPr>
        <w:tblW w:w="7668" w:type="dxa"/>
        <w:jc w:val="center"/>
        <w:tblInd w:w="-490" w:type="dxa"/>
        <w:tblLook w:val="04A0" w:firstRow="1" w:lastRow="0" w:firstColumn="1" w:lastColumn="0" w:noHBand="0" w:noVBand="1"/>
      </w:tblPr>
      <w:tblGrid>
        <w:gridCol w:w="720"/>
        <w:gridCol w:w="3438"/>
        <w:gridCol w:w="1890"/>
        <w:gridCol w:w="1620"/>
      </w:tblGrid>
      <w:tr w:rsidR="00097CFE" w:rsidRPr="007526DE" w:rsidTr="00097CFE">
        <w:trPr>
          <w:trHeight w:val="544"/>
          <w:jc w:val="center"/>
        </w:trPr>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97CFE" w:rsidRPr="007526DE" w:rsidRDefault="00097CFE" w:rsidP="005B4A31">
            <w:pPr>
              <w:spacing w:before="0" w:after="0" w:line="240" w:lineRule="auto"/>
              <w:ind w:firstLine="0"/>
              <w:jc w:val="center"/>
              <w:rPr>
                <w:rFonts w:eastAsia="Times New Roman"/>
                <w:b/>
                <w:bCs/>
              </w:rPr>
            </w:pPr>
            <w:r w:rsidRPr="007526DE">
              <w:rPr>
                <w:rFonts w:eastAsia="Times New Roman"/>
                <w:b/>
                <w:bCs/>
              </w:rPr>
              <w:lastRenderedPageBreak/>
              <w:t>TT</w:t>
            </w:r>
          </w:p>
        </w:tc>
        <w:tc>
          <w:tcPr>
            <w:tcW w:w="3438" w:type="dxa"/>
            <w:tcBorders>
              <w:top w:val="single" w:sz="4" w:space="0" w:color="auto"/>
              <w:left w:val="nil"/>
              <w:bottom w:val="single" w:sz="4" w:space="0" w:color="auto"/>
              <w:right w:val="single" w:sz="4" w:space="0" w:color="auto"/>
            </w:tcBorders>
            <w:shd w:val="clear" w:color="000000" w:fill="FFFFFF"/>
            <w:noWrap/>
            <w:vAlign w:val="center"/>
            <w:hideMark/>
          </w:tcPr>
          <w:p w:rsidR="00097CFE" w:rsidRPr="007526DE" w:rsidRDefault="00097CFE" w:rsidP="005B4A31">
            <w:pPr>
              <w:spacing w:before="0" w:after="0" w:line="240" w:lineRule="auto"/>
              <w:ind w:firstLine="0"/>
              <w:jc w:val="center"/>
              <w:rPr>
                <w:rFonts w:eastAsia="Times New Roman"/>
                <w:b/>
                <w:bCs/>
              </w:rPr>
            </w:pPr>
            <w:r w:rsidRPr="007526DE">
              <w:rPr>
                <w:rFonts w:eastAsia="Times New Roman"/>
                <w:b/>
                <w:bCs/>
              </w:rPr>
              <w:t>Loại nhà</w:t>
            </w:r>
          </w:p>
        </w:tc>
        <w:tc>
          <w:tcPr>
            <w:tcW w:w="1890" w:type="dxa"/>
            <w:tcBorders>
              <w:top w:val="single" w:sz="4" w:space="0" w:color="auto"/>
              <w:left w:val="nil"/>
              <w:bottom w:val="single" w:sz="4" w:space="0" w:color="auto"/>
              <w:right w:val="single" w:sz="4" w:space="0" w:color="auto"/>
            </w:tcBorders>
            <w:shd w:val="clear" w:color="000000" w:fill="FFFFFF"/>
            <w:noWrap/>
            <w:vAlign w:val="center"/>
            <w:hideMark/>
          </w:tcPr>
          <w:p w:rsidR="00097CFE" w:rsidRPr="007526DE" w:rsidRDefault="00097CFE" w:rsidP="005B4A31">
            <w:pPr>
              <w:spacing w:before="0" w:after="0" w:line="240" w:lineRule="auto"/>
              <w:ind w:firstLine="0"/>
              <w:jc w:val="center"/>
              <w:rPr>
                <w:rFonts w:eastAsia="Times New Roman"/>
                <w:b/>
                <w:bCs/>
              </w:rPr>
            </w:pPr>
            <w:r w:rsidRPr="007526DE">
              <w:rPr>
                <w:rFonts w:eastAsia="Times New Roman"/>
                <w:b/>
                <w:bCs/>
              </w:rPr>
              <w:t>Đơn vị tính</w:t>
            </w:r>
          </w:p>
        </w:tc>
        <w:tc>
          <w:tcPr>
            <w:tcW w:w="1620" w:type="dxa"/>
            <w:tcBorders>
              <w:top w:val="single" w:sz="4" w:space="0" w:color="auto"/>
              <w:left w:val="nil"/>
              <w:bottom w:val="single" w:sz="4" w:space="0" w:color="auto"/>
              <w:right w:val="single" w:sz="4" w:space="0" w:color="auto"/>
            </w:tcBorders>
            <w:shd w:val="clear" w:color="000000" w:fill="FFFFFF"/>
            <w:noWrap/>
            <w:vAlign w:val="center"/>
            <w:hideMark/>
          </w:tcPr>
          <w:p w:rsidR="00097CFE" w:rsidRPr="007526DE" w:rsidRDefault="00097CFE" w:rsidP="005B4A31">
            <w:pPr>
              <w:spacing w:before="0" w:after="0" w:line="240" w:lineRule="auto"/>
              <w:ind w:firstLine="0"/>
              <w:jc w:val="center"/>
              <w:rPr>
                <w:rFonts w:eastAsia="Times New Roman"/>
                <w:b/>
                <w:bCs/>
              </w:rPr>
            </w:pPr>
            <w:r w:rsidRPr="007526DE">
              <w:rPr>
                <w:rFonts w:eastAsia="Times New Roman"/>
                <w:b/>
                <w:bCs/>
              </w:rPr>
              <w:t>Số lượng</w:t>
            </w:r>
          </w:p>
        </w:tc>
      </w:tr>
      <w:tr w:rsidR="00097CFE" w:rsidRPr="007526DE" w:rsidTr="00097CFE">
        <w:trPr>
          <w:trHeight w:val="375"/>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097CFE" w:rsidRPr="007526DE" w:rsidRDefault="00097CFE" w:rsidP="005B4A31">
            <w:pPr>
              <w:spacing w:before="0" w:after="0" w:line="240" w:lineRule="auto"/>
              <w:ind w:firstLine="0"/>
              <w:jc w:val="center"/>
              <w:rPr>
                <w:rFonts w:eastAsia="Times New Roman"/>
                <w:bCs/>
              </w:rPr>
            </w:pPr>
            <w:r w:rsidRPr="007526DE">
              <w:rPr>
                <w:rFonts w:eastAsia="Times New Roman"/>
                <w:bCs/>
              </w:rPr>
              <w:t>1</w:t>
            </w:r>
          </w:p>
        </w:tc>
        <w:tc>
          <w:tcPr>
            <w:tcW w:w="3438" w:type="dxa"/>
            <w:tcBorders>
              <w:top w:val="nil"/>
              <w:left w:val="nil"/>
              <w:bottom w:val="single" w:sz="4" w:space="0" w:color="auto"/>
              <w:right w:val="single" w:sz="4" w:space="0" w:color="auto"/>
            </w:tcBorders>
            <w:shd w:val="clear" w:color="auto" w:fill="auto"/>
            <w:noWrap/>
            <w:vAlign w:val="bottom"/>
            <w:hideMark/>
          </w:tcPr>
          <w:p w:rsidR="00097CFE" w:rsidRPr="007526DE" w:rsidRDefault="00097CFE" w:rsidP="005B4A31">
            <w:pPr>
              <w:spacing w:before="0" w:after="0" w:line="240" w:lineRule="auto"/>
              <w:ind w:firstLine="0"/>
              <w:jc w:val="left"/>
              <w:rPr>
                <w:rFonts w:eastAsia="Times New Roman"/>
                <w:bCs/>
              </w:rPr>
            </w:pPr>
            <w:r w:rsidRPr="007526DE">
              <w:rPr>
                <w:rFonts w:eastAsia="Times New Roman"/>
                <w:bCs/>
              </w:rPr>
              <w:t>Nhà gạch 1 tầng</w:t>
            </w:r>
          </w:p>
        </w:tc>
        <w:tc>
          <w:tcPr>
            <w:tcW w:w="1890" w:type="dxa"/>
            <w:tcBorders>
              <w:top w:val="nil"/>
              <w:left w:val="nil"/>
              <w:bottom w:val="single" w:sz="4" w:space="0" w:color="auto"/>
              <w:right w:val="single" w:sz="4" w:space="0" w:color="auto"/>
            </w:tcBorders>
            <w:shd w:val="clear" w:color="auto" w:fill="auto"/>
            <w:noWrap/>
            <w:vAlign w:val="bottom"/>
            <w:hideMark/>
          </w:tcPr>
          <w:p w:rsidR="00097CFE" w:rsidRPr="007526DE" w:rsidRDefault="00097CFE" w:rsidP="005B4A31">
            <w:pPr>
              <w:spacing w:before="0" w:after="0" w:line="240" w:lineRule="auto"/>
              <w:ind w:firstLine="0"/>
              <w:jc w:val="center"/>
              <w:rPr>
                <w:rFonts w:eastAsia="Times New Roman"/>
                <w:bCs/>
              </w:rPr>
            </w:pPr>
            <w:r w:rsidRPr="007526DE">
              <w:rPr>
                <w:rFonts w:eastAsia="Times New Roman"/>
                <w:bCs/>
              </w:rPr>
              <w:t>nhà</w:t>
            </w:r>
          </w:p>
        </w:tc>
        <w:tc>
          <w:tcPr>
            <w:tcW w:w="1620" w:type="dxa"/>
            <w:tcBorders>
              <w:top w:val="nil"/>
              <w:left w:val="nil"/>
              <w:bottom w:val="single" w:sz="4" w:space="0" w:color="auto"/>
              <w:right w:val="single" w:sz="4" w:space="0" w:color="auto"/>
            </w:tcBorders>
            <w:shd w:val="clear" w:color="auto" w:fill="auto"/>
            <w:noWrap/>
            <w:vAlign w:val="bottom"/>
          </w:tcPr>
          <w:p w:rsidR="00097CFE" w:rsidRPr="007526DE" w:rsidRDefault="00097CFE" w:rsidP="00C206E0">
            <w:pPr>
              <w:spacing w:before="0" w:after="0" w:line="240" w:lineRule="auto"/>
              <w:ind w:firstLine="0"/>
              <w:jc w:val="center"/>
              <w:rPr>
                <w:rFonts w:eastAsia="Times New Roman"/>
                <w:bCs/>
              </w:rPr>
            </w:pPr>
            <w:r w:rsidRPr="007526DE">
              <w:rPr>
                <w:rFonts w:eastAsia="Times New Roman"/>
                <w:bCs/>
              </w:rPr>
              <w:t>20</w:t>
            </w:r>
          </w:p>
        </w:tc>
      </w:tr>
      <w:tr w:rsidR="00097CFE" w:rsidRPr="007526DE" w:rsidTr="00097CFE">
        <w:trPr>
          <w:trHeight w:val="375"/>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097CFE" w:rsidRPr="007526DE" w:rsidRDefault="00097CFE" w:rsidP="005B4A31">
            <w:pPr>
              <w:spacing w:before="0" w:after="0" w:line="240" w:lineRule="auto"/>
              <w:ind w:firstLine="0"/>
              <w:jc w:val="center"/>
              <w:rPr>
                <w:rFonts w:eastAsia="Times New Roman"/>
                <w:bCs/>
              </w:rPr>
            </w:pPr>
            <w:r w:rsidRPr="007526DE">
              <w:rPr>
                <w:rFonts w:eastAsia="Times New Roman"/>
                <w:bCs/>
              </w:rPr>
              <w:t>2</w:t>
            </w:r>
          </w:p>
        </w:tc>
        <w:tc>
          <w:tcPr>
            <w:tcW w:w="3438" w:type="dxa"/>
            <w:tcBorders>
              <w:top w:val="nil"/>
              <w:left w:val="nil"/>
              <w:bottom w:val="single" w:sz="4" w:space="0" w:color="auto"/>
              <w:right w:val="single" w:sz="4" w:space="0" w:color="auto"/>
            </w:tcBorders>
            <w:shd w:val="clear" w:color="auto" w:fill="auto"/>
            <w:noWrap/>
            <w:vAlign w:val="bottom"/>
            <w:hideMark/>
          </w:tcPr>
          <w:p w:rsidR="00097CFE" w:rsidRPr="007526DE" w:rsidRDefault="00097CFE" w:rsidP="005B4A31">
            <w:pPr>
              <w:spacing w:before="0" w:after="0" w:line="240" w:lineRule="auto"/>
              <w:ind w:firstLine="0"/>
              <w:jc w:val="left"/>
              <w:rPr>
                <w:rFonts w:eastAsia="Times New Roman"/>
                <w:bCs/>
              </w:rPr>
            </w:pPr>
            <w:r w:rsidRPr="007526DE">
              <w:rPr>
                <w:rFonts w:eastAsia="Times New Roman"/>
                <w:bCs/>
              </w:rPr>
              <w:t>Nhà 2-3 tầng kiên cố</w:t>
            </w:r>
          </w:p>
        </w:tc>
        <w:tc>
          <w:tcPr>
            <w:tcW w:w="1890" w:type="dxa"/>
            <w:tcBorders>
              <w:top w:val="nil"/>
              <w:left w:val="nil"/>
              <w:bottom w:val="single" w:sz="4" w:space="0" w:color="auto"/>
              <w:right w:val="single" w:sz="4" w:space="0" w:color="auto"/>
            </w:tcBorders>
            <w:shd w:val="clear" w:color="auto" w:fill="auto"/>
            <w:noWrap/>
            <w:vAlign w:val="bottom"/>
            <w:hideMark/>
          </w:tcPr>
          <w:p w:rsidR="00097CFE" w:rsidRPr="007526DE" w:rsidRDefault="00097CFE" w:rsidP="005B4A31">
            <w:pPr>
              <w:spacing w:before="0" w:after="0" w:line="240" w:lineRule="auto"/>
              <w:ind w:firstLine="0"/>
              <w:jc w:val="center"/>
              <w:rPr>
                <w:rFonts w:eastAsia="Times New Roman"/>
                <w:bCs/>
              </w:rPr>
            </w:pPr>
            <w:r w:rsidRPr="007526DE">
              <w:rPr>
                <w:rFonts w:eastAsia="Times New Roman"/>
                <w:bCs/>
              </w:rPr>
              <w:t>nhà</w:t>
            </w:r>
          </w:p>
        </w:tc>
        <w:tc>
          <w:tcPr>
            <w:tcW w:w="1620" w:type="dxa"/>
            <w:tcBorders>
              <w:top w:val="nil"/>
              <w:left w:val="nil"/>
              <w:bottom w:val="single" w:sz="4" w:space="0" w:color="auto"/>
              <w:right w:val="single" w:sz="4" w:space="0" w:color="auto"/>
            </w:tcBorders>
            <w:shd w:val="clear" w:color="auto" w:fill="auto"/>
            <w:noWrap/>
            <w:vAlign w:val="bottom"/>
          </w:tcPr>
          <w:p w:rsidR="00097CFE" w:rsidRPr="007526DE" w:rsidRDefault="00097CFE" w:rsidP="005B4A31">
            <w:pPr>
              <w:spacing w:before="0" w:after="0" w:line="240" w:lineRule="auto"/>
              <w:ind w:firstLine="0"/>
              <w:jc w:val="center"/>
              <w:rPr>
                <w:rFonts w:eastAsia="Times New Roman"/>
                <w:bCs/>
              </w:rPr>
            </w:pPr>
            <w:r w:rsidRPr="007526DE">
              <w:rPr>
                <w:rFonts w:eastAsia="Times New Roman"/>
                <w:bCs/>
              </w:rPr>
              <w:t>5</w:t>
            </w:r>
          </w:p>
        </w:tc>
      </w:tr>
      <w:tr w:rsidR="00097CFE" w:rsidRPr="007526DE" w:rsidTr="00097CFE">
        <w:trPr>
          <w:trHeight w:val="375"/>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097CFE" w:rsidRPr="007526DE" w:rsidRDefault="00097CFE" w:rsidP="005B4A31">
            <w:pPr>
              <w:spacing w:before="0" w:after="0" w:line="240" w:lineRule="auto"/>
              <w:ind w:firstLine="0"/>
              <w:jc w:val="center"/>
              <w:rPr>
                <w:rFonts w:eastAsia="Times New Roman"/>
                <w:bCs/>
              </w:rPr>
            </w:pPr>
            <w:r w:rsidRPr="007526DE">
              <w:rPr>
                <w:rFonts w:eastAsia="Times New Roman"/>
                <w:bCs/>
              </w:rPr>
              <w:t>3</w:t>
            </w:r>
          </w:p>
        </w:tc>
        <w:tc>
          <w:tcPr>
            <w:tcW w:w="3438" w:type="dxa"/>
            <w:tcBorders>
              <w:top w:val="nil"/>
              <w:left w:val="nil"/>
              <w:bottom w:val="single" w:sz="4" w:space="0" w:color="auto"/>
              <w:right w:val="single" w:sz="4" w:space="0" w:color="auto"/>
            </w:tcBorders>
            <w:shd w:val="clear" w:color="auto" w:fill="auto"/>
            <w:noWrap/>
            <w:vAlign w:val="bottom"/>
            <w:hideMark/>
          </w:tcPr>
          <w:p w:rsidR="00097CFE" w:rsidRPr="007526DE" w:rsidRDefault="00097CFE" w:rsidP="005B4A31">
            <w:pPr>
              <w:spacing w:before="0" w:after="0" w:line="240" w:lineRule="auto"/>
              <w:ind w:firstLine="0"/>
              <w:jc w:val="left"/>
              <w:rPr>
                <w:rFonts w:eastAsia="Times New Roman"/>
                <w:bCs/>
              </w:rPr>
            </w:pPr>
            <w:r w:rsidRPr="007526DE">
              <w:rPr>
                <w:rFonts w:eastAsia="Times New Roman"/>
                <w:bCs/>
              </w:rPr>
              <w:t>Nhà tạm</w:t>
            </w:r>
          </w:p>
        </w:tc>
        <w:tc>
          <w:tcPr>
            <w:tcW w:w="1890" w:type="dxa"/>
            <w:tcBorders>
              <w:top w:val="nil"/>
              <w:left w:val="nil"/>
              <w:bottom w:val="single" w:sz="4" w:space="0" w:color="auto"/>
              <w:right w:val="single" w:sz="4" w:space="0" w:color="auto"/>
            </w:tcBorders>
            <w:shd w:val="clear" w:color="auto" w:fill="auto"/>
            <w:noWrap/>
            <w:vAlign w:val="bottom"/>
            <w:hideMark/>
          </w:tcPr>
          <w:p w:rsidR="00097CFE" w:rsidRPr="007526DE" w:rsidRDefault="00097CFE" w:rsidP="005B4A31">
            <w:pPr>
              <w:spacing w:before="0" w:after="0" w:line="240" w:lineRule="auto"/>
              <w:ind w:firstLine="0"/>
              <w:jc w:val="center"/>
              <w:rPr>
                <w:rFonts w:eastAsia="Times New Roman"/>
                <w:bCs/>
              </w:rPr>
            </w:pPr>
            <w:r w:rsidRPr="007526DE">
              <w:rPr>
                <w:rFonts w:eastAsia="Times New Roman"/>
                <w:bCs/>
              </w:rPr>
              <w:t>nhà</w:t>
            </w:r>
          </w:p>
        </w:tc>
        <w:tc>
          <w:tcPr>
            <w:tcW w:w="1620" w:type="dxa"/>
            <w:tcBorders>
              <w:top w:val="nil"/>
              <w:left w:val="nil"/>
              <w:bottom w:val="single" w:sz="4" w:space="0" w:color="auto"/>
              <w:right w:val="single" w:sz="4" w:space="0" w:color="auto"/>
            </w:tcBorders>
            <w:shd w:val="clear" w:color="auto" w:fill="auto"/>
            <w:noWrap/>
            <w:vAlign w:val="bottom"/>
          </w:tcPr>
          <w:p w:rsidR="00097CFE" w:rsidRPr="007526DE" w:rsidRDefault="00097CFE" w:rsidP="005B4A31">
            <w:pPr>
              <w:spacing w:before="0" w:after="0" w:line="240" w:lineRule="auto"/>
              <w:ind w:firstLine="0"/>
              <w:jc w:val="center"/>
              <w:rPr>
                <w:rFonts w:eastAsia="Times New Roman"/>
                <w:bCs/>
              </w:rPr>
            </w:pPr>
            <w:r w:rsidRPr="007526DE">
              <w:rPr>
                <w:rFonts w:eastAsia="Times New Roman"/>
                <w:bCs/>
              </w:rPr>
              <w:t>4</w:t>
            </w:r>
          </w:p>
        </w:tc>
      </w:tr>
    </w:tbl>
    <w:p w:rsidR="008C1040" w:rsidRPr="007526DE" w:rsidRDefault="00444328" w:rsidP="0068058B">
      <w:pPr>
        <w:spacing w:before="100" w:after="100" w:line="312" w:lineRule="auto"/>
        <w:ind w:firstLine="720"/>
        <w:rPr>
          <w:rFonts w:ascii="Times New Roman Bold" w:hAnsi="Times New Roman Bold"/>
          <w:b/>
          <w:i/>
          <w:lang w:val="nl-NL"/>
        </w:rPr>
      </w:pPr>
      <w:r w:rsidRPr="007526DE">
        <w:rPr>
          <w:rFonts w:ascii="Times New Roman Bold" w:hAnsi="Times New Roman Bold"/>
          <w:b/>
          <w:i/>
          <w:lang w:val="nl-NL"/>
        </w:rPr>
        <w:t>d</w:t>
      </w:r>
      <w:r w:rsidR="008C1040" w:rsidRPr="007526DE">
        <w:rPr>
          <w:rFonts w:ascii="Times New Roman Bold" w:hAnsi="Times New Roman Bold"/>
          <w:b/>
          <w:i/>
          <w:lang w:val="nl-NL"/>
        </w:rPr>
        <w:t>. Những nét đặc trưng về môi trường cảnh quan</w:t>
      </w:r>
    </w:p>
    <w:p w:rsidR="00444328" w:rsidRPr="007526DE" w:rsidRDefault="00444328" w:rsidP="00444328">
      <w:pPr>
        <w:spacing w:before="0" w:after="0" w:line="312" w:lineRule="auto"/>
        <w:ind w:firstLine="567"/>
        <w:rPr>
          <w:bCs/>
        </w:rPr>
      </w:pPr>
      <w:r w:rsidRPr="007526DE">
        <w:rPr>
          <w:kern w:val="28"/>
          <w:lang w:val="nl-NL"/>
        </w:rPr>
        <w:t>Khu vực quy hoạch có địa hình tương đối bằng phẳng, về cảnh quan chủ yếu là cảnh quan nông nghiệp xen lẫn các xóm dân cư nhỏ.</w:t>
      </w:r>
    </w:p>
    <w:p w:rsidR="008C1040" w:rsidRPr="007526DE" w:rsidRDefault="00444328" w:rsidP="0068058B">
      <w:pPr>
        <w:spacing w:before="100" w:after="100" w:line="312" w:lineRule="auto"/>
        <w:ind w:firstLine="720"/>
        <w:rPr>
          <w:rFonts w:ascii="Times New Roman Bold" w:hAnsi="Times New Roman Bold"/>
          <w:b/>
          <w:i/>
          <w:lang w:val="nl-NL"/>
        </w:rPr>
      </w:pPr>
      <w:r w:rsidRPr="007526DE">
        <w:rPr>
          <w:rFonts w:ascii="Times New Roman Bold" w:hAnsi="Times New Roman Bold"/>
          <w:b/>
          <w:i/>
          <w:lang w:val="nl-NL"/>
        </w:rPr>
        <w:t>e</w:t>
      </w:r>
      <w:r w:rsidR="008C1040" w:rsidRPr="007526DE">
        <w:rPr>
          <w:rFonts w:ascii="Times New Roman Bold" w:hAnsi="Times New Roman Bold"/>
          <w:b/>
          <w:i/>
          <w:lang w:val="nl-NL"/>
        </w:rPr>
        <w:t>. Hiện trạng giao thông:</w:t>
      </w:r>
    </w:p>
    <w:p w:rsidR="000E2264" w:rsidRPr="007526DE" w:rsidRDefault="00444328" w:rsidP="00444328">
      <w:pPr>
        <w:spacing w:before="0" w:after="0" w:line="312" w:lineRule="auto"/>
        <w:ind w:firstLine="567"/>
        <w:rPr>
          <w:spacing w:val="2"/>
          <w:lang w:val="es-ES"/>
        </w:rPr>
      </w:pPr>
      <w:r w:rsidRPr="007526DE">
        <w:rPr>
          <w:spacing w:val="2"/>
          <w:lang w:val="nb-NO"/>
        </w:rPr>
        <w:t xml:space="preserve">Sát ranh giới phía Bắc là </w:t>
      </w:r>
      <w:r w:rsidRPr="007526DE">
        <w:rPr>
          <w:spacing w:val="2"/>
          <w:kern w:val="28"/>
          <w:lang w:val="nl-NL"/>
        </w:rPr>
        <w:t>tuyến</w:t>
      </w:r>
      <w:r w:rsidRPr="007526DE">
        <w:rPr>
          <w:spacing w:val="2"/>
          <w:lang w:val="nb-NO"/>
        </w:rPr>
        <w:t xml:space="preserve"> đường QL3 cũ, phía Nam là tuyến đường phía Nam khu đô thị mới thành phố </w:t>
      </w:r>
      <w:r w:rsidRPr="007526DE">
        <w:rPr>
          <w:i/>
          <w:spacing w:val="2"/>
          <w:lang w:val="nb-NO"/>
        </w:rPr>
        <w:t>(58m)</w:t>
      </w:r>
      <w:r w:rsidRPr="007526DE">
        <w:rPr>
          <w:spacing w:val="2"/>
          <w:lang w:val="nb-NO"/>
        </w:rPr>
        <w:t xml:space="preserve"> mới được xây dựng. Giữa khu vực quy hoạch có tuyến đường bê tông với mặt cắt khoảng 5-7m, kết nối tuyến QL3 và đường 58m. Trong khu vực quy hoạch có một số tuyến đường bê tông ngõ xóm và một số đường đất phục vụ nông nghiệp.</w:t>
      </w:r>
    </w:p>
    <w:p w:rsidR="008C1040" w:rsidRPr="007526DE" w:rsidRDefault="00444328" w:rsidP="0068058B">
      <w:pPr>
        <w:spacing w:before="100" w:after="100" w:line="312" w:lineRule="auto"/>
        <w:ind w:firstLine="720"/>
        <w:rPr>
          <w:rFonts w:ascii="Times New Roman Bold" w:hAnsi="Times New Roman Bold"/>
          <w:b/>
          <w:i/>
          <w:lang w:val="nl-NL"/>
        </w:rPr>
      </w:pPr>
      <w:r w:rsidRPr="007526DE">
        <w:rPr>
          <w:rFonts w:ascii="Times New Roman Bold" w:hAnsi="Times New Roman Bold"/>
          <w:b/>
          <w:i/>
          <w:lang w:val="nl-NL"/>
        </w:rPr>
        <w:t>g</w:t>
      </w:r>
      <w:r w:rsidR="00097E15" w:rsidRPr="007526DE">
        <w:rPr>
          <w:rFonts w:ascii="Times New Roman Bold" w:hAnsi="Times New Roman Bold"/>
          <w:b/>
          <w:i/>
          <w:lang w:val="nl-NL"/>
        </w:rPr>
        <w:t>.</w:t>
      </w:r>
      <w:r w:rsidR="008C1040" w:rsidRPr="007526DE">
        <w:rPr>
          <w:rFonts w:ascii="Times New Roman Bold" w:hAnsi="Times New Roman Bold"/>
          <w:b/>
          <w:i/>
          <w:lang w:val="nl-NL"/>
        </w:rPr>
        <w:t xml:space="preserve"> Hiện trạng nền xây dựng, thoát nước mưa:</w:t>
      </w:r>
    </w:p>
    <w:p w:rsidR="00444328" w:rsidRPr="007526DE" w:rsidRDefault="00444328" w:rsidP="00444328">
      <w:pPr>
        <w:widowControl w:val="0"/>
        <w:spacing w:line="288" w:lineRule="auto"/>
        <w:rPr>
          <w:spacing w:val="-2"/>
          <w:lang w:val="nb-NO"/>
        </w:rPr>
      </w:pPr>
      <w:r w:rsidRPr="007526DE">
        <w:rPr>
          <w:spacing w:val="-2"/>
          <w:lang w:val="nb-NO"/>
        </w:rPr>
        <w:t xml:space="preserve">- Cao độ hiện trạng </w:t>
      </w:r>
      <w:r w:rsidRPr="007526DE">
        <w:rPr>
          <w:spacing w:val="-4"/>
          <w:lang w:val="nb-NO"/>
        </w:rPr>
        <w:t>cao</w:t>
      </w:r>
      <w:r w:rsidRPr="007526DE">
        <w:rPr>
          <w:spacing w:val="-2"/>
          <w:lang w:val="nb-NO"/>
        </w:rPr>
        <w:t xml:space="preserve"> nhất : +</w:t>
      </w:r>
      <w:r w:rsidRPr="007526DE">
        <w:rPr>
          <w:lang w:val="it-IT"/>
        </w:rPr>
        <w:t>210,54</w:t>
      </w:r>
      <w:r w:rsidRPr="007526DE">
        <w:rPr>
          <w:spacing w:val="-2"/>
          <w:lang w:val="nb-NO"/>
        </w:rPr>
        <w:t xml:space="preserve">m </w:t>
      </w:r>
      <w:r w:rsidRPr="007526DE">
        <w:rPr>
          <w:i/>
          <w:spacing w:val="-2"/>
          <w:lang w:val="nb-NO"/>
        </w:rPr>
        <w:t>(góc hiện trạng phía Đông Nam)</w:t>
      </w:r>
    </w:p>
    <w:p w:rsidR="00444328" w:rsidRPr="007526DE" w:rsidRDefault="00444328" w:rsidP="00444328">
      <w:pPr>
        <w:widowControl w:val="0"/>
        <w:spacing w:line="288" w:lineRule="auto"/>
        <w:rPr>
          <w:spacing w:val="-2"/>
          <w:lang w:val="nb-NO"/>
        </w:rPr>
      </w:pPr>
      <w:r w:rsidRPr="007526DE">
        <w:rPr>
          <w:spacing w:val="-2"/>
          <w:lang w:val="nb-NO"/>
        </w:rPr>
        <w:t xml:space="preserve">- Cao </w:t>
      </w:r>
      <w:r w:rsidRPr="007526DE">
        <w:rPr>
          <w:spacing w:val="-4"/>
          <w:lang w:val="nb-NO"/>
        </w:rPr>
        <w:t>độ</w:t>
      </w:r>
      <w:r w:rsidRPr="007526DE">
        <w:rPr>
          <w:spacing w:val="-2"/>
          <w:lang w:val="nb-NO"/>
        </w:rPr>
        <w:t xml:space="preserve"> hiện trạng thấp nhất: + 197,07m </w:t>
      </w:r>
      <w:r w:rsidRPr="007526DE">
        <w:rPr>
          <w:i/>
          <w:spacing w:val="-2"/>
          <w:lang w:val="nb-NO"/>
        </w:rPr>
        <w:t>(góc phía Tây Nam)</w:t>
      </w:r>
      <w:r w:rsidRPr="007526DE">
        <w:rPr>
          <w:spacing w:val="-2"/>
          <w:lang w:val="nb-NO"/>
        </w:rPr>
        <w:t>.</w:t>
      </w:r>
    </w:p>
    <w:p w:rsidR="00444328" w:rsidRPr="007526DE" w:rsidRDefault="00444328" w:rsidP="00444328">
      <w:pPr>
        <w:widowControl w:val="0"/>
        <w:spacing w:line="288" w:lineRule="auto"/>
        <w:rPr>
          <w:spacing w:val="-2"/>
          <w:lang w:val="nb-NO"/>
        </w:rPr>
      </w:pPr>
      <w:r w:rsidRPr="007526DE">
        <w:rPr>
          <w:spacing w:val="-2"/>
          <w:lang w:val="nb-NO"/>
        </w:rPr>
        <w:t xml:space="preserve">- Cao độ </w:t>
      </w:r>
      <w:r w:rsidRPr="007526DE">
        <w:rPr>
          <w:spacing w:val="-4"/>
          <w:lang w:val="nb-NO"/>
        </w:rPr>
        <w:t>hiện</w:t>
      </w:r>
      <w:r w:rsidRPr="007526DE">
        <w:rPr>
          <w:spacing w:val="-2"/>
          <w:lang w:val="nb-NO"/>
        </w:rPr>
        <w:t xml:space="preserve"> trạng trung bình : + 203m.</w:t>
      </w:r>
    </w:p>
    <w:p w:rsidR="00E44993" w:rsidRPr="007526DE" w:rsidRDefault="00444328" w:rsidP="00444328">
      <w:pPr>
        <w:spacing w:before="0" w:after="0" w:line="312" w:lineRule="auto"/>
        <w:ind w:firstLine="567"/>
        <w:rPr>
          <w:spacing w:val="-6"/>
          <w:lang w:val="nl-NL"/>
        </w:rPr>
      </w:pPr>
      <w:r w:rsidRPr="007526DE">
        <w:rPr>
          <w:spacing w:val="-6"/>
          <w:lang w:val="nb-NO"/>
        </w:rPr>
        <w:t xml:space="preserve">Hiện trạng thoát nước mưa chủ yếu theo hướng từ Đông sang Tây vào suối </w:t>
      </w:r>
      <w:r w:rsidRPr="007526DE">
        <w:rPr>
          <w:spacing w:val="-6"/>
        </w:rPr>
        <w:t xml:space="preserve">Khuổi Phiểu </w:t>
      </w:r>
      <w:r w:rsidRPr="007526DE">
        <w:rPr>
          <w:spacing w:val="-6"/>
          <w:lang w:val="nb-NO"/>
        </w:rPr>
        <w:t>nằm</w:t>
      </w:r>
      <w:r w:rsidRPr="007526DE">
        <w:rPr>
          <w:spacing w:val="-6"/>
        </w:rPr>
        <w:t xml:space="preserve"> sát ranh giới </w:t>
      </w:r>
      <w:r w:rsidRPr="007526DE">
        <w:rPr>
          <w:spacing w:val="-6"/>
          <w:lang w:val="nb-NO"/>
        </w:rPr>
        <w:t>phía</w:t>
      </w:r>
      <w:r w:rsidRPr="007526DE">
        <w:rPr>
          <w:spacing w:val="-6"/>
        </w:rPr>
        <w:t xml:space="preserve"> Tây khu vực quy hoạch. </w:t>
      </w:r>
      <w:proofErr w:type="gramStart"/>
      <w:r w:rsidRPr="007526DE">
        <w:rPr>
          <w:spacing w:val="-6"/>
        </w:rPr>
        <w:t>Điểm thoát thứ 2 hiện qua cống D1500 cắt ngang qua QL3 cũ thoát vào khe suối dẫn ra sông Bằng.</w:t>
      </w:r>
      <w:proofErr w:type="gramEnd"/>
    </w:p>
    <w:p w:rsidR="008C1040" w:rsidRPr="007526DE" w:rsidRDefault="00444328" w:rsidP="0068058B">
      <w:pPr>
        <w:spacing w:before="100" w:after="100" w:line="312" w:lineRule="auto"/>
        <w:ind w:firstLine="720"/>
        <w:rPr>
          <w:b/>
          <w:i/>
          <w:lang w:val="nl-NL"/>
        </w:rPr>
      </w:pPr>
      <w:r w:rsidRPr="007526DE">
        <w:rPr>
          <w:b/>
          <w:i/>
          <w:lang w:val="nl-NL"/>
        </w:rPr>
        <w:t>h</w:t>
      </w:r>
      <w:r w:rsidR="008C1040" w:rsidRPr="007526DE">
        <w:rPr>
          <w:b/>
          <w:i/>
          <w:lang w:val="nl-NL"/>
        </w:rPr>
        <w:t>. Hiện trạng cấp nước:</w:t>
      </w:r>
    </w:p>
    <w:p w:rsidR="004D26CD" w:rsidRPr="007526DE" w:rsidRDefault="00444328" w:rsidP="00444328">
      <w:pPr>
        <w:spacing w:before="0" w:after="0" w:line="312" w:lineRule="auto"/>
        <w:ind w:firstLine="567"/>
        <w:rPr>
          <w:lang w:val="nl-NL"/>
        </w:rPr>
      </w:pPr>
      <w:r w:rsidRPr="007526DE">
        <w:rPr>
          <w:spacing w:val="-2"/>
          <w:lang w:val="nb-NO"/>
        </w:rPr>
        <w:t xml:space="preserve">Nguồn cấp nước chính hiện </w:t>
      </w:r>
      <w:r w:rsidRPr="007526DE">
        <w:rPr>
          <w:spacing w:val="2"/>
          <w:lang w:val="nb-NO"/>
        </w:rPr>
        <w:t>có</w:t>
      </w:r>
      <w:r w:rsidRPr="007526DE">
        <w:rPr>
          <w:spacing w:val="-2"/>
          <w:lang w:val="nb-NO"/>
        </w:rPr>
        <w:t xml:space="preserve"> đường ống D110 dọc đường QL3 cũ, nguồn từ nhà máy nước Sông Bằng, công suất 5000m</w:t>
      </w:r>
      <w:r w:rsidRPr="007526DE">
        <w:rPr>
          <w:spacing w:val="-2"/>
          <w:vertAlign w:val="superscript"/>
          <w:lang w:val="nb-NO"/>
        </w:rPr>
        <w:t>3</w:t>
      </w:r>
      <w:r w:rsidRPr="007526DE">
        <w:rPr>
          <w:spacing w:val="-2"/>
          <w:lang w:val="nb-NO"/>
        </w:rPr>
        <w:t>/ngđ cấp về.</w:t>
      </w:r>
    </w:p>
    <w:p w:rsidR="008C1040" w:rsidRPr="007526DE" w:rsidRDefault="00444328" w:rsidP="0068058B">
      <w:pPr>
        <w:spacing w:before="100" w:after="100" w:line="312" w:lineRule="auto"/>
        <w:ind w:firstLine="720"/>
        <w:rPr>
          <w:b/>
          <w:i/>
          <w:lang w:val="nl-NL"/>
        </w:rPr>
      </w:pPr>
      <w:r w:rsidRPr="007526DE">
        <w:rPr>
          <w:b/>
          <w:i/>
          <w:lang w:val="nl-NL"/>
        </w:rPr>
        <w:t>i</w:t>
      </w:r>
      <w:r w:rsidR="008C1040" w:rsidRPr="007526DE">
        <w:rPr>
          <w:b/>
          <w:i/>
          <w:lang w:val="nl-NL"/>
        </w:rPr>
        <w:t>. Hiện trạng cấp điện:</w:t>
      </w:r>
    </w:p>
    <w:p w:rsidR="007D4854" w:rsidRPr="007526DE" w:rsidRDefault="00444328" w:rsidP="00444328">
      <w:pPr>
        <w:spacing w:before="0" w:after="0" w:line="312" w:lineRule="auto"/>
        <w:ind w:firstLine="567"/>
        <w:rPr>
          <w:b/>
          <w:spacing w:val="4"/>
          <w:lang w:val="nl-NL"/>
        </w:rPr>
      </w:pPr>
      <w:r w:rsidRPr="007526DE">
        <w:rPr>
          <w:spacing w:val="4"/>
          <w:lang w:val="nb-NO"/>
        </w:rPr>
        <w:t>Hiện có một tủ điện chờ được bố trí</w:t>
      </w:r>
      <w:r w:rsidR="00DB442B" w:rsidRPr="007526DE">
        <w:rPr>
          <w:spacing w:val="4"/>
          <w:lang w:val="nb-NO"/>
        </w:rPr>
        <w:t xml:space="preserve"> ở dải phân cách giữa</w:t>
      </w:r>
      <w:r w:rsidRPr="007526DE">
        <w:rPr>
          <w:spacing w:val="4"/>
          <w:lang w:val="nb-NO"/>
        </w:rPr>
        <w:t xml:space="preserve"> trên tuyến đường phía Nam khu đô thị mới</w:t>
      </w:r>
      <w:r w:rsidR="00DB442B" w:rsidRPr="007526DE">
        <w:rPr>
          <w:spacing w:val="4"/>
          <w:lang w:val="nb-NO"/>
        </w:rPr>
        <w:t xml:space="preserve"> thành phố</w:t>
      </w:r>
      <w:r w:rsidRPr="007526DE">
        <w:rPr>
          <w:spacing w:val="4"/>
          <w:lang w:val="nb-NO"/>
        </w:rPr>
        <w:t>.</w:t>
      </w:r>
    </w:p>
    <w:p w:rsidR="008C1040" w:rsidRPr="007526DE" w:rsidRDefault="00444328" w:rsidP="0068058B">
      <w:pPr>
        <w:spacing w:before="100" w:after="100" w:line="312" w:lineRule="auto"/>
        <w:ind w:firstLine="720"/>
        <w:rPr>
          <w:b/>
          <w:i/>
          <w:lang w:val="nl-NL"/>
        </w:rPr>
      </w:pPr>
      <w:r w:rsidRPr="007526DE">
        <w:rPr>
          <w:b/>
          <w:i/>
          <w:lang w:val="nl-NL"/>
        </w:rPr>
        <w:t>k</w:t>
      </w:r>
      <w:r w:rsidR="008C1040" w:rsidRPr="007526DE">
        <w:rPr>
          <w:b/>
          <w:i/>
          <w:lang w:val="nl-NL"/>
        </w:rPr>
        <w:t>. Hiện trạng thoát nước thải và vệ sinh môi trường:</w:t>
      </w:r>
    </w:p>
    <w:p w:rsidR="008C1040" w:rsidRPr="007526DE" w:rsidRDefault="008C1040" w:rsidP="0068058B">
      <w:pPr>
        <w:pStyle w:val="NormalWeb"/>
        <w:spacing w:beforeAutospacing="0" w:afterAutospacing="0" w:line="312" w:lineRule="auto"/>
        <w:ind w:firstLine="720"/>
        <w:jc w:val="both"/>
        <w:rPr>
          <w:spacing w:val="-10"/>
          <w:sz w:val="28"/>
          <w:szCs w:val="28"/>
          <w:lang w:val="nl-NL"/>
        </w:rPr>
      </w:pPr>
      <w:r w:rsidRPr="007526DE">
        <w:rPr>
          <w:spacing w:val="-10"/>
          <w:sz w:val="28"/>
          <w:szCs w:val="28"/>
          <w:lang w:val="nl-NL"/>
        </w:rPr>
        <w:t>- Hiện tại khu vực quy hoạch chưa được thu gom về trạm xử lý nước thải, hầu hết nước thải được xử lý tại chỗ bằng bể tự hoại sau đó đổ ra các mương thoát nước sau nhà.</w:t>
      </w:r>
    </w:p>
    <w:p w:rsidR="008C1040" w:rsidRPr="007526DE" w:rsidRDefault="00444328" w:rsidP="0068058B">
      <w:pPr>
        <w:pStyle w:val="NormalWeb"/>
        <w:spacing w:beforeAutospacing="0" w:afterAutospacing="0" w:line="312" w:lineRule="auto"/>
        <w:ind w:firstLine="720"/>
        <w:jc w:val="both"/>
        <w:rPr>
          <w:spacing w:val="-6"/>
          <w:sz w:val="28"/>
          <w:szCs w:val="28"/>
          <w:lang w:val="nl-NL"/>
        </w:rPr>
      </w:pPr>
      <w:r w:rsidRPr="007526DE">
        <w:rPr>
          <w:sz w:val="28"/>
          <w:szCs w:val="28"/>
          <w:lang w:val="nb-NO"/>
        </w:rPr>
        <w:t>Nước thải hiện trạng được thoát ra hệ thống thoát nước của khu vực.</w:t>
      </w:r>
    </w:p>
    <w:p w:rsidR="008C1040" w:rsidRPr="007526DE" w:rsidRDefault="00444328" w:rsidP="0068058B">
      <w:pPr>
        <w:spacing w:before="100" w:after="100" w:line="312" w:lineRule="auto"/>
        <w:ind w:firstLine="720"/>
        <w:rPr>
          <w:b/>
          <w:i/>
          <w:lang w:val="nl-NL"/>
        </w:rPr>
      </w:pPr>
      <w:r w:rsidRPr="007526DE">
        <w:rPr>
          <w:b/>
          <w:i/>
          <w:lang w:val="nl-NL"/>
        </w:rPr>
        <w:lastRenderedPageBreak/>
        <w:t>l</w:t>
      </w:r>
      <w:r w:rsidR="008C1040" w:rsidRPr="007526DE">
        <w:rPr>
          <w:b/>
          <w:i/>
          <w:lang w:val="nl-NL"/>
        </w:rPr>
        <w:t>. Hiện trạng môi trường khu vực</w:t>
      </w:r>
      <w:r w:rsidR="00097E15" w:rsidRPr="007526DE">
        <w:rPr>
          <w:b/>
          <w:i/>
          <w:lang w:val="nl-NL"/>
        </w:rPr>
        <w:t>:</w:t>
      </w:r>
    </w:p>
    <w:p w:rsidR="008C1040" w:rsidRPr="007526DE" w:rsidRDefault="008C1040" w:rsidP="0068058B">
      <w:pPr>
        <w:pStyle w:val="BalloonText"/>
        <w:spacing w:before="100" w:after="100" w:line="312" w:lineRule="auto"/>
        <w:ind w:firstLine="720"/>
        <w:jc w:val="both"/>
        <w:rPr>
          <w:rFonts w:ascii="Times New Roman" w:hAnsi="Times New Roman"/>
          <w:sz w:val="28"/>
          <w:szCs w:val="28"/>
          <w:lang w:val="pt-BR"/>
        </w:rPr>
      </w:pPr>
      <w:r w:rsidRPr="007526DE">
        <w:rPr>
          <w:rFonts w:ascii="Times New Roman" w:hAnsi="Times New Roman"/>
          <w:sz w:val="28"/>
          <w:szCs w:val="28"/>
          <w:lang w:val="pt-BR"/>
        </w:rPr>
        <w:t>Môi trường tự nhiên chung của khu vực lập quy hoạch là cảnh quan</w:t>
      </w:r>
      <w:r w:rsidR="00444328" w:rsidRPr="007526DE">
        <w:rPr>
          <w:rFonts w:ascii="Times New Roman" w:hAnsi="Times New Roman"/>
          <w:sz w:val="28"/>
          <w:szCs w:val="28"/>
          <w:lang w:val="pt-BR"/>
        </w:rPr>
        <w:t xml:space="preserve"> đặc trưng của thành phố</w:t>
      </w:r>
      <w:r w:rsidRPr="007526DE">
        <w:rPr>
          <w:rFonts w:ascii="Times New Roman" w:hAnsi="Times New Roman"/>
          <w:sz w:val="28"/>
          <w:szCs w:val="28"/>
          <w:lang w:val="pt-BR"/>
        </w:rPr>
        <w:t xml:space="preserve"> khu vực đồi núi trung du với hệ thống đồi xen kẽ với các làng xóm, ao hồ, đồ</w:t>
      </w:r>
      <w:r w:rsidR="00444328" w:rsidRPr="007526DE">
        <w:rPr>
          <w:rFonts w:ascii="Times New Roman" w:hAnsi="Times New Roman"/>
          <w:sz w:val="28"/>
          <w:szCs w:val="28"/>
          <w:lang w:val="pt-BR"/>
        </w:rPr>
        <w:t xml:space="preserve">ng ruộng, có nhiều cây xanh </w:t>
      </w:r>
      <w:r w:rsidRPr="007526DE">
        <w:rPr>
          <w:rFonts w:ascii="Times New Roman" w:hAnsi="Times New Roman"/>
          <w:sz w:val="28"/>
          <w:szCs w:val="28"/>
          <w:lang w:val="pt-BR"/>
        </w:rPr>
        <w:t xml:space="preserve"> nên môi trường khá trong lành. Đây rất phù hợp để xây dựng các khu nhà ở gần gũi với thiên nhiên, là nơi tái tạo sức lao động cho cư dân đô thị. </w:t>
      </w:r>
    </w:p>
    <w:p w:rsidR="00AA507D" w:rsidRPr="007526DE" w:rsidRDefault="00AA507D" w:rsidP="0068058B">
      <w:pPr>
        <w:spacing w:before="100" w:after="100" w:line="312" w:lineRule="auto"/>
        <w:ind w:firstLine="720"/>
        <w:rPr>
          <w:b/>
          <w:noProof/>
          <w:spacing w:val="-10"/>
          <w:u w:val="single"/>
          <w:lang w:val="fr-FR"/>
        </w:rPr>
      </w:pPr>
      <w:r w:rsidRPr="007526DE">
        <w:rPr>
          <w:b/>
          <w:noProof/>
          <w:spacing w:val="-10"/>
          <w:u w:val="single"/>
          <w:lang w:val="fr-FR"/>
        </w:rPr>
        <w:t>2.4 Các dự án liên quan :</w:t>
      </w:r>
    </w:p>
    <w:p w:rsidR="00436693" w:rsidRPr="007526DE" w:rsidRDefault="00436693" w:rsidP="00436693">
      <w:pPr>
        <w:pStyle w:val="BalloonText"/>
        <w:spacing w:before="100" w:after="100" w:line="312" w:lineRule="auto"/>
        <w:ind w:firstLine="720"/>
        <w:jc w:val="both"/>
        <w:rPr>
          <w:rFonts w:ascii="Times New Roman" w:hAnsi="Times New Roman"/>
          <w:sz w:val="28"/>
          <w:szCs w:val="28"/>
          <w:lang w:val="pt-BR"/>
        </w:rPr>
      </w:pPr>
      <w:r w:rsidRPr="007526DE">
        <w:rPr>
          <w:rFonts w:ascii="Times New Roman" w:hAnsi="Times New Roman"/>
          <w:sz w:val="28"/>
          <w:szCs w:val="28"/>
          <w:lang w:val="pt-BR"/>
        </w:rPr>
        <w:t>- Quy hoạch chi tiết khu đô thị mới Đề Thám tỷ lệ 1/2000, quy mô 850 ha, đã được UBND tỉnh Cao Bằng phê duyệt tại Quyết định số 80/QĐ-UBND ngày 16/01/2006.</w:t>
      </w:r>
    </w:p>
    <w:p w:rsidR="00436693" w:rsidRPr="007526DE" w:rsidRDefault="00436693" w:rsidP="00436693">
      <w:pPr>
        <w:pStyle w:val="BalloonText"/>
        <w:spacing w:before="100" w:after="100" w:line="312" w:lineRule="auto"/>
        <w:ind w:firstLine="720"/>
        <w:jc w:val="both"/>
        <w:rPr>
          <w:rFonts w:ascii="Times New Roman" w:hAnsi="Times New Roman"/>
          <w:sz w:val="28"/>
          <w:szCs w:val="28"/>
          <w:lang w:val="pt-BR"/>
        </w:rPr>
      </w:pPr>
      <w:r w:rsidRPr="007526DE">
        <w:rPr>
          <w:rFonts w:ascii="Times New Roman" w:hAnsi="Times New Roman"/>
          <w:sz w:val="28"/>
          <w:szCs w:val="28"/>
          <w:lang w:val="pt-BR"/>
        </w:rPr>
        <w:t>- Quy hoạch chi tiết khu trung tâm hành chính Tỉnh tại khu đô thị mới Đề Thám, tỷ lệ 1/500, quy mô 34,1 ha, đã được UBND tỉnh Cao Bằng phê duyệt tại Quyết định số 2631/QĐ-UBND ngày 31/12/2010.</w:t>
      </w:r>
    </w:p>
    <w:p w:rsidR="00436693" w:rsidRPr="007526DE" w:rsidRDefault="00436693" w:rsidP="00436693">
      <w:pPr>
        <w:pStyle w:val="BalloonText"/>
        <w:spacing w:before="100" w:after="100" w:line="312" w:lineRule="auto"/>
        <w:ind w:firstLine="720"/>
        <w:jc w:val="both"/>
        <w:rPr>
          <w:rFonts w:ascii="Times New Roman" w:hAnsi="Times New Roman"/>
          <w:sz w:val="28"/>
          <w:szCs w:val="28"/>
          <w:lang w:val="pt-BR"/>
        </w:rPr>
      </w:pPr>
      <w:r w:rsidRPr="007526DE">
        <w:rPr>
          <w:rFonts w:ascii="Times New Roman" w:hAnsi="Times New Roman"/>
          <w:sz w:val="28"/>
          <w:szCs w:val="28"/>
          <w:lang w:val="pt-BR"/>
        </w:rPr>
        <w:t>- Quy hoạch phân khu khu đô thị mới sông Hiến tỷ lệ 1/2000 quy mô 350 ha, đã được UBND tỉnh Cao Bằng phê duyệt tại Quyết định số 1220/QĐ-UBND ngày 11/7/2011.</w:t>
      </w:r>
    </w:p>
    <w:p w:rsidR="00436693" w:rsidRPr="007526DE" w:rsidRDefault="00436693" w:rsidP="00436693">
      <w:pPr>
        <w:pStyle w:val="BalloonText"/>
        <w:spacing w:before="100" w:after="100" w:line="312" w:lineRule="auto"/>
        <w:ind w:firstLine="720"/>
        <w:jc w:val="both"/>
        <w:rPr>
          <w:rFonts w:ascii="Times New Roman" w:hAnsi="Times New Roman"/>
          <w:sz w:val="28"/>
          <w:szCs w:val="28"/>
          <w:lang w:val="pt-BR"/>
        </w:rPr>
      </w:pPr>
      <w:r w:rsidRPr="007526DE">
        <w:rPr>
          <w:rFonts w:ascii="Times New Roman" w:hAnsi="Times New Roman"/>
          <w:sz w:val="28"/>
          <w:szCs w:val="28"/>
          <w:lang w:val="pt-BR"/>
        </w:rPr>
        <w:t>- Quy hoạch phân khu Khu lâm viên kết hợp nhà ở, Khu đô thị mới Đề Thám, tỷ lệ 1/2000, quy mô 65,3 ha, đã được UBND tỉnh Cao Bằng phê duyệt  tại Quyết định số 1898/QĐ-UBND ngày 06/12/2012.</w:t>
      </w:r>
    </w:p>
    <w:p w:rsidR="00436693" w:rsidRPr="007526DE" w:rsidRDefault="00436693" w:rsidP="00436693">
      <w:pPr>
        <w:pStyle w:val="BalloonText"/>
        <w:spacing w:before="100" w:after="100" w:line="312" w:lineRule="auto"/>
        <w:ind w:firstLine="720"/>
        <w:jc w:val="both"/>
        <w:rPr>
          <w:rFonts w:ascii="Times New Roman" w:hAnsi="Times New Roman"/>
          <w:sz w:val="28"/>
          <w:szCs w:val="28"/>
          <w:lang w:val="pt-BR"/>
        </w:rPr>
      </w:pPr>
      <w:r w:rsidRPr="007526DE">
        <w:rPr>
          <w:rFonts w:ascii="Times New Roman" w:hAnsi="Times New Roman"/>
          <w:sz w:val="28"/>
          <w:szCs w:val="28"/>
          <w:lang w:val="pt-BR"/>
        </w:rPr>
        <w:t>- Quy hoạch chi tiết xây dựng khu tái định cư Dự án đường phía Nam khu đô thị mới Cao Bằng tỷ lệ 1/500 quy mô 26,04 ha. Đây là dự án nhằm tái định cư cho các hộ dân có đất bị thu hồi trong khu vực dự án Khu đô thị sông Hiến và dự án mở rộng đường phía Nam khu đô thị mới thành phố Cao Bằng với hai khu ở 2 vị trí: Khu 1 có diện tích 10,46 ha nằm ở phía đầu cầu sông Hiến, giáp trường tiểu học sông Hiến và đường 58m theo quy hoạch. Khu có diện tích 2 15,58 ha nằm ở phía tây Khu đô thị mới sông Hiến và ở phía Nam trục đường 58 m. Cả hai khu tái định cư đều nằm trong ranh giới nghiên cứu của đồ án quy hoạch hai bên trục đường phía Nam khu đô thị mới Đề Thám, do vậy cần được rà soát  khớp nối để có tính thống nhất giữa các đồ án, tránh chồng chéo.</w:t>
      </w:r>
    </w:p>
    <w:p w:rsidR="00436693" w:rsidRPr="007526DE" w:rsidRDefault="00436693" w:rsidP="00436693">
      <w:pPr>
        <w:pStyle w:val="BalloonText"/>
        <w:spacing w:before="100" w:after="100" w:line="312" w:lineRule="auto"/>
        <w:ind w:firstLine="720"/>
        <w:jc w:val="both"/>
        <w:rPr>
          <w:rFonts w:ascii="Times New Roman" w:hAnsi="Times New Roman"/>
          <w:sz w:val="28"/>
          <w:szCs w:val="28"/>
          <w:lang w:val="pt-BR"/>
        </w:rPr>
      </w:pPr>
      <w:r w:rsidRPr="007526DE">
        <w:rPr>
          <w:rFonts w:ascii="Times New Roman" w:hAnsi="Times New Roman"/>
          <w:sz w:val="28"/>
          <w:szCs w:val="28"/>
          <w:lang w:val="pt-BR"/>
        </w:rPr>
        <w:t xml:space="preserve">- Dự án xây dựng khu trụ sở các cơ quan tại khu vực phía Tây khu trung tâm hành chính. Các cơ quan được giao đất bao gốm Ban tôn giáo Tỉnh Cao Bằng, Cục Thống kê Tỉnh Cao Bằng, Đội thi hành án và Trung tâm bồi dưỡng </w:t>
      </w:r>
      <w:r w:rsidRPr="007526DE">
        <w:rPr>
          <w:rFonts w:ascii="Times New Roman" w:hAnsi="Times New Roman"/>
          <w:sz w:val="28"/>
          <w:szCs w:val="28"/>
          <w:lang w:val="pt-BR"/>
        </w:rPr>
        <w:lastRenderedPageBreak/>
        <w:t>nghiệp vụ Công an Tỉnh. Hiện lô đất xây dựng các cơ quan này đang được cắm mốc giao đất cho chủ đầu tư.</w:t>
      </w:r>
    </w:p>
    <w:p w:rsidR="00436693" w:rsidRPr="007526DE" w:rsidRDefault="00436693" w:rsidP="00436693">
      <w:pPr>
        <w:pStyle w:val="BalloonText"/>
        <w:spacing w:before="100" w:after="100" w:line="312" w:lineRule="auto"/>
        <w:ind w:firstLine="720"/>
        <w:jc w:val="both"/>
        <w:rPr>
          <w:rFonts w:ascii="Times New Roman" w:hAnsi="Times New Roman"/>
          <w:sz w:val="28"/>
          <w:szCs w:val="28"/>
          <w:lang w:val="pt-BR"/>
        </w:rPr>
      </w:pPr>
      <w:r w:rsidRPr="007526DE">
        <w:rPr>
          <w:rFonts w:ascii="Times New Roman" w:hAnsi="Times New Roman"/>
          <w:sz w:val="28"/>
          <w:szCs w:val="28"/>
          <w:lang w:val="pt-BR"/>
        </w:rPr>
        <w:t xml:space="preserve">- Dự án đường 58 m phía nam khu đô thị mới Đề Thám: Đây là một trong các dự án hạ tầng kỹ thuật đang được triển khai với mục tiêu góp phần hoàn thiện mạng lưới giao thông khu vực Khu đô thị mới Đề Thám với Trung tâm hành chính mới của Thành phố, giảm tải cho tuyến Quốc lộ 3 </w:t>
      </w:r>
      <w:r w:rsidRPr="007526DE">
        <w:rPr>
          <w:rFonts w:ascii="Times New Roman" w:hAnsi="Times New Roman"/>
          <w:i/>
          <w:sz w:val="28"/>
          <w:szCs w:val="28"/>
          <w:lang w:val="pt-BR"/>
        </w:rPr>
        <w:t>(cũ)</w:t>
      </w:r>
      <w:r w:rsidRPr="007526DE">
        <w:rPr>
          <w:rFonts w:ascii="Times New Roman" w:hAnsi="Times New Roman"/>
          <w:sz w:val="28"/>
          <w:szCs w:val="28"/>
          <w:lang w:val="pt-BR"/>
        </w:rPr>
        <w:t xml:space="preserve"> về cầu Sông Hiến và góp phần đẩy nhanh tiến độ thực hiện các dự án xây dựng trong khu vực. Việc đầu tư xây dựng tuyến đường sẽ làm thay đổi không gian kiến trúc cảnh quan hai bên tuyến đường.</w:t>
      </w:r>
    </w:p>
    <w:p w:rsidR="00436693" w:rsidRPr="007526DE" w:rsidRDefault="00436693" w:rsidP="00436693">
      <w:pPr>
        <w:pStyle w:val="BalloonText"/>
        <w:spacing w:before="100" w:after="100" w:line="312" w:lineRule="auto"/>
        <w:ind w:firstLine="720"/>
        <w:jc w:val="both"/>
        <w:rPr>
          <w:rFonts w:ascii="Times New Roman" w:hAnsi="Times New Roman"/>
          <w:sz w:val="28"/>
          <w:szCs w:val="28"/>
          <w:lang w:val="pt-BR"/>
        </w:rPr>
      </w:pPr>
      <w:r w:rsidRPr="007526DE">
        <w:rPr>
          <w:rFonts w:ascii="Times New Roman" w:hAnsi="Times New Roman"/>
          <w:sz w:val="28"/>
          <w:szCs w:val="28"/>
          <w:lang w:val="pt-BR"/>
        </w:rPr>
        <w:t xml:space="preserve">- Quy hoạch chi tiết hai bên tuyến đường phía Nam khu đô thị mới đoạn từ điểm nối QL3 đến đầu cầu sông Hiến </w:t>
      </w:r>
      <w:r w:rsidRPr="007526DE">
        <w:rPr>
          <w:rFonts w:ascii="Times New Roman" w:hAnsi="Times New Roman"/>
          <w:i/>
          <w:sz w:val="28"/>
          <w:szCs w:val="28"/>
          <w:lang w:val="pt-BR"/>
        </w:rPr>
        <w:t>(đường 58m).</w:t>
      </w:r>
    </w:p>
    <w:p w:rsidR="007703C9" w:rsidRPr="007526DE" w:rsidRDefault="007703C9" w:rsidP="0068058B">
      <w:pPr>
        <w:spacing w:before="100" w:after="100" w:line="312" w:lineRule="auto"/>
        <w:ind w:firstLine="720"/>
        <w:rPr>
          <w:bCs/>
          <w:color w:val="FF0000"/>
          <w:lang w:val="nl-NL"/>
        </w:rPr>
      </w:pPr>
    </w:p>
    <w:p w:rsidR="00AA507D" w:rsidRPr="007526DE" w:rsidRDefault="00D13EA4" w:rsidP="00A65553">
      <w:pPr>
        <w:spacing w:line="312" w:lineRule="auto"/>
        <w:ind w:firstLine="720"/>
        <w:jc w:val="center"/>
        <w:rPr>
          <w:b/>
          <w:bCs/>
          <w:lang w:val="it-IT"/>
        </w:rPr>
      </w:pPr>
      <w:r w:rsidRPr="007526DE">
        <w:rPr>
          <w:bCs/>
          <w:lang w:val="nl-NL"/>
        </w:rPr>
        <w:br w:type="page"/>
      </w:r>
      <w:r w:rsidR="00AA507D" w:rsidRPr="007526DE">
        <w:rPr>
          <w:b/>
          <w:bCs/>
          <w:lang w:val="it-IT"/>
        </w:rPr>
        <w:lastRenderedPageBreak/>
        <w:t>PHẦN III - CÁC CHỈ TIÊU KỸ THUẬT CỦA ĐỒ</w:t>
      </w:r>
      <w:r w:rsidR="001A45E3" w:rsidRPr="007526DE">
        <w:rPr>
          <w:b/>
          <w:bCs/>
          <w:lang w:val="it-IT"/>
        </w:rPr>
        <w:t xml:space="preserve"> ÁN</w:t>
      </w:r>
    </w:p>
    <w:p w:rsidR="00AA507D" w:rsidRPr="007526DE" w:rsidRDefault="00AA507D" w:rsidP="00AA507D">
      <w:pPr>
        <w:spacing w:line="288" w:lineRule="auto"/>
        <w:ind w:firstLine="720"/>
        <w:rPr>
          <w:b/>
          <w:bCs/>
          <w:lang w:val="it-IT"/>
        </w:rPr>
      </w:pPr>
      <w:r w:rsidRPr="007526DE">
        <w:rPr>
          <w:b/>
          <w:bCs/>
          <w:lang w:val="it-IT"/>
        </w:rPr>
        <w:t>3.1 Quy mô quy hoạch và quy mô dân số:</w:t>
      </w:r>
    </w:p>
    <w:p w:rsidR="00444328" w:rsidRPr="007526DE" w:rsidRDefault="00444328" w:rsidP="00444328">
      <w:pPr>
        <w:widowControl w:val="0"/>
        <w:spacing w:before="120" w:after="120" w:line="240" w:lineRule="auto"/>
        <w:ind w:firstLine="720"/>
        <w:rPr>
          <w:spacing w:val="-6"/>
          <w:lang w:val="nb-NO"/>
        </w:rPr>
      </w:pPr>
      <w:r w:rsidRPr="007526DE">
        <w:rPr>
          <w:rFonts w:ascii="Times New Roman+FPEF" w:hAnsi="Times New Roman+FPEF" w:cs="Times New Roman+FPEF"/>
          <w:lang w:val="nb-NO"/>
        </w:rPr>
        <w:t xml:space="preserve">- </w:t>
      </w:r>
      <w:r w:rsidRPr="007526DE">
        <w:rPr>
          <w:lang w:val="it-IT"/>
        </w:rPr>
        <w:t xml:space="preserve">Quy mô diện tích: Khu vực lập quy hoạch có tổng diện tích: </w:t>
      </w:r>
      <w:r w:rsidR="00804FCA" w:rsidRPr="007526DE">
        <w:rPr>
          <w:b/>
          <w:lang w:val="it-IT"/>
        </w:rPr>
        <w:t>1</w:t>
      </w:r>
      <w:r w:rsidR="008234DD" w:rsidRPr="007526DE">
        <w:rPr>
          <w:b/>
          <w:lang w:val="it-IT"/>
        </w:rPr>
        <w:t>06</w:t>
      </w:r>
      <w:r w:rsidR="00804FCA" w:rsidRPr="007526DE">
        <w:rPr>
          <w:b/>
          <w:lang w:val="it-IT"/>
        </w:rPr>
        <w:t>.</w:t>
      </w:r>
      <w:r w:rsidR="008234DD" w:rsidRPr="007526DE">
        <w:rPr>
          <w:b/>
          <w:lang w:val="it-IT"/>
        </w:rPr>
        <w:t>700</w:t>
      </w:r>
      <w:r w:rsidRPr="007526DE">
        <w:rPr>
          <w:b/>
          <w:lang w:val="it-IT"/>
        </w:rPr>
        <w:t xml:space="preserve"> </w:t>
      </w:r>
      <w:r w:rsidRPr="007526DE">
        <w:rPr>
          <w:lang w:val="it-IT"/>
        </w:rPr>
        <w:t>m</w:t>
      </w:r>
      <w:r w:rsidRPr="007526DE">
        <w:rPr>
          <w:vertAlign w:val="superscript"/>
          <w:lang w:val="it-IT"/>
        </w:rPr>
        <w:t>2</w:t>
      </w:r>
      <w:r w:rsidRPr="007526DE">
        <w:rPr>
          <w:spacing w:val="-6"/>
          <w:lang w:val="nb-NO"/>
        </w:rPr>
        <w:t xml:space="preserve">. </w:t>
      </w:r>
    </w:p>
    <w:p w:rsidR="00EB1F99" w:rsidRPr="007526DE" w:rsidRDefault="00444328" w:rsidP="00444328">
      <w:pPr>
        <w:spacing w:before="120" w:after="120"/>
        <w:ind w:firstLine="720"/>
        <w:rPr>
          <w:lang w:val="it-IT"/>
        </w:rPr>
      </w:pPr>
      <w:r w:rsidRPr="007526DE">
        <w:rPr>
          <w:spacing w:val="-6"/>
          <w:lang w:val="nb-NO"/>
        </w:rPr>
        <w:t xml:space="preserve">- Quy mô dân số: Dự kiến cho khoảng </w:t>
      </w:r>
      <w:r w:rsidRPr="007526DE">
        <w:rPr>
          <w:b/>
          <w:spacing w:val="-6"/>
          <w:lang w:val="nb-NO"/>
        </w:rPr>
        <w:t>1.500</w:t>
      </w:r>
      <w:r w:rsidRPr="007526DE">
        <w:rPr>
          <w:spacing w:val="-6"/>
          <w:lang w:val="nb-NO"/>
        </w:rPr>
        <w:t xml:space="preserve"> người.</w:t>
      </w:r>
      <w:r w:rsidR="00EB1F99" w:rsidRPr="007526DE">
        <w:rPr>
          <w:lang w:val="it-IT"/>
        </w:rPr>
        <w:t xml:space="preserve"> </w:t>
      </w:r>
    </w:p>
    <w:p w:rsidR="00AA507D" w:rsidRPr="007526DE" w:rsidRDefault="00AA507D" w:rsidP="00AA507D">
      <w:pPr>
        <w:spacing w:line="288" w:lineRule="auto"/>
        <w:ind w:firstLine="720"/>
        <w:rPr>
          <w:b/>
          <w:bCs/>
          <w:lang w:val="it-IT"/>
        </w:rPr>
      </w:pPr>
      <w:r w:rsidRPr="007526DE">
        <w:rPr>
          <w:b/>
          <w:bCs/>
          <w:lang w:val="it-IT"/>
        </w:rPr>
        <w:t>3.2  Diện tích và tiêu chuẩn kỹ thuật đối với các loại đất</w:t>
      </w:r>
    </w:p>
    <w:p w:rsidR="007C4912" w:rsidRPr="007526DE" w:rsidRDefault="00AA507D" w:rsidP="00AA507D">
      <w:pPr>
        <w:spacing w:before="120" w:after="120" w:line="259" w:lineRule="auto"/>
        <w:ind w:firstLine="720"/>
        <w:rPr>
          <w:spacing w:val="-4"/>
          <w:lang w:val="pt-BR"/>
        </w:rPr>
      </w:pPr>
      <w:r w:rsidRPr="007526DE">
        <w:rPr>
          <w:spacing w:val="-4"/>
          <w:lang w:val="pt-BR"/>
        </w:rPr>
        <w:t xml:space="preserve">Trên cơ sở Nhiệm vụ quy hoạch đã được UBND </w:t>
      </w:r>
      <w:r w:rsidR="00DA11E7" w:rsidRPr="007526DE">
        <w:rPr>
          <w:spacing w:val="-4"/>
          <w:lang w:val="pt-BR"/>
        </w:rPr>
        <w:t>T</w:t>
      </w:r>
      <w:r w:rsidR="00444328" w:rsidRPr="007526DE">
        <w:rPr>
          <w:spacing w:val="-4"/>
          <w:lang w:val="pt-BR"/>
        </w:rPr>
        <w:t>ỉnh</w:t>
      </w:r>
      <w:r w:rsidR="00DA11E7" w:rsidRPr="007526DE">
        <w:rPr>
          <w:spacing w:val="-4"/>
          <w:lang w:val="pt-BR"/>
        </w:rPr>
        <w:t xml:space="preserve"> C</w:t>
      </w:r>
      <w:r w:rsidR="00444328" w:rsidRPr="007526DE">
        <w:rPr>
          <w:spacing w:val="-4"/>
          <w:lang w:val="pt-BR"/>
        </w:rPr>
        <w:t>ao Bằng</w:t>
      </w:r>
      <w:r w:rsidRPr="007526DE">
        <w:rPr>
          <w:spacing w:val="-4"/>
          <w:lang w:val="pt-BR"/>
        </w:rPr>
        <w:t xml:space="preserve"> phê duyệt. Các chỉ tiêu kỹ thuật thiết kế trên cơ sở Quy chuẩn kỹ thuật quốc gia về QHXD </w:t>
      </w:r>
      <w:r w:rsidRPr="007526DE">
        <w:rPr>
          <w:i/>
          <w:spacing w:val="-4"/>
          <w:lang w:val="pt-BR"/>
        </w:rPr>
        <w:t>(được ban hành kèm theo QĐ số 04/2008/QĐ-BXD)</w:t>
      </w:r>
      <w:r w:rsidRPr="007526DE">
        <w:rPr>
          <w:spacing w:val="-4"/>
          <w:lang w:val="pt-BR"/>
        </w:rPr>
        <w:t xml:space="preserve"> vào quy hoạch.</w:t>
      </w:r>
    </w:p>
    <w:p w:rsidR="00AA507D" w:rsidRPr="007526DE" w:rsidRDefault="007C4912" w:rsidP="007C4912">
      <w:pPr>
        <w:spacing w:before="100" w:after="100" w:line="312" w:lineRule="auto"/>
        <w:ind w:firstLine="0"/>
        <w:jc w:val="center"/>
        <w:rPr>
          <w:i/>
          <w:lang w:val="nl-NL"/>
        </w:rPr>
      </w:pPr>
      <w:r w:rsidRPr="007526DE">
        <w:rPr>
          <w:i/>
          <w:lang w:val="nl-NL"/>
        </w:rPr>
        <w:t>Bảng 3: Các chỉ tiêu kỹ thuật của đồ án:</w:t>
      </w:r>
      <w:r w:rsidR="00AA507D" w:rsidRPr="007526DE">
        <w:rPr>
          <w:i/>
          <w:lang w:val="nl-NL"/>
        </w:rPr>
        <w:t xml:space="preserve"> </w:t>
      </w:r>
    </w:p>
    <w:tbl>
      <w:tblPr>
        <w:tblW w:w="94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6"/>
        <w:gridCol w:w="4710"/>
        <w:gridCol w:w="2250"/>
        <w:gridCol w:w="1682"/>
      </w:tblGrid>
      <w:tr w:rsidR="00A56CF9" w:rsidRPr="007526DE" w:rsidTr="003C7E88">
        <w:trPr>
          <w:tblHeader/>
          <w:jc w:val="center"/>
        </w:trPr>
        <w:tc>
          <w:tcPr>
            <w:tcW w:w="786" w:type="dxa"/>
            <w:vAlign w:val="center"/>
          </w:tcPr>
          <w:p w:rsidR="00A56CF9" w:rsidRPr="007526DE" w:rsidRDefault="00A56CF9" w:rsidP="003C7E88">
            <w:pPr>
              <w:widowControl w:val="0"/>
              <w:spacing w:before="40" w:after="40" w:line="240" w:lineRule="auto"/>
              <w:ind w:firstLine="0"/>
              <w:jc w:val="center"/>
              <w:rPr>
                <w:rFonts w:ascii="Times New Roman Bold" w:hAnsi="Times New Roman Bold"/>
                <w:noProof/>
                <w:lang w:val="nl-NL"/>
              </w:rPr>
            </w:pPr>
            <w:r w:rsidRPr="007526DE">
              <w:rPr>
                <w:rFonts w:ascii="Times New Roman Bold" w:hAnsi="Times New Roman Bold"/>
                <w:noProof/>
                <w:lang w:val="nl-NL"/>
              </w:rPr>
              <w:t>STT</w:t>
            </w:r>
          </w:p>
        </w:tc>
        <w:tc>
          <w:tcPr>
            <w:tcW w:w="4710" w:type="dxa"/>
            <w:vAlign w:val="center"/>
          </w:tcPr>
          <w:p w:rsidR="00A56CF9" w:rsidRPr="007526DE" w:rsidRDefault="00A56CF9" w:rsidP="003C7E88">
            <w:pPr>
              <w:widowControl w:val="0"/>
              <w:spacing w:before="40" w:after="40" w:line="240" w:lineRule="auto"/>
              <w:ind w:firstLine="0"/>
              <w:jc w:val="center"/>
              <w:rPr>
                <w:rFonts w:ascii="Times New Roman Bold" w:hAnsi="Times New Roman Bold"/>
                <w:noProof/>
                <w:lang w:val="nl-NL"/>
              </w:rPr>
            </w:pPr>
            <w:r w:rsidRPr="007526DE">
              <w:rPr>
                <w:rFonts w:ascii="Times New Roman Bold" w:hAnsi="Times New Roman Bold"/>
                <w:noProof/>
                <w:lang w:val="nl-NL"/>
              </w:rPr>
              <w:t>Hạng mục</w:t>
            </w:r>
          </w:p>
        </w:tc>
        <w:tc>
          <w:tcPr>
            <w:tcW w:w="2250" w:type="dxa"/>
            <w:vAlign w:val="center"/>
          </w:tcPr>
          <w:p w:rsidR="00A56CF9" w:rsidRPr="007526DE" w:rsidRDefault="00A56CF9" w:rsidP="003C7E88">
            <w:pPr>
              <w:widowControl w:val="0"/>
              <w:spacing w:before="40" w:after="40" w:line="240" w:lineRule="auto"/>
              <w:ind w:firstLine="0"/>
              <w:jc w:val="center"/>
              <w:rPr>
                <w:rFonts w:ascii="Times New Roman Bold" w:hAnsi="Times New Roman Bold"/>
                <w:noProof/>
                <w:lang w:val="nl-NL"/>
              </w:rPr>
            </w:pPr>
            <w:r w:rsidRPr="007526DE">
              <w:rPr>
                <w:rFonts w:ascii="Times New Roman Bold" w:hAnsi="Times New Roman Bold"/>
                <w:noProof/>
                <w:lang w:val="nl-NL"/>
              </w:rPr>
              <w:t>Đơn vị</w:t>
            </w:r>
          </w:p>
        </w:tc>
        <w:tc>
          <w:tcPr>
            <w:tcW w:w="1682" w:type="dxa"/>
            <w:vAlign w:val="center"/>
          </w:tcPr>
          <w:p w:rsidR="00A56CF9" w:rsidRPr="007526DE" w:rsidRDefault="00A56CF9" w:rsidP="003C7E88">
            <w:pPr>
              <w:widowControl w:val="0"/>
              <w:spacing w:before="40" w:after="40" w:line="240" w:lineRule="auto"/>
              <w:ind w:firstLine="0"/>
              <w:jc w:val="center"/>
              <w:rPr>
                <w:rFonts w:ascii="Times New Roman Bold" w:hAnsi="Times New Roman Bold"/>
                <w:noProof/>
                <w:spacing w:val="-10"/>
                <w:lang w:val="nl-NL"/>
              </w:rPr>
            </w:pPr>
            <w:r w:rsidRPr="007526DE">
              <w:rPr>
                <w:rFonts w:ascii="Times New Roman Bold" w:hAnsi="Times New Roman Bold"/>
                <w:noProof/>
                <w:spacing w:val="-10"/>
                <w:lang w:val="nl-NL"/>
              </w:rPr>
              <w:t>Chỉ tiêu QHCT 1/500</w:t>
            </w:r>
          </w:p>
        </w:tc>
      </w:tr>
      <w:tr w:rsidR="00A56CF9" w:rsidRPr="007526DE" w:rsidTr="003C7E88">
        <w:trPr>
          <w:jc w:val="center"/>
        </w:trPr>
        <w:tc>
          <w:tcPr>
            <w:tcW w:w="786" w:type="dxa"/>
          </w:tcPr>
          <w:p w:rsidR="00A56CF9" w:rsidRPr="007526DE" w:rsidRDefault="00A56CF9" w:rsidP="003C7E88">
            <w:pPr>
              <w:widowControl w:val="0"/>
              <w:spacing w:before="40" w:after="40" w:line="240" w:lineRule="auto"/>
              <w:ind w:firstLine="0"/>
              <w:jc w:val="center"/>
              <w:rPr>
                <w:rFonts w:ascii="Times New Roman Bold" w:hAnsi="Times New Roman Bold"/>
                <w:noProof/>
                <w:lang w:val="nl-NL"/>
              </w:rPr>
            </w:pPr>
            <w:r w:rsidRPr="007526DE">
              <w:rPr>
                <w:rFonts w:ascii="Times New Roman Bold" w:hAnsi="Times New Roman Bold"/>
                <w:noProof/>
                <w:lang w:val="nl-NL"/>
              </w:rPr>
              <w:t>A</w:t>
            </w:r>
          </w:p>
        </w:tc>
        <w:tc>
          <w:tcPr>
            <w:tcW w:w="4710" w:type="dxa"/>
          </w:tcPr>
          <w:p w:rsidR="00A56CF9" w:rsidRPr="007526DE" w:rsidRDefault="00A56CF9" w:rsidP="003C7E88">
            <w:pPr>
              <w:widowControl w:val="0"/>
              <w:spacing w:before="40" w:after="40" w:line="240" w:lineRule="auto"/>
              <w:ind w:firstLine="0"/>
              <w:jc w:val="left"/>
              <w:rPr>
                <w:rFonts w:ascii="Times New Roman Bold" w:hAnsi="Times New Roman Bold"/>
                <w:noProof/>
                <w:lang w:val="nl-NL"/>
              </w:rPr>
            </w:pPr>
            <w:r w:rsidRPr="007526DE">
              <w:rPr>
                <w:rFonts w:ascii="Times New Roman Bold" w:hAnsi="Times New Roman Bold"/>
                <w:noProof/>
                <w:lang w:val="nl-NL"/>
              </w:rPr>
              <w:t>Chỉ tiêu sử dụng đất</w:t>
            </w:r>
          </w:p>
        </w:tc>
        <w:tc>
          <w:tcPr>
            <w:tcW w:w="2250" w:type="dxa"/>
          </w:tcPr>
          <w:p w:rsidR="00A56CF9" w:rsidRPr="007526DE" w:rsidRDefault="00A56CF9" w:rsidP="003C7E88">
            <w:pPr>
              <w:widowControl w:val="0"/>
              <w:spacing w:before="40" w:after="40" w:line="240" w:lineRule="auto"/>
              <w:ind w:firstLine="0"/>
              <w:jc w:val="center"/>
              <w:rPr>
                <w:rFonts w:ascii="Times New Roman Bold" w:hAnsi="Times New Roman Bold"/>
                <w:noProof/>
                <w:lang w:val="nl-NL"/>
              </w:rPr>
            </w:pPr>
          </w:p>
        </w:tc>
        <w:tc>
          <w:tcPr>
            <w:tcW w:w="1682" w:type="dxa"/>
          </w:tcPr>
          <w:p w:rsidR="00A56CF9" w:rsidRPr="007526DE" w:rsidRDefault="00A56CF9" w:rsidP="003C7E88">
            <w:pPr>
              <w:widowControl w:val="0"/>
              <w:spacing w:before="40" w:after="40" w:line="240" w:lineRule="auto"/>
              <w:ind w:firstLine="0"/>
              <w:jc w:val="center"/>
              <w:rPr>
                <w:rFonts w:ascii="Times New Roman Bold" w:hAnsi="Times New Roman Bold"/>
                <w:noProof/>
                <w:lang w:val="nl-NL"/>
              </w:rPr>
            </w:pPr>
          </w:p>
        </w:tc>
      </w:tr>
      <w:tr w:rsidR="00A56CF9" w:rsidRPr="007526DE" w:rsidTr="003C7E88">
        <w:trPr>
          <w:jc w:val="center"/>
        </w:trPr>
        <w:tc>
          <w:tcPr>
            <w:tcW w:w="786" w:type="dxa"/>
          </w:tcPr>
          <w:p w:rsidR="00A56CF9" w:rsidRPr="007526DE" w:rsidRDefault="00A56CF9" w:rsidP="003C7E88">
            <w:pPr>
              <w:widowControl w:val="0"/>
              <w:spacing w:before="40" w:after="40" w:line="240" w:lineRule="auto"/>
              <w:ind w:firstLine="0"/>
              <w:jc w:val="center"/>
              <w:rPr>
                <w:lang w:val="nl-NL"/>
              </w:rPr>
            </w:pPr>
            <w:r w:rsidRPr="007526DE">
              <w:rPr>
                <w:lang w:val="nl-NL"/>
              </w:rPr>
              <w:t>2</w:t>
            </w:r>
          </w:p>
        </w:tc>
        <w:tc>
          <w:tcPr>
            <w:tcW w:w="4710" w:type="dxa"/>
          </w:tcPr>
          <w:p w:rsidR="00A56CF9" w:rsidRPr="007526DE" w:rsidRDefault="00A56CF9" w:rsidP="003C7E88">
            <w:pPr>
              <w:widowControl w:val="0"/>
              <w:spacing w:before="40" w:after="40" w:line="240" w:lineRule="auto"/>
              <w:ind w:firstLine="0"/>
              <w:jc w:val="left"/>
              <w:rPr>
                <w:rFonts w:ascii="Times New Roman Bold" w:hAnsi="Times New Roman Bold"/>
                <w:noProof/>
                <w:lang w:val="nl-NL"/>
              </w:rPr>
            </w:pPr>
            <w:r w:rsidRPr="007526DE">
              <w:rPr>
                <w:lang w:val="nl-NL"/>
              </w:rPr>
              <w:t>Đất nhà ở</w:t>
            </w:r>
          </w:p>
        </w:tc>
        <w:tc>
          <w:tcPr>
            <w:tcW w:w="2250" w:type="dxa"/>
          </w:tcPr>
          <w:p w:rsidR="00A56CF9" w:rsidRPr="007526DE" w:rsidRDefault="00A56CF9" w:rsidP="003C7E88">
            <w:pPr>
              <w:widowControl w:val="0"/>
              <w:spacing w:before="40" w:after="40" w:line="240" w:lineRule="auto"/>
              <w:ind w:firstLine="0"/>
              <w:jc w:val="center"/>
              <w:rPr>
                <w:lang w:val="nl-NL"/>
              </w:rPr>
            </w:pPr>
            <w:r w:rsidRPr="007526DE">
              <w:rPr>
                <w:lang w:val="nl-NL"/>
              </w:rPr>
              <w:t>m</w:t>
            </w:r>
            <w:r w:rsidRPr="007526DE">
              <w:rPr>
                <w:vertAlign w:val="superscript"/>
                <w:lang w:val="nl-NL"/>
              </w:rPr>
              <w:t>2</w:t>
            </w:r>
            <w:r w:rsidRPr="007526DE">
              <w:rPr>
                <w:lang w:val="nl-NL"/>
              </w:rPr>
              <w:t>/người</w:t>
            </w:r>
          </w:p>
        </w:tc>
        <w:tc>
          <w:tcPr>
            <w:tcW w:w="1682" w:type="dxa"/>
          </w:tcPr>
          <w:p w:rsidR="00A56CF9" w:rsidRPr="007526DE" w:rsidRDefault="00A56CF9" w:rsidP="003C7E88">
            <w:pPr>
              <w:widowControl w:val="0"/>
              <w:spacing w:before="40" w:after="40" w:line="240" w:lineRule="auto"/>
              <w:ind w:firstLine="0"/>
              <w:jc w:val="center"/>
              <w:rPr>
                <w:lang w:val="nl-NL"/>
              </w:rPr>
            </w:pPr>
            <w:r w:rsidRPr="007526DE">
              <w:rPr>
                <w:lang w:val="nl-NL"/>
              </w:rPr>
              <w:t>35-50</w:t>
            </w:r>
          </w:p>
        </w:tc>
      </w:tr>
      <w:tr w:rsidR="00A56CF9" w:rsidRPr="007526DE" w:rsidTr="003C7E88">
        <w:trPr>
          <w:jc w:val="center"/>
        </w:trPr>
        <w:tc>
          <w:tcPr>
            <w:tcW w:w="786" w:type="dxa"/>
          </w:tcPr>
          <w:p w:rsidR="00A56CF9" w:rsidRPr="007526DE" w:rsidRDefault="00A56CF9" w:rsidP="003C7E88">
            <w:pPr>
              <w:widowControl w:val="0"/>
              <w:spacing w:before="40" w:after="40" w:line="240" w:lineRule="auto"/>
              <w:ind w:firstLine="0"/>
              <w:jc w:val="center"/>
              <w:rPr>
                <w:lang w:val="nl-NL"/>
              </w:rPr>
            </w:pPr>
            <w:r w:rsidRPr="007526DE">
              <w:rPr>
                <w:lang w:val="nl-NL"/>
              </w:rPr>
              <w:t>3</w:t>
            </w:r>
          </w:p>
        </w:tc>
        <w:tc>
          <w:tcPr>
            <w:tcW w:w="4710" w:type="dxa"/>
          </w:tcPr>
          <w:p w:rsidR="00A56CF9" w:rsidRPr="007526DE" w:rsidRDefault="00A56CF9" w:rsidP="003C7E88">
            <w:pPr>
              <w:widowControl w:val="0"/>
              <w:spacing w:before="40" w:after="40" w:line="240" w:lineRule="auto"/>
              <w:ind w:firstLine="0"/>
              <w:jc w:val="left"/>
              <w:rPr>
                <w:lang w:val="nl-NL"/>
              </w:rPr>
            </w:pPr>
            <w:r w:rsidRPr="007526DE">
              <w:rPr>
                <w:lang w:val="nl-NL"/>
              </w:rPr>
              <w:t>Đât cây xanh - TDTT</w:t>
            </w:r>
            <w:r w:rsidRPr="007526DE">
              <w:rPr>
                <w:lang w:val="nl-NL"/>
              </w:rPr>
              <w:tab/>
            </w:r>
          </w:p>
        </w:tc>
        <w:tc>
          <w:tcPr>
            <w:tcW w:w="2250" w:type="dxa"/>
          </w:tcPr>
          <w:p w:rsidR="00A56CF9" w:rsidRPr="007526DE" w:rsidRDefault="00A56CF9" w:rsidP="003C7E88">
            <w:pPr>
              <w:widowControl w:val="0"/>
              <w:spacing w:before="40" w:after="40" w:line="240" w:lineRule="auto"/>
              <w:ind w:firstLine="0"/>
              <w:jc w:val="center"/>
              <w:rPr>
                <w:rFonts w:ascii="Times New Roman Bold" w:hAnsi="Times New Roman Bold"/>
                <w:noProof/>
                <w:lang w:val="nl-NL"/>
              </w:rPr>
            </w:pPr>
            <w:r w:rsidRPr="007526DE">
              <w:rPr>
                <w:lang w:val="nl-NL"/>
              </w:rPr>
              <w:t>m</w:t>
            </w:r>
            <w:r w:rsidRPr="007526DE">
              <w:rPr>
                <w:vertAlign w:val="superscript"/>
                <w:lang w:val="nl-NL"/>
              </w:rPr>
              <w:t>2</w:t>
            </w:r>
            <w:r w:rsidRPr="007526DE">
              <w:rPr>
                <w:lang w:val="nl-NL"/>
              </w:rPr>
              <w:t>/người</w:t>
            </w:r>
          </w:p>
        </w:tc>
        <w:tc>
          <w:tcPr>
            <w:tcW w:w="1682" w:type="dxa"/>
          </w:tcPr>
          <w:p w:rsidR="00A56CF9" w:rsidRPr="007526DE" w:rsidRDefault="00A56CF9" w:rsidP="003C7E88">
            <w:pPr>
              <w:widowControl w:val="0"/>
              <w:spacing w:before="40" w:after="40" w:line="240" w:lineRule="auto"/>
              <w:ind w:firstLine="0"/>
              <w:jc w:val="center"/>
              <w:rPr>
                <w:lang w:val="nl-NL"/>
              </w:rPr>
            </w:pPr>
            <w:r w:rsidRPr="007526DE">
              <w:rPr>
                <w:lang w:val="nl-NL"/>
              </w:rPr>
              <w:t>8-15</w:t>
            </w:r>
          </w:p>
        </w:tc>
      </w:tr>
      <w:tr w:rsidR="00A56CF9" w:rsidRPr="007526DE" w:rsidTr="003C7E88">
        <w:trPr>
          <w:jc w:val="center"/>
        </w:trPr>
        <w:tc>
          <w:tcPr>
            <w:tcW w:w="786" w:type="dxa"/>
          </w:tcPr>
          <w:p w:rsidR="00A56CF9" w:rsidRPr="007526DE" w:rsidRDefault="00A56CF9" w:rsidP="003C7E88">
            <w:pPr>
              <w:widowControl w:val="0"/>
              <w:spacing w:before="40" w:after="40" w:line="240" w:lineRule="auto"/>
              <w:ind w:firstLine="0"/>
              <w:jc w:val="center"/>
              <w:rPr>
                <w:lang w:val="nl-NL"/>
              </w:rPr>
            </w:pPr>
            <w:r w:rsidRPr="007526DE">
              <w:rPr>
                <w:lang w:val="nl-NL"/>
              </w:rPr>
              <w:t>4</w:t>
            </w:r>
          </w:p>
        </w:tc>
        <w:tc>
          <w:tcPr>
            <w:tcW w:w="4710" w:type="dxa"/>
          </w:tcPr>
          <w:p w:rsidR="00A56CF9" w:rsidRPr="007526DE" w:rsidRDefault="00A56CF9" w:rsidP="003C7E88">
            <w:pPr>
              <w:widowControl w:val="0"/>
              <w:spacing w:before="40" w:after="40" w:line="240" w:lineRule="auto"/>
              <w:ind w:firstLine="0"/>
              <w:jc w:val="left"/>
              <w:rPr>
                <w:lang w:val="nl-NL"/>
              </w:rPr>
            </w:pPr>
            <w:r w:rsidRPr="007526DE">
              <w:rPr>
                <w:lang w:val="nl-NL"/>
              </w:rPr>
              <w:t>Đất giao thông, hạ tầng kỹ thuật</w:t>
            </w:r>
          </w:p>
        </w:tc>
        <w:tc>
          <w:tcPr>
            <w:tcW w:w="2250" w:type="dxa"/>
          </w:tcPr>
          <w:p w:rsidR="00A56CF9" w:rsidRPr="007526DE" w:rsidRDefault="00A56CF9" w:rsidP="003C7E88">
            <w:pPr>
              <w:widowControl w:val="0"/>
              <w:spacing w:before="40" w:after="40" w:line="240" w:lineRule="auto"/>
              <w:ind w:firstLine="0"/>
              <w:jc w:val="center"/>
              <w:rPr>
                <w:rFonts w:ascii="Times New Roman Bold" w:hAnsi="Times New Roman Bold"/>
                <w:noProof/>
                <w:lang w:val="nl-NL"/>
              </w:rPr>
            </w:pPr>
            <w:r w:rsidRPr="007526DE">
              <w:rPr>
                <w:lang w:val="nl-NL"/>
              </w:rPr>
              <w:t>m</w:t>
            </w:r>
            <w:r w:rsidRPr="007526DE">
              <w:rPr>
                <w:vertAlign w:val="superscript"/>
                <w:lang w:val="nl-NL"/>
              </w:rPr>
              <w:t>2</w:t>
            </w:r>
            <w:r w:rsidRPr="007526DE">
              <w:rPr>
                <w:lang w:val="nl-NL"/>
              </w:rPr>
              <w:t>/người</w:t>
            </w:r>
          </w:p>
        </w:tc>
        <w:tc>
          <w:tcPr>
            <w:tcW w:w="1682" w:type="dxa"/>
          </w:tcPr>
          <w:p w:rsidR="00A56CF9" w:rsidRPr="007526DE" w:rsidRDefault="00A56CF9" w:rsidP="003C7E88">
            <w:pPr>
              <w:widowControl w:val="0"/>
              <w:spacing w:before="40" w:after="40" w:line="240" w:lineRule="auto"/>
              <w:ind w:firstLine="0"/>
              <w:jc w:val="center"/>
              <w:rPr>
                <w:lang w:val="nl-NL"/>
              </w:rPr>
            </w:pPr>
            <w:r w:rsidRPr="007526DE">
              <w:rPr>
                <w:lang w:val="nl-NL"/>
              </w:rPr>
              <w:t>20-35</w:t>
            </w:r>
          </w:p>
        </w:tc>
      </w:tr>
      <w:tr w:rsidR="00A56CF9" w:rsidRPr="007526DE" w:rsidTr="003C7E88">
        <w:trPr>
          <w:jc w:val="center"/>
        </w:trPr>
        <w:tc>
          <w:tcPr>
            <w:tcW w:w="786" w:type="dxa"/>
          </w:tcPr>
          <w:p w:rsidR="00A56CF9" w:rsidRPr="007526DE" w:rsidRDefault="00A56CF9" w:rsidP="003C7E88">
            <w:pPr>
              <w:widowControl w:val="0"/>
              <w:spacing w:before="40" w:after="40" w:line="240" w:lineRule="auto"/>
              <w:ind w:firstLine="0"/>
              <w:jc w:val="center"/>
              <w:rPr>
                <w:rFonts w:ascii="Times New Roman Bold" w:hAnsi="Times New Roman Bold"/>
                <w:noProof/>
                <w:lang w:val="nl-NL"/>
              </w:rPr>
            </w:pPr>
            <w:r w:rsidRPr="007526DE">
              <w:rPr>
                <w:rFonts w:ascii="Times New Roman Bold" w:hAnsi="Times New Roman Bold"/>
                <w:noProof/>
                <w:lang w:val="nl-NL"/>
              </w:rPr>
              <w:t>B</w:t>
            </w:r>
          </w:p>
        </w:tc>
        <w:tc>
          <w:tcPr>
            <w:tcW w:w="4710" w:type="dxa"/>
          </w:tcPr>
          <w:p w:rsidR="00A56CF9" w:rsidRPr="007526DE" w:rsidRDefault="00A56CF9" w:rsidP="003C7E88">
            <w:pPr>
              <w:widowControl w:val="0"/>
              <w:spacing w:before="40" w:after="40" w:line="240" w:lineRule="auto"/>
              <w:ind w:firstLine="0"/>
              <w:rPr>
                <w:b/>
                <w:lang w:val="nl-NL"/>
              </w:rPr>
            </w:pPr>
            <w:r w:rsidRPr="007526DE">
              <w:rPr>
                <w:b/>
                <w:lang w:val="nl-NL"/>
              </w:rPr>
              <w:t>Tầng cao xây dựng</w:t>
            </w:r>
          </w:p>
        </w:tc>
        <w:tc>
          <w:tcPr>
            <w:tcW w:w="2250" w:type="dxa"/>
          </w:tcPr>
          <w:p w:rsidR="00A56CF9" w:rsidRPr="007526DE" w:rsidRDefault="00A56CF9" w:rsidP="003C7E88">
            <w:pPr>
              <w:widowControl w:val="0"/>
              <w:spacing w:before="40" w:after="40" w:line="240" w:lineRule="auto"/>
              <w:ind w:firstLine="0"/>
              <w:jc w:val="center"/>
              <w:rPr>
                <w:lang w:val="nl-NL"/>
              </w:rPr>
            </w:pPr>
          </w:p>
        </w:tc>
        <w:tc>
          <w:tcPr>
            <w:tcW w:w="1682" w:type="dxa"/>
          </w:tcPr>
          <w:p w:rsidR="00A56CF9" w:rsidRPr="007526DE" w:rsidRDefault="00A56CF9" w:rsidP="003C7E88">
            <w:pPr>
              <w:widowControl w:val="0"/>
              <w:spacing w:before="40" w:after="40" w:line="240" w:lineRule="auto"/>
              <w:ind w:firstLine="0"/>
              <w:jc w:val="center"/>
              <w:rPr>
                <w:lang w:val="nl-NL"/>
              </w:rPr>
            </w:pPr>
          </w:p>
        </w:tc>
      </w:tr>
      <w:tr w:rsidR="00A56CF9" w:rsidRPr="007526DE" w:rsidTr="003C7E88">
        <w:trPr>
          <w:jc w:val="center"/>
        </w:trPr>
        <w:tc>
          <w:tcPr>
            <w:tcW w:w="786" w:type="dxa"/>
          </w:tcPr>
          <w:p w:rsidR="00A56CF9" w:rsidRPr="007526DE" w:rsidRDefault="00A56CF9" w:rsidP="003C7E88">
            <w:pPr>
              <w:widowControl w:val="0"/>
              <w:spacing w:before="40" w:after="40" w:line="240" w:lineRule="auto"/>
              <w:ind w:firstLine="0"/>
              <w:jc w:val="center"/>
              <w:rPr>
                <w:lang w:val="nl-NL"/>
              </w:rPr>
            </w:pPr>
            <w:r w:rsidRPr="007526DE">
              <w:rPr>
                <w:lang w:val="nl-NL"/>
              </w:rPr>
              <w:t>1</w:t>
            </w:r>
          </w:p>
        </w:tc>
        <w:tc>
          <w:tcPr>
            <w:tcW w:w="4710" w:type="dxa"/>
          </w:tcPr>
          <w:p w:rsidR="00A56CF9" w:rsidRPr="007526DE" w:rsidRDefault="00A56CF9" w:rsidP="003C7E88">
            <w:pPr>
              <w:widowControl w:val="0"/>
              <w:spacing w:before="40" w:after="40" w:line="240" w:lineRule="auto"/>
              <w:ind w:firstLine="0"/>
              <w:jc w:val="left"/>
              <w:rPr>
                <w:lang w:val="nl-NL"/>
              </w:rPr>
            </w:pPr>
            <w:r w:rsidRPr="007526DE">
              <w:rPr>
                <w:lang w:val="nl-NL"/>
              </w:rPr>
              <w:t>Nhà ở</w:t>
            </w:r>
          </w:p>
        </w:tc>
        <w:tc>
          <w:tcPr>
            <w:tcW w:w="2250" w:type="dxa"/>
          </w:tcPr>
          <w:p w:rsidR="00A56CF9" w:rsidRPr="007526DE" w:rsidRDefault="00A56CF9" w:rsidP="003C7E88">
            <w:pPr>
              <w:widowControl w:val="0"/>
              <w:spacing w:before="40" w:after="40" w:line="240" w:lineRule="auto"/>
              <w:ind w:firstLine="0"/>
              <w:jc w:val="center"/>
              <w:rPr>
                <w:lang w:val="nl-NL"/>
              </w:rPr>
            </w:pPr>
            <w:r w:rsidRPr="007526DE">
              <w:rPr>
                <w:lang w:val="nl-NL"/>
              </w:rPr>
              <w:t>tầng</w:t>
            </w:r>
          </w:p>
        </w:tc>
        <w:tc>
          <w:tcPr>
            <w:tcW w:w="1682" w:type="dxa"/>
          </w:tcPr>
          <w:p w:rsidR="00A56CF9" w:rsidRPr="007526DE" w:rsidRDefault="00A56CF9" w:rsidP="003C7E88">
            <w:pPr>
              <w:widowControl w:val="0"/>
              <w:spacing w:before="40" w:after="40" w:line="240" w:lineRule="auto"/>
              <w:ind w:firstLine="0"/>
              <w:jc w:val="center"/>
              <w:rPr>
                <w:lang w:val="nl-NL"/>
              </w:rPr>
            </w:pPr>
            <w:r w:rsidRPr="007526DE">
              <w:rPr>
                <w:lang w:val="nl-NL"/>
              </w:rPr>
              <w:t>2-5</w:t>
            </w:r>
          </w:p>
        </w:tc>
      </w:tr>
      <w:tr w:rsidR="00A56CF9" w:rsidRPr="007526DE" w:rsidTr="003C7E88">
        <w:trPr>
          <w:jc w:val="center"/>
        </w:trPr>
        <w:tc>
          <w:tcPr>
            <w:tcW w:w="786" w:type="dxa"/>
          </w:tcPr>
          <w:p w:rsidR="00A56CF9" w:rsidRPr="007526DE" w:rsidRDefault="00A56CF9" w:rsidP="003C7E88">
            <w:pPr>
              <w:widowControl w:val="0"/>
              <w:spacing w:before="40" w:after="40" w:line="240" w:lineRule="auto"/>
              <w:ind w:firstLine="0"/>
              <w:jc w:val="center"/>
              <w:rPr>
                <w:lang w:val="nl-NL"/>
              </w:rPr>
            </w:pPr>
            <w:r w:rsidRPr="007526DE">
              <w:rPr>
                <w:lang w:val="nl-NL"/>
              </w:rPr>
              <w:t>2</w:t>
            </w:r>
          </w:p>
        </w:tc>
        <w:tc>
          <w:tcPr>
            <w:tcW w:w="4710" w:type="dxa"/>
          </w:tcPr>
          <w:p w:rsidR="00A56CF9" w:rsidRPr="007526DE" w:rsidRDefault="00A56CF9" w:rsidP="003C7E88">
            <w:pPr>
              <w:widowControl w:val="0"/>
              <w:spacing w:before="40" w:after="40" w:line="240" w:lineRule="auto"/>
              <w:ind w:firstLine="0"/>
              <w:jc w:val="left"/>
              <w:rPr>
                <w:lang w:val="nl-NL"/>
              </w:rPr>
            </w:pPr>
            <w:r w:rsidRPr="007526DE">
              <w:rPr>
                <w:lang w:val="nl-NL"/>
              </w:rPr>
              <w:t>Đất công trình công cộng</w:t>
            </w:r>
          </w:p>
        </w:tc>
        <w:tc>
          <w:tcPr>
            <w:tcW w:w="2250" w:type="dxa"/>
          </w:tcPr>
          <w:p w:rsidR="00A56CF9" w:rsidRPr="007526DE" w:rsidRDefault="00A56CF9" w:rsidP="003C7E88">
            <w:pPr>
              <w:widowControl w:val="0"/>
              <w:spacing w:before="40" w:after="40" w:line="240" w:lineRule="auto"/>
              <w:ind w:firstLine="0"/>
              <w:jc w:val="center"/>
              <w:rPr>
                <w:lang w:val="nl-NL"/>
              </w:rPr>
            </w:pPr>
            <w:r w:rsidRPr="007526DE">
              <w:rPr>
                <w:lang w:val="nl-NL"/>
              </w:rPr>
              <w:t>tầng</w:t>
            </w:r>
          </w:p>
        </w:tc>
        <w:tc>
          <w:tcPr>
            <w:tcW w:w="1682" w:type="dxa"/>
          </w:tcPr>
          <w:p w:rsidR="00A56CF9" w:rsidRPr="007526DE" w:rsidRDefault="00A56CF9" w:rsidP="003C7E88">
            <w:pPr>
              <w:widowControl w:val="0"/>
              <w:spacing w:before="40" w:after="40" w:line="240" w:lineRule="auto"/>
              <w:ind w:firstLine="0"/>
              <w:jc w:val="center"/>
              <w:rPr>
                <w:lang w:val="nl-NL"/>
              </w:rPr>
            </w:pPr>
            <w:r w:rsidRPr="007526DE">
              <w:rPr>
                <w:lang w:val="nl-NL"/>
              </w:rPr>
              <w:t>2-5</w:t>
            </w:r>
          </w:p>
        </w:tc>
      </w:tr>
      <w:tr w:rsidR="00A56CF9" w:rsidRPr="007526DE" w:rsidTr="003C7E88">
        <w:trPr>
          <w:jc w:val="center"/>
        </w:trPr>
        <w:tc>
          <w:tcPr>
            <w:tcW w:w="786" w:type="dxa"/>
          </w:tcPr>
          <w:p w:rsidR="00A56CF9" w:rsidRPr="007526DE" w:rsidRDefault="00A56CF9" w:rsidP="003C7E88">
            <w:pPr>
              <w:widowControl w:val="0"/>
              <w:spacing w:before="40" w:after="40" w:line="240" w:lineRule="auto"/>
              <w:ind w:firstLine="0"/>
              <w:jc w:val="center"/>
              <w:rPr>
                <w:rFonts w:ascii="Times New Roman Bold" w:hAnsi="Times New Roman Bold"/>
                <w:noProof/>
                <w:lang w:val="nl-NL"/>
              </w:rPr>
            </w:pPr>
            <w:r w:rsidRPr="007526DE">
              <w:rPr>
                <w:rFonts w:ascii="Times New Roman Bold" w:hAnsi="Times New Roman Bold"/>
                <w:noProof/>
                <w:lang w:val="nl-NL"/>
              </w:rPr>
              <w:t>C</w:t>
            </w:r>
          </w:p>
        </w:tc>
        <w:tc>
          <w:tcPr>
            <w:tcW w:w="4710" w:type="dxa"/>
          </w:tcPr>
          <w:p w:rsidR="00A56CF9" w:rsidRPr="007526DE" w:rsidRDefault="00A56CF9" w:rsidP="003C7E88">
            <w:pPr>
              <w:widowControl w:val="0"/>
              <w:spacing w:before="40" w:after="40" w:line="240" w:lineRule="auto"/>
              <w:ind w:firstLine="0"/>
              <w:rPr>
                <w:b/>
                <w:lang w:val="nl-NL"/>
              </w:rPr>
            </w:pPr>
            <w:r w:rsidRPr="007526DE">
              <w:rPr>
                <w:rFonts w:ascii="Times New Roman Bold" w:hAnsi="Times New Roman Bold"/>
                <w:noProof/>
                <w:lang w:val="nl-NL"/>
              </w:rPr>
              <w:t>Mật độ xây dựng</w:t>
            </w:r>
          </w:p>
        </w:tc>
        <w:tc>
          <w:tcPr>
            <w:tcW w:w="2250" w:type="dxa"/>
          </w:tcPr>
          <w:p w:rsidR="00A56CF9" w:rsidRPr="007526DE" w:rsidRDefault="00A56CF9" w:rsidP="003C7E88">
            <w:pPr>
              <w:widowControl w:val="0"/>
              <w:spacing w:before="40" w:after="40" w:line="240" w:lineRule="auto"/>
              <w:ind w:firstLine="0"/>
              <w:jc w:val="center"/>
              <w:rPr>
                <w:lang w:val="nl-NL"/>
              </w:rPr>
            </w:pPr>
          </w:p>
        </w:tc>
        <w:tc>
          <w:tcPr>
            <w:tcW w:w="1682" w:type="dxa"/>
          </w:tcPr>
          <w:p w:rsidR="00A56CF9" w:rsidRPr="007526DE" w:rsidRDefault="00A56CF9" w:rsidP="003C7E88">
            <w:pPr>
              <w:widowControl w:val="0"/>
              <w:spacing w:before="40" w:after="40" w:line="240" w:lineRule="auto"/>
              <w:ind w:firstLine="0"/>
              <w:jc w:val="center"/>
              <w:rPr>
                <w:lang w:val="nl-NL"/>
              </w:rPr>
            </w:pPr>
          </w:p>
        </w:tc>
      </w:tr>
      <w:tr w:rsidR="00A56CF9" w:rsidRPr="007526DE" w:rsidTr="003C7E88">
        <w:trPr>
          <w:jc w:val="center"/>
        </w:trPr>
        <w:tc>
          <w:tcPr>
            <w:tcW w:w="786" w:type="dxa"/>
          </w:tcPr>
          <w:p w:rsidR="00A56CF9" w:rsidRPr="007526DE" w:rsidRDefault="00A56CF9" w:rsidP="003C7E88">
            <w:pPr>
              <w:widowControl w:val="0"/>
              <w:spacing w:before="40" w:after="40" w:line="240" w:lineRule="auto"/>
              <w:ind w:firstLine="0"/>
              <w:jc w:val="center"/>
              <w:rPr>
                <w:lang w:val="nl-NL"/>
              </w:rPr>
            </w:pPr>
            <w:r w:rsidRPr="007526DE">
              <w:rPr>
                <w:lang w:val="nl-NL"/>
              </w:rPr>
              <w:t>1</w:t>
            </w:r>
          </w:p>
        </w:tc>
        <w:tc>
          <w:tcPr>
            <w:tcW w:w="4710" w:type="dxa"/>
          </w:tcPr>
          <w:p w:rsidR="00A56CF9" w:rsidRPr="007526DE" w:rsidRDefault="00A56CF9" w:rsidP="003C7E88">
            <w:pPr>
              <w:widowControl w:val="0"/>
              <w:spacing w:before="40" w:after="40" w:line="240" w:lineRule="auto"/>
              <w:ind w:firstLine="0"/>
              <w:jc w:val="left"/>
              <w:rPr>
                <w:lang w:val="nl-NL"/>
              </w:rPr>
            </w:pPr>
            <w:r w:rsidRPr="007526DE">
              <w:rPr>
                <w:lang w:val="nl-NL"/>
              </w:rPr>
              <w:t>Đất nhà ở</w:t>
            </w:r>
          </w:p>
        </w:tc>
        <w:tc>
          <w:tcPr>
            <w:tcW w:w="2250" w:type="dxa"/>
          </w:tcPr>
          <w:p w:rsidR="00A56CF9" w:rsidRPr="007526DE" w:rsidRDefault="00A56CF9" w:rsidP="003C7E88">
            <w:pPr>
              <w:widowControl w:val="0"/>
              <w:spacing w:before="40" w:after="40" w:line="240" w:lineRule="auto"/>
              <w:ind w:firstLine="0"/>
              <w:jc w:val="center"/>
              <w:rPr>
                <w:lang w:val="nl-NL"/>
              </w:rPr>
            </w:pPr>
            <w:r w:rsidRPr="007526DE">
              <w:rPr>
                <w:lang w:val="nl-NL"/>
              </w:rPr>
              <w:t>%</w:t>
            </w:r>
          </w:p>
        </w:tc>
        <w:tc>
          <w:tcPr>
            <w:tcW w:w="1682" w:type="dxa"/>
          </w:tcPr>
          <w:p w:rsidR="00A56CF9" w:rsidRPr="007526DE" w:rsidRDefault="00A56CF9" w:rsidP="003C7E88">
            <w:pPr>
              <w:widowControl w:val="0"/>
              <w:spacing w:before="40" w:after="40" w:line="240" w:lineRule="auto"/>
              <w:ind w:firstLine="0"/>
              <w:jc w:val="center"/>
              <w:rPr>
                <w:lang w:val="nl-NL"/>
              </w:rPr>
            </w:pPr>
            <w:r w:rsidRPr="007526DE">
              <w:rPr>
                <w:lang w:val="nl-NL"/>
              </w:rPr>
              <w:t>60-90</w:t>
            </w:r>
          </w:p>
        </w:tc>
      </w:tr>
      <w:tr w:rsidR="00A56CF9" w:rsidRPr="007526DE" w:rsidTr="003C7E88">
        <w:trPr>
          <w:jc w:val="center"/>
        </w:trPr>
        <w:tc>
          <w:tcPr>
            <w:tcW w:w="786" w:type="dxa"/>
          </w:tcPr>
          <w:p w:rsidR="00A56CF9" w:rsidRPr="007526DE" w:rsidRDefault="00A56CF9" w:rsidP="003C7E88">
            <w:pPr>
              <w:widowControl w:val="0"/>
              <w:spacing w:before="40" w:after="40" w:line="240" w:lineRule="auto"/>
              <w:ind w:firstLine="0"/>
              <w:jc w:val="center"/>
              <w:rPr>
                <w:lang w:val="nl-NL"/>
              </w:rPr>
            </w:pPr>
            <w:r w:rsidRPr="007526DE">
              <w:rPr>
                <w:lang w:val="nl-NL"/>
              </w:rPr>
              <w:t>2</w:t>
            </w:r>
          </w:p>
        </w:tc>
        <w:tc>
          <w:tcPr>
            <w:tcW w:w="4710" w:type="dxa"/>
          </w:tcPr>
          <w:p w:rsidR="00A56CF9" w:rsidRPr="007526DE" w:rsidRDefault="00A56CF9" w:rsidP="003C7E88">
            <w:pPr>
              <w:widowControl w:val="0"/>
              <w:spacing w:before="40" w:after="40" w:line="240" w:lineRule="auto"/>
              <w:ind w:firstLine="0"/>
              <w:jc w:val="left"/>
              <w:rPr>
                <w:lang w:val="nl-NL"/>
              </w:rPr>
            </w:pPr>
            <w:r w:rsidRPr="007526DE">
              <w:rPr>
                <w:lang w:val="nl-NL"/>
              </w:rPr>
              <w:t>Đất công trình công cộng</w:t>
            </w:r>
          </w:p>
        </w:tc>
        <w:tc>
          <w:tcPr>
            <w:tcW w:w="2250" w:type="dxa"/>
          </w:tcPr>
          <w:p w:rsidR="00A56CF9" w:rsidRPr="007526DE" w:rsidRDefault="00A56CF9" w:rsidP="003C7E88">
            <w:pPr>
              <w:widowControl w:val="0"/>
              <w:spacing w:before="40" w:after="40" w:line="240" w:lineRule="auto"/>
              <w:ind w:firstLine="0"/>
              <w:jc w:val="center"/>
              <w:rPr>
                <w:lang w:val="nl-NL"/>
              </w:rPr>
            </w:pPr>
            <w:r w:rsidRPr="007526DE">
              <w:rPr>
                <w:lang w:val="nl-NL"/>
              </w:rPr>
              <w:t>%</w:t>
            </w:r>
          </w:p>
        </w:tc>
        <w:tc>
          <w:tcPr>
            <w:tcW w:w="1682" w:type="dxa"/>
          </w:tcPr>
          <w:p w:rsidR="00A56CF9" w:rsidRPr="007526DE" w:rsidRDefault="00A56CF9" w:rsidP="003C7E88">
            <w:pPr>
              <w:widowControl w:val="0"/>
              <w:spacing w:before="40" w:after="40" w:line="240" w:lineRule="auto"/>
              <w:ind w:firstLine="0"/>
              <w:jc w:val="center"/>
              <w:rPr>
                <w:lang w:val="nl-NL"/>
              </w:rPr>
            </w:pPr>
            <w:r w:rsidRPr="007526DE">
              <w:rPr>
                <w:lang w:val="nl-NL"/>
              </w:rPr>
              <w:t>30-40</w:t>
            </w:r>
          </w:p>
        </w:tc>
      </w:tr>
      <w:tr w:rsidR="00A56CF9" w:rsidRPr="007526DE" w:rsidTr="003C7E88">
        <w:trPr>
          <w:jc w:val="center"/>
        </w:trPr>
        <w:tc>
          <w:tcPr>
            <w:tcW w:w="786" w:type="dxa"/>
          </w:tcPr>
          <w:p w:rsidR="00A56CF9" w:rsidRPr="007526DE" w:rsidRDefault="00A56CF9" w:rsidP="003C7E88">
            <w:pPr>
              <w:widowControl w:val="0"/>
              <w:spacing w:before="40" w:after="40" w:line="240" w:lineRule="auto"/>
              <w:ind w:firstLine="0"/>
              <w:jc w:val="center"/>
              <w:rPr>
                <w:lang w:val="nl-NL"/>
              </w:rPr>
            </w:pPr>
            <w:r w:rsidRPr="007526DE">
              <w:rPr>
                <w:lang w:val="nl-NL"/>
              </w:rPr>
              <w:t>3</w:t>
            </w:r>
          </w:p>
        </w:tc>
        <w:tc>
          <w:tcPr>
            <w:tcW w:w="4710" w:type="dxa"/>
          </w:tcPr>
          <w:p w:rsidR="00A56CF9" w:rsidRPr="007526DE" w:rsidRDefault="00A56CF9" w:rsidP="003C7E88">
            <w:pPr>
              <w:widowControl w:val="0"/>
              <w:spacing w:before="40" w:after="40" w:line="240" w:lineRule="auto"/>
              <w:ind w:firstLine="0"/>
              <w:jc w:val="left"/>
              <w:rPr>
                <w:lang w:val="nl-NL"/>
              </w:rPr>
            </w:pPr>
            <w:r w:rsidRPr="007526DE">
              <w:rPr>
                <w:lang w:val="nl-NL"/>
              </w:rPr>
              <w:t>Cây xanh</w:t>
            </w:r>
          </w:p>
        </w:tc>
        <w:tc>
          <w:tcPr>
            <w:tcW w:w="2250" w:type="dxa"/>
          </w:tcPr>
          <w:p w:rsidR="00A56CF9" w:rsidRPr="007526DE" w:rsidRDefault="00A56CF9" w:rsidP="003C7E88">
            <w:pPr>
              <w:widowControl w:val="0"/>
              <w:spacing w:before="40" w:after="40" w:line="240" w:lineRule="auto"/>
              <w:ind w:firstLine="0"/>
              <w:jc w:val="center"/>
              <w:rPr>
                <w:lang w:val="nl-NL"/>
              </w:rPr>
            </w:pPr>
            <w:r w:rsidRPr="007526DE">
              <w:rPr>
                <w:lang w:val="nl-NL"/>
              </w:rPr>
              <w:t>%</w:t>
            </w:r>
          </w:p>
        </w:tc>
        <w:tc>
          <w:tcPr>
            <w:tcW w:w="1682" w:type="dxa"/>
          </w:tcPr>
          <w:p w:rsidR="00A56CF9" w:rsidRPr="007526DE" w:rsidRDefault="00A56CF9" w:rsidP="003C7E88">
            <w:pPr>
              <w:widowControl w:val="0"/>
              <w:spacing w:before="40" w:after="40" w:line="240" w:lineRule="auto"/>
              <w:ind w:firstLine="0"/>
              <w:jc w:val="center"/>
              <w:rPr>
                <w:lang w:val="nl-NL"/>
              </w:rPr>
            </w:pPr>
            <w:r w:rsidRPr="007526DE">
              <w:rPr>
                <w:lang w:val="nl-NL"/>
              </w:rPr>
              <w:t>≤ 5 %</w:t>
            </w:r>
          </w:p>
        </w:tc>
      </w:tr>
      <w:tr w:rsidR="00A56CF9" w:rsidRPr="007526DE" w:rsidTr="003C7E88">
        <w:trPr>
          <w:jc w:val="center"/>
        </w:trPr>
        <w:tc>
          <w:tcPr>
            <w:tcW w:w="786" w:type="dxa"/>
          </w:tcPr>
          <w:p w:rsidR="00A56CF9" w:rsidRPr="007526DE" w:rsidRDefault="00A56CF9" w:rsidP="003C7E88">
            <w:pPr>
              <w:widowControl w:val="0"/>
              <w:spacing w:before="40" w:after="40" w:line="240" w:lineRule="auto"/>
              <w:ind w:firstLine="0"/>
              <w:jc w:val="center"/>
              <w:rPr>
                <w:rFonts w:ascii="Times New Roman Bold" w:hAnsi="Times New Roman Bold"/>
                <w:b/>
                <w:noProof/>
                <w:lang w:val="nl-NL"/>
              </w:rPr>
            </w:pPr>
            <w:r w:rsidRPr="007526DE">
              <w:rPr>
                <w:rFonts w:ascii="Times New Roman Bold" w:hAnsi="Times New Roman Bold"/>
                <w:b/>
                <w:noProof/>
                <w:lang w:val="nl-NL"/>
              </w:rPr>
              <w:t>D</w:t>
            </w:r>
          </w:p>
        </w:tc>
        <w:tc>
          <w:tcPr>
            <w:tcW w:w="4710" w:type="dxa"/>
          </w:tcPr>
          <w:p w:rsidR="00A56CF9" w:rsidRPr="007526DE" w:rsidRDefault="00A56CF9" w:rsidP="003C7E88">
            <w:pPr>
              <w:widowControl w:val="0"/>
              <w:spacing w:before="40" w:after="40" w:line="240" w:lineRule="auto"/>
              <w:ind w:firstLine="0"/>
              <w:rPr>
                <w:i/>
                <w:spacing w:val="-18"/>
                <w:lang w:val="nl-NL"/>
              </w:rPr>
            </w:pPr>
            <w:r w:rsidRPr="007526DE">
              <w:rPr>
                <w:b/>
                <w:spacing w:val="-18"/>
                <w:lang w:val="nl-NL"/>
              </w:rPr>
              <w:t xml:space="preserve">Chỉ tiêu về hạ tầng xã hội thiết yếu </w:t>
            </w:r>
            <w:r w:rsidRPr="007526DE">
              <w:rPr>
                <w:i/>
                <w:spacing w:val="-18"/>
                <w:lang w:val="nl-NL"/>
              </w:rPr>
              <w:t>(nếu có)</w:t>
            </w:r>
          </w:p>
        </w:tc>
        <w:tc>
          <w:tcPr>
            <w:tcW w:w="2250" w:type="dxa"/>
          </w:tcPr>
          <w:p w:rsidR="00A56CF9" w:rsidRPr="007526DE" w:rsidRDefault="00A56CF9" w:rsidP="003C7E88">
            <w:pPr>
              <w:widowControl w:val="0"/>
              <w:spacing w:before="40" w:after="40" w:line="240" w:lineRule="auto"/>
              <w:ind w:firstLine="0"/>
              <w:jc w:val="center"/>
              <w:rPr>
                <w:lang w:val="nl-NL"/>
              </w:rPr>
            </w:pPr>
          </w:p>
        </w:tc>
        <w:tc>
          <w:tcPr>
            <w:tcW w:w="1682" w:type="dxa"/>
          </w:tcPr>
          <w:p w:rsidR="00A56CF9" w:rsidRPr="007526DE" w:rsidRDefault="00A56CF9" w:rsidP="003C7E88">
            <w:pPr>
              <w:widowControl w:val="0"/>
              <w:spacing w:before="40" w:after="40" w:line="240" w:lineRule="auto"/>
              <w:ind w:firstLine="0"/>
              <w:jc w:val="center"/>
              <w:rPr>
                <w:lang w:val="nl-NL"/>
              </w:rPr>
            </w:pPr>
          </w:p>
        </w:tc>
      </w:tr>
      <w:tr w:rsidR="00A56CF9" w:rsidRPr="007526DE" w:rsidTr="003C7E88">
        <w:trPr>
          <w:jc w:val="center"/>
        </w:trPr>
        <w:tc>
          <w:tcPr>
            <w:tcW w:w="786" w:type="dxa"/>
          </w:tcPr>
          <w:p w:rsidR="00A56CF9" w:rsidRPr="007526DE" w:rsidRDefault="00A56CF9" w:rsidP="003C7E88">
            <w:pPr>
              <w:widowControl w:val="0"/>
              <w:spacing w:before="40" w:after="40" w:line="240" w:lineRule="auto"/>
              <w:ind w:firstLine="0"/>
              <w:jc w:val="center"/>
              <w:rPr>
                <w:lang w:val="nl-NL"/>
              </w:rPr>
            </w:pPr>
            <w:r w:rsidRPr="007526DE">
              <w:rPr>
                <w:lang w:val="nl-NL"/>
              </w:rPr>
              <w:t>1</w:t>
            </w:r>
          </w:p>
        </w:tc>
        <w:tc>
          <w:tcPr>
            <w:tcW w:w="4710" w:type="dxa"/>
          </w:tcPr>
          <w:p w:rsidR="00A56CF9" w:rsidRPr="007526DE" w:rsidRDefault="00A56CF9" w:rsidP="003C7E88">
            <w:pPr>
              <w:widowControl w:val="0"/>
              <w:spacing w:before="40" w:after="40" w:line="240" w:lineRule="auto"/>
              <w:ind w:firstLine="0"/>
              <w:jc w:val="left"/>
              <w:rPr>
                <w:b/>
                <w:lang w:val="nl-NL"/>
              </w:rPr>
            </w:pPr>
            <w:r w:rsidRPr="007526DE">
              <w:rPr>
                <w:lang w:val="nl-NL"/>
              </w:rPr>
              <w:t>Nhà văn hóa</w:t>
            </w:r>
          </w:p>
        </w:tc>
        <w:tc>
          <w:tcPr>
            <w:tcW w:w="2250" w:type="dxa"/>
          </w:tcPr>
          <w:p w:rsidR="00A56CF9" w:rsidRPr="007526DE" w:rsidRDefault="00A56CF9" w:rsidP="003C7E88">
            <w:pPr>
              <w:widowControl w:val="0"/>
              <w:spacing w:before="40" w:after="40" w:line="240" w:lineRule="auto"/>
              <w:ind w:firstLine="0"/>
              <w:jc w:val="center"/>
              <w:rPr>
                <w:lang w:val="nl-NL"/>
              </w:rPr>
            </w:pPr>
            <w:r w:rsidRPr="007526DE">
              <w:rPr>
                <w:lang w:val="nl-NL"/>
              </w:rPr>
              <w:t>m</w:t>
            </w:r>
            <w:r w:rsidRPr="007526DE">
              <w:rPr>
                <w:vertAlign w:val="superscript"/>
                <w:lang w:val="nl-NL"/>
              </w:rPr>
              <w:t>2</w:t>
            </w:r>
          </w:p>
        </w:tc>
        <w:tc>
          <w:tcPr>
            <w:tcW w:w="1682" w:type="dxa"/>
          </w:tcPr>
          <w:p w:rsidR="00A56CF9" w:rsidRPr="007526DE" w:rsidRDefault="00A56CF9" w:rsidP="003C7E88">
            <w:pPr>
              <w:widowControl w:val="0"/>
              <w:spacing w:before="40" w:after="40" w:line="240" w:lineRule="auto"/>
              <w:ind w:firstLine="0"/>
              <w:jc w:val="center"/>
            </w:pPr>
            <w:r w:rsidRPr="007526DE">
              <w:t>500-1000</w:t>
            </w:r>
          </w:p>
        </w:tc>
      </w:tr>
      <w:tr w:rsidR="00A56CF9" w:rsidRPr="007526DE" w:rsidTr="003C7E88">
        <w:trPr>
          <w:jc w:val="center"/>
        </w:trPr>
        <w:tc>
          <w:tcPr>
            <w:tcW w:w="786" w:type="dxa"/>
          </w:tcPr>
          <w:p w:rsidR="00A56CF9" w:rsidRPr="007526DE" w:rsidRDefault="00A56CF9" w:rsidP="003C7E88">
            <w:pPr>
              <w:widowControl w:val="0"/>
              <w:spacing w:before="40" w:after="40" w:line="240" w:lineRule="auto"/>
              <w:ind w:firstLine="0"/>
              <w:jc w:val="center"/>
              <w:rPr>
                <w:lang w:val="nl-NL"/>
              </w:rPr>
            </w:pPr>
            <w:r w:rsidRPr="007526DE">
              <w:rPr>
                <w:rFonts w:ascii="Times New Roman Bold" w:hAnsi="Times New Roman Bold"/>
                <w:b/>
                <w:noProof/>
                <w:lang w:val="nl-NL"/>
              </w:rPr>
              <w:t>E</w:t>
            </w:r>
          </w:p>
        </w:tc>
        <w:tc>
          <w:tcPr>
            <w:tcW w:w="4710" w:type="dxa"/>
          </w:tcPr>
          <w:p w:rsidR="00A56CF9" w:rsidRPr="007526DE" w:rsidRDefault="00A56CF9" w:rsidP="003C7E88">
            <w:pPr>
              <w:widowControl w:val="0"/>
              <w:spacing w:before="40" w:after="40" w:line="240" w:lineRule="auto"/>
              <w:ind w:firstLine="0"/>
              <w:rPr>
                <w:b/>
              </w:rPr>
            </w:pPr>
            <w:r w:rsidRPr="007526DE">
              <w:rPr>
                <w:b/>
              </w:rPr>
              <w:t>Khoảng lùi xây dựng</w:t>
            </w:r>
          </w:p>
        </w:tc>
        <w:tc>
          <w:tcPr>
            <w:tcW w:w="2250" w:type="dxa"/>
          </w:tcPr>
          <w:p w:rsidR="00A56CF9" w:rsidRPr="007526DE" w:rsidRDefault="00A56CF9" w:rsidP="003C7E88">
            <w:pPr>
              <w:widowControl w:val="0"/>
              <w:spacing w:before="40" w:after="40" w:line="240" w:lineRule="auto"/>
              <w:ind w:firstLine="0"/>
              <w:jc w:val="center"/>
              <w:rPr>
                <w:lang w:val="nl-NL"/>
              </w:rPr>
            </w:pPr>
          </w:p>
        </w:tc>
        <w:tc>
          <w:tcPr>
            <w:tcW w:w="1682" w:type="dxa"/>
          </w:tcPr>
          <w:p w:rsidR="00A56CF9" w:rsidRPr="007526DE" w:rsidRDefault="00A56CF9" w:rsidP="003C7E88">
            <w:pPr>
              <w:widowControl w:val="0"/>
              <w:spacing w:before="40" w:after="40" w:line="240" w:lineRule="auto"/>
              <w:ind w:firstLine="0"/>
              <w:jc w:val="center"/>
              <w:rPr>
                <w:b/>
              </w:rPr>
            </w:pPr>
          </w:p>
        </w:tc>
      </w:tr>
      <w:tr w:rsidR="00A56CF9" w:rsidRPr="007526DE" w:rsidTr="003C7E88">
        <w:trPr>
          <w:jc w:val="center"/>
        </w:trPr>
        <w:tc>
          <w:tcPr>
            <w:tcW w:w="786" w:type="dxa"/>
          </w:tcPr>
          <w:p w:rsidR="00A56CF9" w:rsidRPr="007526DE" w:rsidRDefault="00A56CF9" w:rsidP="003C7E88">
            <w:pPr>
              <w:widowControl w:val="0"/>
              <w:spacing w:before="40" w:after="40" w:line="240" w:lineRule="auto"/>
              <w:ind w:firstLine="0"/>
              <w:jc w:val="center"/>
              <w:rPr>
                <w:lang w:val="nl-NL"/>
              </w:rPr>
            </w:pPr>
            <w:r w:rsidRPr="007526DE">
              <w:rPr>
                <w:lang w:val="nl-NL"/>
              </w:rPr>
              <w:t>1</w:t>
            </w:r>
          </w:p>
        </w:tc>
        <w:tc>
          <w:tcPr>
            <w:tcW w:w="4710" w:type="dxa"/>
          </w:tcPr>
          <w:p w:rsidR="00A56CF9" w:rsidRPr="007526DE" w:rsidRDefault="00A56CF9" w:rsidP="003C7E88">
            <w:pPr>
              <w:widowControl w:val="0"/>
              <w:spacing w:before="40" w:after="40" w:line="240" w:lineRule="auto"/>
              <w:ind w:firstLine="0"/>
              <w:jc w:val="left"/>
              <w:rPr>
                <w:lang w:val="nl-NL"/>
              </w:rPr>
            </w:pPr>
            <w:r w:rsidRPr="007526DE">
              <w:rPr>
                <w:lang w:val="nl-NL"/>
              </w:rPr>
              <w:t>Nhà ở</w:t>
            </w:r>
          </w:p>
        </w:tc>
        <w:tc>
          <w:tcPr>
            <w:tcW w:w="2250" w:type="dxa"/>
          </w:tcPr>
          <w:p w:rsidR="00A56CF9" w:rsidRPr="007526DE" w:rsidRDefault="00A56CF9" w:rsidP="003C7E88">
            <w:pPr>
              <w:widowControl w:val="0"/>
              <w:spacing w:before="40" w:after="40" w:line="240" w:lineRule="auto"/>
              <w:ind w:firstLine="0"/>
              <w:jc w:val="center"/>
              <w:rPr>
                <w:lang w:val="nl-NL"/>
              </w:rPr>
            </w:pPr>
            <w:r w:rsidRPr="007526DE">
              <w:rPr>
                <w:lang w:val="nl-NL"/>
              </w:rPr>
              <w:t>m</w:t>
            </w:r>
          </w:p>
        </w:tc>
        <w:tc>
          <w:tcPr>
            <w:tcW w:w="1682" w:type="dxa"/>
          </w:tcPr>
          <w:p w:rsidR="00A56CF9" w:rsidRPr="007526DE" w:rsidRDefault="00F46505" w:rsidP="009624A7">
            <w:pPr>
              <w:widowControl w:val="0"/>
              <w:spacing w:before="40" w:after="40" w:line="240" w:lineRule="auto"/>
              <w:ind w:firstLine="0"/>
              <w:jc w:val="center"/>
            </w:pPr>
            <w:r w:rsidRPr="007526DE">
              <w:t>0</w:t>
            </w:r>
            <w:r w:rsidR="00A56CF9" w:rsidRPr="007526DE">
              <w:t>m</w:t>
            </w:r>
          </w:p>
        </w:tc>
      </w:tr>
      <w:tr w:rsidR="00A56CF9" w:rsidRPr="007526DE" w:rsidTr="003C7E88">
        <w:trPr>
          <w:jc w:val="center"/>
        </w:trPr>
        <w:tc>
          <w:tcPr>
            <w:tcW w:w="786" w:type="dxa"/>
          </w:tcPr>
          <w:p w:rsidR="00A56CF9" w:rsidRPr="007526DE" w:rsidRDefault="00A56CF9" w:rsidP="003C7E88">
            <w:pPr>
              <w:widowControl w:val="0"/>
              <w:spacing w:before="40" w:after="40" w:line="240" w:lineRule="auto"/>
              <w:ind w:firstLine="0"/>
              <w:jc w:val="center"/>
              <w:rPr>
                <w:lang w:val="nl-NL"/>
              </w:rPr>
            </w:pPr>
            <w:r w:rsidRPr="007526DE">
              <w:rPr>
                <w:lang w:val="nl-NL"/>
              </w:rPr>
              <w:t>2</w:t>
            </w:r>
          </w:p>
        </w:tc>
        <w:tc>
          <w:tcPr>
            <w:tcW w:w="4710" w:type="dxa"/>
          </w:tcPr>
          <w:p w:rsidR="00A56CF9" w:rsidRPr="007526DE" w:rsidRDefault="00A56CF9" w:rsidP="003C7E88">
            <w:pPr>
              <w:widowControl w:val="0"/>
              <w:spacing w:before="40" w:after="40" w:line="240" w:lineRule="auto"/>
              <w:ind w:firstLine="0"/>
              <w:jc w:val="left"/>
              <w:rPr>
                <w:lang w:val="nl-NL"/>
              </w:rPr>
            </w:pPr>
            <w:r w:rsidRPr="007526DE">
              <w:rPr>
                <w:lang w:val="nl-NL"/>
              </w:rPr>
              <w:t>Công trình công cộng</w:t>
            </w:r>
          </w:p>
        </w:tc>
        <w:tc>
          <w:tcPr>
            <w:tcW w:w="2250" w:type="dxa"/>
          </w:tcPr>
          <w:p w:rsidR="00A56CF9" w:rsidRPr="007526DE" w:rsidRDefault="00A56CF9" w:rsidP="003C7E88">
            <w:pPr>
              <w:widowControl w:val="0"/>
              <w:spacing w:before="40" w:after="40" w:line="240" w:lineRule="auto"/>
              <w:ind w:firstLine="0"/>
              <w:jc w:val="center"/>
              <w:rPr>
                <w:lang w:val="nl-NL"/>
              </w:rPr>
            </w:pPr>
            <w:r w:rsidRPr="007526DE">
              <w:rPr>
                <w:lang w:val="nl-NL"/>
              </w:rPr>
              <w:t>m</w:t>
            </w:r>
          </w:p>
        </w:tc>
        <w:tc>
          <w:tcPr>
            <w:tcW w:w="1682" w:type="dxa"/>
          </w:tcPr>
          <w:p w:rsidR="00A56CF9" w:rsidRPr="007526DE" w:rsidRDefault="00A56CF9" w:rsidP="00F46505">
            <w:pPr>
              <w:widowControl w:val="0"/>
              <w:spacing w:before="40" w:after="40" w:line="240" w:lineRule="auto"/>
              <w:ind w:firstLine="0"/>
              <w:jc w:val="center"/>
            </w:pPr>
            <w:r w:rsidRPr="007526DE">
              <w:t>≥</w:t>
            </w:r>
            <w:r w:rsidR="00F46505" w:rsidRPr="007526DE">
              <w:t>3</w:t>
            </w:r>
            <w:r w:rsidRPr="007526DE">
              <w:t>m</w:t>
            </w:r>
          </w:p>
        </w:tc>
      </w:tr>
      <w:tr w:rsidR="00A56CF9" w:rsidRPr="007526DE" w:rsidTr="003C7E88">
        <w:trPr>
          <w:jc w:val="center"/>
        </w:trPr>
        <w:tc>
          <w:tcPr>
            <w:tcW w:w="786" w:type="dxa"/>
          </w:tcPr>
          <w:p w:rsidR="00A56CF9" w:rsidRPr="007526DE" w:rsidRDefault="00A56CF9" w:rsidP="003C7E88">
            <w:pPr>
              <w:widowControl w:val="0"/>
              <w:spacing w:before="40" w:after="40" w:line="240" w:lineRule="auto"/>
              <w:ind w:firstLine="0"/>
              <w:jc w:val="center"/>
              <w:rPr>
                <w:rFonts w:ascii="Times New Roman Bold" w:hAnsi="Times New Roman Bold"/>
                <w:b/>
                <w:noProof/>
                <w:lang w:val="nl-NL"/>
              </w:rPr>
            </w:pPr>
            <w:r w:rsidRPr="007526DE">
              <w:rPr>
                <w:rFonts w:ascii="Times New Roman Bold" w:hAnsi="Times New Roman Bold"/>
                <w:b/>
                <w:noProof/>
                <w:lang w:val="nl-NL"/>
              </w:rPr>
              <w:t>F</w:t>
            </w:r>
          </w:p>
        </w:tc>
        <w:tc>
          <w:tcPr>
            <w:tcW w:w="4710" w:type="dxa"/>
          </w:tcPr>
          <w:p w:rsidR="00A56CF9" w:rsidRPr="007526DE" w:rsidRDefault="00A56CF9" w:rsidP="003C7E88">
            <w:pPr>
              <w:widowControl w:val="0"/>
              <w:spacing w:before="40" w:after="40" w:line="240" w:lineRule="auto"/>
              <w:ind w:firstLine="0"/>
              <w:jc w:val="left"/>
              <w:rPr>
                <w:b/>
              </w:rPr>
            </w:pPr>
            <w:r w:rsidRPr="007526DE">
              <w:rPr>
                <w:b/>
              </w:rPr>
              <w:t>Hạ tầng kỹ thuật</w:t>
            </w:r>
          </w:p>
        </w:tc>
        <w:tc>
          <w:tcPr>
            <w:tcW w:w="2250" w:type="dxa"/>
          </w:tcPr>
          <w:p w:rsidR="00A56CF9" w:rsidRPr="007526DE" w:rsidRDefault="00A56CF9" w:rsidP="003C7E88">
            <w:pPr>
              <w:widowControl w:val="0"/>
              <w:spacing w:before="40" w:after="40" w:line="240" w:lineRule="auto"/>
              <w:ind w:firstLine="0"/>
              <w:jc w:val="center"/>
              <w:rPr>
                <w:b/>
                <w:lang w:val="nl-NL"/>
              </w:rPr>
            </w:pPr>
          </w:p>
        </w:tc>
        <w:tc>
          <w:tcPr>
            <w:tcW w:w="1682" w:type="dxa"/>
          </w:tcPr>
          <w:p w:rsidR="00A56CF9" w:rsidRPr="007526DE" w:rsidRDefault="00A56CF9" w:rsidP="003C7E88">
            <w:pPr>
              <w:widowControl w:val="0"/>
              <w:spacing w:before="40" w:after="40" w:line="240" w:lineRule="auto"/>
              <w:ind w:firstLine="0"/>
              <w:jc w:val="center"/>
              <w:rPr>
                <w:b/>
              </w:rPr>
            </w:pPr>
          </w:p>
        </w:tc>
      </w:tr>
      <w:tr w:rsidR="00A56CF9" w:rsidRPr="007526DE" w:rsidTr="003C7E88">
        <w:trPr>
          <w:jc w:val="center"/>
        </w:trPr>
        <w:tc>
          <w:tcPr>
            <w:tcW w:w="786" w:type="dxa"/>
          </w:tcPr>
          <w:p w:rsidR="00A56CF9" w:rsidRPr="007526DE" w:rsidRDefault="00A56CF9" w:rsidP="003C7E88">
            <w:pPr>
              <w:widowControl w:val="0"/>
              <w:spacing w:before="40" w:after="40" w:line="240" w:lineRule="auto"/>
              <w:ind w:firstLine="0"/>
              <w:jc w:val="center"/>
            </w:pPr>
            <w:r w:rsidRPr="007526DE">
              <w:t>1</w:t>
            </w:r>
          </w:p>
        </w:tc>
        <w:tc>
          <w:tcPr>
            <w:tcW w:w="4710" w:type="dxa"/>
          </w:tcPr>
          <w:p w:rsidR="00A56CF9" w:rsidRPr="007526DE" w:rsidRDefault="00A56CF9" w:rsidP="003C7E88">
            <w:pPr>
              <w:widowControl w:val="0"/>
              <w:spacing w:before="40" w:after="40" w:line="240" w:lineRule="auto"/>
              <w:ind w:firstLine="0"/>
              <w:jc w:val="left"/>
            </w:pPr>
            <w:r w:rsidRPr="007526DE">
              <w:t>Chỉ tiêu giao thông</w:t>
            </w:r>
          </w:p>
        </w:tc>
        <w:tc>
          <w:tcPr>
            <w:tcW w:w="2250" w:type="dxa"/>
          </w:tcPr>
          <w:p w:rsidR="00A56CF9" w:rsidRPr="007526DE" w:rsidRDefault="00A56CF9" w:rsidP="003C7E88">
            <w:pPr>
              <w:widowControl w:val="0"/>
              <w:spacing w:before="40" w:after="40" w:line="240" w:lineRule="auto"/>
              <w:ind w:firstLine="0"/>
              <w:jc w:val="center"/>
            </w:pPr>
          </w:p>
        </w:tc>
        <w:tc>
          <w:tcPr>
            <w:tcW w:w="1682" w:type="dxa"/>
          </w:tcPr>
          <w:p w:rsidR="00A56CF9" w:rsidRPr="007526DE" w:rsidRDefault="00A56CF9" w:rsidP="003C7E88">
            <w:pPr>
              <w:widowControl w:val="0"/>
              <w:spacing w:before="40" w:after="40" w:line="240" w:lineRule="auto"/>
              <w:ind w:firstLine="0"/>
              <w:jc w:val="center"/>
            </w:pPr>
          </w:p>
        </w:tc>
      </w:tr>
      <w:tr w:rsidR="00A56CF9" w:rsidRPr="007526DE" w:rsidTr="003C7E88">
        <w:trPr>
          <w:jc w:val="center"/>
        </w:trPr>
        <w:tc>
          <w:tcPr>
            <w:tcW w:w="786" w:type="dxa"/>
          </w:tcPr>
          <w:p w:rsidR="00A56CF9" w:rsidRPr="007526DE" w:rsidRDefault="00A56CF9" w:rsidP="003C7E88">
            <w:pPr>
              <w:widowControl w:val="0"/>
              <w:spacing w:before="40" w:after="40" w:line="240" w:lineRule="auto"/>
              <w:ind w:firstLine="0"/>
              <w:jc w:val="center"/>
              <w:rPr>
                <w:i/>
              </w:rPr>
            </w:pPr>
            <w:r w:rsidRPr="007526DE">
              <w:rPr>
                <w:i/>
              </w:rPr>
              <w:t>1.1</w:t>
            </w:r>
          </w:p>
        </w:tc>
        <w:tc>
          <w:tcPr>
            <w:tcW w:w="4710" w:type="dxa"/>
          </w:tcPr>
          <w:p w:rsidR="00A56CF9" w:rsidRPr="007526DE" w:rsidRDefault="00A56CF9" w:rsidP="003C7E88">
            <w:pPr>
              <w:widowControl w:val="0"/>
              <w:spacing w:before="40" w:after="40" w:line="240" w:lineRule="auto"/>
              <w:ind w:firstLine="0"/>
              <w:jc w:val="left"/>
              <w:rPr>
                <w:i/>
              </w:rPr>
            </w:pPr>
            <w:r w:rsidRPr="007526DE">
              <w:rPr>
                <w:i/>
              </w:rPr>
              <w:t>- Mật độ đường chính và khu vực</w:t>
            </w:r>
          </w:p>
        </w:tc>
        <w:tc>
          <w:tcPr>
            <w:tcW w:w="2250" w:type="dxa"/>
          </w:tcPr>
          <w:p w:rsidR="00A56CF9" w:rsidRPr="007526DE" w:rsidRDefault="00A56CF9" w:rsidP="003C7E88">
            <w:pPr>
              <w:widowControl w:val="0"/>
              <w:spacing w:before="40" w:after="40" w:line="240" w:lineRule="auto"/>
              <w:ind w:firstLine="0"/>
              <w:jc w:val="center"/>
              <w:rPr>
                <w:i/>
              </w:rPr>
            </w:pPr>
            <w:r w:rsidRPr="007526DE">
              <w:rPr>
                <w:i/>
              </w:rPr>
              <w:t>Km/Km</w:t>
            </w:r>
            <w:r w:rsidRPr="007526DE">
              <w:rPr>
                <w:i/>
                <w:vertAlign w:val="superscript"/>
              </w:rPr>
              <w:t>2</w:t>
            </w:r>
          </w:p>
        </w:tc>
        <w:tc>
          <w:tcPr>
            <w:tcW w:w="1682" w:type="dxa"/>
          </w:tcPr>
          <w:p w:rsidR="00A56CF9" w:rsidRPr="007526DE" w:rsidRDefault="00A56CF9" w:rsidP="003C7E88">
            <w:pPr>
              <w:widowControl w:val="0"/>
              <w:spacing w:before="40" w:after="40" w:line="240" w:lineRule="auto"/>
              <w:ind w:firstLine="0"/>
              <w:jc w:val="center"/>
              <w:rPr>
                <w:i/>
              </w:rPr>
            </w:pPr>
            <w:r w:rsidRPr="007526DE">
              <w:rPr>
                <w:i/>
              </w:rPr>
              <w:t>16</w:t>
            </w:r>
          </w:p>
        </w:tc>
      </w:tr>
      <w:tr w:rsidR="00A56CF9" w:rsidRPr="007526DE" w:rsidTr="003C7E88">
        <w:trPr>
          <w:jc w:val="center"/>
        </w:trPr>
        <w:tc>
          <w:tcPr>
            <w:tcW w:w="786" w:type="dxa"/>
          </w:tcPr>
          <w:p w:rsidR="00A56CF9" w:rsidRPr="007526DE" w:rsidRDefault="00A56CF9" w:rsidP="003C7E88">
            <w:pPr>
              <w:widowControl w:val="0"/>
              <w:spacing w:before="40" w:after="40" w:line="240" w:lineRule="auto"/>
              <w:ind w:firstLine="0"/>
              <w:jc w:val="center"/>
              <w:rPr>
                <w:i/>
              </w:rPr>
            </w:pPr>
            <w:r w:rsidRPr="007526DE">
              <w:rPr>
                <w:i/>
              </w:rPr>
              <w:t>1.2</w:t>
            </w:r>
          </w:p>
        </w:tc>
        <w:tc>
          <w:tcPr>
            <w:tcW w:w="4710" w:type="dxa"/>
          </w:tcPr>
          <w:p w:rsidR="00A56CF9" w:rsidRPr="007526DE" w:rsidRDefault="00A56CF9" w:rsidP="003C7E88">
            <w:pPr>
              <w:widowControl w:val="0"/>
              <w:spacing w:before="40" w:after="40" w:line="240" w:lineRule="auto"/>
              <w:ind w:firstLine="0"/>
              <w:jc w:val="left"/>
              <w:rPr>
                <w:i/>
              </w:rPr>
            </w:pPr>
            <w:r w:rsidRPr="007526DE">
              <w:rPr>
                <w:i/>
              </w:rPr>
              <w:t>- Tỉ lệ đất giao thông</w:t>
            </w:r>
          </w:p>
        </w:tc>
        <w:tc>
          <w:tcPr>
            <w:tcW w:w="2250" w:type="dxa"/>
          </w:tcPr>
          <w:p w:rsidR="00A56CF9" w:rsidRPr="007526DE" w:rsidRDefault="00A56CF9" w:rsidP="003C7E88">
            <w:pPr>
              <w:widowControl w:val="0"/>
              <w:spacing w:before="40" w:after="40" w:line="240" w:lineRule="auto"/>
              <w:ind w:firstLine="0"/>
              <w:jc w:val="center"/>
              <w:rPr>
                <w:i/>
              </w:rPr>
            </w:pPr>
            <w:r w:rsidRPr="007526DE">
              <w:rPr>
                <w:i/>
              </w:rPr>
              <w:t>%</w:t>
            </w:r>
          </w:p>
        </w:tc>
        <w:tc>
          <w:tcPr>
            <w:tcW w:w="1682" w:type="dxa"/>
          </w:tcPr>
          <w:p w:rsidR="00A56CF9" w:rsidRPr="007526DE" w:rsidRDefault="00A56CF9" w:rsidP="003C7E88">
            <w:pPr>
              <w:widowControl w:val="0"/>
              <w:spacing w:before="40" w:after="40" w:line="240" w:lineRule="auto"/>
              <w:ind w:firstLine="0"/>
              <w:jc w:val="center"/>
              <w:rPr>
                <w:i/>
              </w:rPr>
            </w:pPr>
            <w:r w:rsidRPr="007526DE">
              <w:rPr>
                <w:i/>
              </w:rPr>
              <w:t>25-30</w:t>
            </w:r>
          </w:p>
        </w:tc>
      </w:tr>
      <w:tr w:rsidR="00A56CF9" w:rsidRPr="007526DE" w:rsidTr="003C7E88">
        <w:trPr>
          <w:jc w:val="center"/>
        </w:trPr>
        <w:tc>
          <w:tcPr>
            <w:tcW w:w="786" w:type="dxa"/>
          </w:tcPr>
          <w:p w:rsidR="00A56CF9" w:rsidRPr="007526DE" w:rsidRDefault="00A56CF9" w:rsidP="003C7E88">
            <w:pPr>
              <w:widowControl w:val="0"/>
              <w:spacing w:before="40" w:after="40" w:line="240" w:lineRule="auto"/>
              <w:ind w:firstLine="0"/>
              <w:jc w:val="center"/>
            </w:pPr>
            <w:r w:rsidRPr="007526DE">
              <w:t>2</w:t>
            </w:r>
          </w:p>
        </w:tc>
        <w:tc>
          <w:tcPr>
            <w:tcW w:w="4710" w:type="dxa"/>
          </w:tcPr>
          <w:p w:rsidR="00A56CF9" w:rsidRPr="007526DE" w:rsidRDefault="00A56CF9" w:rsidP="003C7E88">
            <w:pPr>
              <w:widowControl w:val="0"/>
              <w:spacing w:before="40" w:after="40" w:line="240" w:lineRule="auto"/>
              <w:ind w:firstLine="0"/>
              <w:jc w:val="left"/>
            </w:pPr>
            <w:r w:rsidRPr="007526DE">
              <w:t>Chi tiêu cấp nước</w:t>
            </w:r>
          </w:p>
        </w:tc>
        <w:tc>
          <w:tcPr>
            <w:tcW w:w="2250" w:type="dxa"/>
          </w:tcPr>
          <w:p w:rsidR="00A56CF9" w:rsidRPr="007526DE" w:rsidRDefault="00A56CF9" w:rsidP="003C7E88">
            <w:pPr>
              <w:widowControl w:val="0"/>
              <w:spacing w:before="40" w:after="40" w:line="240" w:lineRule="auto"/>
              <w:ind w:firstLine="0"/>
              <w:jc w:val="center"/>
            </w:pPr>
          </w:p>
        </w:tc>
        <w:tc>
          <w:tcPr>
            <w:tcW w:w="1682" w:type="dxa"/>
          </w:tcPr>
          <w:p w:rsidR="00A56CF9" w:rsidRPr="007526DE" w:rsidRDefault="00A56CF9" w:rsidP="003C7E88">
            <w:pPr>
              <w:widowControl w:val="0"/>
              <w:spacing w:before="40" w:after="40" w:line="240" w:lineRule="auto"/>
              <w:ind w:firstLine="0"/>
              <w:jc w:val="center"/>
            </w:pPr>
          </w:p>
        </w:tc>
      </w:tr>
      <w:tr w:rsidR="00A56CF9" w:rsidRPr="007526DE" w:rsidTr="003C7E88">
        <w:trPr>
          <w:jc w:val="center"/>
        </w:trPr>
        <w:tc>
          <w:tcPr>
            <w:tcW w:w="786" w:type="dxa"/>
          </w:tcPr>
          <w:p w:rsidR="00A56CF9" w:rsidRPr="007526DE" w:rsidRDefault="00A56CF9" w:rsidP="003C7E88">
            <w:pPr>
              <w:widowControl w:val="0"/>
              <w:spacing w:before="40" w:after="40" w:line="240" w:lineRule="auto"/>
              <w:ind w:firstLine="0"/>
              <w:jc w:val="center"/>
              <w:rPr>
                <w:i/>
              </w:rPr>
            </w:pPr>
            <w:r w:rsidRPr="007526DE">
              <w:rPr>
                <w:i/>
              </w:rPr>
              <w:t>2.1</w:t>
            </w:r>
          </w:p>
        </w:tc>
        <w:tc>
          <w:tcPr>
            <w:tcW w:w="4710" w:type="dxa"/>
          </w:tcPr>
          <w:p w:rsidR="00A56CF9" w:rsidRPr="007526DE" w:rsidRDefault="00A56CF9" w:rsidP="003C7E88">
            <w:pPr>
              <w:widowControl w:val="0"/>
              <w:spacing w:before="40" w:after="40" w:line="240" w:lineRule="auto"/>
              <w:ind w:firstLine="0"/>
              <w:jc w:val="left"/>
              <w:rPr>
                <w:i/>
              </w:rPr>
            </w:pPr>
            <w:r w:rsidRPr="007526DE">
              <w:rPr>
                <w:i/>
              </w:rPr>
              <w:t>- Chỉ tiêu dùng nước sinh hoạt</w:t>
            </w:r>
          </w:p>
        </w:tc>
        <w:tc>
          <w:tcPr>
            <w:tcW w:w="2250" w:type="dxa"/>
          </w:tcPr>
          <w:p w:rsidR="00A56CF9" w:rsidRPr="007526DE" w:rsidRDefault="00A56CF9" w:rsidP="003C7E88">
            <w:pPr>
              <w:widowControl w:val="0"/>
              <w:spacing w:before="40" w:after="40" w:line="240" w:lineRule="auto"/>
              <w:ind w:firstLine="0"/>
              <w:jc w:val="center"/>
              <w:rPr>
                <w:i/>
              </w:rPr>
            </w:pPr>
            <w:r w:rsidRPr="007526DE">
              <w:rPr>
                <w:i/>
              </w:rPr>
              <w:t>lít/người/ngđ</w:t>
            </w:r>
          </w:p>
        </w:tc>
        <w:tc>
          <w:tcPr>
            <w:tcW w:w="1682" w:type="dxa"/>
          </w:tcPr>
          <w:p w:rsidR="00A56CF9" w:rsidRPr="007526DE" w:rsidRDefault="00A56CF9" w:rsidP="003C7E88">
            <w:pPr>
              <w:widowControl w:val="0"/>
              <w:spacing w:before="40" w:after="40" w:line="240" w:lineRule="auto"/>
              <w:ind w:firstLine="0"/>
              <w:jc w:val="center"/>
              <w:rPr>
                <w:i/>
              </w:rPr>
            </w:pPr>
            <w:r w:rsidRPr="007526DE">
              <w:rPr>
                <w:i/>
              </w:rPr>
              <w:t>120-150</w:t>
            </w:r>
          </w:p>
        </w:tc>
      </w:tr>
      <w:tr w:rsidR="00A56CF9" w:rsidRPr="007526DE" w:rsidTr="003C7E88">
        <w:trPr>
          <w:jc w:val="center"/>
        </w:trPr>
        <w:tc>
          <w:tcPr>
            <w:tcW w:w="786" w:type="dxa"/>
          </w:tcPr>
          <w:p w:rsidR="00A56CF9" w:rsidRPr="007526DE" w:rsidRDefault="00A56CF9" w:rsidP="003C7E88">
            <w:pPr>
              <w:widowControl w:val="0"/>
              <w:spacing w:before="40" w:after="40" w:line="240" w:lineRule="auto"/>
              <w:ind w:firstLine="0"/>
              <w:jc w:val="center"/>
              <w:rPr>
                <w:i/>
              </w:rPr>
            </w:pPr>
            <w:r w:rsidRPr="007526DE">
              <w:rPr>
                <w:i/>
              </w:rPr>
              <w:t>2.2</w:t>
            </w:r>
          </w:p>
        </w:tc>
        <w:tc>
          <w:tcPr>
            <w:tcW w:w="4710" w:type="dxa"/>
          </w:tcPr>
          <w:p w:rsidR="00A56CF9" w:rsidRPr="007526DE" w:rsidRDefault="00A56CF9" w:rsidP="003C7E88">
            <w:pPr>
              <w:widowControl w:val="0"/>
              <w:spacing w:before="40" w:after="40" w:line="240" w:lineRule="auto"/>
              <w:ind w:firstLine="0"/>
              <w:jc w:val="left"/>
              <w:rPr>
                <w:i/>
              </w:rPr>
            </w:pPr>
            <w:r w:rsidRPr="007526DE">
              <w:rPr>
                <w:i/>
              </w:rPr>
              <w:t>- Nước công cộng, dịch vụ</w:t>
            </w:r>
          </w:p>
        </w:tc>
        <w:tc>
          <w:tcPr>
            <w:tcW w:w="2250" w:type="dxa"/>
          </w:tcPr>
          <w:p w:rsidR="00A56CF9" w:rsidRPr="007526DE" w:rsidRDefault="00A56CF9" w:rsidP="003C7E88">
            <w:pPr>
              <w:widowControl w:val="0"/>
              <w:spacing w:before="40" w:after="40" w:line="240" w:lineRule="auto"/>
              <w:ind w:firstLine="0"/>
              <w:jc w:val="center"/>
              <w:rPr>
                <w:i/>
              </w:rPr>
            </w:pPr>
            <w:r w:rsidRPr="007526DE">
              <w:rPr>
                <w:i/>
              </w:rPr>
              <w:t>% Qsh</w:t>
            </w:r>
          </w:p>
        </w:tc>
        <w:tc>
          <w:tcPr>
            <w:tcW w:w="1682" w:type="dxa"/>
          </w:tcPr>
          <w:p w:rsidR="00A56CF9" w:rsidRPr="007526DE" w:rsidRDefault="00A56CF9" w:rsidP="003C7E88">
            <w:pPr>
              <w:widowControl w:val="0"/>
              <w:spacing w:before="40" w:after="40" w:line="240" w:lineRule="auto"/>
              <w:ind w:firstLine="0"/>
              <w:jc w:val="center"/>
              <w:rPr>
                <w:i/>
              </w:rPr>
            </w:pPr>
            <w:r w:rsidRPr="007526DE">
              <w:rPr>
                <w:i/>
              </w:rPr>
              <w:t>10-30</w:t>
            </w:r>
          </w:p>
        </w:tc>
      </w:tr>
      <w:tr w:rsidR="00A56CF9" w:rsidRPr="007526DE" w:rsidTr="003C7E88">
        <w:trPr>
          <w:jc w:val="center"/>
        </w:trPr>
        <w:tc>
          <w:tcPr>
            <w:tcW w:w="786" w:type="dxa"/>
          </w:tcPr>
          <w:p w:rsidR="00A56CF9" w:rsidRPr="007526DE" w:rsidRDefault="00A56CF9" w:rsidP="003C7E88">
            <w:pPr>
              <w:widowControl w:val="0"/>
              <w:spacing w:before="40" w:after="40" w:line="240" w:lineRule="auto"/>
              <w:ind w:firstLine="0"/>
              <w:jc w:val="center"/>
              <w:rPr>
                <w:i/>
              </w:rPr>
            </w:pPr>
            <w:r w:rsidRPr="007526DE">
              <w:rPr>
                <w:i/>
              </w:rPr>
              <w:lastRenderedPageBreak/>
              <w:t>2.3</w:t>
            </w:r>
          </w:p>
        </w:tc>
        <w:tc>
          <w:tcPr>
            <w:tcW w:w="4710" w:type="dxa"/>
          </w:tcPr>
          <w:p w:rsidR="00A56CF9" w:rsidRPr="007526DE" w:rsidRDefault="00A56CF9" w:rsidP="003C7E88">
            <w:pPr>
              <w:widowControl w:val="0"/>
              <w:spacing w:before="40" w:after="40" w:line="240" w:lineRule="auto"/>
              <w:ind w:firstLine="0"/>
              <w:jc w:val="left"/>
              <w:rPr>
                <w:i/>
              </w:rPr>
            </w:pPr>
            <w:r w:rsidRPr="007526DE">
              <w:rPr>
                <w:i/>
              </w:rPr>
              <w:t>- Nước tưới cây, rửa đường</w:t>
            </w:r>
          </w:p>
        </w:tc>
        <w:tc>
          <w:tcPr>
            <w:tcW w:w="2250" w:type="dxa"/>
          </w:tcPr>
          <w:p w:rsidR="00A56CF9" w:rsidRPr="007526DE" w:rsidRDefault="00A56CF9" w:rsidP="003C7E88">
            <w:pPr>
              <w:widowControl w:val="0"/>
              <w:spacing w:before="40" w:after="40" w:line="240" w:lineRule="auto"/>
              <w:ind w:firstLine="0"/>
              <w:jc w:val="center"/>
              <w:rPr>
                <w:i/>
              </w:rPr>
            </w:pPr>
            <w:r w:rsidRPr="007526DE">
              <w:rPr>
                <w:i/>
              </w:rPr>
              <w:t>% Qsh</w:t>
            </w:r>
          </w:p>
        </w:tc>
        <w:tc>
          <w:tcPr>
            <w:tcW w:w="1682" w:type="dxa"/>
          </w:tcPr>
          <w:p w:rsidR="00A56CF9" w:rsidRPr="007526DE" w:rsidRDefault="00A56CF9" w:rsidP="003C7E88">
            <w:pPr>
              <w:widowControl w:val="0"/>
              <w:spacing w:before="40" w:after="40" w:line="240" w:lineRule="auto"/>
              <w:ind w:firstLine="0"/>
              <w:jc w:val="center"/>
              <w:rPr>
                <w:i/>
              </w:rPr>
            </w:pPr>
            <w:r w:rsidRPr="007526DE">
              <w:rPr>
                <w:i/>
              </w:rPr>
              <w:t>10-15</w:t>
            </w:r>
          </w:p>
        </w:tc>
      </w:tr>
      <w:tr w:rsidR="00A56CF9" w:rsidRPr="007526DE" w:rsidTr="003C7E88">
        <w:trPr>
          <w:jc w:val="center"/>
        </w:trPr>
        <w:tc>
          <w:tcPr>
            <w:tcW w:w="786" w:type="dxa"/>
          </w:tcPr>
          <w:p w:rsidR="00A56CF9" w:rsidRPr="007526DE" w:rsidRDefault="00A56CF9" w:rsidP="003C7E88">
            <w:pPr>
              <w:widowControl w:val="0"/>
              <w:spacing w:before="40" w:after="40" w:line="240" w:lineRule="auto"/>
              <w:ind w:firstLine="0"/>
              <w:jc w:val="center"/>
              <w:rPr>
                <w:i/>
              </w:rPr>
            </w:pPr>
            <w:r w:rsidRPr="007526DE">
              <w:rPr>
                <w:i/>
              </w:rPr>
              <w:t>2.4</w:t>
            </w:r>
          </w:p>
        </w:tc>
        <w:tc>
          <w:tcPr>
            <w:tcW w:w="4710" w:type="dxa"/>
          </w:tcPr>
          <w:p w:rsidR="00A56CF9" w:rsidRPr="007526DE" w:rsidRDefault="00A56CF9" w:rsidP="003C7E88">
            <w:pPr>
              <w:widowControl w:val="0"/>
              <w:spacing w:before="40" w:after="40" w:line="240" w:lineRule="auto"/>
              <w:ind w:firstLine="0"/>
              <w:jc w:val="left"/>
              <w:rPr>
                <w:i/>
              </w:rPr>
            </w:pPr>
            <w:r w:rsidRPr="007526DE">
              <w:rPr>
                <w:i/>
              </w:rPr>
              <w:t>- Nước dự phòng</w:t>
            </w:r>
          </w:p>
        </w:tc>
        <w:tc>
          <w:tcPr>
            <w:tcW w:w="2250" w:type="dxa"/>
          </w:tcPr>
          <w:p w:rsidR="00A56CF9" w:rsidRPr="007526DE" w:rsidRDefault="00A56CF9" w:rsidP="003C7E88">
            <w:pPr>
              <w:widowControl w:val="0"/>
              <w:spacing w:before="40" w:after="40" w:line="240" w:lineRule="auto"/>
              <w:ind w:firstLine="0"/>
              <w:jc w:val="center"/>
              <w:rPr>
                <w:i/>
              </w:rPr>
            </w:pPr>
            <w:r w:rsidRPr="007526DE">
              <w:rPr>
                <w:i/>
              </w:rPr>
              <w:t>Hệ số k</w:t>
            </w:r>
          </w:p>
        </w:tc>
        <w:tc>
          <w:tcPr>
            <w:tcW w:w="1682" w:type="dxa"/>
          </w:tcPr>
          <w:p w:rsidR="00A56CF9" w:rsidRPr="007526DE" w:rsidRDefault="00A56CF9" w:rsidP="003C7E88">
            <w:pPr>
              <w:widowControl w:val="0"/>
              <w:spacing w:before="40" w:after="40" w:line="240" w:lineRule="auto"/>
              <w:ind w:firstLine="0"/>
              <w:jc w:val="center"/>
              <w:rPr>
                <w:i/>
              </w:rPr>
            </w:pPr>
            <w:r w:rsidRPr="007526DE">
              <w:rPr>
                <w:i/>
              </w:rPr>
              <w:t>1,2</w:t>
            </w:r>
          </w:p>
        </w:tc>
      </w:tr>
      <w:tr w:rsidR="00A56CF9" w:rsidRPr="007526DE" w:rsidTr="003C7E88">
        <w:trPr>
          <w:jc w:val="center"/>
        </w:trPr>
        <w:tc>
          <w:tcPr>
            <w:tcW w:w="786" w:type="dxa"/>
          </w:tcPr>
          <w:p w:rsidR="00A56CF9" w:rsidRPr="007526DE" w:rsidRDefault="00A56CF9" w:rsidP="003C7E88">
            <w:pPr>
              <w:widowControl w:val="0"/>
              <w:spacing w:before="40" w:after="40" w:line="240" w:lineRule="auto"/>
              <w:ind w:firstLine="0"/>
              <w:jc w:val="center"/>
            </w:pPr>
            <w:r w:rsidRPr="007526DE">
              <w:t>3</w:t>
            </w:r>
          </w:p>
        </w:tc>
        <w:tc>
          <w:tcPr>
            <w:tcW w:w="4710" w:type="dxa"/>
          </w:tcPr>
          <w:p w:rsidR="00A56CF9" w:rsidRPr="007526DE" w:rsidRDefault="00A56CF9" w:rsidP="003C7E88">
            <w:pPr>
              <w:widowControl w:val="0"/>
              <w:spacing w:before="40" w:after="40" w:line="240" w:lineRule="auto"/>
              <w:ind w:firstLine="0"/>
              <w:jc w:val="left"/>
            </w:pPr>
            <w:r w:rsidRPr="007526DE">
              <w:t>Thoát nước bẩn</w:t>
            </w:r>
          </w:p>
        </w:tc>
        <w:tc>
          <w:tcPr>
            <w:tcW w:w="2250" w:type="dxa"/>
          </w:tcPr>
          <w:p w:rsidR="00A56CF9" w:rsidRPr="007526DE" w:rsidRDefault="00A56CF9" w:rsidP="003C7E88">
            <w:pPr>
              <w:widowControl w:val="0"/>
              <w:spacing w:before="40" w:after="40" w:line="240" w:lineRule="auto"/>
              <w:ind w:firstLine="0"/>
              <w:jc w:val="center"/>
              <w:rPr>
                <w:spacing w:val="-14"/>
              </w:rPr>
            </w:pPr>
            <w:r w:rsidRPr="007526DE">
              <w:rPr>
                <w:spacing w:val="-14"/>
              </w:rPr>
              <w:t>% chỉ tiêu cấp nước</w:t>
            </w:r>
          </w:p>
        </w:tc>
        <w:tc>
          <w:tcPr>
            <w:tcW w:w="1682" w:type="dxa"/>
          </w:tcPr>
          <w:p w:rsidR="00A56CF9" w:rsidRPr="007526DE" w:rsidRDefault="00A56CF9" w:rsidP="003C7E88">
            <w:pPr>
              <w:widowControl w:val="0"/>
              <w:spacing w:before="40" w:after="40" w:line="240" w:lineRule="auto"/>
              <w:ind w:firstLine="0"/>
              <w:jc w:val="center"/>
            </w:pPr>
            <w:r w:rsidRPr="007526DE">
              <w:t>80</w:t>
            </w:r>
          </w:p>
        </w:tc>
      </w:tr>
      <w:tr w:rsidR="00A56CF9" w:rsidRPr="007526DE" w:rsidTr="003C7E88">
        <w:trPr>
          <w:jc w:val="center"/>
        </w:trPr>
        <w:tc>
          <w:tcPr>
            <w:tcW w:w="786" w:type="dxa"/>
          </w:tcPr>
          <w:p w:rsidR="00A56CF9" w:rsidRPr="007526DE" w:rsidRDefault="00A56CF9" w:rsidP="003C7E88">
            <w:pPr>
              <w:widowControl w:val="0"/>
              <w:spacing w:before="40" w:after="40" w:line="240" w:lineRule="auto"/>
              <w:ind w:firstLine="0"/>
              <w:jc w:val="center"/>
            </w:pPr>
            <w:r w:rsidRPr="007526DE">
              <w:t>4</w:t>
            </w:r>
          </w:p>
        </w:tc>
        <w:tc>
          <w:tcPr>
            <w:tcW w:w="4710" w:type="dxa"/>
          </w:tcPr>
          <w:p w:rsidR="00A56CF9" w:rsidRPr="007526DE" w:rsidRDefault="00A56CF9" w:rsidP="003C7E88">
            <w:pPr>
              <w:widowControl w:val="0"/>
              <w:spacing w:before="40" w:after="40" w:line="240" w:lineRule="auto"/>
              <w:ind w:firstLine="0"/>
              <w:jc w:val="left"/>
            </w:pPr>
            <w:r w:rsidRPr="007526DE">
              <w:t>Rác thải sinh hoạt</w:t>
            </w:r>
          </w:p>
        </w:tc>
        <w:tc>
          <w:tcPr>
            <w:tcW w:w="2250" w:type="dxa"/>
          </w:tcPr>
          <w:p w:rsidR="00A56CF9" w:rsidRPr="007526DE" w:rsidRDefault="00A56CF9" w:rsidP="003C7E88">
            <w:pPr>
              <w:widowControl w:val="0"/>
              <w:spacing w:before="40" w:after="40" w:line="240" w:lineRule="auto"/>
              <w:ind w:firstLine="0"/>
              <w:jc w:val="center"/>
            </w:pPr>
            <w:proofErr w:type="gramStart"/>
            <w:r w:rsidRPr="007526DE">
              <w:t>kg/người/ngđêm</w:t>
            </w:r>
            <w:proofErr w:type="gramEnd"/>
            <w:r w:rsidRPr="007526DE">
              <w:t>.</w:t>
            </w:r>
          </w:p>
        </w:tc>
        <w:tc>
          <w:tcPr>
            <w:tcW w:w="1682" w:type="dxa"/>
          </w:tcPr>
          <w:p w:rsidR="00A56CF9" w:rsidRPr="007526DE" w:rsidRDefault="00A56CF9" w:rsidP="003C7E88">
            <w:pPr>
              <w:widowControl w:val="0"/>
              <w:spacing w:before="40" w:after="40" w:line="240" w:lineRule="auto"/>
              <w:ind w:firstLine="0"/>
              <w:jc w:val="center"/>
            </w:pPr>
            <w:r w:rsidRPr="007526DE">
              <w:t>1 – 1,3</w:t>
            </w:r>
          </w:p>
        </w:tc>
      </w:tr>
      <w:tr w:rsidR="00A56CF9" w:rsidRPr="007526DE" w:rsidTr="003C7E88">
        <w:trPr>
          <w:jc w:val="center"/>
        </w:trPr>
        <w:tc>
          <w:tcPr>
            <w:tcW w:w="786" w:type="dxa"/>
          </w:tcPr>
          <w:p w:rsidR="00A56CF9" w:rsidRPr="007526DE" w:rsidRDefault="00A56CF9" w:rsidP="003C7E88">
            <w:pPr>
              <w:widowControl w:val="0"/>
              <w:spacing w:before="40" w:after="40" w:line="240" w:lineRule="auto"/>
              <w:ind w:firstLine="0"/>
              <w:jc w:val="center"/>
            </w:pPr>
            <w:r w:rsidRPr="007526DE">
              <w:t>5</w:t>
            </w:r>
          </w:p>
        </w:tc>
        <w:tc>
          <w:tcPr>
            <w:tcW w:w="4710" w:type="dxa"/>
          </w:tcPr>
          <w:p w:rsidR="00A56CF9" w:rsidRPr="007526DE" w:rsidRDefault="00A56CF9" w:rsidP="003C7E88">
            <w:pPr>
              <w:widowControl w:val="0"/>
              <w:spacing w:before="40" w:after="40" w:line="240" w:lineRule="auto"/>
              <w:ind w:firstLine="0"/>
              <w:jc w:val="left"/>
            </w:pPr>
            <w:r w:rsidRPr="007526DE">
              <w:t>Cấp điện sinh hoạt</w:t>
            </w:r>
          </w:p>
        </w:tc>
        <w:tc>
          <w:tcPr>
            <w:tcW w:w="2250" w:type="dxa"/>
          </w:tcPr>
          <w:p w:rsidR="00A56CF9" w:rsidRPr="007526DE" w:rsidRDefault="00A56CF9" w:rsidP="003C7E88">
            <w:pPr>
              <w:widowControl w:val="0"/>
              <w:spacing w:before="40" w:after="40" w:line="240" w:lineRule="auto"/>
              <w:ind w:firstLine="0"/>
              <w:jc w:val="center"/>
            </w:pPr>
            <w:r w:rsidRPr="007526DE">
              <w:t>KW/hộ</w:t>
            </w:r>
          </w:p>
        </w:tc>
        <w:tc>
          <w:tcPr>
            <w:tcW w:w="1682" w:type="dxa"/>
          </w:tcPr>
          <w:p w:rsidR="00A56CF9" w:rsidRPr="007526DE" w:rsidRDefault="00A56CF9" w:rsidP="003C7E88">
            <w:pPr>
              <w:widowControl w:val="0"/>
              <w:spacing w:before="40" w:after="40" w:line="240" w:lineRule="auto"/>
              <w:ind w:firstLine="0"/>
              <w:jc w:val="center"/>
            </w:pPr>
            <w:r w:rsidRPr="007526DE">
              <w:t>3-5kw</w:t>
            </w:r>
          </w:p>
        </w:tc>
      </w:tr>
      <w:tr w:rsidR="00A56CF9" w:rsidRPr="007526DE" w:rsidTr="003C7E88">
        <w:trPr>
          <w:jc w:val="center"/>
        </w:trPr>
        <w:tc>
          <w:tcPr>
            <w:tcW w:w="786" w:type="dxa"/>
          </w:tcPr>
          <w:p w:rsidR="00A56CF9" w:rsidRPr="007526DE" w:rsidRDefault="00A56CF9" w:rsidP="003C7E88">
            <w:pPr>
              <w:widowControl w:val="0"/>
              <w:spacing w:before="40" w:after="40" w:line="240" w:lineRule="auto"/>
              <w:ind w:firstLine="0"/>
              <w:jc w:val="center"/>
            </w:pPr>
            <w:r w:rsidRPr="007526DE">
              <w:t>6</w:t>
            </w:r>
          </w:p>
        </w:tc>
        <w:tc>
          <w:tcPr>
            <w:tcW w:w="4710" w:type="dxa"/>
          </w:tcPr>
          <w:p w:rsidR="00A56CF9" w:rsidRPr="007526DE" w:rsidRDefault="00A56CF9" w:rsidP="003C7E88">
            <w:pPr>
              <w:widowControl w:val="0"/>
              <w:spacing w:before="40" w:after="40" w:line="240" w:lineRule="auto"/>
              <w:ind w:firstLine="0"/>
              <w:jc w:val="left"/>
            </w:pPr>
            <w:r w:rsidRPr="007526DE">
              <w:t>Chiếu sáng CTCC</w:t>
            </w:r>
          </w:p>
        </w:tc>
        <w:tc>
          <w:tcPr>
            <w:tcW w:w="2250" w:type="dxa"/>
          </w:tcPr>
          <w:p w:rsidR="00A56CF9" w:rsidRPr="007526DE" w:rsidRDefault="00A56CF9" w:rsidP="003C7E88">
            <w:pPr>
              <w:widowControl w:val="0"/>
              <w:spacing w:before="40" w:after="40" w:line="240" w:lineRule="auto"/>
              <w:ind w:firstLine="0"/>
              <w:jc w:val="center"/>
            </w:pPr>
            <w:r w:rsidRPr="007526DE">
              <w:t>W/m</w:t>
            </w:r>
            <w:r w:rsidRPr="007526DE">
              <w:rPr>
                <w:vertAlign w:val="superscript"/>
              </w:rPr>
              <w:t>2</w:t>
            </w:r>
          </w:p>
        </w:tc>
        <w:tc>
          <w:tcPr>
            <w:tcW w:w="1682" w:type="dxa"/>
          </w:tcPr>
          <w:p w:rsidR="00A56CF9" w:rsidRPr="007526DE" w:rsidRDefault="00A56CF9" w:rsidP="003C7E88">
            <w:pPr>
              <w:widowControl w:val="0"/>
              <w:spacing w:before="40" w:after="40" w:line="240" w:lineRule="auto"/>
              <w:ind w:firstLine="0"/>
              <w:jc w:val="center"/>
            </w:pPr>
            <w:r w:rsidRPr="007526DE">
              <w:t>20-30</w:t>
            </w:r>
          </w:p>
        </w:tc>
      </w:tr>
      <w:tr w:rsidR="00A56CF9" w:rsidRPr="007526DE" w:rsidTr="003C7E88">
        <w:trPr>
          <w:jc w:val="center"/>
        </w:trPr>
        <w:tc>
          <w:tcPr>
            <w:tcW w:w="786" w:type="dxa"/>
          </w:tcPr>
          <w:p w:rsidR="00A56CF9" w:rsidRPr="007526DE" w:rsidRDefault="00A56CF9" w:rsidP="003C7E88">
            <w:pPr>
              <w:widowControl w:val="0"/>
              <w:spacing w:before="40" w:after="40" w:line="240" w:lineRule="auto"/>
              <w:ind w:firstLine="0"/>
              <w:jc w:val="center"/>
            </w:pPr>
            <w:r w:rsidRPr="007526DE">
              <w:t>7</w:t>
            </w:r>
          </w:p>
        </w:tc>
        <w:tc>
          <w:tcPr>
            <w:tcW w:w="4710" w:type="dxa"/>
          </w:tcPr>
          <w:p w:rsidR="00A56CF9" w:rsidRPr="007526DE" w:rsidRDefault="00A56CF9" w:rsidP="003C7E88">
            <w:pPr>
              <w:widowControl w:val="0"/>
              <w:spacing w:before="40" w:after="40" w:line="240" w:lineRule="auto"/>
              <w:ind w:firstLine="0"/>
              <w:jc w:val="left"/>
            </w:pPr>
            <w:r w:rsidRPr="007526DE">
              <w:t>Chiếu sáng đường phố</w:t>
            </w:r>
          </w:p>
        </w:tc>
        <w:tc>
          <w:tcPr>
            <w:tcW w:w="2250" w:type="dxa"/>
          </w:tcPr>
          <w:p w:rsidR="00A56CF9" w:rsidRPr="007526DE" w:rsidRDefault="00A56CF9" w:rsidP="003C7E88">
            <w:pPr>
              <w:widowControl w:val="0"/>
              <w:spacing w:before="40" w:after="40" w:line="240" w:lineRule="auto"/>
              <w:ind w:firstLine="0"/>
              <w:jc w:val="center"/>
            </w:pPr>
            <w:r w:rsidRPr="007526DE">
              <w:t>Cd/m</w:t>
            </w:r>
            <w:r w:rsidRPr="007526DE">
              <w:rPr>
                <w:vertAlign w:val="superscript"/>
              </w:rPr>
              <w:t>2</w:t>
            </w:r>
          </w:p>
        </w:tc>
        <w:tc>
          <w:tcPr>
            <w:tcW w:w="1682" w:type="dxa"/>
          </w:tcPr>
          <w:p w:rsidR="00A56CF9" w:rsidRPr="007526DE" w:rsidRDefault="00A56CF9" w:rsidP="003C7E88">
            <w:pPr>
              <w:widowControl w:val="0"/>
              <w:spacing w:before="40" w:after="40" w:line="240" w:lineRule="auto"/>
              <w:ind w:firstLine="0"/>
              <w:jc w:val="center"/>
            </w:pPr>
            <w:r w:rsidRPr="007526DE">
              <w:t>0,2-1</w:t>
            </w:r>
          </w:p>
        </w:tc>
      </w:tr>
      <w:tr w:rsidR="00A56CF9" w:rsidRPr="007526DE" w:rsidTr="003C7E88">
        <w:trPr>
          <w:jc w:val="center"/>
        </w:trPr>
        <w:tc>
          <w:tcPr>
            <w:tcW w:w="786" w:type="dxa"/>
          </w:tcPr>
          <w:p w:rsidR="00A56CF9" w:rsidRPr="007526DE" w:rsidRDefault="00A56CF9" w:rsidP="003C7E88">
            <w:pPr>
              <w:widowControl w:val="0"/>
              <w:spacing w:before="40" w:after="40" w:line="240" w:lineRule="auto"/>
              <w:ind w:firstLine="0"/>
              <w:jc w:val="center"/>
            </w:pPr>
            <w:r w:rsidRPr="007526DE">
              <w:t>8</w:t>
            </w:r>
          </w:p>
        </w:tc>
        <w:tc>
          <w:tcPr>
            <w:tcW w:w="4710" w:type="dxa"/>
          </w:tcPr>
          <w:p w:rsidR="00A56CF9" w:rsidRPr="007526DE" w:rsidRDefault="00A56CF9" w:rsidP="003C7E88">
            <w:pPr>
              <w:widowControl w:val="0"/>
              <w:spacing w:before="40" w:after="40" w:line="240" w:lineRule="auto"/>
              <w:ind w:firstLine="0"/>
              <w:jc w:val="left"/>
              <w:rPr>
                <w:spacing w:val="-6"/>
              </w:rPr>
            </w:pPr>
            <w:r w:rsidRPr="007526DE">
              <w:rPr>
                <w:spacing w:val="-6"/>
              </w:rPr>
              <w:t>Chỉ tiêu san nền chuẩn bị kỹ thuật đất</w:t>
            </w:r>
          </w:p>
        </w:tc>
        <w:tc>
          <w:tcPr>
            <w:tcW w:w="2250" w:type="dxa"/>
          </w:tcPr>
          <w:p w:rsidR="00A56CF9" w:rsidRPr="007526DE" w:rsidRDefault="00A56CF9" w:rsidP="003C7E88">
            <w:pPr>
              <w:widowControl w:val="0"/>
              <w:spacing w:before="40" w:after="40" w:line="240" w:lineRule="auto"/>
              <w:ind w:firstLine="0"/>
              <w:jc w:val="center"/>
            </w:pPr>
          </w:p>
        </w:tc>
        <w:tc>
          <w:tcPr>
            <w:tcW w:w="1682" w:type="dxa"/>
          </w:tcPr>
          <w:p w:rsidR="00A56CF9" w:rsidRPr="007526DE" w:rsidRDefault="00A56CF9" w:rsidP="003C7E88">
            <w:pPr>
              <w:widowControl w:val="0"/>
              <w:spacing w:before="40" w:after="40" w:line="240" w:lineRule="auto"/>
              <w:ind w:firstLine="0"/>
              <w:jc w:val="center"/>
            </w:pPr>
          </w:p>
        </w:tc>
      </w:tr>
      <w:tr w:rsidR="00A56CF9" w:rsidRPr="007526DE" w:rsidTr="003C7E88">
        <w:trPr>
          <w:jc w:val="center"/>
        </w:trPr>
        <w:tc>
          <w:tcPr>
            <w:tcW w:w="786" w:type="dxa"/>
          </w:tcPr>
          <w:p w:rsidR="00A56CF9" w:rsidRPr="007526DE" w:rsidRDefault="00A56CF9" w:rsidP="003C7E88">
            <w:pPr>
              <w:widowControl w:val="0"/>
              <w:spacing w:before="40" w:after="40" w:line="240" w:lineRule="auto"/>
              <w:ind w:firstLine="0"/>
              <w:jc w:val="center"/>
              <w:rPr>
                <w:i/>
              </w:rPr>
            </w:pPr>
            <w:r w:rsidRPr="007526DE">
              <w:rPr>
                <w:i/>
              </w:rPr>
              <w:t>8.1</w:t>
            </w:r>
          </w:p>
        </w:tc>
        <w:tc>
          <w:tcPr>
            <w:tcW w:w="4710" w:type="dxa"/>
          </w:tcPr>
          <w:p w:rsidR="00A56CF9" w:rsidRPr="007526DE" w:rsidRDefault="00A56CF9" w:rsidP="003C7E88">
            <w:pPr>
              <w:widowControl w:val="0"/>
              <w:spacing w:before="40" w:after="40" w:line="240" w:lineRule="auto"/>
              <w:ind w:firstLine="0"/>
              <w:jc w:val="left"/>
              <w:rPr>
                <w:i/>
              </w:rPr>
            </w:pPr>
            <w:r w:rsidRPr="007526DE">
              <w:rPr>
                <w:i/>
              </w:rPr>
              <w:t xml:space="preserve">- Hệ số đầm lèn </w:t>
            </w:r>
            <w:r w:rsidRPr="007526DE">
              <w:rPr>
                <w:i/>
              </w:rPr>
              <w:tab/>
            </w:r>
          </w:p>
        </w:tc>
        <w:tc>
          <w:tcPr>
            <w:tcW w:w="2250" w:type="dxa"/>
          </w:tcPr>
          <w:p w:rsidR="00A56CF9" w:rsidRPr="007526DE" w:rsidRDefault="00A56CF9" w:rsidP="003C7E88">
            <w:pPr>
              <w:widowControl w:val="0"/>
              <w:spacing w:before="40" w:after="40" w:line="240" w:lineRule="auto"/>
              <w:ind w:firstLine="0"/>
              <w:jc w:val="center"/>
              <w:rPr>
                <w:i/>
              </w:rPr>
            </w:pPr>
          </w:p>
        </w:tc>
        <w:tc>
          <w:tcPr>
            <w:tcW w:w="1682" w:type="dxa"/>
          </w:tcPr>
          <w:p w:rsidR="00A56CF9" w:rsidRPr="007526DE" w:rsidRDefault="00A56CF9" w:rsidP="003C7E88">
            <w:pPr>
              <w:widowControl w:val="0"/>
              <w:spacing w:before="40" w:after="40" w:line="240" w:lineRule="auto"/>
              <w:ind w:firstLine="0"/>
              <w:jc w:val="center"/>
              <w:rPr>
                <w:i/>
              </w:rPr>
            </w:pPr>
            <w:r w:rsidRPr="007526DE">
              <w:rPr>
                <w:i/>
              </w:rPr>
              <w:t>k=0,9</w:t>
            </w:r>
          </w:p>
        </w:tc>
      </w:tr>
      <w:tr w:rsidR="00A56CF9" w:rsidRPr="007526DE" w:rsidTr="003C7E88">
        <w:trPr>
          <w:jc w:val="center"/>
        </w:trPr>
        <w:tc>
          <w:tcPr>
            <w:tcW w:w="786" w:type="dxa"/>
          </w:tcPr>
          <w:p w:rsidR="00A56CF9" w:rsidRPr="007526DE" w:rsidRDefault="00A56CF9" w:rsidP="003C7E88">
            <w:pPr>
              <w:widowControl w:val="0"/>
              <w:spacing w:before="40" w:after="40" w:line="240" w:lineRule="auto"/>
              <w:ind w:firstLine="0"/>
              <w:jc w:val="center"/>
              <w:rPr>
                <w:i/>
              </w:rPr>
            </w:pPr>
            <w:r w:rsidRPr="007526DE">
              <w:rPr>
                <w:i/>
              </w:rPr>
              <w:t>8.2</w:t>
            </w:r>
          </w:p>
        </w:tc>
        <w:tc>
          <w:tcPr>
            <w:tcW w:w="4710" w:type="dxa"/>
          </w:tcPr>
          <w:p w:rsidR="00A56CF9" w:rsidRPr="007526DE" w:rsidRDefault="00A56CF9" w:rsidP="003C7E88">
            <w:pPr>
              <w:widowControl w:val="0"/>
              <w:spacing w:before="40" w:after="40" w:line="240" w:lineRule="auto"/>
              <w:ind w:firstLine="0"/>
              <w:jc w:val="left"/>
              <w:rPr>
                <w:i/>
              </w:rPr>
            </w:pPr>
            <w:r w:rsidRPr="007526DE">
              <w:rPr>
                <w:i/>
              </w:rPr>
              <w:t>- Độ dốc san nền</w:t>
            </w:r>
            <w:r w:rsidRPr="007526DE">
              <w:rPr>
                <w:i/>
              </w:rPr>
              <w:tab/>
            </w:r>
          </w:p>
        </w:tc>
        <w:tc>
          <w:tcPr>
            <w:tcW w:w="2250" w:type="dxa"/>
          </w:tcPr>
          <w:p w:rsidR="00A56CF9" w:rsidRPr="007526DE" w:rsidRDefault="00A56CF9" w:rsidP="003C7E88">
            <w:pPr>
              <w:widowControl w:val="0"/>
              <w:spacing w:before="40" w:after="40" w:line="240" w:lineRule="auto"/>
              <w:ind w:firstLine="0"/>
              <w:jc w:val="center"/>
              <w:rPr>
                <w:i/>
              </w:rPr>
            </w:pPr>
            <w:r w:rsidRPr="007526DE">
              <w:rPr>
                <w:i/>
              </w:rPr>
              <w:t>%</w:t>
            </w:r>
          </w:p>
        </w:tc>
        <w:tc>
          <w:tcPr>
            <w:tcW w:w="1682" w:type="dxa"/>
          </w:tcPr>
          <w:p w:rsidR="00A56CF9" w:rsidRPr="007526DE" w:rsidRDefault="00A56CF9" w:rsidP="003C7E88">
            <w:pPr>
              <w:widowControl w:val="0"/>
              <w:spacing w:before="40" w:after="40" w:line="240" w:lineRule="auto"/>
              <w:ind w:firstLine="0"/>
              <w:jc w:val="center"/>
              <w:rPr>
                <w:i/>
              </w:rPr>
            </w:pPr>
            <w:r w:rsidRPr="007526DE">
              <w:rPr>
                <w:i/>
              </w:rPr>
              <w:t>≥ 0,4%</w:t>
            </w:r>
          </w:p>
        </w:tc>
      </w:tr>
    </w:tbl>
    <w:p w:rsidR="00A56CF9" w:rsidRPr="007526DE" w:rsidRDefault="00A56CF9" w:rsidP="007C4912">
      <w:pPr>
        <w:spacing w:before="100" w:after="100" w:line="312" w:lineRule="auto"/>
        <w:ind w:firstLine="0"/>
        <w:jc w:val="center"/>
        <w:rPr>
          <w:i/>
          <w:lang w:val="nl-NL"/>
        </w:rPr>
      </w:pPr>
    </w:p>
    <w:p w:rsidR="00A56CF9" w:rsidRPr="007526DE" w:rsidRDefault="00A56CF9" w:rsidP="007C4912">
      <w:pPr>
        <w:spacing w:before="100" w:after="100" w:line="312" w:lineRule="auto"/>
        <w:ind w:firstLine="0"/>
        <w:jc w:val="center"/>
        <w:rPr>
          <w:i/>
          <w:lang w:val="nl-NL"/>
        </w:rPr>
      </w:pPr>
    </w:p>
    <w:p w:rsidR="00A56CF9" w:rsidRPr="007526DE" w:rsidRDefault="00A56CF9" w:rsidP="007C4912">
      <w:pPr>
        <w:spacing w:before="100" w:after="100" w:line="312" w:lineRule="auto"/>
        <w:ind w:firstLine="0"/>
        <w:jc w:val="center"/>
        <w:rPr>
          <w:i/>
          <w:lang w:val="nl-NL"/>
        </w:rPr>
      </w:pPr>
    </w:p>
    <w:p w:rsidR="00AA507D" w:rsidRPr="007526DE" w:rsidRDefault="00AA507D" w:rsidP="00AA507D">
      <w:pPr>
        <w:tabs>
          <w:tab w:val="left" w:pos="0"/>
        </w:tabs>
        <w:spacing w:before="120" w:after="120" w:line="259" w:lineRule="auto"/>
        <w:ind w:firstLine="720"/>
        <w:rPr>
          <w:b/>
          <w:lang w:val="pt-BR"/>
        </w:rPr>
      </w:pPr>
    </w:p>
    <w:p w:rsidR="00AA507D" w:rsidRPr="007526DE" w:rsidRDefault="00AA507D" w:rsidP="00AA507D">
      <w:pPr>
        <w:spacing w:line="288" w:lineRule="auto"/>
        <w:ind w:firstLine="720"/>
        <w:rPr>
          <w:b/>
          <w:bCs/>
          <w:u w:val="single"/>
          <w:lang w:val="it-IT"/>
        </w:rPr>
      </w:pPr>
    </w:p>
    <w:p w:rsidR="00AA507D" w:rsidRPr="007526DE" w:rsidRDefault="00AA507D" w:rsidP="007C4912">
      <w:pPr>
        <w:spacing w:after="160" w:line="259" w:lineRule="auto"/>
        <w:jc w:val="center"/>
        <w:rPr>
          <w:b/>
          <w:bCs/>
          <w:lang w:val="it-IT"/>
        </w:rPr>
      </w:pPr>
      <w:r w:rsidRPr="007526DE">
        <w:rPr>
          <w:b/>
          <w:bCs/>
          <w:u w:val="single"/>
          <w:lang w:val="it-IT"/>
        </w:rPr>
        <w:br w:type="page"/>
      </w:r>
      <w:r w:rsidRPr="007526DE">
        <w:rPr>
          <w:b/>
          <w:bCs/>
          <w:lang w:val="it-IT"/>
        </w:rPr>
        <w:lastRenderedPageBreak/>
        <w:t>PHẦN IV- ĐỀ XUẤT QUY HOẠCH CHI TIẾT</w:t>
      </w:r>
    </w:p>
    <w:p w:rsidR="00A56CF9" w:rsidRPr="007526DE" w:rsidRDefault="00A56CF9" w:rsidP="00A56CF9">
      <w:pPr>
        <w:pStyle w:val="BalloonText"/>
        <w:spacing w:before="100" w:after="100" w:line="312" w:lineRule="auto"/>
        <w:ind w:firstLine="720"/>
        <w:jc w:val="both"/>
        <w:rPr>
          <w:rFonts w:ascii="Times New Roman" w:hAnsi="Times New Roman"/>
          <w:spacing w:val="-2"/>
          <w:sz w:val="28"/>
          <w:szCs w:val="28"/>
          <w:lang w:val="it-IT"/>
        </w:rPr>
      </w:pPr>
      <w:r w:rsidRPr="007526DE">
        <w:rPr>
          <w:rFonts w:ascii="Times New Roman" w:hAnsi="Times New Roman"/>
          <w:spacing w:val="-2"/>
          <w:sz w:val="28"/>
          <w:szCs w:val="28"/>
          <w:lang w:val="it-IT"/>
        </w:rPr>
        <w:t xml:space="preserve">Rà soát đồ án </w:t>
      </w:r>
      <w:r w:rsidRPr="007526DE">
        <w:rPr>
          <w:rFonts w:ascii="Times New Roman" w:hAnsi="Times New Roman"/>
          <w:sz w:val="28"/>
          <w:szCs w:val="28"/>
          <w:lang w:val="pt-BR"/>
        </w:rPr>
        <w:t>quy</w:t>
      </w:r>
      <w:r w:rsidRPr="007526DE">
        <w:rPr>
          <w:rFonts w:ascii="Times New Roman" w:hAnsi="Times New Roman"/>
          <w:spacing w:val="-2"/>
          <w:sz w:val="28"/>
          <w:szCs w:val="28"/>
          <w:lang w:val="it-IT"/>
        </w:rPr>
        <w:t xml:space="preserve"> hoạch chi tiết đã được UBND tỉnh phê duyệt cùng Căn cứ theo chỉ đạo của Quyết định 759/QĐ-UBND ngày 04/6/2019 của UBND tỉnh Cao Bằng, tiến hành Điều chỉnh quy hoạch chi tiết dự án khu đô thị 2</w:t>
      </w:r>
      <w:r w:rsidR="00924F90" w:rsidRPr="007526DE">
        <w:rPr>
          <w:rFonts w:ascii="Times New Roman" w:hAnsi="Times New Roman"/>
          <w:spacing w:val="-2"/>
          <w:sz w:val="28"/>
          <w:szCs w:val="28"/>
          <w:lang w:val="it-IT"/>
        </w:rPr>
        <w:t>A,</w:t>
      </w:r>
      <w:r w:rsidRPr="007526DE">
        <w:rPr>
          <w:rFonts w:ascii="Times New Roman" w:hAnsi="Times New Roman"/>
          <w:spacing w:val="-2"/>
          <w:sz w:val="28"/>
          <w:szCs w:val="28"/>
          <w:lang w:val="it-IT"/>
        </w:rPr>
        <w:t xml:space="preserve"> tại phường Đề Thám, thành phố Cao Bằng với các nội dung:</w:t>
      </w:r>
    </w:p>
    <w:p w:rsidR="00A56CF9" w:rsidRPr="007526DE" w:rsidRDefault="00A56CF9" w:rsidP="00A56CF9">
      <w:pPr>
        <w:widowControl w:val="0"/>
        <w:spacing w:before="80" w:after="0" w:line="240" w:lineRule="auto"/>
        <w:ind w:firstLine="720"/>
        <w:rPr>
          <w:b/>
          <w:lang w:val="pl-PL"/>
        </w:rPr>
      </w:pPr>
      <w:r w:rsidRPr="007526DE">
        <w:rPr>
          <w:b/>
          <w:lang w:val="pl-PL"/>
        </w:rPr>
        <w:t>4.1. Phân khu chức năng:</w:t>
      </w:r>
    </w:p>
    <w:p w:rsidR="00A56CF9" w:rsidRPr="007526DE" w:rsidRDefault="00A56CF9" w:rsidP="00A56CF9">
      <w:pPr>
        <w:widowControl w:val="0"/>
        <w:spacing w:before="80" w:after="0" w:line="240" w:lineRule="auto"/>
        <w:ind w:firstLine="720"/>
        <w:rPr>
          <w:lang w:val="vi-VN"/>
        </w:rPr>
      </w:pPr>
      <w:r w:rsidRPr="007526DE">
        <w:rPr>
          <w:lang w:val="pl-PL"/>
        </w:rPr>
        <w:t>Dự kiến c</w:t>
      </w:r>
      <w:r w:rsidRPr="007526DE">
        <w:rPr>
          <w:lang w:val="vi-VN"/>
        </w:rPr>
        <w:t xml:space="preserve">ác </w:t>
      </w:r>
      <w:r w:rsidRPr="007526DE">
        <w:t>thành phần</w:t>
      </w:r>
      <w:r w:rsidRPr="007526DE">
        <w:rPr>
          <w:lang w:val="vi-VN"/>
        </w:rPr>
        <w:t xml:space="preserve"> chức năng chính </w:t>
      </w:r>
      <w:r w:rsidRPr="007526DE">
        <w:t xml:space="preserve">của </w:t>
      </w:r>
      <w:r w:rsidRPr="007526DE">
        <w:rPr>
          <w:spacing w:val="-8"/>
          <w:lang w:val="nb-NO"/>
        </w:rPr>
        <w:t>khu</w:t>
      </w:r>
      <w:r w:rsidRPr="007526DE">
        <w:t xml:space="preserve"> quy hoạch </w:t>
      </w:r>
      <w:r w:rsidRPr="007526DE">
        <w:rPr>
          <w:lang w:val="vi-VN"/>
        </w:rPr>
        <w:t>bao gồm:</w:t>
      </w:r>
    </w:p>
    <w:p w:rsidR="00A56CF9" w:rsidRPr="007526DE" w:rsidRDefault="00A56CF9" w:rsidP="00A56CF9">
      <w:pPr>
        <w:widowControl w:val="0"/>
        <w:spacing w:before="80" w:after="0" w:line="240" w:lineRule="auto"/>
        <w:ind w:firstLine="720"/>
        <w:rPr>
          <w:spacing w:val="-6"/>
          <w:lang w:val="it-IT" w:eastAsia="ar-SA"/>
        </w:rPr>
      </w:pPr>
      <w:r w:rsidRPr="007526DE">
        <w:rPr>
          <w:spacing w:val="-6"/>
          <w:lang w:val="it-IT" w:eastAsia="ar-SA"/>
        </w:rPr>
        <w:t xml:space="preserve">- Khu công cộng, dịch vụ </w:t>
      </w:r>
      <w:r w:rsidRPr="007526DE">
        <w:rPr>
          <w:i/>
          <w:spacing w:val="-6"/>
          <w:lang w:val="it-IT" w:eastAsia="ar-SA"/>
        </w:rPr>
        <w:t>(nhà văn hóa)</w:t>
      </w:r>
      <w:r w:rsidRPr="007526DE">
        <w:rPr>
          <w:spacing w:val="-6"/>
          <w:lang w:val="it-IT" w:eastAsia="ar-SA"/>
        </w:rPr>
        <w:t>;</w:t>
      </w:r>
    </w:p>
    <w:p w:rsidR="00A56CF9" w:rsidRPr="007526DE" w:rsidRDefault="00A56CF9" w:rsidP="00A56CF9">
      <w:pPr>
        <w:widowControl w:val="0"/>
        <w:spacing w:before="80" w:after="0" w:line="240" w:lineRule="auto"/>
        <w:ind w:firstLine="720"/>
        <w:rPr>
          <w:spacing w:val="-10"/>
          <w:lang w:val="it-IT" w:eastAsia="ar-SA"/>
        </w:rPr>
      </w:pPr>
      <w:r w:rsidRPr="007526DE">
        <w:rPr>
          <w:spacing w:val="-10"/>
          <w:lang w:val="it-IT" w:eastAsia="ar-SA"/>
        </w:rPr>
        <w:t xml:space="preserve">- Khu đất ở: đất ở hiện trạng cải tạo, đất ở mới </w:t>
      </w:r>
      <w:r w:rsidRPr="007526DE">
        <w:rPr>
          <w:i/>
          <w:spacing w:val="-10"/>
          <w:lang w:val="it-IT" w:eastAsia="ar-SA"/>
        </w:rPr>
        <w:t>(nhà ở tái định cư &amp; nhà chia lô)</w:t>
      </w:r>
      <w:r w:rsidRPr="007526DE">
        <w:rPr>
          <w:spacing w:val="-10"/>
          <w:lang w:val="it-IT" w:eastAsia="ar-SA"/>
        </w:rPr>
        <w:t>;</w:t>
      </w:r>
    </w:p>
    <w:p w:rsidR="00A56CF9" w:rsidRPr="007526DE" w:rsidRDefault="00A56CF9" w:rsidP="00A56CF9">
      <w:pPr>
        <w:widowControl w:val="0"/>
        <w:spacing w:before="80" w:after="0" w:line="240" w:lineRule="auto"/>
        <w:ind w:firstLine="720"/>
        <w:rPr>
          <w:spacing w:val="-6"/>
          <w:lang w:val="it-IT" w:eastAsia="ar-SA"/>
        </w:rPr>
      </w:pPr>
      <w:r w:rsidRPr="007526DE">
        <w:rPr>
          <w:spacing w:val="-6"/>
          <w:lang w:val="it-IT" w:eastAsia="ar-SA"/>
        </w:rPr>
        <w:t>- Khu cây xanh, TDTT..</w:t>
      </w:r>
    </w:p>
    <w:p w:rsidR="00A56CF9" w:rsidRPr="007526DE" w:rsidRDefault="00A56CF9" w:rsidP="00A56CF9">
      <w:pPr>
        <w:widowControl w:val="0"/>
        <w:spacing w:before="80" w:after="0" w:line="240" w:lineRule="auto"/>
        <w:ind w:firstLine="720"/>
        <w:rPr>
          <w:spacing w:val="-6"/>
          <w:lang w:val="it-IT" w:eastAsia="ar-SA"/>
        </w:rPr>
      </w:pPr>
      <w:r w:rsidRPr="007526DE">
        <w:rPr>
          <w:spacing w:val="-6"/>
          <w:lang w:val="it-IT" w:eastAsia="ar-SA"/>
        </w:rPr>
        <w:t xml:space="preserve">- Khu hạ tầng kỹ thuật </w:t>
      </w:r>
      <w:r w:rsidRPr="007526DE">
        <w:rPr>
          <w:i/>
          <w:spacing w:val="-6"/>
          <w:lang w:val="it-IT" w:eastAsia="ar-SA"/>
        </w:rPr>
        <w:t>(trạm xử lý)</w:t>
      </w:r>
      <w:r w:rsidRPr="007526DE">
        <w:rPr>
          <w:spacing w:val="-6"/>
          <w:lang w:val="it-IT" w:eastAsia="ar-SA"/>
        </w:rPr>
        <w:t>;</w:t>
      </w:r>
    </w:p>
    <w:p w:rsidR="00A56CF9" w:rsidRPr="007526DE" w:rsidRDefault="00A56CF9" w:rsidP="00A56CF9">
      <w:pPr>
        <w:widowControl w:val="0"/>
        <w:spacing w:before="80" w:after="0" w:line="240" w:lineRule="auto"/>
        <w:ind w:firstLine="720"/>
        <w:rPr>
          <w:lang w:val="vi-VN"/>
        </w:rPr>
      </w:pPr>
      <w:r w:rsidRPr="007526DE">
        <w:rPr>
          <w:spacing w:val="-6"/>
          <w:lang w:val="it-IT" w:eastAsia="ar-SA"/>
        </w:rPr>
        <w:t>- Đất giao thông.</w:t>
      </w:r>
    </w:p>
    <w:p w:rsidR="00AA507D" w:rsidRPr="007526DE" w:rsidRDefault="00AA507D" w:rsidP="0068058B">
      <w:pPr>
        <w:spacing w:line="312" w:lineRule="auto"/>
        <w:ind w:firstLine="720"/>
        <w:rPr>
          <w:b/>
          <w:bCs/>
          <w:lang w:val="it-IT"/>
        </w:rPr>
      </w:pPr>
      <w:r w:rsidRPr="007526DE">
        <w:rPr>
          <w:b/>
          <w:bCs/>
          <w:lang w:val="it-IT"/>
        </w:rPr>
        <w:t>4.</w:t>
      </w:r>
      <w:r w:rsidR="00A56CF9" w:rsidRPr="007526DE">
        <w:rPr>
          <w:b/>
          <w:bCs/>
          <w:lang w:val="it-IT"/>
        </w:rPr>
        <w:t>2</w:t>
      </w:r>
      <w:r w:rsidRPr="007526DE">
        <w:rPr>
          <w:b/>
          <w:bCs/>
          <w:lang w:val="it-IT"/>
        </w:rPr>
        <w:t>. Đề xuất</w:t>
      </w:r>
      <w:r w:rsidR="00A56CF9" w:rsidRPr="007526DE">
        <w:rPr>
          <w:b/>
          <w:bCs/>
          <w:lang w:val="it-IT"/>
        </w:rPr>
        <w:t xml:space="preserve"> điều chỉnh</w:t>
      </w:r>
      <w:r w:rsidRPr="007526DE">
        <w:rPr>
          <w:b/>
          <w:bCs/>
          <w:lang w:val="it-IT"/>
        </w:rPr>
        <w:t xml:space="preserve"> quy hoạch chi tiết:</w:t>
      </w:r>
    </w:p>
    <w:p w:rsidR="00A56CF9" w:rsidRPr="007526DE" w:rsidRDefault="00A56CF9" w:rsidP="00A56CF9">
      <w:pPr>
        <w:pStyle w:val="BalloonText"/>
        <w:spacing w:before="100" w:after="100" w:line="312" w:lineRule="auto"/>
        <w:ind w:firstLine="720"/>
        <w:jc w:val="both"/>
        <w:rPr>
          <w:rFonts w:ascii="Times New Roman" w:hAnsi="Times New Roman"/>
          <w:sz w:val="28"/>
          <w:szCs w:val="28"/>
          <w:lang w:val="it-IT"/>
        </w:rPr>
      </w:pPr>
      <w:r w:rsidRPr="007526DE">
        <w:rPr>
          <w:rFonts w:ascii="Times New Roman" w:hAnsi="Times New Roman"/>
          <w:sz w:val="28"/>
          <w:szCs w:val="28"/>
          <w:lang w:val="it-IT"/>
        </w:rPr>
        <w:t xml:space="preserve">1- Giữ nguyên </w:t>
      </w:r>
      <w:r w:rsidRPr="007526DE">
        <w:rPr>
          <w:rFonts w:ascii="Times New Roman" w:hAnsi="Times New Roman"/>
          <w:spacing w:val="-2"/>
          <w:sz w:val="28"/>
          <w:szCs w:val="28"/>
          <w:lang w:val="it-IT"/>
        </w:rPr>
        <w:t>hướng</w:t>
      </w:r>
      <w:r w:rsidRPr="007526DE">
        <w:rPr>
          <w:rFonts w:ascii="Times New Roman" w:hAnsi="Times New Roman"/>
          <w:sz w:val="28"/>
          <w:szCs w:val="28"/>
          <w:lang w:val="it-IT"/>
        </w:rPr>
        <w:t xml:space="preserve"> tuyến, vị trí và lộ giới các tuyến đường chính khu vực theo quy hoạch chi tiết đã được duyệt. Bao gồm 2 tuyến đường nằm sát ranh giới phía Đông và phía Tây khu quy hoạch </w:t>
      </w:r>
      <w:r w:rsidRPr="007526DE">
        <w:rPr>
          <w:rFonts w:ascii="Times New Roman" w:hAnsi="Times New Roman"/>
          <w:i/>
          <w:sz w:val="28"/>
          <w:szCs w:val="28"/>
          <w:lang w:val="it-IT"/>
        </w:rPr>
        <w:t>(lộ giới 22m)</w:t>
      </w:r>
      <w:r w:rsidRPr="007526DE">
        <w:rPr>
          <w:rFonts w:ascii="Times New Roman" w:hAnsi="Times New Roman"/>
          <w:sz w:val="28"/>
          <w:szCs w:val="28"/>
          <w:lang w:val="it-IT"/>
        </w:rPr>
        <w:t>, và tuyến đường chính với lộ giới 20,5m kết nối từ Quốc lộ 3 cũ sang trục đường 58m phía Nam theo hướng Bắc - Nam ở giữa khu.</w:t>
      </w:r>
    </w:p>
    <w:p w:rsidR="00A56CF9" w:rsidRPr="007526DE" w:rsidRDefault="00A56CF9" w:rsidP="00A56CF9">
      <w:pPr>
        <w:pStyle w:val="BalloonText"/>
        <w:spacing w:before="100" w:after="100" w:line="312" w:lineRule="auto"/>
        <w:ind w:firstLine="720"/>
        <w:jc w:val="both"/>
        <w:rPr>
          <w:rFonts w:ascii="Times New Roman" w:hAnsi="Times New Roman"/>
          <w:sz w:val="28"/>
          <w:szCs w:val="28"/>
          <w:lang w:val="it-IT"/>
        </w:rPr>
      </w:pPr>
      <w:r w:rsidRPr="007526DE">
        <w:rPr>
          <w:rFonts w:ascii="Times New Roman" w:hAnsi="Times New Roman"/>
          <w:sz w:val="28"/>
          <w:szCs w:val="28"/>
          <w:lang w:val="it-IT"/>
        </w:rPr>
        <w:t>2- Điều chỉnh lại hệ thống giao thông của toàn khu trên cơ sở tạo một mạng lưới giao thông hợp lý, kết nối tốt nhất các khu vực chức năng của khu cũng như các khu lân cận.</w:t>
      </w:r>
      <w:r w:rsidR="00804FCA" w:rsidRPr="007526DE">
        <w:rPr>
          <w:rFonts w:ascii="Times New Roman" w:hAnsi="Times New Roman"/>
          <w:sz w:val="28"/>
          <w:szCs w:val="28"/>
          <w:lang w:val="it-IT"/>
        </w:rPr>
        <w:t xml:space="preserve"> Bố trí </w:t>
      </w:r>
      <w:r w:rsidR="002F2F1A">
        <w:rPr>
          <w:rFonts w:ascii="Times New Roman" w:hAnsi="Times New Roman"/>
          <w:sz w:val="28"/>
          <w:szCs w:val="28"/>
          <w:lang w:val="it-IT"/>
        </w:rPr>
        <w:t>trục</w:t>
      </w:r>
      <w:r w:rsidR="00804FCA" w:rsidRPr="007526DE">
        <w:rPr>
          <w:rFonts w:ascii="Times New Roman" w:hAnsi="Times New Roman"/>
          <w:sz w:val="28"/>
          <w:szCs w:val="28"/>
          <w:lang w:val="it-IT"/>
        </w:rPr>
        <w:t xml:space="preserve"> cảnh quan nằm giữa khu,</w:t>
      </w:r>
      <w:r w:rsidR="002F2F1A">
        <w:rPr>
          <w:rFonts w:ascii="Times New Roman" w:hAnsi="Times New Roman"/>
          <w:sz w:val="28"/>
          <w:szCs w:val="28"/>
          <w:lang w:val="it-IT"/>
        </w:rPr>
        <w:t xml:space="preserve"> hình thành bởi 2 tuyến đường có mặt cắt 1-1 chạy song song, đối xứng nhau vớ</w:t>
      </w:r>
      <w:r w:rsidR="00804FCA" w:rsidRPr="007526DE">
        <w:rPr>
          <w:rFonts w:ascii="Times New Roman" w:hAnsi="Times New Roman"/>
          <w:sz w:val="28"/>
          <w:szCs w:val="28"/>
          <w:lang w:val="it-IT"/>
        </w:rPr>
        <w:t>i dải phân cách giữa</w:t>
      </w:r>
      <w:r w:rsidR="002F2F1A">
        <w:rPr>
          <w:rFonts w:ascii="Times New Roman" w:hAnsi="Times New Roman"/>
          <w:sz w:val="28"/>
          <w:szCs w:val="28"/>
          <w:lang w:val="it-IT"/>
        </w:rPr>
        <w:t xml:space="preserve"> là dải </w:t>
      </w:r>
      <w:r w:rsidR="00804FCA" w:rsidRPr="002F2F1A">
        <w:rPr>
          <w:rFonts w:ascii="Times New Roman" w:hAnsi="Times New Roman"/>
          <w:sz w:val="28"/>
          <w:szCs w:val="28"/>
          <w:lang w:val="it-IT"/>
        </w:rPr>
        <w:t>cây xanh, công viên</w:t>
      </w:r>
      <w:r w:rsidR="00804FCA" w:rsidRPr="007526DE">
        <w:rPr>
          <w:rFonts w:ascii="Times New Roman" w:hAnsi="Times New Roman"/>
          <w:sz w:val="28"/>
          <w:szCs w:val="28"/>
          <w:lang w:val="it-IT"/>
        </w:rPr>
        <w:t xml:space="preserve"> rộng 20m, theo hướng Bắc – Nam, kết nối từ tuyến đường 58m sang Quốc lộ 3 cũ, tạo điểm nhấn cho khu quy hoạch.</w:t>
      </w:r>
    </w:p>
    <w:p w:rsidR="00A56CF9" w:rsidRPr="007526DE" w:rsidRDefault="00A56CF9" w:rsidP="00A56CF9">
      <w:pPr>
        <w:pStyle w:val="BalloonText"/>
        <w:spacing w:before="100" w:after="100" w:line="312" w:lineRule="auto"/>
        <w:ind w:firstLine="720"/>
        <w:jc w:val="both"/>
        <w:rPr>
          <w:rFonts w:ascii="Times New Roman" w:hAnsi="Times New Roman"/>
          <w:sz w:val="28"/>
          <w:szCs w:val="28"/>
          <w:lang w:val="it-IT"/>
        </w:rPr>
      </w:pPr>
      <w:r w:rsidRPr="007526DE">
        <w:rPr>
          <w:rFonts w:ascii="Times New Roman" w:hAnsi="Times New Roman"/>
          <w:sz w:val="28"/>
          <w:szCs w:val="28"/>
          <w:lang w:val="it-IT"/>
        </w:rPr>
        <w:t xml:space="preserve">3- Bổ sung khu đất dành cho hạ tầng kỹ thuật </w:t>
      </w:r>
      <w:r w:rsidRPr="007526DE">
        <w:rPr>
          <w:rFonts w:ascii="Times New Roman" w:hAnsi="Times New Roman"/>
          <w:i/>
          <w:sz w:val="28"/>
          <w:szCs w:val="28"/>
          <w:lang w:val="it-IT"/>
        </w:rPr>
        <w:t>(trạm xử lý)</w:t>
      </w:r>
      <w:r w:rsidRPr="007526DE">
        <w:rPr>
          <w:rFonts w:ascii="Times New Roman" w:hAnsi="Times New Roman"/>
          <w:sz w:val="28"/>
          <w:szCs w:val="28"/>
          <w:lang w:val="it-IT"/>
        </w:rPr>
        <w:t xml:space="preserve"> nằm phía Bắc khu vực, gần cửa xả</w:t>
      </w:r>
      <w:r w:rsidR="00804FCA" w:rsidRPr="007526DE">
        <w:rPr>
          <w:rFonts w:ascii="Times New Roman" w:hAnsi="Times New Roman"/>
          <w:sz w:val="28"/>
          <w:szCs w:val="28"/>
          <w:lang w:val="it-IT"/>
        </w:rPr>
        <w:t xml:space="preserve"> cống</w:t>
      </w:r>
      <w:r w:rsidRPr="007526DE">
        <w:rPr>
          <w:rFonts w:ascii="Times New Roman" w:hAnsi="Times New Roman"/>
          <w:sz w:val="28"/>
          <w:szCs w:val="28"/>
          <w:lang w:val="it-IT"/>
        </w:rPr>
        <w:t xml:space="preserve"> qua đường Quốc lộ 3 cũ.</w:t>
      </w:r>
    </w:p>
    <w:p w:rsidR="00A56CF9" w:rsidRPr="007526DE" w:rsidRDefault="00A56CF9" w:rsidP="00A56CF9">
      <w:pPr>
        <w:pStyle w:val="BalloonText"/>
        <w:spacing w:before="100" w:after="100" w:line="312" w:lineRule="auto"/>
        <w:ind w:firstLine="720"/>
        <w:jc w:val="both"/>
        <w:rPr>
          <w:rFonts w:ascii="Times New Roman" w:hAnsi="Times New Roman"/>
          <w:spacing w:val="-4"/>
          <w:sz w:val="28"/>
          <w:szCs w:val="28"/>
          <w:lang w:val="it-IT"/>
        </w:rPr>
      </w:pPr>
      <w:r w:rsidRPr="007526DE">
        <w:rPr>
          <w:rFonts w:ascii="Times New Roman" w:hAnsi="Times New Roman"/>
          <w:spacing w:val="-4"/>
          <w:sz w:val="28"/>
          <w:szCs w:val="28"/>
          <w:lang w:val="it-IT"/>
        </w:rPr>
        <w:t>4- Các lô nhà ở được quy hoạch mới có diện tích</w:t>
      </w:r>
      <w:r w:rsidR="00804FCA" w:rsidRPr="007526DE">
        <w:rPr>
          <w:rFonts w:ascii="Times New Roman" w:hAnsi="Times New Roman"/>
          <w:spacing w:val="-4"/>
          <w:sz w:val="28"/>
          <w:szCs w:val="28"/>
          <w:lang w:val="it-IT"/>
        </w:rPr>
        <w:t xml:space="preserve"> điểm hình:</w:t>
      </w:r>
      <w:r w:rsidRPr="007526DE">
        <w:rPr>
          <w:rFonts w:ascii="Times New Roman" w:hAnsi="Times New Roman"/>
          <w:spacing w:val="-4"/>
          <w:sz w:val="28"/>
          <w:szCs w:val="28"/>
          <w:lang w:val="it-IT"/>
        </w:rPr>
        <w:t xml:space="preserve"> 80m</w:t>
      </w:r>
      <w:r w:rsidRPr="007526DE">
        <w:rPr>
          <w:rFonts w:ascii="Times New Roman" w:hAnsi="Times New Roman"/>
          <w:spacing w:val="-4"/>
          <w:sz w:val="28"/>
          <w:szCs w:val="28"/>
          <w:vertAlign w:val="superscript"/>
          <w:lang w:val="it-IT"/>
        </w:rPr>
        <w:t>2</w:t>
      </w:r>
      <w:r w:rsidRPr="007526DE">
        <w:rPr>
          <w:rFonts w:ascii="Times New Roman" w:hAnsi="Times New Roman"/>
          <w:spacing w:val="-4"/>
          <w:sz w:val="28"/>
          <w:szCs w:val="28"/>
          <w:lang w:val="it-IT"/>
        </w:rPr>
        <w:t xml:space="preserve"> </w:t>
      </w:r>
      <w:r w:rsidRPr="007526DE">
        <w:rPr>
          <w:rFonts w:ascii="Times New Roman" w:hAnsi="Times New Roman"/>
          <w:i/>
          <w:spacing w:val="-4"/>
          <w:sz w:val="28"/>
          <w:szCs w:val="28"/>
          <w:lang w:val="it-IT"/>
        </w:rPr>
        <w:t>(5x16m)</w:t>
      </w:r>
      <w:r w:rsidR="008234DD" w:rsidRPr="007526DE">
        <w:rPr>
          <w:rFonts w:ascii="Times New Roman" w:hAnsi="Times New Roman"/>
          <w:spacing w:val="-4"/>
          <w:sz w:val="28"/>
          <w:szCs w:val="28"/>
          <w:lang w:val="it-IT"/>
        </w:rPr>
        <w:t>; 100m</w:t>
      </w:r>
      <w:r w:rsidR="008234DD" w:rsidRPr="007526DE">
        <w:rPr>
          <w:rFonts w:ascii="Times New Roman" w:hAnsi="Times New Roman"/>
          <w:spacing w:val="-4"/>
          <w:sz w:val="28"/>
          <w:szCs w:val="28"/>
          <w:vertAlign w:val="superscript"/>
          <w:lang w:val="it-IT"/>
        </w:rPr>
        <w:t>2</w:t>
      </w:r>
      <w:r w:rsidR="008234DD" w:rsidRPr="007526DE">
        <w:rPr>
          <w:rFonts w:ascii="Times New Roman" w:hAnsi="Times New Roman"/>
          <w:spacing w:val="-4"/>
          <w:sz w:val="28"/>
          <w:szCs w:val="28"/>
          <w:lang w:val="it-IT"/>
        </w:rPr>
        <w:t xml:space="preserve"> </w:t>
      </w:r>
      <w:r w:rsidR="008234DD" w:rsidRPr="007526DE">
        <w:rPr>
          <w:rFonts w:ascii="Times New Roman" w:hAnsi="Times New Roman"/>
          <w:i/>
          <w:spacing w:val="-4"/>
          <w:sz w:val="28"/>
          <w:szCs w:val="28"/>
          <w:lang w:val="it-IT"/>
        </w:rPr>
        <w:t xml:space="preserve">(5x20m) </w:t>
      </w:r>
      <w:r w:rsidRPr="007526DE">
        <w:rPr>
          <w:rFonts w:ascii="Times New Roman" w:hAnsi="Times New Roman"/>
          <w:spacing w:val="-4"/>
          <w:sz w:val="28"/>
          <w:szCs w:val="28"/>
          <w:lang w:val="it-IT"/>
        </w:rPr>
        <w:t>và 120m</w:t>
      </w:r>
      <w:r w:rsidRPr="007526DE">
        <w:rPr>
          <w:rFonts w:ascii="Times New Roman" w:hAnsi="Times New Roman"/>
          <w:spacing w:val="-4"/>
          <w:sz w:val="28"/>
          <w:szCs w:val="28"/>
          <w:vertAlign w:val="superscript"/>
          <w:lang w:val="it-IT"/>
        </w:rPr>
        <w:t>2</w:t>
      </w:r>
      <w:r w:rsidRPr="007526DE">
        <w:rPr>
          <w:rFonts w:ascii="Times New Roman" w:hAnsi="Times New Roman"/>
          <w:spacing w:val="-4"/>
          <w:sz w:val="28"/>
          <w:szCs w:val="28"/>
          <w:lang w:val="it-IT"/>
        </w:rPr>
        <w:t xml:space="preserve"> </w:t>
      </w:r>
      <w:r w:rsidRPr="007526DE">
        <w:rPr>
          <w:rFonts w:ascii="Times New Roman" w:hAnsi="Times New Roman"/>
          <w:i/>
          <w:spacing w:val="-4"/>
          <w:sz w:val="28"/>
          <w:szCs w:val="28"/>
          <w:lang w:val="it-IT"/>
        </w:rPr>
        <w:t>(6x20m)</w:t>
      </w:r>
      <w:r w:rsidRPr="007526DE">
        <w:rPr>
          <w:rFonts w:ascii="Times New Roman" w:hAnsi="Times New Roman"/>
          <w:spacing w:val="-4"/>
          <w:sz w:val="28"/>
          <w:szCs w:val="28"/>
          <w:lang w:val="it-IT"/>
        </w:rPr>
        <w:t xml:space="preserve"> nằm trên các tuyến đường mới được quy hoạch.</w:t>
      </w:r>
    </w:p>
    <w:p w:rsidR="00DB442B" w:rsidRPr="007526DE" w:rsidRDefault="00A56CF9" w:rsidP="00A56CF9">
      <w:pPr>
        <w:pStyle w:val="BalloonText"/>
        <w:spacing w:before="100" w:after="100" w:line="312" w:lineRule="auto"/>
        <w:ind w:firstLine="720"/>
        <w:jc w:val="both"/>
        <w:rPr>
          <w:rFonts w:ascii="Times New Roman" w:hAnsi="Times New Roman"/>
          <w:sz w:val="28"/>
          <w:szCs w:val="28"/>
          <w:lang w:val="it-IT"/>
        </w:rPr>
      </w:pPr>
      <w:r w:rsidRPr="007526DE">
        <w:rPr>
          <w:rFonts w:ascii="Times New Roman" w:hAnsi="Times New Roman"/>
          <w:sz w:val="28"/>
          <w:szCs w:val="28"/>
          <w:lang w:val="it-IT"/>
        </w:rPr>
        <w:t xml:space="preserve">5- Quy hoạch </w:t>
      </w:r>
      <w:r w:rsidR="00804FCA" w:rsidRPr="007526DE">
        <w:rPr>
          <w:rFonts w:ascii="Times New Roman" w:hAnsi="Times New Roman"/>
          <w:sz w:val="28"/>
          <w:szCs w:val="28"/>
          <w:lang w:val="it-IT"/>
        </w:rPr>
        <w:t>một</w:t>
      </w:r>
      <w:r w:rsidRPr="007526DE">
        <w:rPr>
          <w:rFonts w:ascii="Times New Roman" w:hAnsi="Times New Roman"/>
          <w:sz w:val="28"/>
          <w:szCs w:val="28"/>
          <w:lang w:val="it-IT"/>
        </w:rPr>
        <w:t xml:space="preserve"> khu đất công cộng để xây dựng nhà văn hóa</w:t>
      </w:r>
      <w:r w:rsidR="00DB442B" w:rsidRPr="007526DE">
        <w:rPr>
          <w:rFonts w:ascii="Times New Roman" w:hAnsi="Times New Roman"/>
          <w:sz w:val="28"/>
          <w:szCs w:val="28"/>
          <w:lang w:val="it-IT"/>
        </w:rPr>
        <w:t xml:space="preserve"> với</w:t>
      </w:r>
      <w:r w:rsidRPr="007526DE">
        <w:rPr>
          <w:rFonts w:ascii="Times New Roman" w:hAnsi="Times New Roman"/>
          <w:sz w:val="28"/>
          <w:szCs w:val="28"/>
          <w:lang w:val="it-IT"/>
        </w:rPr>
        <w:t xml:space="preserve"> diện tích hơn 500m</w:t>
      </w:r>
      <w:r w:rsidRPr="007526DE">
        <w:rPr>
          <w:rFonts w:ascii="Times New Roman" w:hAnsi="Times New Roman"/>
          <w:sz w:val="28"/>
          <w:szCs w:val="28"/>
          <w:vertAlign w:val="superscript"/>
          <w:lang w:val="it-IT"/>
        </w:rPr>
        <w:t>2</w:t>
      </w:r>
      <w:r w:rsidR="00DB442B" w:rsidRPr="007526DE">
        <w:rPr>
          <w:rFonts w:ascii="Times New Roman" w:hAnsi="Times New Roman"/>
          <w:sz w:val="28"/>
          <w:szCs w:val="28"/>
          <w:lang w:val="it-IT"/>
        </w:rPr>
        <w:t>.</w:t>
      </w:r>
    </w:p>
    <w:p w:rsidR="00A56CF9" w:rsidRPr="007526DE" w:rsidRDefault="00DB442B" w:rsidP="00A56CF9">
      <w:pPr>
        <w:pStyle w:val="BalloonText"/>
        <w:spacing w:before="100" w:after="100" w:line="312" w:lineRule="auto"/>
        <w:ind w:firstLine="720"/>
        <w:jc w:val="both"/>
        <w:rPr>
          <w:rFonts w:ascii="Times New Roman" w:hAnsi="Times New Roman"/>
          <w:sz w:val="28"/>
          <w:szCs w:val="28"/>
          <w:lang w:val="it-IT"/>
        </w:rPr>
      </w:pPr>
      <w:r w:rsidRPr="007526DE">
        <w:rPr>
          <w:rFonts w:ascii="Times New Roman" w:hAnsi="Times New Roman"/>
          <w:sz w:val="28"/>
          <w:szCs w:val="28"/>
          <w:lang w:val="it-IT"/>
        </w:rPr>
        <w:t>6- Bố trí một vườn hoa, cây xanh, TDTT ở Tây Bắc khu vực quy hoạch, tiếp giáp với khu vực đất ở hiện trạng giáp tuyến Quốc lộ 3 cũ, các ô cây xanh khác</w:t>
      </w:r>
      <w:r w:rsidR="00A56CF9" w:rsidRPr="007526DE">
        <w:rPr>
          <w:rFonts w:ascii="Times New Roman" w:hAnsi="Times New Roman"/>
          <w:sz w:val="28"/>
          <w:szCs w:val="28"/>
          <w:lang w:val="it-IT"/>
        </w:rPr>
        <w:t xml:space="preserve"> nằm xen lẫn các lô nhà ở.</w:t>
      </w:r>
    </w:p>
    <w:p w:rsidR="00BE7B32" w:rsidRPr="007526DE" w:rsidRDefault="00DB442B" w:rsidP="00A56CF9">
      <w:pPr>
        <w:pStyle w:val="BalloonText"/>
        <w:spacing w:before="100" w:after="100" w:line="312" w:lineRule="auto"/>
        <w:ind w:firstLine="720"/>
        <w:jc w:val="both"/>
        <w:rPr>
          <w:rFonts w:ascii="Times New Roman" w:hAnsi="Times New Roman"/>
          <w:sz w:val="28"/>
          <w:szCs w:val="28"/>
          <w:lang w:val="it-IT"/>
        </w:rPr>
      </w:pPr>
      <w:r w:rsidRPr="007526DE">
        <w:rPr>
          <w:rFonts w:ascii="Times New Roman" w:hAnsi="Times New Roman"/>
          <w:sz w:val="28"/>
          <w:szCs w:val="28"/>
          <w:lang w:val="it-IT"/>
        </w:rPr>
        <w:lastRenderedPageBreak/>
        <w:t>7</w:t>
      </w:r>
      <w:r w:rsidR="00A56CF9" w:rsidRPr="007526DE">
        <w:rPr>
          <w:rFonts w:ascii="Times New Roman" w:hAnsi="Times New Roman"/>
          <w:sz w:val="28"/>
          <w:szCs w:val="28"/>
          <w:lang w:val="it-IT"/>
        </w:rPr>
        <w:t>- Tổng số lô</w:t>
      </w:r>
      <w:r w:rsidR="008234DD" w:rsidRPr="007526DE">
        <w:rPr>
          <w:rFonts w:ascii="Times New Roman" w:hAnsi="Times New Roman"/>
          <w:sz w:val="28"/>
          <w:szCs w:val="28"/>
          <w:lang w:val="it-IT"/>
        </w:rPr>
        <w:t xml:space="preserve"> </w:t>
      </w:r>
      <w:r w:rsidR="008234DD" w:rsidRPr="007526DE">
        <w:rPr>
          <w:rFonts w:ascii="Times New Roman" w:hAnsi="Times New Roman"/>
          <w:i/>
          <w:sz w:val="28"/>
          <w:szCs w:val="28"/>
          <w:lang w:val="it-IT"/>
        </w:rPr>
        <w:t>(thửa)</w:t>
      </w:r>
      <w:r w:rsidR="00A56CF9" w:rsidRPr="007526DE">
        <w:rPr>
          <w:rFonts w:ascii="Times New Roman" w:hAnsi="Times New Roman"/>
          <w:sz w:val="28"/>
          <w:szCs w:val="28"/>
          <w:lang w:val="it-IT"/>
        </w:rPr>
        <w:t xml:space="preserve"> nhà ở mới quy hoạch: khoảng </w:t>
      </w:r>
      <w:r w:rsidR="008234DD" w:rsidRPr="007526DE">
        <w:rPr>
          <w:rFonts w:ascii="Times New Roman" w:hAnsi="Times New Roman"/>
          <w:sz w:val="28"/>
          <w:szCs w:val="28"/>
          <w:lang w:val="it-IT"/>
        </w:rPr>
        <w:t>434</w:t>
      </w:r>
      <w:r w:rsidR="00A56CF9" w:rsidRPr="007526DE">
        <w:rPr>
          <w:rFonts w:ascii="Times New Roman" w:hAnsi="Times New Roman"/>
          <w:sz w:val="28"/>
          <w:szCs w:val="28"/>
          <w:lang w:val="it-IT"/>
        </w:rPr>
        <w:t xml:space="preserve"> lô.</w:t>
      </w:r>
    </w:p>
    <w:p w:rsidR="00AA507D" w:rsidRPr="007526DE" w:rsidRDefault="00AA507D" w:rsidP="00AA507D">
      <w:pPr>
        <w:spacing w:line="288" w:lineRule="auto"/>
        <w:ind w:firstLine="720"/>
        <w:rPr>
          <w:b/>
          <w:bCs/>
          <w:lang w:val="it-IT"/>
        </w:rPr>
      </w:pPr>
      <w:r w:rsidRPr="007526DE">
        <w:rPr>
          <w:b/>
          <w:bCs/>
          <w:lang w:val="it-IT"/>
        </w:rPr>
        <w:t>4.</w:t>
      </w:r>
      <w:r w:rsidR="00366DFF" w:rsidRPr="007526DE">
        <w:rPr>
          <w:b/>
          <w:bCs/>
          <w:lang w:val="it-IT"/>
        </w:rPr>
        <w:t>3</w:t>
      </w:r>
      <w:r w:rsidRPr="007526DE">
        <w:rPr>
          <w:b/>
          <w:bCs/>
          <w:lang w:val="it-IT"/>
        </w:rPr>
        <w:t>. Quy hoạch sử dụng đất:</w:t>
      </w:r>
    </w:p>
    <w:p w:rsidR="00AA507D" w:rsidRPr="007526DE" w:rsidRDefault="00AA507D" w:rsidP="003546D7">
      <w:pPr>
        <w:spacing w:before="100" w:after="0" w:line="312" w:lineRule="auto"/>
        <w:ind w:firstLine="0"/>
        <w:jc w:val="center"/>
        <w:rPr>
          <w:i/>
          <w:lang w:val="nl-NL"/>
        </w:rPr>
      </w:pPr>
      <w:r w:rsidRPr="007526DE">
        <w:rPr>
          <w:i/>
          <w:lang w:val="nl-NL"/>
        </w:rPr>
        <w:t>Bảng</w:t>
      </w:r>
      <w:r w:rsidR="007C4912" w:rsidRPr="007526DE">
        <w:rPr>
          <w:i/>
          <w:lang w:val="nl-NL"/>
        </w:rPr>
        <w:t xml:space="preserve"> 4: T</w:t>
      </w:r>
      <w:r w:rsidRPr="007526DE">
        <w:rPr>
          <w:i/>
          <w:lang w:val="nl-NL"/>
        </w:rPr>
        <w:t>ổng hợp chỉ tiêu sử dụng đất quy hoạch:</w:t>
      </w:r>
    </w:p>
    <w:tbl>
      <w:tblPr>
        <w:tblW w:w="9751" w:type="dxa"/>
        <w:jc w:val="center"/>
        <w:tblInd w:w="574" w:type="dxa"/>
        <w:tblLook w:val="04A0" w:firstRow="1" w:lastRow="0" w:firstColumn="1" w:lastColumn="0" w:noHBand="0" w:noVBand="1"/>
      </w:tblPr>
      <w:tblGrid>
        <w:gridCol w:w="720"/>
        <w:gridCol w:w="3779"/>
        <w:gridCol w:w="1640"/>
        <w:gridCol w:w="986"/>
        <w:gridCol w:w="1640"/>
        <w:gridCol w:w="986"/>
      </w:tblGrid>
      <w:tr w:rsidR="00A56CF9" w:rsidRPr="007526DE" w:rsidTr="00A56CF9">
        <w:trPr>
          <w:trHeight w:val="375"/>
          <w:jc w:val="center"/>
        </w:trPr>
        <w:tc>
          <w:tcPr>
            <w:tcW w:w="720" w:type="dxa"/>
            <w:vMerge w:val="restart"/>
            <w:tcBorders>
              <w:top w:val="single" w:sz="4" w:space="0" w:color="auto"/>
              <w:left w:val="single" w:sz="4" w:space="0" w:color="auto"/>
              <w:bottom w:val="single" w:sz="4" w:space="0" w:color="auto"/>
              <w:right w:val="single" w:sz="4" w:space="0" w:color="auto"/>
            </w:tcBorders>
            <w:shd w:val="clear" w:color="000000" w:fill="EEECE1"/>
            <w:vAlign w:val="center"/>
            <w:hideMark/>
          </w:tcPr>
          <w:p w:rsidR="00A56CF9" w:rsidRPr="007526DE" w:rsidRDefault="00A56CF9" w:rsidP="00A56CF9">
            <w:pPr>
              <w:spacing w:before="0" w:after="0" w:line="240" w:lineRule="auto"/>
              <w:ind w:firstLine="0"/>
              <w:jc w:val="center"/>
              <w:rPr>
                <w:rFonts w:eastAsia="Times New Roman"/>
                <w:b/>
                <w:bCs/>
              </w:rPr>
            </w:pPr>
            <w:r w:rsidRPr="007526DE">
              <w:rPr>
                <w:rFonts w:eastAsia="Times New Roman"/>
                <w:b/>
                <w:bCs/>
              </w:rPr>
              <w:t>Số TT</w:t>
            </w:r>
          </w:p>
        </w:tc>
        <w:tc>
          <w:tcPr>
            <w:tcW w:w="3779" w:type="dxa"/>
            <w:vMerge w:val="restart"/>
            <w:tcBorders>
              <w:top w:val="single" w:sz="4" w:space="0" w:color="auto"/>
              <w:left w:val="single" w:sz="4" w:space="0" w:color="auto"/>
              <w:bottom w:val="single" w:sz="4" w:space="0" w:color="auto"/>
              <w:right w:val="single" w:sz="4" w:space="0" w:color="auto"/>
            </w:tcBorders>
            <w:shd w:val="clear" w:color="000000" w:fill="EEECE1"/>
            <w:vAlign w:val="center"/>
            <w:hideMark/>
          </w:tcPr>
          <w:p w:rsidR="00A56CF9" w:rsidRPr="007526DE" w:rsidRDefault="00A56CF9" w:rsidP="00A56CF9">
            <w:pPr>
              <w:spacing w:before="0" w:after="0" w:line="240" w:lineRule="auto"/>
              <w:ind w:firstLine="0"/>
              <w:jc w:val="center"/>
              <w:rPr>
                <w:rFonts w:eastAsia="Times New Roman"/>
                <w:b/>
                <w:bCs/>
              </w:rPr>
            </w:pPr>
            <w:r w:rsidRPr="007526DE">
              <w:rPr>
                <w:rFonts w:eastAsia="Times New Roman"/>
                <w:b/>
                <w:bCs/>
              </w:rPr>
              <w:t>Chức năng sử dụng đất</w:t>
            </w:r>
          </w:p>
        </w:tc>
        <w:tc>
          <w:tcPr>
            <w:tcW w:w="2626" w:type="dxa"/>
            <w:gridSpan w:val="2"/>
            <w:tcBorders>
              <w:top w:val="single" w:sz="4" w:space="0" w:color="auto"/>
              <w:left w:val="nil"/>
              <w:bottom w:val="single" w:sz="4" w:space="0" w:color="auto"/>
              <w:right w:val="single" w:sz="4" w:space="0" w:color="auto"/>
            </w:tcBorders>
            <w:shd w:val="clear" w:color="000000" w:fill="EEECE1"/>
            <w:vAlign w:val="center"/>
            <w:hideMark/>
          </w:tcPr>
          <w:p w:rsidR="00A56CF9" w:rsidRPr="007526DE" w:rsidRDefault="00A56CF9" w:rsidP="00A56CF9">
            <w:pPr>
              <w:spacing w:before="0" w:after="0" w:line="240" w:lineRule="auto"/>
              <w:ind w:firstLine="0"/>
              <w:jc w:val="center"/>
              <w:rPr>
                <w:rFonts w:eastAsia="Times New Roman"/>
                <w:b/>
                <w:bCs/>
              </w:rPr>
            </w:pPr>
            <w:r w:rsidRPr="007526DE">
              <w:rPr>
                <w:rFonts w:eastAsia="Times New Roman"/>
                <w:b/>
                <w:bCs/>
              </w:rPr>
              <w:t>Đã phê duyệt QHCT</w:t>
            </w:r>
          </w:p>
        </w:tc>
        <w:tc>
          <w:tcPr>
            <w:tcW w:w="2626" w:type="dxa"/>
            <w:gridSpan w:val="2"/>
            <w:tcBorders>
              <w:top w:val="single" w:sz="4" w:space="0" w:color="auto"/>
              <w:left w:val="nil"/>
              <w:bottom w:val="single" w:sz="4" w:space="0" w:color="auto"/>
              <w:right w:val="single" w:sz="4" w:space="0" w:color="auto"/>
            </w:tcBorders>
            <w:shd w:val="clear" w:color="000000" w:fill="EEECE1"/>
            <w:vAlign w:val="center"/>
            <w:hideMark/>
          </w:tcPr>
          <w:p w:rsidR="00A56CF9" w:rsidRPr="007526DE" w:rsidRDefault="00A56CF9" w:rsidP="00A56CF9">
            <w:pPr>
              <w:spacing w:before="0" w:after="0" w:line="240" w:lineRule="auto"/>
              <w:ind w:firstLine="0"/>
              <w:jc w:val="center"/>
              <w:rPr>
                <w:rFonts w:eastAsia="Times New Roman"/>
                <w:b/>
                <w:bCs/>
              </w:rPr>
            </w:pPr>
            <w:r w:rsidRPr="007526DE">
              <w:rPr>
                <w:rFonts w:eastAsia="Times New Roman"/>
                <w:b/>
                <w:bCs/>
              </w:rPr>
              <w:t>Sau điều chỉnh</w:t>
            </w:r>
          </w:p>
        </w:tc>
      </w:tr>
      <w:tr w:rsidR="00A56CF9" w:rsidRPr="007526DE" w:rsidTr="00A56CF9">
        <w:trPr>
          <w:trHeight w:val="750"/>
          <w:jc w:val="center"/>
        </w:trPr>
        <w:tc>
          <w:tcPr>
            <w:tcW w:w="720" w:type="dxa"/>
            <w:vMerge/>
            <w:tcBorders>
              <w:top w:val="single" w:sz="4" w:space="0" w:color="auto"/>
              <w:left w:val="single" w:sz="4" w:space="0" w:color="auto"/>
              <w:bottom w:val="single" w:sz="4" w:space="0" w:color="auto"/>
              <w:right w:val="single" w:sz="4" w:space="0" w:color="auto"/>
            </w:tcBorders>
            <w:vAlign w:val="center"/>
            <w:hideMark/>
          </w:tcPr>
          <w:p w:rsidR="00A56CF9" w:rsidRPr="007526DE" w:rsidRDefault="00A56CF9" w:rsidP="00A56CF9">
            <w:pPr>
              <w:spacing w:before="0" w:after="0" w:line="240" w:lineRule="auto"/>
              <w:ind w:firstLine="0"/>
              <w:jc w:val="left"/>
              <w:rPr>
                <w:rFonts w:eastAsia="Times New Roman"/>
                <w:b/>
                <w:bCs/>
              </w:rPr>
            </w:pPr>
          </w:p>
        </w:tc>
        <w:tc>
          <w:tcPr>
            <w:tcW w:w="3779" w:type="dxa"/>
            <w:vMerge/>
            <w:tcBorders>
              <w:top w:val="single" w:sz="4" w:space="0" w:color="auto"/>
              <w:left w:val="single" w:sz="4" w:space="0" w:color="auto"/>
              <w:bottom w:val="single" w:sz="4" w:space="0" w:color="auto"/>
              <w:right w:val="single" w:sz="4" w:space="0" w:color="auto"/>
            </w:tcBorders>
            <w:vAlign w:val="center"/>
            <w:hideMark/>
          </w:tcPr>
          <w:p w:rsidR="00A56CF9" w:rsidRPr="007526DE" w:rsidRDefault="00A56CF9" w:rsidP="00A56CF9">
            <w:pPr>
              <w:spacing w:before="0" w:after="0" w:line="240" w:lineRule="auto"/>
              <w:ind w:firstLine="0"/>
              <w:jc w:val="left"/>
              <w:rPr>
                <w:rFonts w:eastAsia="Times New Roman"/>
                <w:b/>
                <w:bCs/>
              </w:rPr>
            </w:pPr>
          </w:p>
        </w:tc>
        <w:tc>
          <w:tcPr>
            <w:tcW w:w="1640" w:type="dxa"/>
            <w:tcBorders>
              <w:top w:val="nil"/>
              <w:left w:val="nil"/>
              <w:bottom w:val="single" w:sz="4" w:space="0" w:color="auto"/>
              <w:right w:val="single" w:sz="4" w:space="0" w:color="auto"/>
            </w:tcBorders>
            <w:shd w:val="clear" w:color="000000" w:fill="EEECE1"/>
            <w:vAlign w:val="center"/>
            <w:hideMark/>
          </w:tcPr>
          <w:p w:rsidR="00A56CF9" w:rsidRPr="007526DE" w:rsidRDefault="00A56CF9" w:rsidP="00A56CF9">
            <w:pPr>
              <w:spacing w:before="0" w:after="0" w:line="240" w:lineRule="auto"/>
              <w:ind w:firstLine="0"/>
              <w:jc w:val="center"/>
              <w:rPr>
                <w:rFonts w:eastAsia="Times New Roman"/>
                <w:b/>
                <w:bCs/>
              </w:rPr>
            </w:pPr>
            <w:r w:rsidRPr="007526DE">
              <w:rPr>
                <w:rFonts w:eastAsia="Times New Roman"/>
                <w:b/>
                <w:bCs/>
              </w:rPr>
              <w:t xml:space="preserve"> Diện tích đất (m</w:t>
            </w:r>
            <w:r w:rsidRPr="008C53DF">
              <w:rPr>
                <w:rFonts w:eastAsia="Times New Roman"/>
                <w:b/>
                <w:bCs/>
                <w:vertAlign w:val="superscript"/>
              </w:rPr>
              <w:t>2</w:t>
            </w:r>
            <w:r w:rsidRPr="007526DE">
              <w:rPr>
                <w:rFonts w:eastAsia="Times New Roman"/>
                <w:b/>
                <w:bCs/>
              </w:rPr>
              <w:t xml:space="preserve">) </w:t>
            </w:r>
          </w:p>
        </w:tc>
        <w:tc>
          <w:tcPr>
            <w:tcW w:w="986" w:type="dxa"/>
            <w:tcBorders>
              <w:top w:val="nil"/>
              <w:left w:val="nil"/>
              <w:bottom w:val="single" w:sz="4" w:space="0" w:color="auto"/>
              <w:right w:val="single" w:sz="4" w:space="0" w:color="auto"/>
            </w:tcBorders>
            <w:shd w:val="clear" w:color="000000" w:fill="EEECE1"/>
            <w:vAlign w:val="center"/>
            <w:hideMark/>
          </w:tcPr>
          <w:p w:rsidR="00A56CF9" w:rsidRPr="007526DE" w:rsidRDefault="00A56CF9" w:rsidP="00A56CF9">
            <w:pPr>
              <w:spacing w:before="0" w:after="0" w:line="240" w:lineRule="auto"/>
              <w:ind w:firstLine="0"/>
              <w:jc w:val="center"/>
              <w:rPr>
                <w:rFonts w:eastAsia="Times New Roman"/>
                <w:b/>
                <w:bCs/>
              </w:rPr>
            </w:pPr>
            <w:r w:rsidRPr="007526DE">
              <w:rPr>
                <w:rFonts w:eastAsia="Times New Roman"/>
                <w:b/>
                <w:bCs/>
              </w:rPr>
              <w:t xml:space="preserve"> Tỷ lệ (%) </w:t>
            </w:r>
          </w:p>
        </w:tc>
        <w:tc>
          <w:tcPr>
            <w:tcW w:w="1640" w:type="dxa"/>
            <w:tcBorders>
              <w:top w:val="nil"/>
              <w:left w:val="nil"/>
              <w:bottom w:val="single" w:sz="4" w:space="0" w:color="auto"/>
              <w:right w:val="single" w:sz="4" w:space="0" w:color="auto"/>
            </w:tcBorders>
            <w:shd w:val="clear" w:color="000000" w:fill="EEECE1"/>
            <w:vAlign w:val="center"/>
            <w:hideMark/>
          </w:tcPr>
          <w:p w:rsidR="00A56CF9" w:rsidRPr="007526DE" w:rsidRDefault="00A56CF9" w:rsidP="00A56CF9">
            <w:pPr>
              <w:spacing w:before="0" w:after="0" w:line="240" w:lineRule="auto"/>
              <w:ind w:firstLine="0"/>
              <w:jc w:val="center"/>
              <w:rPr>
                <w:rFonts w:eastAsia="Times New Roman"/>
                <w:b/>
                <w:bCs/>
              </w:rPr>
            </w:pPr>
            <w:r w:rsidRPr="007526DE">
              <w:rPr>
                <w:rFonts w:eastAsia="Times New Roman"/>
                <w:b/>
                <w:bCs/>
              </w:rPr>
              <w:t xml:space="preserve"> Diện tích đất (m</w:t>
            </w:r>
            <w:r w:rsidRPr="008C53DF">
              <w:rPr>
                <w:rFonts w:eastAsia="Times New Roman"/>
                <w:b/>
                <w:bCs/>
                <w:vertAlign w:val="superscript"/>
              </w:rPr>
              <w:t>2</w:t>
            </w:r>
            <w:r w:rsidRPr="007526DE">
              <w:rPr>
                <w:rFonts w:eastAsia="Times New Roman"/>
                <w:b/>
                <w:bCs/>
              </w:rPr>
              <w:t xml:space="preserve">) </w:t>
            </w:r>
          </w:p>
        </w:tc>
        <w:tc>
          <w:tcPr>
            <w:tcW w:w="986" w:type="dxa"/>
            <w:tcBorders>
              <w:top w:val="nil"/>
              <w:left w:val="nil"/>
              <w:bottom w:val="single" w:sz="4" w:space="0" w:color="auto"/>
              <w:right w:val="single" w:sz="4" w:space="0" w:color="auto"/>
            </w:tcBorders>
            <w:shd w:val="clear" w:color="000000" w:fill="EEECE1"/>
            <w:vAlign w:val="center"/>
            <w:hideMark/>
          </w:tcPr>
          <w:p w:rsidR="00A56CF9" w:rsidRPr="007526DE" w:rsidRDefault="00A56CF9" w:rsidP="00A56CF9">
            <w:pPr>
              <w:spacing w:before="0" w:after="0" w:line="240" w:lineRule="auto"/>
              <w:ind w:firstLine="0"/>
              <w:jc w:val="center"/>
              <w:rPr>
                <w:rFonts w:eastAsia="Times New Roman"/>
                <w:b/>
                <w:bCs/>
              </w:rPr>
            </w:pPr>
            <w:r w:rsidRPr="007526DE">
              <w:rPr>
                <w:rFonts w:eastAsia="Times New Roman"/>
                <w:b/>
                <w:bCs/>
              </w:rPr>
              <w:t xml:space="preserve"> Tỷ lệ (%) </w:t>
            </w:r>
          </w:p>
        </w:tc>
      </w:tr>
      <w:tr w:rsidR="00A56CF9" w:rsidRPr="007526DE" w:rsidTr="00A56CF9">
        <w:trPr>
          <w:trHeight w:val="375"/>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A56CF9" w:rsidRPr="007526DE" w:rsidRDefault="00A56CF9" w:rsidP="00A56CF9">
            <w:pPr>
              <w:spacing w:before="0" w:after="0" w:line="240" w:lineRule="auto"/>
              <w:ind w:firstLine="0"/>
              <w:jc w:val="center"/>
              <w:rPr>
                <w:rFonts w:eastAsia="Times New Roman"/>
                <w:bCs/>
              </w:rPr>
            </w:pPr>
            <w:r w:rsidRPr="007526DE">
              <w:rPr>
                <w:rFonts w:eastAsia="Times New Roman"/>
                <w:bCs/>
              </w:rPr>
              <w:t>1</w:t>
            </w:r>
          </w:p>
        </w:tc>
        <w:tc>
          <w:tcPr>
            <w:tcW w:w="3779" w:type="dxa"/>
            <w:tcBorders>
              <w:top w:val="nil"/>
              <w:left w:val="nil"/>
              <w:bottom w:val="single" w:sz="4" w:space="0" w:color="auto"/>
              <w:right w:val="single" w:sz="4" w:space="0" w:color="auto"/>
            </w:tcBorders>
            <w:shd w:val="clear" w:color="auto" w:fill="auto"/>
            <w:noWrap/>
            <w:vAlign w:val="center"/>
            <w:hideMark/>
          </w:tcPr>
          <w:p w:rsidR="00A56CF9" w:rsidRPr="007526DE" w:rsidRDefault="00A56CF9" w:rsidP="00A56CF9">
            <w:pPr>
              <w:spacing w:before="0" w:after="0" w:line="240" w:lineRule="auto"/>
              <w:ind w:firstLine="0"/>
              <w:jc w:val="left"/>
              <w:rPr>
                <w:rFonts w:eastAsia="Times New Roman"/>
                <w:bCs/>
              </w:rPr>
            </w:pPr>
            <w:r w:rsidRPr="007526DE">
              <w:rPr>
                <w:rFonts w:eastAsia="Times New Roman"/>
                <w:bCs/>
              </w:rPr>
              <w:t>Đất công cộng - dịch vụ</w:t>
            </w:r>
          </w:p>
        </w:tc>
        <w:tc>
          <w:tcPr>
            <w:tcW w:w="1640" w:type="dxa"/>
            <w:tcBorders>
              <w:top w:val="nil"/>
              <w:left w:val="nil"/>
              <w:bottom w:val="single" w:sz="4" w:space="0" w:color="auto"/>
              <w:right w:val="single" w:sz="4" w:space="0" w:color="auto"/>
            </w:tcBorders>
            <w:shd w:val="clear" w:color="auto" w:fill="auto"/>
            <w:noWrap/>
            <w:vAlign w:val="center"/>
            <w:hideMark/>
          </w:tcPr>
          <w:p w:rsidR="00A56CF9" w:rsidRPr="007526DE" w:rsidRDefault="00A56CF9" w:rsidP="00A56CF9">
            <w:pPr>
              <w:spacing w:before="0" w:after="0" w:line="240" w:lineRule="auto"/>
              <w:ind w:firstLine="0"/>
              <w:jc w:val="left"/>
              <w:rPr>
                <w:rFonts w:eastAsia="Times New Roman"/>
                <w:bCs/>
              </w:rPr>
            </w:pPr>
            <w:r w:rsidRPr="007526DE">
              <w:rPr>
                <w:rFonts w:eastAsia="Times New Roman"/>
                <w:bCs/>
              </w:rPr>
              <w:t xml:space="preserve">     3.214,82 </w:t>
            </w:r>
          </w:p>
        </w:tc>
        <w:tc>
          <w:tcPr>
            <w:tcW w:w="986" w:type="dxa"/>
            <w:tcBorders>
              <w:top w:val="nil"/>
              <w:left w:val="nil"/>
              <w:bottom w:val="single" w:sz="4" w:space="0" w:color="auto"/>
              <w:right w:val="single" w:sz="4" w:space="0" w:color="auto"/>
            </w:tcBorders>
            <w:shd w:val="clear" w:color="auto" w:fill="auto"/>
            <w:noWrap/>
            <w:vAlign w:val="center"/>
            <w:hideMark/>
          </w:tcPr>
          <w:p w:rsidR="00A56CF9" w:rsidRPr="007526DE" w:rsidRDefault="008234DD" w:rsidP="008234DD">
            <w:pPr>
              <w:spacing w:before="0" w:after="0" w:line="240" w:lineRule="auto"/>
              <w:ind w:firstLine="0"/>
              <w:jc w:val="right"/>
              <w:rPr>
                <w:rFonts w:eastAsia="Times New Roman"/>
                <w:bCs/>
              </w:rPr>
            </w:pPr>
            <w:r w:rsidRPr="007526DE">
              <w:rPr>
                <w:rFonts w:eastAsia="Times New Roman"/>
                <w:bCs/>
              </w:rPr>
              <w:t>3</w:t>
            </w:r>
            <w:r w:rsidR="00A56CF9" w:rsidRPr="007526DE">
              <w:rPr>
                <w:rFonts w:eastAsia="Times New Roman"/>
                <w:bCs/>
              </w:rPr>
              <w:t>,</w:t>
            </w:r>
            <w:r w:rsidRPr="007526DE">
              <w:rPr>
                <w:rFonts w:eastAsia="Times New Roman"/>
                <w:bCs/>
              </w:rPr>
              <w:t>01</w:t>
            </w:r>
          </w:p>
        </w:tc>
        <w:tc>
          <w:tcPr>
            <w:tcW w:w="1640" w:type="dxa"/>
            <w:tcBorders>
              <w:top w:val="nil"/>
              <w:left w:val="nil"/>
              <w:bottom w:val="single" w:sz="4" w:space="0" w:color="auto"/>
              <w:right w:val="single" w:sz="4" w:space="0" w:color="auto"/>
            </w:tcBorders>
            <w:shd w:val="clear" w:color="auto" w:fill="auto"/>
            <w:noWrap/>
            <w:vAlign w:val="center"/>
            <w:hideMark/>
          </w:tcPr>
          <w:p w:rsidR="00A56CF9" w:rsidRPr="007526DE" w:rsidRDefault="00A56CF9" w:rsidP="008234DD">
            <w:pPr>
              <w:spacing w:before="0" w:after="0" w:line="240" w:lineRule="auto"/>
              <w:ind w:firstLine="0"/>
              <w:jc w:val="left"/>
              <w:rPr>
                <w:rFonts w:eastAsia="Times New Roman"/>
                <w:bCs/>
              </w:rPr>
            </w:pPr>
            <w:r w:rsidRPr="007526DE">
              <w:rPr>
                <w:rFonts w:eastAsia="Times New Roman"/>
                <w:bCs/>
              </w:rPr>
              <w:t xml:space="preserve">        </w:t>
            </w:r>
            <w:r w:rsidR="008234DD" w:rsidRPr="007526DE">
              <w:rPr>
                <w:rFonts w:eastAsia="Times New Roman"/>
                <w:bCs/>
              </w:rPr>
              <w:t>6</w:t>
            </w:r>
            <w:r w:rsidRPr="007526DE">
              <w:rPr>
                <w:rFonts w:eastAsia="Times New Roman"/>
                <w:bCs/>
              </w:rPr>
              <w:t>3</w:t>
            </w:r>
            <w:r w:rsidR="008234DD" w:rsidRPr="007526DE">
              <w:rPr>
                <w:rFonts w:eastAsia="Times New Roman"/>
                <w:bCs/>
              </w:rPr>
              <w:t>4</w:t>
            </w:r>
            <w:r w:rsidRPr="007526DE">
              <w:rPr>
                <w:rFonts w:eastAsia="Times New Roman"/>
                <w:bCs/>
              </w:rPr>
              <w:t>,</w:t>
            </w:r>
            <w:r w:rsidR="008234DD" w:rsidRPr="007526DE">
              <w:rPr>
                <w:rFonts w:eastAsia="Times New Roman"/>
                <w:bCs/>
              </w:rPr>
              <w:t>47</w:t>
            </w:r>
            <w:r w:rsidRPr="007526DE">
              <w:rPr>
                <w:rFonts w:eastAsia="Times New Roman"/>
                <w:bCs/>
              </w:rPr>
              <w:t xml:space="preserve"> </w:t>
            </w:r>
          </w:p>
        </w:tc>
        <w:tc>
          <w:tcPr>
            <w:tcW w:w="986" w:type="dxa"/>
            <w:tcBorders>
              <w:top w:val="single" w:sz="4" w:space="0" w:color="auto"/>
              <w:left w:val="nil"/>
              <w:bottom w:val="single" w:sz="4" w:space="0" w:color="auto"/>
              <w:right w:val="single" w:sz="4" w:space="0" w:color="auto"/>
            </w:tcBorders>
            <w:shd w:val="clear" w:color="auto" w:fill="auto"/>
            <w:noWrap/>
            <w:vAlign w:val="center"/>
            <w:hideMark/>
          </w:tcPr>
          <w:p w:rsidR="00A56CF9" w:rsidRPr="007526DE" w:rsidRDefault="00A56CF9" w:rsidP="008234DD">
            <w:pPr>
              <w:spacing w:before="0" w:after="0" w:line="240" w:lineRule="auto"/>
              <w:ind w:firstLine="0"/>
              <w:jc w:val="right"/>
              <w:rPr>
                <w:rFonts w:eastAsia="Times New Roman"/>
                <w:bCs/>
              </w:rPr>
            </w:pPr>
            <w:r w:rsidRPr="007526DE">
              <w:rPr>
                <w:rFonts w:eastAsia="Times New Roman"/>
                <w:bCs/>
              </w:rPr>
              <w:t>0,</w:t>
            </w:r>
            <w:r w:rsidR="008234DD" w:rsidRPr="007526DE">
              <w:rPr>
                <w:rFonts w:eastAsia="Times New Roman"/>
                <w:bCs/>
              </w:rPr>
              <w:t>60</w:t>
            </w:r>
          </w:p>
        </w:tc>
      </w:tr>
      <w:tr w:rsidR="00A56CF9" w:rsidRPr="007526DE" w:rsidTr="00A56CF9">
        <w:trPr>
          <w:trHeight w:val="375"/>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A56CF9" w:rsidRPr="007526DE" w:rsidRDefault="00A56CF9" w:rsidP="00A56CF9">
            <w:pPr>
              <w:spacing w:before="0" w:after="0" w:line="240" w:lineRule="auto"/>
              <w:ind w:firstLine="0"/>
              <w:jc w:val="center"/>
              <w:rPr>
                <w:rFonts w:eastAsia="Times New Roman"/>
                <w:bCs/>
              </w:rPr>
            </w:pPr>
            <w:r w:rsidRPr="007526DE">
              <w:rPr>
                <w:rFonts w:eastAsia="Times New Roman"/>
                <w:bCs/>
              </w:rPr>
              <w:t>2</w:t>
            </w:r>
          </w:p>
        </w:tc>
        <w:tc>
          <w:tcPr>
            <w:tcW w:w="3779" w:type="dxa"/>
            <w:tcBorders>
              <w:top w:val="nil"/>
              <w:left w:val="nil"/>
              <w:bottom w:val="single" w:sz="4" w:space="0" w:color="auto"/>
              <w:right w:val="single" w:sz="4" w:space="0" w:color="auto"/>
            </w:tcBorders>
            <w:shd w:val="clear" w:color="auto" w:fill="auto"/>
            <w:noWrap/>
            <w:vAlign w:val="center"/>
            <w:hideMark/>
          </w:tcPr>
          <w:p w:rsidR="00A56CF9" w:rsidRPr="007526DE" w:rsidRDefault="00A56CF9" w:rsidP="00A56CF9">
            <w:pPr>
              <w:spacing w:before="0" w:after="0" w:line="240" w:lineRule="auto"/>
              <w:ind w:firstLine="0"/>
              <w:jc w:val="left"/>
              <w:rPr>
                <w:rFonts w:eastAsia="Times New Roman"/>
                <w:bCs/>
              </w:rPr>
            </w:pPr>
            <w:r w:rsidRPr="007526DE">
              <w:rPr>
                <w:rFonts w:eastAsia="Times New Roman"/>
                <w:bCs/>
              </w:rPr>
              <w:t>Đất ở , trong đó:</w:t>
            </w:r>
          </w:p>
        </w:tc>
        <w:tc>
          <w:tcPr>
            <w:tcW w:w="1640" w:type="dxa"/>
            <w:tcBorders>
              <w:top w:val="nil"/>
              <w:left w:val="nil"/>
              <w:bottom w:val="single" w:sz="4" w:space="0" w:color="auto"/>
              <w:right w:val="single" w:sz="4" w:space="0" w:color="auto"/>
            </w:tcBorders>
            <w:shd w:val="clear" w:color="auto" w:fill="auto"/>
            <w:noWrap/>
            <w:vAlign w:val="center"/>
            <w:hideMark/>
          </w:tcPr>
          <w:p w:rsidR="00A56CF9" w:rsidRPr="007526DE" w:rsidRDefault="00A56CF9" w:rsidP="008234DD">
            <w:pPr>
              <w:spacing w:before="0" w:after="0" w:line="240" w:lineRule="auto"/>
              <w:ind w:firstLine="0"/>
              <w:jc w:val="left"/>
              <w:rPr>
                <w:rFonts w:eastAsia="Times New Roman"/>
                <w:bCs/>
              </w:rPr>
            </w:pPr>
            <w:r w:rsidRPr="007526DE">
              <w:rPr>
                <w:rFonts w:eastAsia="Times New Roman"/>
                <w:bCs/>
              </w:rPr>
              <w:t xml:space="preserve">   63.</w:t>
            </w:r>
            <w:r w:rsidR="008234DD" w:rsidRPr="007526DE">
              <w:rPr>
                <w:rFonts w:eastAsia="Times New Roman"/>
                <w:bCs/>
              </w:rPr>
              <w:t>317</w:t>
            </w:r>
            <w:r w:rsidRPr="007526DE">
              <w:rPr>
                <w:rFonts w:eastAsia="Times New Roman"/>
                <w:bCs/>
              </w:rPr>
              <w:t>,</w:t>
            </w:r>
            <w:r w:rsidR="008234DD" w:rsidRPr="007526DE">
              <w:rPr>
                <w:rFonts w:eastAsia="Times New Roman"/>
                <w:bCs/>
              </w:rPr>
              <w:t>72</w:t>
            </w:r>
            <w:r w:rsidRPr="007526DE">
              <w:rPr>
                <w:rFonts w:eastAsia="Times New Roman"/>
                <w:bCs/>
              </w:rPr>
              <w:t xml:space="preserve"> </w:t>
            </w:r>
          </w:p>
        </w:tc>
        <w:tc>
          <w:tcPr>
            <w:tcW w:w="986" w:type="dxa"/>
            <w:tcBorders>
              <w:top w:val="nil"/>
              <w:left w:val="nil"/>
              <w:bottom w:val="single" w:sz="4" w:space="0" w:color="auto"/>
              <w:right w:val="single" w:sz="4" w:space="0" w:color="auto"/>
            </w:tcBorders>
            <w:shd w:val="clear" w:color="auto" w:fill="auto"/>
            <w:noWrap/>
            <w:vAlign w:val="center"/>
            <w:hideMark/>
          </w:tcPr>
          <w:p w:rsidR="00A56CF9" w:rsidRPr="007526DE" w:rsidRDefault="00A56CF9" w:rsidP="008234DD">
            <w:pPr>
              <w:spacing w:before="0" w:after="0" w:line="240" w:lineRule="auto"/>
              <w:ind w:firstLine="0"/>
              <w:jc w:val="right"/>
              <w:rPr>
                <w:rFonts w:eastAsia="Times New Roman"/>
                <w:bCs/>
              </w:rPr>
            </w:pPr>
            <w:r w:rsidRPr="007526DE">
              <w:rPr>
                <w:rFonts w:eastAsia="Times New Roman"/>
                <w:bCs/>
              </w:rPr>
              <w:t>5</w:t>
            </w:r>
            <w:r w:rsidR="008234DD" w:rsidRPr="007526DE">
              <w:rPr>
                <w:rFonts w:eastAsia="Times New Roman"/>
                <w:bCs/>
              </w:rPr>
              <w:t>9</w:t>
            </w:r>
            <w:r w:rsidRPr="007526DE">
              <w:rPr>
                <w:rFonts w:eastAsia="Times New Roman"/>
                <w:bCs/>
              </w:rPr>
              <w:t>,</w:t>
            </w:r>
            <w:r w:rsidR="008234DD" w:rsidRPr="007526DE">
              <w:rPr>
                <w:rFonts w:eastAsia="Times New Roman"/>
                <w:bCs/>
              </w:rPr>
              <w:t>34</w:t>
            </w:r>
          </w:p>
        </w:tc>
        <w:tc>
          <w:tcPr>
            <w:tcW w:w="1640" w:type="dxa"/>
            <w:tcBorders>
              <w:top w:val="nil"/>
              <w:left w:val="nil"/>
              <w:bottom w:val="single" w:sz="4" w:space="0" w:color="auto"/>
              <w:right w:val="single" w:sz="4" w:space="0" w:color="auto"/>
            </w:tcBorders>
            <w:shd w:val="clear" w:color="auto" w:fill="auto"/>
            <w:noWrap/>
            <w:vAlign w:val="center"/>
            <w:hideMark/>
          </w:tcPr>
          <w:p w:rsidR="00A56CF9" w:rsidRPr="007526DE" w:rsidRDefault="00A56CF9" w:rsidP="008234DD">
            <w:pPr>
              <w:spacing w:before="0" w:after="0" w:line="240" w:lineRule="auto"/>
              <w:ind w:firstLine="0"/>
              <w:jc w:val="left"/>
              <w:rPr>
                <w:rFonts w:eastAsia="Times New Roman"/>
                <w:bCs/>
              </w:rPr>
            </w:pPr>
            <w:r w:rsidRPr="007526DE">
              <w:rPr>
                <w:rFonts w:eastAsia="Times New Roman"/>
                <w:bCs/>
              </w:rPr>
              <w:t xml:space="preserve">   5</w:t>
            </w:r>
            <w:r w:rsidR="008234DD" w:rsidRPr="007526DE">
              <w:rPr>
                <w:rFonts w:eastAsia="Times New Roman"/>
                <w:bCs/>
              </w:rPr>
              <w:t>1</w:t>
            </w:r>
            <w:r w:rsidRPr="007526DE">
              <w:rPr>
                <w:rFonts w:eastAsia="Times New Roman"/>
                <w:bCs/>
              </w:rPr>
              <w:t>.</w:t>
            </w:r>
            <w:r w:rsidR="008234DD" w:rsidRPr="007526DE">
              <w:rPr>
                <w:rFonts w:eastAsia="Times New Roman"/>
                <w:bCs/>
              </w:rPr>
              <w:t>1</w:t>
            </w:r>
            <w:r w:rsidRPr="007526DE">
              <w:rPr>
                <w:rFonts w:eastAsia="Times New Roman"/>
                <w:bCs/>
              </w:rPr>
              <w:t>9</w:t>
            </w:r>
            <w:r w:rsidR="008234DD" w:rsidRPr="007526DE">
              <w:rPr>
                <w:rFonts w:eastAsia="Times New Roman"/>
                <w:bCs/>
              </w:rPr>
              <w:t>0</w:t>
            </w:r>
            <w:r w:rsidRPr="007526DE">
              <w:rPr>
                <w:rFonts w:eastAsia="Times New Roman"/>
                <w:bCs/>
              </w:rPr>
              <w:t>,</w:t>
            </w:r>
            <w:r w:rsidR="008234DD" w:rsidRPr="007526DE">
              <w:rPr>
                <w:rFonts w:eastAsia="Times New Roman"/>
                <w:bCs/>
              </w:rPr>
              <w:t>09</w:t>
            </w:r>
            <w:r w:rsidRPr="007526DE">
              <w:rPr>
                <w:rFonts w:eastAsia="Times New Roman"/>
                <w:bCs/>
              </w:rPr>
              <w:t xml:space="preserve"> </w:t>
            </w:r>
          </w:p>
        </w:tc>
        <w:tc>
          <w:tcPr>
            <w:tcW w:w="986" w:type="dxa"/>
            <w:tcBorders>
              <w:top w:val="single" w:sz="4" w:space="0" w:color="auto"/>
              <w:left w:val="nil"/>
              <w:bottom w:val="single" w:sz="4" w:space="0" w:color="auto"/>
              <w:right w:val="single" w:sz="4" w:space="0" w:color="auto"/>
            </w:tcBorders>
            <w:shd w:val="clear" w:color="auto" w:fill="auto"/>
            <w:noWrap/>
            <w:vAlign w:val="center"/>
            <w:hideMark/>
          </w:tcPr>
          <w:p w:rsidR="00A56CF9" w:rsidRPr="007526DE" w:rsidRDefault="00A56CF9" w:rsidP="008234DD">
            <w:pPr>
              <w:spacing w:before="0" w:after="0" w:line="240" w:lineRule="auto"/>
              <w:ind w:firstLine="0"/>
              <w:jc w:val="right"/>
              <w:rPr>
                <w:rFonts w:eastAsia="Times New Roman"/>
                <w:bCs/>
              </w:rPr>
            </w:pPr>
            <w:r w:rsidRPr="007526DE">
              <w:rPr>
                <w:rFonts w:eastAsia="Times New Roman"/>
                <w:bCs/>
              </w:rPr>
              <w:t>4</w:t>
            </w:r>
            <w:r w:rsidR="008234DD" w:rsidRPr="007526DE">
              <w:rPr>
                <w:rFonts w:eastAsia="Times New Roman"/>
                <w:bCs/>
              </w:rPr>
              <w:t>7</w:t>
            </w:r>
            <w:r w:rsidRPr="007526DE">
              <w:rPr>
                <w:rFonts w:eastAsia="Times New Roman"/>
                <w:bCs/>
              </w:rPr>
              <w:t>,</w:t>
            </w:r>
            <w:r w:rsidR="008234DD" w:rsidRPr="007526DE">
              <w:rPr>
                <w:rFonts w:eastAsia="Times New Roman"/>
                <w:bCs/>
              </w:rPr>
              <w:t>9</w:t>
            </w:r>
            <w:r w:rsidRPr="007526DE">
              <w:rPr>
                <w:rFonts w:eastAsia="Times New Roman"/>
                <w:bCs/>
              </w:rPr>
              <w:t>8</w:t>
            </w:r>
          </w:p>
        </w:tc>
      </w:tr>
      <w:tr w:rsidR="00A56CF9" w:rsidRPr="007526DE" w:rsidTr="00A56CF9">
        <w:trPr>
          <w:trHeight w:val="375"/>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A56CF9" w:rsidRPr="007526DE" w:rsidRDefault="00A56CF9" w:rsidP="00A56CF9">
            <w:pPr>
              <w:spacing w:before="0" w:after="0" w:line="240" w:lineRule="auto"/>
              <w:ind w:firstLine="0"/>
              <w:jc w:val="center"/>
              <w:rPr>
                <w:rFonts w:eastAsia="Times New Roman"/>
                <w:i/>
                <w:iCs/>
              </w:rPr>
            </w:pPr>
            <w:r w:rsidRPr="007526DE">
              <w:rPr>
                <w:rFonts w:eastAsia="Times New Roman"/>
                <w:i/>
                <w:iCs/>
              </w:rPr>
              <w:t>2.1</w:t>
            </w:r>
          </w:p>
        </w:tc>
        <w:tc>
          <w:tcPr>
            <w:tcW w:w="3779" w:type="dxa"/>
            <w:tcBorders>
              <w:top w:val="nil"/>
              <w:left w:val="nil"/>
              <w:bottom w:val="single" w:sz="4" w:space="0" w:color="auto"/>
              <w:right w:val="single" w:sz="4" w:space="0" w:color="auto"/>
            </w:tcBorders>
            <w:shd w:val="clear" w:color="auto" w:fill="auto"/>
            <w:noWrap/>
            <w:vAlign w:val="center"/>
            <w:hideMark/>
          </w:tcPr>
          <w:p w:rsidR="00A56CF9" w:rsidRPr="007526DE" w:rsidRDefault="00A56CF9" w:rsidP="00A56CF9">
            <w:pPr>
              <w:spacing w:before="0" w:after="0" w:line="240" w:lineRule="auto"/>
              <w:ind w:firstLine="0"/>
              <w:jc w:val="left"/>
              <w:rPr>
                <w:rFonts w:eastAsia="Times New Roman"/>
                <w:i/>
                <w:iCs/>
              </w:rPr>
            </w:pPr>
            <w:r w:rsidRPr="007526DE">
              <w:rPr>
                <w:rFonts w:eastAsia="Times New Roman"/>
                <w:i/>
                <w:iCs/>
              </w:rPr>
              <w:t>Đất ở hiện trạng cải tạo</w:t>
            </w:r>
          </w:p>
        </w:tc>
        <w:tc>
          <w:tcPr>
            <w:tcW w:w="1640" w:type="dxa"/>
            <w:tcBorders>
              <w:top w:val="nil"/>
              <w:left w:val="nil"/>
              <w:bottom w:val="single" w:sz="4" w:space="0" w:color="auto"/>
              <w:right w:val="single" w:sz="4" w:space="0" w:color="auto"/>
            </w:tcBorders>
            <w:shd w:val="clear" w:color="auto" w:fill="auto"/>
            <w:noWrap/>
            <w:vAlign w:val="center"/>
            <w:hideMark/>
          </w:tcPr>
          <w:p w:rsidR="00A56CF9" w:rsidRPr="007526DE" w:rsidRDefault="00A56CF9" w:rsidP="008234DD">
            <w:pPr>
              <w:spacing w:before="0" w:after="0" w:line="240" w:lineRule="auto"/>
              <w:ind w:firstLine="0"/>
              <w:jc w:val="left"/>
              <w:rPr>
                <w:rFonts w:eastAsia="Times New Roman"/>
                <w:i/>
                <w:iCs/>
              </w:rPr>
            </w:pPr>
            <w:r w:rsidRPr="007526DE">
              <w:rPr>
                <w:rFonts w:eastAsia="Times New Roman"/>
                <w:i/>
                <w:iCs/>
              </w:rPr>
              <w:t xml:space="preserve">    9.</w:t>
            </w:r>
            <w:r w:rsidR="008234DD" w:rsidRPr="007526DE">
              <w:rPr>
                <w:rFonts w:eastAsia="Times New Roman"/>
                <w:i/>
                <w:iCs/>
              </w:rPr>
              <w:t>820</w:t>
            </w:r>
            <w:r w:rsidRPr="007526DE">
              <w:rPr>
                <w:rFonts w:eastAsia="Times New Roman"/>
                <w:i/>
                <w:iCs/>
              </w:rPr>
              <w:t>,</w:t>
            </w:r>
            <w:r w:rsidR="008234DD" w:rsidRPr="007526DE">
              <w:rPr>
                <w:rFonts w:eastAsia="Times New Roman"/>
                <w:i/>
                <w:iCs/>
              </w:rPr>
              <w:t>00</w:t>
            </w:r>
          </w:p>
        </w:tc>
        <w:tc>
          <w:tcPr>
            <w:tcW w:w="986" w:type="dxa"/>
            <w:tcBorders>
              <w:top w:val="nil"/>
              <w:left w:val="nil"/>
              <w:bottom w:val="single" w:sz="4" w:space="0" w:color="auto"/>
              <w:right w:val="single" w:sz="4" w:space="0" w:color="auto"/>
            </w:tcBorders>
            <w:shd w:val="clear" w:color="auto" w:fill="auto"/>
            <w:noWrap/>
            <w:vAlign w:val="center"/>
            <w:hideMark/>
          </w:tcPr>
          <w:p w:rsidR="00A56CF9" w:rsidRPr="007526DE" w:rsidRDefault="00A56CF9" w:rsidP="00A56CF9">
            <w:pPr>
              <w:spacing w:before="0" w:after="0" w:line="240" w:lineRule="auto"/>
              <w:ind w:firstLine="0"/>
              <w:jc w:val="left"/>
              <w:rPr>
                <w:rFonts w:eastAsia="Times New Roman"/>
              </w:rPr>
            </w:pPr>
            <w:r w:rsidRPr="007526DE">
              <w:rPr>
                <w:rFonts w:eastAsia="Times New Roman"/>
              </w:rPr>
              <w:t> </w:t>
            </w:r>
          </w:p>
        </w:tc>
        <w:tc>
          <w:tcPr>
            <w:tcW w:w="1640" w:type="dxa"/>
            <w:tcBorders>
              <w:top w:val="nil"/>
              <w:left w:val="nil"/>
              <w:bottom w:val="single" w:sz="4" w:space="0" w:color="auto"/>
              <w:right w:val="single" w:sz="4" w:space="0" w:color="auto"/>
            </w:tcBorders>
            <w:shd w:val="clear" w:color="auto" w:fill="auto"/>
            <w:noWrap/>
            <w:vAlign w:val="center"/>
            <w:hideMark/>
          </w:tcPr>
          <w:p w:rsidR="00A56CF9" w:rsidRPr="007526DE" w:rsidRDefault="00A56CF9" w:rsidP="008234DD">
            <w:pPr>
              <w:spacing w:before="0" w:after="0" w:line="240" w:lineRule="auto"/>
              <w:ind w:firstLine="0"/>
              <w:jc w:val="left"/>
              <w:rPr>
                <w:rFonts w:eastAsia="Times New Roman"/>
                <w:i/>
                <w:iCs/>
              </w:rPr>
            </w:pPr>
            <w:r w:rsidRPr="007526DE">
              <w:rPr>
                <w:rFonts w:eastAsia="Times New Roman"/>
                <w:i/>
                <w:iCs/>
              </w:rPr>
              <w:t xml:space="preserve">  11.</w:t>
            </w:r>
            <w:r w:rsidR="008234DD" w:rsidRPr="007526DE">
              <w:rPr>
                <w:rFonts w:eastAsia="Times New Roman"/>
                <w:i/>
                <w:iCs/>
              </w:rPr>
              <w:t>418</w:t>
            </w:r>
            <w:r w:rsidRPr="007526DE">
              <w:rPr>
                <w:rFonts w:eastAsia="Times New Roman"/>
                <w:i/>
                <w:iCs/>
              </w:rPr>
              <w:t>,</w:t>
            </w:r>
            <w:r w:rsidR="008234DD" w:rsidRPr="007526DE">
              <w:rPr>
                <w:rFonts w:eastAsia="Times New Roman"/>
                <w:i/>
                <w:iCs/>
              </w:rPr>
              <w:t>48</w:t>
            </w:r>
            <w:r w:rsidRPr="007526DE">
              <w:rPr>
                <w:rFonts w:eastAsia="Times New Roman"/>
                <w:i/>
                <w:iCs/>
              </w:rPr>
              <w:t xml:space="preserve"> </w:t>
            </w:r>
          </w:p>
        </w:tc>
        <w:tc>
          <w:tcPr>
            <w:tcW w:w="986" w:type="dxa"/>
            <w:tcBorders>
              <w:top w:val="single" w:sz="4" w:space="0" w:color="auto"/>
              <w:left w:val="nil"/>
              <w:bottom w:val="single" w:sz="4" w:space="0" w:color="auto"/>
              <w:right w:val="single" w:sz="4" w:space="0" w:color="auto"/>
            </w:tcBorders>
            <w:shd w:val="clear" w:color="auto" w:fill="auto"/>
            <w:noWrap/>
            <w:vAlign w:val="center"/>
            <w:hideMark/>
          </w:tcPr>
          <w:p w:rsidR="00A56CF9" w:rsidRPr="007526DE" w:rsidRDefault="00A56CF9" w:rsidP="00A56CF9">
            <w:pPr>
              <w:spacing w:before="0" w:after="0" w:line="240" w:lineRule="auto"/>
              <w:ind w:firstLine="0"/>
              <w:jc w:val="left"/>
              <w:rPr>
                <w:rFonts w:eastAsia="Times New Roman"/>
              </w:rPr>
            </w:pPr>
            <w:r w:rsidRPr="007526DE">
              <w:rPr>
                <w:rFonts w:eastAsia="Times New Roman"/>
              </w:rPr>
              <w:t> </w:t>
            </w:r>
          </w:p>
        </w:tc>
      </w:tr>
      <w:tr w:rsidR="00A56CF9" w:rsidRPr="007526DE" w:rsidTr="00A56CF9">
        <w:trPr>
          <w:trHeight w:val="375"/>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A56CF9" w:rsidRPr="007526DE" w:rsidRDefault="00A56CF9" w:rsidP="00A56CF9">
            <w:pPr>
              <w:spacing w:before="0" w:after="0" w:line="240" w:lineRule="auto"/>
              <w:ind w:firstLine="0"/>
              <w:jc w:val="center"/>
              <w:rPr>
                <w:rFonts w:eastAsia="Times New Roman"/>
                <w:i/>
                <w:iCs/>
              </w:rPr>
            </w:pPr>
            <w:r w:rsidRPr="007526DE">
              <w:rPr>
                <w:rFonts w:eastAsia="Times New Roman"/>
                <w:i/>
                <w:iCs/>
              </w:rPr>
              <w:t>2.2</w:t>
            </w:r>
          </w:p>
        </w:tc>
        <w:tc>
          <w:tcPr>
            <w:tcW w:w="3779" w:type="dxa"/>
            <w:tcBorders>
              <w:top w:val="nil"/>
              <w:left w:val="nil"/>
              <w:bottom w:val="single" w:sz="4" w:space="0" w:color="auto"/>
              <w:right w:val="single" w:sz="4" w:space="0" w:color="auto"/>
            </w:tcBorders>
            <w:shd w:val="clear" w:color="auto" w:fill="auto"/>
            <w:noWrap/>
            <w:vAlign w:val="center"/>
            <w:hideMark/>
          </w:tcPr>
          <w:p w:rsidR="00A56CF9" w:rsidRPr="007526DE" w:rsidRDefault="00A56CF9" w:rsidP="00A56CF9">
            <w:pPr>
              <w:spacing w:before="0" w:after="0" w:line="240" w:lineRule="auto"/>
              <w:ind w:firstLine="0"/>
              <w:jc w:val="left"/>
              <w:rPr>
                <w:rFonts w:eastAsia="Times New Roman"/>
                <w:i/>
                <w:iCs/>
              </w:rPr>
            </w:pPr>
            <w:r w:rsidRPr="007526DE">
              <w:rPr>
                <w:rFonts w:eastAsia="Times New Roman"/>
                <w:i/>
                <w:iCs/>
              </w:rPr>
              <w:t>Đất ở quy hoạch mới</w:t>
            </w:r>
          </w:p>
        </w:tc>
        <w:tc>
          <w:tcPr>
            <w:tcW w:w="1640" w:type="dxa"/>
            <w:tcBorders>
              <w:top w:val="nil"/>
              <w:left w:val="nil"/>
              <w:bottom w:val="single" w:sz="4" w:space="0" w:color="auto"/>
              <w:right w:val="single" w:sz="4" w:space="0" w:color="auto"/>
            </w:tcBorders>
            <w:shd w:val="clear" w:color="auto" w:fill="auto"/>
            <w:noWrap/>
            <w:vAlign w:val="center"/>
            <w:hideMark/>
          </w:tcPr>
          <w:p w:rsidR="00A56CF9" w:rsidRPr="007526DE" w:rsidRDefault="00A56CF9" w:rsidP="00A56CF9">
            <w:pPr>
              <w:spacing w:before="0" w:after="0" w:line="240" w:lineRule="auto"/>
              <w:ind w:firstLine="0"/>
              <w:jc w:val="left"/>
              <w:rPr>
                <w:rFonts w:eastAsia="Times New Roman"/>
                <w:i/>
                <w:iCs/>
              </w:rPr>
            </w:pPr>
            <w:r w:rsidRPr="007526DE">
              <w:rPr>
                <w:rFonts w:eastAsia="Times New Roman"/>
                <w:i/>
                <w:iCs/>
              </w:rPr>
              <w:t xml:space="preserve">  53.497,72 </w:t>
            </w:r>
          </w:p>
        </w:tc>
        <w:tc>
          <w:tcPr>
            <w:tcW w:w="986" w:type="dxa"/>
            <w:tcBorders>
              <w:top w:val="nil"/>
              <w:left w:val="nil"/>
              <w:bottom w:val="single" w:sz="4" w:space="0" w:color="auto"/>
              <w:right w:val="single" w:sz="4" w:space="0" w:color="auto"/>
            </w:tcBorders>
            <w:shd w:val="clear" w:color="auto" w:fill="auto"/>
            <w:noWrap/>
            <w:vAlign w:val="center"/>
            <w:hideMark/>
          </w:tcPr>
          <w:p w:rsidR="00A56CF9" w:rsidRPr="007526DE" w:rsidRDefault="00A56CF9" w:rsidP="00A56CF9">
            <w:pPr>
              <w:spacing w:before="0" w:after="0" w:line="240" w:lineRule="auto"/>
              <w:ind w:firstLine="0"/>
              <w:jc w:val="left"/>
              <w:rPr>
                <w:rFonts w:eastAsia="Times New Roman"/>
                <w:i/>
                <w:iCs/>
              </w:rPr>
            </w:pPr>
            <w:r w:rsidRPr="007526DE">
              <w:rPr>
                <w:rFonts w:eastAsia="Times New Roman"/>
                <w:i/>
                <w:iCs/>
              </w:rPr>
              <w:t> </w:t>
            </w:r>
          </w:p>
        </w:tc>
        <w:tc>
          <w:tcPr>
            <w:tcW w:w="1640" w:type="dxa"/>
            <w:tcBorders>
              <w:top w:val="nil"/>
              <w:left w:val="nil"/>
              <w:bottom w:val="single" w:sz="4" w:space="0" w:color="auto"/>
              <w:right w:val="single" w:sz="4" w:space="0" w:color="auto"/>
            </w:tcBorders>
            <w:shd w:val="clear" w:color="auto" w:fill="auto"/>
            <w:noWrap/>
            <w:vAlign w:val="center"/>
            <w:hideMark/>
          </w:tcPr>
          <w:p w:rsidR="00A56CF9" w:rsidRPr="007526DE" w:rsidRDefault="00A56CF9" w:rsidP="008234DD">
            <w:pPr>
              <w:spacing w:before="0" w:after="0" w:line="240" w:lineRule="auto"/>
              <w:ind w:firstLine="0"/>
              <w:jc w:val="left"/>
              <w:rPr>
                <w:rFonts w:eastAsia="Times New Roman"/>
                <w:i/>
                <w:iCs/>
              </w:rPr>
            </w:pPr>
            <w:r w:rsidRPr="007526DE">
              <w:rPr>
                <w:rFonts w:eastAsia="Times New Roman"/>
                <w:i/>
                <w:iCs/>
              </w:rPr>
              <w:t xml:space="preserve">  </w:t>
            </w:r>
            <w:r w:rsidR="008234DD" w:rsidRPr="007526DE">
              <w:rPr>
                <w:rFonts w:eastAsia="Times New Roman"/>
                <w:i/>
                <w:iCs/>
              </w:rPr>
              <w:t>39</w:t>
            </w:r>
            <w:r w:rsidRPr="007526DE">
              <w:rPr>
                <w:rFonts w:eastAsia="Times New Roman"/>
                <w:i/>
                <w:iCs/>
              </w:rPr>
              <w:t>.7</w:t>
            </w:r>
            <w:r w:rsidR="008234DD" w:rsidRPr="007526DE">
              <w:rPr>
                <w:rFonts w:eastAsia="Times New Roman"/>
                <w:i/>
                <w:iCs/>
              </w:rPr>
              <w:t>71</w:t>
            </w:r>
            <w:r w:rsidRPr="007526DE">
              <w:rPr>
                <w:rFonts w:eastAsia="Times New Roman"/>
                <w:i/>
                <w:iCs/>
              </w:rPr>
              <w:t>,</w:t>
            </w:r>
            <w:r w:rsidR="008234DD" w:rsidRPr="007526DE">
              <w:rPr>
                <w:rFonts w:eastAsia="Times New Roman"/>
                <w:i/>
                <w:iCs/>
              </w:rPr>
              <w:t>61</w:t>
            </w:r>
            <w:r w:rsidRPr="007526DE">
              <w:rPr>
                <w:rFonts w:eastAsia="Times New Roman"/>
                <w:i/>
                <w:iCs/>
              </w:rPr>
              <w:t xml:space="preserve"> </w:t>
            </w:r>
          </w:p>
        </w:tc>
        <w:tc>
          <w:tcPr>
            <w:tcW w:w="986" w:type="dxa"/>
            <w:tcBorders>
              <w:top w:val="single" w:sz="4" w:space="0" w:color="auto"/>
              <w:left w:val="nil"/>
              <w:bottom w:val="single" w:sz="4" w:space="0" w:color="auto"/>
              <w:right w:val="single" w:sz="4" w:space="0" w:color="auto"/>
            </w:tcBorders>
            <w:shd w:val="clear" w:color="auto" w:fill="auto"/>
            <w:noWrap/>
            <w:vAlign w:val="center"/>
            <w:hideMark/>
          </w:tcPr>
          <w:p w:rsidR="00A56CF9" w:rsidRPr="007526DE" w:rsidRDefault="00A56CF9" w:rsidP="00A56CF9">
            <w:pPr>
              <w:spacing w:before="0" w:after="0" w:line="240" w:lineRule="auto"/>
              <w:ind w:firstLine="0"/>
              <w:jc w:val="left"/>
              <w:rPr>
                <w:rFonts w:eastAsia="Times New Roman"/>
                <w:i/>
                <w:iCs/>
              </w:rPr>
            </w:pPr>
            <w:r w:rsidRPr="007526DE">
              <w:rPr>
                <w:rFonts w:eastAsia="Times New Roman"/>
                <w:i/>
                <w:iCs/>
              </w:rPr>
              <w:t> </w:t>
            </w:r>
          </w:p>
        </w:tc>
      </w:tr>
      <w:tr w:rsidR="00A56CF9" w:rsidRPr="007526DE" w:rsidTr="00A56CF9">
        <w:trPr>
          <w:trHeight w:val="375"/>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A56CF9" w:rsidRPr="007526DE" w:rsidRDefault="00A56CF9" w:rsidP="00A56CF9">
            <w:pPr>
              <w:spacing w:before="0" w:after="0" w:line="240" w:lineRule="auto"/>
              <w:ind w:firstLine="0"/>
              <w:jc w:val="center"/>
              <w:rPr>
                <w:rFonts w:eastAsia="Times New Roman"/>
                <w:bCs/>
              </w:rPr>
            </w:pPr>
            <w:r w:rsidRPr="007526DE">
              <w:rPr>
                <w:rFonts w:eastAsia="Times New Roman"/>
                <w:bCs/>
              </w:rPr>
              <w:t>3</w:t>
            </w:r>
          </w:p>
        </w:tc>
        <w:tc>
          <w:tcPr>
            <w:tcW w:w="3779" w:type="dxa"/>
            <w:tcBorders>
              <w:top w:val="nil"/>
              <w:left w:val="nil"/>
              <w:bottom w:val="single" w:sz="4" w:space="0" w:color="auto"/>
              <w:right w:val="single" w:sz="4" w:space="0" w:color="auto"/>
            </w:tcBorders>
            <w:shd w:val="clear" w:color="auto" w:fill="auto"/>
            <w:noWrap/>
            <w:vAlign w:val="center"/>
            <w:hideMark/>
          </w:tcPr>
          <w:p w:rsidR="00A56CF9" w:rsidRPr="007526DE" w:rsidRDefault="00A56CF9" w:rsidP="00A56CF9">
            <w:pPr>
              <w:spacing w:before="0" w:after="0" w:line="240" w:lineRule="auto"/>
              <w:ind w:firstLine="0"/>
              <w:jc w:val="left"/>
              <w:rPr>
                <w:rFonts w:eastAsia="Times New Roman"/>
                <w:bCs/>
              </w:rPr>
            </w:pPr>
            <w:r w:rsidRPr="007526DE">
              <w:rPr>
                <w:rFonts w:eastAsia="Times New Roman"/>
                <w:bCs/>
              </w:rPr>
              <w:t>Đất cây xanh, TDTT</w:t>
            </w:r>
          </w:p>
        </w:tc>
        <w:tc>
          <w:tcPr>
            <w:tcW w:w="1640" w:type="dxa"/>
            <w:tcBorders>
              <w:top w:val="nil"/>
              <w:left w:val="nil"/>
              <w:bottom w:val="single" w:sz="4" w:space="0" w:color="auto"/>
              <w:right w:val="single" w:sz="4" w:space="0" w:color="auto"/>
            </w:tcBorders>
            <w:shd w:val="clear" w:color="auto" w:fill="auto"/>
            <w:noWrap/>
            <w:vAlign w:val="center"/>
            <w:hideMark/>
          </w:tcPr>
          <w:p w:rsidR="00A56CF9" w:rsidRPr="007526DE" w:rsidRDefault="00A56CF9" w:rsidP="00A56CF9">
            <w:pPr>
              <w:spacing w:before="0" w:after="0" w:line="240" w:lineRule="auto"/>
              <w:ind w:firstLine="0"/>
              <w:jc w:val="left"/>
              <w:rPr>
                <w:rFonts w:eastAsia="Times New Roman"/>
                <w:bCs/>
              </w:rPr>
            </w:pPr>
            <w:r w:rsidRPr="007526DE">
              <w:rPr>
                <w:rFonts w:eastAsia="Times New Roman"/>
                <w:bCs/>
              </w:rPr>
              <w:t xml:space="preserve">     8.109,17 </w:t>
            </w:r>
          </w:p>
        </w:tc>
        <w:tc>
          <w:tcPr>
            <w:tcW w:w="986" w:type="dxa"/>
            <w:tcBorders>
              <w:top w:val="nil"/>
              <w:left w:val="nil"/>
              <w:bottom w:val="single" w:sz="4" w:space="0" w:color="auto"/>
              <w:right w:val="single" w:sz="4" w:space="0" w:color="auto"/>
            </w:tcBorders>
            <w:shd w:val="clear" w:color="auto" w:fill="auto"/>
            <w:noWrap/>
            <w:vAlign w:val="center"/>
            <w:hideMark/>
          </w:tcPr>
          <w:p w:rsidR="00A56CF9" w:rsidRPr="007526DE" w:rsidRDefault="008234DD" w:rsidP="008234DD">
            <w:pPr>
              <w:spacing w:before="0" w:after="0" w:line="240" w:lineRule="auto"/>
              <w:ind w:firstLine="0"/>
              <w:jc w:val="right"/>
              <w:rPr>
                <w:rFonts w:eastAsia="Times New Roman"/>
                <w:bCs/>
              </w:rPr>
            </w:pPr>
            <w:r w:rsidRPr="007526DE">
              <w:rPr>
                <w:rFonts w:eastAsia="Times New Roman"/>
                <w:bCs/>
              </w:rPr>
              <w:t>7</w:t>
            </w:r>
            <w:r w:rsidR="00A56CF9" w:rsidRPr="007526DE">
              <w:rPr>
                <w:rFonts w:eastAsia="Times New Roman"/>
                <w:bCs/>
              </w:rPr>
              <w:t>,6</w:t>
            </w:r>
            <w:r w:rsidRPr="007526DE">
              <w:rPr>
                <w:rFonts w:eastAsia="Times New Roman"/>
                <w:bCs/>
              </w:rPr>
              <w:t>0</w:t>
            </w:r>
          </w:p>
        </w:tc>
        <w:tc>
          <w:tcPr>
            <w:tcW w:w="1640" w:type="dxa"/>
            <w:tcBorders>
              <w:top w:val="nil"/>
              <w:left w:val="nil"/>
              <w:bottom w:val="single" w:sz="4" w:space="0" w:color="auto"/>
              <w:right w:val="single" w:sz="4" w:space="0" w:color="auto"/>
            </w:tcBorders>
            <w:shd w:val="clear" w:color="auto" w:fill="auto"/>
            <w:noWrap/>
            <w:vAlign w:val="center"/>
            <w:hideMark/>
          </w:tcPr>
          <w:p w:rsidR="00A56CF9" w:rsidRPr="007526DE" w:rsidRDefault="00A56CF9" w:rsidP="008234DD">
            <w:pPr>
              <w:spacing w:before="0" w:after="0" w:line="240" w:lineRule="auto"/>
              <w:ind w:firstLine="0"/>
              <w:jc w:val="left"/>
              <w:rPr>
                <w:rFonts w:eastAsia="Times New Roman"/>
                <w:bCs/>
              </w:rPr>
            </w:pPr>
            <w:r w:rsidRPr="007526DE">
              <w:rPr>
                <w:rFonts w:eastAsia="Times New Roman"/>
                <w:bCs/>
              </w:rPr>
              <w:t xml:space="preserve">   </w:t>
            </w:r>
            <w:r w:rsidR="008234DD" w:rsidRPr="007526DE">
              <w:rPr>
                <w:rFonts w:eastAsia="Times New Roman"/>
                <w:bCs/>
              </w:rPr>
              <w:t>9</w:t>
            </w:r>
            <w:r w:rsidRPr="007526DE">
              <w:rPr>
                <w:rFonts w:eastAsia="Times New Roman"/>
                <w:bCs/>
              </w:rPr>
              <w:t>.</w:t>
            </w:r>
            <w:r w:rsidR="008234DD" w:rsidRPr="007526DE">
              <w:rPr>
                <w:rFonts w:eastAsia="Times New Roman"/>
                <w:bCs/>
              </w:rPr>
              <w:t>105</w:t>
            </w:r>
            <w:r w:rsidRPr="007526DE">
              <w:rPr>
                <w:rFonts w:eastAsia="Times New Roman"/>
                <w:bCs/>
              </w:rPr>
              <w:t>,</w:t>
            </w:r>
            <w:r w:rsidR="008234DD" w:rsidRPr="007526DE">
              <w:rPr>
                <w:rFonts w:eastAsia="Times New Roman"/>
                <w:bCs/>
              </w:rPr>
              <w:t>5</w:t>
            </w:r>
            <w:r w:rsidRPr="007526DE">
              <w:rPr>
                <w:rFonts w:eastAsia="Times New Roman"/>
                <w:bCs/>
              </w:rPr>
              <w:t xml:space="preserve">1 </w:t>
            </w:r>
          </w:p>
        </w:tc>
        <w:tc>
          <w:tcPr>
            <w:tcW w:w="986" w:type="dxa"/>
            <w:tcBorders>
              <w:top w:val="single" w:sz="4" w:space="0" w:color="auto"/>
              <w:left w:val="nil"/>
              <w:bottom w:val="single" w:sz="4" w:space="0" w:color="auto"/>
              <w:right w:val="single" w:sz="4" w:space="0" w:color="auto"/>
            </w:tcBorders>
            <w:shd w:val="clear" w:color="auto" w:fill="auto"/>
            <w:noWrap/>
            <w:vAlign w:val="center"/>
            <w:hideMark/>
          </w:tcPr>
          <w:p w:rsidR="00A56CF9" w:rsidRPr="007526DE" w:rsidRDefault="008234DD" w:rsidP="008234DD">
            <w:pPr>
              <w:spacing w:before="0" w:after="0" w:line="240" w:lineRule="auto"/>
              <w:ind w:firstLine="0"/>
              <w:jc w:val="right"/>
              <w:rPr>
                <w:rFonts w:eastAsia="Times New Roman"/>
                <w:bCs/>
              </w:rPr>
            </w:pPr>
            <w:r w:rsidRPr="007526DE">
              <w:rPr>
                <w:rFonts w:eastAsia="Times New Roman"/>
                <w:bCs/>
              </w:rPr>
              <w:t>8</w:t>
            </w:r>
            <w:r w:rsidR="00A56CF9" w:rsidRPr="007526DE">
              <w:rPr>
                <w:rFonts w:eastAsia="Times New Roman"/>
                <w:bCs/>
              </w:rPr>
              <w:t>,</w:t>
            </w:r>
            <w:r w:rsidRPr="007526DE">
              <w:rPr>
                <w:rFonts w:eastAsia="Times New Roman"/>
                <w:bCs/>
              </w:rPr>
              <w:t>53</w:t>
            </w:r>
          </w:p>
        </w:tc>
      </w:tr>
      <w:tr w:rsidR="00A56CF9" w:rsidRPr="007526DE" w:rsidTr="00A56CF9">
        <w:trPr>
          <w:trHeight w:val="375"/>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A56CF9" w:rsidRPr="007526DE" w:rsidRDefault="00A56CF9" w:rsidP="00A56CF9">
            <w:pPr>
              <w:spacing w:before="0" w:after="0" w:line="240" w:lineRule="auto"/>
              <w:ind w:firstLine="0"/>
              <w:jc w:val="center"/>
              <w:rPr>
                <w:rFonts w:eastAsia="Times New Roman"/>
                <w:bCs/>
              </w:rPr>
            </w:pPr>
            <w:r w:rsidRPr="007526DE">
              <w:rPr>
                <w:rFonts w:eastAsia="Times New Roman"/>
                <w:bCs/>
              </w:rPr>
              <w:t>4</w:t>
            </w:r>
          </w:p>
        </w:tc>
        <w:tc>
          <w:tcPr>
            <w:tcW w:w="3779" w:type="dxa"/>
            <w:tcBorders>
              <w:top w:val="nil"/>
              <w:left w:val="nil"/>
              <w:bottom w:val="single" w:sz="4" w:space="0" w:color="auto"/>
              <w:right w:val="single" w:sz="4" w:space="0" w:color="auto"/>
            </w:tcBorders>
            <w:shd w:val="clear" w:color="auto" w:fill="auto"/>
            <w:noWrap/>
            <w:vAlign w:val="center"/>
            <w:hideMark/>
          </w:tcPr>
          <w:p w:rsidR="00A56CF9" w:rsidRPr="007526DE" w:rsidRDefault="00A56CF9" w:rsidP="00A56CF9">
            <w:pPr>
              <w:spacing w:before="0" w:after="0" w:line="240" w:lineRule="auto"/>
              <w:ind w:firstLine="0"/>
              <w:jc w:val="left"/>
              <w:rPr>
                <w:rFonts w:eastAsia="Times New Roman"/>
                <w:bCs/>
                <w:spacing w:val="-6"/>
              </w:rPr>
            </w:pPr>
            <w:r w:rsidRPr="007526DE">
              <w:rPr>
                <w:rFonts w:eastAsia="Times New Roman"/>
                <w:bCs/>
                <w:spacing w:val="-6"/>
              </w:rPr>
              <w:t xml:space="preserve">Đất hạ tầng kỹ thuật </w:t>
            </w:r>
            <w:r w:rsidRPr="008C53DF">
              <w:rPr>
                <w:rFonts w:eastAsia="Times New Roman"/>
                <w:bCs/>
                <w:i/>
                <w:spacing w:val="-6"/>
              </w:rPr>
              <w:t>(trạm xử lý)</w:t>
            </w:r>
          </w:p>
        </w:tc>
        <w:tc>
          <w:tcPr>
            <w:tcW w:w="1640" w:type="dxa"/>
            <w:tcBorders>
              <w:top w:val="nil"/>
              <w:left w:val="nil"/>
              <w:bottom w:val="single" w:sz="4" w:space="0" w:color="auto"/>
              <w:right w:val="single" w:sz="4" w:space="0" w:color="auto"/>
            </w:tcBorders>
            <w:shd w:val="clear" w:color="auto" w:fill="auto"/>
            <w:noWrap/>
            <w:vAlign w:val="center"/>
            <w:hideMark/>
          </w:tcPr>
          <w:p w:rsidR="00A56CF9" w:rsidRPr="007526DE" w:rsidRDefault="00A56CF9" w:rsidP="00A56CF9">
            <w:pPr>
              <w:spacing w:before="0" w:after="0" w:line="240" w:lineRule="auto"/>
              <w:ind w:firstLine="0"/>
              <w:jc w:val="right"/>
              <w:rPr>
                <w:rFonts w:eastAsia="Times New Roman"/>
                <w:bCs/>
              </w:rPr>
            </w:pPr>
            <w:r w:rsidRPr="007526DE">
              <w:rPr>
                <w:rFonts w:eastAsia="Times New Roman"/>
                <w:bCs/>
              </w:rPr>
              <w:t>0</w:t>
            </w:r>
          </w:p>
        </w:tc>
        <w:tc>
          <w:tcPr>
            <w:tcW w:w="986" w:type="dxa"/>
            <w:tcBorders>
              <w:top w:val="nil"/>
              <w:left w:val="nil"/>
              <w:bottom w:val="nil"/>
              <w:right w:val="single" w:sz="4" w:space="0" w:color="auto"/>
            </w:tcBorders>
            <w:shd w:val="clear" w:color="auto" w:fill="auto"/>
            <w:noWrap/>
            <w:vAlign w:val="center"/>
            <w:hideMark/>
          </w:tcPr>
          <w:p w:rsidR="00A56CF9" w:rsidRPr="007526DE" w:rsidRDefault="00A56CF9" w:rsidP="00A56CF9">
            <w:pPr>
              <w:spacing w:before="0" w:after="0" w:line="240" w:lineRule="auto"/>
              <w:ind w:firstLine="0"/>
              <w:jc w:val="right"/>
              <w:rPr>
                <w:rFonts w:eastAsia="Times New Roman"/>
                <w:bCs/>
              </w:rPr>
            </w:pPr>
            <w:r w:rsidRPr="007526DE">
              <w:rPr>
                <w:rFonts w:eastAsia="Times New Roman"/>
                <w:bCs/>
              </w:rPr>
              <w:t>0,00</w:t>
            </w:r>
          </w:p>
        </w:tc>
        <w:tc>
          <w:tcPr>
            <w:tcW w:w="1640" w:type="dxa"/>
            <w:tcBorders>
              <w:top w:val="nil"/>
              <w:left w:val="nil"/>
              <w:bottom w:val="single" w:sz="4" w:space="0" w:color="auto"/>
              <w:right w:val="single" w:sz="4" w:space="0" w:color="auto"/>
            </w:tcBorders>
            <w:shd w:val="clear" w:color="auto" w:fill="auto"/>
            <w:noWrap/>
            <w:vAlign w:val="center"/>
            <w:hideMark/>
          </w:tcPr>
          <w:p w:rsidR="00A56CF9" w:rsidRPr="007526DE" w:rsidRDefault="00A56CF9" w:rsidP="008234DD">
            <w:pPr>
              <w:spacing w:before="0" w:after="0" w:line="240" w:lineRule="auto"/>
              <w:ind w:firstLine="0"/>
              <w:jc w:val="left"/>
              <w:rPr>
                <w:rFonts w:eastAsia="Times New Roman"/>
                <w:bCs/>
              </w:rPr>
            </w:pPr>
            <w:r w:rsidRPr="007526DE">
              <w:rPr>
                <w:rFonts w:eastAsia="Times New Roman"/>
                <w:bCs/>
              </w:rPr>
              <w:t xml:space="preserve">      4</w:t>
            </w:r>
            <w:r w:rsidR="008234DD" w:rsidRPr="007526DE">
              <w:rPr>
                <w:rFonts w:eastAsia="Times New Roman"/>
                <w:bCs/>
              </w:rPr>
              <w:t>.630</w:t>
            </w:r>
            <w:r w:rsidRPr="007526DE">
              <w:rPr>
                <w:rFonts w:eastAsia="Times New Roman"/>
                <w:bCs/>
              </w:rPr>
              <w:t>,</w:t>
            </w:r>
            <w:r w:rsidR="008234DD" w:rsidRPr="007526DE">
              <w:rPr>
                <w:rFonts w:eastAsia="Times New Roman"/>
                <w:bCs/>
              </w:rPr>
              <w:t>08</w:t>
            </w:r>
            <w:r w:rsidRPr="007526DE">
              <w:rPr>
                <w:rFonts w:eastAsia="Times New Roman"/>
                <w:bCs/>
              </w:rPr>
              <w:t xml:space="preserve"> </w:t>
            </w:r>
          </w:p>
        </w:tc>
        <w:tc>
          <w:tcPr>
            <w:tcW w:w="986" w:type="dxa"/>
            <w:tcBorders>
              <w:top w:val="single" w:sz="4" w:space="0" w:color="auto"/>
              <w:left w:val="nil"/>
              <w:bottom w:val="single" w:sz="4" w:space="0" w:color="auto"/>
              <w:right w:val="single" w:sz="4" w:space="0" w:color="auto"/>
            </w:tcBorders>
            <w:shd w:val="clear" w:color="auto" w:fill="auto"/>
            <w:noWrap/>
            <w:vAlign w:val="center"/>
            <w:hideMark/>
          </w:tcPr>
          <w:p w:rsidR="00A56CF9" w:rsidRPr="007526DE" w:rsidRDefault="008234DD" w:rsidP="008234DD">
            <w:pPr>
              <w:spacing w:before="0" w:after="0" w:line="240" w:lineRule="auto"/>
              <w:ind w:firstLine="0"/>
              <w:jc w:val="right"/>
              <w:rPr>
                <w:rFonts w:eastAsia="Times New Roman"/>
                <w:bCs/>
              </w:rPr>
            </w:pPr>
            <w:r w:rsidRPr="007526DE">
              <w:rPr>
                <w:rFonts w:eastAsia="Times New Roman"/>
                <w:bCs/>
              </w:rPr>
              <w:t>4</w:t>
            </w:r>
            <w:r w:rsidR="00A56CF9" w:rsidRPr="007526DE">
              <w:rPr>
                <w:rFonts w:eastAsia="Times New Roman"/>
                <w:bCs/>
              </w:rPr>
              <w:t>,3</w:t>
            </w:r>
            <w:r w:rsidRPr="007526DE">
              <w:rPr>
                <w:rFonts w:eastAsia="Times New Roman"/>
                <w:bCs/>
              </w:rPr>
              <w:t>3</w:t>
            </w:r>
          </w:p>
        </w:tc>
      </w:tr>
      <w:tr w:rsidR="00A56CF9" w:rsidRPr="007526DE" w:rsidTr="00A56CF9">
        <w:trPr>
          <w:trHeight w:val="375"/>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A56CF9" w:rsidRPr="007526DE" w:rsidRDefault="00A56CF9" w:rsidP="00A56CF9">
            <w:pPr>
              <w:spacing w:before="0" w:after="0" w:line="240" w:lineRule="auto"/>
              <w:ind w:firstLine="0"/>
              <w:jc w:val="center"/>
              <w:rPr>
                <w:rFonts w:eastAsia="Times New Roman"/>
                <w:bCs/>
              </w:rPr>
            </w:pPr>
            <w:r w:rsidRPr="007526DE">
              <w:rPr>
                <w:rFonts w:eastAsia="Times New Roman"/>
                <w:bCs/>
              </w:rPr>
              <w:t>5</w:t>
            </w:r>
          </w:p>
        </w:tc>
        <w:tc>
          <w:tcPr>
            <w:tcW w:w="3779" w:type="dxa"/>
            <w:tcBorders>
              <w:top w:val="nil"/>
              <w:left w:val="nil"/>
              <w:bottom w:val="single" w:sz="4" w:space="0" w:color="auto"/>
              <w:right w:val="single" w:sz="4" w:space="0" w:color="auto"/>
            </w:tcBorders>
            <w:shd w:val="clear" w:color="auto" w:fill="auto"/>
            <w:noWrap/>
            <w:vAlign w:val="center"/>
            <w:hideMark/>
          </w:tcPr>
          <w:p w:rsidR="00A56CF9" w:rsidRPr="007526DE" w:rsidRDefault="00A56CF9" w:rsidP="00A56CF9">
            <w:pPr>
              <w:spacing w:before="0" w:after="0" w:line="240" w:lineRule="auto"/>
              <w:ind w:firstLine="0"/>
              <w:jc w:val="left"/>
              <w:rPr>
                <w:rFonts w:eastAsia="Times New Roman"/>
                <w:bCs/>
              </w:rPr>
            </w:pPr>
            <w:r w:rsidRPr="007526DE">
              <w:rPr>
                <w:rFonts w:eastAsia="Times New Roman"/>
                <w:bCs/>
              </w:rPr>
              <w:t>Đất giao thông</w:t>
            </w:r>
          </w:p>
        </w:tc>
        <w:tc>
          <w:tcPr>
            <w:tcW w:w="1640" w:type="dxa"/>
            <w:tcBorders>
              <w:top w:val="nil"/>
              <w:left w:val="nil"/>
              <w:bottom w:val="single" w:sz="4" w:space="0" w:color="auto"/>
              <w:right w:val="single" w:sz="4" w:space="0" w:color="auto"/>
            </w:tcBorders>
            <w:shd w:val="clear" w:color="auto" w:fill="auto"/>
            <w:noWrap/>
            <w:vAlign w:val="center"/>
            <w:hideMark/>
          </w:tcPr>
          <w:p w:rsidR="00A56CF9" w:rsidRPr="007526DE" w:rsidRDefault="00A56CF9" w:rsidP="008234DD">
            <w:pPr>
              <w:spacing w:before="0" w:after="0" w:line="240" w:lineRule="auto"/>
              <w:ind w:firstLine="0"/>
              <w:jc w:val="left"/>
              <w:rPr>
                <w:rFonts w:eastAsia="Times New Roman"/>
                <w:bCs/>
              </w:rPr>
            </w:pPr>
            <w:r w:rsidRPr="007526DE">
              <w:rPr>
                <w:rFonts w:eastAsia="Times New Roman"/>
                <w:bCs/>
              </w:rPr>
              <w:t xml:space="preserve">   </w:t>
            </w:r>
            <w:r w:rsidR="008234DD" w:rsidRPr="007526DE">
              <w:rPr>
                <w:rFonts w:eastAsia="Times New Roman"/>
                <w:bCs/>
              </w:rPr>
              <w:t>32</w:t>
            </w:r>
            <w:r w:rsidRPr="007526DE">
              <w:rPr>
                <w:rFonts w:eastAsia="Times New Roman"/>
                <w:bCs/>
              </w:rPr>
              <w:t>.</w:t>
            </w:r>
            <w:r w:rsidR="008234DD" w:rsidRPr="007526DE">
              <w:rPr>
                <w:rFonts w:eastAsia="Times New Roman"/>
                <w:bCs/>
              </w:rPr>
              <w:t>058</w:t>
            </w:r>
            <w:r w:rsidRPr="007526DE">
              <w:rPr>
                <w:rFonts w:eastAsia="Times New Roman"/>
                <w:bCs/>
              </w:rPr>
              <w:t>,</w:t>
            </w:r>
            <w:r w:rsidR="008234DD" w:rsidRPr="007526DE">
              <w:rPr>
                <w:rFonts w:eastAsia="Times New Roman"/>
                <w:bCs/>
              </w:rPr>
              <w:t>29</w:t>
            </w:r>
            <w:r w:rsidRPr="007526DE">
              <w:rPr>
                <w:rFonts w:eastAsia="Times New Roman"/>
                <w:bCs/>
              </w:rPr>
              <w:t xml:space="preserve"> </w:t>
            </w:r>
          </w:p>
        </w:tc>
        <w:tc>
          <w:tcPr>
            <w:tcW w:w="986" w:type="dxa"/>
            <w:tcBorders>
              <w:top w:val="single" w:sz="4" w:space="0" w:color="auto"/>
              <w:left w:val="nil"/>
              <w:bottom w:val="single" w:sz="4" w:space="0" w:color="auto"/>
              <w:right w:val="single" w:sz="4" w:space="0" w:color="auto"/>
            </w:tcBorders>
            <w:shd w:val="clear" w:color="auto" w:fill="auto"/>
            <w:noWrap/>
            <w:vAlign w:val="center"/>
            <w:hideMark/>
          </w:tcPr>
          <w:p w:rsidR="00A56CF9" w:rsidRPr="007526DE" w:rsidRDefault="00A56CF9" w:rsidP="008234DD">
            <w:pPr>
              <w:spacing w:before="0" w:after="0" w:line="240" w:lineRule="auto"/>
              <w:ind w:firstLine="0"/>
              <w:jc w:val="right"/>
              <w:rPr>
                <w:rFonts w:eastAsia="Times New Roman"/>
                <w:bCs/>
              </w:rPr>
            </w:pPr>
            <w:r w:rsidRPr="007526DE">
              <w:rPr>
                <w:rFonts w:eastAsia="Times New Roman"/>
                <w:bCs/>
              </w:rPr>
              <w:t>3</w:t>
            </w:r>
            <w:r w:rsidR="008234DD" w:rsidRPr="007526DE">
              <w:rPr>
                <w:rFonts w:eastAsia="Times New Roman"/>
                <w:bCs/>
              </w:rPr>
              <w:t>0</w:t>
            </w:r>
            <w:r w:rsidRPr="007526DE">
              <w:rPr>
                <w:rFonts w:eastAsia="Times New Roman"/>
                <w:bCs/>
              </w:rPr>
              <w:t>,0</w:t>
            </w:r>
            <w:r w:rsidR="008234DD" w:rsidRPr="007526DE">
              <w:rPr>
                <w:rFonts w:eastAsia="Times New Roman"/>
                <w:bCs/>
              </w:rPr>
              <w:t>5</w:t>
            </w:r>
          </w:p>
        </w:tc>
        <w:tc>
          <w:tcPr>
            <w:tcW w:w="1640" w:type="dxa"/>
            <w:tcBorders>
              <w:top w:val="nil"/>
              <w:left w:val="nil"/>
              <w:bottom w:val="single" w:sz="4" w:space="0" w:color="auto"/>
              <w:right w:val="single" w:sz="4" w:space="0" w:color="auto"/>
            </w:tcBorders>
            <w:shd w:val="clear" w:color="auto" w:fill="auto"/>
            <w:noWrap/>
            <w:vAlign w:val="center"/>
            <w:hideMark/>
          </w:tcPr>
          <w:p w:rsidR="00A56CF9" w:rsidRPr="007526DE" w:rsidRDefault="00A56CF9" w:rsidP="008234DD">
            <w:pPr>
              <w:spacing w:before="0" w:after="0" w:line="240" w:lineRule="auto"/>
              <w:ind w:firstLine="0"/>
              <w:jc w:val="left"/>
              <w:rPr>
                <w:rFonts w:eastAsia="Times New Roman"/>
                <w:bCs/>
              </w:rPr>
            </w:pPr>
            <w:r w:rsidRPr="007526DE">
              <w:rPr>
                <w:rFonts w:eastAsia="Times New Roman"/>
                <w:bCs/>
              </w:rPr>
              <w:t xml:space="preserve">  </w:t>
            </w:r>
            <w:r w:rsidR="008234DD" w:rsidRPr="007526DE">
              <w:rPr>
                <w:rFonts w:eastAsia="Times New Roman"/>
                <w:bCs/>
              </w:rPr>
              <w:t>41</w:t>
            </w:r>
            <w:r w:rsidRPr="007526DE">
              <w:rPr>
                <w:rFonts w:eastAsia="Times New Roman"/>
                <w:bCs/>
              </w:rPr>
              <w:t>.</w:t>
            </w:r>
            <w:r w:rsidR="008234DD" w:rsidRPr="007526DE">
              <w:rPr>
                <w:rFonts w:eastAsia="Times New Roman"/>
                <w:bCs/>
              </w:rPr>
              <w:t>139</w:t>
            </w:r>
            <w:r w:rsidRPr="007526DE">
              <w:rPr>
                <w:rFonts w:eastAsia="Times New Roman"/>
                <w:bCs/>
              </w:rPr>
              <w:t>,</w:t>
            </w:r>
            <w:r w:rsidR="008234DD" w:rsidRPr="007526DE">
              <w:rPr>
                <w:rFonts w:eastAsia="Times New Roman"/>
                <w:bCs/>
              </w:rPr>
              <w:t>85</w:t>
            </w:r>
            <w:r w:rsidRPr="007526DE">
              <w:rPr>
                <w:rFonts w:eastAsia="Times New Roman"/>
                <w:bCs/>
              </w:rPr>
              <w:t xml:space="preserve"> </w:t>
            </w:r>
          </w:p>
        </w:tc>
        <w:tc>
          <w:tcPr>
            <w:tcW w:w="986" w:type="dxa"/>
            <w:tcBorders>
              <w:top w:val="single" w:sz="4" w:space="0" w:color="auto"/>
              <w:left w:val="nil"/>
              <w:bottom w:val="single" w:sz="4" w:space="0" w:color="auto"/>
              <w:right w:val="single" w:sz="4" w:space="0" w:color="auto"/>
            </w:tcBorders>
            <w:shd w:val="clear" w:color="auto" w:fill="auto"/>
            <w:noWrap/>
            <w:vAlign w:val="center"/>
            <w:hideMark/>
          </w:tcPr>
          <w:p w:rsidR="00A56CF9" w:rsidRPr="007526DE" w:rsidRDefault="008234DD" w:rsidP="008234DD">
            <w:pPr>
              <w:spacing w:before="0" w:after="0" w:line="240" w:lineRule="auto"/>
              <w:ind w:firstLine="0"/>
              <w:jc w:val="right"/>
              <w:rPr>
                <w:rFonts w:eastAsia="Times New Roman"/>
                <w:bCs/>
              </w:rPr>
            </w:pPr>
            <w:r w:rsidRPr="007526DE">
              <w:rPr>
                <w:rFonts w:eastAsia="Times New Roman"/>
                <w:bCs/>
              </w:rPr>
              <w:t>38</w:t>
            </w:r>
            <w:r w:rsidR="00A56CF9" w:rsidRPr="007526DE">
              <w:rPr>
                <w:rFonts w:eastAsia="Times New Roman"/>
                <w:bCs/>
              </w:rPr>
              <w:t>,5</w:t>
            </w:r>
            <w:r w:rsidRPr="007526DE">
              <w:rPr>
                <w:rFonts w:eastAsia="Times New Roman"/>
                <w:bCs/>
              </w:rPr>
              <w:t>6</w:t>
            </w:r>
          </w:p>
        </w:tc>
      </w:tr>
      <w:tr w:rsidR="00A56CF9" w:rsidRPr="007526DE" w:rsidTr="00A56CF9">
        <w:trPr>
          <w:trHeight w:val="375"/>
          <w:jc w:val="center"/>
        </w:trPr>
        <w:tc>
          <w:tcPr>
            <w:tcW w:w="720" w:type="dxa"/>
            <w:tcBorders>
              <w:top w:val="nil"/>
              <w:left w:val="single" w:sz="4" w:space="0" w:color="auto"/>
              <w:bottom w:val="single" w:sz="4" w:space="0" w:color="auto"/>
              <w:right w:val="nil"/>
            </w:tcBorders>
            <w:shd w:val="clear" w:color="000000" w:fill="EBF1DE"/>
            <w:noWrap/>
            <w:vAlign w:val="center"/>
            <w:hideMark/>
          </w:tcPr>
          <w:p w:rsidR="00A56CF9" w:rsidRPr="007526DE" w:rsidRDefault="00A56CF9" w:rsidP="00A56CF9">
            <w:pPr>
              <w:spacing w:before="0" w:after="0" w:line="240" w:lineRule="auto"/>
              <w:ind w:firstLine="0"/>
              <w:jc w:val="center"/>
              <w:rPr>
                <w:rFonts w:eastAsia="Times New Roman"/>
                <w:b/>
                <w:bCs/>
              </w:rPr>
            </w:pPr>
            <w:r w:rsidRPr="007526DE">
              <w:rPr>
                <w:rFonts w:eastAsia="Times New Roman"/>
                <w:b/>
                <w:bCs/>
              </w:rPr>
              <w:t> </w:t>
            </w:r>
          </w:p>
        </w:tc>
        <w:tc>
          <w:tcPr>
            <w:tcW w:w="3779" w:type="dxa"/>
            <w:tcBorders>
              <w:top w:val="nil"/>
              <w:left w:val="nil"/>
              <w:bottom w:val="single" w:sz="4" w:space="0" w:color="auto"/>
              <w:right w:val="nil"/>
            </w:tcBorders>
            <w:shd w:val="clear" w:color="000000" w:fill="EBF1DE"/>
            <w:noWrap/>
            <w:vAlign w:val="center"/>
            <w:hideMark/>
          </w:tcPr>
          <w:p w:rsidR="00A56CF9" w:rsidRPr="007526DE" w:rsidRDefault="00A56CF9" w:rsidP="00A56CF9">
            <w:pPr>
              <w:spacing w:before="0" w:after="0" w:line="240" w:lineRule="auto"/>
              <w:ind w:firstLine="0"/>
              <w:jc w:val="left"/>
              <w:rPr>
                <w:rFonts w:eastAsia="Times New Roman"/>
                <w:b/>
                <w:bCs/>
              </w:rPr>
            </w:pPr>
            <w:r w:rsidRPr="007526DE">
              <w:rPr>
                <w:rFonts w:eastAsia="Times New Roman"/>
                <w:b/>
                <w:bCs/>
              </w:rPr>
              <w:t>Tổng diện tích đất quy hoạch</w:t>
            </w:r>
          </w:p>
        </w:tc>
        <w:tc>
          <w:tcPr>
            <w:tcW w:w="1640" w:type="dxa"/>
            <w:tcBorders>
              <w:top w:val="nil"/>
              <w:left w:val="single" w:sz="4" w:space="0" w:color="auto"/>
              <w:bottom w:val="single" w:sz="4" w:space="0" w:color="auto"/>
              <w:right w:val="single" w:sz="4" w:space="0" w:color="auto"/>
            </w:tcBorders>
            <w:shd w:val="clear" w:color="000000" w:fill="EBF1DE"/>
            <w:noWrap/>
            <w:vAlign w:val="center"/>
            <w:hideMark/>
          </w:tcPr>
          <w:p w:rsidR="00A56CF9" w:rsidRPr="007526DE" w:rsidRDefault="00A56CF9" w:rsidP="008234DD">
            <w:pPr>
              <w:spacing w:before="0" w:after="0" w:line="240" w:lineRule="auto"/>
              <w:ind w:firstLine="0"/>
              <w:jc w:val="left"/>
              <w:rPr>
                <w:rFonts w:eastAsia="Times New Roman"/>
                <w:b/>
                <w:bCs/>
              </w:rPr>
            </w:pPr>
            <w:r w:rsidRPr="007526DE">
              <w:rPr>
                <w:rFonts w:eastAsia="Times New Roman"/>
                <w:b/>
                <w:bCs/>
              </w:rPr>
              <w:t xml:space="preserve">      1</w:t>
            </w:r>
            <w:r w:rsidR="008234DD" w:rsidRPr="007526DE">
              <w:rPr>
                <w:rFonts w:eastAsia="Times New Roman"/>
                <w:b/>
                <w:bCs/>
              </w:rPr>
              <w:t>06</w:t>
            </w:r>
            <w:r w:rsidRPr="007526DE">
              <w:rPr>
                <w:rFonts w:eastAsia="Times New Roman"/>
                <w:b/>
                <w:bCs/>
              </w:rPr>
              <w:t>.</w:t>
            </w:r>
            <w:r w:rsidR="008234DD" w:rsidRPr="007526DE">
              <w:rPr>
                <w:rFonts w:eastAsia="Times New Roman"/>
                <w:b/>
                <w:bCs/>
              </w:rPr>
              <w:t>700</w:t>
            </w:r>
            <w:r w:rsidRPr="007526DE">
              <w:rPr>
                <w:rFonts w:eastAsia="Times New Roman"/>
                <w:b/>
                <w:bCs/>
              </w:rPr>
              <w:t xml:space="preserve"> </w:t>
            </w:r>
          </w:p>
        </w:tc>
        <w:tc>
          <w:tcPr>
            <w:tcW w:w="986" w:type="dxa"/>
            <w:tcBorders>
              <w:top w:val="nil"/>
              <w:left w:val="nil"/>
              <w:bottom w:val="single" w:sz="4" w:space="0" w:color="auto"/>
              <w:right w:val="nil"/>
            </w:tcBorders>
            <w:shd w:val="clear" w:color="000000" w:fill="EBF1DE"/>
            <w:noWrap/>
            <w:vAlign w:val="center"/>
            <w:hideMark/>
          </w:tcPr>
          <w:p w:rsidR="00A56CF9" w:rsidRPr="007526DE" w:rsidRDefault="00A56CF9" w:rsidP="00A56CF9">
            <w:pPr>
              <w:spacing w:before="0" w:after="0" w:line="240" w:lineRule="auto"/>
              <w:ind w:firstLine="0"/>
              <w:jc w:val="right"/>
              <w:rPr>
                <w:rFonts w:eastAsia="Times New Roman"/>
                <w:b/>
                <w:bCs/>
              </w:rPr>
            </w:pPr>
            <w:r w:rsidRPr="007526DE">
              <w:rPr>
                <w:rFonts w:eastAsia="Times New Roman"/>
                <w:b/>
                <w:bCs/>
              </w:rPr>
              <w:t>100,00</w:t>
            </w:r>
          </w:p>
        </w:tc>
        <w:tc>
          <w:tcPr>
            <w:tcW w:w="1640" w:type="dxa"/>
            <w:tcBorders>
              <w:top w:val="nil"/>
              <w:left w:val="single" w:sz="4" w:space="0" w:color="auto"/>
              <w:bottom w:val="single" w:sz="4" w:space="0" w:color="auto"/>
              <w:right w:val="single" w:sz="4" w:space="0" w:color="auto"/>
            </w:tcBorders>
            <w:shd w:val="clear" w:color="000000" w:fill="EBF1DE"/>
            <w:noWrap/>
            <w:vAlign w:val="center"/>
            <w:hideMark/>
          </w:tcPr>
          <w:p w:rsidR="00A56CF9" w:rsidRPr="007526DE" w:rsidRDefault="00A56CF9" w:rsidP="008234DD">
            <w:pPr>
              <w:spacing w:before="0" w:after="0" w:line="240" w:lineRule="auto"/>
              <w:ind w:firstLine="0"/>
              <w:jc w:val="left"/>
              <w:rPr>
                <w:rFonts w:eastAsia="Times New Roman"/>
                <w:b/>
                <w:bCs/>
              </w:rPr>
            </w:pPr>
            <w:r w:rsidRPr="007526DE">
              <w:rPr>
                <w:rFonts w:eastAsia="Times New Roman"/>
                <w:b/>
                <w:bCs/>
              </w:rPr>
              <w:t xml:space="preserve">      1</w:t>
            </w:r>
            <w:r w:rsidR="008234DD" w:rsidRPr="007526DE">
              <w:rPr>
                <w:rFonts w:eastAsia="Times New Roman"/>
                <w:b/>
                <w:bCs/>
              </w:rPr>
              <w:t>06</w:t>
            </w:r>
            <w:r w:rsidRPr="007526DE">
              <w:rPr>
                <w:rFonts w:eastAsia="Times New Roman"/>
                <w:b/>
                <w:bCs/>
              </w:rPr>
              <w:t>.</w:t>
            </w:r>
            <w:r w:rsidR="008234DD" w:rsidRPr="007526DE">
              <w:rPr>
                <w:rFonts w:eastAsia="Times New Roman"/>
                <w:b/>
                <w:bCs/>
              </w:rPr>
              <w:t>700</w:t>
            </w:r>
            <w:r w:rsidRPr="007526DE">
              <w:rPr>
                <w:rFonts w:eastAsia="Times New Roman"/>
                <w:b/>
                <w:bCs/>
              </w:rPr>
              <w:t xml:space="preserve"> </w:t>
            </w:r>
          </w:p>
        </w:tc>
        <w:tc>
          <w:tcPr>
            <w:tcW w:w="986" w:type="dxa"/>
            <w:tcBorders>
              <w:top w:val="single" w:sz="4" w:space="0" w:color="auto"/>
              <w:left w:val="nil"/>
              <w:bottom w:val="single" w:sz="4" w:space="0" w:color="auto"/>
              <w:right w:val="single" w:sz="4" w:space="0" w:color="auto"/>
            </w:tcBorders>
            <w:shd w:val="clear" w:color="000000" w:fill="EBF1DE"/>
            <w:noWrap/>
            <w:vAlign w:val="center"/>
            <w:hideMark/>
          </w:tcPr>
          <w:p w:rsidR="00A56CF9" w:rsidRPr="007526DE" w:rsidRDefault="00A56CF9" w:rsidP="00A56CF9">
            <w:pPr>
              <w:spacing w:before="0" w:after="0" w:line="240" w:lineRule="auto"/>
              <w:ind w:firstLine="0"/>
              <w:jc w:val="right"/>
              <w:rPr>
                <w:rFonts w:eastAsia="Times New Roman"/>
                <w:b/>
                <w:bCs/>
              </w:rPr>
            </w:pPr>
            <w:r w:rsidRPr="007526DE">
              <w:rPr>
                <w:rFonts w:eastAsia="Times New Roman"/>
                <w:b/>
                <w:bCs/>
              </w:rPr>
              <w:t>100,00</w:t>
            </w:r>
          </w:p>
        </w:tc>
      </w:tr>
    </w:tbl>
    <w:p w:rsidR="00393099" w:rsidRPr="007526DE" w:rsidRDefault="00393099" w:rsidP="003546D7">
      <w:pPr>
        <w:spacing w:before="100" w:after="0" w:line="312" w:lineRule="auto"/>
        <w:ind w:firstLine="0"/>
        <w:jc w:val="center"/>
        <w:rPr>
          <w:i/>
          <w:lang w:val="nl-NL"/>
        </w:rPr>
      </w:pPr>
      <w:r w:rsidRPr="007526DE">
        <w:rPr>
          <w:i/>
          <w:lang w:val="nl-NL"/>
        </w:rPr>
        <w:t>Bảng 5: Thống kê chi tiết chỉ tiêu sử dụng đất quy hoạch</w:t>
      </w:r>
      <w:r w:rsidR="00A56CF9" w:rsidRPr="007526DE">
        <w:rPr>
          <w:i/>
          <w:lang w:val="nl-NL"/>
        </w:rPr>
        <w:t xml:space="preserve"> trước điều chỉnh</w:t>
      </w:r>
      <w:r w:rsidRPr="007526DE">
        <w:rPr>
          <w:i/>
          <w:lang w:val="nl-NL"/>
        </w:rPr>
        <w:t>:</w:t>
      </w:r>
    </w:p>
    <w:tbl>
      <w:tblPr>
        <w:tblW w:w="9942" w:type="dxa"/>
        <w:jc w:val="center"/>
        <w:tblInd w:w="93" w:type="dxa"/>
        <w:tblLook w:val="04A0" w:firstRow="1" w:lastRow="0" w:firstColumn="1" w:lastColumn="0" w:noHBand="0" w:noVBand="1"/>
      </w:tblPr>
      <w:tblGrid>
        <w:gridCol w:w="590"/>
        <w:gridCol w:w="3777"/>
        <w:gridCol w:w="1344"/>
        <w:gridCol w:w="1672"/>
        <w:gridCol w:w="834"/>
        <w:gridCol w:w="846"/>
        <w:gridCol w:w="879"/>
      </w:tblGrid>
      <w:tr w:rsidR="00A56CF9" w:rsidRPr="007526DE" w:rsidTr="00A56CF9">
        <w:trPr>
          <w:trHeight w:val="1125"/>
          <w:jc w:val="center"/>
        </w:trPr>
        <w:tc>
          <w:tcPr>
            <w:tcW w:w="590"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A56CF9" w:rsidRPr="007526DE" w:rsidRDefault="00A56CF9" w:rsidP="00A56CF9">
            <w:pPr>
              <w:spacing w:before="0" w:after="0" w:line="240" w:lineRule="auto"/>
              <w:ind w:firstLine="0"/>
              <w:jc w:val="center"/>
              <w:rPr>
                <w:rFonts w:eastAsia="Times New Roman"/>
                <w:b/>
                <w:bCs/>
              </w:rPr>
            </w:pPr>
            <w:r w:rsidRPr="007526DE">
              <w:rPr>
                <w:rFonts w:eastAsia="Times New Roman"/>
                <w:b/>
                <w:bCs/>
              </w:rPr>
              <w:t>Số TT</w:t>
            </w:r>
          </w:p>
        </w:tc>
        <w:tc>
          <w:tcPr>
            <w:tcW w:w="3777" w:type="dxa"/>
            <w:tcBorders>
              <w:top w:val="single" w:sz="4" w:space="0" w:color="auto"/>
              <w:left w:val="nil"/>
              <w:bottom w:val="single" w:sz="4" w:space="0" w:color="auto"/>
              <w:right w:val="single" w:sz="4" w:space="0" w:color="auto"/>
            </w:tcBorders>
            <w:shd w:val="clear" w:color="000000" w:fill="EBF1DE"/>
            <w:vAlign w:val="center"/>
            <w:hideMark/>
          </w:tcPr>
          <w:p w:rsidR="00A56CF9" w:rsidRPr="007526DE" w:rsidRDefault="00A56CF9" w:rsidP="00A56CF9">
            <w:pPr>
              <w:spacing w:before="0" w:after="0" w:line="240" w:lineRule="auto"/>
              <w:ind w:firstLine="0"/>
              <w:jc w:val="center"/>
              <w:rPr>
                <w:rFonts w:eastAsia="Times New Roman"/>
                <w:b/>
                <w:bCs/>
              </w:rPr>
            </w:pPr>
            <w:r w:rsidRPr="007526DE">
              <w:rPr>
                <w:rFonts w:eastAsia="Times New Roman"/>
                <w:b/>
                <w:bCs/>
              </w:rPr>
              <w:t>Chức năng SDĐ</w:t>
            </w:r>
          </w:p>
        </w:tc>
        <w:tc>
          <w:tcPr>
            <w:tcW w:w="1344" w:type="dxa"/>
            <w:tcBorders>
              <w:top w:val="single" w:sz="4" w:space="0" w:color="auto"/>
              <w:left w:val="nil"/>
              <w:bottom w:val="single" w:sz="4" w:space="0" w:color="auto"/>
              <w:right w:val="single" w:sz="4" w:space="0" w:color="auto"/>
            </w:tcBorders>
            <w:shd w:val="clear" w:color="000000" w:fill="EBF1DE"/>
            <w:vAlign w:val="center"/>
            <w:hideMark/>
          </w:tcPr>
          <w:p w:rsidR="00A56CF9" w:rsidRPr="007526DE" w:rsidRDefault="00A56CF9" w:rsidP="00A56CF9">
            <w:pPr>
              <w:spacing w:before="0" w:after="0" w:line="240" w:lineRule="auto"/>
              <w:ind w:firstLine="0"/>
              <w:jc w:val="center"/>
              <w:rPr>
                <w:rFonts w:eastAsia="Times New Roman"/>
                <w:b/>
                <w:bCs/>
              </w:rPr>
            </w:pPr>
            <w:r w:rsidRPr="007526DE">
              <w:rPr>
                <w:rFonts w:eastAsia="Times New Roman"/>
                <w:b/>
                <w:bCs/>
              </w:rPr>
              <w:t>Ký hiệu lô</w:t>
            </w:r>
          </w:p>
        </w:tc>
        <w:tc>
          <w:tcPr>
            <w:tcW w:w="1672" w:type="dxa"/>
            <w:tcBorders>
              <w:top w:val="single" w:sz="4" w:space="0" w:color="auto"/>
              <w:left w:val="nil"/>
              <w:bottom w:val="single" w:sz="4" w:space="0" w:color="auto"/>
              <w:right w:val="single" w:sz="4" w:space="0" w:color="auto"/>
            </w:tcBorders>
            <w:shd w:val="clear" w:color="000000" w:fill="EBF1DE"/>
            <w:vAlign w:val="center"/>
            <w:hideMark/>
          </w:tcPr>
          <w:p w:rsidR="00A56CF9" w:rsidRPr="007526DE" w:rsidRDefault="00A56CF9" w:rsidP="00A56CF9">
            <w:pPr>
              <w:spacing w:before="0" w:after="0" w:line="240" w:lineRule="auto"/>
              <w:ind w:firstLine="0"/>
              <w:jc w:val="center"/>
              <w:rPr>
                <w:rFonts w:eastAsia="Times New Roman"/>
                <w:b/>
                <w:bCs/>
              </w:rPr>
            </w:pPr>
            <w:r w:rsidRPr="007526DE">
              <w:rPr>
                <w:rFonts w:eastAsia="Times New Roman"/>
                <w:b/>
                <w:bCs/>
              </w:rPr>
              <w:t>Diện tích đất</w:t>
            </w:r>
          </w:p>
        </w:tc>
        <w:tc>
          <w:tcPr>
            <w:tcW w:w="834" w:type="dxa"/>
            <w:tcBorders>
              <w:top w:val="single" w:sz="4" w:space="0" w:color="auto"/>
              <w:left w:val="nil"/>
              <w:bottom w:val="single" w:sz="4" w:space="0" w:color="auto"/>
              <w:right w:val="single" w:sz="4" w:space="0" w:color="auto"/>
            </w:tcBorders>
            <w:shd w:val="clear" w:color="000000" w:fill="EBF1DE"/>
            <w:vAlign w:val="center"/>
            <w:hideMark/>
          </w:tcPr>
          <w:p w:rsidR="00A56CF9" w:rsidRPr="007526DE" w:rsidRDefault="00A56CF9" w:rsidP="00A56CF9">
            <w:pPr>
              <w:spacing w:before="0" w:after="0" w:line="240" w:lineRule="auto"/>
              <w:ind w:firstLine="0"/>
              <w:jc w:val="center"/>
              <w:rPr>
                <w:rFonts w:eastAsia="Times New Roman"/>
                <w:b/>
                <w:bCs/>
              </w:rPr>
            </w:pPr>
            <w:r w:rsidRPr="007526DE">
              <w:rPr>
                <w:rFonts w:eastAsia="Times New Roman"/>
                <w:b/>
                <w:bCs/>
              </w:rPr>
              <w:t>Mật độ XD</w:t>
            </w:r>
          </w:p>
        </w:tc>
        <w:tc>
          <w:tcPr>
            <w:tcW w:w="846" w:type="dxa"/>
            <w:tcBorders>
              <w:top w:val="single" w:sz="4" w:space="0" w:color="auto"/>
              <w:left w:val="nil"/>
              <w:bottom w:val="single" w:sz="4" w:space="0" w:color="auto"/>
              <w:right w:val="nil"/>
            </w:tcBorders>
            <w:shd w:val="clear" w:color="000000" w:fill="EBF1DE"/>
            <w:vAlign w:val="center"/>
            <w:hideMark/>
          </w:tcPr>
          <w:p w:rsidR="00A56CF9" w:rsidRPr="007526DE" w:rsidRDefault="00A56CF9" w:rsidP="00A56CF9">
            <w:pPr>
              <w:spacing w:before="0" w:after="0" w:line="240" w:lineRule="auto"/>
              <w:ind w:firstLine="0"/>
              <w:jc w:val="center"/>
              <w:rPr>
                <w:rFonts w:ascii="Times New Roman Bold" w:eastAsia="Times New Roman" w:hAnsi="Times New Roman Bold"/>
                <w:b/>
                <w:bCs/>
                <w:spacing w:val="-10"/>
              </w:rPr>
            </w:pPr>
            <w:r w:rsidRPr="007526DE">
              <w:rPr>
                <w:rFonts w:ascii="Times New Roman Bold" w:eastAsia="Times New Roman" w:hAnsi="Times New Roman Bold"/>
                <w:b/>
                <w:bCs/>
                <w:spacing w:val="-10"/>
              </w:rPr>
              <w:t>Tầng cao tối đa</w:t>
            </w:r>
          </w:p>
        </w:tc>
        <w:tc>
          <w:tcPr>
            <w:tcW w:w="879"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A56CF9" w:rsidRPr="007526DE" w:rsidRDefault="00A56CF9" w:rsidP="00A56CF9">
            <w:pPr>
              <w:spacing w:before="0" w:after="0" w:line="240" w:lineRule="auto"/>
              <w:ind w:firstLine="0"/>
              <w:jc w:val="center"/>
              <w:rPr>
                <w:rFonts w:eastAsia="Times New Roman"/>
                <w:b/>
                <w:bCs/>
              </w:rPr>
            </w:pPr>
            <w:r w:rsidRPr="007526DE">
              <w:rPr>
                <w:rFonts w:eastAsia="Times New Roman"/>
                <w:b/>
                <w:bCs/>
              </w:rPr>
              <w:t>Hệ số SDD</w:t>
            </w:r>
          </w:p>
        </w:tc>
      </w:tr>
      <w:tr w:rsidR="00A56CF9" w:rsidRPr="007526DE" w:rsidTr="00A56CF9">
        <w:trPr>
          <w:trHeight w:val="375"/>
          <w:jc w:val="center"/>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rsidR="00A56CF9" w:rsidRPr="007526DE" w:rsidRDefault="00A56CF9" w:rsidP="00A56CF9">
            <w:pPr>
              <w:spacing w:before="0" w:after="0" w:line="240" w:lineRule="auto"/>
              <w:ind w:firstLine="0"/>
              <w:jc w:val="center"/>
              <w:rPr>
                <w:rFonts w:eastAsia="Times New Roman"/>
                <w:b/>
                <w:bCs/>
              </w:rPr>
            </w:pPr>
            <w:r w:rsidRPr="007526DE">
              <w:rPr>
                <w:rFonts w:eastAsia="Times New Roman"/>
                <w:b/>
                <w:bCs/>
              </w:rPr>
              <w:t>I</w:t>
            </w:r>
          </w:p>
        </w:tc>
        <w:tc>
          <w:tcPr>
            <w:tcW w:w="3777" w:type="dxa"/>
            <w:tcBorders>
              <w:top w:val="nil"/>
              <w:left w:val="nil"/>
              <w:bottom w:val="single" w:sz="4" w:space="0" w:color="auto"/>
              <w:right w:val="single" w:sz="4" w:space="0" w:color="auto"/>
            </w:tcBorders>
            <w:shd w:val="clear" w:color="auto" w:fill="auto"/>
            <w:noWrap/>
            <w:vAlign w:val="bottom"/>
            <w:hideMark/>
          </w:tcPr>
          <w:p w:rsidR="00A56CF9" w:rsidRPr="007526DE" w:rsidRDefault="00A56CF9" w:rsidP="00A56CF9">
            <w:pPr>
              <w:spacing w:before="0" w:after="0" w:line="240" w:lineRule="auto"/>
              <w:ind w:firstLine="0"/>
              <w:jc w:val="left"/>
              <w:rPr>
                <w:rFonts w:ascii="Times New Roman Bold" w:eastAsia="Times New Roman" w:hAnsi="Times New Roman Bold"/>
                <w:b/>
                <w:bCs/>
                <w:spacing w:val="-10"/>
                <w:sz w:val="24"/>
                <w:szCs w:val="24"/>
              </w:rPr>
            </w:pPr>
            <w:r w:rsidRPr="007526DE">
              <w:rPr>
                <w:rFonts w:ascii="Times New Roman Bold" w:eastAsia="Times New Roman" w:hAnsi="Times New Roman Bold"/>
                <w:b/>
                <w:bCs/>
                <w:spacing w:val="-10"/>
                <w:sz w:val="24"/>
                <w:szCs w:val="24"/>
              </w:rPr>
              <w:t>ĐẤT CÔNG CỘNG - TM DỊCH VỤ</w:t>
            </w:r>
          </w:p>
        </w:tc>
        <w:tc>
          <w:tcPr>
            <w:tcW w:w="1344" w:type="dxa"/>
            <w:tcBorders>
              <w:top w:val="nil"/>
              <w:left w:val="nil"/>
              <w:bottom w:val="single" w:sz="4" w:space="0" w:color="auto"/>
              <w:right w:val="single" w:sz="4" w:space="0" w:color="auto"/>
            </w:tcBorders>
            <w:shd w:val="clear" w:color="auto" w:fill="auto"/>
            <w:noWrap/>
            <w:vAlign w:val="center"/>
            <w:hideMark/>
          </w:tcPr>
          <w:p w:rsidR="00A56CF9" w:rsidRPr="007526DE" w:rsidRDefault="00A56CF9" w:rsidP="00A56CF9">
            <w:pPr>
              <w:spacing w:before="0" w:after="0" w:line="240" w:lineRule="auto"/>
              <w:ind w:firstLine="0"/>
              <w:jc w:val="center"/>
              <w:rPr>
                <w:rFonts w:eastAsia="Times New Roman"/>
                <w:b/>
                <w:bCs/>
              </w:rPr>
            </w:pPr>
            <w:r w:rsidRPr="007526DE">
              <w:rPr>
                <w:rFonts w:eastAsia="Times New Roman"/>
                <w:b/>
                <w:bCs/>
              </w:rPr>
              <w:t> </w:t>
            </w:r>
          </w:p>
        </w:tc>
        <w:tc>
          <w:tcPr>
            <w:tcW w:w="1672" w:type="dxa"/>
            <w:tcBorders>
              <w:top w:val="nil"/>
              <w:left w:val="nil"/>
              <w:bottom w:val="single" w:sz="4" w:space="0" w:color="auto"/>
              <w:right w:val="single" w:sz="4" w:space="0" w:color="auto"/>
            </w:tcBorders>
            <w:shd w:val="clear" w:color="auto" w:fill="auto"/>
            <w:noWrap/>
            <w:vAlign w:val="center"/>
            <w:hideMark/>
          </w:tcPr>
          <w:p w:rsidR="00A56CF9" w:rsidRPr="007526DE" w:rsidRDefault="00A56CF9" w:rsidP="00A56CF9">
            <w:pPr>
              <w:spacing w:before="0" w:after="0" w:line="240" w:lineRule="auto"/>
              <w:ind w:firstLine="0"/>
              <w:jc w:val="right"/>
              <w:rPr>
                <w:rFonts w:eastAsia="Times New Roman"/>
                <w:b/>
                <w:bCs/>
              </w:rPr>
            </w:pPr>
            <w:r w:rsidRPr="007526DE">
              <w:rPr>
                <w:rFonts w:eastAsia="Times New Roman"/>
                <w:b/>
                <w:bCs/>
              </w:rPr>
              <w:t xml:space="preserve">      3.214,82 </w:t>
            </w:r>
          </w:p>
        </w:tc>
        <w:tc>
          <w:tcPr>
            <w:tcW w:w="834" w:type="dxa"/>
            <w:tcBorders>
              <w:top w:val="nil"/>
              <w:left w:val="nil"/>
              <w:bottom w:val="single" w:sz="4" w:space="0" w:color="auto"/>
              <w:right w:val="single" w:sz="4" w:space="0" w:color="auto"/>
            </w:tcBorders>
            <w:shd w:val="clear" w:color="auto" w:fill="auto"/>
            <w:noWrap/>
            <w:vAlign w:val="center"/>
            <w:hideMark/>
          </w:tcPr>
          <w:p w:rsidR="00A56CF9" w:rsidRPr="007526DE" w:rsidRDefault="00A56CF9" w:rsidP="00A56CF9">
            <w:pPr>
              <w:spacing w:before="0" w:after="0" w:line="240" w:lineRule="auto"/>
              <w:ind w:firstLine="0"/>
              <w:jc w:val="center"/>
              <w:rPr>
                <w:rFonts w:eastAsia="Times New Roman"/>
                <w:b/>
                <w:bCs/>
              </w:rPr>
            </w:pPr>
            <w:r w:rsidRPr="007526DE">
              <w:rPr>
                <w:rFonts w:eastAsia="Times New Roman"/>
                <w:b/>
                <w:bCs/>
              </w:rPr>
              <w:t> </w:t>
            </w:r>
          </w:p>
        </w:tc>
        <w:tc>
          <w:tcPr>
            <w:tcW w:w="846" w:type="dxa"/>
            <w:tcBorders>
              <w:top w:val="nil"/>
              <w:left w:val="nil"/>
              <w:bottom w:val="single" w:sz="4" w:space="0" w:color="auto"/>
              <w:right w:val="nil"/>
            </w:tcBorders>
            <w:shd w:val="clear" w:color="auto" w:fill="auto"/>
            <w:noWrap/>
            <w:vAlign w:val="center"/>
            <w:hideMark/>
          </w:tcPr>
          <w:p w:rsidR="00A56CF9" w:rsidRPr="007526DE" w:rsidRDefault="00A56CF9" w:rsidP="00A56CF9">
            <w:pPr>
              <w:spacing w:before="0" w:after="0" w:line="240" w:lineRule="auto"/>
              <w:ind w:firstLine="0"/>
              <w:jc w:val="center"/>
              <w:rPr>
                <w:rFonts w:eastAsia="Times New Roman"/>
                <w:b/>
                <w:bCs/>
              </w:rPr>
            </w:pPr>
            <w:r w:rsidRPr="007526DE">
              <w:rPr>
                <w:rFonts w:eastAsia="Times New Roman"/>
                <w:b/>
                <w:bCs/>
              </w:rPr>
              <w:t> </w:t>
            </w:r>
          </w:p>
        </w:tc>
        <w:tc>
          <w:tcPr>
            <w:tcW w:w="879" w:type="dxa"/>
            <w:tcBorders>
              <w:top w:val="nil"/>
              <w:left w:val="single" w:sz="4" w:space="0" w:color="auto"/>
              <w:bottom w:val="single" w:sz="4" w:space="0" w:color="auto"/>
              <w:right w:val="single" w:sz="4" w:space="0" w:color="auto"/>
            </w:tcBorders>
            <w:shd w:val="clear" w:color="auto" w:fill="auto"/>
            <w:noWrap/>
            <w:vAlign w:val="center"/>
            <w:hideMark/>
          </w:tcPr>
          <w:p w:rsidR="00A56CF9" w:rsidRPr="007526DE" w:rsidRDefault="00A56CF9" w:rsidP="00A56CF9">
            <w:pPr>
              <w:spacing w:before="0" w:after="0" w:line="240" w:lineRule="auto"/>
              <w:ind w:firstLine="0"/>
              <w:jc w:val="center"/>
              <w:rPr>
                <w:rFonts w:eastAsia="Times New Roman"/>
                <w:b/>
                <w:bCs/>
              </w:rPr>
            </w:pPr>
            <w:r w:rsidRPr="007526DE">
              <w:rPr>
                <w:rFonts w:eastAsia="Times New Roman"/>
                <w:b/>
                <w:bCs/>
              </w:rPr>
              <w:t> </w:t>
            </w:r>
          </w:p>
        </w:tc>
      </w:tr>
      <w:tr w:rsidR="00A56CF9" w:rsidRPr="007526DE" w:rsidTr="00A56CF9">
        <w:trPr>
          <w:trHeight w:val="375"/>
          <w:jc w:val="center"/>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rsidR="00A56CF9" w:rsidRPr="007526DE" w:rsidRDefault="00A56CF9" w:rsidP="00A56CF9">
            <w:pPr>
              <w:spacing w:before="0" w:after="0" w:line="240" w:lineRule="auto"/>
              <w:ind w:firstLine="0"/>
              <w:jc w:val="center"/>
              <w:rPr>
                <w:rFonts w:eastAsia="Times New Roman"/>
              </w:rPr>
            </w:pPr>
            <w:r w:rsidRPr="007526DE">
              <w:rPr>
                <w:rFonts w:eastAsia="Times New Roman"/>
              </w:rPr>
              <w:t>1</w:t>
            </w:r>
          </w:p>
        </w:tc>
        <w:tc>
          <w:tcPr>
            <w:tcW w:w="3777" w:type="dxa"/>
            <w:tcBorders>
              <w:top w:val="nil"/>
              <w:left w:val="nil"/>
              <w:bottom w:val="single" w:sz="4" w:space="0" w:color="auto"/>
              <w:right w:val="single" w:sz="4" w:space="0" w:color="auto"/>
            </w:tcBorders>
            <w:shd w:val="clear" w:color="auto" w:fill="auto"/>
            <w:noWrap/>
            <w:vAlign w:val="bottom"/>
            <w:hideMark/>
          </w:tcPr>
          <w:p w:rsidR="00A56CF9" w:rsidRPr="007526DE" w:rsidRDefault="00A56CF9" w:rsidP="00A56CF9">
            <w:pPr>
              <w:spacing w:before="0" w:after="0" w:line="240" w:lineRule="auto"/>
              <w:ind w:firstLine="0"/>
              <w:jc w:val="left"/>
              <w:rPr>
                <w:rFonts w:eastAsia="Times New Roman"/>
              </w:rPr>
            </w:pPr>
            <w:r w:rsidRPr="007526DE">
              <w:rPr>
                <w:rFonts w:eastAsia="Times New Roman"/>
              </w:rPr>
              <w:t>Đất công cộng, th.mại, d.vụ</w:t>
            </w:r>
          </w:p>
        </w:tc>
        <w:tc>
          <w:tcPr>
            <w:tcW w:w="1344" w:type="dxa"/>
            <w:tcBorders>
              <w:top w:val="nil"/>
              <w:left w:val="nil"/>
              <w:bottom w:val="single" w:sz="4" w:space="0" w:color="auto"/>
              <w:right w:val="single" w:sz="4" w:space="0" w:color="auto"/>
            </w:tcBorders>
            <w:shd w:val="clear" w:color="auto" w:fill="auto"/>
            <w:noWrap/>
            <w:vAlign w:val="center"/>
            <w:hideMark/>
          </w:tcPr>
          <w:p w:rsidR="00A56CF9" w:rsidRPr="007526DE" w:rsidRDefault="00A56CF9" w:rsidP="00A56CF9">
            <w:pPr>
              <w:spacing w:before="0" w:after="0" w:line="240" w:lineRule="auto"/>
              <w:ind w:firstLine="0"/>
              <w:jc w:val="center"/>
              <w:rPr>
                <w:rFonts w:eastAsia="Times New Roman"/>
              </w:rPr>
            </w:pPr>
            <w:r w:rsidRPr="007526DE">
              <w:rPr>
                <w:rFonts w:eastAsia="Times New Roman"/>
              </w:rPr>
              <w:t>CC1.1</w:t>
            </w:r>
          </w:p>
        </w:tc>
        <w:tc>
          <w:tcPr>
            <w:tcW w:w="1672" w:type="dxa"/>
            <w:tcBorders>
              <w:top w:val="nil"/>
              <w:left w:val="nil"/>
              <w:bottom w:val="single" w:sz="4" w:space="0" w:color="auto"/>
              <w:right w:val="single" w:sz="4" w:space="0" w:color="auto"/>
            </w:tcBorders>
            <w:shd w:val="clear" w:color="000000" w:fill="EBF1DE"/>
            <w:noWrap/>
            <w:vAlign w:val="center"/>
            <w:hideMark/>
          </w:tcPr>
          <w:p w:rsidR="00A56CF9" w:rsidRPr="007526DE" w:rsidRDefault="00A56CF9" w:rsidP="00A56CF9">
            <w:pPr>
              <w:spacing w:before="0" w:after="0" w:line="240" w:lineRule="auto"/>
              <w:ind w:firstLine="0"/>
              <w:jc w:val="center"/>
              <w:rPr>
                <w:rFonts w:eastAsia="Times New Roman"/>
              </w:rPr>
            </w:pPr>
            <w:r w:rsidRPr="007526DE">
              <w:rPr>
                <w:rFonts w:eastAsia="Times New Roman"/>
              </w:rPr>
              <w:t xml:space="preserve">      3.214,82 </w:t>
            </w:r>
          </w:p>
        </w:tc>
        <w:tc>
          <w:tcPr>
            <w:tcW w:w="834" w:type="dxa"/>
            <w:tcBorders>
              <w:top w:val="nil"/>
              <w:left w:val="nil"/>
              <w:bottom w:val="single" w:sz="4" w:space="0" w:color="auto"/>
              <w:right w:val="single" w:sz="4" w:space="0" w:color="auto"/>
            </w:tcBorders>
            <w:shd w:val="clear" w:color="auto" w:fill="auto"/>
            <w:noWrap/>
            <w:vAlign w:val="center"/>
            <w:hideMark/>
          </w:tcPr>
          <w:p w:rsidR="00A56CF9" w:rsidRPr="007526DE" w:rsidRDefault="00A56CF9" w:rsidP="00A56CF9">
            <w:pPr>
              <w:spacing w:before="0" w:after="0" w:line="240" w:lineRule="auto"/>
              <w:ind w:firstLine="0"/>
              <w:jc w:val="center"/>
              <w:rPr>
                <w:rFonts w:eastAsia="Times New Roman"/>
              </w:rPr>
            </w:pPr>
            <w:r w:rsidRPr="007526DE">
              <w:rPr>
                <w:rFonts w:eastAsia="Times New Roman"/>
              </w:rPr>
              <w:t>40</w:t>
            </w:r>
          </w:p>
        </w:tc>
        <w:tc>
          <w:tcPr>
            <w:tcW w:w="846" w:type="dxa"/>
            <w:tcBorders>
              <w:top w:val="nil"/>
              <w:left w:val="nil"/>
              <w:bottom w:val="single" w:sz="4" w:space="0" w:color="auto"/>
              <w:right w:val="nil"/>
            </w:tcBorders>
            <w:shd w:val="clear" w:color="auto" w:fill="auto"/>
            <w:noWrap/>
            <w:vAlign w:val="center"/>
            <w:hideMark/>
          </w:tcPr>
          <w:p w:rsidR="00A56CF9" w:rsidRPr="007526DE" w:rsidRDefault="00A56CF9" w:rsidP="00A56CF9">
            <w:pPr>
              <w:spacing w:before="0" w:after="0" w:line="240" w:lineRule="auto"/>
              <w:ind w:firstLine="0"/>
              <w:jc w:val="center"/>
              <w:rPr>
                <w:rFonts w:eastAsia="Times New Roman"/>
              </w:rPr>
            </w:pPr>
            <w:r w:rsidRPr="007526DE">
              <w:rPr>
                <w:rFonts w:eastAsia="Times New Roman"/>
              </w:rPr>
              <w:t>3</w:t>
            </w:r>
          </w:p>
        </w:tc>
        <w:tc>
          <w:tcPr>
            <w:tcW w:w="879" w:type="dxa"/>
            <w:tcBorders>
              <w:top w:val="nil"/>
              <w:left w:val="single" w:sz="4" w:space="0" w:color="auto"/>
              <w:bottom w:val="single" w:sz="4" w:space="0" w:color="auto"/>
              <w:right w:val="single" w:sz="4" w:space="0" w:color="auto"/>
            </w:tcBorders>
            <w:shd w:val="clear" w:color="auto" w:fill="auto"/>
            <w:noWrap/>
            <w:vAlign w:val="center"/>
            <w:hideMark/>
          </w:tcPr>
          <w:p w:rsidR="00A56CF9" w:rsidRPr="007526DE" w:rsidRDefault="00A56CF9" w:rsidP="00A56CF9">
            <w:pPr>
              <w:spacing w:before="0" w:after="0" w:line="240" w:lineRule="auto"/>
              <w:ind w:firstLine="0"/>
              <w:jc w:val="center"/>
              <w:rPr>
                <w:rFonts w:eastAsia="Times New Roman"/>
              </w:rPr>
            </w:pPr>
            <w:r w:rsidRPr="007526DE">
              <w:rPr>
                <w:rFonts w:eastAsia="Times New Roman"/>
              </w:rPr>
              <w:t>1,20</w:t>
            </w:r>
          </w:p>
        </w:tc>
      </w:tr>
      <w:tr w:rsidR="00A56CF9" w:rsidRPr="007526DE" w:rsidTr="00A56CF9">
        <w:trPr>
          <w:trHeight w:val="375"/>
          <w:jc w:val="center"/>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rsidR="00A56CF9" w:rsidRPr="007526DE" w:rsidRDefault="00A56CF9" w:rsidP="00A56CF9">
            <w:pPr>
              <w:spacing w:before="0" w:after="0" w:line="240" w:lineRule="auto"/>
              <w:ind w:firstLine="0"/>
              <w:jc w:val="center"/>
              <w:rPr>
                <w:rFonts w:eastAsia="Times New Roman"/>
                <w:b/>
                <w:bCs/>
              </w:rPr>
            </w:pPr>
            <w:r w:rsidRPr="007526DE">
              <w:rPr>
                <w:rFonts w:eastAsia="Times New Roman"/>
                <w:b/>
                <w:bCs/>
              </w:rPr>
              <w:t>II</w:t>
            </w:r>
          </w:p>
        </w:tc>
        <w:tc>
          <w:tcPr>
            <w:tcW w:w="3777" w:type="dxa"/>
            <w:tcBorders>
              <w:top w:val="nil"/>
              <w:left w:val="nil"/>
              <w:bottom w:val="single" w:sz="4" w:space="0" w:color="auto"/>
              <w:right w:val="single" w:sz="4" w:space="0" w:color="auto"/>
            </w:tcBorders>
            <w:shd w:val="clear" w:color="auto" w:fill="auto"/>
            <w:noWrap/>
            <w:vAlign w:val="bottom"/>
            <w:hideMark/>
          </w:tcPr>
          <w:p w:rsidR="00A56CF9" w:rsidRPr="007526DE" w:rsidRDefault="00A56CF9" w:rsidP="00A56CF9">
            <w:pPr>
              <w:spacing w:before="0" w:after="0" w:line="240" w:lineRule="auto"/>
              <w:ind w:firstLine="0"/>
              <w:jc w:val="left"/>
              <w:rPr>
                <w:rFonts w:eastAsia="Times New Roman"/>
                <w:b/>
                <w:bCs/>
                <w:sz w:val="24"/>
                <w:szCs w:val="24"/>
              </w:rPr>
            </w:pPr>
            <w:r w:rsidRPr="007526DE">
              <w:rPr>
                <w:rFonts w:eastAsia="Times New Roman"/>
                <w:b/>
                <w:bCs/>
                <w:sz w:val="24"/>
                <w:szCs w:val="24"/>
              </w:rPr>
              <w:t>ĐẤT Ở</w:t>
            </w:r>
          </w:p>
        </w:tc>
        <w:tc>
          <w:tcPr>
            <w:tcW w:w="1344" w:type="dxa"/>
            <w:tcBorders>
              <w:top w:val="nil"/>
              <w:left w:val="nil"/>
              <w:bottom w:val="single" w:sz="4" w:space="0" w:color="auto"/>
              <w:right w:val="single" w:sz="4" w:space="0" w:color="auto"/>
            </w:tcBorders>
            <w:shd w:val="clear" w:color="auto" w:fill="auto"/>
            <w:noWrap/>
            <w:vAlign w:val="center"/>
            <w:hideMark/>
          </w:tcPr>
          <w:p w:rsidR="00A56CF9" w:rsidRPr="007526DE" w:rsidRDefault="00A56CF9" w:rsidP="00A56CF9">
            <w:pPr>
              <w:spacing w:before="0" w:after="0" w:line="240" w:lineRule="auto"/>
              <w:ind w:firstLine="0"/>
              <w:jc w:val="center"/>
              <w:rPr>
                <w:rFonts w:eastAsia="Times New Roman"/>
                <w:b/>
                <w:bCs/>
              </w:rPr>
            </w:pPr>
            <w:r w:rsidRPr="007526DE">
              <w:rPr>
                <w:rFonts w:eastAsia="Times New Roman"/>
                <w:b/>
                <w:bCs/>
              </w:rPr>
              <w:t> </w:t>
            </w:r>
          </w:p>
        </w:tc>
        <w:tc>
          <w:tcPr>
            <w:tcW w:w="1672" w:type="dxa"/>
            <w:tcBorders>
              <w:top w:val="nil"/>
              <w:left w:val="nil"/>
              <w:bottom w:val="single" w:sz="4" w:space="0" w:color="auto"/>
              <w:right w:val="single" w:sz="4" w:space="0" w:color="auto"/>
            </w:tcBorders>
            <w:shd w:val="clear" w:color="auto" w:fill="auto"/>
            <w:noWrap/>
            <w:vAlign w:val="center"/>
            <w:hideMark/>
          </w:tcPr>
          <w:p w:rsidR="00A56CF9" w:rsidRPr="007526DE" w:rsidRDefault="00A56CF9" w:rsidP="00A56CF9">
            <w:pPr>
              <w:spacing w:before="0" w:after="0" w:line="240" w:lineRule="auto"/>
              <w:ind w:firstLine="0"/>
              <w:jc w:val="right"/>
              <w:rPr>
                <w:rFonts w:eastAsia="Times New Roman"/>
                <w:b/>
                <w:bCs/>
              </w:rPr>
            </w:pPr>
            <w:r w:rsidRPr="007526DE">
              <w:rPr>
                <w:rFonts w:eastAsia="Times New Roman"/>
                <w:b/>
                <w:bCs/>
              </w:rPr>
              <w:t xml:space="preserve">    63.441,30 </w:t>
            </w:r>
          </w:p>
        </w:tc>
        <w:tc>
          <w:tcPr>
            <w:tcW w:w="834" w:type="dxa"/>
            <w:tcBorders>
              <w:top w:val="nil"/>
              <w:left w:val="nil"/>
              <w:bottom w:val="single" w:sz="4" w:space="0" w:color="auto"/>
              <w:right w:val="single" w:sz="4" w:space="0" w:color="auto"/>
            </w:tcBorders>
            <w:shd w:val="clear" w:color="auto" w:fill="auto"/>
            <w:noWrap/>
            <w:vAlign w:val="center"/>
            <w:hideMark/>
          </w:tcPr>
          <w:p w:rsidR="00A56CF9" w:rsidRPr="007526DE" w:rsidRDefault="00A56CF9" w:rsidP="00A56CF9">
            <w:pPr>
              <w:spacing w:before="0" w:after="0" w:line="240" w:lineRule="auto"/>
              <w:ind w:firstLine="0"/>
              <w:jc w:val="center"/>
              <w:rPr>
                <w:rFonts w:eastAsia="Times New Roman"/>
                <w:b/>
                <w:bCs/>
              </w:rPr>
            </w:pPr>
            <w:r w:rsidRPr="007526DE">
              <w:rPr>
                <w:rFonts w:eastAsia="Times New Roman"/>
                <w:b/>
                <w:bCs/>
              </w:rPr>
              <w:t> </w:t>
            </w:r>
          </w:p>
        </w:tc>
        <w:tc>
          <w:tcPr>
            <w:tcW w:w="846" w:type="dxa"/>
            <w:tcBorders>
              <w:top w:val="nil"/>
              <w:left w:val="nil"/>
              <w:bottom w:val="single" w:sz="4" w:space="0" w:color="auto"/>
              <w:right w:val="nil"/>
            </w:tcBorders>
            <w:shd w:val="clear" w:color="auto" w:fill="auto"/>
            <w:noWrap/>
            <w:vAlign w:val="center"/>
            <w:hideMark/>
          </w:tcPr>
          <w:p w:rsidR="00A56CF9" w:rsidRPr="007526DE" w:rsidRDefault="00A56CF9" w:rsidP="00A56CF9">
            <w:pPr>
              <w:spacing w:before="0" w:after="0" w:line="240" w:lineRule="auto"/>
              <w:ind w:firstLine="0"/>
              <w:jc w:val="center"/>
              <w:rPr>
                <w:rFonts w:eastAsia="Times New Roman"/>
                <w:b/>
                <w:bCs/>
              </w:rPr>
            </w:pPr>
            <w:r w:rsidRPr="007526DE">
              <w:rPr>
                <w:rFonts w:eastAsia="Times New Roman"/>
                <w:b/>
                <w:bCs/>
              </w:rPr>
              <w:t> </w:t>
            </w:r>
          </w:p>
        </w:tc>
        <w:tc>
          <w:tcPr>
            <w:tcW w:w="879" w:type="dxa"/>
            <w:tcBorders>
              <w:top w:val="nil"/>
              <w:left w:val="single" w:sz="4" w:space="0" w:color="auto"/>
              <w:bottom w:val="single" w:sz="4" w:space="0" w:color="auto"/>
              <w:right w:val="single" w:sz="4" w:space="0" w:color="auto"/>
            </w:tcBorders>
            <w:shd w:val="clear" w:color="auto" w:fill="auto"/>
            <w:noWrap/>
            <w:vAlign w:val="center"/>
            <w:hideMark/>
          </w:tcPr>
          <w:p w:rsidR="00A56CF9" w:rsidRPr="007526DE" w:rsidRDefault="00A56CF9" w:rsidP="00A56CF9">
            <w:pPr>
              <w:spacing w:before="0" w:after="0" w:line="240" w:lineRule="auto"/>
              <w:ind w:firstLine="0"/>
              <w:jc w:val="center"/>
              <w:rPr>
                <w:rFonts w:eastAsia="Times New Roman"/>
                <w:b/>
                <w:bCs/>
              </w:rPr>
            </w:pPr>
            <w:r w:rsidRPr="007526DE">
              <w:rPr>
                <w:rFonts w:eastAsia="Times New Roman"/>
                <w:b/>
                <w:bCs/>
              </w:rPr>
              <w:t> </w:t>
            </w:r>
          </w:p>
        </w:tc>
      </w:tr>
      <w:tr w:rsidR="00A56CF9" w:rsidRPr="007526DE" w:rsidTr="00A56CF9">
        <w:trPr>
          <w:trHeight w:val="375"/>
          <w:jc w:val="center"/>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rsidR="00A56CF9" w:rsidRPr="007526DE" w:rsidRDefault="00A56CF9" w:rsidP="00A56CF9">
            <w:pPr>
              <w:spacing w:before="0" w:after="0" w:line="240" w:lineRule="auto"/>
              <w:ind w:firstLine="0"/>
              <w:jc w:val="center"/>
              <w:rPr>
                <w:rFonts w:eastAsia="Times New Roman"/>
              </w:rPr>
            </w:pPr>
            <w:r w:rsidRPr="007526DE">
              <w:rPr>
                <w:rFonts w:eastAsia="Times New Roman"/>
              </w:rPr>
              <w:t>2</w:t>
            </w:r>
          </w:p>
        </w:tc>
        <w:tc>
          <w:tcPr>
            <w:tcW w:w="3777" w:type="dxa"/>
            <w:tcBorders>
              <w:top w:val="nil"/>
              <w:left w:val="nil"/>
              <w:bottom w:val="single" w:sz="4" w:space="0" w:color="auto"/>
              <w:right w:val="single" w:sz="4" w:space="0" w:color="auto"/>
            </w:tcBorders>
            <w:shd w:val="clear" w:color="auto" w:fill="auto"/>
            <w:noWrap/>
            <w:vAlign w:val="bottom"/>
            <w:hideMark/>
          </w:tcPr>
          <w:p w:rsidR="00A56CF9" w:rsidRPr="007526DE" w:rsidRDefault="00A56CF9" w:rsidP="00A56CF9">
            <w:pPr>
              <w:spacing w:before="0" w:after="0" w:line="240" w:lineRule="auto"/>
              <w:ind w:firstLine="0"/>
              <w:jc w:val="left"/>
              <w:rPr>
                <w:rFonts w:eastAsia="Times New Roman"/>
              </w:rPr>
            </w:pPr>
            <w:r w:rsidRPr="007526DE">
              <w:rPr>
                <w:rFonts w:eastAsia="Times New Roman"/>
              </w:rPr>
              <w:t>Đất ở hiện trạng cải tạo</w:t>
            </w:r>
          </w:p>
        </w:tc>
        <w:tc>
          <w:tcPr>
            <w:tcW w:w="1344" w:type="dxa"/>
            <w:tcBorders>
              <w:top w:val="nil"/>
              <w:left w:val="nil"/>
              <w:bottom w:val="single" w:sz="4" w:space="0" w:color="auto"/>
              <w:right w:val="single" w:sz="4" w:space="0" w:color="auto"/>
            </w:tcBorders>
            <w:shd w:val="clear" w:color="auto" w:fill="auto"/>
            <w:noWrap/>
            <w:vAlign w:val="center"/>
            <w:hideMark/>
          </w:tcPr>
          <w:p w:rsidR="00A56CF9" w:rsidRPr="007526DE" w:rsidRDefault="00A56CF9" w:rsidP="00A56CF9">
            <w:pPr>
              <w:spacing w:before="0" w:after="0" w:line="240" w:lineRule="auto"/>
              <w:ind w:firstLine="0"/>
              <w:jc w:val="center"/>
              <w:rPr>
                <w:rFonts w:eastAsia="Times New Roman"/>
              </w:rPr>
            </w:pPr>
            <w:r w:rsidRPr="007526DE">
              <w:rPr>
                <w:rFonts w:eastAsia="Times New Roman"/>
              </w:rPr>
              <w:t>OHT1.1</w:t>
            </w:r>
          </w:p>
        </w:tc>
        <w:tc>
          <w:tcPr>
            <w:tcW w:w="1672" w:type="dxa"/>
            <w:tcBorders>
              <w:top w:val="nil"/>
              <w:left w:val="nil"/>
              <w:bottom w:val="single" w:sz="4" w:space="0" w:color="auto"/>
              <w:right w:val="single" w:sz="4" w:space="0" w:color="auto"/>
            </w:tcBorders>
            <w:shd w:val="clear" w:color="000000" w:fill="EBF1DE"/>
            <w:noWrap/>
            <w:vAlign w:val="center"/>
            <w:hideMark/>
          </w:tcPr>
          <w:p w:rsidR="00A56CF9" w:rsidRPr="007526DE" w:rsidRDefault="00A56CF9" w:rsidP="00A56CF9">
            <w:pPr>
              <w:spacing w:before="0" w:after="0" w:line="240" w:lineRule="auto"/>
              <w:ind w:firstLine="0"/>
              <w:jc w:val="right"/>
              <w:rPr>
                <w:rFonts w:eastAsia="Times New Roman"/>
              </w:rPr>
            </w:pPr>
            <w:r w:rsidRPr="007526DE">
              <w:rPr>
                <w:rFonts w:eastAsia="Times New Roman"/>
              </w:rPr>
              <w:t xml:space="preserve">         787,51 </w:t>
            </w:r>
          </w:p>
        </w:tc>
        <w:tc>
          <w:tcPr>
            <w:tcW w:w="834" w:type="dxa"/>
            <w:tcBorders>
              <w:top w:val="nil"/>
              <w:left w:val="nil"/>
              <w:bottom w:val="single" w:sz="4" w:space="0" w:color="auto"/>
              <w:right w:val="single" w:sz="4" w:space="0" w:color="auto"/>
            </w:tcBorders>
            <w:shd w:val="clear" w:color="auto" w:fill="auto"/>
            <w:noWrap/>
            <w:vAlign w:val="center"/>
            <w:hideMark/>
          </w:tcPr>
          <w:p w:rsidR="00A56CF9" w:rsidRPr="007526DE" w:rsidRDefault="00A56CF9" w:rsidP="00A56CF9">
            <w:pPr>
              <w:spacing w:before="0" w:after="0" w:line="240" w:lineRule="auto"/>
              <w:ind w:firstLine="0"/>
              <w:jc w:val="center"/>
              <w:rPr>
                <w:rFonts w:eastAsia="Times New Roman"/>
              </w:rPr>
            </w:pPr>
            <w:r w:rsidRPr="007526DE">
              <w:rPr>
                <w:rFonts w:eastAsia="Times New Roman"/>
              </w:rPr>
              <w:t>80</w:t>
            </w:r>
          </w:p>
        </w:tc>
        <w:tc>
          <w:tcPr>
            <w:tcW w:w="846" w:type="dxa"/>
            <w:tcBorders>
              <w:top w:val="nil"/>
              <w:left w:val="nil"/>
              <w:bottom w:val="single" w:sz="4" w:space="0" w:color="auto"/>
              <w:right w:val="nil"/>
            </w:tcBorders>
            <w:shd w:val="clear" w:color="auto" w:fill="auto"/>
            <w:noWrap/>
            <w:vAlign w:val="center"/>
            <w:hideMark/>
          </w:tcPr>
          <w:p w:rsidR="00A56CF9" w:rsidRPr="007526DE" w:rsidRDefault="00A56CF9" w:rsidP="00A56CF9">
            <w:pPr>
              <w:spacing w:before="0" w:after="0" w:line="240" w:lineRule="auto"/>
              <w:ind w:firstLine="0"/>
              <w:jc w:val="center"/>
              <w:rPr>
                <w:rFonts w:eastAsia="Times New Roman"/>
              </w:rPr>
            </w:pPr>
            <w:r w:rsidRPr="007526DE">
              <w:rPr>
                <w:rFonts w:eastAsia="Times New Roman"/>
              </w:rPr>
              <w:t>3</w:t>
            </w:r>
          </w:p>
        </w:tc>
        <w:tc>
          <w:tcPr>
            <w:tcW w:w="879" w:type="dxa"/>
            <w:tcBorders>
              <w:top w:val="nil"/>
              <w:left w:val="single" w:sz="4" w:space="0" w:color="auto"/>
              <w:bottom w:val="single" w:sz="4" w:space="0" w:color="auto"/>
              <w:right w:val="single" w:sz="4" w:space="0" w:color="auto"/>
            </w:tcBorders>
            <w:shd w:val="clear" w:color="auto" w:fill="auto"/>
            <w:noWrap/>
            <w:vAlign w:val="center"/>
            <w:hideMark/>
          </w:tcPr>
          <w:p w:rsidR="00A56CF9" w:rsidRPr="007526DE" w:rsidRDefault="00A56CF9" w:rsidP="00A56CF9">
            <w:pPr>
              <w:spacing w:before="0" w:after="0" w:line="240" w:lineRule="auto"/>
              <w:ind w:firstLine="0"/>
              <w:jc w:val="center"/>
              <w:rPr>
                <w:rFonts w:eastAsia="Times New Roman"/>
              </w:rPr>
            </w:pPr>
            <w:r w:rsidRPr="007526DE">
              <w:rPr>
                <w:rFonts w:eastAsia="Times New Roman"/>
              </w:rPr>
              <w:t>2,40</w:t>
            </w:r>
          </w:p>
        </w:tc>
      </w:tr>
      <w:tr w:rsidR="00A56CF9" w:rsidRPr="007526DE" w:rsidTr="00A56CF9">
        <w:trPr>
          <w:trHeight w:val="375"/>
          <w:jc w:val="center"/>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rsidR="00A56CF9" w:rsidRPr="007526DE" w:rsidRDefault="00A56CF9" w:rsidP="00A56CF9">
            <w:pPr>
              <w:spacing w:before="0" w:after="0" w:line="240" w:lineRule="auto"/>
              <w:ind w:firstLine="0"/>
              <w:jc w:val="center"/>
              <w:rPr>
                <w:rFonts w:eastAsia="Times New Roman"/>
              </w:rPr>
            </w:pPr>
            <w:r w:rsidRPr="007526DE">
              <w:rPr>
                <w:rFonts w:eastAsia="Times New Roman"/>
              </w:rPr>
              <w:t>3</w:t>
            </w:r>
          </w:p>
        </w:tc>
        <w:tc>
          <w:tcPr>
            <w:tcW w:w="3777" w:type="dxa"/>
            <w:tcBorders>
              <w:top w:val="nil"/>
              <w:left w:val="nil"/>
              <w:bottom w:val="single" w:sz="4" w:space="0" w:color="auto"/>
              <w:right w:val="single" w:sz="4" w:space="0" w:color="auto"/>
            </w:tcBorders>
            <w:shd w:val="clear" w:color="auto" w:fill="auto"/>
            <w:noWrap/>
            <w:vAlign w:val="bottom"/>
            <w:hideMark/>
          </w:tcPr>
          <w:p w:rsidR="00A56CF9" w:rsidRPr="007526DE" w:rsidRDefault="00A56CF9" w:rsidP="00A56CF9">
            <w:pPr>
              <w:spacing w:before="0" w:after="0" w:line="240" w:lineRule="auto"/>
              <w:ind w:firstLine="0"/>
              <w:jc w:val="left"/>
              <w:rPr>
                <w:rFonts w:eastAsia="Times New Roman"/>
              </w:rPr>
            </w:pPr>
            <w:r w:rsidRPr="007526DE">
              <w:rPr>
                <w:rFonts w:eastAsia="Times New Roman"/>
              </w:rPr>
              <w:t>Đất ở hiện trạng cải tạo</w:t>
            </w:r>
          </w:p>
        </w:tc>
        <w:tc>
          <w:tcPr>
            <w:tcW w:w="1344" w:type="dxa"/>
            <w:tcBorders>
              <w:top w:val="nil"/>
              <w:left w:val="nil"/>
              <w:bottom w:val="single" w:sz="4" w:space="0" w:color="auto"/>
              <w:right w:val="single" w:sz="4" w:space="0" w:color="auto"/>
            </w:tcBorders>
            <w:shd w:val="clear" w:color="auto" w:fill="auto"/>
            <w:noWrap/>
            <w:vAlign w:val="center"/>
            <w:hideMark/>
          </w:tcPr>
          <w:p w:rsidR="00A56CF9" w:rsidRPr="007526DE" w:rsidRDefault="00A56CF9" w:rsidP="00A56CF9">
            <w:pPr>
              <w:spacing w:before="0" w:after="0" w:line="240" w:lineRule="auto"/>
              <w:ind w:firstLine="0"/>
              <w:jc w:val="center"/>
              <w:rPr>
                <w:rFonts w:eastAsia="Times New Roman"/>
              </w:rPr>
            </w:pPr>
            <w:r w:rsidRPr="007526DE">
              <w:rPr>
                <w:rFonts w:eastAsia="Times New Roman"/>
              </w:rPr>
              <w:t>OHT1.2</w:t>
            </w:r>
          </w:p>
        </w:tc>
        <w:tc>
          <w:tcPr>
            <w:tcW w:w="1672" w:type="dxa"/>
            <w:tcBorders>
              <w:top w:val="nil"/>
              <w:left w:val="nil"/>
              <w:bottom w:val="single" w:sz="4" w:space="0" w:color="auto"/>
              <w:right w:val="single" w:sz="4" w:space="0" w:color="auto"/>
            </w:tcBorders>
            <w:shd w:val="clear" w:color="000000" w:fill="EBF1DE"/>
            <w:noWrap/>
            <w:vAlign w:val="center"/>
            <w:hideMark/>
          </w:tcPr>
          <w:p w:rsidR="00A56CF9" w:rsidRPr="007526DE" w:rsidRDefault="00A56CF9" w:rsidP="00A56CF9">
            <w:pPr>
              <w:spacing w:before="0" w:after="0" w:line="240" w:lineRule="auto"/>
              <w:ind w:firstLine="0"/>
              <w:jc w:val="right"/>
              <w:rPr>
                <w:rFonts w:eastAsia="Times New Roman"/>
              </w:rPr>
            </w:pPr>
            <w:r w:rsidRPr="007526DE">
              <w:rPr>
                <w:rFonts w:eastAsia="Times New Roman"/>
              </w:rPr>
              <w:t xml:space="preserve">      3.757,34 </w:t>
            </w:r>
          </w:p>
        </w:tc>
        <w:tc>
          <w:tcPr>
            <w:tcW w:w="834" w:type="dxa"/>
            <w:tcBorders>
              <w:top w:val="nil"/>
              <w:left w:val="nil"/>
              <w:bottom w:val="single" w:sz="4" w:space="0" w:color="auto"/>
              <w:right w:val="single" w:sz="4" w:space="0" w:color="auto"/>
            </w:tcBorders>
            <w:shd w:val="clear" w:color="auto" w:fill="auto"/>
            <w:noWrap/>
            <w:vAlign w:val="center"/>
            <w:hideMark/>
          </w:tcPr>
          <w:p w:rsidR="00A56CF9" w:rsidRPr="007526DE" w:rsidRDefault="00A56CF9" w:rsidP="00A56CF9">
            <w:pPr>
              <w:spacing w:before="0" w:after="0" w:line="240" w:lineRule="auto"/>
              <w:ind w:firstLine="0"/>
              <w:jc w:val="center"/>
              <w:rPr>
                <w:rFonts w:eastAsia="Times New Roman"/>
              </w:rPr>
            </w:pPr>
            <w:r w:rsidRPr="007526DE">
              <w:rPr>
                <w:rFonts w:eastAsia="Times New Roman"/>
              </w:rPr>
              <w:t>80</w:t>
            </w:r>
          </w:p>
        </w:tc>
        <w:tc>
          <w:tcPr>
            <w:tcW w:w="846" w:type="dxa"/>
            <w:tcBorders>
              <w:top w:val="nil"/>
              <w:left w:val="nil"/>
              <w:bottom w:val="single" w:sz="4" w:space="0" w:color="auto"/>
              <w:right w:val="nil"/>
            </w:tcBorders>
            <w:shd w:val="clear" w:color="auto" w:fill="auto"/>
            <w:noWrap/>
            <w:vAlign w:val="center"/>
            <w:hideMark/>
          </w:tcPr>
          <w:p w:rsidR="00A56CF9" w:rsidRPr="007526DE" w:rsidRDefault="00A56CF9" w:rsidP="00A56CF9">
            <w:pPr>
              <w:spacing w:before="0" w:after="0" w:line="240" w:lineRule="auto"/>
              <w:ind w:firstLine="0"/>
              <w:jc w:val="center"/>
              <w:rPr>
                <w:rFonts w:eastAsia="Times New Roman"/>
              </w:rPr>
            </w:pPr>
            <w:r w:rsidRPr="007526DE">
              <w:rPr>
                <w:rFonts w:eastAsia="Times New Roman"/>
              </w:rPr>
              <w:t>3</w:t>
            </w:r>
          </w:p>
        </w:tc>
        <w:tc>
          <w:tcPr>
            <w:tcW w:w="879" w:type="dxa"/>
            <w:tcBorders>
              <w:top w:val="nil"/>
              <w:left w:val="single" w:sz="4" w:space="0" w:color="auto"/>
              <w:bottom w:val="single" w:sz="4" w:space="0" w:color="auto"/>
              <w:right w:val="single" w:sz="4" w:space="0" w:color="auto"/>
            </w:tcBorders>
            <w:shd w:val="clear" w:color="auto" w:fill="auto"/>
            <w:noWrap/>
            <w:vAlign w:val="center"/>
            <w:hideMark/>
          </w:tcPr>
          <w:p w:rsidR="00A56CF9" w:rsidRPr="007526DE" w:rsidRDefault="00A56CF9" w:rsidP="00A56CF9">
            <w:pPr>
              <w:spacing w:before="0" w:after="0" w:line="240" w:lineRule="auto"/>
              <w:ind w:firstLine="0"/>
              <w:jc w:val="center"/>
              <w:rPr>
                <w:rFonts w:eastAsia="Times New Roman"/>
              </w:rPr>
            </w:pPr>
            <w:r w:rsidRPr="007526DE">
              <w:rPr>
                <w:rFonts w:eastAsia="Times New Roman"/>
              </w:rPr>
              <w:t>2,40</w:t>
            </w:r>
          </w:p>
        </w:tc>
      </w:tr>
      <w:tr w:rsidR="00A56CF9" w:rsidRPr="007526DE" w:rsidTr="00A56CF9">
        <w:trPr>
          <w:trHeight w:val="375"/>
          <w:jc w:val="center"/>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rsidR="00A56CF9" w:rsidRPr="007526DE" w:rsidRDefault="00A56CF9" w:rsidP="00A56CF9">
            <w:pPr>
              <w:spacing w:before="0" w:after="0" w:line="240" w:lineRule="auto"/>
              <w:ind w:firstLine="0"/>
              <w:jc w:val="center"/>
              <w:rPr>
                <w:rFonts w:eastAsia="Times New Roman"/>
              </w:rPr>
            </w:pPr>
            <w:r w:rsidRPr="007526DE">
              <w:rPr>
                <w:rFonts w:eastAsia="Times New Roman"/>
              </w:rPr>
              <w:t>4</w:t>
            </w:r>
          </w:p>
        </w:tc>
        <w:tc>
          <w:tcPr>
            <w:tcW w:w="3777" w:type="dxa"/>
            <w:tcBorders>
              <w:top w:val="nil"/>
              <w:left w:val="nil"/>
              <w:bottom w:val="single" w:sz="4" w:space="0" w:color="auto"/>
              <w:right w:val="single" w:sz="4" w:space="0" w:color="auto"/>
            </w:tcBorders>
            <w:shd w:val="clear" w:color="auto" w:fill="auto"/>
            <w:noWrap/>
            <w:vAlign w:val="bottom"/>
            <w:hideMark/>
          </w:tcPr>
          <w:p w:rsidR="00A56CF9" w:rsidRPr="007526DE" w:rsidRDefault="00A56CF9" w:rsidP="00A56CF9">
            <w:pPr>
              <w:spacing w:before="0" w:after="0" w:line="240" w:lineRule="auto"/>
              <w:ind w:firstLine="0"/>
              <w:jc w:val="left"/>
              <w:rPr>
                <w:rFonts w:eastAsia="Times New Roman"/>
              </w:rPr>
            </w:pPr>
            <w:r w:rsidRPr="007526DE">
              <w:rPr>
                <w:rFonts w:eastAsia="Times New Roman"/>
              </w:rPr>
              <w:t>Đất ở hiện trạng cải tạo</w:t>
            </w:r>
          </w:p>
        </w:tc>
        <w:tc>
          <w:tcPr>
            <w:tcW w:w="1344" w:type="dxa"/>
            <w:tcBorders>
              <w:top w:val="nil"/>
              <w:left w:val="nil"/>
              <w:bottom w:val="single" w:sz="4" w:space="0" w:color="auto"/>
              <w:right w:val="single" w:sz="4" w:space="0" w:color="auto"/>
            </w:tcBorders>
            <w:shd w:val="clear" w:color="auto" w:fill="auto"/>
            <w:noWrap/>
            <w:vAlign w:val="center"/>
            <w:hideMark/>
          </w:tcPr>
          <w:p w:rsidR="00A56CF9" w:rsidRPr="007526DE" w:rsidRDefault="00A56CF9" w:rsidP="00A56CF9">
            <w:pPr>
              <w:spacing w:before="0" w:after="0" w:line="240" w:lineRule="auto"/>
              <w:ind w:firstLine="0"/>
              <w:jc w:val="center"/>
              <w:rPr>
                <w:rFonts w:eastAsia="Times New Roman"/>
              </w:rPr>
            </w:pPr>
            <w:r w:rsidRPr="007526DE">
              <w:rPr>
                <w:rFonts w:eastAsia="Times New Roman"/>
              </w:rPr>
              <w:t>OHT1.3</w:t>
            </w:r>
          </w:p>
        </w:tc>
        <w:tc>
          <w:tcPr>
            <w:tcW w:w="1672" w:type="dxa"/>
            <w:tcBorders>
              <w:top w:val="nil"/>
              <w:left w:val="nil"/>
              <w:bottom w:val="single" w:sz="4" w:space="0" w:color="auto"/>
              <w:right w:val="single" w:sz="4" w:space="0" w:color="auto"/>
            </w:tcBorders>
            <w:shd w:val="clear" w:color="000000" w:fill="EBF1DE"/>
            <w:noWrap/>
            <w:vAlign w:val="center"/>
            <w:hideMark/>
          </w:tcPr>
          <w:p w:rsidR="00A56CF9" w:rsidRPr="007526DE" w:rsidRDefault="00A56CF9" w:rsidP="00A56CF9">
            <w:pPr>
              <w:spacing w:before="0" w:after="0" w:line="240" w:lineRule="auto"/>
              <w:ind w:firstLine="0"/>
              <w:jc w:val="right"/>
              <w:rPr>
                <w:rFonts w:eastAsia="Times New Roman"/>
              </w:rPr>
            </w:pPr>
            <w:r w:rsidRPr="007526DE">
              <w:rPr>
                <w:rFonts w:eastAsia="Times New Roman"/>
              </w:rPr>
              <w:t xml:space="preserve">      2.344,67 </w:t>
            </w:r>
          </w:p>
        </w:tc>
        <w:tc>
          <w:tcPr>
            <w:tcW w:w="834" w:type="dxa"/>
            <w:tcBorders>
              <w:top w:val="nil"/>
              <w:left w:val="nil"/>
              <w:bottom w:val="single" w:sz="4" w:space="0" w:color="auto"/>
              <w:right w:val="single" w:sz="4" w:space="0" w:color="auto"/>
            </w:tcBorders>
            <w:shd w:val="clear" w:color="auto" w:fill="auto"/>
            <w:noWrap/>
            <w:vAlign w:val="center"/>
            <w:hideMark/>
          </w:tcPr>
          <w:p w:rsidR="00A56CF9" w:rsidRPr="007526DE" w:rsidRDefault="00A56CF9" w:rsidP="00A56CF9">
            <w:pPr>
              <w:spacing w:before="0" w:after="0" w:line="240" w:lineRule="auto"/>
              <w:ind w:firstLine="0"/>
              <w:jc w:val="center"/>
              <w:rPr>
                <w:rFonts w:eastAsia="Times New Roman"/>
              </w:rPr>
            </w:pPr>
            <w:r w:rsidRPr="007526DE">
              <w:rPr>
                <w:rFonts w:eastAsia="Times New Roman"/>
              </w:rPr>
              <w:t>80</w:t>
            </w:r>
          </w:p>
        </w:tc>
        <w:tc>
          <w:tcPr>
            <w:tcW w:w="846" w:type="dxa"/>
            <w:tcBorders>
              <w:top w:val="nil"/>
              <w:left w:val="nil"/>
              <w:bottom w:val="single" w:sz="4" w:space="0" w:color="auto"/>
              <w:right w:val="nil"/>
            </w:tcBorders>
            <w:shd w:val="clear" w:color="auto" w:fill="auto"/>
            <w:noWrap/>
            <w:vAlign w:val="center"/>
            <w:hideMark/>
          </w:tcPr>
          <w:p w:rsidR="00A56CF9" w:rsidRPr="007526DE" w:rsidRDefault="00A56CF9" w:rsidP="00A56CF9">
            <w:pPr>
              <w:spacing w:before="0" w:after="0" w:line="240" w:lineRule="auto"/>
              <w:ind w:firstLine="0"/>
              <w:jc w:val="center"/>
              <w:rPr>
                <w:rFonts w:eastAsia="Times New Roman"/>
              </w:rPr>
            </w:pPr>
            <w:r w:rsidRPr="007526DE">
              <w:rPr>
                <w:rFonts w:eastAsia="Times New Roman"/>
              </w:rPr>
              <w:t>3</w:t>
            </w:r>
          </w:p>
        </w:tc>
        <w:tc>
          <w:tcPr>
            <w:tcW w:w="879" w:type="dxa"/>
            <w:tcBorders>
              <w:top w:val="nil"/>
              <w:left w:val="single" w:sz="4" w:space="0" w:color="auto"/>
              <w:bottom w:val="single" w:sz="4" w:space="0" w:color="auto"/>
              <w:right w:val="single" w:sz="4" w:space="0" w:color="auto"/>
            </w:tcBorders>
            <w:shd w:val="clear" w:color="auto" w:fill="auto"/>
            <w:noWrap/>
            <w:vAlign w:val="center"/>
            <w:hideMark/>
          </w:tcPr>
          <w:p w:rsidR="00A56CF9" w:rsidRPr="007526DE" w:rsidRDefault="00A56CF9" w:rsidP="00A56CF9">
            <w:pPr>
              <w:spacing w:before="0" w:after="0" w:line="240" w:lineRule="auto"/>
              <w:ind w:firstLine="0"/>
              <w:jc w:val="center"/>
              <w:rPr>
                <w:rFonts w:eastAsia="Times New Roman"/>
              </w:rPr>
            </w:pPr>
            <w:r w:rsidRPr="007526DE">
              <w:rPr>
                <w:rFonts w:eastAsia="Times New Roman"/>
              </w:rPr>
              <w:t>2,40</w:t>
            </w:r>
          </w:p>
        </w:tc>
      </w:tr>
      <w:tr w:rsidR="00A56CF9" w:rsidRPr="007526DE" w:rsidTr="00A56CF9">
        <w:trPr>
          <w:trHeight w:val="375"/>
          <w:jc w:val="center"/>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rsidR="00A56CF9" w:rsidRPr="007526DE" w:rsidRDefault="00A56CF9" w:rsidP="00A56CF9">
            <w:pPr>
              <w:spacing w:before="0" w:after="0" w:line="240" w:lineRule="auto"/>
              <w:ind w:firstLine="0"/>
              <w:jc w:val="center"/>
              <w:rPr>
                <w:rFonts w:eastAsia="Times New Roman"/>
              </w:rPr>
            </w:pPr>
            <w:r w:rsidRPr="007526DE">
              <w:rPr>
                <w:rFonts w:eastAsia="Times New Roman"/>
              </w:rPr>
              <w:t>5</w:t>
            </w:r>
          </w:p>
        </w:tc>
        <w:tc>
          <w:tcPr>
            <w:tcW w:w="3777" w:type="dxa"/>
            <w:tcBorders>
              <w:top w:val="nil"/>
              <w:left w:val="nil"/>
              <w:bottom w:val="single" w:sz="4" w:space="0" w:color="auto"/>
              <w:right w:val="single" w:sz="4" w:space="0" w:color="auto"/>
            </w:tcBorders>
            <w:shd w:val="clear" w:color="auto" w:fill="auto"/>
            <w:noWrap/>
            <w:vAlign w:val="bottom"/>
            <w:hideMark/>
          </w:tcPr>
          <w:p w:rsidR="00A56CF9" w:rsidRPr="007526DE" w:rsidRDefault="00A56CF9" w:rsidP="00A56CF9">
            <w:pPr>
              <w:spacing w:before="0" w:after="0" w:line="240" w:lineRule="auto"/>
              <w:ind w:firstLine="0"/>
              <w:jc w:val="left"/>
              <w:rPr>
                <w:rFonts w:eastAsia="Times New Roman"/>
              </w:rPr>
            </w:pPr>
            <w:r w:rsidRPr="007526DE">
              <w:rPr>
                <w:rFonts w:eastAsia="Times New Roman"/>
              </w:rPr>
              <w:t>Đất ở hiện trạng cải tạo</w:t>
            </w:r>
          </w:p>
        </w:tc>
        <w:tc>
          <w:tcPr>
            <w:tcW w:w="1344" w:type="dxa"/>
            <w:tcBorders>
              <w:top w:val="nil"/>
              <w:left w:val="nil"/>
              <w:bottom w:val="single" w:sz="4" w:space="0" w:color="auto"/>
              <w:right w:val="single" w:sz="4" w:space="0" w:color="auto"/>
            </w:tcBorders>
            <w:shd w:val="clear" w:color="auto" w:fill="auto"/>
            <w:noWrap/>
            <w:vAlign w:val="center"/>
            <w:hideMark/>
          </w:tcPr>
          <w:p w:rsidR="00A56CF9" w:rsidRPr="007526DE" w:rsidRDefault="00A56CF9" w:rsidP="00A56CF9">
            <w:pPr>
              <w:spacing w:before="0" w:after="0" w:line="240" w:lineRule="auto"/>
              <w:ind w:firstLine="0"/>
              <w:jc w:val="center"/>
              <w:rPr>
                <w:rFonts w:eastAsia="Times New Roman"/>
              </w:rPr>
            </w:pPr>
            <w:r w:rsidRPr="007526DE">
              <w:rPr>
                <w:rFonts w:eastAsia="Times New Roman"/>
              </w:rPr>
              <w:t>OHT1.4</w:t>
            </w:r>
          </w:p>
        </w:tc>
        <w:tc>
          <w:tcPr>
            <w:tcW w:w="1672" w:type="dxa"/>
            <w:tcBorders>
              <w:top w:val="nil"/>
              <w:left w:val="nil"/>
              <w:bottom w:val="single" w:sz="4" w:space="0" w:color="auto"/>
              <w:right w:val="single" w:sz="4" w:space="0" w:color="auto"/>
            </w:tcBorders>
            <w:shd w:val="clear" w:color="000000" w:fill="EBF1DE"/>
            <w:noWrap/>
            <w:vAlign w:val="center"/>
            <w:hideMark/>
          </w:tcPr>
          <w:p w:rsidR="00A56CF9" w:rsidRPr="007526DE" w:rsidRDefault="00A56CF9" w:rsidP="00A56CF9">
            <w:pPr>
              <w:spacing w:before="0" w:after="0" w:line="240" w:lineRule="auto"/>
              <w:ind w:firstLine="0"/>
              <w:jc w:val="right"/>
              <w:rPr>
                <w:rFonts w:eastAsia="Times New Roman"/>
              </w:rPr>
            </w:pPr>
            <w:r w:rsidRPr="007526DE">
              <w:rPr>
                <w:rFonts w:eastAsia="Times New Roman"/>
              </w:rPr>
              <w:t xml:space="preserve">      1.261,12 </w:t>
            </w:r>
          </w:p>
        </w:tc>
        <w:tc>
          <w:tcPr>
            <w:tcW w:w="834" w:type="dxa"/>
            <w:tcBorders>
              <w:top w:val="nil"/>
              <w:left w:val="nil"/>
              <w:bottom w:val="single" w:sz="4" w:space="0" w:color="auto"/>
              <w:right w:val="single" w:sz="4" w:space="0" w:color="auto"/>
            </w:tcBorders>
            <w:shd w:val="clear" w:color="auto" w:fill="auto"/>
            <w:noWrap/>
            <w:vAlign w:val="center"/>
            <w:hideMark/>
          </w:tcPr>
          <w:p w:rsidR="00A56CF9" w:rsidRPr="007526DE" w:rsidRDefault="00A56CF9" w:rsidP="00A56CF9">
            <w:pPr>
              <w:spacing w:before="0" w:after="0" w:line="240" w:lineRule="auto"/>
              <w:ind w:firstLine="0"/>
              <w:jc w:val="center"/>
              <w:rPr>
                <w:rFonts w:eastAsia="Times New Roman"/>
              </w:rPr>
            </w:pPr>
            <w:r w:rsidRPr="007526DE">
              <w:rPr>
                <w:rFonts w:eastAsia="Times New Roman"/>
              </w:rPr>
              <w:t>80</w:t>
            </w:r>
          </w:p>
        </w:tc>
        <w:tc>
          <w:tcPr>
            <w:tcW w:w="846" w:type="dxa"/>
            <w:tcBorders>
              <w:top w:val="nil"/>
              <w:left w:val="nil"/>
              <w:bottom w:val="single" w:sz="4" w:space="0" w:color="auto"/>
              <w:right w:val="nil"/>
            </w:tcBorders>
            <w:shd w:val="clear" w:color="auto" w:fill="auto"/>
            <w:noWrap/>
            <w:vAlign w:val="center"/>
            <w:hideMark/>
          </w:tcPr>
          <w:p w:rsidR="00A56CF9" w:rsidRPr="007526DE" w:rsidRDefault="00A56CF9" w:rsidP="00A56CF9">
            <w:pPr>
              <w:spacing w:before="0" w:after="0" w:line="240" w:lineRule="auto"/>
              <w:ind w:firstLine="0"/>
              <w:jc w:val="center"/>
              <w:rPr>
                <w:rFonts w:eastAsia="Times New Roman"/>
              </w:rPr>
            </w:pPr>
            <w:r w:rsidRPr="007526DE">
              <w:rPr>
                <w:rFonts w:eastAsia="Times New Roman"/>
              </w:rPr>
              <w:t>3</w:t>
            </w:r>
          </w:p>
        </w:tc>
        <w:tc>
          <w:tcPr>
            <w:tcW w:w="879" w:type="dxa"/>
            <w:tcBorders>
              <w:top w:val="nil"/>
              <w:left w:val="single" w:sz="4" w:space="0" w:color="auto"/>
              <w:bottom w:val="single" w:sz="4" w:space="0" w:color="auto"/>
              <w:right w:val="single" w:sz="4" w:space="0" w:color="auto"/>
            </w:tcBorders>
            <w:shd w:val="clear" w:color="auto" w:fill="auto"/>
            <w:noWrap/>
            <w:vAlign w:val="center"/>
            <w:hideMark/>
          </w:tcPr>
          <w:p w:rsidR="00A56CF9" w:rsidRPr="007526DE" w:rsidRDefault="00A56CF9" w:rsidP="00A56CF9">
            <w:pPr>
              <w:spacing w:before="0" w:after="0" w:line="240" w:lineRule="auto"/>
              <w:ind w:firstLine="0"/>
              <w:jc w:val="center"/>
              <w:rPr>
                <w:rFonts w:eastAsia="Times New Roman"/>
              </w:rPr>
            </w:pPr>
            <w:r w:rsidRPr="007526DE">
              <w:rPr>
                <w:rFonts w:eastAsia="Times New Roman"/>
              </w:rPr>
              <w:t>2,40</w:t>
            </w:r>
          </w:p>
        </w:tc>
      </w:tr>
      <w:tr w:rsidR="00A56CF9" w:rsidRPr="007526DE" w:rsidTr="00A56CF9">
        <w:trPr>
          <w:trHeight w:val="375"/>
          <w:jc w:val="center"/>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rsidR="00A56CF9" w:rsidRPr="007526DE" w:rsidRDefault="00A56CF9" w:rsidP="00A56CF9">
            <w:pPr>
              <w:spacing w:before="0" w:after="0" w:line="240" w:lineRule="auto"/>
              <w:ind w:firstLine="0"/>
              <w:jc w:val="center"/>
              <w:rPr>
                <w:rFonts w:eastAsia="Times New Roman"/>
              </w:rPr>
            </w:pPr>
            <w:r w:rsidRPr="007526DE">
              <w:rPr>
                <w:rFonts w:eastAsia="Times New Roman"/>
              </w:rPr>
              <w:t>6</w:t>
            </w:r>
          </w:p>
        </w:tc>
        <w:tc>
          <w:tcPr>
            <w:tcW w:w="3777" w:type="dxa"/>
            <w:tcBorders>
              <w:top w:val="nil"/>
              <w:left w:val="nil"/>
              <w:bottom w:val="single" w:sz="4" w:space="0" w:color="auto"/>
              <w:right w:val="single" w:sz="4" w:space="0" w:color="auto"/>
            </w:tcBorders>
            <w:shd w:val="clear" w:color="auto" w:fill="auto"/>
            <w:noWrap/>
            <w:vAlign w:val="bottom"/>
            <w:hideMark/>
          </w:tcPr>
          <w:p w:rsidR="00A56CF9" w:rsidRPr="007526DE" w:rsidRDefault="00A56CF9" w:rsidP="00A56CF9">
            <w:pPr>
              <w:spacing w:before="0" w:after="0" w:line="240" w:lineRule="auto"/>
              <w:ind w:firstLine="0"/>
              <w:jc w:val="left"/>
              <w:rPr>
                <w:rFonts w:eastAsia="Times New Roman"/>
              </w:rPr>
            </w:pPr>
            <w:r w:rsidRPr="007526DE">
              <w:rPr>
                <w:rFonts w:eastAsia="Times New Roman"/>
              </w:rPr>
              <w:t>Đất ở hiện trạng cải tạo</w:t>
            </w:r>
          </w:p>
        </w:tc>
        <w:tc>
          <w:tcPr>
            <w:tcW w:w="1344" w:type="dxa"/>
            <w:tcBorders>
              <w:top w:val="nil"/>
              <w:left w:val="nil"/>
              <w:bottom w:val="single" w:sz="4" w:space="0" w:color="auto"/>
              <w:right w:val="single" w:sz="4" w:space="0" w:color="auto"/>
            </w:tcBorders>
            <w:shd w:val="clear" w:color="auto" w:fill="auto"/>
            <w:noWrap/>
            <w:vAlign w:val="center"/>
            <w:hideMark/>
          </w:tcPr>
          <w:p w:rsidR="00A56CF9" w:rsidRPr="007526DE" w:rsidRDefault="00A56CF9" w:rsidP="00A56CF9">
            <w:pPr>
              <w:spacing w:before="0" w:after="0" w:line="240" w:lineRule="auto"/>
              <w:ind w:firstLine="0"/>
              <w:jc w:val="center"/>
              <w:rPr>
                <w:rFonts w:eastAsia="Times New Roman"/>
              </w:rPr>
            </w:pPr>
            <w:r w:rsidRPr="007526DE">
              <w:rPr>
                <w:rFonts w:eastAsia="Times New Roman"/>
              </w:rPr>
              <w:t>OHT1.5A</w:t>
            </w:r>
          </w:p>
        </w:tc>
        <w:tc>
          <w:tcPr>
            <w:tcW w:w="1672" w:type="dxa"/>
            <w:tcBorders>
              <w:top w:val="nil"/>
              <w:left w:val="nil"/>
              <w:bottom w:val="single" w:sz="4" w:space="0" w:color="auto"/>
              <w:right w:val="single" w:sz="4" w:space="0" w:color="auto"/>
            </w:tcBorders>
            <w:shd w:val="clear" w:color="000000" w:fill="EBF1DE"/>
            <w:noWrap/>
            <w:vAlign w:val="center"/>
            <w:hideMark/>
          </w:tcPr>
          <w:p w:rsidR="00A56CF9" w:rsidRPr="007526DE" w:rsidRDefault="00A56CF9" w:rsidP="00A56CF9">
            <w:pPr>
              <w:spacing w:before="0" w:after="0" w:line="240" w:lineRule="auto"/>
              <w:ind w:firstLine="0"/>
              <w:jc w:val="right"/>
              <w:rPr>
                <w:rFonts w:eastAsia="Times New Roman"/>
              </w:rPr>
            </w:pPr>
            <w:r w:rsidRPr="007526DE">
              <w:rPr>
                <w:rFonts w:eastAsia="Times New Roman"/>
              </w:rPr>
              <w:t xml:space="preserve">      1.364,34 </w:t>
            </w:r>
          </w:p>
        </w:tc>
        <w:tc>
          <w:tcPr>
            <w:tcW w:w="834" w:type="dxa"/>
            <w:tcBorders>
              <w:top w:val="nil"/>
              <w:left w:val="nil"/>
              <w:bottom w:val="single" w:sz="4" w:space="0" w:color="auto"/>
              <w:right w:val="single" w:sz="4" w:space="0" w:color="auto"/>
            </w:tcBorders>
            <w:shd w:val="clear" w:color="auto" w:fill="auto"/>
            <w:noWrap/>
            <w:vAlign w:val="center"/>
            <w:hideMark/>
          </w:tcPr>
          <w:p w:rsidR="00A56CF9" w:rsidRPr="007526DE" w:rsidRDefault="00A56CF9" w:rsidP="00A56CF9">
            <w:pPr>
              <w:spacing w:before="0" w:after="0" w:line="240" w:lineRule="auto"/>
              <w:ind w:firstLine="0"/>
              <w:jc w:val="center"/>
              <w:rPr>
                <w:rFonts w:eastAsia="Times New Roman"/>
              </w:rPr>
            </w:pPr>
            <w:r w:rsidRPr="007526DE">
              <w:rPr>
                <w:rFonts w:eastAsia="Times New Roman"/>
              </w:rPr>
              <w:t>80</w:t>
            </w:r>
          </w:p>
        </w:tc>
        <w:tc>
          <w:tcPr>
            <w:tcW w:w="846" w:type="dxa"/>
            <w:tcBorders>
              <w:top w:val="nil"/>
              <w:left w:val="nil"/>
              <w:bottom w:val="single" w:sz="4" w:space="0" w:color="auto"/>
              <w:right w:val="nil"/>
            </w:tcBorders>
            <w:shd w:val="clear" w:color="auto" w:fill="auto"/>
            <w:noWrap/>
            <w:vAlign w:val="center"/>
            <w:hideMark/>
          </w:tcPr>
          <w:p w:rsidR="00A56CF9" w:rsidRPr="007526DE" w:rsidRDefault="00A56CF9" w:rsidP="00A56CF9">
            <w:pPr>
              <w:spacing w:before="0" w:after="0" w:line="240" w:lineRule="auto"/>
              <w:ind w:firstLine="0"/>
              <w:jc w:val="center"/>
              <w:rPr>
                <w:rFonts w:eastAsia="Times New Roman"/>
              </w:rPr>
            </w:pPr>
            <w:r w:rsidRPr="007526DE">
              <w:rPr>
                <w:rFonts w:eastAsia="Times New Roman"/>
              </w:rPr>
              <w:t>3</w:t>
            </w:r>
          </w:p>
        </w:tc>
        <w:tc>
          <w:tcPr>
            <w:tcW w:w="879" w:type="dxa"/>
            <w:tcBorders>
              <w:top w:val="nil"/>
              <w:left w:val="single" w:sz="4" w:space="0" w:color="auto"/>
              <w:bottom w:val="single" w:sz="4" w:space="0" w:color="auto"/>
              <w:right w:val="single" w:sz="4" w:space="0" w:color="auto"/>
            </w:tcBorders>
            <w:shd w:val="clear" w:color="auto" w:fill="auto"/>
            <w:noWrap/>
            <w:vAlign w:val="center"/>
            <w:hideMark/>
          </w:tcPr>
          <w:p w:rsidR="00A56CF9" w:rsidRPr="007526DE" w:rsidRDefault="00A56CF9" w:rsidP="00A56CF9">
            <w:pPr>
              <w:spacing w:before="0" w:after="0" w:line="240" w:lineRule="auto"/>
              <w:ind w:firstLine="0"/>
              <w:jc w:val="center"/>
              <w:rPr>
                <w:rFonts w:eastAsia="Times New Roman"/>
              </w:rPr>
            </w:pPr>
            <w:r w:rsidRPr="007526DE">
              <w:rPr>
                <w:rFonts w:eastAsia="Times New Roman"/>
              </w:rPr>
              <w:t>2,40</w:t>
            </w:r>
          </w:p>
        </w:tc>
      </w:tr>
      <w:tr w:rsidR="00A56CF9" w:rsidRPr="007526DE" w:rsidTr="00A56CF9">
        <w:trPr>
          <w:trHeight w:val="375"/>
          <w:jc w:val="center"/>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rsidR="00A56CF9" w:rsidRPr="007526DE" w:rsidRDefault="00A56CF9" w:rsidP="00A56CF9">
            <w:pPr>
              <w:spacing w:before="0" w:after="0" w:line="240" w:lineRule="auto"/>
              <w:ind w:firstLine="0"/>
              <w:jc w:val="center"/>
              <w:rPr>
                <w:rFonts w:eastAsia="Times New Roman"/>
              </w:rPr>
            </w:pPr>
            <w:r w:rsidRPr="007526DE">
              <w:rPr>
                <w:rFonts w:eastAsia="Times New Roman"/>
              </w:rPr>
              <w:t>7</w:t>
            </w:r>
          </w:p>
        </w:tc>
        <w:tc>
          <w:tcPr>
            <w:tcW w:w="3777" w:type="dxa"/>
            <w:tcBorders>
              <w:top w:val="nil"/>
              <w:left w:val="nil"/>
              <w:bottom w:val="single" w:sz="4" w:space="0" w:color="auto"/>
              <w:right w:val="single" w:sz="4" w:space="0" w:color="auto"/>
            </w:tcBorders>
            <w:shd w:val="clear" w:color="auto" w:fill="auto"/>
            <w:noWrap/>
            <w:vAlign w:val="bottom"/>
            <w:hideMark/>
          </w:tcPr>
          <w:p w:rsidR="00A56CF9" w:rsidRPr="007526DE" w:rsidRDefault="00A56CF9" w:rsidP="00A56CF9">
            <w:pPr>
              <w:spacing w:before="0" w:after="0" w:line="240" w:lineRule="auto"/>
              <w:ind w:firstLine="0"/>
              <w:jc w:val="left"/>
              <w:rPr>
                <w:rFonts w:eastAsia="Times New Roman"/>
              </w:rPr>
            </w:pPr>
            <w:r w:rsidRPr="007526DE">
              <w:rPr>
                <w:rFonts w:eastAsia="Times New Roman"/>
              </w:rPr>
              <w:t>Đất ở hiện trạng cải tạo</w:t>
            </w:r>
          </w:p>
        </w:tc>
        <w:tc>
          <w:tcPr>
            <w:tcW w:w="1344" w:type="dxa"/>
            <w:tcBorders>
              <w:top w:val="nil"/>
              <w:left w:val="nil"/>
              <w:bottom w:val="single" w:sz="4" w:space="0" w:color="auto"/>
              <w:right w:val="single" w:sz="4" w:space="0" w:color="auto"/>
            </w:tcBorders>
            <w:shd w:val="clear" w:color="auto" w:fill="auto"/>
            <w:noWrap/>
            <w:vAlign w:val="center"/>
            <w:hideMark/>
          </w:tcPr>
          <w:p w:rsidR="00A56CF9" w:rsidRPr="007526DE" w:rsidRDefault="00A56CF9" w:rsidP="00A56CF9">
            <w:pPr>
              <w:spacing w:before="0" w:after="0" w:line="240" w:lineRule="auto"/>
              <w:ind w:firstLine="0"/>
              <w:jc w:val="center"/>
              <w:rPr>
                <w:rFonts w:eastAsia="Times New Roman"/>
              </w:rPr>
            </w:pPr>
            <w:r w:rsidRPr="007526DE">
              <w:rPr>
                <w:rFonts w:eastAsia="Times New Roman"/>
              </w:rPr>
              <w:t>OHT1.6A</w:t>
            </w:r>
          </w:p>
        </w:tc>
        <w:tc>
          <w:tcPr>
            <w:tcW w:w="1672" w:type="dxa"/>
            <w:tcBorders>
              <w:top w:val="nil"/>
              <w:left w:val="nil"/>
              <w:bottom w:val="single" w:sz="4" w:space="0" w:color="auto"/>
              <w:right w:val="single" w:sz="4" w:space="0" w:color="auto"/>
            </w:tcBorders>
            <w:shd w:val="clear" w:color="000000" w:fill="EBF1DE"/>
            <w:noWrap/>
            <w:vAlign w:val="center"/>
            <w:hideMark/>
          </w:tcPr>
          <w:p w:rsidR="00A56CF9" w:rsidRPr="007526DE" w:rsidRDefault="00A56CF9" w:rsidP="00A56CF9">
            <w:pPr>
              <w:spacing w:before="0" w:after="0" w:line="240" w:lineRule="auto"/>
              <w:ind w:firstLine="0"/>
              <w:jc w:val="right"/>
              <w:rPr>
                <w:rFonts w:eastAsia="Times New Roman"/>
              </w:rPr>
            </w:pPr>
            <w:r w:rsidRPr="007526DE">
              <w:rPr>
                <w:rFonts w:eastAsia="Times New Roman"/>
              </w:rPr>
              <w:t xml:space="preserve">         428,60 </w:t>
            </w:r>
          </w:p>
        </w:tc>
        <w:tc>
          <w:tcPr>
            <w:tcW w:w="834" w:type="dxa"/>
            <w:tcBorders>
              <w:top w:val="nil"/>
              <w:left w:val="nil"/>
              <w:bottom w:val="single" w:sz="4" w:space="0" w:color="auto"/>
              <w:right w:val="single" w:sz="4" w:space="0" w:color="auto"/>
            </w:tcBorders>
            <w:shd w:val="clear" w:color="auto" w:fill="auto"/>
            <w:noWrap/>
            <w:vAlign w:val="center"/>
            <w:hideMark/>
          </w:tcPr>
          <w:p w:rsidR="00A56CF9" w:rsidRPr="007526DE" w:rsidRDefault="00A56CF9" w:rsidP="00A56CF9">
            <w:pPr>
              <w:spacing w:before="0" w:after="0" w:line="240" w:lineRule="auto"/>
              <w:ind w:firstLine="0"/>
              <w:jc w:val="center"/>
              <w:rPr>
                <w:rFonts w:eastAsia="Times New Roman"/>
              </w:rPr>
            </w:pPr>
            <w:r w:rsidRPr="007526DE">
              <w:rPr>
                <w:rFonts w:eastAsia="Times New Roman"/>
              </w:rPr>
              <w:t>80</w:t>
            </w:r>
          </w:p>
        </w:tc>
        <w:tc>
          <w:tcPr>
            <w:tcW w:w="846" w:type="dxa"/>
            <w:tcBorders>
              <w:top w:val="nil"/>
              <w:left w:val="nil"/>
              <w:bottom w:val="single" w:sz="4" w:space="0" w:color="auto"/>
              <w:right w:val="nil"/>
            </w:tcBorders>
            <w:shd w:val="clear" w:color="auto" w:fill="auto"/>
            <w:noWrap/>
            <w:vAlign w:val="center"/>
            <w:hideMark/>
          </w:tcPr>
          <w:p w:rsidR="00A56CF9" w:rsidRPr="007526DE" w:rsidRDefault="00A56CF9" w:rsidP="00A56CF9">
            <w:pPr>
              <w:spacing w:before="0" w:after="0" w:line="240" w:lineRule="auto"/>
              <w:ind w:firstLine="0"/>
              <w:jc w:val="center"/>
              <w:rPr>
                <w:rFonts w:eastAsia="Times New Roman"/>
              </w:rPr>
            </w:pPr>
            <w:r w:rsidRPr="007526DE">
              <w:rPr>
                <w:rFonts w:eastAsia="Times New Roman"/>
              </w:rPr>
              <w:t>3</w:t>
            </w:r>
          </w:p>
        </w:tc>
        <w:tc>
          <w:tcPr>
            <w:tcW w:w="879" w:type="dxa"/>
            <w:tcBorders>
              <w:top w:val="nil"/>
              <w:left w:val="single" w:sz="4" w:space="0" w:color="auto"/>
              <w:bottom w:val="single" w:sz="4" w:space="0" w:color="auto"/>
              <w:right w:val="single" w:sz="4" w:space="0" w:color="auto"/>
            </w:tcBorders>
            <w:shd w:val="clear" w:color="auto" w:fill="auto"/>
            <w:noWrap/>
            <w:vAlign w:val="center"/>
            <w:hideMark/>
          </w:tcPr>
          <w:p w:rsidR="00A56CF9" w:rsidRPr="007526DE" w:rsidRDefault="00A56CF9" w:rsidP="00A56CF9">
            <w:pPr>
              <w:spacing w:before="0" w:after="0" w:line="240" w:lineRule="auto"/>
              <w:ind w:firstLine="0"/>
              <w:jc w:val="center"/>
              <w:rPr>
                <w:rFonts w:eastAsia="Times New Roman"/>
              </w:rPr>
            </w:pPr>
            <w:r w:rsidRPr="007526DE">
              <w:rPr>
                <w:rFonts w:eastAsia="Times New Roman"/>
              </w:rPr>
              <w:t>2,40</w:t>
            </w:r>
          </w:p>
        </w:tc>
      </w:tr>
      <w:tr w:rsidR="00A56CF9" w:rsidRPr="007526DE" w:rsidTr="00A56CF9">
        <w:trPr>
          <w:trHeight w:val="360"/>
          <w:jc w:val="center"/>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rsidR="00A56CF9" w:rsidRPr="007526DE" w:rsidRDefault="003546D7" w:rsidP="00A56CF9">
            <w:pPr>
              <w:spacing w:before="0" w:after="0" w:line="240" w:lineRule="auto"/>
              <w:ind w:firstLine="0"/>
              <w:jc w:val="center"/>
              <w:rPr>
                <w:rFonts w:eastAsia="Times New Roman"/>
              </w:rPr>
            </w:pPr>
            <w:r>
              <w:rPr>
                <w:rFonts w:eastAsia="Times New Roman"/>
              </w:rPr>
              <w:t>8</w:t>
            </w:r>
          </w:p>
        </w:tc>
        <w:tc>
          <w:tcPr>
            <w:tcW w:w="3777" w:type="dxa"/>
            <w:tcBorders>
              <w:top w:val="nil"/>
              <w:left w:val="nil"/>
              <w:bottom w:val="single" w:sz="4" w:space="0" w:color="auto"/>
              <w:right w:val="single" w:sz="4" w:space="0" w:color="auto"/>
            </w:tcBorders>
            <w:shd w:val="clear" w:color="auto" w:fill="auto"/>
            <w:noWrap/>
            <w:vAlign w:val="bottom"/>
            <w:hideMark/>
          </w:tcPr>
          <w:p w:rsidR="00A56CF9" w:rsidRPr="007526DE" w:rsidRDefault="00A56CF9" w:rsidP="00A56CF9">
            <w:pPr>
              <w:spacing w:before="0" w:after="0" w:line="240" w:lineRule="auto"/>
              <w:ind w:firstLine="0"/>
              <w:jc w:val="left"/>
              <w:rPr>
                <w:rFonts w:eastAsia="Times New Roman"/>
              </w:rPr>
            </w:pPr>
            <w:r w:rsidRPr="007526DE">
              <w:rPr>
                <w:rFonts w:eastAsia="Times New Roman"/>
              </w:rPr>
              <w:t>Đất ở quy hoạch mới</w:t>
            </w:r>
          </w:p>
        </w:tc>
        <w:tc>
          <w:tcPr>
            <w:tcW w:w="1344" w:type="dxa"/>
            <w:tcBorders>
              <w:top w:val="nil"/>
              <w:left w:val="nil"/>
              <w:bottom w:val="single" w:sz="4" w:space="0" w:color="auto"/>
              <w:right w:val="single" w:sz="4" w:space="0" w:color="auto"/>
            </w:tcBorders>
            <w:shd w:val="clear" w:color="auto" w:fill="auto"/>
            <w:noWrap/>
            <w:vAlign w:val="center"/>
            <w:hideMark/>
          </w:tcPr>
          <w:p w:rsidR="00A56CF9" w:rsidRPr="007526DE" w:rsidRDefault="00A56CF9" w:rsidP="00A56CF9">
            <w:pPr>
              <w:spacing w:before="0" w:after="0" w:line="240" w:lineRule="auto"/>
              <w:ind w:firstLine="0"/>
              <w:jc w:val="center"/>
              <w:rPr>
                <w:rFonts w:eastAsia="Times New Roman"/>
              </w:rPr>
            </w:pPr>
            <w:r w:rsidRPr="007526DE">
              <w:rPr>
                <w:rFonts w:eastAsia="Times New Roman"/>
              </w:rPr>
              <w:t>LK.1.1</w:t>
            </w:r>
          </w:p>
        </w:tc>
        <w:tc>
          <w:tcPr>
            <w:tcW w:w="1672" w:type="dxa"/>
            <w:tcBorders>
              <w:top w:val="nil"/>
              <w:left w:val="nil"/>
              <w:bottom w:val="single" w:sz="4" w:space="0" w:color="auto"/>
              <w:right w:val="single" w:sz="4" w:space="0" w:color="auto"/>
            </w:tcBorders>
            <w:shd w:val="clear" w:color="000000" w:fill="EBF1DE"/>
            <w:noWrap/>
            <w:vAlign w:val="center"/>
            <w:hideMark/>
          </w:tcPr>
          <w:p w:rsidR="00A56CF9" w:rsidRPr="007526DE" w:rsidRDefault="00A56CF9" w:rsidP="00A56CF9">
            <w:pPr>
              <w:spacing w:before="0" w:after="0" w:line="240" w:lineRule="auto"/>
              <w:ind w:firstLine="0"/>
              <w:jc w:val="right"/>
              <w:rPr>
                <w:rFonts w:eastAsia="Times New Roman"/>
              </w:rPr>
            </w:pPr>
            <w:r w:rsidRPr="007526DE">
              <w:rPr>
                <w:rFonts w:eastAsia="Times New Roman"/>
              </w:rPr>
              <w:t xml:space="preserve">      6.256,08 </w:t>
            </w:r>
          </w:p>
        </w:tc>
        <w:tc>
          <w:tcPr>
            <w:tcW w:w="834" w:type="dxa"/>
            <w:tcBorders>
              <w:top w:val="nil"/>
              <w:left w:val="nil"/>
              <w:bottom w:val="single" w:sz="4" w:space="0" w:color="auto"/>
              <w:right w:val="single" w:sz="4" w:space="0" w:color="auto"/>
            </w:tcBorders>
            <w:shd w:val="clear" w:color="auto" w:fill="auto"/>
            <w:noWrap/>
            <w:vAlign w:val="center"/>
            <w:hideMark/>
          </w:tcPr>
          <w:p w:rsidR="00A56CF9" w:rsidRPr="007526DE" w:rsidRDefault="00A56CF9" w:rsidP="00A56CF9">
            <w:pPr>
              <w:spacing w:before="0" w:after="0" w:line="240" w:lineRule="auto"/>
              <w:ind w:firstLine="0"/>
              <w:jc w:val="center"/>
              <w:rPr>
                <w:rFonts w:eastAsia="Times New Roman"/>
              </w:rPr>
            </w:pPr>
            <w:r w:rsidRPr="007526DE">
              <w:rPr>
                <w:rFonts w:eastAsia="Times New Roman"/>
              </w:rPr>
              <w:t>80</w:t>
            </w:r>
          </w:p>
        </w:tc>
        <w:tc>
          <w:tcPr>
            <w:tcW w:w="846" w:type="dxa"/>
            <w:tcBorders>
              <w:top w:val="nil"/>
              <w:left w:val="nil"/>
              <w:bottom w:val="single" w:sz="4" w:space="0" w:color="auto"/>
              <w:right w:val="nil"/>
            </w:tcBorders>
            <w:shd w:val="clear" w:color="auto" w:fill="auto"/>
            <w:noWrap/>
            <w:vAlign w:val="center"/>
            <w:hideMark/>
          </w:tcPr>
          <w:p w:rsidR="00A56CF9" w:rsidRPr="007526DE" w:rsidRDefault="00A56CF9" w:rsidP="00A56CF9">
            <w:pPr>
              <w:spacing w:before="0" w:after="0" w:line="240" w:lineRule="auto"/>
              <w:ind w:firstLine="0"/>
              <w:jc w:val="center"/>
              <w:rPr>
                <w:rFonts w:eastAsia="Times New Roman"/>
              </w:rPr>
            </w:pPr>
            <w:r w:rsidRPr="007526DE">
              <w:rPr>
                <w:rFonts w:eastAsia="Times New Roman"/>
              </w:rPr>
              <w:t>4</w:t>
            </w:r>
          </w:p>
        </w:tc>
        <w:tc>
          <w:tcPr>
            <w:tcW w:w="879" w:type="dxa"/>
            <w:tcBorders>
              <w:top w:val="nil"/>
              <w:left w:val="single" w:sz="4" w:space="0" w:color="auto"/>
              <w:bottom w:val="single" w:sz="4" w:space="0" w:color="auto"/>
              <w:right w:val="single" w:sz="4" w:space="0" w:color="auto"/>
            </w:tcBorders>
            <w:shd w:val="clear" w:color="auto" w:fill="auto"/>
            <w:noWrap/>
            <w:vAlign w:val="center"/>
            <w:hideMark/>
          </w:tcPr>
          <w:p w:rsidR="00A56CF9" w:rsidRPr="007526DE" w:rsidRDefault="00A56CF9" w:rsidP="00A56CF9">
            <w:pPr>
              <w:spacing w:before="0" w:after="0" w:line="240" w:lineRule="auto"/>
              <w:ind w:firstLine="0"/>
              <w:jc w:val="center"/>
              <w:rPr>
                <w:rFonts w:eastAsia="Times New Roman"/>
              </w:rPr>
            </w:pPr>
            <w:r w:rsidRPr="007526DE">
              <w:rPr>
                <w:rFonts w:eastAsia="Times New Roman"/>
              </w:rPr>
              <w:t>3,20</w:t>
            </w:r>
          </w:p>
        </w:tc>
      </w:tr>
      <w:tr w:rsidR="00A56CF9" w:rsidRPr="007526DE" w:rsidTr="00A56CF9">
        <w:trPr>
          <w:trHeight w:val="360"/>
          <w:jc w:val="center"/>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rsidR="00A56CF9" w:rsidRPr="007526DE" w:rsidRDefault="003546D7" w:rsidP="00A56CF9">
            <w:pPr>
              <w:spacing w:before="0" w:after="0" w:line="240" w:lineRule="auto"/>
              <w:ind w:firstLine="0"/>
              <w:jc w:val="center"/>
              <w:rPr>
                <w:rFonts w:eastAsia="Times New Roman"/>
              </w:rPr>
            </w:pPr>
            <w:r>
              <w:rPr>
                <w:rFonts w:eastAsia="Times New Roman"/>
              </w:rPr>
              <w:t>9</w:t>
            </w:r>
          </w:p>
        </w:tc>
        <w:tc>
          <w:tcPr>
            <w:tcW w:w="3777" w:type="dxa"/>
            <w:tcBorders>
              <w:top w:val="nil"/>
              <w:left w:val="nil"/>
              <w:bottom w:val="single" w:sz="4" w:space="0" w:color="auto"/>
              <w:right w:val="single" w:sz="4" w:space="0" w:color="auto"/>
            </w:tcBorders>
            <w:shd w:val="clear" w:color="auto" w:fill="auto"/>
            <w:noWrap/>
            <w:vAlign w:val="bottom"/>
            <w:hideMark/>
          </w:tcPr>
          <w:p w:rsidR="00A56CF9" w:rsidRPr="007526DE" w:rsidRDefault="00A56CF9" w:rsidP="00A56CF9">
            <w:pPr>
              <w:spacing w:before="0" w:after="0" w:line="240" w:lineRule="auto"/>
              <w:ind w:firstLine="0"/>
              <w:jc w:val="left"/>
              <w:rPr>
                <w:rFonts w:eastAsia="Times New Roman"/>
              </w:rPr>
            </w:pPr>
            <w:r w:rsidRPr="007526DE">
              <w:rPr>
                <w:rFonts w:eastAsia="Times New Roman"/>
              </w:rPr>
              <w:t>Đất ở quy hoạch mới</w:t>
            </w:r>
          </w:p>
        </w:tc>
        <w:tc>
          <w:tcPr>
            <w:tcW w:w="1344" w:type="dxa"/>
            <w:tcBorders>
              <w:top w:val="nil"/>
              <w:left w:val="nil"/>
              <w:bottom w:val="single" w:sz="4" w:space="0" w:color="auto"/>
              <w:right w:val="single" w:sz="4" w:space="0" w:color="auto"/>
            </w:tcBorders>
            <w:shd w:val="clear" w:color="auto" w:fill="auto"/>
            <w:noWrap/>
            <w:vAlign w:val="center"/>
            <w:hideMark/>
          </w:tcPr>
          <w:p w:rsidR="00A56CF9" w:rsidRPr="007526DE" w:rsidRDefault="00A56CF9" w:rsidP="00A56CF9">
            <w:pPr>
              <w:spacing w:before="0" w:after="0" w:line="240" w:lineRule="auto"/>
              <w:ind w:firstLine="0"/>
              <w:jc w:val="center"/>
              <w:rPr>
                <w:rFonts w:eastAsia="Times New Roman"/>
              </w:rPr>
            </w:pPr>
            <w:r w:rsidRPr="007526DE">
              <w:rPr>
                <w:rFonts w:eastAsia="Times New Roman"/>
              </w:rPr>
              <w:t>LK.1.2</w:t>
            </w:r>
          </w:p>
        </w:tc>
        <w:tc>
          <w:tcPr>
            <w:tcW w:w="1672" w:type="dxa"/>
            <w:tcBorders>
              <w:top w:val="nil"/>
              <w:left w:val="nil"/>
              <w:bottom w:val="single" w:sz="4" w:space="0" w:color="auto"/>
              <w:right w:val="single" w:sz="4" w:space="0" w:color="auto"/>
            </w:tcBorders>
            <w:shd w:val="clear" w:color="000000" w:fill="EBF1DE"/>
            <w:noWrap/>
            <w:vAlign w:val="center"/>
            <w:hideMark/>
          </w:tcPr>
          <w:p w:rsidR="00A56CF9" w:rsidRPr="007526DE" w:rsidRDefault="00A56CF9" w:rsidP="00A56CF9">
            <w:pPr>
              <w:spacing w:before="0" w:after="0" w:line="240" w:lineRule="auto"/>
              <w:ind w:firstLine="0"/>
              <w:jc w:val="right"/>
              <w:rPr>
                <w:rFonts w:eastAsia="Times New Roman"/>
              </w:rPr>
            </w:pPr>
            <w:r w:rsidRPr="007526DE">
              <w:rPr>
                <w:rFonts w:eastAsia="Times New Roman"/>
              </w:rPr>
              <w:t xml:space="preserve">      4.372,99 </w:t>
            </w:r>
          </w:p>
        </w:tc>
        <w:tc>
          <w:tcPr>
            <w:tcW w:w="834" w:type="dxa"/>
            <w:tcBorders>
              <w:top w:val="nil"/>
              <w:left w:val="nil"/>
              <w:bottom w:val="single" w:sz="4" w:space="0" w:color="auto"/>
              <w:right w:val="single" w:sz="4" w:space="0" w:color="auto"/>
            </w:tcBorders>
            <w:shd w:val="clear" w:color="auto" w:fill="auto"/>
            <w:noWrap/>
            <w:vAlign w:val="center"/>
            <w:hideMark/>
          </w:tcPr>
          <w:p w:rsidR="00A56CF9" w:rsidRPr="007526DE" w:rsidRDefault="00A56CF9" w:rsidP="00A56CF9">
            <w:pPr>
              <w:spacing w:before="0" w:after="0" w:line="240" w:lineRule="auto"/>
              <w:ind w:firstLine="0"/>
              <w:jc w:val="center"/>
              <w:rPr>
                <w:rFonts w:eastAsia="Times New Roman"/>
              </w:rPr>
            </w:pPr>
            <w:r w:rsidRPr="007526DE">
              <w:rPr>
                <w:rFonts w:eastAsia="Times New Roman"/>
              </w:rPr>
              <w:t>80</w:t>
            </w:r>
          </w:p>
        </w:tc>
        <w:tc>
          <w:tcPr>
            <w:tcW w:w="846" w:type="dxa"/>
            <w:tcBorders>
              <w:top w:val="nil"/>
              <w:left w:val="nil"/>
              <w:bottom w:val="single" w:sz="4" w:space="0" w:color="auto"/>
              <w:right w:val="nil"/>
            </w:tcBorders>
            <w:shd w:val="clear" w:color="auto" w:fill="auto"/>
            <w:noWrap/>
            <w:vAlign w:val="center"/>
            <w:hideMark/>
          </w:tcPr>
          <w:p w:rsidR="00A56CF9" w:rsidRPr="007526DE" w:rsidRDefault="00A56CF9" w:rsidP="00A56CF9">
            <w:pPr>
              <w:spacing w:before="0" w:after="0" w:line="240" w:lineRule="auto"/>
              <w:ind w:firstLine="0"/>
              <w:jc w:val="center"/>
              <w:rPr>
                <w:rFonts w:eastAsia="Times New Roman"/>
              </w:rPr>
            </w:pPr>
            <w:r w:rsidRPr="007526DE">
              <w:rPr>
                <w:rFonts w:eastAsia="Times New Roman"/>
              </w:rPr>
              <w:t>4</w:t>
            </w:r>
          </w:p>
        </w:tc>
        <w:tc>
          <w:tcPr>
            <w:tcW w:w="879" w:type="dxa"/>
            <w:tcBorders>
              <w:top w:val="nil"/>
              <w:left w:val="single" w:sz="4" w:space="0" w:color="auto"/>
              <w:bottom w:val="single" w:sz="4" w:space="0" w:color="auto"/>
              <w:right w:val="single" w:sz="4" w:space="0" w:color="auto"/>
            </w:tcBorders>
            <w:shd w:val="clear" w:color="auto" w:fill="auto"/>
            <w:noWrap/>
            <w:vAlign w:val="center"/>
            <w:hideMark/>
          </w:tcPr>
          <w:p w:rsidR="00A56CF9" w:rsidRPr="007526DE" w:rsidRDefault="00A56CF9" w:rsidP="00A56CF9">
            <w:pPr>
              <w:spacing w:before="0" w:after="0" w:line="240" w:lineRule="auto"/>
              <w:ind w:firstLine="0"/>
              <w:jc w:val="center"/>
              <w:rPr>
                <w:rFonts w:eastAsia="Times New Roman"/>
              </w:rPr>
            </w:pPr>
            <w:r w:rsidRPr="007526DE">
              <w:rPr>
                <w:rFonts w:eastAsia="Times New Roman"/>
              </w:rPr>
              <w:t>3,20</w:t>
            </w:r>
          </w:p>
        </w:tc>
      </w:tr>
      <w:tr w:rsidR="00A56CF9" w:rsidRPr="007526DE" w:rsidTr="00A56CF9">
        <w:trPr>
          <w:trHeight w:val="360"/>
          <w:jc w:val="center"/>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rsidR="00A56CF9" w:rsidRPr="007526DE" w:rsidRDefault="003546D7" w:rsidP="00A56CF9">
            <w:pPr>
              <w:spacing w:before="0" w:after="0" w:line="240" w:lineRule="auto"/>
              <w:ind w:firstLine="0"/>
              <w:jc w:val="center"/>
              <w:rPr>
                <w:rFonts w:eastAsia="Times New Roman"/>
              </w:rPr>
            </w:pPr>
            <w:r>
              <w:rPr>
                <w:rFonts w:eastAsia="Times New Roman"/>
              </w:rPr>
              <w:t>10</w:t>
            </w:r>
          </w:p>
        </w:tc>
        <w:tc>
          <w:tcPr>
            <w:tcW w:w="3777" w:type="dxa"/>
            <w:tcBorders>
              <w:top w:val="nil"/>
              <w:left w:val="nil"/>
              <w:bottom w:val="single" w:sz="4" w:space="0" w:color="auto"/>
              <w:right w:val="single" w:sz="4" w:space="0" w:color="auto"/>
            </w:tcBorders>
            <w:shd w:val="clear" w:color="auto" w:fill="auto"/>
            <w:noWrap/>
            <w:vAlign w:val="bottom"/>
            <w:hideMark/>
          </w:tcPr>
          <w:p w:rsidR="00A56CF9" w:rsidRPr="007526DE" w:rsidRDefault="00A56CF9" w:rsidP="00A56CF9">
            <w:pPr>
              <w:spacing w:before="0" w:after="0" w:line="240" w:lineRule="auto"/>
              <w:ind w:firstLine="0"/>
              <w:jc w:val="left"/>
              <w:rPr>
                <w:rFonts w:eastAsia="Times New Roman"/>
              </w:rPr>
            </w:pPr>
            <w:r w:rsidRPr="007526DE">
              <w:rPr>
                <w:rFonts w:eastAsia="Times New Roman"/>
              </w:rPr>
              <w:t>Đất ở quy hoạch mới</w:t>
            </w:r>
          </w:p>
        </w:tc>
        <w:tc>
          <w:tcPr>
            <w:tcW w:w="1344" w:type="dxa"/>
            <w:tcBorders>
              <w:top w:val="nil"/>
              <w:left w:val="nil"/>
              <w:bottom w:val="single" w:sz="4" w:space="0" w:color="auto"/>
              <w:right w:val="single" w:sz="4" w:space="0" w:color="auto"/>
            </w:tcBorders>
            <w:shd w:val="clear" w:color="auto" w:fill="auto"/>
            <w:noWrap/>
            <w:vAlign w:val="center"/>
            <w:hideMark/>
          </w:tcPr>
          <w:p w:rsidR="00A56CF9" w:rsidRPr="007526DE" w:rsidRDefault="00A56CF9" w:rsidP="00A56CF9">
            <w:pPr>
              <w:spacing w:before="0" w:after="0" w:line="240" w:lineRule="auto"/>
              <w:ind w:firstLine="0"/>
              <w:jc w:val="center"/>
              <w:rPr>
                <w:rFonts w:eastAsia="Times New Roman"/>
              </w:rPr>
            </w:pPr>
            <w:r w:rsidRPr="007526DE">
              <w:rPr>
                <w:rFonts w:eastAsia="Times New Roman"/>
              </w:rPr>
              <w:t>LK.1.3</w:t>
            </w:r>
          </w:p>
        </w:tc>
        <w:tc>
          <w:tcPr>
            <w:tcW w:w="1672" w:type="dxa"/>
            <w:tcBorders>
              <w:top w:val="nil"/>
              <w:left w:val="nil"/>
              <w:bottom w:val="single" w:sz="4" w:space="0" w:color="auto"/>
              <w:right w:val="single" w:sz="4" w:space="0" w:color="auto"/>
            </w:tcBorders>
            <w:shd w:val="clear" w:color="000000" w:fill="EBF1DE"/>
            <w:noWrap/>
            <w:vAlign w:val="center"/>
            <w:hideMark/>
          </w:tcPr>
          <w:p w:rsidR="00A56CF9" w:rsidRPr="007526DE" w:rsidRDefault="00A56CF9" w:rsidP="00A56CF9">
            <w:pPr>
              <w:spacing w:before="0" w:after="0" w:line="240" w:lineRule="auto"/>
              <w:ind w:firstLine="0"/>
              <w:jc w:val="right"/>
              <w:rPr>
                <w:rFonts w:eastAsia="Times New Roman"/>
              </w:rPr>
            </w:pPr>
            <w:r w:rsidRPr="007526DE">
              <w:rPr>
                <w:rFonts w:eastAsia="Times New Roman"/>
              </w:rPr>
              <w:t xml:space="preserve">      4.370,84 </w:t>
            </w:r>
          </w:p>
        </w:tc>
        <w:tc>
          <w:tcPr>
            <w:tcW w:w="834" w:type="dxa"/>
            <w:tcBorders>
              <w:top w:val="nil"/>
              <w:left w:val="nil"/>
              <w:bottom w:val="single" w:sz="4" w:space="0" w:color="auto"/>
              <w:right w:val="single" w:sz="4" w:space="0" w:color="auto"/>
            </w:tcBorders>
            <w:shd w:val="clear" w:color="auto" w:fill="auto"/>
            <w:noWrap/>
            <w:vAlign w:val="center"/>
            <w:hideMark/>
          </w:tcPr>
          <w:p w:rsidR="00A56CF9" w:rsidRPr="007526DE" w:rsidRDefault="00A56CF9" w:rsidP="00A56CF9">
            <w:pPr>
              <w:spacing w:before="0" w:after="0" w:line="240" w:lineRule="auto"/>
              <w:ind w:firstLine="0"/>
              <w:jc w:val="center"/>
              <w:rPr>
                <w:rFonts w:eastAsia="Times New Roman"/>
              </w:rPr>
            </w:pPr>
            <w:r w:rsidRPr="007526DE">
              <w:rPr>
                <w:rFonts w:eastAsia="Times New Roman"/>
              </w:rPr>
              <w:t>80</w:t>
            </w:r>
          </w:p>
        </w:tc>
        <w:tc>
          <w:tcPr>
            <w:tcW w:w="846" w:type="dxa"/>
            <w:tcBorders>
              <w:top w:val="nil"/>
              <w:left w:val="nil"/>
              <w:bottom w:val="single" w:sz="4" w:space="0" w:color="auto"/>
              <w:right w:val="nil"/>
            </w:tcBorders>
            <w:shd w:val="clear" w:color="auto" w:fill="auto"/>
            <w:noWrap/>
            <w:vAlign w:val="center"/>
            <w:hideMark/>
          </w:tcPr>
          <w:p w:rsidR="00A56CF9" w:rsidRPr="007526DE" w:rsidRDefault="00A56CF9" w:rsidP="00A56CF9">
            <w:pPr>
              <w:spacing w:before="0" w:after="0" w:line="240" w:lineRule="auto"/>
              <w:ind w:firstLine="0"/>
              <w:jc w:val="center"/>
              <w:rPr>
                <w:rFonts w:eastAsia="Times New Roman"/>
              </w:rPr>
            </w:pPr>
            <w:r w:rsidRPr="007526DE">
              <w:rPr>
                <w:rFonts w:eastAsia="Times New Roman"/>
              </w:rPr>
              <w:t>4</w:t>
            </w:r>
          </w:p>
        </w:tc>
        <w:tc>
          <w:tcPr>
            <w:tcW w:w="879" w:type="dxa"/>
            <w:tcBorders>
              <w:top w:val="nil"/>
              <w:left w:val="single" w:sz="4" w:space="0" w:color="auto"/>
              <w:bottom w:val="single" w:sz="4" w:space="0" w:color="auto"/>
              <w:right w:val="single" w:sz="4" w:space="0" w:color="auto"/>
            </w:tcBorders>
            <w:shd w:val="clear" w:color="auto" w:fill="auto"/>
            <w:noWrap/>
            <w:vAlign w:val="center"/>
            <w:hideMark/>
          </w:tcPr>
          <w:p w:rsidR="00A56CF9" w:rsidRPr="007526DE" w:rsidRDefault="00A56CF9" w:rsidP="00A56CF9">
            <w:pPr>
              <w:spacing w:before="0" w:after="0" w:line="240" w:lineRule="auto"/>
              <w:ind w:firstLine="0"/>
              <w:jc w:val="center"/>
              <w:rPr>
                <w:rFonts w:eastAsia="Times New Roman"/>
              </w:rPr>
            </w:pPr>
            <w:r w:rsidRPr="007526DE">
              <w:rPr>
                <w:rFonts w:eastAsia="Times New Roman"/>
              </w:rPr>
              <w:t>3,20</w:t>
            </w:r>
          </w:p>
        </w:tc>
      </w:tr>
      <w:tr w:rsidR="00A56CF9" w:rsidRPr="007526DE" w:rsidTr="00A56CF9">
        <w:trPr>
          <w:trHeight w:val="360"/>
          <w:jc w:val="center"/>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rsidR="00A56CF9" w:rsidRPr="007526DE" w:rsidRDefault="003546D7" w:rsidP="00A56CF9">
            <w:pPr>
              <w:spacing w:before="0" w:after="0" w:line="240" w:lineRule="auto"/>
              <w:ind w:firstLine="0"/>
              <w:jc w:val="center"/>
              <w:rPr>
                <w:rFonts w:eastAsia="Times New Roman"/>
              </w:rPr>
            </w:pPr>
            <w:r>
              <w:rPr>
                <w:rFonts w:eastAsia="Times New Roman"/>
              </w:rPr>
              <w:t>11</w:t>
            </w:r>
          </w:p>
        </w:tc>
        <w:tc>
          <w:tcPr>
            <w:tcW w:w="3777" w:type="dxa"/>
            <w:tcBorders>
              <w:top w:val="nil"/>
              <w:left w:val="nil"/>
              <w:bottom w:val="single" w:sz="4" w:space="0" w:color="auto"/>
              <w:right w:val="single" w:sz="4" w:space="0" w:color="auto"/>
            </w:tcBorders>
            <w:shd w:val="clear" w:color="auto" w:fill="auto"/>
            <w:noWrap/>
            <w:vAlign w:val="bottom"/>
            <w:hideMark/>
          </w:tcPr>
          <w:p w:rsidR="00A56CF9" w:rsidRPr="007526DE" w:rsidRDefault="00A56CF9" w:rsidP="00A56CF9">
            <w:pPr>
              <w:spacing w:before="0" w:after="0" w:line="240" w:lineRule="auto"/>
              <w:ind w:firstLine="0"/>
              <w:jc w:val="left"/>
              <w:rPr>
                <w:rFonts w:eastAsia="Times New Roman"/>
              </w:rPr>
            </w:pPr>
            <w:r w:rsidRPr="007526DE">
              <w:rPr>
                <w:rFonts w:eastAsia="Times New Roman"/>
              </w:rPr>
              <w:t>Đất ở quy hoạch mới</w:t>
            </w:r>
          </w:p>
        </w:tc>
        <w:tc>
          <w:tcPr>
            <w:tcW w:w="1344" w:type="dxa"/>
            <w:tcBorders>
              <w:top w:val="nil"/>
              <w:left w:val="nil"/>
              <w:bottom w:val="single" w:sz="4" w:space="0" w:color="auto"/>
              <w:right w:val="single" w:sz="4" w:space="0" w:color="auto"/>
            </w:tcBorders>
            <w:shd w:val="clear" w:color="auto" w:fill="auto"/>
            <w:noWrap/>
            <w:vAlign w:val="center"/>
            <w:hideMark/>
          </w:tcPr>
          <w:p w:rsidR="00A56CF9" w:rsidRPr="007526DE" w:rsidRDefault="00A56CF9" w:rsidP="00A56CF9">
            <w:pPr>
              <w:spacing w:before="0" w:after="0" w:line="240" w:lineRule="auto"/>
              <w:ind w:firstLine="0"/>
              <w:jc w:val="center"/>
              <w:rPr>
                <w:rFonts w:eastAsia="Times New Roman"/>
              </w:rPr>
            </w:pPr>
            <w:r w:rsidRPr="007526DE">
              <w:rPr>
                <w:rFonts w:eastAsia="Times New Roman"/>
              </w:rPr>
              <w:t>LK.1.5</w:t>
            </w:r>
          </w:p>
        </w:tc>
        <w:tc>
          <w:tcPr>
            <w:tcW w:w="1672" w:type="dxa"/>
            <w:tcBorders>
              <w:top w:val="nil"/>
              <w:left w:val="nil"/>
              <w:bottom w:val="single" w:sz="4" w:space="0" w:color="auto"/>
              <w:right w:val="single" w:sz="4" w:space="0" w:color="auto"/>
            </w:tcBorders>
            <w:shd w:val="clear" w:color="000000" w:fill="EBF1DE"/>
            <w:noWrap/>
            <w:vAlign w:val="center"/>
            <w:hideMark/>
          </w:tcPr>
          <w:p w:rsidR="00A56CF9" w:rsidRPr="007526DE" w:rsidRDefault="00A56CF9" w:rsidP="00A56CF9">
            <w:pPr>
              <w:spacing w:before="0" w:after="0" w:line="240" w:lineRule="auto"/>
              <w:ind w:firstLine="0"/>
              <w:jc w:val="right"/>
              <w:rPr>
                <w:rFonts w:eastAsia="Times New Roman"/>
              </w:rPr>
            </w:pPr>
            <w:r w:rsidRPr="007526DE">
              <w:rPr>
                <w:rFonts w:eastAsia="Times New Roman"/>
              </w:rPr>
              <w:t xml:space="preserve">         696,43 </w:t>
            </w:r>
          </w:p>
        </w:tc>
        <w:tc>
          <w:tcPr>
            <w:tcW w:w="834" w:type="dxa"/>
            <w:tcBorders>
              <w:top w:val="nil"/>
              <w:left w:val="nil"/>
              <w:bottom w:val="single" w:sz="4" w:space="0" w:color="auto"/>
              <w:right w:val="single" w:sz="4" w:space="0" w:color="auto"/>
            </w:tcBorders>
            <w:shd w:val="clear" w:color="auto" w:fill="auto"/>
            <w:noWrap/>
            <w:vAlign w:val="center"/>
            <w:hideMark/>
          </w:tcPr>
          <w:p w:rsidR="00A56CF9" w:rsidRPr="007526DE" w:rsidRDefault="00A56CF9" w:rsidP="00A56CF9">
            <w:pPr>
              <w:spacing w:before="0" w:after="0" w:line="240" w:lineRule="auto"/>
              <w:ind w:firstLine="0"/>
              <w:jc w:val="center"/>
              <w:rPr>
                <w:rFonts w:eastAsia="Times New Roman"/>
              </w:rPr>
            </w:pPr>
            <w:r w:rsidRPr="007526DE">
              <w:rPr>
                <w:rFonts w:eastAsia="Times New Roman"/>
              </w:rPr>
              <w:t>80</w:t>
            </w:r>
          </w:p>
        </w:tc>
        <w:tc>
          <w:tcPr>
            <w:tcW w:w="846" w:type="dxa"/>
            <w:tcBorders>
              <w:top w:val="nil"/>
              <w:left w:val="nil"/>
              <w:bottom w:val="single" w:sz="4" w:space="0" w:color="auto"/>
              <w:right w:val="nil"/>
            </w:tcBorders>
            <w:shd w:val="clear" w:color="auto" w:fill="auto"/>
            <w:noWrap/>
            <w:vAlign w:val="center"/>
            <w:hideMark/>
          </w:tcPr>
          <w:p w:rsidR="00A56CF9" w:rsidRPr="007526DE" w:rsidRDefault="00A56CF9" w:rsidP="00A56CF9">
            <w:pPr>
              <w:spacing w:before="0" w:after="0" w:line="240" w:lineRule="auto"/>
              <w:ind w:firstLine="0"/>
              <w:jc w:val="center"/>
              <w:rPr>
                <w:rFonts w:eastAsia="Times New Roman"/>
              </w:rPr>
            </w:pPr>
            <w:r w:rsidRPr="007526DE">
              <w:rPr>
                <w:rFonts w:eastAsia="Times New Roman"/>
              </w:rPr>
              <w:t>4</w:t>
            </w:r>
          </w:p>
        </w:tc>
        <w:tc>
          <w:tcPr>
            <w:tcW w:w="879" w:type="dxa"/>
            <w:tcBorders>
              <w:top w:val="nil"/>
              <w:left w:val="single" w:sz="4" w:space="0" w:color="auto"/>
              <w:bottom w:val="single" w:sz="4" w:space="0" w:color="auto"/>
              <w:right w:val="single" w:sz="4" w:space="0" w:color="auto"/>
            </w:tcBorders>
            <w:shd w:val="clear" w:color="auto" w:fill="auto"/>
            <w:noWrap/>
            <w:vAlign w:val="center"/>
            <w:hideMark/>
          </w:tcPr>
          <w:p w:rsidR="00A56CF9" w:rsidRPr="007526DE" w:rsidRDefault="00A56CF9" w:rsidP="00A56CF9">
            <w:pPr>
              <w:spacing w:before="0" w:after="0" w:line="240" w:lineRule="auto"/>
              <w:ind w:firstLine="0"/>
              <w:jc w:val="center"/>
              <w:rPr>
                <w:rFonts w:eastAsia="Times New Roman"/>
              </w:rPr>
            </w:pPr>
            <w:r w:rsidRPr="007526DE">
              <w:rPr>
                <w:rFonts w:eastAsia="Times New Roman"/>
              </w:rPr>
              <w:t>3,20</w:t>
            </w:r>
          </w:p>
        </w:tc>
      </w:tr>
      <w:tr w:rsidR="00A56CF9" w:rsidRPr="007526DE" w:rsidTr="00A56CF9">
        <w:trPr>
          <w:trHeight w:val="360"/>
          <w:jc w:val="center"/>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rsidR="00A56CF9" w:rsidRPr="007526DE" w:rsidRDefault="003546D7" w:rsidP="00A56CF9">
            <w:pPr>
              <w:spacing w:before="0" w:after="0" w:line="240" w:lineRule="auto"/>
              <w:ind w:firstLine="0"/>
              <w:jc w:val="center"/>
              <w:rPr>
                <w:rFonts w:eastAsia="Times New Roman"/>
              </w:rPr>
            </w:pPr>
            <w:r>
              <w:rPr>
                <w:rFonts w:eastAsia="Times New Roman"/>
              </w:rPr>
              <w:t>12</w:t>
            </w:r>
          </w:p>
        </w:tc>
        <w:tc>
          <w:tcPr>
            <w:tcW w:w="3777" w:type="dxa"/>
            <w:tcBorders>
              <w:top w:val="nil"/>
              <w:left w:val="nil"/>
              <w:bottom w:val="single" w:sz="4" w:space="0" w:color="auto"/>
              <w:right w:val="single" w:sz="4" w:space="0" w:color="auto"/>
            </w:tcBorders>
            <w:shd w:val="clear" w:color="auto" w:fill="auto"/>
            <w:noWrap/>
            <w:vAlign w:val="bottom"/>
            <w:hideMark/>
          </w:tcPr>
          <w:p w:rsidR="00A56CF9" w:rsidRPr="007526DE" w:rsidRDefault="00A56CF9" w:rsidP="00A56CF9">
            <w:pPr>
              <w:spacing w:before="0" w:after="0" w:line="240" w:lineRule="auto"/>
              <w:ind w:firstLine="0"/>
              <w:jc w:val="left"/>
              <w:rPr>
                <w:rFonts w:eastAsia="Times New Roman"/>
              </w:rPr>
            </w:pPr>
            <w:r w:rsidRPr="007526DE">
              <w:rPr>
                <w:rFonts w:eastAsia="Times New Roman"/>
              </w:rPr>
              <w:t>Đất ở quy hoạch mới</w:t>
            </w:r>
          </w:p>
        </w:tc>
        <w:tc>
          <w:tcPr>
            <w:tcW w:w="1344" w:type="dxa"/>
            <w:tcBorders>
              <w:top w:val="nil"/>
              <w:left w:val="nil"/>
              <w:bottom w:val="single" w:sz="4" w:space="0" w:color="auto"/>
              <w:right w:val="single" w:sz="4" w:space="0" w:color="auto"/>
            </w:tcBorders>
            <w:shd w:val="clear" w:color="auto" w:fill="auto"/>
            <w:noWrap/>
            <w:vAlign w:val="center"/>
            <w:hideMark/>
          </w:tcPr>
          <w:p w:rsidR="00A56CF9" w:rsidRPr="007526DE" w:rsidRDefault="00A56CF9" w:rsidP="00A56CF9">
            <w:pPr>
              <w:spacing w:before="0" w:after="0" w:line="240" w:lineRule="auto"/>
              <w:ind w:firstLine="0"/>
              <w:jc w:val="center"/>
              <w:rPr>
                <w:rFonts w:eastAsia="Times New Roman"/>
              </w:rPr>
            </w:pPr>
            <w:r w:rsidRPr="007526DE">
              <w:rPr>
                <w:rFonts w:eastAsia="Times New Roman"/>
              </w:rPr>
              <w:t>LK.1.6</w:t>
            </w:r>
          </w:p>
        </w:tc>
        <w:tc>
          <w:tcPr>
            <w:tcW w:w="1672" w:type="dxa"/>
            <w:tcBorders>
              <w:top w:val="nil"/>
              <w:left w:val="nil"/>
              <w:bottom w:val="single" w:sz="4" w:space="0" w:color="auto"/>
              <w:right w:val="single" w:sz="4" w:space="0" w:color="auto"/>
            </w:tcBorders>
            <w:shd w:val="clear" w:color="000000" w:fill="EBF1DE"/>
            <w:noWrap/>
            <w:vAlign w:val="center"/>
            <w:hideMark/>
          </w:tcPr>
          <w:p w:rsidR="00A56CF9" w:rsidRPr="007526DE" w:rsidRDefault="00A56CF9" w:rsidP="00A56CF9">
            <w:pPr>
              <w:spacing w:before="0" w:after="0" w:line="240" w:lineRule="auto"/>
              <w:ind w:firstLine="0"/>
              <w:jc w:val="right"/>
              <w:rPr>
                <w:rFonts w:eastAsia="Times New Roman"/>
              </w:rPr>
            </w:pPr>
            <w:r w:rsidRPr="007526DE">
              <w:rPr>
                <w:rFonts w:eastAsia="Times New Roman"/>
              </w:rPr>
              <w:t xml:space="preserve">      2.895,67 </w:t>
            </w:r>
          </w:p>
        </w:tc>
        <w:tc>
          <w:tcPr>
            <w:tcW w:w="834" w:type="dxa"/>
            <w:tcBorders>
              <w:top w:val="nil"/>
              <w:left w:val="nil"/>
              <w:bottom w:val="single" w:sz="4" w:space="0" w:color="auto"/>
              <w:right w:val="single" w:sz="4" w:space="0" w:color="auto"/>
            </w:tcBorders>
            <w:shd w:val="clear" w:color="auto" w:fill="auto"/>
            <w:noWrap/>
            <w:vAlign w:val="center"/>
            <w:hideMark/>
          </w:tcPr>
          <w:p w:rsidR="00A56CF9" w:rsidRPr="007526DE" w:rsidRDefault="00A56CF9" w:rsidP="00A56CF9">
            <w:pPr>
              <w:spacing w:before="0" w:after="0" w:line="240" w:lineRule="auto"/>
              <w:ind w:firstLine="0"/>
              <w:jc w:val="center"/>
              <w:rPr>
                <w:rFonts w:eastAsia="Times New Roman"/>
              </w:rPr>
            </w:pPr>
            <w:r w:rsidRPr="007526DE">
              <w:rPr>
                <w:rFonts w:eastAsia="Times New Roman"/>
              </w:rPr>
              <w:t>80</w:t>
            </w:r>
          </w:p>
        </w:tc>
        <w:tc>
          <w:tcPr>
            <w:tcW w:w="846" w:type="dxa"/>
            <w:tcBorders>
              <w:top w:val="nil"/>
              <w:left w:val="nil"/>
              <w:bottom w:val="single" w:sz="4" w:space="0" w:color="auto"/>
              <w:right w:val="nil"/>
            </w:tcBorders>
            <w:shd w:val="clear" w:color="auto" w:fill="auto"/>
            <w:noWrap/>
            <w:vAlign w:val="center"/>
            <w:hideMark/>
          </w:tcPr>
          <w:p w:rsidR="00A56CF9" w:rsidRPr="007526DE" w:rsidRDefault="00A56CF9" w:rsidP="00A56CF9">
            <w:pPr>
              <w:spacing w:before="0" w:after="0" w:line="240" w:lineRule="auto"/>
              <w:ind w:firstLine="0"/>
              <w:jc w:val="center"/>
              <w:rPr>
                <w:rFonts w:eastAsia="Times New Roman"/>
              </w:rPr>
            </w:pPr>
            <w:r w:rsidRPr="007526DE">
              <w:rPr>
                <w:rFonts w:eastAsia="Times New Roman"/>
              </w:rPr>
              <w:t>4</w:t>
            </w:r>
          </w:p>
        </w:tc>
        <w:tc>
          <w:tcPr>
            <w:tcW w:w="879" w:type="dxa"/>
            <w:tcBorders>
              <w:top w:val="nil"/>
              <w:left w:val="single" w:sz="4" w:space="0" w:color="auto"/>
              <w:bottom w:val="single" w:sz="4" w:space="0" w:color="auto"/>
              <w:right w:val="single" w:sz="4" w:space="0" w:color="auto"/>
            </w:tcBorders>
            <w:shd w:val="clear" w:color="auto" w:fill="auto"/>
            <w:noWrap/>
            <w:vAlign w:val="center"/>
            <w:hideMark/>
          </w:tcPr>
          <w:p w:rsidR="00A56CF9" w:rsidRPr="007526DE" w:rsidRDefault="00A56CF9" w:rsidP="00A56CF9">
            <w:pPr>
              <w:spacing w:before="0" w:after="0" w:line="240" w:lineRule="auto"/>
              <w:ind w:firstLine="0"/>
              <w:jc w:val="center"/>
              <w:rPr>
                <w:rFonts w:eastAsia="Times New Roman"/>
              </w:rPr>
            </w:pPr>
            <w:r w:rsidRPr="007526DE">
              <w:rPr>
                <w:rFonts w:eastAsia="Times New Roman"/>
              </w:rPr>
              <w:t>3,20</w:t>
            </w:r>
          </w:p>
        </w:tc>
      </w:tr>
      <w:tr w:rsidR="00A56CF9" w:rsidRPr="007526DE" w:rsidTr="00A56CF9">
        <w:trPr>
          <w:trHeight w:val="360"/>
          <w:jc w:val="center"/>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rsidR="00A56CF9" w:rsidRPr="007526DE" w:rsidRDefault="003546D7" w:rsidP="00A56CF9">
            <w:pPr>
              <w:spacing w:before="0" w:after="0" w:line="240" w:lineRule="auto"/>
              <w:ind w:firstLine="0"/>
              <w:jc w:val="center"/>
              <w:rPr>
                <w:rFonts w:eastAsia="Times New Roman"/>
              </w:rPr>
            </w:pPr>
            <w:r>
              <w:rPr>
                <w:rFonts w:eastAsia="Times New Roman"/>
              </w:rPr>
              <w:t>13</w:t>
            </w:r>
          </w:p>
        </w:tc>
        <w:tc>
          <w:tcPr>
            <w:tcW w:w="3777" w:type="dxa"/>
            <w:tcBorders>
              <w:top w:val="nil"/>
              <w:left w:val="nil"/>
              <w:bottom w:val="single" w:sz="4" w:space="0" w:color="auto"/>
              <w:right w:val="single" w:sz="4" w:space="0" w:color="auto"/>
            </w:tcBorders>
            <w:shd w:val="clear" w:color="auto" w:fill="auto"/>
            <w:noWrap/>
            <w:vAlign w:val="bottom"/>
            <w:hideMark/>
          </w:tcPr>
          <w:p w:rsidR="00A56CF9" w:rsidRPr="007526DE" w:rsidRDefault="00A56CF9" w:rsidP="00A56CF9">
            <w:pPr>
              <w:spacing w:before="0" w:after="0" w:line="240" w:lineRule="auto"/>
              <w:ind w:firstLine="0"/>
              <w:jc w:val="left"/>
              <w:rPr>
                <w:rFonts w:eastAsia="Times New Roman"/>
              </w:rPr>
            </w:pPr>
            <w:r w:rsidRPr="007526DE">
              <w:rPr>
                <w:rFonts w:eastAsia="Times New Roman"/>
              </w:rPr>
              <w:t>Đất ở quy hoạch mới</w:t>
            </w:r>
          </w:p>
        </w:tc>
        <w:tc>
          <w:tcPr>
            <w:tcW w:w="1344" w:type="dxa"/>
            <w:tcBorders>
              <w:top w:val="nil"/>
              <w:left w:val="nil"/>
              <w:bottom w:val="single" w:sz="4" w:space="0" w:color="auto"/>
              <w:right w:val="single" w:sz="4" w:space="0" w:color="auto"/>
            </w:tcBorders>
            <w:shd w:val="clear" w:color="auto" w:fill="auto"/>
            <w:noWrap/>
            <w:vAlign w:val="center"/>
            <w:hideMark/>
          </w:tcPr>
          <w:p w:rsidR="00A56CF9" w:rsidRPr="007526DE" w:rsidRDefault="00A56CF9" w:rsidP="00A56CF9">
            <w:pPr>
              <w:spacing w:before="0" w:after="0" w:line="240" w:lineRule="auto"/>
              <w:ind w:firstLine="0"/>
              <w:jc w:val="center"/>
              <w:rPr>
                <w:rFonts w:eastAsia="Times New Roman"/>
              </w:rPr>
            </w:pPr>
            <w:r w:rsidRPr="007526DE">
              <w:rPr>
                <w:rFonts w:eastAsia="Times New Roman"/>
              </w:rPr>
              <w:t>LK.1.7A</w:t>
            </w:r>
          </w:p>
        </w:tc>
        <w:tc>
          <w:tcPr>
            <w:tcW w:w="1672" w:type="dxa"/>
            <w:tcBorders>
              <w:top w:val="nil"/>
              <w:left w:val="nil"/>
              <w:bottom w:val="single" w:sz="4" w:space="0" w:color="auto"/>
              <w:right w:val="single" w:sz="4" w:space="0" w:color="auto"/>
            </w:tcBorders>
            <w:shd w:val="clear" w:color="000000" w:fill="EBF1DE"/>
            <w:noWrap/>
            <w:vAlign w:val="center"/>
            <w:hideMark/>
          </w:tcPr>
          <w:p w:rsidR="00A56CF9" w:rsidRPr="007526DE" w:rsidRDefault="00A56CF9" w:rsidP="00A56CF9">
            <w:pPr>
              <w:spacing w:before="0" w:after="0" w:line="240" w:lineRule="auto"/>
              <w:ind w:firstLine="0"/>
              <w:jc w:val="right"/>
              <w:rPr>
                <w:rFonts w:eastAsia="Times New Roman"/>
              </w:rPr>
            </w:pPr>
            <w:r w:rsidRPr="007526DE">
              <w:rPr>
                <w:rFonts w:eastAsia="Times New Roman"/>
              </w:rPr>
              <w:t xml:space="preserve">      6.317,56 </w:t>
            </w:r>
          </w:p>
        </w:tc>
        <w:tc>
          <w:tcPr>
            <w:tcW w:w="834" w:type="dxa"/>
            <w:tcBorders>
              <w:top w:val="nil"/>
              <w:left w:val="nil"/>
              <w:bottom w:val="single" w:sz="4" w:space="0" w:color="auto"/>
              <w:right w:val="single" w:sz="4" w:space="0" w:color="auto"/>
            </w:tcBorders>
            <w:shd w:val="clear" w:color="auto" w:fill="auto"/>
            <w:noWrap/>
            <w:vAlign w:val="center"/>
            <w:hideMark/>
          </w:tcPr>
          <w:p w:rsidR="00A56CF9" w:rsidRPr="007526DE" w:rsidRDefault="00A56CF9" w:rsidP="00A56CF9">
            <w:pPr>
              <w:spacing w:before="0" w:after="0" w:line="240" w:lineRule="auto"/>
              <w:ind w:firstLine="0"/>
              <w:jc w:val="center"/>
              <w:rPr>
                <w:rFonts w:eastAsia="Times New Roman"/>
              </w:rPr>
            </w:pPr>
            <w:r w:rsidRPr="007526DE">
              <w:rPr>
                <w:rFonts w:eastAsia="Times New Roman"/>
              </w:rPr>
              <w:t>70</w:t>
            </w:r>
          </w:p>
        </w:tc>
        <w:tc>
          <w:tcPr>
            <w:tcW w:w="846" w:type="dxa"/>
            <w:tcBorders>
              <w:top w:val="nil"/>
              <w:left w:val="nil"/>
              <w:bottom w:val="single" w:sz="4" w:space="0" w:color="auto"/>
              <w:right w:val="nil"/>
            </w:tcBorders>
            <w:shd w:val="clear" w:color="auto" w:fill="auto"/>
            <w:noWrap/>
            <w:vAlign w:val="center"/>
            <w:hideMark/>
          </w:tcPr>
          <w:p w:rsidR="00A56CF9" w:rsidRPr="007526DE" w:rsidRDefault="00A56CF9" w:rsidP="00A56CF9">
            <w:pPr>
              <w:spacing w:before="0" w:after="0" w:line="240" w:lineRule="auto"/>
              <w:ind w:firstLine="0"/>
              <w:jc w:val="center"/>
              <w:rPr>
                <w:rFonts w:eastAsia="Times New Roman"/>
              </w:rPr>
            </w:pPr>
            <w:r w:rsidRPr="007526DE">
              <w:rPr>
                <w:rFonts w:eastAsia="Times New Roman"/>
              </w:rPr>
              <w:t>4</w:t>
            </w:r>
          </w:p>
        </w:tc>
        <w:tc>
          <w:tcPr>
            <w:tcW w:w="879" w:type="dxa"/>
            <w:tcBorders>
              <w:top w:val="nil"/>
              <w:left w:val="single" w:sz="4" w:space="0" w:color="auto"/>
              <w:bottom w:val="single" w:sz="4" w:space="0" w:color="auto"/>
              <w:right w:val="single" w:sz="4" w:space="0" w:color="auto"/>
            </w:tcBorders>
            <w:shd w:val="clear" w:color="auto" w:fill="auto"/>
            <w:noWrap/>
            <w:vAlign w:val="center"/>
            <w:hideMark/>
          </w:tcPr>
          <w:p w:rsidR="00A56CF9" w:rsidRPr="007526DE" w:rsidRDefault="00A56CF9" w:rsidP="00A56CF9">
            <w:pPr>
              <w:spacing w:before="0" w:after="0" w:line="240" w:lineRule="auto"/>
              <w:ind w:firstLine="0"/>
              <w:jc w:val="center"/>
              <w:rPr>
                <w:rFonts w:eastAsia="Times New Roman"/>
              </w:rPr>
            </w:pPr>
            <w:r w:rsidRPr="007526DE">
              <w:rPr>
                <w:rFonts w:eastAsia="Times New Roman"/>
              </w:rPr>
              <w:t>2,80</w:t>
            </w:r>
          </w:p>
        </w:tc>
      </w:tr>
      <w:tr w:rsidR="00A56CF9" w:rsidRPr="007526DE" w:rsidTr="00A56CF9">
        <w:trPr>
          <w:trHeight w:val="360"/>
          <w:jc w:val="center"/>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rsidR="00A56CF9" w:rsidRPr="007526DE" w:rsidRDefault="003546D7" w:rsidP="00A56CF9">
            <w:pPr>
              <w:spacing w:before="0" w:after="0" w:line="240" w:lineRule="auto"/>
              <w:ind w:firstLine="0"/>
              <w:jc w:val="center"/>
              <w:rPr>
                <w:rFonts w:eastAsia="Times New Roman"/>
              </w:rPr>
            </w:pPr>
            <w:r>
              <w:rPr>
                <w:rFonts w:eastAsia="Times New Roman"/>
              </w:rPr>
              <w:t>14</w:t>
            </w:r>
          </w:p>
        </w:tc>
        <w:tc>
          <w:tcPr>
            <w:tcW w:w="3777" w:type="dxa"/>
            <w:tcBorders>
              <w:top w:val="nil"/>
              <w:left w:val="nil"/>
              <w:bottom w:val="single" w:sz="4" w:space="0" w:color="auto"/>
              <w:right w:val="single" w:sz="4" w:space="0" w:color="auto"/>
            </w:tcBorders>
            <w:shd w:val="clear" w:color="auto" w:fill="auto"/>
            <w:noWrap/>
            <w:vAlign w:val="bottom"/>
            <w:hideMark/>
          </w:tcPr>
          <w:p w:rsidR="00A56CF9" w:rsidRPr="007526DE" w:rsidRDefault="00A56CF9" w:rsidP="00A56CF9">
            <w:pPr>
              <w:spacing w:before="0" w:after="0" w:line="240" w:lineRule="auto"/>
              <w:ind w:firstLine="0"/>
              <w:jc w:val="left"/>
              <w:rPr>
                <w:rFonts w:eastAsia="Times New Roman"/>
              </w:rPr>
            </w:pPr>
            <w:r w:rsidRPr="007526DE">
              <w:rPr>
                <w:rFonts w:eastAsia="Times New Roman"/>
              </w:rPr>
              <w:t>Đất ở quy hoạch mới</w:t>
            </w:r>
          </w:p>
        </w:tc>
        <w:tc>
          <w:tcPr>
            <w:tcW w:w="1344" w:type="dxa"/>
            <w:tcBorders>
              <w:top w:val="nil"/>
              <w:left w:val="nil"/>
              <w:bottom w:val="single" w:sz="4" w:space="0" w:color="auto"/>
              <w:right w:val="single" w:sz="4" w:space="0" w:color="auto"/>
            </w:tcBorders>
            <w:shd w:val="clear" w:color="auto" w:fill="auto"/>
            <w:noWrap/>
            <w:vAlign w:val="center"/>
            <w:hideMark/>
          </w:tcPr>
          <w:p w:rsidR="00A56CF9" w:rsidRPr="007526DE" w:rsidRDefault="00A56CF9" w:rsidP="00A56CF9">
            <w:pPr>
              <w:spacing w:before="0" w:after="0" w:line="240" w:lineRule="auto"/>
              <w:ind w:firstLine="0"/>
              <w:jc w:val="center"/>
              <w:rPr>
                <w:rFonts w:eastAsia="Times New Roman"/>
              </w:rPr>
            </w:pPr>
            <w:r w:rsidRPr="007526DE">
              <w:rPr>
                <w:rFonts w:eastAsia="Times New Roman"/>
              </w:rPr>
              <w:t>LK.1.7B</w:t>
            </w:r>
          </w:p>
        </w:tc>
        <w:tc>
          <w:tcPr>
            <w:tcW w:w="1672" w:type="dxa"/>
            <w:tcBorders>
              <w:top w:val="nil"/>
              <w:left w:val="nil"/>
              <w:bottom w:val="single" w:sz="4" w:space="0" w:color="auto"/>
              <w:right w:val="single" w:sz="4" w:space="0" w:color="auto"/>
            </w:tcBorders>
            <w:shd w:val="clear" w:color="000000" w:fill="EBF1DE"/>
            <w:noWrap/>
            <w:vAlign w:val="center"/>
            <w:hideMark/>
          </w:tcPr>
          <w:p w:rsidR="00A56CF9" w:rsidRPr="007526DE" w:rsidRDefault="00A56CF9" w:rsidP="00A56CF9">
            <w:pPr>
              <w:spacing w:before="0" w:after="0" w:line="240" w:lineRule="auto"/>
              <w:ind w:firstLine="0"/>
              <w:jc w:val="right"/>
              <w:rPr>
                <w:rFonts w:eastAsia="Times New Roman"/>
              </w:rPr>
            </w:pPr>
            <w:r w:rsidRPr="007526DE">
              <w:rPr>
                <w:rFonts w:eastAsia="Times New Roman"/>
              </w:rPr>
              <w:t xml:space="preserve">      6.349,27 </w:t>
            </w:r>
          </w:p>
        </w:tc>
        <w:tc>
          <w:tcPr>
            <w:tcW w:w="834" w:type="dxa"/>
            <w:tcBorders>
              <w:top w:val="nil"/>
              <w:left w:val="nil"/>
              <w:bottom w:val="single" w:sz="4" w:space="0" w:color="auto"/>
              <w:right w:val="single" w:sz="4" w:space="0" w:color="auto"/>
            </w:tcBorders>
            <w:shd w:val="clear" w:color="auto" w:fill="auto"/>
            <w:noWrap/>
            <w:vAlign w:val="center"/>
            <w:hideMark/>
          </w:tcPr>
          <w:p w:rsidR="00A56CF9" w:rsidRPr="007526DE" w:rsidRDefault="00A56CF9" w:rsidP="00A56CF9">
            <w:pPr>
              <w:spacing w:before="0" w:after="0" w:line="240" w:lineRule="auto"/>
              <w:ind w:firstLine="0"/>
              <w:jc w:val="center"/>
              <w:rPr>
                <w:rFonts w:eastAsia="Times New Roman"/>
              </w:rPr>
            </w:pPr>
            <w:r w:rsidRPr="007526DE">
              <w:rPr>
                <w:rFonts w:eastAsia="Times New Roman"/>
              </w:rPr>
              <w:t>70</w:t>
            </w:r>
          </w:p>
        </w:tc>
        <w:tc>
          <w:tcPr>
            <w:tcW w:w="846" w:type="dxa"/>
            <w:tcBorders>
              <w:top w:val="nil"/>
              <w:left w:val="nil"/>
              <w:bottom w:val="single" w:sz="4" w:space="0" w:color="auto"/>
              <w:right w:val="nil"/>
            </w:tcBorders>
            <w:shd w:val="clear" w:color="auto" w:fill="auto"/>
            <w:noWrap/>
            <w:vAlign w:val="center"/>
            <w:hideMark/>
          </w:tcPr>
          <w:p w:rsidR="00A56CF9" w:rsidRPr="007526DE" w:rsidRDefault="00A56CF9" w:rsidP="00A56CF9">
            <w:pPr>
              <w:spacing w:before="0" w:after="0" w:line="240" w:lineRule="auto"/>
              <w:ind w:firstLine="0"/>
              <w:jc w:val="center"/>
              <w:rPr>
                <w:rFonts w:eastAsia="Times New Roman"/>
              </w:rPr>
            </w:pPr>
            <w:r w:rsidRPr="007526DE">
              <w:rPr>
                <w:rFonts w:eastAsia="Times New Roman"/>
              </w:rPr>
              <w:t>4</w:t>
            </w:r>
          </w:p>
        </w:tc>
        <w:tc>
          <w:tcPr>
            <w:tcW w:w="879" w:type="dxa"/>
            <w:tcBorders>
              <w:top w:val="nil"/>
              <w:left w:val="single" w:sz="4" w:space="0" w:color="auto"/>
              <w:bottom w:val="single" w:sz="4" w:space="0" w:color="auto"/>
              <w:right w:val="single" w:sz="4" w:space="0" w:color="auto"/>
            </w:tcBorders>
            <w:shd w:val="clear" w:color="auto" w:fill="auto"/>
            <w:noWrap/>
            <w:vAlign w:val="center"/>
            <w:hideMark/>
          </w:tcPr>
          <w:p w:rsidR="00A56CF9" w:rsidRPr="007526DE" w:rsidRDefault="00A56CF9" w:rsidP="00A56CF9">
            <w:pPr>
              <w:spacing w:before="0" w:after="0" w:line="240" w:lineRule="auto"/>
              <w:ind w:firstLine="0"/>
              <w:jc w:val="center"/>
              <w:rPr>
                <w:rFonts w:eastAsia="Times New Roman"/>
              </w:rPr>
            </w:pPr>
            <w:r w:rsidRPr="007526DE">
              <w:rPr>
                <w:rFonts w:eastAsia="Times New Roman"/>
              </w:rPr>
              <w:t>2,80</w:t>
            </w:r>
          </w:p>
        </w:tc>
      </w:tr>
      <w:tr w:rsidR="00A56CF9" w:rsidRPr="007526DE" w:rsidTr="00A56CF9">
        <w:trPr>
          <w:trHeight w:val="360"/>
          <w:jc w:val="center"/>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rsidR="00A56CF9" w:rsidRPr="007526DE" w:rsidRDefault="003546D7" w:rsidP="00A56CF9">
            <w:pPr>
              <w:spacing w:before="0" w:after="0" w:line="240" w:lineRule="auto"/>
              <w:ind w:firstLine="0"/>
              <w:jc w:val="center"/>
              <w:rPr>
                <w:rFonts w:eastAsia="Times New Roman"/>
              </w:rPr>
            </w:pPr>
            <w:r>
              <w:rPr>
                <w:rFonts w:eastAsia="Times New Roman"/>
              </w:rPr>
              <w:t>15</w:t>
            </w:r>
          </w:p>
        </w:tc>
        <w:tc>
          <w:tcPr>
            <w:tcW w:w="3777" w:type="dxa"/>
            <w:tcBorders>
              <w:top w:val="nil"/>
              <w:left w:val="nil"/>
              <w:bottom w:val="single" w:sz="4" w:space="0" w:color="auto"/>
              <w:right w:val="single" w:sz="4" w:space="0" w:color="auto"/>
            </w:tcBorders>
            <w:shd w:val="clear" w:color="auto" w:fill="auto"/>
            <w:noWrap/>
            <w:vAlign w:val="bottom"/>
            <w:hideMark/>
          </w:tcPr>
          <w:p w:rsidR="00A56CF9" w:rsidRPr="007526DE" w:rsidRDefault="00A56CF9" w:rsidP="00A56CF9">
            <w:pPr>
              <w:spacing w:before="0" w:after="0" w:line="240" w:lineRule="auto"/>
              <w:ind w:firstLine="0"/>
              <w:jc w:val="left"/>
              <w:rPr>
                <w:rFonts w:eastAsia="Times New Roman"/>
              </w:rPr>
            </w:pPr>
            <w:r w:rsidRPr="007526DE">
              <w:rPr>
                <w:rFonts w:eastAsia="Times New Roman"/>
              </w:rPr>
              <w:t>Đất ở quy hoạch mới</w:t>
            </w:r>
          </w:p>
        </w:tc>
        <w:tc>
          <w:tcPr>
            <w:tcW w:w="1344" w:type="dxa"/>
            <w:tcBorders>
              <w:top w:val="nil"/>
              <w:left w:val="nil"/>
              <w:bottom w:val="single" w:sz="4" w:space="0" w:color="auto"/>
              <w:right w:val="single" w:sz="4" w:space="0" w:color="auto"/>
            </w:tcBorders>
            <w:shd w:val="clear" w:color="auto" w:fill="auto"/>
            <w:noWrap/>
            <w:vAlign w:val="center"/>
            <w:hideMark/>
          </w:tcPr>
          <w:p w:rsidR="00A56CF9" w:rsidRPr="007526DE" w:rsidRDefault="00A56CF9" w:rsidP="00A56CF9">
            <w:pPr>
              <w:spacing w:before="0" w:after="0" w:line="240" w:lineRule="auto"/>
              <w:ind w:firstLine="0"/>
              <w:jc w:val="center"/>
              <w:rPr>
                <w:rFonts w:eastAsia="Times New Roman"/>
              </w:rPr>
            </w:pPr>
            <w:r w:rsidRPr="007526DE">
              <w:rPr>
                <w:rFonts w:eastAsia="Times New Roman"/>
              </w:rPr>
              <w:t>LK.1.8A</w:t>
            </w:r>
          </w:p>
        </w:tc>
        <w:tc>
          <w:tcPr>
            <w:tcW w:w="1672" w:type="dxa"/>
            <w:tcBorders>
              <w:top w:val="nil"/>
              <w:left w:val="nil"/>
              <w:bottom w:val="single" w:sz="4" w:space="0" w:color="auto"/>
              <w:right w:val="single" w:sz="4" w:space="0" w:color="auto"/>
            </w:tcBorders>
            <w:shd w:val="clear" w:color="000000" w:fill="EBF1DE"/>
            <w:noWrap/>
            <w:vAlign w:val="center"/>
            <w:hideMark/>
          </w:tcPr>
          <w:p w:rsidR="00A56CF9" w:rsidRPr="007526DE" w:rsidRDefault="00A56CF9" w:rsidP="00A56CF9">
            <w:pPr>
              <w:spacing w:before="0" w:after="0" w:line="240" w:lineRule="auto"/>
              <w:ind w:firstLine="0"/>
              <w:jc w:val="right"/>
              <w:rPr>
                <w:rFonts w:eastAsia="Times New Roman"/>
              </w:rPr>
            </w:pPr>
            <w:r w:rsidRPr="007526DE">
              <w:rPr>
                <w:rFonts w:eastAsia="Times New Roman"/>
              </w:rPr>
              <w:t xml:space="preserve">      6.317,56 </w:t>
            </w:r>
          </w:p>
        </w:tc>
        <w:tc>
          <w:tcPr>
            <w:tcW w:w="834" w:type="dxa"/>
            <w:tcBorders>
              <w:top w:val="nil"/>
              <w:left w:val="nil"/>
              <w:bottom w:val="single" w:sz="4" w:space="0" w:color="auto"/>
              <w:right w:val="single" w:sz="4" w:space="0" w:color="auto"/>
            </w:tcBorders>
            <w:shd w:val="clear" w:color="auto" w:fill="auto"/>
            <w:noWrap/>
            <w:vAlign w:val="center"/>
            <w:hideMark/>
          </w:tcPr>
          <w:p w:rsidR="00A56CF9" w:rsidRPr="007526DE" w:rsidRDefault="00A56CF9" w:rsidP="00A56CF9">
            <w:pPr>
              <w:spacing w:before="0" w:after="0" w:line="240" w:lineRule="auto"/>
              <w:ind w:firstLine="0"/>
              <w:jc w:val="center"/>
              <w:rPr>
                <w:rFonts w:eastAsia="Times New Roman"/>
              </w:rPr>
            </w:pPr>
            <w:r w:rsidRPr="007526DE">
              <w:rPr>
                <w:rFonts w:eastAsia="Times New Roman"/>
              </w:rPr>
              <w:t>70</w:t>
            </w:r>
          </w:p>
        </w:tc>
        <w:tc>
          <w:tcPr>
            <w:tcW w:w="846" w:type="dxa"/>
            <w:tcBorders>
              <w:top w:val="nil"/>
              <w:left w:val="nil"/>
              <w:bottom w:val="single" w:sz="4" w:space="0" w:color="auto"/>
              <w:right w:val="nil"/>
            </w:tcBorders>
            <w:shd w:val="clear" w:color="auto" w:fill="auto"/>
            <w:noWrap/>
            <w:vAlign w:val="center"/>
            <w:hideMark/>
          </w:tcPr>
          <w:p w:rsidR="00A56CF9" w:rsidRPr="007526DE" w:rsidRDefault="00A56CF9" w:rsidP="00A56CF9">
            <w:pPr>
              <w:spacing w:before="0" w:after="0" w:line="240" w:lineRule="auto"/>
              <w:ind w:firstLine="0"/>
              <w:jc w:val="center"/>
              <w:rPr>
                <w:rFonts w:eastAsia="Times New Roman"/>
              </w:rPr>
            </w:pPr>
            <w:r w:rsidRPr="007526DE">
              <w:rPr>
                <w:rFonts w:eastAsia="Times New Roman"/>
              </w:rPr>
              <w:t>4</w:t>
            </w:r>
          </w:p>
        </w:tc>
        <w:tc>
          <w:tcPr>
            <w:tcW w:w="879" w:type="dxa"/>
            <w:tcBorders>
              <w:top w:val="nil"/>
              <w:left w:val="single" w:sz="4" w:space="0" w:color="auto"/>
              <w:bottom w:val="single" w:sz="4" w:space="0" w:color="auto"/>
              <w:right w:val="single" w:sz="4" w:space="0" w:color="auto"/>
            </w:tcBorders>
            <w:shd w:val="clear" w:color="auto" w:fill="auto"/>
            <w:noWrap/>
            <w:vAlign w:val="center"/>
            <w:hideMark/>
          </w:tcPr>
          <w:p w:rsidR="00A56CF9" w:rsidRPr="007526DE" w:rsidRDefault="00A56CF9" w:rsidP="00A56CF9">
            <w:pPr>
              <w:spacing w:before="0" w:after="0" w:line="240" w:lineRule="auto"/>
              <w:ind w:firstLine="0"/>
              <w:jc w:val="center"/>
              <w:rPr>
                <w:rFonts w:eastAsia="Times New Roman"/>
              </w:rPr>
            </w:pPr>
            <w:r w:rsidRPr="007526DE">
              <w:rPr>
                <w:rFonts w:eastAsia="Times New Roman"/>
              </w:rPr>
              <w:t>2,80</w:t>
            </w:r>
          </w:p>
        </w:tc>
      </w:tr>
      <w:tr w:rsidR="00A56CF9" w:rsidRPr="007526DE" w:rsidTr="00A56CF9">
        <w:trPr>
          <w:trHeight w:val="360"/>
          <w:jc w:val="center"/>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rsidR="00A56CF9" w:rsidRPr="007526DE" w:rsidRDefault="00A50E32" w:rsidP="00A56CF9">
            <w:pPr>
              <w:spacing w:before="0" w:after="0" w:line="240" w:lineRule="auto"/>
              <w:ind w:firstLine="0"/>
              <w:jc w:val="center"/>
              <w:rPr>
                <w:rFonts w:eastAsia="Times New Roman"/>
              </w:rPr>
            </w:pPr>
            <w:r>
              <w:rPr>
                <w:rFonts w:eastAsia="Times New Roman"/>
              </w:rPr>
              <w:lastRenderedPageBreak/>
              <w:t>16</w:t>
            </w:r>
          </w:p>
        </w:tc>
        <w:tc>
          <w:tcPr>
            <w:tcW w:w="3777" w:type="dxa"/>
            <w:tcBorders>
              <w:top w:val="nil"/>
              <w:left w:val="nil"/>
              <w:bottom w:val="single" w:sz="4" w:space="0" w:color="auto"/>
              <w:right w:val="single" w:sz="4" w:space="0" w:color="auto"/>
            </w:tcBorders>
            <w:shd w:val="clear" w:color="auto" w:fill="auto"/>
            <w:noWrap/>
            <w:vAlign w:val="bottom"/>
            <w:hideMark/>
          </w:tcPr>
          <w:p w:rsidR="00A56CF9" w:rsidRPr="007526DE" w:rsidRDefault="00A56CF9" w:rsidP="00A56CF9">
            <w:pPr>
              <w:spacing w:before="0" w:after="0" w:line="240" w:lineRule="auto"/>
              <w:ind w:firstLine="0"/>
              <w:jc w:val="left"/>
              <w:rPr>
                <w:rFonts w:eastAsia="Times New Roman"/>
              </w:rPr>
            </w:pPr>
            <w:r w:rsidRPr="007526DE">
              <w:rPr>
                <w:rFonts w:eastAsia="Times New Roman"/>
              </w:rPr>
              <w:t>Đất ở quy hoạch mới</w:t>
            </w:r>
          </w:p>
        </w:tc>
        <w:tc>
          <w:tcPr>
            <w:tcW w:w="1344" w:type="dxa"/>
            <w:tcBorders>
              <w:top w:val="nil"/>
              <w:left w:val="nil"/>
              <w:bottom w:val="single" w:sz="4" w:space="0" w:color="auto"/>
              <w:right w:val="single" w:sz="4" w:space="0" w:color="auto"/>
            </w:tcBorders>
            <w:shd w:val="clear" w:color="auto" w:fill="auto"/>
            <w:noWrap/>
            <w:vAlign w:val="center"/>
            <w:hideMark/>
          </w:tcPr>
          <w:p w:rsidR="00A56CF9" w:rsidRPr="007526DE" w:rsidRDefault="00A56CF9" w:rsidP="00A56CF9">
            <w:pPr>
              <w:spacing w:before="0" w:after="0" w:line="240" w:lineRule="auto"/>
              <w:ind w:firstLine="0"/>
              <w:jc w:val="center"/>
              <w:rPr>
                <w:rFonts w:eastAsia="Times New Roman"/>
              </w:rPr>
            </w:pPr>
            <w:r w:rsidRPr="007526DE">
              <w:rPr>
                <w:rFonts w:eastAsia="Times New Roman"/>
              </w:rPr>
              <w:t>LK.1.8B</w:t>
            </w:r>
          </w:p>
        </w:tc>
        <w:tc>
          <w:tcPr>
            <w:tcW w:w="1672" w:type="dxa"/>
            <w:tcBorders>
              <w:top w:val="nil"/>
              <w:left w:val="nil"/>
              <w:bottom w:val="single" w:sz="4" w:space="0" w:color="auto"/>
              <w:right w:val="single" w:sz="4" w:space="0" w:color="auto"/>
            </w:tcBorders>
            <w:shd w:val="clear" w:color="000000" w:fill="EBF1DE"/>
            <w:noWrap/>
            <w:vAlign w:val="center"/>
            <w:hideMark/>
          </w:tcPr>
          <w:p w:rsidR="00A56CF9" w:rsidRPr="007526DE" w:rsidRDefault="00A56CF9" w:rsidP="00A56CF9">
            <w:pPr>
              <w:spacing w:before="0" w:after="0" w:line="240" w:lineRule="auto"/>
              <w:ind w:firstLine="0"/>
              <w:jc w:val="right"/>
              <w:rPr>
                <w:rFonts w:eastAsia="Times New Roman"/>
              </w:rPr>
            </w:pPr>
            <w:r w:rsidRPr="007526DE">
              <w:rPr>
                <w:rFonts w:eastAsia="Times New Roman"/>
              </w:rPr>
              <w:t xml:space="preserve">      6.348,25 </w:t>
            </w:r>
          </w:p>
        </w:tc>
        <w:tc>
          <w:tcPr>
            <w:tcW w:w="834" w:type="dxa"/>
            <w:tcBorders>
              <w:top w:val="nil"/>
              <w:left w:val="nil"/>
              <w:bottom w:val="single" w:sz="4" w:space="0" w:color="auto"/>
              <w:right w:val="single" w:sz="4" w:space="0" w:color="auto"/>
            </w:tcBorders>
            <w:shd w:val="clear" w:color="auto" w:fill="auto"/>
            <w:noWrap/>
            <w:vAlign w:val="center"/>
            <w:hideMark/>
          </w:tcPr>
          <w:p w:rsidR="00A56CF9" w:rsidRPr="007526DE" w:rsidRDefault="00A56CF9" w:rsidP="00A56CF9">
            <w:pPr>
              <w:spacing w:before="0" w:after="0" w:line="240" w:lineRule="auto"/>
              <w:ind w:firstLine="0"/>
              <w:jc w:val="center"/>
              <w:rPr>
                <w:rFonts w:eastAsia="Times New Roman"/>
              </w:rPr>
            </w:pPr>
            <w:r w:rsidRPr="007526DE">
              <w:rPr>
                <w:rFonts w:eastAsia="Times New Roman"/>
              </w:rPr>
              <w:t>70</w:t>
            </w:r>
          </w:p>
        </w:tc>
        <w:tc>
          <w:tcPr>
            <w:tcW w:w="846" w:type="dxa"/>
            <w:tcBorders>
              <w:top w:val="nil"/>
              <w:left w:val="nil"/>
              <w:bottom w:val="single" w:sz="4" w:space="0" w:color="auto"/>
              <w:right w:val="nil"/>
            </w:tcBorders>
            <w:shd w:val="clear" w:color="auto" w:fill="auto"/>
            <w:noWrap/>
            <w:vAlign w:val="center"/>
            <w:hideMark/>
          </w:tcPr>
          <w:p w:rsidR="00A56CF9" w:rsidRPr="007526DE" w:rsidRDefault="00A56CF9" w:rsidP="00A56CF9">
            <w:pPr>
              <w:spacing w:before="0" w:after="0" w:line="240" w:lineRule="auto"/>
              <w:ind w:firstLine="0"/>
              <w:jc w:val="center"/>
              <w:rPr>
                <w:rFonts w:eastAsia="Times New Roman"/>
              </w:rPr>
            </w:pPr>
            <w:r w:rsidRPr="007526DE">
              <w:rPr>
                <w:rFonts w:eastAsia="Times New Roman"/>
              </w:rPr>
              <w:t>4</w:t>
            </w:r>
          </w:p>
        </w:tc>
        <w:tc>
          <w:tcPr>
            <w:tcW w:w="879" w:type="dxa"/>
            <w:tcBorders>
              <w:top w:val="nil"/>
              <w:left w:val="single" w:sz="4" w:space="0" w:color="auto"/>
              <w:bottom w:val="single" w:sz="4" w:space="0" w:color="auto"/>
              <w:right w:val="single" w:sz="4" w:space="0" w:color="auto"/>
            </w:tcBorders>
            <w:shd w:val="clear" w:color="auto" w:fill="auto"/>
            <w:noWrap/>
            <w:vAlign w:val="center"/>
            <w:hideMark/>
          </w:tcPr>
          <w:p w:rsidR="00A56CF9" w:rsidRPr="007526DE" w:rsidRDefault="00A56CF9" w:rsidP="00A56CF9">
            <w:pPr>
              <w:spacing w:before="0" w:after="0" w:line="240" w:lineRule="auto"/>
              <w:ind w:firstLine="0"/>
              <w:jc w:val="center"/>
              <w:rPr>
                <w:rFonts w:eastAsia="Times New Roman"/>
              </w:rPr>
            </w:pPr>
            <w:r w:rsidRPr="007526DE">
              <w:rPr>
                <w:rFonts w:eastAsia="Times New Roman"/>
              </w:rPr>
              <w:t>2,80</w:t>
            </w:r>
          </w:p>
        </w:tc>
      </w:tr>
      <w:tr w:rsidR="00A56CF9" w:rsidRPr="007526DE" w:rsidTr="00A56CF9">
        <w:trPr>
          <w:trHeight w:val="360"/>
          <w:jc w:val="center"/>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rsidR="00A56CF9" w:rsidRPr="007526DE" w:rsidRDefault="003546D7" w:rsidP="00A50E32">
            <w:pPr>
              <w:spacing w:before="0" w:after="0" w:line="240" w:lineRule="auto"/>
              <w:ind w:firstLine="0"/>
              <w:jc w:val="center"/>
              <w:rPr>
                <w:rFonts w:eastAsia="Times New Roman"/>
              </w:rPr>
            </w:pPr>
            <w:r>
              <w:rPr>
                <w:rFonts w:eastAsia="Times New Roman"/>
              </w:rPr>
              <w:t>1</w:t>
            </w:r>
            <w:r w:rsidR="00A50E32">
              <w:rPr>
                <w:rFonts w:eastAsia="Times New Roman"/>
              </w:rPr>
              <w:t>7</w:t>
            </w:r>
          </w:p>
        </w:tc>
        <w:tc>
          <w:tcPr>
            <w:tcW w:w="3777" w:type="dxa"/>
            <w:tcBorders>
              <w:top w:val="nil"/>
              <w:left w:val="nil"/>
              <w:bottom w:val="single" w:sz="4" w:space="0" w:color="auto"/>
              <w:right w:val="single" w:sz="4" w:space="0" w:color="auto"/>
            </w:tcBorders>
            <w:shd w:val="clear" w:color="auto" w:fill="auto"/>
            <w:noWrap/>
            <w:vAlign w:val="bottom"/>
            <w:hideMark/>
          </w:tcPr>
          <w:p w:rsidR="00A56CF9" w:rsidRPr="007526DE" w:rsidRDefault="00A56CF9" w:rsidP="00A56CF9">
            <w:pPr>
              <w:spacing w:before="0" w:after="0" w:line="240" w:lineRule="auto"/>
              <w:ind w:firstLine="0"/>
              <w:jc w:val="left"/>
              <w:rPr>
                <w:rFonts w:eastAsia="Times New Roman"/>
              </w:rPr>
            </w:pPr>
            <w:r w:rsidRPr="007526DE">
              <w:rPr>
                <w:rFonts w:eastAsia="Times New Roman"/>
              </w:rPr>
              <w:t>Đất ở quy hoạch mới</w:t>
            </w:r>
          </w:p>
        </w:tc>
        <w:tc>
          <w:tcPr>
            <w:tcW w:w="1344" w:type="dxa"/>
            <w:tcBorders>
              <w:top w:val="nil"/>
              <w:left w:val="nil"/>
              <w:bottom w:val="single" w:sz="4" w:space="0" w:color="auto"/>
              <w:right w:val="single" w:sz="4" w:space="0" w:color="auto"/>
            </w:tcBorders>
            <w:shd w:val="clear" w:color="auto" w:fill="auto"/>
            <w:noWrap/>
            <w:vAlign w:val="center"/>
            <w:hideMark/>
          </w:tcPr>
          <w:p w:rsidR="00A56CF9" w:rsidRPr="007526DE" w:rsidRDefault="00A56CF9" w:rsidP="00A56CF9">
            <w:pPr>
              <w:spacing w:before="0" w:after="0" w:line="240" w:lineRule="auto"/>
              <w:ind w:firstLine="0"/>
              <w:jc w:val="center"/>
              <w:rPr>
                <w:rFonts w:eastAsia="Times New Roman"/>
              </w:rPr>
            </w:pPr>
            <w:r w:rsidRPr="007526DE">
              <w:rPr>
                <w:rFonts w:eastAsia="Times New Roman"/>
              </w:rPr>
              <w:t>LK.1.9</w:t>
            </w:r>
          </w:p>
        </w:tc>
        <w:tc>
          <w:tcPr>
            <w:tcW w:w="1672" w:type="dxa"/>
            <w:tcBorders>
              <w:top w:val="nil"/>
              <w:left w:val="nil"/>
              <w:bottom w:val="single" w:sz="4" w:space="0" w:color="auto"/>
              <w:right w:val="single" w:sz="4" w:space="0" w:color="auto"/>
            </w:tcBorders>
            <w:shd w:val="clear" w:color="000000" w:fill="EBF1DE"/>
            <w:noWrap/>
            <w:vAlign w:val="center"/>
            <w:hideMark/>
          </w:tcPr>
          <w:p w:rsidR="00A56CF9" w:rsidRPr="007526DE" w:rsidRDefault="00A56CF9" w:rsidP="00A56CF9">
            <w:pPr>
              <w:spacing w:before="0" w:after="0" w:line="240" w:lineRule="auto"/>
              <w:ind w:firstLine="0"/>
              <w:jc w:val="right"/>
              <w:rPr>
                <w:rFonts w:eastAsia="Times New Roman"/>
              </w:rPr>
            </w:pPr>
            <w:r w:rsidRPr="007526DE">
              <w:rPr>
                <w:rFonts w:eastAsia="Times New Roman"/>
              </w:rPr>
              <w:t xml:space="preserve">      4.787,92 </w:t>
            </w:r>
          </w:p>
        </w:tc>
        <w:tc>
          <w:tcPr>
            <w:tcW w:w="834" w:type="dxa"/>
            <w:tcBorders>
              <w:top w:val="nil"/>
              <w:left w:val="nil"/>
              <w:bottom w:val="single" w:sz="4" w:space="0" w:color="auto"/>
              <w:right w:val="single" w:sz="4" w:space="0" w:color="auto"/>
            </w:tcBorders>
            <w:shd w:val="clear" w:color="auto" w:fill="auto"/>
            <w:noWrap/>
            <w:vAlign w:val="center"/>
            <w:hideMark/>
          </w:tcPr>
          <w:p w:rsidR="00A56CF9" w:rsidRPr="007526DE" w:rsidRDefault="00A56CF9" w:rsidP="00A56CF9">
            <w:pPr>
              <w:spacing w:before="0" w:after="0" w:line="240" w:lineRule="auto"/>
              <w:ind w:firstLine="0"/>
              <w:jc w:val="center"/>
              <w:rPr>
                <w:rFonts w:eastAsia="Times New Roman"/>
              </w:rPr>
            </w:pPr>
            <w:r w:rsidRPr="007526DE">
              <w:rPr>
                <w:rFonts w:eastAsia="Times New Roman"/>
              </w:rPr>
              <w:t>40</w:t>
            </w:r>
          </w:p>
        </w:tc>
        <w:tc>
          <w:tcPr>
            <w:tcW w:w="846" w:type="dxa"/>
            <w:tcBorders>
              <w:top w:val="nil"/>
              <w:left w:val="nil"/>
              <w:bottom w:val="single" w:sz="4" w:space="0" w:color="auto"/>
              <w:right w:val="nil"/>
            </w:tcBorders>
            <w:shd w:val="clear" w:color="auto" w:fill="auto"/>
            <w:noWrap/>
            <w:vAlign w:val="center"/>
            <w:hideMark/>
          </w:tcPr>
          <w:p w:rsidR="00A56CF9" w:rsidRPr="007526DE" w:rsidRDefault="00A56CF9" w:rsidP="00A56CF9">
            <w:pPr>
              <w:spacing w:before="0" w:after="0" w:line="240" w:lineRule="auto"/>
              <w:ind w:firstLine="0"/>
              <w:jc w:val="center"/>
              <w:rPr>
                <w:rFonts w:eastAsia="Times New Roman"/>
              </w:rPr>
            </w:pPr>
            <w:r w:rsidRPr="007526DE">
              <w:rPr>
                <w:rFonts w:eastAsia="Times New Roman"/>
              </w:rPr>
              <w:t>4</w:t>
            </w:r>
          </w:p>
        </w:tc>
        <w:tc>
          <w:tcPr>
            <w:tcW w:w="879" w:type="dxa"/>
            <w:tcBorders>
              <w:top w:val="nil"/>
              <w:left w:val="single" w:sz="4" w:space="0" w:color="auto"/>
              <w:bottom w:val="single" w:sz="4" w:space="0" w:color="auto"/>
              <w:right w:val="single" w:sz="4" w:space="0" w:color="auto"/>
            </w:tcBorders>
            <w:shd w:val="clear" w:color="auto" w:fill="auto"/>
            <w:noWrap/>
            <w:vAlign w:val="center"/>
            <w:hideMark/>
          </w:tcPr>
          <w:p w:rsidR="00A56CF9" w:rsidRPr="007526DE" w:rsidRDefault="00A56CF9" w:rsidP="00A56CF9">
            <w:pPr>
              <w:spacing w:before="0" w:after="0" w:line="240" w:lineRule="auto"/>
              <w:ind w:firstLine="0"/>
              <w:jc w:val="center"/>
              <w:rPr>
                <w:rFonts w:eastAsia="Times New Roman"/>
              </w:rPr>
            </w:pPr>
            <w:r w:rsidRPr="007526DE">
              <w:rPr>
                <w:rFonts w:eastAsia="Times New Roman"/>
              </w:rPr>
              <w:t>1,60</w:t>
            </w:r>
          </w:p>
        </w:tc>
      </w:tr>
      <w:tr w:rsidR="00A56CF9" w:rsidRPr="007526DE" w:rsidTr="00A56CF9">
        <w:trPr>
          <w:trHeight w:val="360"/>
          <w:jc w:val="center"/>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rsidR="00A56CF9" w:rsidRPr="007526DE" w:rsidRDefault="00A56CF9" w:rsidP="00A50E32">
            <w:pPr>
              <w:spacing w:before="0" w:after="0" w:line="240" w:lineRule="auto"/>
              <w:ind w:firstLine="0"/>
              <w:jc w:val="center"/>
              <w:rPr>
                <w:rFonts w:eastAsia="Times New Roman"/>
              </w:rPr>
            </w:pPr>
            <w:r w:rsidRPr="007526DE">
              <w:rPr>
                <w:rFonts w:eastAsia="Times New Roman"/>
              </w:rPr>
              <w:t>1</w:t>
            </w:r>
            <w:r w:rsidR="00A50E32">
              <w:rPr>
                <w:rFonts w:eastAsia="Times New Roman"/>
              </w:rPr>
              <w:t>8</w:t>
            </w:r>
          </w:p>
        </w:tc>
        <w:tc>
          <w:tcPr>
            <w:tcW w:w="3777" w:type="dxa"/>
            <w:tcBorders>
              <w:top w:val="nil"/>
              <w:left w:val="nil"/>
              <w:bottom w:val="single" w:sz="4" w:space="0" w:color="auto"/>
              <w:right w:val="single" w:sz="4" w:space="0" w:color="auto"/>
            </w:tcBorders>
            <w:shd w:val="clear" w:color="auto" w:fill="auto"/>
            <w:noWrap/>
            <w:vAlign w:val="bottom"/>
            <w:hideMark/>
          </w:tcPr>
          <w:p w:rsidR="00A56CF9" w:rsidRPr="007526DE" w:rsidRDefault="00A56CF9" w:rsidP="00A56CF9">
            <w:pPr>
              <w:spacing w:before="0" w:after="0" w:line="240" w:lineRule="auto"/>
              <w:ind w:firstLine="0"/>
              <w:jc w:val="left"/>
              <w:rPr>
                <w:rFonts w:eastAsia="Times New Roman"/>
              </w:rPr>
            </w:pPr>
            <w:r w:rsidRPr="007526DE">
              <w:rPr>
                <w:rFonts w:eastAsia="Times New Roman"/>
              </w:rPr>
              <w:t>Đất ở quy hoạch mới</w:t>
            </w:r>
          </w:p>
        </w:tc>
        <w:tc>
          <w:tcPr>
            <w:tcW w:w="1344" w:type="dxa"/>
            <w:tcBorders>
              <w:top w:val="nil"/>
              <w:left w:val="nil"/>
              <w:bottom w:val="single" w:sz="4" w:space="0" w:color="auto"/>
              <w:right w:val="single" w:sz="4" w:space="0" w:color="auto"/>
            </w:tcBorders>
            <w:shd w:val="clear" w:color="auto" w:fill="auto"/>
            <w:noWrap/>
            <w:vAlign w:val="center"/>
            <w:hideMark/>
          </w:tcPr>
          <w:p w:rsidR="00A56CF9" w:rsidRPr="007526DE" w:rsidRDefault="00A56CF9" w:rsidP="00A56CF9">
            <w:pPr>
              <w:spacing w:before="0" w:after="0" w:line="240" w:lineRule="auto"/>
              <w:ind w:firstLine="0"/>
              <w:jc w:val="center"/>
              <w:rPr>
                <w:rFonts w:eastAsia="Times New Roman"/>
              </w:rPr>
            </w:pPr>
            <w:r w:rsidRPr="007526DE">
              <w:rPr>
                <w:rFonts w:eastAsia="Times New Roman"/>
              </w:rPr>
              <w:t>LK.1.10</w:t>
            </w:r>
          </w:p>
        </w:tc>
        <w:tc>
          <w:tcPr>
            <w:tcW w:w="1672" w:type="dxa"/>
            <w:tcBorders>
              <w:top w:val="nil"/>
              <w:left w:val="nil"/>
              <w:bottom w:val="single" w:sz="4" w:space="0" w:color="auto"/>
              <w:right w:val="single" w:sz="4" w:space="0" w:color="auto"/>
            </w:tcBorders>
            <w:shd w:val="clear" w:color="000000" w:fill="EBF1DE"/>
            <w:noWrap/>
            <w:vAlign w:val="center"/>
            <w:hideMark/>
          </w:tcPr>
          <w:p w:rsidR="00A56CF9" w:rsidRPr="007526DE" w:rsidRDefault="00A56CF9" w:rsidP="00A56CF9">
            <w:pPr>
              <w:spacing w:before="0" w:after="0" w:line="240" w:lineRule="auto"/>
              <w:ind w:firstLine="0"/>
              <w:jc w:val="right"/>
              <w:rPr>
                <w:rFonts w:eastAsia="Times New Roman"/>
              </w:rPr>
            </w:pPr>
            <w:r w:rsidRPr="007526DE">
              <w:rPr>
                <w:rFonts w:eastAsia="Times New Roman"/>
              </w:rPr>
              <w:t xml:space="preserve">      4.785,15 </w:t>
            </w:r>
          </w:p>
        </w:tc>
        <w:tc>
          <w:tcPr>
            <w:tcW w:w="834" w:type="dxa"/>
            <w:tcBorders>
              <w:top w:val="nil"/>
              <w:left w:val="nil"/>
              <w:bottom w:val="single" w:sz="4" w:space="0" w:color="auto"/>
              <w:right w:val="single" w:sz="4" w:space="0" w:color="auto"/>
            </w:tcBorders>
            <w:shd w:val="clear" w:color="auto" w:fill="auto"/>
            <w:noWrap/>
            <w:vAlign w:val="center"/>
            <w:hideMark/>
          </w:tcPr>
          <w:p w:rsidR="00A56CF9" w:rsidRPr="007526DE" w:rsidRDefault="00A56CF9" w:rsidP="00A56CF9">
            <w:pPr>
              <w:spacing w:before="0" w:after="0" w:line="240" w:lineRule="auto"/>
              <w:ind w:firstLine="0"/>
              <w:jc w:val="center"/>
              <w:rPr>
                <w:rFonts w:eastAsia="Times New Roman"/>
              </w:rPr>
            </w:pPr>
            <w:r w:rsidRPr="007526DE">
              <w:rPr>
                <w:rFonts w:eastAsia="Times New Roman"/>
              </w:rPr>
              <w:t>40</w:t>
            </w:r>
          </w:p>
        </w:tc>
        <w:tc>
          <w:tcPr>
            <w:tcW w:w="846" w:type="dxa"/>
            <w:tcBorders>
              <w:top w:val="nil"/>
              <w:left w:val="nil"/>
              <w:bottom w:val="single" w:sz="4" w:space="0" w:color="auto"/>
              <w:right w:val="nil"/>
            </w:tcBorders>
            <w:shd w:val="clear" w:color="auto" w:fill="auto"/>
            <w:noWrap/>
            <w:vAlign w:val="center"/>
            <w:hideMark/>
          </w:tcPr>
          <w:p w:rsidR="00A56CF9" w:rsidRPr="007526DE" w:rsidRDefault="00A56CF9" w:rsidP="00A56CF9">
            <w:pPr>
              <w:spacing w:before="0" w:after="0" w:line="240" w:lineRule="auto"/>
              <w:ind w:firstLine="0"/>
              <w:jc w:val="center"/>
              <w:rPr>
                <w:rFonts w:eastAsia="Times New Roman"/>
              </w:rPr>
            </w:pPr>
            <w:r w:rsidRPr="007526DE">
              <w:rPr>
                <w:rFonts w:eastAsia="Times New Roman"/>
              </w:rPr>
              <w:t>4</w:t>
            </w:r>
          </w:p>
        </w:tc>
        <w:tc>
          <w:tcPr>
            <w:tcW w:w="879" w:type="dxa"/>
            <w:tcBorders>
              <w:top w:val="nil"/>
              <w:left w:val="single" w:sz="4" w:space="0" w:color="auto"/>
              <w:bottom w:val="single" w:sz="4" w:space="0" w:color="auto"/>
              <w:right w:val="single" w:sz="4" w:space="0" w:color="auto"/>
            </w:tcBorders>
            <w:shd w:val="clear" w:color="auto" w:fill="auto"/>
            <w:noWrap/>
            <w:vAlign w:val="center"/>
            <w:hideMark/>
          </w:tcPr>
          <w:p w:rsidR="00A56CF9" w:rsidRPr="007526DE" w:rsidRDefault="00A56CF9" w:rsidP="00A56CF9">
            <w:pPr>
              <w:spacing w:before="0" w:after="0" w:line="240" w:lineRule="auto"/>
              <w:ind w:firstLine="0"/>
              <w:jc w:val="center"/>
              <w:rPr>
                <w:rFonts w:eastAsia="Times New Roman"/>
              </w:rPr>
            </w:pPr>
            <w:r w:rsidRPr="007526DE">
              <w:rPr>
                <w:rFonts w:eastAsia="Times New Roman"/>
              </w:rPr>
              <w:t>1,60</w:t>
            </w:r>
          </w:p>
        </w:tc>
      </w:tr>
      <w:tr w:rsidR="00A56CF9" w:rsidRPr="007526DE" w:rsidTr="00A56CF9">
        <w:trPr>
          <w:trHeight w:val="375"/>
          <w:jc w:val="center"/>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rsidR="00A56CF9" w:rsidRPr="007526DE" w:rsidRDefault="00A56CF9" w:rsidP="00A56CF9">
            <w:pPr>
              <w:spacing w:before="0" w:after="0" w:line="240" w:lineRule="auto"/>
              <w:ind w:firstLine="0"/>
              <w:jc w:val="center"/>
              <w:rPr>
                <w:rFonts w:eastAsia="Times New Roman"/>
                <w:b/>
                <w:bCs/>
              </w:rPr>
            </w:pPr>
            <w:r w:rsidRPr="007526DE">
              <w:rPr>
                <w:rFonts w:eastAsia="Times New Roman"/>
                <w:b/>
                <w:bCs/>
              </w:rPr>
              <w:t>III</w:t>
            </w:r>
          </w:p>
        </w:tc>
        <w:tc>
          <w:tcPr>
            <w:tcW w:w="3777" w:type="dxa"/>
            <w:tcBorders>
              <w:top w:val="nil"/>
              <w:left w:val="nil"/>
              <w:bottom w:val="single" w:sz="4" w:space="0" w:color="auto"/>
              <w:right w:val="single" w:sz="4" w:space="0" w:color="auto"/>
            </w:tcBorders>
            <w:shd w:val="clear" w:color="auto" w:fill="auto"/>
            <w:noWrap/>
            <w:vAlign w:val="bottom"/>
            <w:hideMark/>
          </w:tcPr>
          <w:p w:rsidR="00A56CF9" w:rsidRPr="007526DE" w:rsidRDefault="00A56CF9" w:rsidP="00A56CF9">
            <w:pPr>
              <w:spacing w:before="0" w:after="0" w:line="240" w:lineRule="auto"/>
              <w:ind w:firstLine="0"/>
              <w:jc w:val="left"/>
              <w:rPr>
                <w:rFonts w:eastAsia="Times New Roman"/>
                <w:b/>
                <w:bCs/>
                <w:sz w:val="24"/>
                <w:szCs w:val="24"/>
              </w:rPr>
            </w:pPr>
            <w:r w:rsidRPr="007526DE">
              <w:rPr>
                <w:rFonts w:eastAsia="Times New Roman"/>
                <w:b/>
                <w:bCs/>
                <w:sz w:val="24"/>
                <w:szCs w:val="24"/>
              </w:rPr>
              <w:t>ĐẤT CÂY XANH</w:t>
            </w:r>
          </w:p>
        </w:tc>
        <w:tc>
          <w:tcPr>
            <w:tcW w:w="1344" w:type="dxa"/>
            <w:tcBorders>
              <w:top w:val="nil"/>
              <w:left w:val="nil"/>
              <w:bottom w:val="single" w:sz="4" w:space="0" w:color="auto"/>
              <w:right w:val="single" w:sz="4" w:space="0" w:color="auto"/>
            </w:tcBorders>
            <w:shd w:val="clear" w:color="auto" w:fill="auto"/>
            <w:noWrap/>
            <w:vAlign w:val="center"/>
            <w:hideMark/>
          </w:tcPr>
          <w:p w:rsidR="00A56CF9" w:rsidRPr="007526DE" w:rsidRDefault="00A56CF9" w:rsidP="00A56CF9">
            <w:pPr>
              <w:spacing w:before="0" w:after="0" w:line="240" w:lineRule="auto"/>
              <w:ind w:firstLine="0"/>
              <w:jc w:val="center"/>
              <w:rPr>
                <w:rFonts w:eastAsia="Times New Roman"/>
              </w:rPr>
            </w:pPr>
            <w:r w:rsidRPr="007526DE">
              <w:rPr>
                <w:rFonts w:eastAsia="Times New Roman"/>
              </w:rPr>
              <w:t> </w:t>
            </w:r>
          </w:p>
        </w:tc>
        <w:tc>
          <w:tcPr>
            <w:tcW w:w="1672" w:type="dxa"/>
            <w:tcBorders>
              <w:top w:val="nil"/>
              <w:left w:val="nil"/>
              <w:bottom w:val="single" w:sz="4" w:space="0" w:color="auto"/>
              <w:right w:val="single" w:sz="4" w:space="0" w:color="auto"/>
            </w:tcBorders>
            <w:shd w:val="clear" w:color="auto" w:fill="auto"/>
            <w:noWrap/>
            <w:vAlign w:val="center"/>
            <w:hideMark/>
          </w:tcPr>
          <w:p w:rsidR="00A56CF9" w:rsidRPr="007526DE" w:rsidRDefault="00A56CF9" w:rsidP="00A56CF9">
            <w:pPr>
              <w:spacing w:before="0" w:after="0" w:line="240" w:lineRule="auto"/>
              <w:ind w:firstLine="0"/>
              <w:jc w:val="right"/>
              <w:rPr>
                <w:rFonts w:eastAsia="Times New Roman"/>
                <w:b/>
                <w:bCs/>
              </w:rPr>
            </w:pPr>
            <w:r w:rsidRPr="007526DE">
              <w:rPr>
                <w:rFonts w:eastAsia="Times New Roman"/>
                <w:b/>
                <w:bCs/>
              </w:rPr>
              <w:t xml:space="preserve">      8.109,17 </w:t>
            </w:r>
          </w:p>
        </w:tc>
        <w:tc>
          <w:tcPr>
            <w:tcW w:w="834" w:type="dxa"/>
            <w:tcBorders>
              <w:top w:val="nil"/>
              <w:left w:val="nil"/>
              <w:bottom w:val="single" w:sz="4" w:space="0" w:color="auto"/>
              <w:right w:val="single" w:sz="4" w:space="0" w:color="auto"/>
            </w:tcBorders>
            <w:shd w:val="clear" w:color="auto" w:fill="auto"/>
            <w:noWrap/>
            <w:vAlign w:val="center"/>
            <w:hideMark/>
          </w:tcPr>
          <w:p w:rsidR="00A56CF9" w:rsidRPr="007526DE" w:rsidRDefault="00A56CF9" w:rsidP="00A56CF9">
            <w:pPr>
              <w:spacing w:before="0" w:after="0" w:line="240" w:lineRule="auto"/>
              <w:ind w:firstLine="0"/>
              <w:jc w:val="center"/>
              <w:rPr>
                <w:rFonts w:eastAsia="Times New Roman"/>
              </w:rPr>
            </w:pPr>
            <w:r w:rsidRPr="007526DE">
              <w:rPr>
                <w:rFonts w:eastAsia="Times New Roman"/>
              </w:rPr>
              <w:t> </w:t>
            </w:r>
          </w:p>
        </w:tc>
        <w:tc>
          <w:tcPr>
            <w:tcW w:w="846" w:type="dxa"/>
            <w:tcBorders>
              <w:top w:val="nil"/>
              <w:left w:val="nil"/>
              <w:bottom w:val="single" w:sz="4" w:space="0" w:color="auto"/>
              <w:right w:val="nil"/>
            </w:tcBorders>
            <w:shd w:val="clear" w:color="auto" w:fill="auto"/>
            <w:noWrap/>
            <w:vAlign w:val="center"/>
            <w:hideMark/>
          </w:tcPr>
          <w:p w:rsidR="00A56CF9" w:rsidRPr="007526DE" w:rsidRDefault="00A56CF9" w:rsidP="00A56CF9">
            <w:pPr>
              <w:spacing w:before="0" w:after="0" w:line="240" w:lineRule="auto"/>
              <w:ind w:firstLine="0"/>
              <w:jc w:val="center"/>
              <w:rPr>
                <w:rFonts w:eastAsia="Times New Roman"/>
              </w:rPr>
            </w:pPr>
            <w:r w:rsidRPr="007526DE">
              <w:rPr>
                <w:rFonts w:eastAsia="Times New Roman"/>
              </w:rPr>
              <w:t> </w:t>
            </w:r>
          </w:p>
        </w:tc>
        <w:tc>
          <w:tcPr>
            <w:tcW w:w="879" w:type="dxa"/>
            <w:tcBorders>
              <w:top w:val="nil"/>
              <w:left w:val="single" w:sz="4" w:space="0" w:color="auto"/>
              <w:bottom w:val="single" w:sz="4" w:space="0" w:color="auto"/>
              <w:right w:val="single" w:sz="4" w:space="0" w:color="auto"/>
            </w:tcBorders>
            <w:shd w:val="clear" w:color="auto" w:fill="auto"/>
            <w:noWrap/>
            <w:vAlign w:val="center"/>
            <w:hideMark/>
          </w:tcPr>
          <w:p w:rsidR="00A56CF9" w:rsidRPr="007526DE" w:rsidRDefault="00A56CF9" w:rsidP="00A56CF9">
            <w:pPr>
              <w:spacing w:before="0" w:after="0" w:line="240" w:lineRule="auto"/>
              <w:ind w:firstLine="0"/>
              <w:jc w:val="center"/>
              <w:rPr>
                <w:rFonts w:eastAsia="Times New Roman"/>
              </w:rPr>
            </w:pPr>
            <w:r w:rsidRPr="007526DE">
              <w:rPr>
                <w:rFonts w:eastAsia="Times New Roman"/>
              </w:rPr>
              <w:t> </w:t>
            </w:r>
          </w:p>
        </w:tc>
      </w:tr>
      <w:tr w:rsidR="00A56CF9" w:rsidRPr="007526DE" w:rsidTr="00A56CF9">
        <w:trPr>
          <w:trHeight w:val="375"/>
          <w:jc w:val="center"/>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rsidR="00A56CF9" w:rsidRPr="007526DE" w:rsidRDefault="00A56CF9" w:rsidP="00A50E32">
            <w:pPr>
              <w:spacing w:before="0" w:after="0" w:line="240" w:lineRule="auto"/>
              <w:ind w:firstLine="0"/>
              <w:jc w:val="center"/>
              <w:rPr>
                <w:rFonts w:eastAsia="Times New Roman"/>
              </w:rPr>
            </w:pPr>
            <w:r w:rsidRPr="007526DE">
              <w:rPr>
                <w:rFonts w:eastAsia="Times New Roman"/>
              </w:rPr>
              <w:t>1</w:t>
            </w:r>
            <w:r w:rsidR="00A50E32">
              <w:rPr>
                <w:rFonts w:eastAsia="Times New Roman"/>
              </w:rPr>
              <w:t>9</w:t>
            </w:r>
          </w:p>
        </w:tc>
        <w:tc>
          <w:tcPr>
            <w:tcW w:w="3777" w:type="dxa"/>
            <w:tcBorders>
              <w:top w:val="nil"/>
              <w:left w:val="nil"/>
              <w:bottom w:val="single" w:sz="4" w:space="0" w:color="auto"/>
              <w:right w:val="single" w:sz="4" w:space="0" w:color="auto"/>
            </w:tcBorders>
            <w:shd w:val="clear" w:color="auto" w:fill="auto"/>
            <w:noWrap/>
            <w:vAlign w:val="bottom"/>
            <w:hideMark/>
          </w:tcPr>
          <w:p w:rsidR="00A56CF9" w:rsidRPr="007526DE" w:rsidRDefault="00A56CF9" w:rsidP="00A56CF9">
            <w:pPr>
              <w:spacing w:before="0" w:after="0" w:line="240" w:lineRule="auto"/>
              <w:ind w:firstLine="0"/>
              <w:jc w:val="left"/>
              <w:rPr>
                <w:rFonts w:eastAsia="Times New Roman"/>
              </w:rPr>
            </w:pPr>
            <w:r w:rsidRPr="007526DE">
              <w:rPr>
                <w:rFonts w:eastAsia="Times New Roman"/>
              </w:rPr>
              <w:t>Đất cây xanh, TDTT</w:t>
            </w:r>
          </w:p>
        </w:tc>
        <w:tc>
          <w:tcPr>
            <w:tcW w:w="1344" w:type="dxa"/>
            <w:tcBorders>
              <w:top w:val="nil"/>
              <w:left w:val="nil"/>
              <w:bottom w:val="single" w:sz="4" w:space="0" w:color="auto"/>
              <w:right w:val="single" w:sz="4" w:space="0" w:color="auto"/>
            </w:tcBorders>
            <w:shd w:val="clear" w:color="auto" w:fill="auto"/>
            <w:noWrap/>
            <w:vAlign w:val="center"/>
            <w:hideMark/>
          </w:tcPr>
          <w:p w:rsidR="00A56CF9" w:rsidRPr="007526DE" w:rsidRDefault="00A56CF9" w:rsidP="00A56CF9">
            <w:pPr>
              <w:spacing w:before="0" w:after="0" w:line="240" w:lineRule="auto"/>
              <w:ind w:firstLine="0"/>
              <w:jc w:val="center"/>
              <w:rPr>
                <w:rFonts w:eastAsia="Times New Roman"/>
              </w:rPr>
            </w:pPr>
            <w:r w:rsidRPr="007526DE">
              <w:rPr>
                <w:rFonts w:eastAsia="Times New Roman"/>
              </w:rPr>
              <w:t>CX1.4A</w:t>
            </w:r>
          </w:p>
        </w:tc>
        <w:tc>
          <w:tcPr>
            <w:tcW w:w="1672" w:type="dxa"/>
            <w:tcBorders>
              <w:top w:val="nil"/>
              <w:left w:val="nil"/>
              <w:bottom w:val="single" w:sz="4" w:space="0" w:color="auto"/>
              <w:right w:val="single" w:sz="4" w:space="0" w:color="auto"/>
            </w:tcBorders>
            <w:shd w:val="clear" w:color="000000" w:fill="EBF1DE"/>
            <w:noWrap/>
            <w:vAlign w:val="center"/>
            <w:hideMark/>
          </w:tcPr>
          <w:p w:rsidR="00A56CF9" w:rsidRPr="007526DE" w:rsidRDefault="00A56CF9" w:rsidP="00A56CF9">
            <w:pPr>
              <w:spacing w:before="0" w:after="0" w:line="240" w:lineRule="auto"/>
              <w:ind w:firstLine="0"/>
              <w:jc w:val="right"/>
              <w:rPr>
                <w:rFonts w:eastAsia="Times New Roman"/>
              </w:rPr>
            </w:pPr>
            <w:r w:rsidRPr="007526DE">
              <w:rPr>
                <w:rFonts w:eastAsia="Times New Roman"/>
              </w:rPr>
              <w:t xml:space="preserve">           64,74 </w:t>
            </w:r>
          </w:p>
        </w:tc>
        <w:tc>
          <w:tcPr>
            <w:tcW w:w="834" w:type="dxa"/>
            <w:tcBorders>
              <w:top w:val="nil"/>
              <w:left w:val="nil"/>
              <w:bottom w:val="single" w:sz="4" w:space="0" w:color="auto"/>
              <w:right w:val="single" w:sz="4" w:space="0" w:color="auto"/>
            </w:tcBorders>
            <w:shd w:val="clear" w:color="auto" w:fill="auto"/>
            <w:noWrap/>
            <w:vAlign w:val="center"/>
            <w:hideMark/>
          </w:tcPr>
          <w:p w:rsidR="00A56CF9" w:rsidRPr="007526DE" w:rsidRDefault="00A56CF9" w:rsidP="00A56CF9">
            <w:pPr>
              <w:spacing w:before="0" w:after="0" w:line="240" w:lineRule="auto"/>
              <w:ind w:firstLine="0"/>
              <w:jc w:val="center"/>
              <w:rPr>
                <w:rFonts w:eastAsia="Times New Roman"/>
              </w:rPr>
            </w:pPr>
            <w:r w:rsidRPr="007526DE">
              <w:rPr>
                <w:rFonts w:eastAsia="Times New Roman"/>
              </w:rPr>
              <w:t>-</w:t>
            </w:r>
          </w:p>
        </w:tc>
        <w:tc>
          <w:tcPr>
            <w:tcW w:w="846" w:type="dxa"/>
            <w:tcBorders>
              <w:top w:val="nil"/>
              <w:left w:val="nil"/>
              <w:bottom w:val="single" w:sz="4" w:space="0" w:color="auto"/>
              <w:right w:val="nil"/>
            </w:tcBorders>
            <w:shd w:val="clear" w:color="auto" w:fill="auto"/>
            <w:noWrap/>
            <w:vAlign w:val="center"/>
            <w:hideMark/>
          </w:tcPr>
          <w:p w:rsidR="00A56CF9" w:rsidRPr="007526DE" w:rsidRDefault="00A56CF9" w:rsidP="00A56CF9">
            <w:pPr>
              <w:spacing w:before="0" w:after="0" w:line="240" w:lineRule="auto"/>
              <w:ind w:firstLine="0"/>
              <w:jc w:val="center"/>
              <w:rPr>
                <w:rFonts w:eastAsia="Times New Roman"/>
              </w:rPr>
            </w:pPr>
            <w:r w:rsidRPr="007526DE">
              <w:rPr>
                <w:rFonts w:eastAsia="Times New Roman"/>
              </w:rPr>
              <w:t>-</w:t>
            </w:r>
          </w:p>
        </w:tc>
        <w:tc>
          <w:tcPr>
            <w:tcW w:w="879" w:type="dxa"/>
            <w:tcBorders>
              <w:top w:val="nil"/>
              <w:left w:val="single" w:sz="4" w:space="0" w:color="auto"/>
              <w:bottom w:val="single" w:sz="4" w:space="0" w:color="auto"/>
              <w:right w:val="single" w:sz="4" w:space="0" w:color="auto"/>
            </w:tcBorders>
            <w:shd w:val="clear" w:color="auto" w:fill="auto"/>
            <w:noWrap/>
            <w:vAlign w:val="center"/>
            <w:hideMark/>
          </w:tcPr>
          <w:p w:rsidR="00A56CF9" w:rsidRPr="007526DE" w:rsidRDefault="00A56CF9" w:rsidP="00A56CF9">
            <w:pPr>
              <w:spacing w:before="0" w:after="0" w:line="240" w:lineRule="auto"/>
              <w:ind w:firstLine="0"/>
              <w:jc w:val="center"/>
              <w:rPr>
                <w:rFonts w:eastAsia="Times New Roman"/>
              </w:rPr>
            </w:pPr>
            <w:r w:rsidRPr="007526DE">
              <w:rPr>
                <w:rFonts w:eastAsia="Times New Roman"/>
              </w:rPr>
              <w:t>-</w:t>
            </w:r>
          </w:p>
        </w:tc>
      </w:tr>
      <w:tr w:rsidR="00A56CF9" w:rsidRPr="007526DE" w:rsidTr="00A56CF9">
        <w:trPr>
          <w:trHeight w:val="375"/>
          <w:jc w:val="center"/>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rsidR="00A56CF9" w:rsidRPr="007526DE" w:rsidRDefault="00A50E32" w:rsidP="003546D7">
            <w:pPr>
              <w:spacing w:before="0" w:after="0" w:line="240" w:lineRule="auto"/>
              <w:ind w:firstLine="0"/>
              <w:jc w:val="center"/>
              <w:rPr>
                <w:rFonts w:eastAsia="Times New Roman"/>
              </w:rPr>
            </w:pPr>
            <w:r>
              <w:rPr>
                <w:rFonts w:eastAsia="Times New Roman"/>
              </w:rPr>
              <w:t>20</w:t>
            </w:r>
          </w:p>
        </w:tc>
        <w:tc>
          <w:tcPr>
            <w:tcW w:w="3777" w:type="dxa"/>
            <w:tcBorders>
              <w:top w:val="nil"/>
              <w:left w:val="nil"/>
              <w:bottom w:val="single" w:sz="4" w:space="0" w:color="auto"/>
              <w:right w:val="single" w:sz="4" w:space="0" w:color="auto"/>
            </w:tcBorders>
            <w:shd w:val="clear" w:color="auto" w:fill="auto"/>
            <w:noWrap/>
            <w:vAlign w:val="bottom"/>
            <w:hideMark/>
          </w:tcPr>
          <w:p w:rsidR="00A56CF9" w:rsidRPr="007526DE" w:rsidRDefault="00A56CF9" w:rsidP="00A56CF9">
            <w:pPr>
              <w:spacing w:before="0" w:after="0" w:line="240" w:lineRule="auto"/>
              <w:ind w:firstLine="0"/>
              <w:jc w:val="left"/>
              <w:rPr>
                <w:rFonts w:eastAsia="Times New Roman"/>
              </w:rPr>
            </w:pPr>
            <w:r w:rsidRPr="007526DE">
              <w:rPr>
                <w:rFonts w:eastAsia="Times New Roman"/>
              </w:rPr>
              <w:t>Đất cây xanh, TDTT</w:t>
            </w:r>
          </w:p>
        </w:tc>
        <w:tc>
          <w:tcPr>
            <w:tcW w:w="1344" w:type="dxa"/>
            <w:tcBorders>
              <w:top w:val="nil"/>
              <w:left w:val="nil"/>
              <w:bottom w:val="single" w:sz="4" w:space="0" w:color="auto"/>
              <w:right w:val="single" w:sz="4" w:space="0" w:color="auto"/>
            </w:tcBorders>
            <w:shd w:val="clear" w:color="auto" w:fill="auto"/>
            <w:noWrap/>
            <w:vAlign w:val="center"/>
            <w:hideMark/>
          </w:tcPr>
          <w:p w:rsidR="00A56CF9" w:rsidRPr="007526DE" w:rsidRDefault="00A56CF9" w:rsidP="00A56CF9">
            <w:pPr>
              <w:spacing w:before="0" w:after="0" w:line="240" w:lineRule="auto"/>
              <w:ind w:firstLine="0"/>
              <w:jc w:val="center"/>
              <w:rPr>
                <w:rFonts w:eastAsia="Times New Roman"/>
              </w:rPr>
            </w:pPr>
            <w:r w:rsidRPr="007526DE">
              <w:rPr>
                <w:rFonts w:eastAsia="Times New Roman"/>
              </w:rPr>
              <w:t>CX1.5</w:t>
            </w:r>
          </w:p>
        </w:tc>
        <w:tc>
          <w:tcPr>
            <w:tcW w:w="1672" w:type="dxa"/>
            <w:tcBorders>
              <w:top w:val="nil"/>
              <w:left w:val="nil"/>
              <w:bottom w:val="single" w:sz="4" w:space="0" w:color="auto"/>
              <w:right w:val="single" w:sz="4" w:space="0" w:color="auto"/>
            </w:tcBorders>
            <w:shd w:val="clear" w:color="000000" w:fill="EBF1DE"/>
            <w:noWrap/>
            <w:vAlign w:val="center"/>
            <w:hideMark/>
          </w:tcPr>
          <w:p w:rsidR="00A56CF9" w:rsidRPr="007526DE" w:rsidRDefault="00A56CF9" w:rsidP="00A56CF9">
            <w:pPr>
              <w:spacing w:before="0" w:after="0" w:line="240" w:lineRule="auto"/>
              <w:ind w:firstLine="0"/>
              <w:jc w:val="right"/>
              <w:rPr>
                <w:rFonts w:eastAsia="Times New Roman"/>
              </w:rPr>
            </w:pPr>
            <w:r w:rsidRPr="007526DE">
              <w:rPr>
                <w:rFonts w:eastAsia="Times New Roman"/>
              </w:rPr>
              <w:t xml:space="preserve">         607,50 </w:t>
            </w:r>
          </w:p>
        </w:tc>
        <w:tc>
          <w:tcPr>
            <w:tcW w:w="834" w:type="dxa"/>
            <w:tcBorders>
              <w:top w:val="nil"/>
              <w:left w:val="nil"/>
              <w:bottom w:val="single" w:sz="4" w:space="0" w:color="auto"/>
              <w:right w:val="single" w:sz="4" w:space="0" w:color="auto"/>
            </w:tcBorders>
            <w:shd w:val="clear" w:color="auto" w:fill="auto"/>
            <w:noWrap/>
            <w:vAlign w:val="center"/>
            <w:hideMark/>
          </w:tcPr>
          <w:p w:rsidR="00A56CF9" w:rsidRPr="007526DE" w:rsidRDefault="00A56CF9" w:rsidP="00A56CF9">
            <w:pPr>
              <w:spacing w:before="0" w:after="0" w:line="240" w:lineRule="auto"/>
              <w:ind w:firstLine="0"/>
              <w:jc w:val="center"/>
              <w:rPr>
                <w:rFonts w:eastAsia="Times New Roman"/>
              </w:rPr>
            </w:pPr>
            <w:r w:rsidRPr="007526DE">
              <w:rPr>
                <w:rFonts w:eastAsia="Times New Roman"/>
              </w:rPr>
              <w:t>-</w:t>
            </w:r>
          </w:p>
        </w:tc>
        <w:tc>
          <w:tcPr>
            <w:tcW w:w="846" w:type="dxa"/>
            <w:tcBorders>
              <w:top w:val="nil"/>
              <w:left w:val="nil"/>
              <w:bottom w:val="single" w:sz="4" w:space="0" w:color="auto"/>
              <w:right w:val="nil"/>
            </w:tcBorders>
            <w:shd w:val="clear" w:color="auto" w:fill="auto"/>
            <w:noWrap/>
            <w:vAlign w:val="center"/>
            <w:hideMark/>
          </w:tcPr>
          <w:p w:rsidR="00A56CF9" w:rsidRPr="007526DE" w:rsidRDefault="00A56CF9" w:rsidP="00A56CF9">
            <w:pPr>
              <w:spacing w:before="0" w:after="0" w:line="240" w:lineRule="auto"/>
              <w:ind w:firstLine="0"/>
              <w:jc w:val="center"/>
              <w:rPr>
                <w:rFonts w:eastAsia="Times New Roman"/>
              </w:rPr>
            </w:pPr>
            <w:r w:rsidRPr="007526DE">
              <w:rPr>
                <w:rFonts w:eastAsia="Times New Roman"/>
              </w:rPr>
              <w:t>-</w:t>
            </w:r>
          </w:p>
        </w:tc>
        <w:tc>
          <w:tcPr>
            <w:tcW w:w="879" w:type="dxa"/>
            <w:tcBorders>
              <w:top w:val="nil"/>
              <w:left w:val="single" w:sz="4" w:space="0" w:color="auto"/>
              <w:bottom w:val="single" w:sz="4" w:space="0" w:color="auto"/>
              <w:right w:val="single" w:sz="4" w:space="0" w:color="auto"/>
            </w:tcBorders>
            <w:shd w:val="clear" w:color="auto" w:fill="auto"/>
            <w:noWrap/>
            <w:vAlign w:val="center"/>
            <w:hideMark/>
          </w:tcPr>
          <w:p w:rsidR="00A56CF9" w:rsidRPr="007526DE" w:rsidRDefault="00A56CF9" w:rsidP="00A56CF9">
            <w:pPr>
              <w:spacing w:before="0" w:after="0" w:line="240" w:lineRule="auto"/>
              <w:ind w:firstLine="0"/>
              <w:jc w:val="center"/>
              <w:rPr>
                <w:rFonts w:eastAsia="Times New Roman"/>
              </w:rPr>
            </w:pPr>
            <w:r w:rsidRPr="007526DE">
              <w:rPr>
                <w:rFonts w:eastAsia="Times New Roman"/>
              </w:rPr>
              <w:t>-</w:t>
            </w:r>
          </w:p>
        </w:tc>
      </w:tr>
      <w:tr w:rsidR="00A56CF9" w:rsidRPr="007526DE" w:rsidTr="00A56CF9">
        <w:trPr>
          <w:trHeight w:val="375"/>
          <w:jc w:val="center"/>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rsidR="00A56CF9" w:rsidRPr="007526DE" w:rsidRDefault="00A50E32" w:rsidP="003546D7">
            <w:pPr>
              <w:spacing w:before="0" w:after="0" w:line="240" w:lineRule="auto"/>
              <w:ind w:firstLine="0"/>
              <w:jc w:val="center"/>
              <w:rPr>
                <w:rFonts w:eastAsia="Times New Roman"/>
              </w:rPr>
            </w:pPr>
            <w:r>
              <w:rPr>
                <w:rFonts w:eastAsia="Times New Roman"/>
              </w:rPr>
              <w:t>21</w:t>
            </w:r>
          </w:p>
        </w:tc>
        <w:tc>
          <w:tcPr>
            <w:tcW w:w="3777" w:type="dxa"/>
            <w:tcBorders>
              <w:top w:val="nil"/>
              <w:left w:val="nil"/>
              <w:bottom w:val="single" w:sz="4" w:space="0" w:color="auto"/>
              <w:right w:val="single" w:sz="4" w:space="0" w:color="auto"/>
            </w:tcBorders>
            <w:shd w:val="clear" w:color="auto" w:fill="auto"/>
            <w:noWrap/>
            <w:vAlign w:val="bottom"/>
            <w:hideMark/>
          </w:tcPr>
          <w:p w:rsidR="00A56CF9" w:rsidRPr="007526DE" w:rsidRDefault="00A56CF9" w:rsidP="00A56CF9">
            <w:pPr>
              <w:spacing w:before="0" w:after="0" w:line="240" w:lineRule="auto"/>
              <w:ind w:firstLine="0"/>
              <w:jc w:val="left"/>
              <w:rPr>
                <w:rFonts w:eastAsia="Times New Roman"/>
              </w:rPr>
            </w:pPr>
            <w:r w:rsidRPr="007526DE">
              <w:rPr>
                <w:rFonts w:eastAsia="Times New Roman"/>
              </w:rPr>
              <w:t>Đất cây xanh, TDTT</w:t>
            </w:r>
          </w:p>
        </w:tc>
        <w:tc>
          <w:tcPr>
            <w:tcW w:w="1344" w:type="dxa"/>
            <w:tcBorders>
              <w:top w:val="nil"/>
              <w:left w:val="nil"/>
              <w:bottom w:val="single" w:sz="4" w:space="0" w:color="auto"/>
              <w:right w:val="single" w:sz="4" w:space="0" w:color="auto"/>
            </w:tcBorders>
            <w:shd w:val="clear" w:color="auto" w:fill="auto"/>
            <w:noWrap/>
            <w:vAlign w:val="center"/>
            <w:hideMark/>
          </w:tcPr>
          <w:p w:rsidR="00A56CF9" w:rsidRPr="007526DE" w:rsidRDefault="00A56CF9" w:rsidP="00A56CF9">
            <w:pPr>
              <w:spacing w:before="0" w:after="0" w:line="240" w:lineRule="auto"/>
              <w:ind w:firstLine="0"/>
              <w:jc w:val="center"/>
              <w:rPr>
                <w:rFonts w:eastAsia="Times New Roman"/>
              </w:rPr>
            </w:pPr>
            <w:r w:rsidRPr="007526DE">
              <w:rPr>
                <w:rFonts w:eastAsia="Times New Roman"/>
              </w:rPr>
              <w:t>CX1.7A</w:t>
            </w:r>
          </w:p>
        </w:tc>
        <w:tc>
          <w:tcPr>
            <w:tcW w:w="1672" w:type="dxa"/>
            <w:tcBorders>
              <w:top w:val="nil"/>
              <w:left w:val="nil"/>
              <w:bottom w:val="single" w:sz="4" w:space="0" w:color="auto"/>
              <w:right w:val="single" w:sz="4" w:space="0" w:color="auto"/>
            </w:tcBorders>
            <w:shd w:val="clear" w:color="000000" w:fill="EBF1DE"/>
            <w:noWrap/>
            <w:vAlign w:val="center"/>
            <w:hideMark/>
          </w:tcPr>
          <w:p w:rsidR="00A56CF9" w:rsidRPr="007526DE" w:rsidRDefault="00A56CF9" w:rsidP="00A56CF9">
            <w:pPr>
              <w:spacing w:before="0" w:after="0" w:line="240" w:lineRule="auto"/>
              <w:ind w:firstLine="0"/>
              <w:jc w:val="right"/>
              <w:rPr>
                <w:rFonts w:eastAsia="Times New Roman"/>
              </w:rPr>
            </w:pPr>
            <w:r w:rsidRPr="007526DE">
              <w:rPr>
                <w:rFonts w:eastAsia="Times New Roman"/>
              </w:rPr>
              <w:t xml:space="preserve">      1.453,96 </w:t>
            </w:r>
          </w:p>
        </w:tc>
        <w:tc>
          <w:tcPr>
            <w:tcW w:w="834" w:type="dxa"/>
            <w:tcBorders>
              <w:top w:val="nil"/>
              <w:left w:val="nil"/>
              <w:bottom w:val="single" w:sz="4" w:space="0" w:color="auto"/>
              <w:right w:val="single" w:sz="4" w:space="0" w:color="auto"/>
            </w:tcBorders>
            <w:shd w:val="clear" w:color="auto" w:fill="auto"/>
            <w:noWrap/>
            <w:vAlign w:val="center"/>
            <w:hideMark/>
          </w:tcPr>
          <w:p w:rsidR="00A56CF9" w:rsidRPr="007526DE" w:rsidRDefault="00A56CF9" w:rsidP="00A56CF9">
            <w:pPr>
              <w:spacing w:before="0" w:after="0" w:line="240" w:lineRule="auto"/>
              <w:ind w:firstLine="0"/>
              <w:jc w:val="center"/>
              <w:rPr>
                <w:rFonts w:eastAsia="Times New Roman"/>
              </w:rPr>
            </w:pPr>
            <w:r w:rsidRPr="007526DE">
              <w:rPr>
                <w:rFonts w:eastAsia="Times New Roman"/>
              </w:rPr>
              <w:t>-</w:t>
            </w:r>
          </w:p>
        </w:tc>
        <w:tc>
          <w:tcPr>
            <w:tcW w:w="846" w:type="dxa"/>
            <w:tcBorders>
              <w:top w:val="nil"/>
              <w:left w:val="nil"/>
              <w:bottom w:val="single" w:sz="4" w:space="0" w:color="auto"/>
              <w:right w:val="nil"/>
            </w:tcBorders>
            <w:shd w:val="clear" w:color="auto" w:fill="auto"/>
            <w:noWrap/>
            <w:vAlign w:val="center"/>
            <w:hideMark/>
          </w:tcPr>
          <w:p w:rsidR="00A56CF9" w:rsidRPr="007526DE" w:rsidRDefault="00A56CF9" w:rsidP="00A56CF9">
            <w:pPr>
              <w:spacing w:before="0" w:after="0" w:line="240" w:lineRule="auto"/>
              <w:ind w:firstLine="0"/>
              <w:jc w:val="center"/>
              <w:rPr>
                <w:rFonts w:eastAsia="Times New Roman"/>
              </w:rPr>
            </w:pPr>
            <w:r w:rsidRPr="007526DE">
              <w:rPr>
                <w:rFonts w:eastAsia="Times New Roman"/>
              </w:rPr>
              <w:t>-</w:t>
            </w:r>
          </w:p>
        </w:tc>
        <w:tc>
          <w:tcPr>
            <w:tcW w:w="879" w:type="dxa"/>
            <w:tcBorders>
              <w:top w:val="nil"/>
              <w:left w:val="single" w:sz="4" w:space="0" w:color="auto"/>
              <w:bottom w:val="single" w:sz="4" w:space="0" w:color="auto"/>
              <w:right w:val="single" w:sz="4" w:space="0" w:color="auto"/>
            </w:tcBorders>
            <w:shd w:val="clear" w:color="auto" w:fill="auto"/>
            <w:noWrap/>
            <w:vAlign w:val="center"/>
            <w:hideMark/>
          </w:tcPr>
          <w:p w:rsidR="00A56CF9" w:rsidRPr="007526DE" w:rsidRDefault="00A56CF9" w:rsidP="00A56CF9">
            <w:pPr>
              <w:spacing w:before="0" w:after="0" w:line="240" w:lineRule="auto"/>
              <w:ind w:firstLine="0"/>
              <w:jc w:val="center"/>
              <w:rPr>
                <w:rFonts w:eastAsia="Times New Roman"/>
              </w:rPr>
            </w:pPr>
            <w:r w:rsidRPr="007526DE">
              <w:rPr>
                <w:rFonts w:eastAsia="Times New Roman"/>
              </w:rPr>
              <w:t>-</w:t>
            </w:r>
          </w:p>
        </w:tc>
      </w:tr>
      <w:tr w:rsidR="00A56CF9" w:rsidRPr="007526DE" w:rsidTr="00A56CF9">
        <w:trPr>
          <w:trHeight w:val="375"/>
          <w:jc w:val="center"/>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rsidR="00A56CF9" w:rsidRPr="007526DE" w:rsidRDefault="00A50E32" w:rsidP="003546D7">
            <w:pPr>
              <w:spacing w:before="0" w:after="0" w:line="240" w:lineRule="auto"/>
              <w:ind w:firstLine="0"/>
              <w:jc w:val="center"/>
              <w:rPr>
                <w:rFonts w:eastAsia="Times New Roman"/>
              </w:rPr>
            </w:pPr>
            <w:r>
              <w:rPr>
                <w:rFonts w:eastAsia="Times New Roman"/>
              </w:rPr>
              <w:t>22</w:t>
            </w:r>
          </w:p>
        </w:tc>
        <w:tc>
          <w:tcPr>
            <w:tcW w:w="3777" w:type="dxa"/>
            <w:tcBorders>
              <w:top w:val="nil"/>
              <w:left w:val="nil"/>
              <w:bottom w:val="single" w:sz="4" w:space="0" w:color="auto"/>
              <w:right w:val="single" w:sz="4" w:space="0" w:color="auto"/>
            </w:tcBorders>
            <w:shd w:val="clear" w:color="auto" w:fill="auto"/>
            <w:noWrap/>
            <w:vAlign w:val="bottom"/>
            <w:hideMark/>
          </w:tcPr>
          <w:p w:rsidR="00A56CF9" w:rsidRPr="007526DE" w:rsidRDefault="00A56CF9" w:rsidP="00A56CF9">
            <w:pPr>
              <w:spacing w:before="0" w:after="0" w:line="240" w:lineRule="auto"/>
              <w:ind w:firstLine="0"/>
              <w:jc w:val="left"/>
              <w:rPr>
                <w:rFonts w:eastAsia="Times New Roman"/>
              </w:rPr>
            </w:pPr>
            <w:r w:rsidRPr="007526DE">
              <w:rPr>
                <w:rFonts w:eastAsia="Times New Roman"/>
              </w:rPr>
              <w:t>Đất cây xanh, TDTT</w:t>
            </w:r>
          </w:p>
        </w:tc>
        <w:tc>
          <w:tcPr>
            <w:tcW w:w="1344" w:type="dxa"/>
            <w:tcBorders>
              <w:top w:val="nil"/>
              <w:left w:val="nil"/>
              <w:bottom w:val="single" w:sz="4" w:space="0" w:color="auto"/>
              <w:right w:val="single" w:sz="4" w:space="0" w:color="auto"/>
            </w:tcBorders>
            <w:shd w:val="clear" w:color="auto" w:fill="auto"/>
            <w:noWrap/>
            <w:vAlign w:val="center"/>
            <w:hideMark/>
          </w:tcPr>
          <w:p w:rsidR="00A56CF9" w:rsidRPr="007526DE" w:rsidRDefault="00A56CF9" w:rsidP="00A56CF9">
            <w:pPr>
              <w:spacing w:before="0" w:after="0" w:line="240" w:lineRule="auto"/>
              <w:ind w:firstLine="0"/>
              <w:jc w:val="center"/>
              <w:rPr>
                <w:rFonts w:eastAsia="Times New Roman"/>
              </w:rPr>
            </w:pPr>
            <w:r w:rsidRPr="007526DE">
              <w:rPr>
                <w:rFonts w:eastAsia="Times New Roman"/>
              </w:rPr>
              <w:t>CX1.7B</w:t>
            </w:r>
          </w:p>
        </w:tc>
        <w:tc>
          <w:tcPr>
            <w:tcW w:w="1672" w:type="dxa"/>
            <w:tcBorders>
              <w:top w:val="nil"/>
              <w:left w:val="nil"/>
              <w:bottom w:val="single" w:sz="4" w:space="0" w:color="auto"/>
              <w:right w:val="single" w:sz="4" w:space="0" w:color="auto"/>
            </w:tcBorders>
            <w:shd w:val="clear" w:color="000000" w:fill="EBF1DE"/>
            <w:noWrap/>
            <w:vAlign w:val="center"/>
            <w:hideMark/>
          </w:tcPr>
          <w:p w:rsidR="00A56CF9" w:rsidRPr="007526DE" w:rsidRDefault="00A56CF9" w:rsidP="00A56CF9">
            <w:pPr>
              <w:spacing w:before="0" w:after="0" w:line="240" w:lineRule="auto"/>
              <w:ind w:firstLine="0"/>
              <w:jc w:val="right"/>
              <w:rPr>
                <w:rFonts w:eastAsia="Times New Roman"/>
              </w:rPr>
            </w:pPr>
            <w:r w:rsidRPr="007526DE">
              <w:rPr>
                <w:rFonts w:eastAsia="Times New Roman"/>
              </w:rPr>
              <w:t xml:space="preserve">         757,37 </w:t>
            </w:r>
          </w:p>
        </w:tc>
        <w:tc>
          <w:tcPr>
            <w:tcW w:w="834" w:type="dxa"/>
            <w:tcBorders>
              <w:top w:val="nil"/>
              <w:left w:val="nil"/>
              <w:bottom w:val="single" w:sz="4" w:space="0" w:color="auto"/>
              <w:right w:val="single" w:sz="4" w:space="0" w:color="auto"/>
            </w:tcBorders>
            <w:shd w:val="clear" w:color="auto" w:fill="auto"/>
            <w:noWrap/>
            <w:vAlign w:val="center"/>
            <w:hideMark/>
          </w:tcPr>
          <w:p w:rsidR="00A56CF9" w:rsidRPr="007526DE" w:rsidRDefault="00A56CF9" w:rsidP="00A56CF9">
            <w:pPr>
              <w:spacing w:before="0" w:after="0" w:line="240" w:lineRule="auto"/>
              <w:ind w:firstLine="0"/>
              <w:jc w:val="center"/>
              <w:rPr>
                <w:rFonts w:eastAsia="Times New Roman"/>
              </w:rPr>
            </w:pPr>
            <w:r w:rsidRPr="007526DE">
              <w:rPr>
                <w:rFonts w:eastAsia="Times New Roman"/>
              </w:rPr>
              <w:t>-</w:t>
            </w:r>
          </w:p>
        </w:tc>
        <w:tc>
          <w:tcPr>
            <w:tcW w:w="846" w:type="dxa"/>
            <w:tcBorders>
              <w:top w:val="nil"/>
              <w:left w:val="nil"/>
              <w:bottom w:val="single" w:sz="4" w:space="0" w:color="auto"/>
              <w:right w:val="nil"/>
            </w:tcBorders>
            <w:shd w:val="clear" w:color="auto" w:fill="auto"/>
            <w:noWrap/>
            <w:vAlign w:val="center"/>
            <w:hideMark/>
          </w:tcPr>
          <w:p w:rsidR="00A56CF9" w:rsidRPr="007526DE" w:rsidRDefault="00A56CF9" w:rsidP="00A56CF9">
            <w:pPr>
              <w:spacing w:before="0" w:after="0" w:line="240" w:lineRule="auto"/>
              <w:ind w:firstLine="0"/>
              <w:jc w:val="center"/>
              <w:rPr>
                <w:rFonts w:eastAsia="Times New Roman"/>
              </w:rPr>
            </w:pPr>
            <w:r w:rsidRPr="007526DE">
              <w:rPr>
                <w:rFonts w:eastAsia="Times New Roman"/>
              </w:rPr>
              <w:t>-</w:t>
            </w:r>
          </w:p>
        </w:tc>
        <w:tc>
          <w:tcPr>
            <w:tcW w:w="879" w:type="dxa"/>
            <w:tcBorders>
              <w:top w:val="nil"/>
              <w:left w:val="single" w:sz="4" w:space="0" w:color="auto"/>
              <w:bottom w:val="single" w:sz="4" w:space="0" w:color="auto"/>
              <w:right w:val="single" w:sz="4" w:space="0" w:color="auto"/>
            </w:tcBorders>
            <w:shd w:val="clear" w:color="auto" w:fill="auto"/>
            <w:noWrap/>
            <w:vAlign w:val="center"/>
            <w:hideMark/>
          </w:tcPr>
          <w:p w:rsidR="00A56CF9" w:rsidRPr="007526DE" w:rsidRDefault="00A56CF9" w:rsidP="00A56CF9">
            <w:pPr>
              <w:spacing w:before="0" w:after="0" w:line="240" w:lineRule="auto"/>
              <w:ind w:firstLine="0"/>
              <w:jc w:val="center"/>
              <w:rPr>
                <w:rFonts w:eastAsia="Times New Roman"/>
              </w:rPr>
            </w:pPr>
            <w:r w:rsidRPr="007526DE">
              <w:rPr>
                <w:rFonts w:eastAsia="Times New Roman"/>
              </w:rPr>
              <w:t>-</w:t>
            </w:r>
          </w:p>
        </w:tc>
      </w:tr>
      <w:tr w:rsidR="00A56CF9" w:rsidRPr="007526DE" w:rsidTr="00A56CF9">
        <w:trPr>
          <w:trHeight w:val="375"/>
          <w:jc w:val="center"/>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rsidR="00A56CF9" w:rsidRPr="007526DE" w:rsidRDefault="00A50E32" w:rsidP="003546D7">
            <w:pPr>
              <w:spacing w:before="0" w:after="0" w:line="240" w:lineRule="auto"/>
              <w:ind w:firstLine="0"/>
              <w:jc w:val="center"/>
              <w:rPr>
                <w:rFonts w:eastAsia="Times New Roman"/>
              </w:rPr>
            </w:pPr>
            <w:r>
              <w:rPr>
                <w:rFonts w:eastAsia="Times New Roman"/>
              </w:rPr>
              <w:t>23</w:t>
            </w:r>
          </w:p>
        </w:tc>
        <w:tc>
          <w:tcPr>
            <w:tcW w:w="3777" w:type="dxa"/>
            <w:tcBorders>
              <w:top w:val="nil"/>
              <w:left w:val="nil"/>
              <w:bottom w:val="single" w:sz="4" w:space="0" w:color="auto"/>
              <w:right w:val="single" w:sz="4" w:space="0" w:color="auto"/>
            </w:tcBorders>
            <w:shd w:val="clear" w:color="auto" w:fill="auto"/>
            <w:noWrap/>
            <w:vAlign w:val="bottom"/>
            <w:hideMark/>
          </w:tcPr>
          <w:p w:rsidR="00A56CF9" w:rsidRPr="007526DE" w:rsidRDefault="00A56CF9" w:rsidP="00A56CF9">
            <w:pPr>
              <w:spacing w:before="0" w:after="0" w:line="240" w:lineRule="auto"/>
              <w:ind w:firstLine="0"/>
              <w:jc w:val="left"/>
              <w:rPr>
                <w:rFonts w:eastAsia="Times New Roman"/>
              </w:rPr>
            </w:pPr>
            <w:r w:rsidRPr="007526DE">
              <w:rPr>
                <w:rFonts w:eastAsia="Times New Roman"/>
              </w:rPr>
              <w:t>Đất cây xanh, TDTT</w:t>
            </w:r>
          </w:p>
        </w:tc>
        <w:tc>
          <w:tcPr>
            <w:tcW w:w="1344" w:type="dxa"/>
            <w:tcBorders>
              <w:top w:val="nil"/>
              <w:left w:val="nil"/>
              <w:bottom w:val="single" w:sz="4" w:space="0" w:color="auto"/>
              <w:right w:val="single" w:sz="4" w:space="0" w:color="auto"/>
            </w:tcBorders>
            <w:shd w:val="clear" w:color="auto" w:fill="auto"/>
            <w:noWrap/>
            <w:vAlign w:val="center"/>
            <w:hideMark/>
          </w:tcPr>
          <w:p w:rsidR="00A56CF9" w:rsidRPr="007526DE" w:rsidRDefault="00A56CF9" w:rsidP="00A56CF9">
            <w:pPr>
              <w:spacing w:before="0" w:after="0" w:line="240" w:lineRule="auto"/>
              <w:ind w:firstLine="0"/>
              <w:jc w:val="center"/>
              <w:rPr>
                <w:rFonts w:eastAsia="Times New Roman"/>
              </w:rPr>
            </w:pPr>
            <w:r w:rsidRPr="007526DE">
              <w:rPr>
                <w:rFonts w:eastAsia="Times New Roman"/>
              </w:rPr>
              <w:t>CX1.11</w:t>
            </w:r>
          </w:p>
        </w:tc>
        <w:tc>
          <w:tcPr>
            <w:tcW w:w="1672" w:type="dxa"/>
            <w:tcBorders>
              <w:top w:val="nil"/>
              <w:left w:val="nil"/>
              <w:bottom w:val="single" w:sz="4" w:space="0" w:color="auto"/>
              <w:right w:val="single" w:sz="4" w:space="0" w:color="auto"/>
            </w:tcBorders>
            <w:shd w:val="clear" w:color="000000" w:fill="EBF1DE"/>
            <w:noWrap/>
            <w:vAlign w:val="center"/>
            <w:hideMark/>
          </w:tcPr>
          <w:p w:rsidR="00A56CF9" w:rsidRPr="007526DE" w:rsidRDefault="00A56CF9" w:rsidP="00A56CF9">
            <w:pPr>
              <w:spacing w:before="0" w:after="0" w:line="240" w:lineRule="auto"/>
              <w:ind w:firstLine="0"/>
              <w:jc w:val="right"/>
              <w:rPr>
                <w:rFonts w:eastAsia="Times New Roman"/>
              </w:rPr>
            </w:pPr>
            <w:r w:rsidRPr="007526DE">
              <w:rPr>
                <w:rFonts w:eastAsia="Times New Roman"/>
              </w:rPr>
              <w:t xml:space="preserve">      2.612,80 </w:t>
            </w:r>
          </w:p>
        </w:tc>
        <w:tc>
          <w:tcPr>
            <w:tcW w:w="834" w:type="dxa"/>
            <w:tcBorders>
              <w:top w:val="nil"/>
              <w:left w:val="nil"/>
              <w:bottom w:val="single" w:sz="4" w:space="0" w:color="auto"/>
              <w:right w:val="single" w:sz="4" w:space="0" w:color="auto"/>
            </w:tcBorders>
            <w:shd w:val="clear" w:color="auto" w:fill="auto"/>
            <w:noWrap/>
            <w:vAlign w:val="center"/>
            <w:hideMark/>
          </w:tcPr>
          <w:p w:rsidR="00A56CF9" w:rsidRPr="007526DE" w:rsidRDefault="00A56CF9" w:rsidP="00A56CF9">
            <w:pPr>
              <w:spacing w:before="0" w:after="0" w:line="240" w:lineRule="auto"/>
              <w:ind w:firstLine="0"/>
              <w:jc w:val="center"/>
              <w:rPr>
                <w:rFonts w:eastAsia="Times New Roman"/>
              </w:rPr>
            </w:pPr>
            <w:r w:rsidRPr="007526DE">
              <w:rPr>
                <w:rFonts w:eastAsia="Times New Roman"/>
              </w:rPr>
              <w:t xml:space="preserve">10 </w:t>
            </w:r>
          </w:p>
        </w:tc>
        <w:tc>
          <w:tcPr>
            <w:tcW w:w="846" w:type="dxa"/>
            <w:tcBorders>
              <w:top w:val="nil"/>
              <w:left w:val="nil"/>
              <w:bottom w:val="single" w:sz="4" w:space="0" w:color="auto"/>
              <w:right w:val="nil"/>
            </w:tcBorders>
            <w:shd w:val="clear" w:color="auto" w:fill="auto"/>
            <w:noWrap/>
            <w:vAlign w:val="center"/>
            <w:hideMark/>
          </w:tcPr>
          <w:p w:rsidR="00A56CF9" w:rsidRPr="007526DE" w:rsidRDefault="00A56CF9" w:rsidP="00A56CF9">
            <w:pPr>
              <w:spacing w:before="0" w:after="0" w:line="240" w:lineRule="auto"/>
              <w:ind w:firstLine="0"/>
              <w:jc w:val="center"/>
              <w:rPr>
                <w:rFonts w:eastAsia="Times New Roman"/>
              </w:rPr>
            </w:pPr>
            <w:r w:rsidRPr="007526DE">
              <w:rPr>
                <w:rFonts w:eastAsia="Times New Roman"/>
              </w:rPr>
              <w:t>1</w:t>
            </w:r>
          </w:p>
        </w:tc>
        <w:tc>
          <w:tcPr>
            <w:tcW w:w="879" w:type="dxa"/>
            <w:tcBorders>
              <w:top w:val="nil"/>
              <w:left w:val="single" w:sz="4" w:space="0" w:color="auto"/>
              <w:bottom w:val="single" w:sz="4" w:space="0" w:color="auto"/>
              <w:right w:val="single" w:sz="4" w:space="0" w:color="auto"/>
            </w:tcBorders>
            <w:shd w:val="clear" w:color="auto" w:fill="auto"/>
            <w:noWrap/>
            <w:vAlign w:val="center"/>
            <w:hideMark/>
          </w:tcPr>
          <w:p w:rsidR="00A56CF9" w:rsidRPr="007526DE" w:rsidRDefault="00A56CF9" w:rsidP="00A56CF9">
            <w:pPr>
              <w:spacing w:before="0" w:after="0" w:line="240" w:lineRule="auto"/>
              <w:ind w:firstLine="0"/>
              <w:jc w:val="center"/>
              <w:rPr>
                <w:rFonts w:eastAsia="Times New Roman"/>
              </w:rPr>
            </w:pPr>
            <w:r w:rsidRPr="007526DE">
              <w:rPr>
                <w:rFonts w:eastAsia="Times New Roman"/>
              </w:rPr>
              <w:t>0,10</w:t>
            </w:r>
          </w:p>
        </w:tc>
      </w:tr>
      <w:tr w:rsidR="00A56CF9" w:rsidRPr="007526DE" w:rsidTr="00A56CF9">
        <w:trPr>
          <w:trHeight w:val="375"/>
          <w:jc w:val="center"/>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rsidR="00A56CF9" w:rsidRPr="007526DE" w:rsidRDefault="00A50E32" w:rsidP="003546D7">
            <w:pPr>
              <w:spacing w:before="0" w:after="0" w:line="240" w:lineRule="auto"/>
              <w:ind w:firstLine="0"/>
              <w:jc w:val="center"/>
              <w:rPr>
                <w:rFonts w:eastAsia="Times New Roman"/>
              </w:rPr>
            </w:pPr>
            <w:r>
              <w:rPr>
                <w:rFonts w:eastAsia="Times New Roman"/>
              </w:rPr>
              <w:t>24</w:t>
            </w:r>
          </w:p>
        </w:tc>
        <w:tc>
          <w:tcPr>
            <w:tcW w:w="3777" w:type="dxa"/>
            <w:tcBorders>
              <w:top w:val="nil"/>
              <w:left w:val="nil"/>
              <w:bottom w:val="single" w:sz="4" w:space="0" w:color="auto"/>
              <w:right w:val="single" w:sz="4" w:space="0" w:color="auto"/>
            </w:tcBorders>
            <w:shd w:val="clear" w:color="auto" w:fill="auto"/>
            <w:noWrap/>
            <w:vAlign w:val="bottom"/>
            <w:hideMark/>
          </w:tcPr>
          <w:p w:rsidR="00A56CF9" w:rsidRPr="007526DE" w:rsidRDefault="00A56CF9" w:rsidP="00A56CF9">
            <w:pPr>
              <w:spacing w:before="0" w:after="0" w:line="240" w:lineRule="auto"/>
              <w:ind w:firstLine="0"/>
              <w:jc w:val="left"/>
              <w:rPr>
                <w:rFonts w:eastAsia="Times New Roman"/>
              </w:rPr>
            </w:pPr>
            <w:r w:rsidRPr="007526DE">
              <w:rPr>
                <w:rFonts w:eastAsia="Times New Roman"/>
              </w:rPr>
              <w:t>Đất cây xanh, TDTT</w:t>
            </w:r>
          </w:p>
        </w:tc>
        <w:tc>
          <w:tcPr>
            <w:tcW w:w="1344" w:type="dxa"/>
            <w:tcBorders>
              <w:top w:val="nil"/>
              <w:left w:val="nil"/>
              <w:bottom w:val="single" w:sz="4" w:space="0" w:color="auto"/>
              <w:right w:val="single" w:sz="4" w:space="0" w:color="auto"/>
            </w:tcBorders>
            <w:shd w:val="clear" w:color="auto" w:fill="auto"/>
            <w:noWrap/>
            <w:vAlign w:val="center"/>
            <w:hideMark/>
          </w:tcPr>
          <w:p w:rsidR="00A56CF9" w:rsidRPr="007526DE" w:rsidRDefault="00A56CF9" w:rsidP="00A56CF9">
            <w:pPr>
              <w:spacing w:before="0" w:after="0" w:line="240" w:lineRule="auto"/>
              <w:ind w:firstLine="0"/>
              <w:jc w:val="center"/>
              <w:rPr>
                <w:rFonts w:eastAsia="Times New Roman"/>
              </w:rPr>
            </w:pPr>
            <w:r w:rsidRPr="007526DE">
              <w:rPr>
                <w:rFonts w:eastAsia="Times New Roman"/>
              </w:rPr>
              <w:t>CX1.12</w:t>
            </w:r>
          </w:p>
        </w:tc>
        <w:tc>
          <w:tcPr>
            <w:tcW w:w="1672" w:type="dxa"/>
            <w:tcBorders>
              <w:top w:val="nil"/>
              <w:left w:val="nil"/>
              <w:bottom w:val="single" w:sz="4" w:space="0" w:color="auto"/>
              <w:right w:val="single" w:sz="4" w:space="0" w:color="auto"/>
            </w:tcBorders>
            <w:shd w:val="clear" w:color="000000" w:fill="EBF1DE"/>
            <w:noWrap/>
            <w:vAlign w:val="center"/>
            <w:hideMark/>
          </w:tcPr>
          <w:p w:rsidR="00A56CF9" w:rsidRPr="007526DE" w:rsidRDefault="00A56CF9" w:rsidP="00A56CF9">
            <w:pPr>
              <w:spacing w:before="0" w:after="0" w:line="240" w:lineRule="auto"/>
              <w:ind w:firstLine="0"/>
              <w:jc w:val="right"/>
              <w:rPr>
                <w:rFonts w:eastAsia="Times New Roman"/>
              </w:rPr>
            </w:pPr>
            <w:r w:rsidRPr="007526DE">
              <w:rPr>
                <w:rFonts w:eastAsia="Times New Roman"/>
              </w:rPr>
              <w:t xml:space="preserve">      2.612,80 </w:t>
            </w:r>
          </w:p>
        </w:tc>
        <w:tc>
          <w:tcPr>
            <w:tcW w:w="834" w:type="dxa"/>
            <w:tcBorders>
              <w:top w:val="nil"/>
              <w:left w:val="nil"/>
              <w:bottom w:val="single" w:sz="4" w:space="0" w:color="auto"/>
              <w:right w:val="single" w:sz="4" w:space="0" w:color="auto"/>
            </w:tcBorders>
            <w:shd w:val="clear" w:color="auto" w:fill="auto"/>
            <w:noWrap/>
            <w:vAlign w:val="center"/>
            <w:hideMark/>
          </w:tcPr>
          <w:p w:rsidR="00A56CF9" w:rsidRPr="007526DE" w:rsidRDefault="00A56CF9" w:rsidP="00A56CF9">
            <w:pPr>
              <w:spacing w:before="0" w:after="0" w:line="240" w:lineRule="auto"/>
              <w:ind w:firstLine="0"/>
              <w:jc w:val="center"/>
              <w:rPr>
                <w:rFonts w:eastAsia="Times New Roman"/>
              </w:rPr>
            </w:pPr>
            <w:r w:rsidRPr="007526DE">
              <w:rPr>
                <w:rFonts w:eastAsia="Times New Roman"/>
              </w:rPr>
              <w:t xml:space="preserve">10 </w:t>
            </w:r>
          </w:p>
        </w:tc>
        <w:tc>
          <w:tcPr>
            <w:tcW w:w="846" w:type="dxa"/>
            <w:tcBorders>
              <w:top w:val="nil"/>
              <w:left w:val="nil"/>
              <w:bottom w:val="single" w:sz="4" w:space="0" w:color="auto"/>
              <w:right w:val="nil"/>
            </w:tcBorders>
            <w:shd w:val="clear" w:color="auto" w:fill="auto"/>
            <w:noWrap/>
            <w:vAlign w:val="center"/>
            <w:hideMark/>
          </w:tcPr>
          <w:p w:rsidR="00A56CF9" w:rsidRPr="007526DE" w:rsidRDefault="00A56CF9" w:rsidP="00A56CF9">
            <w:pPr>
              <w:spacing w:before="0" w:after="0" w:line="240" w:lineRule="auto"/>
              <w:ind w:firstLine="0"/>
              <w:jc w:val="center"/>
              <w:rPr>
                <w:rFonts w:eastAsia="Times New Roman"/>
              </w:rPr>
            </w:pPr>
            <w:r w:rsidRPr="007526DE">
              <w:rPr>
                <w:rFonts w:eastAsia="Times New Roman"/>
              </w:rPr>
              <w:t>1</w:t>
            </w:r>
          </w:p>
        </w:tc>
        <w:tc>
          <w:tcPr>
            <w:tcW w:w="879" w:type="dxa"/>
            <w:tcBorders>
              <w:top w:val="nil"/>
              <w:left w:val="single" w:sz="4" w:space="0" w:color="auto"/>
              <w:bottom w:val="single" w:sz="4" w:space="0" w:color="auto"/>
              <w:right w:val="single" w:sz="4" w:space="0" w:color="auto"/>
            </w:tcBorders>
            <w:shd w:val="clear" w:color="auto" w:fill="auto"/>
            <w:noWrap/>
            <w:vAlign w:val="center"/>
            <w:hideMark/>
          </w:tcPr>
          <w:p w:rsidR="00A56CF9" w:rsidRPr="007526DE" w:rsidRDefault="00A56CF9" w:rsidP="00A56CF9">
            <w:pPr>
              <w:spacing w:before="0" w:after="0" w:line="240" w:lineRule="auto"/>
              <w:ind w:firstLine="0"/>
              <w:jc w:val="center"/>
              <w:rPr>
                <w:rFonts w:eastAsia="Times New Roman"/>
              </w:rPr>
            </w:pPr>
            <w:r w:rsidRPr="007526DE">
              <w:rPr>
                <w:rFonts w:eastAsia="Times New Roman"/>
              </w:rPr>
              <w:t>0,10</w:t>
            </w:r>
          </w:p>
        </w:tc>
      </w:tr>
      <w:tr w:rsidR="00A56CF9" w:rsidRPr="007526DE" w:rsidTr="00A56CF9">
        <w:trPr>
          <w:trHeight w:val="375"/>
          <w:jc w:val="center"/>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rsidR="00A56CF9" w:rsidRPr="007526DE" w:rsidRDefault="00A56CF9" w:rsidP="00A56CF9">
            <w:pPr>
              <w:spacing w:before="0" w:after="0" w:line="240" w:lineRule="auto"/>
              <w:ind w:firstLine="0"/>
              <w:jc w:val="center"/>
              <w:rPr>
                <w:rFonts w:eastAsia="Times New Roman"/>
                <w:b/>
                <w:bCs/>
              </w:rPr>
            </w:pPr>
            <w:r w:rsidRPr="007526DE">
              <w:rPr>
                <w:rFonts w:eastAsia="Times New Roman"/>
                <w:b/>
                <w:bCs/>
              </w:rPr>
              <w:t>IV</w:t>
            </w:r>
          </w:p>
        </w:tc>
        <w:tc>
          <w:tcPr>
            <w:tcW w:w="3777" w:type="dxa"/>
            <w:tcBorders>
              <w:top w:val="nil"/>
              <w:left w:val="nil"/>
              <w:bottom w:val="single" w:sz="4" w:space="0" w:color="auto"/>
              <w:right w:val="single" w:sz="4" w:space="0" w:color="auto"/>
            </w:tcBorders>
            <w:shd w:val="clear" w:color="auto" w:fill="auto"/>
            <w:noWrap/>
            <w:vAlign w:val="bottom"/>
            <w:hideMark/>
          </w:tcPr>
          <w:p w:rsidR="00A56CF9" w:rsidRPr="007526DE" w:rsidRDefault="00A56CF9" w:rsidP="00A56CF9">
            <w:pPr>
              <w:spacing w:before="0" w:after="0" w:line="240" w:lineRule="auto"/>
              <w:ind w:firstLine="0"/>
              <w:jc w:val="left"/>
              <w:rPr>
                <w:rFonts w:eastAsia="Times New Roman"/>
                <w:b/>
                <w:bCs/>
                <w:sz w:val="24"/>
                <w:szCs w:val="24"/>
              </w:rPr>
            </w:pPr>
            <w:r w:rsidRPr="007526DE">
              <w:rPr>
                <w:rFonts w:eastAsia="Times New Roman"/>
                <w:b/>
                <w:bCs/>
                <w:sz w:val="24"/>
                <w:szCs w:val="24"/>
              </w:rPr>
              <w:t>ĐẤT GIAO THÔNG</w:t>
            </w:r>
          </w:p>
        </w:tc>
        <w:tc>
          <w:tcPr>
            <w:tcW w:w="1344" w:type="dxa"/>
            <w:tcBorders>
              <w:top w:val="nil"/>
              <w:left w:val="nil"/>
              <w:bottom w:val="single" w:sz="4" w:space="0" w:color="auto"/>
              <w:right w:val="single" w:sz="4" w:space="0" w:color="auto"/>
            </w:tcBorders>
            <w:shd w:val="clear" w:color="auto" w:fill="auto"/>
            <w:noWrap/>
            <w:vAlign w:val="center"/>
            <w:hideMark/>
          </w:tcPr>
          <w:p w:rsidR="00A56CF9" w:rsidRPr="007526DE" w:rsidRDefault="00A56CF9" w:rsidP="00A56CF9">
            <w:pPr>
              <w:spacing w:before="0" w:after="0" w:line="240" w:lineRule="auto"/>
              <w:ind w:firstLine="0"/>
              <w:jc w:val="center"/>
              <w:rPr>
                <w:rFonts w:eastAsia="Times New Roman"/>
              </w:rPr>
            </w:pPr>
            <w:r w:rsidRPr="007526DE">
              <w:rPr>
                <w:rFonts w:eastAsia="Times New Roman"/>
              </w:rPr>
              <w:t> </w:t>
            </w:r>
          </w:p>
        </w:tc>
        <w:tc>
          <w:tcPr>
            <w:tcW w:w="1672" w:type="dxa"/>
            <w:tcBorders>
              <w:top w:val="nil"/>
              <w:left w:val="nil"/>
              <w:bottom w:val="single" w:sz="4" w:space="0" w:color="auto"/>
              <w:right w:val="single" w:sz="4" w:space="0" w:color="auto"/>
            </w:tcBorders>
            <w:shd w:val="clear" w:color="auto" w:fill="auto"/>
            <w:noWrap/>
            <w:vAlign w:val="center"/>
            <w:hideMark/>
          </w:tcPr>
          <w:p w:rsidR="00A56CF9" w:rsidRPr="007526DE" w:rsidRDefault="00A56CF9" w:rsidP="00A50E32">
            <w:pPr>
              <w:spacing w:before="0" w:after="0" w:line="240" w:lineRule="auto"/>
              <w:ind w:firstLine="0"/>
              <w:jc w:val="right"/>
              <w:rPr>
                <w:rFonts w:eastAsia="Times New Roman"/>
                <w:b/>
                <w:bCs/>
              </w:rPr>
            </w:pPr>
            <w:r w:rsidRPr="007526DE">
              <w:rPr>
                <w:rFonts w:eastAsia="Times New Roman"/>
                <w:b/>
                <w:bCs/>
              </w:rPr>
              <w:t xml:space="preserve">    </w:t>
            </w:r>
            <w:r w:rsidR="00A50E32">
              <w:rPr>
                <w:rFonts w:eastAsia="Times New Roman"/>
                <w:b/>
                <w:bCs/>
              </w:rPr>
              <w:t>32</w:t>
            </w:r>
            <w:r w:rsidRPr="007526DE">
              <w:rPr>
                <w:rFonts w:eastAsia="Times New Roman"/>
                <w:b/>
                <w:bCs/>
              </w:rPr>
              <w:t>.</w:t>
            </w:r>
            <w:r w:rsidR="00A50E32">
              <w:rPr>
                <w:rFonts w:eastAsia="Times New Roman"/>
                <w:b/>
                <w:bCs/>
              </w:rPr>
              <w:t>058</w:t>
            </w:r>
            <w:r w:rsidRPr="007526DE">
              <w:rPr>
                <w:rFonts w:eastAsia="Times New Roman"/>
                <w:b/>
                <w:bCs/>
              </w:rPr>
              <w:t>,</w:t>
            </w:r>
            <w:r w:rsidR="00A50E32">
              <w:rPr>
                <w:rFonts w:eastAsia="Times New Roman"/>
                <w:b/>
                <w:bCs/>
              </w:rPr>
              <w:t>29</w:t>
            </w:r>
            <w:r w:rsidRPr="007526DE">
              <w:rPr>
                <w:rFonts w:eastAsia="Times New Roman"/>
                <w:b/>
                <w:bCs/>
              </w:rPr>
              <w:t xml:space="preserve"> </w:t>
            </w:r>
          </w:p>
        </w:tc>
        <w:tc>
          <w:tcPr>
            <w:tcW w:w="834" w:type="dxa"/>
            <w:tcBorders>
              <w:top w:val="nil"/>
              <w:left w:val="nil"/>
              <w:bottom w:val="single" w:sz="4" w:space="0" w:color="auto"/>
              <w:right w:val="single" w:sz="4" w:space="0" w:color="auto"/>
            </w:tcBorders>
            <w:shd w:val="clear" w:color="auto" w:fill="auto"/>
            <w:noWrap/>
            <w:vAlign w:val="center"/>
            <w:hideMark/>
          </w:tcPr>
          <w:p w:rsidR="00A56CF9" w:rsidRPr="007526DE" w:rsidRDefault="00A56CF9" w:rsidP="00A56CF9">
            <w:pPr>
              <w:spacing w:before="0" w:after="0" w:line="240" w:lineRule="auto"/>
              <w:ind w:firstLine="0"/>
              <w:jc w:val="center"/>
              <w:rPr>
                <w:rFonts w:eastAsia="Times New Roman"/>
              </w:rPr>
            </w:pPr>
            <w:r w:rsidRPr="007526DE">
              <w:rPr>
                <w:rFonts w:eastAsia="Times New Roman"/>
              </w:rPr>
              <w:t> </w:t>
            </w:r>
          </w:p>
        </w:tc>
        <w:tc>
          <w:tcPr>
            <w:tcW w:w="846" w:type="dxa"/>
            <w:tcBorders>
              <w:top w:val="nil"/>
              <w:left w:val="nil"/>
              <w:bottom w:val="single" w:sz="4" w:space="0" w:color="auto"/>
              <w:right w:val="single" w:sz="4" w:space="0" w:color="auto"/>
            </w:tcBorders>
            <w:shd w:val="clear" w:color="auto" w:fill="auto"/>
            <w:noWrap/>
            <w:vAlign w:val="center"/>
            <w:hideMark/>
          </w:tcPr>
          <w:p w:rsidR="00A56CF9" w:rsidRPr="007526DE" w:rsidRDefault="00A56CF9" w:rsidP="00A56CF9">
            <w:pPr>
              <w:spacing w:before="0" w:after="0" w:line="240" w:lineRule="auto"/>
              <w:ind w:firstLine="0"/>
              <w:jc w:val="center"/>
              <w:rPr>
                <w:rFonts w:eastAsia="Times New Roman"/>
              </w:rPr>
            </w:pPr>
            <w:r w:rsidRPr="007526DE">
              <w:rPr>
                <w:rFonts w:eastAsia="Times New Roman"/>
              </w:rPr>
              <w:t> </w:t>
            </w:r>
          </w:p>
        </w:tc>
        <w:tc>
          <w:tcPr>
            <w:tcW w:w="879" w:type="dxa"/>
            <w:tcBorders>
              <w:top w:val="nil"/>
              <w:left w:val="nil"/>
              <w:bottom w:val="single" w:sz="4" w:space="0" w:color="auto"/>
              <w:right w:val="single" w:sz="4" w:space="0" w:color="auto"/>
            </w:tcBorders>
            <w:shd w:val="clear" w:color="auto" w:fill="auto"/>
            <w:noWrap/>
            <w:vAlign w:val="center"/>
            <w:hideMark/>
          </w:tcPr>
          <w:p w:rsidR="00A56CF9" w:rsidRPr="007526DE" w:rsidRDefault="00A56CF9" w:rsidP="00A56CF9">
            <w:pPr>
              <w:spacing w:before="0" w:after="0" w:line="240" w:lineRule="auto"/>
              <w:ind w:firstLine="0"/>
              <w:jc w:val="center"/>
              <w:rPr>
                <w:rFonts w:eastAsia="Times New Roman"/>
              </w:rPr>
            </w:pPr>
            <w:r w:rsidRPr="007526DE">
              <w:rPr>
                <w:rFonts w:eastAsia="Times New Roman"/>
              </w:rPr>
              <w:t> </w:t>
            </w:r>
          </w:p>
        </w:tc>
      </w:tr>
      <w:tr w:rsidR="00A56CF9" w:rsidRPr="007526DE" w:rsidTr="00A56CF9">
        <w:trPr>
          <w:trHeight w:val="375"/>
          <w:jc w:val="center"/>
        </w:trPr>
        <w:tc>
          <w:tcPr>
            <w:tcW w:w="5711" w:type="dxa"/>
            <w:gridSpan w:val="3"/>
            <w:tcBorders>
              <w:top w:val="single" w:sz="4" w:space="0" w:color="auto"/>
              <w:left w:val="single" w:sz="4" w:space="0" w:color="auto"/>
              <w:bottom w:val="single" w:sz="4" w:space="0" w:color="auto"/>
              <w:right w:val="single" w:sz="4" w:space="0" w:color="000000"/>
            </w:tcBorders>
            <w:shd w:val="clear" w:color="000000" w:fill="EBF1DE"/>
            <w:noWrap/>
            <w:vAlign w:val="bottom"/>
            <w:hideMark/>
          </w:tcPr>
          <w:p w:rsidR="00A56CF9" w:rsidRPr="007526DE" w:rsidRDefault="00A56CF9" w:rsidP="00A56CF9">
            <w:pPr>
              <w:spacing w:before="0" w:after="0" w:line="240" w:lineRule="auto"/>
              <w:ind w:firstLine="0"/>
              <w:jc w:val="left"/>
              <w:rPr>
                <w:rFonts w:eastAsia="Times New Roman"/>
                <w:b/>
                <w:bCs/>
              </w:rPr>
            </w:pPr>
            <w:r w:rsidRPr="007526DE">
              <w:rPr>
                <w:rFonts w:eastAsia="Times New Roman"/>
                <w:b/>
                <w:bCs/>
              </w:rPr>
              <w:t>Tổng diện tích trong ranh giới quy hoạch</w:t>
            </w:r>
          </w:p>
        </w:tc>
        <w:tc>
          <w:tcPr>
            <w:tcW w:w="1672" w:type="dxa"/>
            <w:tcBorders>
              <w:top w:val="nil"/>
              <w:left w:val="nil"/>
              <w:bottom w:val="single" w:sz="4" w:space="0" w:color="auto"/>
              <w:right w:val="single" w:sz="4" w:space="0" w:color="auto"/>
            </w:tcBorders>
            <w:shd w:val="clear" w:color="000000" w:fill="EBF1DE"/>
            <w:noWrap/>
            <w:vAlign w:val="center"/>
            <w:hideMark/>
          </w:tcPr>
          <w:p w:rsidR="00A56CF9" w:rsidRPr="007526DE" w:rsidRDefault="00A56CF9" w:rsidP="00A50E32">
            <w:pPr>
              <w:spacing w:before="0" w:after="0" w:line="240" w:lineRule="auto"/>
              <w:ind w:firstLine="0"/>
              <w:jc w:val="right"/>
              <w:rPr>
                <w:rFonts w:eastAsia="Times New Roman"/>
                <w:b/>
                <w:bCs/>
              </w:rPr>
            </w:pPr>
            <w:r w:rsidRPr="007526DE">
              <w:rPr>
                <w:rFonts w:eastAsia="Times New Roman"/>
                <w:b/>
                <w:bCs/>
              </w:rPr>
              <w:t xml:space="preserve">       1</w:t>
            </w:r>
            <w:r w:rsidR="00A50E32">
              <w:rPr>
                <w:rFonts w:eastAsia="Times New Roman"/>
                <w:b/>
                <w:bCs/>
              </w:rPr>
              <w:t>06</w:t>
            </w:r>
            <w:r w:rsidRPr="007526DE">
              <w:rPr>
                <w:rFonts w:eastAsia="Times New Roman"/>
                <w:b/>
                <w:bCs/>
              </w:rPr>
              <w:t>.</w:t>
            </w:r>
            <w:r w:rsidR="00A50E32">
              <w:rPr>
                <w:rFonts w:eastAsia="Times New Roman"/>
                <w:b/>
                <w:bCs/>
              </w:rPr>
              <w:t>700</w:t>
            </w:r>
            <w:r w:rsidRPr="007526DE">
              <w:rPr>
                <w:rFonts w:eastAsia="Times New Roman"/>
                <w:b/>
                <w:bCs/>
              </w:rPr>
              <w:t xml:space="preserve"> </w:t>
            </w:r>
          </w:p>
        </w:tc>
        <w:tc>
          <w:tcPr>
            <w:tcW w:w="834" w:type="dxa"/>
            <w:tcBorders>
              <w:top w:val="nil"/>
              <w:left w:val="nil"/>
              <w:bottom w:val="single" w:sz="4" w:space="0" w:color="auto"/>
              <w:right w:val="single" w:sz="4" w:space="0" w:color="auto"/>
            </w:tcBorders>
            <w:shd w:val="clear" w:color="000000" w:fill="EBF1DE"/>
            <w:noWrap/>
            <w:vAlign w:val="bottom"/>
            <w:hideMark/>
          </w:tcPr>
          <w:p w:rsidR="00A56CF9" w:rsidRPr="007526DE" w:rsidRDefault="00A56CF9" w:rsidP="00A56CF9">
            <w:pPr>
              <w:spacing w:before="0" w:after="0" w:line="240" w:lineRule="auto"/>
              <w:ind w:firstLine="0"/>
              <w:jc w:val="left"/>
              <w:rPr>
                <w:rFonts w:ascii="Arial" w:eastAsia="Times New Roman" w:hAnsi="Arial" w:cs="Arial"/>
                <w:sz w:val="20"/>
                <w:szCs w:val="20"/>
              </w:rPr>
            </w:pPr>
            <w:r w:rsidRPr="007526DE">
              <w:rPr>
                <w:rFonts w:ascii="Arial" w:eastAsia="Times New Roman" w:hAnsi="Arial" w:cs="Arial"/>
                <w:sz w:val="20"/>
                <w:szCs w:val="20"/>
              </w:rPr>
              <w:t> </w:t>
            </w:r>
          </w:p>
        </w:tc>
        <w:tc>
          <w:tcPr>
            <w:tcW w:w="846" w:type="dxa"/>
            <w:tcBorders>
              <w:top w:val="nil"/>
              <w:left w:val="nil"/>
              <w:bottom w:val="single" w:sz="4" w:space="0" w:color="auto"/>
              <w:right w:val="single" w:sz="4" w:space="0" w:color="auto"/>
            </w:tcBorders>
            <w:shd w:val="clear" w:color="000000" w:fill="EBF1DE"/>
            <w:noWrap/>
            <w:vAlign w:val="bottom"/>
            <w:hideMark/>
          </w:tcPr>
          <w:p w:rsidR="00A56CF9" w:rsidRPr="007526DE" w:rsidRDefault="00A56CF9" w:rsidP="00A56CF9">
            <w:pPr>
              <w:spacing w:before="0" w:after="0" w:line="240" w:lineRule="auto"/>
              <w:ind w:firstLine="0"/>
              <w:jc w:val="left"/>
              <w:rPr>
                <w:rFonts w:ascii="Arial" w:eastAsia="Times New Roman" w:hAnsi="Arial" w:cs="Arial"/>
                <w:sz w:val="20"/>
                <w:szCs w:val="20"/>
              </w:rPr>
            </w:pPr>
            <w:r w:rsidRPr="007526DE">
              <w:rPr>
                <w:rFonts w:ascii="Arial" w:eastAsia="Times New Roman" w:hAnsi="Arial" w:cs="Arial"/>
                <w:sz w:val="20"/>
                <w:szCs w:val="20"/>
              </w:rPr>
              <w:t> </w:t>
            </w:r>
          </w:p>
        </w:tc>
        <w:tc>
          <w:tcPr>
            <w:tcW w:w="879" w:type="dxa"/>
            <w:tcBorders>
              <w:top w:val="nil"/>
              <w:left w:val="nil"/>
              <w:bottom w:val="single" w:sz="4" w:space="0" w:color="auto"/>
              <w:right w:val="single" w:sz="4" w:space="0" w:color="auto"/>
            </w:tcBorders>
            <w:shd w:val="clear" w:color="000000" w:fill="EBF1DE"/>
            <w:noWrap/>
            <w:vAlign w:val="bottom"/>
            <w:hideMark/>
          </w:tcPr>
          <w:p w:rsidR="00A56CF9" w:rsidRPr="007526DE" w:rsidRDefault="00A56CF9" w:rsidP="00A56CF9">
            <w:pPr>
              <w:spacing w:before="0" w:after="0" w:line="240" w:lineRule="auto"/>
              <w:ind w:firstLine="0"/>
              <w:jc w:val="left"/>
              <w:rPr>
                <w:rFonts w:ascii="Arial" w:eastAsia="Times New Roman" w:hAnsi="Arial" w:cs="Arial"/>
                <w:sz w:val="20"/>
                <w:szCs w:val="20"/>
              </w:rPr>
            </w:pPr>
            <w:r w:rsidRPr="007526DE">
              <w:rPr>
                <w:rFonts w:ascii="Arial" w:eastAsia="Times New Roman" w:hAnsi="Arial" w:cs="Arial"/>
                <w:sz w:val="20"/>
                <w:szCs w:val="20"/>
              </w:rPr>
              <w:t> </w:t>
            </w:r>
          </w:p>
        </w:tc>
      </w:tr>
    </w:tbl>
    <w:p w:rsidR="00A56CF9" w:rsidRPr="007526DE" w:rsidRDefault="00A56CF9" w:rsidP="003546D7">
      <w:pPr>
        <w:spacing w:before="100" w:after="0" w:line="312" w:lineRule="auto"/>
        <w:ind w:firstLine="0"/>
        <w:jc w:val="center"/>
        <w:rPr>
          <w:i/>
          <w:lang w:val="nl-NL"/>
        </w:rPr>
      </w:pPr>
      <w:r w:rsidRPr="007526DE">
        <w:rPr>
          <w:i/>
          <w:lang w:val="nl-NL"/>
        </w:rPr>
        <w:t>Bảng 6: Thống kê chi tiết chỉ tiêu sử dụng đất quy hoạch sau điều chỉnh:</w:t>
      </w:r>
    </w:p>
    <w:tbl>
      <w:tblPr>
        <w:tblW w:w="9990" w:type="dxa"/>
        <w:tblInd w:w="-342" w:type="dxa"/>
        <w:tblLook w:val="04A0" w:firstRow="1" w:lastRow="0" w:firstColumn="1" w:lastColumn="0" w:noHBand="0" w:noVBand="1"/>
      </w:tblPr>
      <w:tblGrid>
        <w:gridCol w:w="590"/>
        <w:gridCol w:w="4000"/>
        <w:gridCol w:w="1170"/>
        <w:gridCol w:w="1440"/>
        <w:gridCol w:w="810"/>
        <w:gridCol w:w="990"/>
        <w:gridCol w:w="990"/>
      </w:tblGrid>
      <w:tr w:rsidR="005C51AF" w:rsidRPr="007526DE" w:rsidTr="005C51AF">
        <w:trPr>
          <w:trHeight w:val="765"/>
        </w:trPr>
        <w:tc>
          <w:tcPr>
            <w:tcW w:w="590"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5C51AF" w:rsidRPr="005C51AF" w:rsidRDefault="005C51AF" w:rsidP="005C51AF">
            <w:pPr>
              <w:spacing w:before="0" w:after="0" w:line="240" w:lineRule="auto"/>
              <w:ind w:firstLine="0"/>
              <w:jc w:val="center"/>
              <w:rPr>
                <w:rFonts w:eastAsia="Times New Roman"/>
                <w:b/>
                <w:bCs/>
              </w:rPr>
            </w:pPr>
            <w:r w:rsidRPr="005C51AF">
              <w:rPr>
                <w:rFonts w:eastAsia="Times New Roman"/>
                <w:b/>
                <w:bCs/>
              </w:rPr>
              <w:t>Số TT</w:t>
            </w:r>
          </w:p>
        </w:tc>
        <w:tc>
          <w:tcPr>
            <w:tcW w:w="4000" w:type="dxa"/>
            <w:tcBorders>
              <w:top w:val="single" w:sz="4" w:space="0" w:color="auto"/>
              <w:left w:val="nil"/>
              <w:bottom w:val="single" w:sz="4" w:space="0" w:color="auto"/>
              <w:right w:val="single" w:sz="4" w:space="0" w:color="auto"/>
            </w:tcBorders>
            <w:shd w:val="clear" w:color="000000" w:fill="EBF1DE"/>
            <w:vAlign w:val="center"/>
            <w:hideMark/>
          </w:tcPr>
          <w:p w:rsidR="005C51AF" w:rsidRPr="005C51AF" w:rsidRDefault="005C51AF" w:rsidP="005C51AF">
            <w:pPr>
              <w:spacing w:before="0" w:after="0" w:line="240" w:lineRule="auto"/>
              <w:ind w:firstLine="0"/>
              <w:jc w:val="center"/>
              <w:rPr>
                <w:rFonts w:eastAsia="Times New Roman"/>
                <w:b/>
                <w:bCs/>
              </w:rPr>
            </w:pPr>
            <w:r w:rsidRPr="005C51AF">
              <w:rPr>
                <w:rFonts w:eastAsia="Times New Roman"/>
                <w:b/>
                <w:bCs/>
              </w:rPr>
              <w:t>Chức năng SDĐ</w:t>
            </w:r>
          </w:p>
        </w:tc>
        <w:tc>
          <w:tcPr>
            <w:tcW w:w="1170" w:type="dxa"/>
            <w:tcBorders>
              <w:top w:val="single" w:sz="4" w:space="0" w:color="auto"/>
              <w:left w:val="nil"/>
              <w:bottom w:val="single" w:sz="4" w:space="0" w:color="auto"/>
              <w:right w:val="single" w:sz="4" w:space="0" w:color="auto"/>
            </w:tcBorders>
            <w:shd w:val="clear" w:color="000000" w:fill="EBF1DE"/>
            <w:vAlign w:val="center"/>
            <w:hideMark/>
          </w:tcPr>
          <w:p w:rsidR="005C51AF" w:rsidRPr="005C51AF" w:rsidRDefault="005C51AF" w:rsidP="005C51AF">
            <w:pPr>
              <w:spacing w:before="0" w:after="0" w:line="240" w:lineRule="auto"/>
              <w:ind w:firstLine="0"/>
              <w:jc w:val="center"/>
              <w:rPr>
                <w:rFonts w:eastAsia="Times New Roman"/>
                <w:b/>
                <w:bCs/>
              </w:rPr>
            </w:pPr>
            <w:r w:rsidRPr="005C51AF">
              <w:rPr>
                <w:rFonts w:eastAsia="Times New Roman"/>
                <w:b/>
                <w:bCs/>
              </w:rPr>
              <w:t>Ký hiệu lô</w:t>
            </w:r>
          </w:p>
        </w:tc>
        <w:tc>
          <w:tcPr>
            <w:tcW w:w="1440" w:type="dxa"/>
            <w:tcBorders>
              <w:top w:val="single" w:sz="4" w:space="0" w:color="auto"/>
              <w:left w:val="nil"/>
              <w:bottom w:val="single" w:sz="4" w:space="0" w:color="auto"/>
              <w:right w:val="single" w:sz="4" w:space="0" w:color="auto"/>
            </w:tcBorders>
            <w:shd w:val="clear" w:color="000000" w:fill="EBF1DE"/>
            <w:vAlign w:val="center"/>
            <w:hideMark/>
          </w:tcPr>
          <w:p w:rsidR="005C51AF" w:rsidRPr="005C51AF" w:rsidRDefault="005C51AF" w:rsidP="005C51AF">
            <w:pPr>
              <w:spacing w:before="0" w:after="0" w:line="240" w:lineRule="auto"/>
              <w:ind w:firstLine="0"/>
              <w:jc w:val="center"/>
              <w:rPr>
                <w:rFonts w:eastAsia="Times New Roman"/>
                <w:b/>
                <w:bCs/>
              </w:rPr>
            </w:pPr>
            <w:r w:rsidRPr="005C51AF">
              <w:rPr>
                <w:rFonts w:eastAsia="Times New Roman"/>
                <w:b/>
                <w:bCs/>
              </w:rPr>
              <w:t>Diện tích đất</w:t>
            </w:r>
          </w:p>
        </w:tc>
        <w:tc>
          <w:tcPr>
            <w:tcW w:w="810" w:type="dxa"/>
            <w:tcBorders>
              <w:top w:val="single" w:sz="4" w:space="0" w:color="auto"/>
              <w:left w:val="nil"/>
              <w:bottom w:val="single" w:sz="4" w:space="0" w:color="auto"/>
              <w:right w:val="single" w:sz="4" w:space="0" w:color="auto"/>
            </w:tcBorders>
            <w:shd w:val="clear" w:color="000000" w:fill="EBF1DE"/>
            <w:vAlign w:val="center"/>
            <w:hideMark/>
          </w:tcPr>
          <w:p w:rsidR="005C51AF" w:rsidRPr="005C51AF" w:rsidRDefault="005C51AF" w:rsidP="005C51AF">
            <w:pPr>
              <w:spacing w:before="0" w:after="0" w:line="240" w:lineRule="auto"/>
              <w:ind w:firstLine="0"/>
              <w:jc w:val="center"/>
              <w:rPr>
                <w:rFonts w:eastAsia="Times New Roman"/>
                <w:b/>
                <w:bCs/>
              </w:rPr>
            </w:pPr>
            <w:r w:rsidRPr="005C51AF">
              <w:rPr>
                <w:rFonts w:eastAsia="Times New Roman"/>
                <w:b/>
                <w:bCs/>
              </w:rPr>
              <w:t>Mật độ XD</w:t>
            </w:r>
          </w:p>
        </w:tc>
        <w:tc>
          <w:tcPr>
            <w:tcW w:w="990" w:type="dxa"/>
            <w:tcBorders>
              <w:top w:val="single" w:sz="4" w:space="0" w:color="auto"/>
              <w:left w:val="nil"/>
              <w:bottom w:val="single" w:sz="4" w:space="0" w:color="auto"/>
              <w:right w:val="nil"/>
            </w:tcBorders>
            <w:shd w:val="clear" w:color="000000" w:fill="EBF1DE"/>
            <w:vAlign w:val="center"/>
            <w:hideMark/>
          </w:tcPr>
          <w:p w:rsidR="005C51AF" w:rsidRPr="005C51AF" w:rsidRDefault="005C51AF" w:rsidP="005C51AF">
            <w:pPr>
              <w:spacing w:before="0" w:after="0" w:line="240" w:lineRule="auto"/>
              <w:ind w:firstLine="0"/>
              <w:jc w:val="center"/>
              <w:rPr>
                <w:rFonts w:eastAsia="Times New Roman"/>
                <w:b/>
                <w:bCs/>
              </w:rPr>
            </w:pPr>
            <w:r w:rsidRPr="005C51AF">
              <w:rPr>
                <w:rFonts w:eastAsia="Times New Roman"/>
                <w:b/>
                <w:bCs/>
              </w:rPr>
              <w:t>Tầng cao tối đa</w:t>
            </w:r>
          </w:p>
        </w:tc>
        <w:tc>
          <w:tcPr>
            <w:tcW w:w="990"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5C51AF" w:rsidRPr="005C51AF" w:rsidRDefault="005C51AF" w:rsidP="005C51AF">
            <w:pPr>
              <w:spacing w:before="0" w:after="0" w:line="240" w:lineRule="auto"/>
              <w:ind w:firstLine="0"/>
              <w:jc w:val="center"/>
              <w:rPr>
                <w:rFonts w:eastAsia="Times New Roman"/>
                <w:b/>
                <w:bCs/>
              </w:rPr>
            </w:pPr>
            <w:r w:rsidRPr="005C51AF">
              <w:rPr>
                <w:rFonts w:eastAsia="Times New Roman"/>
                <w:b/>
                <w:bCs/>
              </w:rPr>
              <w:t>Hệ số SDD</w:t>
            </w:r>
          </w:p>
        </w:tc>
      </w:tr>
      <w:tr w:rsidR="005C51AF" w:rsidRPr="007526DE" w:rsidTr="005C51AF">
        <w:trPr>
          <w:trHeight w:val="375"/>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rsidR="005C51AF" w:rsidRPr="005C51AF" w:rsidRDefault="005C51AF" w:rsidP="005C51AF">
            <w:pPr>
              <w:spacing w:before="0" w:after="0" w:line="240" w:lineRule="auto"/>
              <w:ind w:firstLine="0"/>
              <w:jc w:val="center"/>
              <w:rPr>
                <w:rFonts w:eastAsia="Times New Roman"/>
                <w:b/>
                <w:bCs/>
              </w:rPr>
            </w:pPr>
            <w:r w:rsidRPr="005C51AF">
              <w:rPr>
                <w:rFonts w:eastAsia="Times New Roman"/>
                <w:b/>
                <w:bCs/>
              </w:rPr>
              <w:t>I</w:t>
            </w:r>
          </w:p>
        </w:tc>
        <w:tc>
          <w:tcPr>
            <w:tcW w:w="4000" w:type="dxa"/>
            <w:tcBorders>
              <w:top w:val="nil"/>
              <w:left w:val="nil"/>
              <w:bottom w:val="single" w:sz="4" w:space="0" w:color="auto"/>
              <w:right w:val="single" w:sz="4" w:space="0" w:color="auto"/>
            </w:tcBorders>
            <w:shd w:val="clear" w:color="auto" w:fill="auto"/>
            <w:noWrap/>
            <w:vAlign w:val="bottom"/>
            <w:hideMark/>
          </w:tcPr>
          <w:p w:rsidR="005C51AF" w:rsidRPr="005C51AF" w:rsidRDefault="005C51AF" w:rsidP="005C51AF">
            <w:pPr>
              <w:spacing w:before="0" w:after="0" w:line="240" w:lineRule="auto"/>
              <w:ind w:firstLine="0"/>
              <w:jc w:val="left"/>
              <w:rPr>
                <w:rFonts w:eastAsia="Times New Roman"/>
                <w:b/>
                <w:bCs/>
                <w:sz w:val="24"/>
                <w:szCs w:val="24"/>
              </w:rPr>
            </w:pPr>
            <w:r w:rsidRPr="005C51AF">
              <w:rPr>
                <w:rFonts w:eastAsia="Times New Roman"/>
                <w:b/>
                <w:bCs/>
                <w:sz w:val="24"/>
                <w:szCs w:val="24"/>
              </w:rPr>
              <w:t>ĐẤT CÔNG CỘNG</w:t>
            </w:r>
          </w:p>
        </w:tc>
        <w:tc>
          <w:tcPr>
            <w:tcW w:w="1170" w:type="dxa"/>
            <w:tcBorders>
              <w:top w:val="nil"/>
              <w:left w:val="nil"/>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b/>
                <w:bCs/>
              </w:rPr>
            </w:pPr>
            <w:r w:rsidRPr="005C51AF">
              <w:rPr>
                <w:rFonts w:eastAsia="Times New Roman"/>
                <w:b/>
                <w:bCs/>
              </w:rPr>
              <w:t> </w:t>
            </w:r>
          </w:p>
        </w:tc>
        <w:tc>
          <w:tcPr>
            <w:tcW w:w="1440" w:type="dxa"/>
            <w:tcBorders>
              <w:top w:val="nil"/>
              <w:left w:val="nil"/>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right"/>
              <w:rPr>
                <w:rFonts w:eastAsia="Times New Roman"/>
                <w:b/>
                <w:bCs/>
              </w:rPr>
            </w:pPr>
            <w:r w:rsidRPr="007526DE">
              <w:rPr>
                <w:rFonts w:eastAsia="Times New Roman"/>
                <w:b/>
                <w:bCs/>
              </w:rPr>
              <w:t xml:space="preserve">      </w:t>
            </w:r>
            <w:r w:rsidRPr="005C51AF">
              <w:rPr>
                <w:rFonts w:eastAsia="Times New Roman"/>
                <w:b/>
                <w:bCs/>
              </w:rPr>
              <w:t xml:space="preserve">634,47 </w:t>
            </w:r>
          </w:p>
        </w:tc>
        <w:tc>
          <w:tcPr>
            <w:tcW w:w="810" w:type="dxa"/>
            <w:tcBorders>
              <w:top w:val="nil"/>
              <w:left w:val="nil"/>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b/>
                <w:bCs/>
              </w:rPr>
            </w:pPr>
            <w:r w:rsidRPr="005C51AF">
              <w:rPr>
                <w:rFonts w:eastAsia="Times New Roman"/>
                <w:b/>
                <w:bCs/>
              </w:rPr>
              <w:t> </w:t>
            </w:r>
          </w:p>
        </w:tc>
        <w:tc>
          <w:tcPr>
            <w:tcW w:w="990" w:type="dxa"/>
            <w:tcBorders>
              <w:top w:val="nil"/>
              <w:left w:val="nil"/>
              <w:bottom w:val="single" w:sz="4" w:space="0" w:color="auto"/>
              <w:right w:val="nil"/>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b/>
                <w:bCs/>
              </w:rPr>
            </w:pPr>
            <w:r w:rsidRPr="005C51AF">
              <w:rPr>
                <w:rFonts w:eastAsia="Times New Roman"/>
                <w:b/>
                <w:bCs/>
              </w:rPr>
              <w:t> </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b/>
                <w:bCs/>
              </w:rPr>
            </w:pPr>
            <w:r w:rsidRPr="005C51AF">
              <w:rPr>
                <w:rFonts w:eastAsia="Times New Roman"/>
                <w:b/>
                <w:bCs/>
              </w:rPr>
              <w:t> </w:t>
            </w:r>
          </w:p>
        </w:tc>
      </w:tr>
      <w:tr w:rsidR="005C51AF" w:rsidRPr="007526DE" w:rsidTr="005C51AF">
        <w:trPr>
          <w:trHeight w:val="375"/>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1</w:t>
            </w:r>
          </w:p>
        </w:tc>
        <w:tc>
          <w:tcPr>
            <w:tcW w:w="4000" w:type="dxa"/>
            <w:tcBorders>
              <w:top w:val="nil"/>
              <w:left w:val="nil"/>
              <w:bottom w:val="single" w:sz="4" w:space="0" w:color="auto"/>
              <w:right w:val="single" w:sz="4" w:space="0" w:color="auto"/>
            </w:tcBorders>
            <w:shd w:val="clear" w:color="auto" w:fill="auto"/>
            <w:noWrap/>
            <w:vAlign w:val="bottom"/>
            <w:hideMark/>
          </w:tcPr>
          <w:p w:rsidR="005C51AF" w:rsidRPr="005C51AF" w:rsidRDefault="005C51AF" w:rsidP="005C51AF">
            <w:pPr>
              <w:spacing w:before="0" w:after="0" w:line="240" w:lineRule="auto"/>
              <w:ind w:firstLine="0"/>
              <w:jc w:val="left"/>
              <w:rPr>
                <w:rFonts w:eastAsia="Times New Roman"/>
              </w:rPr>
            </w:pPr>
            <w:r w:rsidRPr="005C51AF">
              <w:rPr>
                <w:rFonts w:eastAsia="Times New Roman"/>
              </w:rPr>
              <w:t>Đất công cộng - nhà văn hóa</w:t>
            </w:r>
          </w:p>
        </w:tc>
        <w:tc>
          <w:tcPr>
            <w:tcW w:w="1170" w:type="dxa"/>
            <w:tcBorders>
              <w:top w:val="nil"/>
              <w:left w:val="nil"/>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CC-01</w:t>
            </w:r>
          </w:p>
        </w:tc>
        <w:tc>
          <w:tcPr>
            <w:tcW w:w="1440" w:type="dxa"/>
            <w:tcBorders>
              <w:top w:val="nil"/>
              <w:left w:val="nil"/>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right"/>
              <w:rPr>
                <w:rFonts w:eastAsia="Times New Roman"/>
              </w:rPr>
            </w:pPr>
            <w:r w:rsidRPr="007526DE">
              <w:rPr>
                <w:rFonts w:eastAsia="Times New Roman"/>
              </w:rPr>
              <w:t xml:space="preserve">      </w:t>
            </w:r>
            <w:r w:rsidRPr="005C51AF">
              <w:rPr>
                <w:rFonts w:eastAsia="Times New Roman"/>
              </w:rPr>
              <w:t xml:space="preserve">634,47 </w:t>
            </w:r>
          </w:p>
        </w:tc>
        <w:tc>
          <w:tcPr>
            <w:tcW w:w="810" w:type="dxa"/>
            <w:tcBorders>
              <w:top w:val="nil"/>
              <w:left w:val="nil"/>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40</w:t>
            </w:r>
          </w:p>
        </w:tc>
        <w:tc>
          <w:tcPr>
            <w:tcW w:w="990" w:type="dxa"/>
            <w:tcBorders>
              <w:top w:val="nil"/>
              <w:left w:val="nil"/>
              <w:bottom w:val="single" w:sz="4" w:space="0" w:color="auto"/>
              <w:right w:val="nil"/>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5</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2,00</w:t>
            </w:r>
          </w:p>
        </w:tc>
      </w:tr>
      <w:tr w:rsidR="005C51AF" w:rsidRPr="007526DE" w:rsidTr="005C51AF">
        <w:trPr>
          <w:trHeight w:val="375"/>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rsidR="005C51AF" w:rsidRPr="005C51AF" w:rsidRDefault="005C51AF" w:rsidP="005C51AF">
            <w:pPr>
              <w:spacing w:before="0" w:after="0" w:line="240" w:lineRule="auto"/>
              <w:ind w:firstLine="0"/>
              <w:jc w:val="center"/>
              <w:rPr>
                <w:rFonts w:eastAsia="Times New Roman"/>
                <w:b/>
                <w:bCs/>
              </w:rPr>
            </w:pPr>
            <w:r w:rsidRPr="005C51AF">
              <w:rPr>
                <w:rFonts w:eastAsia="Times New Roman"/>
                <w:b/>
                <w:bCs/>
              </w:rPr>
              <w:t>II</w:t>
            </w:r>
          </w:p>
        </w:tc>
        <w:tc>
          <w:tcPr>
            <w:tcW w:w="4000" w:type="dxa"/>
            <w:tcBorders>
              <w:top w:val="nil"/>
              <w:left w:val="nil"/>
              <w:bottom w:val="single" w:sz="4" w:space="0" w:color="auto"/>
              <w:right w:val="single" w:sz="4" w:space="0" w:color="auto"/>
            </w:tcBorders>
            <w:shd w:val="clear" w:color="auto" w:fill="auto"/>
            <w:noWrap/>
            <w:vAlign w:val="bottom"/>
            <w:hideMark/>
          </w:tcPr>
          <w:p w:rsidR="005C51AF" w:rsidRPr="005C51AF" w:rsidRDefault="005C51AF" w:rsidP="005C51AF">
            <w:pPr>
              <w:spacing w:before="0" w:after="0" w:line="240" w:lineRule="auto"/>
              <w:ind w:firstLine="0"/>
              <w:jc w:val="left"/>
              <w:rPr>
                <w:rFonts w:eastAsia="Times New Roman"/>
                <w:b/>
                <w:bCs/>
                <w:sz w:val="24"/>
                <w:szCs w:val="24"/>
              </w:rPr>
            </w:pPr>
            <w:r w:rsidRPr="005C51AF">
              <w:rPr>
                <w:rFonts w:eastAsia="Times New Roman"/>
                <w:b/>
                <w:bCs/>
                <w:sz w:val="24"/>
                <w:szCs w:val="24"/>
              </w:rPr>
              <w:t>ĐẤT Ở</w:t>
            </w:r>
          </w:p>
        </w:tc>
        <w:tc>
          <w:tcPr>
            <w:tcW w:w="1170" w:type="dxa"/>
            <w:tcBorders>
              <w:top w:val="nil"/>
              <w:left w:val="nil"/>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b/>
                <w:bCs/>
              </w:rPr>
            </w:pPr>
            <w:r w:rsidRPr="005C51AF">
              <w:rPr>
                <w:rFonts w:eastAsia="Times New Roman"/>
                <w:b/>
                <w:bCs/>
              </w:rPr>
              <w:t> </w:t>
            </w:r>
          </w:p>
        </w:tc>
        <w:tc>
          <w:tcPr>
            <w:tcW w:w="1440" w:type="dxa"/>
            <w:tcBorders>
              <w:top w:val="nil"/>
              <w:left w:val="nil"/>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right"/>
              <w:rPr>
                <w:rFonts w:eastAsia="Times New Roman"/>
                <w:b/>
                <w:bCs/>
              </w:rPr>
            </w:pPr>
            <w:r w:rsidRPr="005C51AF">
              <w:rPr>
                <w:rFonts w:eastAsia="Times New Roman"/>
                <w:b/>
                <w:bCs/>
              </w:rPr>
              <w:t xml:space="preserve"> 51.190,09 </w:t>
            </w:r>
          </w:p>
        </w:tc>
        <w:tc>
          <w:tcPr>
            <w:tcW w:w="810" w:type="dxa"/>
            <w:tcBorders>
              <w:top w:val="nil"/>
              <w:left w:val="nil"/>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b/>
                <w:bCs/>
              </w:rPr>
            </w:pPr>
            <w:r w:rsidRPr="005C51AF">
              <w:rPr>
                <w:rFonts w:eastAsia="Times New Roman"/>
                <w:b/>
                <w:bCs/>
              </w:rPr>
              <w:t> </w:t>
            </w:r>
          </w:p>
        </w:tc>
        <w:tc>
          <w:tcPr>
            <w:tcW w:w="990" w:type="dxa"/>
            <w:tcBorders>
              <w:top w:val="nil"/>
              <w:left w:val="nil"/>
              <w:bottom w:val="single" w:sz="4" w:space="0" w:color="auto"/>
              <w:right w:val="nil"/>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b/>
                <w:bCs/>
              </w:rPr>
            </w:pPr>
            <w:r w:rsidRPr="005C51AF">
              <w:rPr>
                <w:rFonts w:eastAsia="Times New Roman"/>
                <w:b/>
                <w:bCs/>
              </w:rPr>
              <w:t> </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b/>
                <w:bCs/>
              </w:rPr>
            </w:pPr>
            <w:r w:rsidRPr="005C51AF">
              <w:rPr>
                <w:rFonts w:eastAsia="Times New Roman"/>
                <w:b/>
                <w:bCs/>
              </w:rPr>
              <w:t> </w:t>
            </w:r>
          </w:p>
        </w:tc>
      </w:tr>
      <w:tr w:rsidR="005C51AF" w:rsidRPr="007526DE" w:rsidTr="005C51AF">
        <w:trPr>
          <w:trHeight w:val="375"/>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2</w:t>
            </w:r>
          </w:p>
        </w:tc>
        <w:tc>
          <w:tcPr>
            <w:tcW w:w="4000" w:type="dxa"/>
            <w:tcBorders>
              <w:top w:val="nil"/>
              <w:left w:val="nil"/>
              <w:bottom w:val="single" w:sz="4" w:space="0" w:color="auto"/>
              <w:right w:val="single" w:sz="4" w:space="0" w:color="auto"/>
            </w:tcBorders>
            <w:shd w:val="clear" w:color="auto" w:fill="auto"/>
            <w:noWrap/>
            <w:vAlign w:val="bottom"/>
            <w:hideMark/>
          </w:tcPr>
          <w:p w:rsidR="005C51AF" w:rsidRPr="005C51AF" w:rsidRDefault="005C51AF" w:rsidP="005C51AF">
            <w:pPr>
              <w:spacing w:before="0" w:after="0" w:line="240" w:lineRule="auto"/>
              <w:ind w:firstLine="0"/>
              <w:jc w:val="left"/>
              <w:rPr>
                <w:rFonts w:eastAsia="Times New Roman"/>
              </w:rPr>
            </w:pPr>
            <w:r w:rsidRPr="005C51AF">
              <w:rPr>
                <w:rFonts w:eastAsia="Times New Roman"/>
              </w:rPr>
              <w:t>Đất ở hiện trạng</w:t>
            </w:r>
          </w:p>
        </w:tc>
        <w:tc>
          <w:tcPr>
            <w:tcW w:w="1170" w:type="dxa"/>
            <w:tcBorders>
              <w:top w:val="nil"/>
              <w:left w:val="nil"/>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OHT-01</w:t>
            </w:r>
          </w:p>
        </w:tc>
        <w:tc>
          <w:tcPr>
            <w:tcW w:w="1440" w:type="dxa"/>
            <w:tcBorders>
              <w:top w:val="nil"/>
              <w:left w:val="nil"/>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right"/>
              <w:rPr>
                <w:rFonts w:eastAsia="Times New Roman"/>
              </w:rPr>
            </w:pPr>
            <w:r w:rsidRPr="007526DE">
              <w:rPr>
                <w:rFonts w:eastAsia="Times New Roman"/>
              </w:rPr>
              <w:t xml:space="preserve">      </w:t>
            </w:r>
            <w:r w:rsidRPr="005C51AF">
              <w:rPr>
                <w:rFonts w:eastAsia="Times New Roman"/>
              </w:rPr>
              <w:t xml:space="preserve">875,03 </w:t>
            </w:r>
          </w:p>
        </w:tc>
        <w:tc>
          <w:tcPr>
            <w:tcW w:w="810" w:type="dxa"/>
            <w:tcBorders>
              <w:top w:val="nil"/>
              <w:left w:val="nil"/>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80</w:t>
            </w:r>
          </w:p>
        </w:tc>
        <w:tc>
          <w:tcPr>
            <w:tcW w:w="990" w:type="dxa"/>
            <w:tcBorders>
              <w:top w:val="nil"/>
              <w:left w:val="nil"/>
              <w:bottom w:val="single" w:sz="4" w:space="0" w:color="auto"/>
              <w:right w:val="nil"/>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5</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4,00</w:t>
            </w:r>
          </w:p>
        </w:tc>
      </w:tr>
      <w:tr w:rsidR="005C51AF" w:rsidRPr="007526DE" w:rsidTr="005C51AF">
        <w:trPr>
          <w:trHeight w:val="375"/>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3</w:t>
            </w:r>
          </w:p>
        </w:tc>
        <w:tc>
          <w:tcPr>
            <w:tcW w:w="4000" w:type="dxa"/>
            <w:tcBorders>
              <w:top w:val="nil"/>
              <w:left w:val="nil"/>
              <w:bottom w:val="single" w:sz="4" w:space="0" w:color="auto"/>
              <w:right w:val="single" w:sz="4" w:space="0" w:color="auto"/>
            </w:tcBorders>
            <w:shd w:val="clear" w:color="auto" w:fill="auto"/>
            <w:noWrap/>
            <w:vAlign w:val="bottom"/>
            <w:hideMark/>
          </w:tcPr>
          <w:p w:rsidR="005C51AF" w:rsidRPr="005C51AF" w:rsidRDefault="005C51AF" w:rsidP="005C51AF">
            <w:pPr>
              <w:spacing w:before="0" w:after="0" w:line="240" w:lineRule="auto"/>
              <w:ind w:firstLine="0"/>
              <w:jc w:val="left"/>
              <w:rPr>
                <w:rFonts w:eastAsia="Times New Roman"/>
              </w:rPr>
            </w:pPr>
            <w:r w:rsidRPr="005C51AF">
              <w:rPr>
                <w:rFonts w:eastAsia="Times New Roman"/>
              </w:rPr>
              <w:t>Đất ở hiện trạng</w:t>
            </w:r>
          </w:p>
        </w:tc>
        <w:tc>
          <w:tcPr>
            <w:tcW w:w="1170" w:type="dxa"/>
            <w:tcBorders>
              <w:top w:val="nil"/>
              <w:left w:val="nil"/>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OHT-02</w:t>
            </w:r>
          </w:p>
        </w:tc>
        <w:tc>
          <w:tcPr>
            <w:tcW w:w="1440" w:type="dxa"/>
            <w:tcBorders>
              <w:top w:val="nil"/>
              <w:left w:val="nil"/>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right"/>
              <w:rPr>
                <w:rFonts w:eastAsia="Times New Roman"/>
              </w:rPr>
            </w:pPr>
            <w:r w:rsidRPr="007526DE">
              <w:rPr>
                <w:rFonts w:eastAsia="Times New Roman"/>
              </w:rPr>
              <w:t xml:space="preserve">   </w:t>
            </w:r>
            <w:r w:rsidRPr="005C51AF">
              <w:rPr>
                <w:rFonts w:eastAsia="Times New Roman"/>
              </w:rPr>
              <w:t xml:space="preserve">5.638,39 </w:t>
            </w:r>
          </w:p>
        </w:tc>
        <w:tc>
          <w:tcPr>
            <w:tcW w:w="810" w:type="dxa"/>
            <w:tcBorders>
              <w:top w:val="nil"/>
              <w:left w:val="nil"/>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80</w:t>
            </w:r>
          </w:p>
        </w:tc>
        <w:tc>
          <w:tcPr>
            <w:tcW w:w="990" w:type="dxa"/>
            <w:tcBorders>
              <w:top w:val="nil"/>
              <w:left w:val="nil"/>
              <w:bottom w:val="single" w:sz="4" w:space="0" w:color="auto"/>
              <w:right w:val="nil"/>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5</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4,00</w:t>
            </w:r>
          </w:p>
        </w:tc>
      </w:tr>
      <w:tr w:rsidR="005C51AF" w:rsidRPr="007526DE" w:rsidTr="005C51AF">
        <w:trPr>
          <w:trHeight w:val="375"/>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4</w:t>
            </w:r>
          </w:p>
        </w:tc>
        <w:tc>
          <w:tcPr>
            <w:tcW w:w="4000" w:type="dxa"/>
            <w:tcBorders>
              <w:top w:val="nil"/>
              <w:left w:val="nil"/>
              <w:bottom w:val="single" w:sz="4" w:space="0" w:color="auto"/>
              <w:right w:val="single" w:sz="4" w:space="0" w:color="auto"/>
            </w:tcBorders>
            <w:shd w:val="clear" w:color="auto" w:fill="auto"/>
            <w:noWrap/>
            <w:vAlign w:val="bottom"/>
            <w:hideMark/>
          </w:tcPr>
          <w:p w:rsidR="005C51AF" w:rsidRPr="005C51AF" w:rsidRDefault="005C51AF" w:rsidP="005C51AF">
            <w:pPr>
              <w:spacing w:before="0" w:after="0" w:line="240" w:lineRule="auto"/>
              <w:ind w:firstLine="0"/>
              <w:jc w:val="left"/>
              <w:rPr>
                <w:rFonts w:eastAsia="Times New Roman"/>
              </w:rPr>
            </w:pPr>
            <w:r w:rsidRPr="005C51AF">
              <w:rPr>
                <w:rFonts w:eastAsia="Times New Roman"/>
              </w:rPr>
              <w:t>Đất ở hiện trạng</w:t>
            </w:r>
          </w:p>
        </w:tc>
        <w:tc>
          <w:tcPr>
            <w:tcW w:w="1170" w:type="dxa"/>
            <w:tcBorders>
              <w:top w:val="nil"/>
              <w:left w:val="nil"/>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OHT-03</w:t>
            </w:r>
          </w:p>
        </w:tc>
        <w:tc>
          <w:tcPr>
            <w:tcW w:w="1440" w:type="dxa"/>
            <w:tcBorders>
              <w:top w:val="nil"/>
              <w:left w:val="nil"/>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right"/>
              <w:rPr>
                <w:rFonts w:eastAsia="Times New Roman"/>
              </w:rPr>
            </w:pPr>
            <w:r w:rsidRPr="007526DE">
              <w:rPr>
                <w:rFonts w:eastAsia="Times New Roman"/>
              </w:rPr>
              <w:t xml:space="preserve">      </w:t>
            </w:r>
            <w:r w:rsidRPr="005C51AF">
              <w:rPr>
                <w:rFonts w:eastAsia="Times New Roman"/>
              </w:rPr>
              <w:t xml:space="preserve">367,85 </w:t>
            </w:r>
          </w:p>
        </w:tc>
        <w:tc>
          <w:tcPr>
            <w:tcW w:w="810" w:type="dxa"/>
            <w:tcBorders>
              <w:top w:val="nil"/>
              <w:left w:val="nil"/>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80</w:t>
            </w:r>
          </w:p>
        </w:tc>
        <w:tc>
          <w:tcPr>
            <w:tcW w:w="990" w:type="dxa"/>
            <w:tcBorders>
              <w:top w:val="nil"/>
              <w:left w:val="nil"/>
              <w:bottom w:val="single" w:sz="4" w:space="0" w:color="auto"/>
              <w:right w:val="nil"/>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5</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4,00</w:t>
            </w:r>
          </w:p>
        </w:tc>
      </w:tr>
      <w:tr w:rsidR="005C51AF" w:rsidRPr="007526DE" w:rsidTr="005C51AF">
        <w:trPr>
          <w:trHeight w:val="375"/>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5</w:t>
            </w:r>
          </w:p>
        </w:tc>
        <w:tc>
          <w:tcPr>
            <w:tcW w:w="4000" w:type="dxa"/>
            <w:tcBorders>
              <w:top w:val="nil"/>
              <w:left w:val="nil"/>
              <w:bottom w:val="single" w:sz="4" w:space="0" w:color="auto"/>
              <w:right w:val="single" w:sz="4" w:space="0" w:color="auto"/>
            </w:tcBorders>
            <w:shd w:val="clear" w:color="auto" w:fill="auto"/>
            <w:noWrap/>
            <w:vAlign w:val="bottom"/>
            <w:hideMark/>
          </w:tcPr>
          <w:p w:rsidR="005C51AF" w:rsidRPr="005C51AF" w:rsidRDefault="005C51AF" w:rsidP="005C51AF">
            <w:pPr>
              <w:spacing w:before="0" w:after="0" w:line="240" w:lineRule="auto"/>
              <w:ind w:firstLine="0"/>
              <w:jc w:val="left"/>
              <w:rPr>
                <w:rFonts w:eastAsia="Times New Roman"/>
              </w:rPr>
            </w:pPr>
            <w:r w:rsidRPr="005C51AF">
              <w:rPr>
                <w:rFonts w:eastAsia="Times New Roman"/>
              </w:rPr>
              <w:t>Đất ở hiện trạng</w:t>
            </w:r>
          </w:p>
        </w:tc>
        <w:tc>
          <w:tcPr>
            <w:tcW w:w="1170" w:type="dxa"/>
            <w:tcBorders>
              <w:top w:val="nil"/>
              <w:left w:val="nil"/>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OHT-04</w:t>
            </w:r>
          </w:p>
        </w:tc>
        <w:tc>
          <w:tcPr>
            <w:tcW w:w="1440" w:type="dxa"/>
            <w:tcBorders>
              <w:top w:val="nil"/>
              <w:left w:val="nil"/>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right"/>
              <w:rPr>
                <w:rFonts w:eastAsia="Times New Roman"/>
              </w:rPr>
            </w:pPr>
            <w:r w:rsidRPr="007526DE">
              <w:rPr>
                <w:rFonts w:eastAsia="Times New Roman"/>
              </w:rPr>
              <w:t xml:space="preserve">   </w:t>
            </w:r>
            <w:r w:rsidRPr="005C51AF">
              <w:rPr>
                <w:rFonts w:eastAsia="Times New Roman"/>
              </w:rPr>
              <w:t xml:space="preserve">4.537,21 </w:t>
            </w:r>
          </w:p>
        </w:tc>
        <w:tc>
          <w:tcPr>
            <w:tcW w:w="810" w:type="dxa"/>
            <w:tcBorders>
              <w:top w:val="nil"/>
              <w:left w:val="nil"/>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80</w:t>
            </w:r>
          </w:p>
        </w:tc>
        <w:tc>
          <w:tcPr>
            <w:tcW w:w="990" w:type="dxa"/>
            <w:tcBorders>
              <w:top w:val="nil"/>
              <w:left w:val="nil"/>
              <w:bottom w:val="single" w:sz="4" w:space="0" w:color="auto"/>
              <w:right w:val="nil"/>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5</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4,00</w:t>
            </w:r>
          </w:p>
        </w:tc>
      </w:tr>
      <w:tr w:rsidR="005C51AF" w:rsidRPr="007526DE" w:rsidTr="005C51AF">
        <w:trPr>
          <w:trHeight w:val="375"/>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6</w:t>
            </w:r>
          </w:p>
        </w:tc>
        <w:tc>
          <w:tcPr>
            <w:tcW w:w="4000" w:type="dxa"/>
            <w:tcBorders>
              <w:top w:val="nil"/>
              <w:left w:val="nil"/>
              <w:bottom w:val="single" w:sz="4" w:space="0" w:color="auto"/>
              <w:right w:val="single" w:sz="4" w:space="0" w:color="auto"/>
            </w:tcBorders>
            <w:shd w:val="clear" w:color="auto" w:fill="auto"/>
            <w:noWrap/>
            <w:vAlign w:val="bottom"/>
            <w:hideMark/>
          </w:tcPr>
          <w:p w:rsidR="005C51AF" w:rsidRPr="005C51AF" w:rsidRDefault="005C51AF" w:rsidP="005C51AF">
            <w:pPr>
              <w:spacing w:before="0" w:after="0" w:line="240" w:lineRule="auto"/>
              <w:ind w:firstLine="0"/>
              <w:jc w:val="left"/>
              <w:rPr>
                <w:rFonts w:eastAsia="Times New Roman"/>
              </w:rPr>
            </w:pPr>
            <w:r w:rsidRPr="005C51AF">
              <w:rPr>
                <w:rFonts w:eastAsia="Times New Roman"/>
              </w:rPr>
              <w:t>Đất ở mới nhà liền kề</w:t>
            </w:r>
          </w:p>
        </w:tc>
        <w:tc>
          <w:tcPr>
            <w:tcW w:w="1170" w:type="dxa"/>
            <w:tcBorders>
              <w:top w:val="nil"/>
              <w:left w:val="nil"/>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LK-01</w:t>
            </w:r>
          </w:p>
        </w:tc>
        <w:tc>
          <w:tcPr>
            <w:tcW w:w="1440" w:type="dxa"/>
            <w:tcBorders>
              <w:top w:val="nil"/>
              <w:left w:val="nil"/>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right"/>
              <w:rPr>
                <w:rFonts w:eastAsia="Times New Roman"/>
              </w:rPr>
            </w:pPr>
            <w:r w:rsidRPr="007526DE">
              <w:rPr>
                <w:rFonts w:eastAsia="Times New Roman"/>
              </w:rPr>
              <w:t xml:space="preserve">   </w:t>
            </w:r>
            <w:r w:rsidRPr="005C51AF">
              <w:rPr>
                <w:rFonts w:eastAsia="Times New Roman"/>
              </w:rPr>
              <w:t xml:space="preserve">1.194,63 </w:t>
            </w:r>
          </w:p>
        </w:tc>
        <w:tc>
          <w:tcPr>
            <w:tcW w:w="810" w:type="dxa"/>
            <w:tcBorders>
              <w:top w:val="nil"/>
              <w:left w:val="nil"/>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80</w:t>
            </w:r>
          </w:p>
        </w:tc>
        <w:tc>
          <w:tcPr>
            <w:tcW w:w="990" w:type="dxa"/>
            <w:tcBorders>
              <w:top w:val="nil"/>
              <w:left w:val="nil"/>
              <w:bottom w:val="single" w:sz="4" w:space="0" w:color="auto"/>
              <w:right w:val="nil"/>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5</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4,00</w:t>
            </w:r>
          </w:p>
        </w:tc>
      </w:tr>
      <w:tr w:rsidR="005C51AF" w:rsidRPr="007526DE" w:rsidTr="005C51AF">
        <w:trPr>
          <w:trHeight w:val="360"/>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7</w:t>
            </w:r>
          </w:p>
        </w:tc>
        <w:tc>
          <w:tcPr>
            <w:tcW w:w="4000" w:type="dxa"/>
            <w:tcBorders>
              <w:top w:val="nil"/>
              <w:left w:val="nil"/>
              <w:bottom w:val="single" w:sz="4" w:space="0" w:color="auto"/>
              <w:right w:val="single" w:sz="4" w:space="0" w:color="auto"/>
            </w:tcBorders>
            <w:shd w:val="clear" w:color="auto" w:fill="auto"/>
            <w:noWrap/>
            <w:vAlign w:val="bottom"/>
            <w:hideMark/>
          </w:tcPr>
          <w:p w:rsidR="005C51AF" w:rsidRPr="005C51AF" w:rsidRDefault="005C51AF" w:rsidP="005C51AF">
            <w:pPr>
              <w:spacing w:before="0" w:after="0" w:line="240" w:lineRule="auto"/>
              <w:ind w:firstLine="0"/>
              <w:jc w:val="left"/>
              <w:rPr>
                <w:rFonts w:eastAsia="Times New Roman"/>
              </w:rPr>
            </w:pPr>
            <w:r w:rsidRPr="005C51AF">
              <w:rPr>
                <w:rFonts w:eastAsia="Times New Roman"/>
              </w:rPr>
              <w:t>Đất ở mới nhà liền kề</w:t>
            </w:r>
          </w:p>
        </w:tc>
        <w:tc>
          <w:tcPr>
            <w:tcW w:w="1170" w:type="dxa"/>
            <w:tcBorders>
              <w:top w:val="nil"/>
              <w:left w:val="nil"/>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LK-02</w:t>
            </w:r>
          </w:p>
        </w:tc>
        <w:tc>
          <w:tcPr>
            <w:tcW w:w="1440" w:type="dxa"/>
            <w:tcBorders>
              <w:top w:val="nil"/>
              <w:left w:val="nil"/>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right"/>
              <w:rPr>
                <w:rFonts w:eastAsia="Times New Roman"/>
              </w:rPr>
            </w:pPr>
            <w:r w:rsidRPr="007526DE">
              <w:rPr>
                <w:rFonts w:eastAsia="Times New Roman"/>
              </w:rPr>
              <w:t xml:space="preserve">   </w:t>
            </w:r>
            <w:r w:rsidRPr="005C51AF">
              <w:rPr>
                <w:rFonts w:eastAsia="Times New Roman"/>
              </w:rPr>
              <w:t xml:space="preserve">1.196,57 </w:t>
            </w:r>
          </w:p>
        </w:tc>
        <w:tc>
          <w:tcPr>
            <w:tcW w:w="810" w:type="dxa"/>
            <w:tcBorders>
              <w:top w:val="nil"/>
              <w:left w:val="nil"/>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80</w:t>
            </w:r>
          </w:p>
        </w:tc>
        <w:tc>
          <w:tcPr>
            <w:tcW w:w="990" w:type="dxa"/>
            <w:tcBorders>
              <w:top w:val="nil"/>
              <w:left w:val="nil"/>
              <w:bottom w:val="single" w:sz="4" w:space="0" w:color="auto"/>
              <w:right w:val="nil"/>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5</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4,00</w:t>
            </w:r>
          </w:p>
        </w:tc>
      </w:tr>
      <w:tr w:rsidR="005C51AF" w:rsidRPr="007526DE" w:rsidTr="005C51AF">
        <w:trPr>
          <w:trHeight w:val="360"/>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8</w:t>
            </w:r>
          </w:p>
        </w:tc>
        <w:tc>
          <w:tcPr>
            <w:tcW w:w="4000" w:type="dxa"/>
            <w:tcBorders>
              <w:top w:val="nil"/>
              <w:left w:val="nil"/>
              <w:bottom w:val="single" w:sz="4" w:space="0" w:color="auto"/>
              <w:right w:val="single" w:sz="4" w:space="0" w:color="auto"/>
            </w:tcBorders>
            <w:shd w:val="clear" w:color="auto" w:fill="auto"/>
            <w:noWrap/>
            <w:vAlign w:val="bottom"/>
            <w:hideMark/>
          </w:tcPr>
          <w:p w:rsidR="005C51AF" w:rsidRPr="005C51AF" w:rsidRDefault="005C51AF" w:rsidP="005C51AF">
            <w:pPr>
              <w:spacing w:before="0" w:after="0" w:line="240" w:lineRule="auto"/>
              <w:ind w:firstLine="0"/>
              <w:jc w:val="left"/>
              <w:rPr>
                <w:rFonts w:eastAsia="Times New Roman"/>
              </w:rPr>
            </w:pPr>
            <w:r w:rsidRPr="005C51AF">
              <w:rPr>
                <w:rFonts w:eastAsia="Times New Roman"/>
              </w:rPr>
              <w:t>Đất ở mới nhà liền kề</w:t>
            </w:r>
          </w:p>
        </w:tc>
        <w:tc>
          <w:tcPr>
            <w:tcW w:w="1170" w:type="dxa"/>
            <w:tcBorders>
              <w:top w:val="nil"/>
              <w:left w:val="nil"/>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LK-03</w:t>
            </w:r>
          </w:p>
        </w:tc>
        <w:tc>
          <w:tcPr>
            <w:tcW w:w="1440" w:type="dxa"/>
            <w:tcBorders>
              <w:top w:val="nil"/>
              <w:left w:val="nil"/>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right"/>
              <w:rPr>
                <w:rFonts w:eastAsia="Times New Roman"/>
              </w:rPr>
            </w:pPr>
            <w:r w:rsidRPr="007526DE">
              <w:rPr>
                <w:rFonts w:eastAsia="Times New Roman"/>
              </w:rPr>
              <w:t xml:space="preserve">      </w:t>
            </w:r>
            <w:r w:rsidRPr="005C51AF">
              <w:rPr>
                <w:rFonts w:eastAsia="Times New Roman"/>
              </w:rPr>
              <w:t xml:space="preserve">700,00 </w:t>
            </w:r>
          </w:p>
        </w:tc>
        <w:tc>
          <w:tcPr>
            <w:tcW w:w="810" w:type="dxa"/>
            <w:tcBorders>
              <w:top w:val="nil"/>
              <w:left w:val="nil"/>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80</w:t>
            </w:r>
          </w:p>
        </w:tc>
        <w:tc>
          <w:tcPr>
            <w:tcW w:w="990" w:type="dxa"/>
            <w:tcBorders>
              <w:top w:val="nil"/>
              <w:left w:val="nil"/>
              <w:bottom w:val="single" w:sz="4" w:space="0" w:color="auto"/>
              <w:right w:val="nil"/>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5</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4,00</w:t>
            </w:r>
          </w:p>
        </w:tc>
      </w:tr>
      <w:tr w:rsidR="005C51AF" w:rsidRPr="007526DE" w:rsidTr="005C51AF">
        <w:trPr>
          <w:trHeight w:val="360"/>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9</w:t>
            </w:r>
          </w:p>
        </w:tc>
        <w:tc>
          <w:tcPr>
            <w:tcW w:w="4000" w:type="dxa"/>
            <w:tcBorders>
              <w:top w:val="nil"/>
              <w:left w:val="nil"/>
              <w:bottom w:val="single" w:sz="4" w:space="0" w:color="auto"/>
              <w:right w:val="single" w:sz="4" w:space="0" w:color="auto"/>
            </w:tcBorders>
            <w:shd w:val="clear" w:color="auto" w:fill="auto"/>
            <w:noWrap/>
            <w:vAlign w:val="bottom"/>
            <w:hideMark/>
          </w:tcPr>
          <w:p w:rsidR="005C51AF" w:rsidRPr="005C51AF" w:rsidRDefault="005C51AF" w:rsidP="005C51AF">
            <w:pPr>
              <w:spacing w:before="0" w:after="0" w:line="240" w:lineRule="auto"/>
              <w:ind w:firstLine="0"/>
              <w:jc w:val="left"/>
              <w:rPr>
                <w:rFonts w:eastAsia="Times New Roman"/>
              </w:rPr>
            </w:pPr>
            <w:r w:rsidRPr="005C51AF">
              <w:rPr>
                <w:rFonts w:eastAsia="Times New Roman"/>
              </w:rPr>
              <w:t>Đất ở mới nhà liền kề</w:t>
            </w:r>
          </w:p>
        </w:tc>
        <w:tc>
          <w:tcPr>
            <w:tcW w:w="1170" w:type="dxa"/>
            <w:tcBorders>
              <w:top w:val="nil"/>
              <w:left w:val="nil"/>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LK-04</w:t>
            </w:r>
          </w:p>
        </w:tc>
        <w:tc>
          <w:tcPr>
            <w:tcW w:w="1440" w:type="dxa"/>
            <w:tcBorders>
              <w:top w:val="nil"/>
              <w:left w:val="nil"/>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right"/>
              <w:rPr>
                <w:rFonts w:eastAsia="Times New Roman"/>
              </w:rPr>
            </w:pPr>
            <w:r w:rsidRPr="007526DE">
              <w:rPr>
                <w:rFonts w:eastAsia="Times New Roman"/>
              </w:rPr>
              <w:t xml:space="preserve">      </w:t>
            </w:r>
            <w:r w:rsidRPr="005C51AF">
              <w:rPr>
                <w:rFonts w:eastAsia="Times New Roman"/>
              </w:rPr>
              <w:t xml:space="preserve">700,00 </w:t>
            </w:r>
          </w:p>
        </w:tc>
        <w:tc>
          <w:tcPr>
            <w:tcW w:w="810" w:type="dxa"/>
            <w:tcBorders>
              <w:top w:val="nil"/>
              <w:left w:val="nil"/>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80</w:t>
            </w:r>
          </w:p>
        </w:tc>
        <w:tc>
          <w:tcPr>
            <w:tcW w:w="990" w:type="dxa"/>
            <w:tcBorders>
              <w:top w:val="nil"/>
              <w:left w:val="nil"/>
              <w:bottom w:val="single" w:sz="4" w:space="0" w:color="auto"/>
              <w:right w:val="nil"/>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5</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4,00</w:t>
            </w:r>
          </w:p>
        </w:tc>
      </w:tr>
      <w:tr w:rsidR="005C51AF" w:rsidRPr="007526DE" w:rsidTr="005C51AF">
        <w:trPr>
          <w:trHeight w:val="360"/>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10</w:t>
            </w:r>
          </w:p>
        </w:tc>
        <w:tc>
          <w:tcPr>
            <w:tcW w:w="4000" w:type="dxa"/>
            <w:tcBorders>
              <w:top w:val="nil"/>
              <w:left w:val="nil"/>
              <w:bottom w:val="single" w:sz="4" w:space="0" w:color="auto"/>
              <w:right w:val="single" w:sz="4" w:space="0" w:color="auto"/>
            </w:tcBorders>
            <w:shd w:val="clear" w:color="auto" w:fill="auto"/>
            <w:noWrap/>
            <w:vAlign w:val="bottom"/>
            <w:hideMark/>
          </w:tcPr>
          <w:p w:rsidR="005C51AF" w:rsidRPr="005C51AF" w:rsidRDefault="005C51AF" w:rsidP="005C51AF">
            <w:pPr>
              <w:spacing w:before="0" w:after="0" w:line="240" w:lineRule="auto"/>
              <w:ind w:firstLine="0"/>
              <w:jc w:val="left"/>
              <w:rPr>
                <w:rFonts w:eastAsia="Times New Roman"/>
              </w:rPr>
            </w:pPr>
            <w:r w:rsidRPr="005C51AF">
              <w:rPr>
                <w:rFonts w:eastAsia="Times New Roman"/>
              </w:rPr>
              <w:t>Đất ở mới nhà liền kề</w:t>
            </w:r>
          </w:p>
        </w:tc>
        <w:tc>
          <w:tcPr>
            <w:tcW w:w="1170" w:type="dxa"/>
            <w:tcBorders>
              <w:top w:val="nil"/>
              <w:left w:val="nil"/>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LK-05</w:t>
            </w:r>
          </w:p>
        </w:tc>
        <w:tc>
          <w:tcPr>
            <w:tcW w:w="1440" w:type="dxa"/>
            <w:tcBorders>
              <w:top w:val="nil"/>
              <w:left w:val="nil"/>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right"/>
              <w:rPr>
                <w:rFonts w:eastAsia="Times New Roman"/>
              </w:rPr>
            </w:pPr>
            <w:r w:rsidRPr="007526DE">
              <w:rPr>
                <w:rFonts w:eastAsia="Times New Roman"/>
              </w:rPr>
              <w:t xml:space="preserve">      </w:t>
            </w:r>
            <w:r w:rsidRPr="005C51AF">
              <w:rPr>
                <w:rFonts w:eastAsia="Times New Roman"/>
              </w:rPr>
              <w:t xml:space="preserve">700,00 </w:t>
            </w:r>
          </w:p>
        </w:tc>
        <w:tc>
          <w:tcPr>
            <w:tcW w:w="810" w:type="dxa"/>
            <w:tcBorders>
              <w:top w:val="nil"/>
              <w:left w:val="nil"/>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80</w:t>
            </w:r>
          </w:p>
        </w:tc>
        <w:tc>
          <w:tcPr>
            <w:tcW w:w="990" w:type="dxa"/>
            <w:tcBorders>
              <w:top w:val="nil"/>
              <w:left w:val="nil"/>
              <w:bottom w:val="single" w:sz="4" w:space="0" w:color="auto"/>
              <w:right w:val="nil"/>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5</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4,00</w:t>
            </w:r>
          </w:p>
        </w:tc>
      </w:tr>
      <w:tr w:rsidR="005C51AF" w:rsidRPr="007526DE" w:rsidTr="005C51AF">
        <w:trPr>
          <w:trHeight w:val="375"/>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11</w:t>
            </w:r>
          </w:p>
        </w:tc>
        <w:tc>
          <w:tcPr>
            <w:tcW w:w="4000" w:type="dxa"/>
            <w:tcBorders>
              <w:top w:val="nil"/>
              <w:left w:val="nil"/>
              <w:bottom w:val="single" w:sz="4" w:space="0" w:color="auto"/>
              <w:right w:val="single" w:sz="4" w:space="0" w:color="auto"/>
            </w:tcBorders>
            <w:shd w:val="clear" w:color="auto" w:fill="auto"/>
            <w:noWrap/>
            <w:vAlign w:val="bottom"/>
            <w:hideMark/>
          </w:tcPr>
          <w:p w:rsidR="005C51AF" w:rsidRPr="005C51AF" w:rsidRDefault="005C51AF" w:rsidP="005C51AF">
            <w:pPr>
              <w:spacing w:before="0" w:after="0" w:line="240" w:lineRule="auto"/>
              <w:ind w:firstLine="0"/>
              <w:jc w:val="left"/>
              <w:rPr>
                <w:rFonts w:eastAsia="Times New Roman"/>
              </w:rPr>
            </w:pPr>
            <w:r w:rsidRPr="005C51AF">
              <w:rPr>
                <w:rFonts w:eastAsia="Times New Roman"/>
              </w:rPr>
              <w:t>Đất ở mới nhà liền kề</w:t>
            </w:r>
          </w:p>
        </w:tc>
        <w:tc>
          <w:tcPr>
            <w:tcW w:w="1170" w:type="dxa"/>
            <w:tcBorders>
              <w:top w:val="nil"/>
              <w:left w:val="nil"/>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LK-06</w:t>
            </w:r>
          </w:p>
        </w:tc>
        <w:tc>
          <w:tcPr>
            <w:tcW w:w="1440" w:type="dxa"/>
            <w:tcBorders>
              <w:top w:val="nil"/>
              <w:left w:val="nil"/>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right"/>
              <w:rPr>
                <w:rFonts w:eastAsia="Times New Roman"/>
              </w:rPr>
            </w:pPr>
            <w:r w:rsidRPr="007526DE">
              <w:rPr>
                <w:rFonts w:eastAsia="Times New Roman"/>
              </w:rPr>
              <w:t xml:space="preserve">      </w:t>
            </w:r>
            <w:r w:rsidRPr="005C51AF">
              <w:rPr>
                <w:rFonts w:eastAsia="Times New Roman"/>
              </w:rPr>
              <w:t xml:space="preserve">700,00 </w:t>
            </w:r>
          </w:p>
        </w:tc>
        <w:tc>
          <w:tcPr>
            <w:tcW w:w="810" w:type="dxa"/>
            <w:tcBorders>
              <w:top w:val="nil"/>
              <w:left w:val="nil"/>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80</w:t>
            </w:r>
          </w:p>
        </w:tc>
        <w:tc>
          <w:tcPr>
            <w:tcW w:w="990" w:type="dxa"/>
            <w:tcBorders>
              <w:top w:val="nil"/>
              <w:left w:val="nil"/>
              <w:bottom w:val="single" w:sz="4" w:space="0" w:color="auto"/>
              <w:right w:val="nil"/>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5</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4,00</w:t>
            </w:r>
          </w:p>
        </w:tc>
      </w:tr>
      <w:tr w:rsidR="005C51AF" w:rsidRPr="007526DE" w:rsidTr="005C51AF">
        <w:trPr>
          <w:trHeight w:val="375"/>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12</w:t>
            </w:r>
          </w:p>
        </w:tc>
        <w:tc>
          <w:tcPr>
            <w:tcW w:w="4000" w:type="dxa"/>
            <w:tcBorders>
              <w:top w:val="nil"/>
              <w:left w:val="nil"/>
              <w:bottom w:val="single" w:sz="4" w:space="0" w:color="auto"/>
              <w:right w:val="single" w:sz="4" w:space="0" w:color="auto"/>
            </w:tcBorders>
            <w:shd w:val="clear" w:color="auto" w:fill="auto"/>
            <w:noWrap/>
            <w:vAlign w:val="bottom"/>
            <w:hideMark/>
          </w:tcPr>
          <w:p w:rsidR="005C51AF" w:rsidRPr="005C51AF" w:rsidRDefault="005C51AF" w:rsidP="005C51AF">
            <w:pPr>
              <w:spacing w:before="0" w:after="0" w:line="240" w:lineRule="auto"/>
              <w:ind w:firstLine="0"/>
              <w:jc w:val="left"/>
              <w:rPr>
                <w:rFonts w:eastAsia="Times New Roman"/>
              </w:rPr>
            </w:pPr>
            <w:r w:rsidRPr="005C51AF">
              <w:rPr>
                <w:rFonts w:eastAsia="Times New Roman"/>
              </w:rPr>
              <w:t>Đất ở mới nhà liền kề</w:t>
            </w:r>
          </w:p>
        </w:tc>
        <w:tc>
          <w:tcPr>
            <w:tcW w:w="1170" w:type="dxa"/>
            <w:tcBorders>
              <w:top w:val="nil"/>
              <w:left w:val="nil"/>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LK-07</w:t>
            </w:r>
          </w:p>
        </w:tc>
        <w:tc>
          <w:tcPr>
            <w:tcW w:w="1440" w:type="dxa"/>
            <w:tcBorders>
              <w:top w:val="nil"/>
              <w:left w:val="nil"/>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right"/>
              <w:rPr>
                <w:rFonts w:eastAsia="Times New Roman"/>
              </w:rPr>
            </w:pPr>
            <w:r w:rsidRPr="007526DE">
              <w:rPr>
                <w:rFonts w:eastAsia="Times New Roman"/>
              </w:rPr>
              <w:t xml:space="preserve">   </w:t>
            </w:r>
            <w:r w:rsidRPr="005C51AF">
              <w:rPr>
                <w:rFonts w:eastAsia="Times New Roman"/>
              </w:rPr>
              <w:t xml:space="preserve">1.194,63 </w:t>
            </w:r>
          </w:p>
        </w:tc>
        <w:tc>
          <w:tcPr>
            <w:tcW w:w="810" w:type="dxa"/>
            <w:tcBorders>
              <w:top w:val="nil"/>
              <w:left w:val="nil"/>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80</w:t>
            </w:r>
          </w:p>
        </w:tc>
        <w:tc>
          <w:tcPr>
            <w:tcW w:w="990" w:type="dxa"/>
            <w:tcBorders>
              <w:top w:val="nil"/>
              <w:left w:val="nil"/>
              <w:bottom w:val="single" w:sz="4" w:space="0" w:color="auto"/>
              <w:right w:val="nil"/>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5</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4,00</w:t>
            </w:r>
          </w:p>
        </w:tc>
      </w:tr>
      <w:tr w:rsidR="005C51AF" w:rsidRPr="007526DE" w:rsidTr="005C51AF">
        <w:trPr>
          <w:trHeight w:val="360"/>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13</w:t>
            </w:r>
          </w:p>
        </w:tc>
        <w:tc>
          <w:tcPr>
            <w:tcW w:w="4000" w:type="dxa"/>
            <w:tcBorders>
              <w:top w:val="nil"/>
              <w:left w:val="nil"/>
              <w:bottom w:val="single" w:sz="4" w:space="0" w:color="auto"/>
              <w:right w:val="single" w:sz="4" w:space="0" w:color="auto"/>
            </w:tcBorders>
            <w:shd w:val="clear" w:color="auto" w:fill="auto"/>
            <w:noWrap/>
            <w:vAlign w:val="bottom"/>
            <w:hideMark/>
          </w:tcPr>
          <w:p w:rsidR="005C51AF" w:rsidRPr="005C51AF" w:rsidRDefault="005C51AF" w:rsidP="005C51AF">
            <w:pPr>
              <w:spacing w:before="0" w:after="0" w:line="240" w:lineRule="auto"/>
              <w:ind w:firstLine="0"/>
              <w:jc w:val="left"/>
              <w:rPr>
                <w:rFonts w:eastAsia="Times New Roman"/>
              </w:rPr>
            </w:pPr>
            <w:r w:rsidRPr="005C51AF">
              <w:rPr>
                <w:rFonts w:eastAsia="Times New Roman"/>
              </w:rPr>
              <w:t>Đất ở mới nhà liền kề</w:t>
            </w:r>
          </w:p>
        </w:tc>
        <w:tc>
          <w:tcPr>
            <w:tcW w:w="1170" w:type="dxa"/>
            <w:tcBorders>
              <w:top w:val="nil"/>
              <w:left w:val="nil"/>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LK-08</w:t>
            </w:r>
          </w:p>
        </w:tc>
        <w:tc>
          <w:tcPr>
            <w:tcW w:w="1440" w:type="dxa"/>
            <w:tcBorders>
              <w:top w:val="nil"/>
              <w:left w:val="nil"/>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right"/>
              <w:rPr>
                <w:rFonts w:eastAsia="Times New Roman"/>
              </w:rPr>
            </w:pPr>
            <w:r w:rsidRPr="007526DE">
              <w:rPr>
                <w:rFonts w:eastAsia="Times New Roman"/>
              </w:rPr>
              <w:t xml:space="preserve">   </w:t>
            </w:r>
            <w:r w:rsidRPr="005C51AF">
              <w:rPr>
                <w:rFonts w:eastAsia="Times New Roman"/>
              </w:rPr>
              <w:t xml:space="preserve">1.196,56 </w:t>
            </w:r>
          </w:p>
        </w:tc>
        <w:tc>
          <w:tcPr>
            <w:tcW w:w="810" w:type="dxa"/>
            <w:tcBorders>
              <w:top w:val="nil"/>
              <w:left w:val="nil"/>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80</w:t>
            </w:r>
          </w:p>
        </w:tc>
        <w:tc>
          <w:tcPr>
            <w:tcW w:w="990" w:type="dxa"/>
            <w:tcBorders>
              <w:top w:val="nil"/>
              <w:left w:val="nil"/>
              <w:bottom w:val="single" w:sz="4" w:space="0" w:color="auto"/>
              <w:right w:val="nil"/>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5</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4,00</w:t>
            </w:r>
          </w:p>
        </w:tc>
      </w:tr>
      <w:tr w:rsidR="005C51AF" w:rsidRPr="007526DE" w:rsidTr="005C51AF">
        <w:trPr>
          <w:trHeight w:val="360"/>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14</w:t>
            </w:r>
          </w:p>
        </w:tc>
        <w:tc>
          <w:tcPr>
            <w:tcW w:w="4000" w:type="dxa"/>
            <w:tcBorders>
              <w:top w:val="nil"/>
              <w:left w:val="nil"/>
              <w:bottom w:val="single" w:sz="4" w:space="0" w:color="auto"/>
              <w:right w:val="single" w:sz="4" w:space="0" w:color="auto"/>
            </w:tcBorders>
            <w:shd w:val="clear" w:color="auto" w:fill="auto"/>
            <w:noWrap/>
            <w:vAlign w:val="bottom"/>
            <w:hideMark/>
          </w:tcPr>
          <w:p w:rsidR="005C51AF" w:rsidRPr="005C51AF" w:rsidRDefault="005C51AF" w:rsidP="005C51AF">
            <w:pPr>
              <w:spacing w:before="0" w:after="0" w:line="240" w:lineRule="auto"/>
              <w:ind w:firstLine="0"/>
              <w:jc w:val="left"/>
              <w:rPr>
                <w:rFonts w:eastAsia="Times New Roman"/>
              </w:rPr>
            </w:pPr>
            <w:r w:rsidRPr="005C51AF">
              <w:rPr>
                <w:rFonts w:eastAsia="Times New Roman"/>
              </w:rPr>
              <w:t>Đất ở mới nhà liền kề</w:t>
            </w:r>
          </w:p>
        </w:tc>
        <w:tc>
          <w:tcPr>
            <w:tcW w:w="1170" w:type="dxa"/>
            <w:tcBorders>
              <w:top w:val="nil"/>
              <w:left w:val="nil"/>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LK-09</w:t>
            </w:r>
          </w:p>
        </w:tc>
        <w:tc>
          <w:tcPr>
            <w:tcW w:w="1440" w:type="dxa"/>
            <w:tcBorders>
              <w:top w:val="nil"/>
              <w:left w:val="nil"/>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right"/>
              <w:rPr>
                <w:rFonts w:eastAsia="Times New Roman"/>
              </w:rPr>
            </w:pPr>
            <w:r w:rsidRPr="007526DE">
              <w:rPr>
                <w:rFonts w:eastAsia="Times New Roman"/>
              </w:rPr>
              <w:t xml:space="preserve">      </w:t>
            </w:r>
            <w:r w:rsidRPr="005C51AF">
              <w:rPr>
                <w:rFonts w:eastAsia="Times New Roman"/>
              </w:rPr>
              <w:t xml:space="preserve">994,64 </w:t>
            </w:r>
          </w:p>
        </w:tc>
        <w:tc>
          <w:tcPr>
            <w:tcW w:w="810" w:type="dxa"/>
            <w:tcBorders>
              <w:top w:val="nil"/>
              <w:left w:val="nil"/>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80</w:t>
            </w:r>
          </w:p>
        </w:tc>
        <w:tc>
          <w:tcPr>
            <w:tcW w:w="990" w:type="dxa"/>
            <w:tcBorders>
              <w:top w:val="nil"/>
              <w:left w:val="nil"/>
              <w:bottom w:val="single" w:sz="4" w:space="0" w:color="auto"/>
              <w:right w:val="nil"/>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5</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4,00</w:t>
            </w:r>
          </w:p>
        </w:tc>
      </w:tr>
      <w:tr w:rsidR="005C51AF" w:rsidRPr="007526DE" w:rsidTr="005C51AF">
        <w:trPr>
          <w:trHeight w:val="360"/>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15</w:t>
            </w:r>
          </w:p>
        </w:tc>
        <w:tc>
          <w:tcPr>
            <w:tcW w:w="4000" w:type="dxa"/>
            <w:tcBorders>
              <w:top w:val="nil"/>
              <w:left w:val="nil"/>
              <w:bottom w:val="single" w:sz="4" w:space="0" w:color="auto"/>
              <w:right w:val="single" w:sz="4" w:space="0" w:color="auto"/>
            </w:tcBorders>
            <w:shd w:val="clear" w:color="auto" w:fill="auto"/>
            <w:noWrap/>
            <w:vAlign w:val="bottom"/>
            <w:hideMark/>
          </w:tcPr>
          <w:p w:rsidR="005C51AF" w:rsidRPr="005C51AF" w:rsidRDefault="005C51AF" w:rsidP="005C51AF">
            <w:pPr>
              <w:spacing w:before="0" w:after="0" w:line="240" w:lineRule="auto"/>
              <w:ind w:firstLine="0"/>
              <w:jc w:val="left"/>
              <w:rPr>
                <w:rFonts w:eastAsia="Times New Roman"/>
              </w:rPr>
            </w:pPr>
            <w:r w:rsidRPr="005C51AF">
              <w:rPr>
                <w:rFonts w:eastAsia="Times New Roman"/>
              </w:rPr>
              <w:t>Đất ở mới nhà liền kề</w:t>
            </w:r>
          </w:p>
        </w:tc>
        <w:tc>
          <w:tcPr>
            <w:tcW w:w="1170" w:type="dxa"/>
            <w:tcBorders>
              <w:top w:val="nil"/>
              <w:left w:val="nil"/>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LK-10</w:t>
            </w:r>
          </w:p>
        </w:tc>
        <w:tc>
          <w:tcPr>
            <w:tcW w:w="1440" w:type="dxa"/>
            <w:tcBorders>
              <w:top w:val="nil"/>
              <w:left w:val="nil"/>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right"/>
              <w:rPr>
                <w:rFonts w:eastAsia="Times New Roman"/>
              </w:rPr>
            </w:pPr>
            <w:r w:rsidRPr="007526DE">
              <w:rPr>
                <w:rFonts w:eastAsia="Times New Roman"/>
              </w:rPr>
              <w:t xml:space="preserve">      </w:t>
            </w:r>
            <w:r w:rsidRPr="005C51AF">
              <w:rPr>
                <w:rFonts w:eastAsia="Times New Roman"/>
              </w:rPr>
              <w:t xml:space="preserve">996,57 </w:t>
            </w:r>
          </w:p>
        </w:tc>
        <w:tc>
          <w:tcPr>
            <w:tcW w:w="810" w:type="dxa"/>
            <w:tcBorders>
              <w:top w:val="nil"/>
              <w:left w:val="nil"/>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80</w:t>
            </w:r>
          </w:p>
        </w:tc>
        <w:tc>
          <w:tcPr>
            <w:tcW w:w="990" w:type="dxa"/>
            <w:tcBorders>
              <w:top w:val="nil"/>
              <w:left w:val="nil"/>
              <w:bottom w:val="single" w:sz="4" w:space="0" w:color="auto"/>
              <w:right w:val="nil"/>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5</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4,00</w:t>
            </w:r>
          </w:p>
        </w:tc>
      </w:tr>
      <w:tr w:rsidR="005C51AF" w:rsidRPr="007526DE" w:rsidTr="005C51AF">
        <w:trPr>
          <w:trHeight w:val="360"/>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16</w:t>
            </w:r>
          </w:p>
        </w:tc>
        <w:tc>
          <w:tcPr>
            <w:tcW w:w="4000" w:type="dxa"/>
            <w:tcBorders>
              <w:top w:val="nil"/>
              <w:left w:val="nil"/>
              <w:bottom w:val="single" w:sz="4" w:space="0" w:color="auto"/>
              <w:right w:val="single" w:sz="4" w:space="0" w:color="auto"/>
            </w:tcBorders>
            <w:shd w:val="clear" w:color="auto" w:fill="auto"/>
            <w:noWrap/>
            <w:vAlign w:val="bottom"/>
            <w:hideMark/>
          </w:tcPr>
          <w:p w:rsidR="005C51AF" w:rsidRPr="005C51AF" w:rsidRDefault="005C51AF" w:rsidP="005C51AF">
            <w:pPr>
              <w:spacing w:before="0" w:after="0" w:line="240" w:lineRule="auto"/>
              <w:ind w:firstLine="0"/>
              <w:jc w:val="left"/>
              <w:rPr>
                <w:rFonts w:eastAsia="Times New Roman"/>
              </w:rPr>
            </w:pPr>
            <w:r w:rsidRPr="005C51AF">
              <w:rPr>
                <w:rFonts w:eastAsia="Times New Roman"/>
              </w:rPr>
              <w:t>Đất ở mới nhà liền kề</w:t>
            </w:r>
          </w:p>
        </w:tc>
        <w:tc>
          <w:tcPr>
            <w:tcW w:w="1170" w:type="dxa"/>
            <w:tcBorders>
              <w:top w:val="nil"/>
              <w:left w:val="nil"/>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LK-11</w:t>
            </w:r>
          </w:p>
        </w:tc>
        <w:tc>
          <w:tcPr>
            <w:tcW w:w="1440" w:type="dxa"/>
            <w:tcBorders>
              <w:top w:val="nil"/>
              <w:left w:val="nil"/>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right"/>
              <w:rPr>
                <w:rFonts w:eastAsia="Times New Roman"/>
              </w:rPr>
            </w:pPr>
            <w:r w:rsidRPr="007526DE">
              <w:rPr>
                <w:rFonts w:eastAsia="Times New Roman"/>
              </w:rPr>
              <w:t xml:space="preserve">      </w:t>
            </w:r>
            <w:r w:rsidRPr="005C51AF">
              <w:rPr>
                <w:rFonts w:eastAsia="Times New Roman"/>
              </w:rPr>
              <w:t xml:space="preserve">996,57 </w:t>
            </w:r>
          </w:p>
        </w:tc>
        <w:tc>
          <w:tcPr>
            <w:tcW w:w="810" w:type="dxa"/>
            <w:tcBorders>
              <w:top w:val="nil"/>
              <w:left w:val="nil"/>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80</w:t>
            </w:r>
          </w:p>
        </w:tc>
        <w:tc>
          <w:tcPr>
            <w:tcW w:w="990" w:type="dxa"/>
            <w:tcBorders>
              <w:top w:val="nil"/>
              <w:left w:val="nil"/>
              <w:bottom w:val="single" w:sz="4" w:space="0" w:color="auto"/>
              <w:right w:val="nil"/>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5</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4,00</w:t>
            </w:r>
          </w:p>
        </w:tc>
      </w:tr>
      <w:tr w:rsidR="005C51AF" w:rsidRPr="007526DE" w:rsidTr="005C51AF">
        <w:trPr>
          <w:trHeight w:val="360"/>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17</w:t>
            </w:r>
          </w:p>
        </w:tc>
        <w:tc>
          <w:tcPr>
            <w:tcW w:w="4000" w:type="dxa"/>
            <w:tcBorders>
              <w:top w:val="nil"/>
              <w:left w:val="nil"/>
              <w:bottom w:val="single" w:sz="4" w:space="0" w:color="auto"/>
              <w:right w:val="single" w:sz="4" w:space="0" w:color="auto"/>
            </w:tcBorders>
            <w:shd w:val="clear" w:color="auto" w:fill="auto"/>
            <w:noWrap/>
            <w:vAlign w:val="bottom"/>
            <w:hideMark/>
          </w:tcPr>
          <w:p w:rsidR="005C51AF" w:rsidRPr="005C51AF" w:rsidRDefault="005C51AF" w:rsidP="005C51AF">
            <w:pPr>
              <w:spacing w:before="0" w:after="0" w:line="240" w:lineRule="auto"/>
              <w:ind w:firstLine="0"/>
              <w:jc w:val="left"/>
              <w:rPr>
                <w:rFonts w:eastAsia="Times New Roman"/>
              </w:rPr>
            </w:pPr>
            <w:r w:rsidRPr="005C51AF">
              <w:rPr>
                <w:rFonts w:eastAsia="Times New Roman"/>
              </w:rPr>
              <w:t>Đất ở mới nhà liền kề</w:t>
            </w:r>
          </w:p>
        </w:tc>
        <w:tc>
          <w:tcPr>
            <w:tcW w:w="1170" w:type="dxa"/>
            <w:tcBorders>
              <w:top w:val="nil"/>
              <w:left w:val="nil"/>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LK-12</w:t>
            </w:r>
          </w:p>
        </w:tc>
        <w:tc>
          <w:tcPr>
            <w:tcW w:w="1440" w:type="dxa"/>
            <w:tcBorders>
              <w:top w:val="nil"/>
              <w:left w:val="nil"/>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right"/>
              <w:rPr>
                <w:rFonts w:eastAsia="Times New Roman"/>
              </w:rPr>
            </w:pPr>
            <w:r w:rsidRPr="007526DE">
              <w:rPr>
                <w:rFonts w:eastAsia="Times New Roman"/>
              </w:rPr>
              <w:t xml:space="preserve">      </w:t>
            </w:r>
            <w:r w:rsidRPr="005C51AF">
              <w:rPr>
                <w:rFonts w:eastAsia="Times New Roman"/>
              </w:rPr>
              <w:t xml:space="preserve">996,57 </w:t>
            </w:r>
          </w:p>
        </w:tc>
        <w:tc>
          <w:tcPr>
            <w:tcW w:w="810" w:type="dxa"/>
            <w:tcBorders>
              <w:top w:val="nil"/>
              <w:left w:val="nil"/>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80</w:t>
            </w:r>
          </w:p>
        </w:tc>
        <w:tc>
          <w:tcPr>
            <w:tcW w:w="990" w:type="dxa"/>
            <w:tcBorders>
              <w:top w:val="nil"/>
              <w:left w:val="nil"/>
              <w:bottom w:val="single" w:sz="4" w:space="0" w:color="auto"/>
              <w:right w:val="nil"/>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5</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4,00</w:t>
            </w:r>
          </w:p>
        </w:tc>
      </w:tr>
      <w:tr w:rsidR="005C51AF" w:rsidRPr="007526DE" w:rsidTr="005C51AF">
        <w:trPr>
          <w:trHeight w:val="360"/>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18</w:t>
            </w:r>
          </w:p>
        </w:tc>
        <w:tc>
          <w:tcPr>
            <w:tcW w:w="4000" w:type="dxa"/>
            <w:tcBorders>
              <w:top w:val="nil"/>
              <w:left w:val="nil"/>
              <w:bottom w:val="single" w:sz="4" w:space="0" w:color="auto"/>
              <w:right w:val="single" w:sz="4" w:space="0" w:color="auto"/>
            </w:tcBorders>
            <w:shd w:val="clear" w:color="auto" w:fill="auto"/>
            <w:noWrap/>
            <w:vAlign w:val="bottom"/>
            <w:hideMark/>
          </w:tcPr>
          <w:p w:rsidR="005C51AF" w:rsidRPr="005C51AF" w:rsidRDefault="005C51AF" w:rsidP="005C51AF">
            <w:pPr>
              <w:spacing w:before="0" w:after="0" w:line="240" w:lineRule="auto"/>
              <w:ind w:firstLine="0"/>
              <w:jc w:val="left"/>
              <w:rPr>
                <w:rFonts w:eastAsia="Times New Roman"/>
              </w:rPr>
            </w:pPr>
            <w:r w:rsidRPr="005C51AF">
              <w:rPr>
                <w:rFonts w:eastAsia="Times New Roman"/>
              </w:rPr>
              <w:t>Đất ở mới nhà liền kề</w:t>
            </w:r>
          </w:p>
        </w:tc>
        <w:tc>
          <w:tcPr>
            <w:tcW w:w="1170" w:type="dxa"/>
            <w:tcBorders>
              <w:top w:val="nil"/>
              <w:left w:val="nil"/>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LK-13</w:t>
            </w:r>
          </w:p>
        </w:tc>
        <w:tc>
          <w:tcPr>
            <w:tcW w:w="1440" w:type="dxa"/>
            <w:tcBorders>
              <w:top w:val="nil"/>
              <w:left w:val="nil"/>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right"/>
              <w:rPr>
                <w:rFonts w:eastAsia="Times New Roman"/>
              </w:rPr>
            </w:pPr>
            <w:r w:rsidRPr="007526DE">
              <w:rPr>
                <w:rFonts w:eastAsia="Times New Roman"/>
              </w:rPr>
              <w:t xml:space="preserve">   </w:t>
            </w:r>
            <w:r w:rsidRPr="005C51AF">
              <w:rPr>
                <w:rFonts w:eastAsia="Times New Roman"/>
              </w:rPr>
              <w:t xml:space="preserve">1.196,57 </w:t>
            </w:r>
          </w:p>
        </w:tc>
        <w:tc>
          <w:tcPr>
            <w:tcW w:w="810" w:type="dxa"/>
            <w:tcBorders>
              <w:top w:val="nil"/>
              <w:left w:val="nil"/>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80</w:t>
            </w:r>
          </w:p>
        </w:tc>
        <w:tc>
          <w:tcPr>
            <w:tcW w:w="990" w:type="dxa"/>
            <w:tcBorders>
              <w:top w:val="nil"/>
              <w:left w:val="nil"/>
              <w:bottom w:val="single" w:sz="4" w:space="0" w:color="auto"/>
              <w:right w:val="nil"/>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5</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4,00</w:t>
            </w:r>
          </w:p>
        </w:tc>
      </w:tr>
      <w:tr w:rsidR="005C51AF" w:rsidRPr="007526DE" w:rsidTr="005C51AF">
        <w:trPr>
          <w:trHeight w:val="360"/>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19</w:t>
            </w:r>
          </w:p>
        </w:tc>
        <w:tc>
          <w:tcPr>
            <w:tcW w:w="4000" w:type="dxa"/>
            <w:tcBorders>
              <w:top w:val="nil"/>
              <w:left w:val="nil"/>
              <w:bottom w:val="single" w:sz="4" w:space="0" w:color="auto"/>
              <w:right w:val="single" w:sz="4" w:space="0" w:color="auto"/>
            </w:tcBorders>
            <w:shd w:val="clear" w:color="auto" w:fill="auto"/>
            <w:noWrap/>
            <w:vAlign w:val="bottom"/>
            <w:hideMark/>
          </w:tcPr>
          <w:p w:rsidR="005C51AF" w:rsidRPr="005C51AF" w:rsidRDefault="005C51AF" w:rsidP="005C51AF">
            <w:pPr>
              <w:spacing w:before="0" w:after="0" w:line="240" w:lineRule="auto"/>
              <w:ind w:firstLine="0"/>
              <w:jc w:val="left"/>
              <w:rPr>
                <w:rFonts w:eastAsia="Times New Roman"/>
              </w:rPr>
            </w:pPr>
            <w:r w:rsidRPr="005C51AF">
              <w:rPr>
                <w:rFonts w:eastAsia="Times New Roman"/>
              </w:rPr>
              <w:t>Đất ở mới nhà liền kề</w:t>
            </w:r>
          </w:p>
        </w:tc>
        <w:tc>
          <w:tcPr>
            <w:tcW w:w="1170" w:type="dxa"/>
            <w:tcBorders>
              <w:top w:val="nil"/>
              <w:left w:val="nil"/>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LK-14</w:t>
            </w:r>
          </w:p>
        </w:tc>
        <w:tc>
          <w:tcPr>
            <w:tcW w:w="1440" w:type="dxa"/>
            <w:tcBorders>
              <w:top w:val="nil"/>
              <w:left w:val="nil"/>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right"/>
              <w:rPr>
                <w:rFonts w:eastAsia="Times New Roman"/>
              </w:rPr>
            </w:pPr>
            <w:r w:rsidRPr="007526DE">
              <w:rPr>
                <w:rFonts w:eastAsia="Times New Roman"/>
              </w:rPr>
              <w:t xml:space="preserve">   </w:t>
            </w:r>
            <w:r w:rsidRPr="005C51AF">
              <w:rPr>
                <w:rFonts w:eastAsia="Times New Roman"/>
              </w:rPr>
              <w:t xml:space="preserve">1.196,57 </w:t>
            </w:r>
          </w:p>
        </w:tc>
        <w:tc>
          <w:tcPr>
            <w:tcW w:w="810" w:type="dxa"/>
            <w:tcBorders>
              <w:top w:val="nil"/>
              <w:left w:val="nil"/>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80</w:t>
            </w:r>
          </w:p>
        </w:tc>
        <w:tc>
          <w:tcPr>
            <w:tcW w:w="990" w:type="dxa"/>
            <w:tcBorders>
              <w:top w:val="nil"/>
              <w:left w:val="nil"/>
              <w:bottom w:val="single" w:sz="4" w:space="0" w:color="auto"/>
              <w:right w:val="nil"/>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5</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4,00</w:t>
            </w:r>
          </w:p>
        </w:tc>
      </w:tr>
      <w:tr w:rsidR="005C51AF" w:rsidRPr="007526DE" w:rsidTr="005C51AF">
        <w:trPr>
          <w:trHeight w:val="360"/>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20</w:t>
            </w:r>
          </w:p>
        </w:tc>
        <w:tc>
          <w:tcPr>
            <w:tcW w:w="4000" w:type="dxa"/>
            <w:tcBorders>
              <w:top w:val="nil"/>
              <w:left w:val="nil"/>
              <w:bottom w:val="single" w:sz="4" w:space="0" w:color="auto"/>
              <w:right w:val="single" w:sz="4" w:space="0" w:color="auto"/>
            </w:tcBorders>
            <w:shd w:val="clear" w:color="auto" w:fill="auto"/>
            <w:noWrap/>
            <w:vAlign w:val="bottom"/>
            <w:hideMark/>
          </w:tcPr>
          <w:p w:rsidR="005C51AF" w:rsidRPr="005C51AF" w:rsidRDefault="005C51AF" w:rsidP="005C51AF">
            <w:pPr>
              <w:spacing w:before="0" w:after="0" w:line="240" w:lineRule="auto"/>
              <w:ind w:firstLine="0"/>
              <w:jc w:val="left"/>
              <w:rPr>
                <w:rFonts w:eastAsia="Times New Roman"/>
              </w:rPr>
            </w:pPr>
            <w:r w:rsidRPr="005C51AF">
              <w:rPr>
                <w:rFonts w:eastAsia="Times New Roman"/>
              </w:rPr>
              <w:t>Đất ở mới nhà liền kề</w:t>
            </w:r>
          </w:p>
        </w:tc>
        <w:tc>
          <w:tcPr>
            <w:tcW w:w="1170" w:type="dxa"/>
            <w:tcBorders>
              <w:top w:val="nil"/>
              <w:left w:val="nil"/>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LK-15</w:t>
            </w:r>
          </w:p>
        </w:tc>
        <w:tc>
          <w:tcPr>
            <w:tcW w:w="1440" w:type="dxa"/>
            <w:tcBorders>
              <w:top w:val="nil"/>
              <w:left w:val="nil"/>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right"/>
              <w:rPr>
                <w:rFonts w:eastAsia="Times New Roman"/>
              </w:rPr>
            </w:pPr>
            <w:r w:rsidRPr="007526DE">
              <w:rPr>
                <w:rFonts w:eastAsia="Times New Roman"/>
              </w:rPr>
              <w:t xml:space="preserve">   </w:t>
            </w:r>
            <w:r w:rsidRPr="005C51AF">
              <w:rPr>
                <w:rFonts w:eastAsia="Times New Roman"/>
              </w:rPr>
              <w:t xml:space="preserve">1.194,63 </w:t>
            </w:r>
          </w:p>
        </w:tc>
        <w:tc>
          <w:tcPr>
            <w:tcW w:w="810" w:type="dxa"/>
            <w:tcBorders>
              <w:top w:val="nil"/>
              <w:left w:val="nil"/>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80</w:t>
            </w:r>
          </w:p>
        </w:tc>
        <w:tc>
          <w:tcPr>
            <w:tcW w:w="990" w:type="dxa"/>
            <w:tcBorders>
              <w:top w:val="nil"/>
              <w:left w:val="nil"/>
              <w:bottom w:val="single" w:sz="4" w:space="0" w:color="auto"/>
              <w:right w:val="nil"/>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5</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4,00</w:t>
            </w:r>
          </w:p>
        </w:tc>
      </w:tr>
      <w:tr w:rsidR="005C51AF" w:rsidRPr="007526DE" w:rsidTr="005C51AF">
        <w:trPr>
          <w:trHeight w:val="360"/>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lastRenderedPageBreak/>
              <w:t>21</w:t>
            </w:r>
          </w:p>
        </w:tc>
        <w:tc>
          <w:tcPr>
            <w:tcW w:w="4000" w:type="dxa"/>
            <w:tcBorders>
              <w:top w:val="nil"/>
              <w:left w:val="nil"/>
              <w:bottom w:val="single" w:sz="4" w:space="0" w:color="auto"/>
              <w:right w:val="single" w:sz="4" w:space="0" w:color="auto"/>
            </w:tcBorders>
            <w:shd w:val="clear" w:color="auto" w:fill="auto"/>
            <w:noWrap/>
            <w:vAlign w:val="bottom"/>
            <w:hideMark/>
          </w:tcPr>
          <w:p w:rsidR="005C51AF" w:rsidRPr="005C51AF" w:rsidRDefault="005C51AF" w:rsidP="005C51AF">
            <w:pPr>
              <w:spacing w:before="0" w:after="0" w:line="240" w:lineRule="auto"/>
              <w:ind w:firstLine="0"/>
              <w:jc w:val="left"/>
              <w:rPr>
                <w:rFonts w:eastAsia="Times New Roman"/>
              </w:rPr>
            </w:pPr>
            <w:r w:rsidRPr="005C51AF">
              <w:rPr>
                <w:rFonts w:eastAsia="Times New Roman"/>
              </w:rPr>
              <w:t>Đất ở mới nhà liền kề</w:t>
            </w:r>
          </w:p>
        </w:tc>
        <w:tc>
          <w:tcPr>
            <w:tcW w:w="1170" w:type="dxa"/>
            <w:tcBorders>
              <w:top w:val="nil"/>
              <w:left w:val="nil"/>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LK-16</w:t>
            </w:r>
          </w:p>
        </w:tc>
        <w:tc>
          <w:tcPr>
            <w:tcW w:w="1440" w:type="dxa"/>
            <w:tcBorders>
              <w:top w:val="nil"/>
              <w:left w:val="nil"/>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right"/>
              <w:rPr>
                <w:rFonts w:eastAsia="Times New Roman"/>
              </w:rPr>
            </w:pPr>
            <w:r w:rsidRPr="007526DE">
              <w:rPr>
                <w:rFonts w:eastAsia="Times New Roman"/>
              </w:rPr>
              <w:t xml:space="preserve">   </w:t>
            </w:r>
            <w:r w:rsidRPr="005C51AF">
              <w:rPr>
                <w:rFonts w:eastAsia="Times New Roman"/>
              </w:rPr>
              <w:t xml:space="preserve">1.196,57 </w:t>
            </w:r>
          </w:p>
        </w:tc>
        <w:tc>
          <w:tcPr>
            <w:tcW w:w="810" w:type="dxa"/>
            <w:tcBorders>
              <w:top w:val="nil"/>
              <w:left w:val="nil"/>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80</w:t>
            </w:r>
          </w:p>
        </w:tc>
        <w:tc>
          <w:tcPr>
            <w:tcW w:w="990" w:type="dxa"/>
            <w:tcBorders>
              <w:top w:val="nil"/>
              <w:left w:val="nil"/>
              <w:bottom w:val="single" w:sz="4" w:space="0" w:color="auto"/>
              <w:right w:val="nil"/>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5</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4,00</w:t>
            </w:r>
          </w:p>
        </w:tc>
      </w:tr>
      <w:tr w:rsidR="005C51AF" w:rsidRPr="007526DE" w:rsidTr="005C51AF">
        <w:trPr>
          <w:trHeight w:val="360"/>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22</w:t>
            </w:r>
          </w:p>
        </w:tc>
        <w:tc>
          <w:tcPr>
            <w:tcW w:w="4000" w:type="dxa"/>
            <w:tcBorders>
              <w:top w:val="nil"/>
              <w:left w:val="nil"/>
              <w:bottom w:val="single" w:sz="4" w:space="0" w:color="auto"/>
              <w:right w:val="single" w:sz="4" w:space="0" w:color="auto"/>
            </w:tcBorders>
            <w:shd w:val="clear" w:color="auto" w:fill="auto"/>
            <w:noWrap/>
            <w:vAlign w:val="bottom"/>
            <w:hideMark/>
          </w:tcPr>
          <w:p w:rsidR="005C51AF" w:rsidRPr="005C51AF" w:rsidRDefault="005C51AF" w:rsidP="005C51AF">
            <w:pPr>
              <w:spacing w:before="0" w:after="0" w:line="240" w:lineRule="auto"/>
              <w:ind w:firstLine="0"/>
              <w:jc w:val="left"/>
              <w:rPr>
                <w:rFonts w:eastAsia="Times New Roman"/>
              </w:rPr>
            </w:pPr>
            <w:r w:rsidRPr="005C51AF">
              <w:rPr>
                <w:rFonts w:eastAsia="Times New Roman"/>
              </w:rPr>
              <w:t>Đất ở mới nhà tái định cư</w:t>
            </w:r>
          </w:p>
        </w:tc>
        <w:tc>
          <w:tcPr>
            <w:tcW w:w="1170" w:type="dxa"/>
            <w:tcBorders>
              <w:top w:val="nil"/>
              <w:left w:val="nil"/>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OM-01</w:t>
            </w:r>
          </w:p>
        </w:tc>
        <w:tc>
          <w:tcPr>
            <w:tcW w:w="1440" w:type="dxa"/>
            <w:tcBorders>
              <w:top w:val="nil"/>
              <w:left w:val="nil"/>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right"/>
              <w:rPr>
                <w:rFonts w:eastAsia="Times New Roman"/>
              </w:rPr>
            </w:pPr>
            <w:r w:rsidRPr="007526DE">
              <w:rPr>
                <w:rFonts w:eastAsia="Times New Roman"/>
              </w:rPr>
              <w:t xml:space="preserve">      </w:t>
            </w:r>
            <w:r w:rsidRPr="005C51AF">
              <w:rPr>
                <w:rFonts w:eastAsia="Times New Roman"/>
              </w:rPr>
              <w:t xml:space="preserve">956,57 </w:t>
            </w:r>
          </w:p>
        </w:tc>
        <w:tc>
          <w:tcPr>
            <w:tcW w:w="810" w:type="dxa"/>
            <w:tcBorders>
              <w:top w:val="nil"/>
              <w:left w:val="nil"/>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90</w:t>
            </w:r>
          </w:p>
        </w:tc>
        <w:tc>
          <w:tcPr>
            <w:tcW w:w="990" w:type="dxa"/>
            <w:tcBorders>
              <w:top w:val="nil"/>
              <w:left w:val="nil"/>
              <w:bottom w:val="single" w:sz="4" w:space="0" w:color="auto"/>
              <w:right w:val="nil"/>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5</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4,50</w:t>
            </w:r>
          </w:p>
        </w:tc>
      </w:tr>
      <w:tr w:rsidR="005C51AF" w:rsidRPr="007526DE" w:rsidTr="005C51AF">
        <w:trPr>
          <w:trHeight w:val="360"/>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23</w:t>
            </w:r>
          </w:p>
        </w:tc>
        <w:tc>
          <w:tcPr>
            <w:tcW w:w="4000" w:type="dxa"/>
            <w:tcBorders>
              <w:top w:val="nil"/>
              <w:left w:val="nil"/>
              <w:bottom w:val="single" w:sz="4" w:space="0" w:color="auto"/>
              <w:right w:val="single" w:sz="4" w:space="0" w:color="auto"/>
            </w:tcBorders>
            <w:shd w:val="clear" w:color="auto" w:fill="auto"/>
            <w:noWrap/>
            <w:vAlign w:val="bottom"/>
            <w:hideMark/>
          </w:tcPr>
          <w:p w:rsidR="005C51AF" w:rsidRPr="005C51AF" w:rsidRDefault="005C51AF" w:rsidP="005C51AF">
            <w:pPr>
              <w:spacing w:before="0" w:after="0" w:line="240" w:lineRule="auto"/>
              <w:ind w:firstLine="0"/>
              <w:jc w:val="left"/>
              <w:rPr>
                <w:rFonts w:eastAsia="Times New Roman"/>
              </w:rPr>
            </w:pPr>
            <w:r w:rsidRPr="005C51AF">
              <w:rPr>
                <w:rFonts w:eastAsia="Times New Roman"/>
              </w:rPr>
              <w:t>Đất ở mới nhà tái định cư</w:t>
            </w:r>
          </w:p>
        </w:tc>
        <w:tc>
          <w:tcPr>
            <w:tcW w:w="1170" w:type="dxa"/>
            <w:tcBorders>
              <w:top w:val="nil"/>
              <w:left w:val="nil"/>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OM-02</w:t>
            </w:r>
          </w:p>
        </w:tc>
        <w:tc>
          <w:tcPr>
            <w:tcW w:w="1440" w:type="dxa"/>
            <w:tcBorders>
              <w:top w:val="nil"/>
              <w:left w:val="nil"/>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right"/>
              <w:rPr>
                <w:rFonts w:eastAsia="Times New Roman"/>
              </w:rPr>
            </w:pPr>
            <w:r w:rsidRPr="007526DE">
              <w:rPr>
                <w:rFonts w:eastAsia="Times New Roman"/>
              </w:rPr>
              <w:t xml:space="preserve">      </w:t>
            </w:r>
            <w:r w:rsidRPr="005C51AF">
              <w:rPr>
                <w:rFonts w:eastAsia="Times New Roman"/>
              </w:rPr>
              <w:t xml:space="preserve">956,57 </w:t>
            </w:r>
          </w:p>
        </w:tc>
        <w:tc>
          <w:tcPr>
            <w:tcW w:w="810" w:type="dxa"/>
            <w:tcBorders>
              <w:top w:val="nil"/>
              <w:left w:val="nil"/>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90</w:t>
            </w:r>
          </w:p>
        </w:tc>
        <w:tc>
          <w:tcPr>
            <w:tcW w:w="990" w:type="dxa"/>
            <w:tcBorders>
              <w:top w:val="nil"/>
              <w:left w:val="nil"/>
              <w:bottom w:val="single" w:sz="4" w:space="0" w:color="auto"/>
              <w:right w:val="nil"/>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5</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4,50</w:t>
            </w:r>
          </w:p>
        </w:tc>
      </w:tr>
      <w:tr w:rsidR="005C51AF" w:rsidRPr="007526DE" w:rsidTr="005C51AF">
        <w:trPr>
          <w:trHeight w:val="360"/>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24</w:t>
            </w:r>
          </w:p>
        </w:tc>
        <w:tc>
          <w:tcPr>
            <w:tcW w:w="4000" w:type="dxa"/>
            <w:tcBorders>
              <w:top w:val="nil"/>
              <w:left w:val="nil"/>
              <w:bottom w:val="single" w:sz="4" w:space="0" w:color="auto"/>
              <w:right w:val="single" w:sz="4" w:space="0" w:color="auto"/>
            </w:tcBorders>
            <w:shd w:val="clear" w:color="auto" w:fill="auto"/>
            <w:noWrap/>
            <w:vAlign w:val="bottom"/>
            <w:hideMark/>
          </w:tcPr>
          <w:p w:rsidR="005C51AF" w:rsidRPr="005C51AF" w:rsidRDefault="005C51AF" w:rsidP="005C51AF">
            <w:pPr>
              <w:spacing w:before="0" w:after="0" w:line="240" w:lineRule="auto"/>
              <w:ind w:firstLine="0"/>
              <w:jc w:val="left"/>
              <w:rPr>
                <w:rFonts w:eastAsia="Times New Roman"/>
              </w:rPr>
            </w:pPr>
            <w:r w:rsidRPr="005C51AF">
              <w:rPr>
                <w:rFonts w:eastAsia="Times New Roman"/>
              </w:rPr>
              <w:t>Đất ở mới nhà tái định cư</w:t>
            </w:r>
          </w:p>
        </w:tc>
        <w:tc>
          <w:tcPr>
            <w:tcW w:w="1170" w:type="dxa"/>
            <w:tcBorders>
              <w:top w:val="nil"/>
              <w:left w:val="nil"/>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OM-03</w:t>
            </w:r>
          </w:p>
        </w:tc>
        <w:tc>
          <w:tcPr>
            <w:tcW w:w="1440" w:type="dxa"/>
            <w:tcBorders>
              <w:top w:val="nil"/>
              <w:left w:val="nil"/>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right"/>
              <w:rPr>
                <w:rFonts w:eastAsia="Times New Roman"/>
              </w:rPr>
            </w:pPr>
            <w:r w:rsidRPr="007526DE">
              <w:rPr>
                <w:rFonts w:eastAsia="Times New Roman"/>
              </w:rPr>
              <w:t xml:space="preserve">      </w:t>
            </w:r>
            <w:r w:rsidRPr="005C51AF">
              <w:rPr>
                <w:rFonts w:eastAsia="Times New Roman"/>
              </w:rPr>
              <w:t xml:space="preserve">956,57 </w:t>
            </w:r>
          </w:p>
        </w:tc>
        <w:tc>
          <w:tcPr>
            <w:tcW w:w="810" w:type="dxa"/>
            <w:tcBorders>
              <w:top w:val="nil"/>
              <w:left w:val="nil"/>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90</w:t>
            </w:r>
          </w:p>
        </w:tc>
        <w:tc>
          <w:tcPr>
            <w:tcW w:w="990" w:type="dxa"/>
            <w:tcBorders>
              <w:top w:val="nil"/>
              <w:left w:val="nil"/>
              <w:bottom w:val="single" w:sz="4" w:space="0" w:color="auto"/>
              <w:right w:val="nil"/>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5</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4,50</w:t>
            </w:r>
          </w:p>
        </w:tc>
      </w:tr>
      <w:tr w:rsidR="005C51AF" w:rsidRPr="007526DE" w:rsidTr="005C51AF">
        <w:trPr>
          <w:trHeight w:val="360"/>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25</w:t>
            </w:r>
          </w:p>
        </w:tc>
        <w:tc>
          <w:tcPr>
            <w:tcW w:w="4000" w:type="dxa"/>
            <w:tcBorders>
              <w:top w:val="nil"/>
              <w:left w:val="nil"/>
              <w:bottom w:val="single" w:sz="4" w:space="0" w:color="auto"/>
              <w:right w:val="single" w:sz="4" w:space="0" w:color="auto"/>
            </w:tcBorders>
            <w:shd w:val="clear" w:color="auto" w:fill="auto"/>
            <w:noWrap/>
            <w:vAlign w:val="bottom"/>
            <w:hideMark/>
          </w:tcPr>
          <w:p w:rsidR="005C51AF" w:rsidRPr="005C51AF" w:rsidRDefault="005C51AF" w:rsidP="005C51AF">
            <w:pPr>
              <w:spacing w:before="0" w:after="0" w:line="240" w:lineRule="auto"/>
              <w:ind w:firstLine="0"/>
              <w:jc w:val="left"/>
              <w:rPr>
                <w:rFonts w:eastAsia="Times New Roman"/>
              </w:rPr>
            </w:pPr>
            <w:r w:rsidRPr="005C51AF">
              <w:rPr>
                <w:rFonts w:eastAsia="Times New Roman"/>
              </w:rPr>
              <w:t>Đất ở mới nhà tái định cư</w:t>
            </w:r>
          </w:p>
        </w:tc>
        <w:tc>
          <w:tcPr>
            <w:tcW w:w="1170" w:type="dxa"/>
            <w:tcBorders>
              <w:top w:val="nil"/>
              <w:left w:val="nil"/>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OM-04</w:t>
            </w:r>
          </w:p>
        </w:tc>
        <w:tc>
          <w:tcPr>
            <w:tcW w:w="1440" w:type="dxa"/>
            <w:tcBorders>
              <w:top w:val="nil"/>
              <w:left w:val="nil"/>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right"/>
              <w:rPr>
                <w:rFonts w:eastAsia="Times New Roman"/>
              </w:rPr>
            </w:pPr>
            <w:r w:rsidRPr="007526DE">
              <w:rPr>
                <w:rFonts w:eastAsia="Times New Roman"/>
              </w:rPr>
              <w:t xml:space="preserve">      </w:t>
            </w:r>
            <w:r w:rsidRPr="005C51AF">
              <w:rPr>
                <w:rFonts w:eastAsia="Times New Roman"/>
              </w:rPr>
              <w:t xml:space="preserve">956,57 </w:t>
            </w:r>
          </w:p>
        </w:tc>
        <w:tc>
          <w:tcPr>
            <w:tcW w:w="810" w:type="dxa"/>
            <w:tcBorders>
              <w:top w:val="nil"/>
              <w:left w:val="nil"/>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90</w:t>
            </w:r>
          </w:p>
        </w:tc>
        <w:tc>
          <w:tcPr>
            <w:tcW w:w="990" w:type="dxa"/>
            <w:tcBorders>
              <w:top w:val="nil"/>
              <w:left w:val="nil"/>
              <w:bottom w:val="single" w:sz="4" w:space="0" w:color="auto"/>
              <w:right w:val="nil"/>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5</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4,50</w:t>
            </w:r>
          </w:p>
        </w:tc>
      </w:tr>
      <w:tr w:rsidR="005C51AF" w:rsidRPr="007526DE" w:rsidTr="005C51AF">
        <w:trPr>
          <w:trHeight w:val="360"/>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26</w:t>
            </w:r>
          </w:p>
        </w:tc>
        <w:tc>
          <w:tcPr>
            <w:tcW w:w="4000" w:type="dxa"/>
            <w:tcBorders>
              <w:top w:val="nil"/>
              <w:left w:val="nil"/>
              <w:bottom w:val="single" w:sz="4" w:space="0" w:color="auto"/>
              <w:right w:val="single" w:sz="4" w:space="0" w:color="auto"/>
            </w:tcBorders>
            <w:shd w:val="clear" w:color="auto" w:fill="auto"/>
            <w:noWrap/>
            <w:vAlign w:val="bottom"/>
            <w:hideMark/>
          </w:tcPr>
          <w:p w:rsidR="005C51AF" w:rsidRPr="005C51AF" w:rsidRDefault="005C51AF" w:rsidP="005C51AF">
            <w:pPr>
              <w:spacing w:before="0" w:after="0" w:line="240" w:lineRule="auto"/>
              <w:ind w:firstLine="0"/>
              <w:jc w:val="left"/>
              <w:rPr>
                <w:rFonts w:eastAsia="Times New Roman"/>
              </w:rPr>
            </w:pPr>
            <w:r w:rsidRPr="005C51AF">
              <w:rPr>
                <w:rFonts w:eastAsia="Times New Roman"/>
              </w:rPr>
              <w:t>Đất ở mới nhà tái định cư</w:t>
            </w:r>
          </w:p>
        </w:tc>
        <w:tc>
          <w:tcPr>
            <w:tcW w:w="1170" w:type="dxa"/>
            <w:tcBorders>
              <w:top w:val="nil"/>
              <w:left w:val="nil"/>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OM-05</w:t>
            </w:r>
          </w:p>
        </w:tc>
        <w:tc>
          <w:tcPr>
            <w:tcW w:w="1440" w:type="dxa"/>
            <w:tcBorders>
              <w:top w:val="nil"/>
              <w:left w:val="nil"/>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right"/>
              <w:rPr>
                <w:rFonts w:eastAsia="Times New Roman"/>
              </w:rPr>
            </w:pPr>
            <w:r w:rsidRPr="007526DE">
              <w:rPr>
                <w:rFonts w:eastAsia="Times New Roman"/>
              </w:rPr>
              <w:t xml:space="preserve">      </w:t>
            </w:r>
            <w:r w:rsidRPr="005C51AF">
              <w:rPr>
                <w:rFonts w:eastAsia="Times New Roman"/>
              </w:rPr>
              <w:t xml:space="preserve">956,57 </w:t>
            </w:r>
          </w:p>
        </w:tc>
        <w:tc>
          <w:tcPr>
            <w:tcW w:w="810" w:type="dxa"/>
            <w:tcBorders>
              <w:top w:val="nil"/>
              <w:left w:val="nil"/>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90</w:t>
            </w:r>
          </w:p>
        </w:tc>
        <w:tc>
          <w:tcPr>
            <w:tcW w:w="990" w:type="dxa"/>
            <w:tcBorders>
              <w:top w:val="nil"/>
              <w:left w:val="nil"/>
              <w:bottom w:val="single" w:sz="4" w:space="0" w:color="auto"/>
              <w:right w:val="nil"/>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5</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4,50</w:t>
            </w:r>
          </w:p>
        </w:tc>
      </w:tr>
      <w:tr w:rsidR="005C51AF" w:rsidRPr="007526DE" w:rsidTr="005C51AF">
        <w:trPr>
          <w:trHeight w:val="360"/>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27</w:t>
            </w:r>
          </w:p>
        </w:tc>
        <w:tc>
          <w:tcPr>
            <w:tcW w:w="4000" w:type="dxa"/>
            <w:tcBorders>
              <w:top w:val="nil"/>
              <w:left w:val="nil"/>
              <w:bottom w:val="single" w:sz="4" w:space="0" w:color="auto"/>
              <w:right w:val="single" w:sz="4" w:space="0" w:color="auto"/>
            </w:tcBorders>
            <w:shd w:val="clear" w:color="auto" w:fill="auto"/>
            <w:noWrap/>
            <w:vAlign w:val="bottom"/>
            <w:hideMark/>
          </w:tcPr>
          <w:p w:rsidR="005C51AF" w:rsidRPr="005C51AF" w:rsidRDefault="005C51AF" w:rsidP="005C51AF">
            <w:pPr>
              <w:spacing w:before="0" w:after="0" w:line="240" w:lineRule="auto"/>
              <w:ind w:firstLine="0"/>
              <w:jc w:val="left"/>
              <w:rPr>
                <w:rFonts w:eastAsia="Times New Roman"/>
              </w:rPr>
            </w:pPr>
            <w:r w:rsidRPr="005C51AF">
              <w:rPr>
                <w:rFonts w:eastAsia="Times New Roman"/>
              </w:rPr>
              <w:t>Đất ở mới nhà tái định cư</w:t>
            </w:r>
          </w:p>
        </w:tc>
        <w:tc>
          <w:tcPr>
            <w:tcW w:w="1170" w:type="dxa"/>
            <w:tcBorders>
              <w:top w:val="nil"/>
              <w:left w:val="nil"/>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OM-06</w:t>
            </w:r>
          </w:p>
        </w:tc>
        <w:tc>
          <w:tcPr>
            <w:tcW w:w="1440" w:type="dxa"/>
            <w:tcBorders>
              <w:top w:val="nil"/>
              <w:left w:val="nil"/>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right"/>
              <w:rPr>
                <w:rFonts w:eastAsia="Times New Roman"/>
              </w:rPr>
            </w:pPr>
            <w:r w:rsidRPr="007526DE">
              <w:rPr>
                <w:rFonts w:eastAsia="Times New Roman"/>
              </w:rPr>
              <w:t xml:space="preserve">      </w:t>
            </w:r>
            <w:r w:rsidRPr="005C51AF">
              <w:rPr>
                <w:rFonts w:eastAsia="Times New Roman"/>
              </w:rPr>
              <w:t xml:space="preserve">956,57 </w:t>
            </w:r>
          </w:p>
        </w:tc>
        <w:tc>
          <w:tcPr>
            <w:tcW w:w="810" w:type="dxa"/>
            <w:tcBorders>
              <w:top w:val="nil"/>
              <w:left w:val="nil"/>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90</w:t>
            </w:r>
          </w:p>
        </w:tc>
        <w:tc>
          <w:tcPr>
            <w:tcW w:w="990" w:type="dxa"/>
            <w:tcBorders>
              <w:top w:val="nil"/>
              <w:left w:val="nil"/>
              <w:bottom w:val="single" w:sz="4" w:space="0" w:color="auto"/>
              <w:right w:val="nil"/>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5</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4,50</w:t>
            </w:r>
          </w:p>
        </w:tc>
      </w:tr>
      <w:tr w:rsidR="005C51AF" w:rsidRPr="007526DE" w:rsidTr="005C51AF">
        <w:trPr>
          <w:trHeight w:val="360"/>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28</w:t>
            </w:r>
          </w:p>
        </w:tc>
        <w:tc>
          <w:tcPr>
            <w:tcW w:w="4000" w:type="dxa"/>
            <w:tcBorders>
              <w:top w:val="nil"/>
              <w:left w:val="nil"/>
              <w:bottom w:val="single" w:sz="4" w:space="0" w:color="auto"/>
              <w:right w:val="single" w:sz="4" w:space="0" w:color="auto"/>
            </w:tcBorders>
            <w:shd w:val="clear" w:color="auto" w:fill="auto"/>
            <w:noWrap/>
            <w:vAlign w:val="bottom"/>
            <w:hideMark/>
          </w:tcPr>
          <w:p w:rsidR="005C51AF" w:rsidRPr="005C51AF" w:rsidRDefault="005C51AF" w:rsidP="005C51AF">
            <w:pPr>
              <w:spacing w:before="0" w:after="0" w:line="240" w:lineRule="auto"/>
              <w:ind w:firstLine="0"/>
              <w:jc w:val="left"/>
              <w:rPr>
                <w:rFonts w:eastAsia="Times New Roman"/>
              </w:rPr>
            </w:pPr>
            <w:r w:rsidRPr="005C51AF">
              <w:rPr>
                <w:rFonts w:eastAsia="Times New Roman"/>
              </w:rPr>
              <w:t>Đất ở mới nhà tái định cư</w:t>
            </w:r>
          </w:p>
        </w:tc>
        <w:tc>
          <w:tcPr>
            <w:tcW w:w="1170" w:type="dxa"/>
            <w:tcBorders>
              <w:top w:val="nil"/>
              <w:left w:val="nil"/>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OM-07</w:t>
            </w:r>
          </w:p>
        </w:tc>
        <w:tc>
          <w:tcPr>
            <w:tcW w:w="1440" w:type="dxa"/>
            <w:tcBorders>
              <w:top w:val="nil"/>
              <w:left w:val="nil"/>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right"/>
              <w:rPr>
                <w:rFonts w:eastAsia="Times New Roman"/>
              </w:rPr>
            </w:pPr>
            <w:r w:rsidRPr="007526DE">
              <w:rPr>
                <w:rFonts w:eastAsia="Times New Roman"/>
              </w:rPr>
              <w:t xml:space="preserve">      </w:t>
            </w:r>
            <w:r w:rsidRPr="005C51AF">
              <w:rPr>
                <w:rFonts w:eastAsia="Times New Roman"/>
              </w:rPr>
              <w:t xml:space="preserve">956,57 </w:t>
            </w:r>
          </w:p>
        </w:tc>
        <w:tc>
          <w:tcPr>
            <w:tcW w:w="810" w:type="dxa"/>
            <w:tcBorders>
              <w:top w:val="nil"/>
              <w:left w:val="nil"/>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90</w:t>
            </w:r>
          </w:p>
        </w:tc>
        <w:tc>
          <w:tcPr>
            <w:tcW w:w="990" w:type="dxa"/>
            <w:tcBorders>
              <w:top w:val="nil"/>
              <w:left w:val="nil"/>
              <w:bottom w:val="single" w:sz="4" w:space="0" w:color="auto"/>
              <w:right w:val="nil"/>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5</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4,50</w:t>
            </w:r>
          </w:p>
        </w:tc>
      </w:tr>
      <w:tr w:rsidR="005C51AF" w:rsidRPr="007526DE" w:rsidTr="005C51AF">
        <w:trPr>
          <w:trHeight w:val="360"/>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29</w:t>
            </w:r>
          </w:p>
        </w:tc>
        <w:tc>
          <w:tcPr>
            <w:tcW w:w="4000" w:type="dxa"/>
            <w:tcBorders>
              <w:top w:val="nil"/>
              <w:left w:val="nil"/>
              <w:bottom w:val="single" w:sz="4" w:space="0" w:color="auto"/>
              <w:right w:val="single" w:sz="4" w:space="0" w:color="auto"/>
            </w:tcBorders>
            <w:shd w:val="clear" w:color="auto" w:fill="auto"/>
            <w:noWrap/>
            <w:vAlign w:val="bottom"/>
            <w:hideMark/>
          </w:tcPr>
          <w:p w:rsidR="005C51AF" w:rsidRPr="005C51AF" w:rsidRDefault="005C51AF" w:rsidP="005C51AF">
            <w:pPr>
              <w:spacing w:before="0" w:after="0" w:line="240" w:lineRule="auto"/>
              <w:ind w:firstLine="0"/>
              <w:jc w:val="left"/>
              <w:rPr>
                <w:rFonts w:eastAsia="Times New Roman"/>
              </w:rPr>
            </w:pPr>
            <w:r w:rsidRPr="005C51AF">
              <w:rPr>
                <w:rFonts w:eastAsia="Times New Roman"/>
              </w:rPr>
              <w:t>Đất ở mới nhà tái định cư</w:t>
            </w:r>
          </w:p>
        </w:tc>
        <w:tc>
          <w:tcPr>
            <w:tcW w:w="1170" w:type="dxa"/>
            <w:tcBorders>
              <w:top w:val="nil"/>
              <w:left w:val="nil"/>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OM-08</w:t>
            </w:r>
          </w:p>
        </w:tc>
        <w:tc>
          <w:tcPr>
            <w:tcW w:w="1440" w:type="dxa"/>
            <w:tcBorders>
              <w:top w:val="nil"/>
              <w:left w:val="nil"/>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right"/>
              <w:rPr>
                <w:rFonts w:eastAsia="Times New Roman"/>
              </w:rPr>
            </w:pPr>
            <w:r w:rsidRPr="007526DE">
              <w:rPr>
                <w:rFonts w:eastAsia="Times New Roman"/>
              </w:rPr>
              <w:t xml:space="preserve">      </w:t>
            </w:r>
            <w:r w:rsidRPr="005C51AF">
              <w:rPr>
                <w:rFonts w:eastAsia="Times New Roman"/>
              </w:rPr>
              <w:t xml:space="preserve">956,57 </w:t>
            </w:r>
          </w:p>
        </w:tc>
        <w:tc>
          <w:tcPr>
            <w:tcW w:w="810" w:type="dxa"/>
            <w:tcBorders>
              <w:top w:val="nil"/>
              <w:left w:val="nil"/>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90</w:t>
            </w:r>
          </w:p>
        </w:tc>
        <w:tc>
          <w:tcPr>
            <w:tcW w:w="990" w:type="dxa"/>
            <w:tcBorders>
              <w:top w:val="nil"/>
              <w:left w:val="nil"/>
              <w:bottom w:val="single" w:sz="4" w:space="0" w:color="auto"/>
              <w:right w:val="nil"/>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5</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4,50</w:t>
            </w:r>
          </w:p>
        </w:tc>
      </w:tr>
      <w:tr w:rsidR="005C51AF" w:rsidRPr="007526DE" w:rsidTr="005C51AF">
        <w:trPr>
          <w:trHeight w:val="360"/>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30</w:t>
            </w:r>
          </w:p>
        </w:tc>
        <w:tc>
          <w:tcPr>
            <w:tcW w:w="4000" w:type="dxa"/>
            <w:tcBorders>
              <w:top w:val="nil"/>
              <w:left w:val="nil"/>
              <w:bottom w:val="single" w:sz="4" w:space="0" w:color="auto"/>
              <w:right w:val="single" w:sz="4" w:space="0" w:color="auto"/>
            </w:tcBorders>
            <w:shd w:val="clear" w:color="auto" w:fill="auto"/>
            <w:noWrap/>
            <w:vAlign w:val="bottom"/>
            <w:hideMark/>
          </w:tcPr>
          <w:p w:rsidR="005C51AF" w:rsidRPr="005C51AF" w:rsidRDefault="005C51AF" w:rsidP="005C51AF">
            <w:pPr>
              <w:spacing w:before="0" w:after="0" w:line="240" w:lineRule="auto"/>
              <w:ind w:firstLine="0"/>
              <w:jc w:val="left"/>
              <w:rPr>
                <w:rFonts w:eastAsia="Times New Roman"/>
              </w:rPr>
            </w:pPr>
            <w:r w:rsidRPr="005C51AF">
              <w:rPr>
                <w:rFonts w:eastAsia="Times New Roman"/>
              </w:rPr>
              <w:t>Đất ở mới nhà tái định cư</w:t>
            </w:r>
          </w:p>
        </w:tc>
        <w:tc>
          <w:tcPr>
            <w:tcW w:w="1170" w:type="dxa"/>
            <w:tcBorders>
              <w:top w:val="nil"/>
              <w:left w:val="nil"/>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OM-09</w:t>
            </w:r>
          </w:p>
        </w:tc>
        <w:tc>
          <w:tcPr>
            <w:tcW w:w="1440" w:type="dxa"/>
            <w:tcBorders>
              <w:top w:val="nil"/>
              <w:left w:val="nil"/>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right"/>
              <w:rPr>
                <w:rFonts w:eastAsia="Times New Roman"/>
              </w:rPr>
            </w:pPr>
            <w:r w:rsidRPr="007526DE">
              <w:rPr>
                <w:rFonts w:eastAsia="Times New Roman"/>
              </w:rPr>
              <w:t xml:space="preserve">      </w:t>
            </w:r>
            <w:r w:rsidRPr="005C51AF">
              <w:rPr>
                <w:rFonts w:eastAsia="Times New Roman"/>
              </w:rPr>
              <w:t xml:space="preserve">956,57 </w:t>
            </w:r>
          </w:p>
        </w:tc>
        <w:tc>
          <w:tcPr>
            <w:tcW w:w="810" w:type="dxa"/>
            <w:tcBorders>
              <w:top w:val="nil"/>
              <w:left w:val="nil"/>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90</w:t>
            </w:r>
          </w:p>
        </w:tc>
        <w:tc>
          <w:tcPr>
            <w:tcW w:w="990" w:type="dxa"/>
            <w:tcBorders>
              <w:top w:val="nil"/>
              <w:left w:val="nil"/>
              <w:bottom w:val="single" w:sz="4" w:space="0" w:color="auto"/>
              <w:right w:val="nil"/>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5</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4,50</w:t>
            </w:r>
          </w:p>
        </w:tc>
      </w:tr>
      <w:tr w:rsidR="005C51AF" w:rsidRPr="007526DE" w:rsidTr="005C51AF">
        <w:trPr>
          <w:trHeight w:val="360"/>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31</w:t>
            </w:r>
          </w:p>
        </w:tc>
        <w:tc>
          <w:tcPr>
            <w:tcW w:w="4000" w:type="dxa"/>
            <w:tcBorders>
              <w:top w:val="nil"/>
              <w:left w:val="nil"/>
              <w:bottom w:val="single" w:sz="4" w:space="0" w:color="auto"/>
              <w:right w:val="single" w:sz="4" w:space="0" w:color="auto"/>
            </w:tcBorders>
            <w:shd w:val="clear" w:color="auto" w:fill="auto"/>
            <w:noWrap/>
            <w:vAlign w:val="bottom"/>
            <w:hideMark/>
          </w:tcPr>
          <w:p w:rsidR="005C51AF" w:rsidRPr="005C51AF" w:rsidRDefault="005C51AF" w:rsidP="005C51AF">
            <w:pPr>
              <w:spacing w:before="0" w:after="0" w:line="240" w:lineRule="auto"/>
              <w:ind w:firstLine="0"/>
              <w:jc w:val="left"/>
              <w:rPr>
                <w:rFonts w:eastAsia="Times New Roman"/>
              </w:rPr>
            </w:pPr>
            <w:r w:rsidRPr="005C51AF">
              <w:rPr>
                <w:rFonts w:eastAsia="Times New Roman"/>
              </w:rPr>
              <w:t>Đất ở mới nhà tái định cư</w:t>
            </w:r>
          </w:p>
        </w:tc>
        <w:tc>
          <w:tcPr>
            <w:tcW w:w="1170" w:type="dxa"/>
            <w:tcBorders>
              <w:top w:val="nil"/>
              <w:left w:val="nil"/>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OM-10</w:t>
            </w:r>
          </w:p>
        </w:tc>
        <w:tc>
          <w:tcPr>
            <w:tcW w:w="1440" w:type="dxa"/>
            <w:tcBorders>
              <w:top w:val="nil"/>
              <w:left w:val="nil"/>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right"/>
              <w:rPr>
                <w:rFonts w:eastAsia="Times New Roman"/>
              </w:rPr>
            </w:pPr>
            <w:r w:rsidRPr="007526DE">
              <w:rPr>
                <w:rFonts w:eastAsia="Times New Roman"/>
              </w:rPr>
              <w:t xml:space="preserve">      </w:t>
            </w:r>
            <w:r w:rsidRPr="005C51AF">
              <w:rPr>
                <w:rFonts w:eastAsia="Times New Roman"/>
              </w:rPr>
              <w:t xml:space="preserve">956,57 </w:t>
            </w:r>
          </w:p>
        </w:tc>
        <w:tc>
          <w:tcPr>
            <w:tcW w:w="810" w:type="dxa"/>
            <w:tcBorders>
              <w:top w:val="nil"/>
              <w:left w:val="nil"/>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90</w:t>
            </w:r>
          </w:p>
        </w:tc>
        <w:tc>
          <w:tcPr>
            <w:tcW w:w="990" w:type="dxa"/>
            <w:tcBorders>
              <w:top w:val="nil"/>
              <w:left w:val="nil"/>
              <w:bottom w:val="single" w:sz="4" w:space="0" w:color="auto"/>
              <w:right w:val="nil"/>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5</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4,50</w:t>
            </w:r>
          </w:p>
        </w:tc>
      </w:tr>
      <w:tr w:rsidR="005C51AF" w:rsidRPr="007526DE" w:rsidTr="005C51AF">
        <w:trPr>
          <w:trHeight w:val="360"/>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32</w:t>
            </w:r>
          </w:p>
        </w:tc>
        <w:tc>
          <w:tcPr>
            <w:tcW w:w="4000" w:type="dxa"/>
            <w:tcBorders>
              <w:top w:val="nil"/>
              <w:left w:val="nil"/>
              <w:bottom w:val="single" w:sz="4" w:space="0" w:color="auto"/>
              <w:right w:val="single" w:sz="4" w:space="0" w:color="auto"/>
            </w:tcBorders>
            <w:shd w:val="clear" w:color="auto" w:fill="auto"/>
            <w:noWrap/>
            <w:vAlign w:val="bottom"/>
            <w:hideMark/>
          </w:tcPr>
          <w:p w:rsidR="005C51AF" w:rsidRPr="005C51AF" w:rsidRDefault="005C51AF" w:rsidP="005C51AF">
            <w:pPr>
              <w:spacing w:before="0" w:after="0" w:line="240" w:lineRule="auto"/>
              <w:ind w:firstLine="0"/>
              <w:jc w:val="left"/>
              <w:rPr>
                <w:rFonts w:eastAsia="Times New Roman"/>
              </w:rPr>
            </w:pPr>
            <w:r w:rsidRPr="005C51AF">
              <w:rPr>
                <w:rFonts w:eastAsia="Times New Roman"/>
              </w:rPr>
              <w:t>Đất ở mới nhà tái định cư</w:t>
            </w:r>
          </w:p>
        </w:tc>
        <w:tc>
          <w:tcPr>
            <w:tcW w:w="1170" w:type="dxa"/>
            <w:tcBorders>
              <w:top w:val="nil"/>
              <w:left w:val="nil"/>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OM-11</w:t>
            </w:r>
          </w:p>
        </w:tc>
        <w:tc>
          <w:tcPr>
            <w:tcW w:w="1440" w:type="dxa"/>
            <w:tcBorders>
              <w:top w:val="nil"/>
              <w:left w:val="nil"/>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right"/>
              <w:rPr>
                <w:rFonts w:eastAsia="Times New Roman"/>
              </w:rPr>
            </w:pPr>
            <w:r w:rsidRPr="007526DE">
              <w:rPr>
                <w:rFonts w:eastAsia="Times New Roman"/>
              </w:rPr>
              <w:t xml:space="preserve">      </w:t>
            </w:r>
            <w:r w:rsidRPr="005C51AF">
              <w:rPr>
                <w:rFonts w:eastAsia="Times New Roman"/>
              </w:rPr>
              <w:t xml:space="preserve">956,57 </w:t>
            </w:r>
          </w:p>
        </w:tc>
        <w:tc>
          <w:tcPr>
            <w:tcW w:w="810" w:type="dxa"/>
            <w:tcBorders>
              <w:top w:val="nil"/>
              <w:left w:val="nil"/>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90</w:t>
            </w:r>
          </w:p>
        </w:tc>
        <w:tc>
          <w:tcPr>
            <w:tcW w:w="990" w:type="dxa"/>
            <w:tcBorders>
              <w:top w:val="nil"/>
              <w:left w:val="nil"/>
              <w:bottom w:val="single" w:sz="4" w:space="0" w:color="auto"/>
              <w:right w:val="nil"/>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5</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4,50</w:t>
            </w:r>
          </w:p>
        </w:tc>
      </w:tr>
      <w:tr w:rsidR="005C51AF" w:rsidRPr="007526DE" w:rsidTr="005C51AF">
        <w:trPr>
          <w:trHeight w:val="360"/>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33</w:t>
            </w:r>
          </w:p>
        </w:tc>
        <w:tc>
          <w:tcPr>
            <w:tcW w:w="4000" w:type="dxa"/>
            <w:tcBorders>
              <w:top w:val="nil"/>
              <w:left w:val="nil"/>
              <w:bottom w:val="single" w:sz="4" w:space="0" w:color="auto"/>
              <w:right w:val="single" w:sz="4" w:space="0" w:color="auto"/>
            </w:tcBorders>
            <w:shd w:val="clear" w:color="auto" w:fill="auto"/>
            <w:noWrap/>
            <w:vAlign w:val="bottom"/>
            <w:hideMark/>
          </w:tcPr>
          <w:p w:rsidR="005C51AF" w:rsidRPr="005C51AF" w:rsidRDefault="005C51AF" w:rsidP="005C51AF">
            <w:pPr>
              <w:spacing w:before="0" w:after="0" w:line="240" w:lineRule="auto"/>
              <w:ind w:firstLine="0"/>
              <w:jc w:val="left"/>
              <w:rPr>
                <w:rFonts w:eastAsia="Times New Roman"/>
              </w:rPr>
            </w:pPr>
            <w:r w:rsidRPr="005C51AF">
              <w:rPr>
                <w:rFonts w:eastAsia="Times New Roman"/>
              </w:rPr>
              <w:t>Đất ở mới nhà tái định cư</w:t>
            </w:r>
          </w:p>
        </w:tc>
        <w:tc>
          <w:tcPr>
            <w:tcW w:w="1170" w:type="dxa"/>
            <w:tcBorders>
              <w:top w:val="nil"/>
              <w:left w:val="nil"/>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OM-12</w:t>
            </w:r>
          </w:p>
        </w:tc>
        <w:tc>
          <w:tcPr>
            <w:tcW w:w="1440" w:type="dxa"/>
            <w:tcBorders>
              <w:top w:val="nil"/>
              <w:left w:val="nil"/>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right"/>
              <w:rPr>
                <w:rFonts w:eastAsia="Times New Roman"/>
              </w:rPr>
            </w:pPr>
            <w:r w:rsidRPr="007526DE">
              <w:rPr>
                <w:rFonts w:eastAsia="Times New Roman"/>
              </w:rPr>
              <w:t xml:space="preserve">      </w:t>
            </w:r>
            <w:r w:rsidRPr="005C51AF">
              <w:rPr>
                <w:rFonts w:eastAsia="Times New Roman"/>
              </w:rPr>
              <w:t xml:space="preserve">956,57 </w:t>
            </w:r>
          </w:p>
        </w:tc>
        <w:tc>
          <w:tcPr>
            <w:tcW w:w="810" w:type="dxa"/>
            <w:tcBorders>
              <w:top w:val="nil"/>
              <w:left w:val="nil"/>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90</w:t>
            </w:r>
          </w:p>
        </w:tc>
        <w:tc>
          <w:tcPr>
            <w:tcW w:w="990" w:type="dxa"/>
            <w:tcBorders>
              <w:top w:val="nil"/>
              <w:left w:val="nil"/>
              <w:bottom w:val="single" w:sz="4" w:space="0" w:color="auto"/>
              <w:right w:val="nil"/>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5</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4,50</w:t>
            </w:r>
          </w:p>
        </w:tc>
      </w:tr>
      <w:tr w:rsidR="005C51AF" w:rsidRPr="007526DE" w:rsidTr="005C51AF">
        <w:trPr>
          <w:trHeight w:val="360"/>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34</w:t>
            </w:r>
          </w:p>
        </w:tc>
        <w:tc>
          <w:tcPr>
            <w:tcW w:w="4000" w:type="dxa"/>
            <w:tcBorders>
              <w:top w:val="nil"/>
              <w:left w:val="nil"/>
              <w:bottom w:val="single" w:sz="4" w:space="0" w:color="auto"/>
              <w:right w:val="single" w:sz="4" w:space="0" w:color="auto"/>
            </w:tcBorders>
            <w:shd w:val="clear" w:color="auto" w:fill="auto"/>
            <w:noWrap/>
            <w:vAlign w:val="bottom"/>
            <w:hideMark/>
          </w:tcPr>
          <w:p w:rsidR="005C51AF" w:rsidRPr="005C51AF" w:rsidRDefault="005C51AF" w:rsidP="005C51AF">
            <w:pPr>
              <w:spacing w:before="0" w:after="0" w:line="240" w:lineRule="auto"/>
              <w:ind w:firstLine="0"/>
              <w:jc w:val="left"/>
              <w:rPr>
                <w:rFonts w:eastAsia="Times New Roman"/>
              </w:rPr>
            </w:pPr>
            <w:r w:rsidRPr="005C51AF">
              <w:rPr>
                <w:rFonts w:eastAsia="Times New Roman"/>
              </w:rPr>
              <w:t>Đất ở mới nhà tái định cư</w:t>
            </w:r>
          </w:p>
        </w:tc>
        <w:tc>
          <w:tcPr>
            <w:tcW w:w="1170" w:type="dxa"/>
            <w:tcBorders>
              <w:top w:val="nil"/>
              <w:left w:val="nil"/>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OM-13</w:t>
            </w:r>
          </w:p>
        </w:tc>
        <w:tc>
          <w:tcPr>
            <w:tcW w:w="1440" w:type="dxa"/>
            <w:tcBorders>
              <w:top w:val="nil"/>
              <w:left w:val="nil"/>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right"/>
              <w:rPr>
                <w:rFonts w:eastAsia="Times New Roman"/>
              </w:rPr>
            </w:pPr>
            <w:r w:rsidRPr="007526DE">
              <w:rPr>
                <w:rFonts w:eastAsia="Times New Roman"/>
              </w:rPr>
              <w:t xml:space="preserve">      </w:t>
            </w:r>
            <w:r w:rsidRPr="005C51AF">
              <w:rPr>
                <w:rFonts w:eastAsia="Times New Roman"/>
              </w:rPr>
              <w:t xml:space="preserve">720,00 </w:t>
            </w:r>
          </w:p>
        </w:tc>
        <w:tc>
          <w:tcPr>
            <w:tcW w:w="810" w:type="dxa"/>
            <w:tcBorders>
              <w:top w:val="nil"/>
              <w:left w:val="nil"/>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90</w:t>
            </w:r>
          </w:p>
        </w:tc>
        <w:tc>
          <w:tcPr>
            <w:tcW w:w="990" w:type="dxa"/>
            <w:tcBorders>
              <w:top w:val="nil"/>
              <w:left w:val="nil"/>
              <w:bottom w:val="single" w:sz="4" w:space="0" w:color="auto"/>
              <w:right w:val="nil"/>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5</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4,50</w:t>
            </w:r>
          </w:p>
        </w:tc>
      </w:tr>
      <w:tr w:rsidR="005C51AF" w:rsidRPr="007526DE" w:rsidTr="005C51AF">
        <w:trPr>
          <w:trHeight w:val="360"/>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35</w:t>
            </w:r>
          </w:p>
        </w:tc>
        <w:tc>
          <w:tcPr>
            <w:tcW w:w="4000" w:type="dxa"/>
            <w:tcBorders>
              <w:top w:val="nil"/>
              <w:left w:val="nil"/>
              <w:bottom w:val="single" w:sz="4" w:space="0" w:color="auto"/>
              <w:right w:val="single" w:sz="4" w:space="0" w:color="auto"/>
            </w:tcBorders>
            <w:shd w:val="clear" w:color="auto" w:fill="auto"/>
            <w:noWrap/>
            <w:vAlign w:val="bottom"/>
            <w:hideMark/>
          </w:tcPr>
          <w:p w:rsidR="005C51AF" w:rsidRPr="005C51AF" w:rsidRDefault="005C51AF" w:rsidP="005C51AF">
            <w:pPr>
              <w:spacing w:before="0" w:after="0" w:line="240" w:lineRule="auto"/>
              <w:ind w:firstLine="0"/>
              <w:jc w:val="left"/>
              <w:rPr>
                <w:rFonts w:eastAsia="Times New Roman"/>
              </w:rPr>
            </w:pPr>
            <w:r w:rsidRPr="005C51AF">
              <w:rPr>
                <w:rFonts w:eastAsia="Times New Roman"/>
              </w:rPr>
              <w:t>Đất ở mới nhà tái định cư</w:t>
            </w:r>
          </w:p>
        </w:tc>
        <w:tc>
          <w:tcPr>
            <w:tcW w:w="1170" w:type="dxa"/>
            <w:tcBorders>
              <w:top w:val="nil"/>
              <w:left w:val="nil"/>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OM-14</w:t>
            </w:r>
          </w:p>
        </w:tc>
        <w:tc>
          <w:tcPr>
            <w:tcW w:w="1440" w:type="dxa"/>
            <w:tcBorders>
              <w:top w:val="nil"/>
              <w:left w:val="nil"/>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right"/>
              <w:rPr>
                <w:rFonts w:eastAsia="Times New Roman"/>
              </w:rPr>
            </w:pPr>
            <w:r w:rsidRPr="007526DE">
              <w:rPr>
                <w:rFonts w:eastAsia="Times New Roman"/>
              </w:rPr>
              <w:t xml:space="preserve">      </w:t>
            </w:r>
            <w:r w:rsidRPr="005C51AF">
              <w:rPr>
                <w:rFonts w:eastAsia="Times New Roman"/>
              </w:rPr>
              <w:t xml:space="preserve">636,57 </w:t>
            </w:r>
          </w:p>
        </w:tc>
        <w:tc>
          <w:tcPr>
            <w:tcW w:w="810" w:type="dxa"/>
            <w:tcBorders>
              <w:top w:val="nil"/>
              <w:left w:val="nil"/>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90</w:t>
            </w:r>
          </w:p>
        </w:tc>
        <w:tc>
          <w:tcPr>
            <w:tcW w:w="990" w:type="dxa"/>
            <w:tcBorders>
              <w:top w:val="nil"/>
              <w:left w:val="nil"/>
              <w:bottom w:val="single" w:sz="4" w:space="0" w:color="auto"/>
              <w:right w:val="nil"/>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5</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4,50</w:t>
            </w:r>
          </w:p>
        </w:tc>
      </w:tr>
      <w:tr w:rsidR="005C51AF" w:rsidRPr="007526DE" w:rsidTr="005C51AF">
        <w:trPr>
          <w:trHeight w:val="360"/>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36</w:t>
            </w:r>
          </w:p>
        </w:tc>
        <w:tc>
          <w:tcPr>
            <w:tcW w:w="4000" w:type="dxa"/>
            <w:tcBorders>
              <w:top w:val="nil"/>
              <w:left w:val="nil"/>
              <w:bottom w:val="single" w:sz="4" w:space="0" w:color="auto"/>
              <w:right w:val="single" w:sz="4" w:space="0" w:color="auto"/>
            </w:tcBorders>
            <w:shd w:val="clear" w:color="auto" w:fill="auto"/>
            <w:noWrap/>
            <w:vAlign w:val="bottom"/>
            <w:hideMark/>
          </w:tcPr>
          <w:p w:rsidR="005C51AF" w:rsidRPr="005C51AF" w:rsidRDefault="005C51AF" w:rsidP="005C51AF">
            <w:pPr>
              <w:spacing w:before="0" w:after="0" w:line="240" w:lineRule="auto"/>
              <w:ind w:firstLine="0"/>
              <w:jc w:val="left"/>
              <w:rPr>
                <w:rFonts w:eastAsia="Times New Roman"/>
              </w:rPr>
            </w:pPr>
            <w:r w:rsidRPr="005C51AF">
              <w:rPr>
                <w:rFonts w:eastAsia="Times New Roman"/>
              </w:rPr>
              <w:t>Đất ở mới nhà tái định cư</w:t>
            </w:r>
          </w:p>
        </w:tc>
        <w:tc>
          <w:tcPr>
            <w:tcW w:w="1170" w:type="dxa"/>
            <w:tcBorders>
              <w:top w:val="nil"/>
              <w:left w:val="nil"/>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OM-15</w:t>
            </w:r>
          </w:p>
        </w:tc>
        <w:tc>
          <w:tcPr>
            <w:tcW w:w="1440" w:type="dxa"/>
            <w:tcBorders>
              <w:top w:val="nil"/>
              <w:left w:val="nil"/>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right"/>
              <w:rPr>
                <w:rFonts w:eastAsia="Times New Roman"/>
              </w:rPr>
            </w:pPr>
            <w:r w:rsidRPr="007526DE">
              <w:rPr>
                <w:rFonts w:eastAsia="Times New Roman"/>
              </w:rPr>
              <w:t xml:space="preserve">      </w:t>
            </w:r>
            <w:r w:rsidRPr="005C51AF">
              <w:rPr>
                <w:rFonts w:eastAsia="Times New Roman"/>
              </w:rPr>
              <w:t xml:space="preserve">796,57 </w:t>
            </w:r>
          </w:p>
        </w:tc>
        <w:tc>
          <w:tcPr>
            <w:tcW w:w="810" w:type="dxa"/>
            <w:tcBorders>
              <w:top w:val="nil"/>
              <w:left w:val="nil"/>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90</w:t>
            </w:r>
          </w:p>
        </w:tc>
        <w:tc>
          <w:tcPr>
            <w:tcW w:w="990" w:type="dxa"/>
            <w:tcBorders>
              <w:top w:val="nil"/>
              <w:left w:val="nil"/>
              <w:bottom w:val="single" w:sz="4" w:space="0" w:color="auto"/>
              <w:right w:val="nil"/>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5</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4,50</w:t>
            </w:r>
          </w:p>
        </w:tc>
      </w:tr>
      <w:tr w:rsidR="005C51AF" w:rsidRPr="007526DE" w:rsidTr="005C51AF">
        <w:trPr>
          <w:trHeight w:val="360"/>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37</w:t>
            </w:r>
          </w:p>
        </w:tc>
        <w:tc>
          <w:tcPr>
            <w:tcW w:w="4000" w:type="dxa"/>
            <w:tcBorders>
              <w:top w:val="nil"/>
              <w:left w:val="nil"/>
              <w:bottom w:val="single" w:sz="4" w:space="0" w:color="auto"/>
              <w:right w:val="single" w:sz="4" w:space="0" w:color="auto"/>
            </w:tcBorders>
            <w:shd w:val="clear" w:color="auto" w:fill="auto"/>
            <w:noWrap/>
            <w:vAlign w:val="bottom"/>
            <w:hideMark/>
          </w:tcPr>
          <w:p w:rsidR="005C51AF" w:rsidRPr="005C51AF" w:rsidRDefault="005C51AF" w:rsidP="005C51AF">
            <w:pPr>
              <w:spacing w:before="0" w:after="0" w:line="240" w:lineRule="auto"/>
              <w:ind w:firstLine="0"/>
              <w:jc w:val="left"/>
              <w:rPr>
                <w:rFonts w:eastAsia="Times New Roman"/>
              </w:rPr>
            </w:pPr>
            <w:r w:rsidRPr="005C51AF">
              <w:rPr>
                <w:rFonts w:eastAsia="Times New Roman"/>
              </w:rPr>
              <w:t>Đất ở mới nhà tái định cư</w:t>
            </w:r>
          </w:p>
        </w:tc>
        <w:tc>
          <w:tcPr>
            <w:tcW w:w="1170" w:type="dxa"/>
            <w:tcBorders>
              <w:top w:val="nil"/>
              <w:left w:val="nil"/>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OM-16</w:t>
            </w:r>
          </w:p>
        </w:tc>
        <w:tc>
          <w:tcPr>
            <w:tcW w:w="1440" w:type="dxa"/>
            <w:tcBorders>
              <w:top w:val="nil"/>
              <w:left w:val="nil"/>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right"/>
              <w:rPr>
                <w:rFonts w:eastAsia="Times New Roman"/>
              </w:rPr>
            </w:pPr>
            <w:r w:rsidRPr="007526DE">
              <w:rPr>
                <w:rFonts w:eastAsia="Times New Roman"/>
              </w:rPr>
              <w:t xml:space="preserve">      </w:t>
            </w:r>
            <w:r w:rsidRPr="005C51AF">
              <w:rPr>
                <w:rFonts w:eastAsia="Times New Roman"/>
              </w:rPr>
              <w:t xml:space="preserve">796,57 </w:t>
            </w:r>
          </w:p>
        </w:tc>
        <w:tc>
          <w:tcPr>
            <w:tcW w:w="810" w:type="dxa"/>
            <w:tcBorders>
              <w:top w:val="nil"/>
              <w:left w:val="nil"/>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90</w:t>
            </w:r>
          </w:p>
        </w:tc>
        <w:tc>
          <w:tcPr>
            <w:tcW w:w="990" w:type="dxa"/>
            <w:tcBorders>
              <w:top w:val="nil"/>
              <w:left w:val="nil"/>
              <w:bottom w:val="single" w:sz="4" w:space="0" w:color="auto"/>
              <w:right w:val="nil"/>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5</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4,50</w:t>
            </w:r>
          </w:p>
        </w:tc>
      </w:tr>
      <w:tr w:rsidR="005C51AF" w:rsidRPr="007526DE" w:rsidTr="005C51AF">
        <w:trPr>
          <w:trHeight w:val="360"/>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38</w:t>
            </w:r>
          </w:p>
        </w:tc>
        <w:tc>
          <w:tcPr>
            <w:tcW w:w="4000" w:type="dxa"/>
            <w:tcBorders>
              <w:top w:val="nil"/>
              <w:left w:val="nil"/>
              <w:bottom w:val="single" w:sz="4" w:space="0" w:color="auto"/>
              <w:right w:val="single" w:sz="4" w:space="0" w:color="auto"/>
            </w:tcBorders>
            <w:shd w:val="clear" w:color="auto" w:fill="auto"/>
            <w:noWrap/>
            <w:vAlign w:val="bottom"/>
            <w:hideMark/>
          </w:tcPr>
          <w:p w:rsidR="005C51AF" w:rsidRPr="005C51AF" w:rsidRDefault="005C51AF" w:rsidP="005C51AF">
            <w:pPr>
              <w:spacing w:before="0" w:after="0" w:line="240" w:lineRule="auto"/>
              <w:ind w:firstLine="0"/>
              <w:jc w:val="left"/>
              <w:rPr>
                <w:rFonts w:eastAsia="Times New Roman"/>
              </w:rPr>
            </w:pPr>
            <w:r w:rsidRPr="005C51AF">
              <w:rPr>
                <w:rFonts w:eastAsia="Times New Roman"/>
              </w:rPr>
              <w:t>Đất ở mới nhà tái định cư</w:t>
            </w:r>
          </w:p>
        </w:tc>
        <w:tc>
          <w:tcPr>
            <w:tcW w:w="1170" w:type="dxa"/>
            <w:tcBorders>
              <w:top w:val="nil"/>
              <w:left w:val="nil"/>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OM-17</w:t>
            </w:r>
          </w:p>
        </w:tc>
        <w:tc>
          <w:tcPr>
            <w:tcW w:w="1440" w:type="dxa"/>
            <w:tcBorders>
              <w:top w:val="nil"/>
              <w:left w:val="nil"/>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right"/>
              <w:rPr>
                <w:rFonts w:eastAsia="Times New Roman"/>
              </w:rPr>
            </w:pPr>
            <w:r w:rsidRPr="007526DE">
              <w:rPr>
                <w:rFonts w:eastAsia="Times New Roman"/>
              </w:rPr>
              <w:t xml:space="preserve">      </w:t>
            </w:r>
            <w:r w:rsidRPr="005C51AF">
              <w:rPr>
                <w:rFonts w:eastAsia="Times New Roman"/>
              </w:rPr>
              <w:t xml:space="preserve">796,57 </w:t>
            </w:r>
          </w:p>
        </w:tc>
        <w:tc>
          <w:tcPr>
            <w:tcW w:w="810" w:type="dxa"/>
            <w:tcBorders>
              <w:top w:val="nil"/>
              <w:left w:val="nil"/>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90</w:t>
            </w:r>
          </w:p>
        </w:tc>
        <w:tc>
          <w:tcPr>
            <w:tcW w:w="990" w:type="dxa"/>
            <w:tcBorders>
              <w:top w:val="nil"/>
              <w:left w:val="nil"/>
              <w:bottom w:val="single" w:sz="4" w:space="0" w:color="auto"/>
              <w:right w:val="nil"/>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5</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4,50</w:t>
            </w:r>
          </w:p>
        </w:tc>
      </w:tr>
      <w:tr w:rsidR="005C51AF" w:rsidRPr="007526DE" w:rsidTr="005C51AF">
        <w:trPr>
          <w:trHeight w:val="360"/>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39</w:t>
            </w:r>
          </w:p>
        </w:tc>
        <w:tc>
          <w:tcPr>
            <w:tcW w:w="4000" w:type="dxa"/>
            <w:tcBorders>
              <w:top w:val="nil"/>
              <w:left w:val="nil"/>
              <w:bottom w:val="single" w:sz="4" w:space="0" w:color="auto"/>
              <w:right w:val="single" w:sz="4" w:space="0" w:color="auto"/>
            </w:tcBorders>
            <w:shd w:val="clear" w:color="auto" w:fill="auto"/>
            <w:noWrap/>
            <w:vAlign w:val="bottom"/>
            <w:hideMark/>
          </w:tcPr>
          <w:p w:rsidR="005C51AF" w:rsidRPr="005C51AF" w:rsidRDefault="005C51AF" w:rsidP="005C51AF">
            <w:pPr>
              <w:spacing w:before="0" w:after="0" w:line="240" w:lineRule="auto"/>
              <w:ind w:firstLine="0"/>
              <w:jc w:val="left"/>
              <w:rPr>
                <w:rFonts w:eastAsia="Times New Roman"/>
              </w:rPr>
            </w:pPr>
            <w:r w:rsidRPr="005C51AF">
              <w:rPr>
                <w:rFonts w:eastAsia="Times New Roman"/>
              </w:rPr>
              <w:t>Đất ở mới nhà tái định cư</w:t>
            </w:r>
          </w:p>
        </w:tc>
        <w:tc>
          <w:tcPr>
            <w:tcW w:w="1170" w:type="dxa"/>
            <w:tcBorders>
              <w:top w:val="nil"/>
              <w:left w:val="nil"/>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OM-18</w:t>
            </w:r>
          </w:p>
        </w:tc>
        <w:tc>
          <w:tcPr>
            <w:tcW w:w="1440" w:type="dxa"/>
            <w:tcBorders>
              <w:top w:val="nil"/>
              <w:left w:val="nil"/>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right"/>
              <w:rPr>
                <w:rFonts w:eastAsia="Times New Roman"/>
              </w:rPr>
            </w:pPr>
            <w:r w:rsidRPr="005C51AF">
              <w:rPr>
                <w:rFonts w:eastAsia="Times New Roman"/>
              </w:rPr>
              <w:t xml:space="preserve">      796,57 </w:t>
            </w:r>
          </w:p>
        </w:tc>
        <w:tc>
          <w:tcPr>
            <w:tcW w:w="810" w:type="dxa"/>
            <w:tcBorders>
              <w:top w:val="nil"/>
              <w:left w:val="nil"/>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90</w:t>
            </w:r>
          </w:p>
        </w:tc>
        <w:tc>
          <w:tcPr>
            <w:tcW w:w="990" w:type="dxa"/>
            <w:tcBorders>
              <w:top w:val="nil"/>
              <w:left w:val="nil"/>
              <w:bottom w:val="single" w:sz="4" w:space="0" w:color="auto"/>
              <w:right w:val="nil"/>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5</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4,50</w:t>
            </w:r>
          </w:p>
        </w:tc>
      </w:tr>
      <w:tr w:rsidR="005C51AF" w:rsidRPr="007526DE" w:rsidTr="005C51AF">
        <w:trPr>
          <w:trHeight w:val="360"/>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40</w:t>
            </w:r>
          </w:p>
        </w:tc>
        <w:tc>
          <w:tcPr>
            <w:tcW w:w="4000" w:type="dxa"/>
            <w:tcBorders>
              <w:top w:val="nil"/>
              <w:left w:val="nil"/>
              <w:bottom w:val="single" w:sz="4" w:space="0" w:color="auto"/>
              <w:right w:val="single" w:sz="4" w:space="0" w:color="auto"/>
            </w:tcBorders>
            <w:shd w:val="clear" w:color="auto" w:fill="auto"/>
            <w:noWrap/>
            <w:vAlign w:val="bottom"/>
            <w:hideMark/>
          </w:tcPr>
          <w:p w:rsidR="005C51AF" w:rsidRPr="005C51AF" w:rsidRDefault="005C51AF" w:rsidP="005C51AF">
            <w:pPr>
              <w:spacing w:before="0" w:after="0" w:line="240" w:lineRule="auto"/>
              <w:ind w:firstLine="0"/>
              <w:jc w:val="left"/>
              <w:rPr>
                <w:rFonts w:eastAsia="Times New Roman"/>
              </w:rPr>
            </w:pPr>
            <w:r w:rsidRPr="005C51AF">
              <w:rPr>
                <w:rFonts w:eastAsia="Times New Roman"/>
              </w:rPr>
              <w:t>Đất ở mới nhà tái định cư</w:t>
            </w:r>
          </w:p>
        </w:tc>
        <w:tc>
          <w:tcPr>
            <w:tcW w:w="1170" w:type="dxa"/>
            <w:tcBorders>
              <w:top w:val="nil"/>
              <w:left w:val="nil"/>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OM-19</w:t>
            </w:r>
          </w:p>
        </w:tc>
        <w:tc>
          <w:tcPr>
            <w:tcW w:w="1440" w:type="dxa"/>
            <w:tcBorders>
              <w:top w:val="nil"/>
              <w:left w:val="nil"/>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right"/>
              <w:rPr>
                <w:rFonts w:eastAsia="Times New Roman"/>
              </w:rPr>
            </w:pPr>
            <w:r w:rsidRPr="007526DE">
              <w:rPr>
                <w:rFonts w:eastAsia="Times New Roman"/>
              </w:rPr>
              <w:t xml:space="preserve">      </w:t>
            </w:r>
            <w:r w:rsidRPr="005C51AF">
              <w:rPr>
                <w:rFonts w:eastAsia="Times New Roman"/>
              </w:rPr>
              <w:t xml:space="preserve">796,57 </w:t>
            </w:r>
          </w:p>
        </w:tc>
        <w:tc>
          <w:tcPr>
            <w:tcW w:w="810" w:type="dxa"/>
            <w:tcBorders>
              <w:top w:val="nil"/>
              <w:left w:val="nil"/>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90</w:t>
            </w:r>
          </w:p>
        </w:tc>
        <w:tc>
          <w:tcPr>
            <w:tcW w:w="990" w:type="dxa"/>
            <w:tcBorders>
              <w:top w:val="nil"/>
              <w:left w:val="nil"/>
              <w:bottom w:val="single" w:sz="4" w:space="0" w:color="auto"/>
              <w:right w:val="nil"/>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5</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4,50</w:t>
            </w:r>
          </w:p>
        </w:tc>
      </w:tr>
      <w:tr w:rsidR="005C51AF" w:rsidRPr="007526DE" w:rsidTr="005C51AF">
        <w:trPr>
          <w:trHeight w:val="360"/>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41</w:t>
            </w:r>
          </w:p>
        </w:tc>
        <w:tc>
          <w:tcPr>
            <w:tcW w:w="4000" w:type="dxa"/>
            <w:tcBorders>
              <w:top w:val="nil"/>
              <w:left w:val="nil"/>
              <w:bottom w:val="single" w:sz="4" w:space="0" w:color="auto"/>
              <w:right w:val="single" w:sz="4" w:space="0" w:color="auto"/>
            </w:tcBorders>
            <w:shd w:val="clear" w:color="auto" w:fill="auto"/>
            <w:noWrap/>
            <w:vAlign w:val="bottom"/>
            <w:hideMark/>
          </w:tcPr>
          <w:p w:rsidR="005C51AF" w:rsidRPr="005C51AF" w:rsidRDefault="005C51AF" w:rsidP="005C51AF">
            <w:pPr>
              <w:spacing w:before="0" w:after="0" w:line="240" w:lineRule="auto"/>
              <w:ind w:firstLine="0"/>
              <w:jc w:val="left"/>
              <w:rPr>
                <w:rFonts w:eastAsia="Times New Roman"/>
              </w:rPr>
            </w:pPr>
            <w:r w:rsidRPr="005C51AF">
              <w:rPr>
                <w:rFonts w:eastAsia="Times New Roman"/>
              </w:rPr>
              <w:t>Đất ở mới nhà tái định cư</w:t>
            </w:r>
          </w:p>
        </w:tc>
        <w:tc>
          <w:tcPr>
            <w:tcW w:w="1170" w:type="dxa"/>
            <w:tcBorders>
              <w:top w:val="nil"/>
              <w:left w:val="nil"/>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OM-20</w:t>
            </w:r>
          </w:p>
        </w:tc>
        <w:tc>
          <w:tcPr>
            <w:tcW w:w="1440" w:type="dxa"/>
            <w:tcBorders>
              <w:top w:val="nil"/>
              <w:left w:val="nil"/>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right"/>
              <w:rPr>
                <w:rFonts w:eastAsia="Times New Roman"/>
              </w:rPr>
            </w:pPr>
            <w:r w:rsidRPr="007526DE">
              <w:rPr>
                <w:rFonts w:eastAsia="Times New Roman"/>
              </w:rPr>
              <w:t xml:space="preserve">      </w:t>
            </w:r>
            <w:r w:rsidRPr="005C51AF">
              <w:rPr>
                <w:rFonts w:eastAsia="Times New Roman"/>
              </w:rPr>
              <w:t xml:space="preserve">796,57 </w:t>
            </w:r>
          </w:p>
        </w:tc>
        <w:tc>
          <w:tcPr>
            <w:tcW w:w="810" w:type="dxa"/>
            <w:tcBorders>
              <w:top w:val="nil"/>
              <w:left w:val="nil"/>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90</w:t>
            </w:r>
          </w:p>
        </w:tc>
        <w:tc>
          <w:tcPr>
            <w:tcW w:w="990" w:type="dxa"/>
            <w:tcBorders>
              <w:top w:val="nil"/>
              <w:left w:val="nil"/>
              <w:bottom w:val="single" w:sz="4" w:space="0" w:color="auto"/>
              <w:right w:val="nil"/>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5</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4,50</w:t>
            </w:r>
          </w:p>
        </w:tc>
      </w:tr>
      <w:tr w:rsidR="005C51AF" w:rsidRPr="007526DE" w:rsidTr="005C51AF">
        <w:trPr>
          <w:trHeight w:val="360"/>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42</w:t>
            </w:r>
          </w:p>
        </w:tc>
        <w:tc>
          <w:tcPr>
            <w:tcW w:w="4000" w:type="dxa"/>
            <w:tcBorders>
              <w:top w:val="nil"/>
              <w:left w:val="nil"/>
              <w:bottom w:val="single" w:sz="4" w:space="0" w:color="auto"/>
              <w:right w:val="single" w:sz="4" w:space="0" w:color="auto"/>
            </w:tcBorders>
            <w:shd w:val="clear" w:color="auto" w:fill="auto"/>
            <w:noWrap/>
            <w:vAlign w:val="bottom"/>
            <w:hideMark/>
          </w:tcPr>
          <w:p w:rsidR="005C51AF" w:rsidRPr="005C51AF" w:rsidRDefault="005C51AF" w:rsidP="005C51AF">
            <w:pPr>
              <w:spacing w:before="0" w:after="0" w:line="240" w:lineRule="auto"/>
              <w:ind w:firstLine="0"/>
              <w:jc w:val="left"/>
              <w:rPr>
                <w:rFonts w:eastAsia="Times New Roman"/>
              </w:rPr>
            </w:pPr>
            <w:r w:rsidRPr="005C51AF">
              <w:rPr>
                <w:rFonts w:eastAsia="Times New Roman"/>
              </w:rPr>
              <w:t>Đất ở mới nhà tái định cư</w:t>
            </w:r>
          </w:p>
        </w:tc>
        <w:tc>
          <w:tcPr>
            <w:tcW w:w="1170" w:type="dxa"/>
            <w:tcBorders>
              <w:top w:val="nil"/>
              <w:left w:val="nil"/>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OM-21</w:t>
            </w:r>
          </w:p>
        </w:tc>
        <w:tc>
          <w:tcPr>
            <w:tcW w:w="1440" w:type="dxa"/>
            <w:tcBorders>
              <w:top w:val="nil"/>
              <w:left w:val="nil"/>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right"/>
              <w:rPr>
                <w:rFonts w:eastAsia="Times New Roman"/>
              </w:rPr>
            </w:pPr>
            <w:r w:rsidRPr="007526DE">
              <w:rPr>
                <w:rFonts w:eastAsia="Times New Roman"/>
              </w:rPr>
              <w:t xml:space="preserve">      </w:t>
            </w:r>
            <w:r w:rsidRPr="005C51AF">
              <w:rPr>
                <w:rFonts w:eastAsia="Times New Roman"/>
              </w:rPr>
              <w:t xml:space="preserve">796,57 </w:t>
            </w:r>
          </w:p>
        </w:tc>
        <w:tc>
          <w:tcPr>
            <w:tcW w:w="810" w:type="dxa"/>
            <w:tcBorders>
              <w:top w:val="nil"/>
              <w:left w:val="nil"/>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90</w:t>
            </w:r>
          </w:p>
        </w:tc>
        <w:tc>
          <w:tcPr>
            <w:tcW w:w="990" w:type="dxa"/>
            <w:tcBorders>
              <w:top w:val="nil"/>
              <w:left w:val="nil"/>
              <w:bottom w:val="single" w:sz="4" w:space="0" w:color="auto"/>
              <w:right w:val="nil"/>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5</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4,50</w:t>
            </w:r>
          </w:p>
        </w:tc>
      </w:tr>
      <w:tr w:rsidR="005C51AF" w:rsidRPr="007526DE" w:rsidTr="005C51AF">
        <w:trPr>
          <w:trHeight w:val="360"/>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43</w:t>
            </w:r>
          </w:p>
        </w:tc>
        <w:tc>
          <w:tcPr>
            <w:tcW w:w="4000" w:type="dxa"/>
            <w:tcBorders>
              <w:top w:val="nil"/>
              <w:left w:val="nil"/>
              <w:bottom w:val="single" w:sz="4" w:space="0" w:color="auto"/>
              <w:right w:val="single" w:sz="4" w:space="0" w:color="auto"/>
            </w:tcBorders>
            <w:shd w:val="clear" w:color="auto" w:fill="auto"/>
            <w:noWrap/>
            <w:vAlign w:val="bottom"/>
            <w:hideMark/>
          </w:tcPr>
          <w:p w:rsidR="005C51AF" w:rsidRPr="005C51AF" w:rsidRDefault="005C51AF" w:rsidP="005C51AF">
            <w:pPr>
              <w:spacing w:before="0" w:after="0" w:line="240" w:lineRule="auto"/>
              <w:ind w:firstLine="0"/>
              <w:jc w:val="left"/>
              <w:rPr>
                <w:rFonts w:eastAsia="Times New Roman"/>
              </w:rPr>
            </w:pPr>
            <w:r w:rsidRPr="005C51AF">
              <w:rPr>
                <w:rFonts w:eastAsia="Times New Roman"/>
              </w:rPr>
              <w:t>Đất ở mới nhà tái định cư</w:t>
            </w:r>
          </w:p>
        </w:tc>
        <w:tc>
          <w:tcPr>
            <w:tcW w:w="1170" w:type="dxa"/>
            <w:tcBorders>
              <w:top w:val="nil"/>
              <w:left w:val="nil"/>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OM-22</w:t>
            </w:r>
          </w:p>
        </w:tc>
        <w:tc>
          <w:tcPr>
            <w:tcW w:w="1440" w:type="dxa"/>
            <w:tcBorders>
              <w:top w:val="nil"/>
              <w:left w:val="nil"/>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right"/>
              <w:rPr>
                <w:rFonts w:eastAsia="Times New Roman"/>
              </w:rPr>
            </w:pPr>
            <w:r w:rsidRPr="007526DE">
              <w:rPr>
                <w:rFonts w:eastAsia="Times New Roman"/>
              </w:rPr>
              <w:t xml:space="preserve">      </w:t>
            </w:r>
            <w:r w:rsidRPr="005C51AF">
              <w:rPr>
                <w:rFonts w:eastAsia="Times New Roman"/>
              </w:rPr>
              <w:t xml:space="preserve">796,57 </w:t>
            </w:r>
          </w:p>
        </w:tc>
        <w:tc>
          <w:tcPr>
            <w:tcW w:w="810" w:type="dxa"/>
            <w:tcBorders>
              <w:top w:val="nil"/>
              <w:left w:val="nil"/>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90</w:t>
            </w:r>
          </w:p>
        </w:tc>
        <w:tc>
          <w:tcPr>
            <w:tcW w:w="990" w:type="dxa"/>
            <w:tcBorders>
              <w:top w:val="nil"/>
              <w:left w:val="nil"/>
              <w:bottom w:val="single" w:sz="4" w:space="0" w:color="auto"/>
              <w:right w:val="nil"/>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5</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4,50</w:t>
            </w:r>
          </w:p>
        </w:tc>
      </w:tr>
      <w:tr w:rsidR="005C51AF" w:rsidRPr="007526DE" w:rsidTr="005C51AF">
        <w:trPr>
          <w:trHeight w:val="360"/>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44</w:t>
            </w:r>
          </w:p>
        </w:tc>
        <w:tc>
          <w:tcPr>
            <w:tcW w:w="4000" w:type="dxa"/>
            <w:tcBorders>
              <w:top w:val="nil"/>
              <w:left w:val="nil"/>
              <w:bottom w:val="single" w:sz="4" w:space="0" w:color="auto"/>
              <w:right w:val="single" w:sz="4" w:space="0" w:color="auto"/>
            </w:tcBorders>
            <w:shd w:val="clear" w:color="auto" w:fill="auto"/>
            <w:noWrap/>
            <w:vAlign w:val="bottom"/>
            <w:hideMark/>
          </w:tcPr>
          <w:p w:rsidR="005C51AF" w:rsidRPr="005C51AF" w:rsidRDefault="005C51AF" w:rsidP="005C51AF">
            <w:pPr>
              <w:spacing w:before="0" w:after="0" w:line="240" w:lineRule="auto"/>
              <w:ind w:firstLine="0"/>
              <w:jc w:val="left"/>
              <w:rPr>
                <w:rFonts w:eastAsia="Times New Roman"/>
              </w:rPr>
            </w:pPr>
            <w:r w:rsidRPr="005C51AF">
              <w:rPr>
                <w:rFonts w:eastAsia="Times New Roman"/>
              </w:rPr>
              <w:t>Đất ở mới nhà tái định cư</w:t>
            </w:r>
          </w:p>
        </w:tc>
        <w:tc>
          <w:tcPr>
            <w:tcW w:w="1170" w:type="dxa"/>
            <w:tcBorders>
              <w:top w:val="nil"/>
              <w:left w:val="nil"/>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OM-23</w:t>
            </w:r>
          </w:p>
        </w:tc>
        <w:tc>
          <w:tcPr>
            <w:tcW w:w="1440" w:type="dxa"/>
            <w:tcBorders>
              <w:top w:val="nil"/>
              <w:left w:val="nil"/>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right"/>
              <w:rPr>
                <w:rFonts w:eastAsia="Times New Roman"/>
              </w:rPr>
            </w:pPr>
            <w:r w:rsidRPr="007526DE">
              <w:rPr>
                <w:rFonts w:eastAsia="Times New Roman"/>
              </w:rPr>
              <w:t xml:space="preserve">      </w:t>
            </w:r>
            <w:r w:rsidRPr="005C51AF">
              <w:rPr>
                <w:rFonts w:eastAsia="Times New Roman"/>
              </w:rPr>
              <w:t xml:space="preserve">796,57 </w:t>
            </w:r>
          </w:p>
        </w:tc>
        <w:tc>
          <w:tcPr>
            <w:tcW w:w="810" w:type="dxa"/>
            <w:tcBorders>
              <w:top w:val="nil"/>
              <w:left w:val="nil"/>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90</w:t>
            </w:r>
          </w:p>
        </w:tc>
        <w:tc>
          <w:tcPr>
            <w:tcW w:w="990" w:type="dxa"/>
            <w:tcBorders>
              <w:top w:val="nil"/>
              <w:left w:val="nil"/>
              <w:bottom w:val="single" w:sz="4" w:space="0" w:color="auto"/>
              <w:right w:val="nil"/>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5</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4,50</w:t>
            </w:r>
          </w:p>
        </w:tc>
      </w:tr>
      <w:tr w:rsidR="005C51AF" w:rsidRPr="007526DE" w:rsidTr="005C51AF">
        <w:trPr>
          <w:trHeight w:val="360"/>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45</w:t>
            </w:r>
          </w:p>
        </w:tc>
        <w:tc>
          <w:tcPr>
            <w:tcW w:w="4000" w:type="dxa"/>
            <w:tcBorders>
              <w:top w:val="nil"/>
              <w:left w:val="nil"/>
              <w:bottom w:val="single" w:sz="4" w:space="0" w:color="auto"/>
              <w:right w:val="single" w:sz="4" w:space="0" w:color="auto"/>
            </w:tcBorders>
            <w:shd w:val="clear" w:color="auto" w:fill="auto"/>
            <w:noWrap/>
            <w:vAlign w:val="bottom"/>
            <w:hideMark/>
          </w:tcPr>
          <w:p w:rsidR="005C51AF" w:rsidRPr="005C51AF" w:rsidRDefault="005C51AF" w:rsidP="005C51AF">
            <w:pPr>
              <w:spacing w:before="0" w:after="0" w:line="240" w:lineRule="auto"/>
              <w:ind w:firstLine="0"/>
              <w:jc w:val="left"/>
              <w:rPr>
                <w:rFonts w:eastAsia="Times New Roman"/>
              </w:rPr>
            </w:pPr>
            <w:r w:rsidRPr="005C51AF">
              <w:rPr>
                <w:rFonts w:eastAsia="Times New Roman"/>
              </w:rPr>
              <w:t>Đất ở mới nhà tái định cư</w:t>
            </w:r>
          </w:p>
        </w:tc>
        <w:tc>
          <w:tcPr>
            <w:tcW w:w="1170" w:type="dxa"/>
            <w:tcBorders>
              <w:top w:val="nil"/>
              <w:left w:val="nil"/>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OM-24</w:t>
            </w:r>
          </w:p>
        </w:tc>
        <w:tc>
          <w:tcPr>
            <w:tcW w:w="1440" w:type="dxa"/>
            <w:tcBorders>
              <w:top w:val="nil"/>
              <w:left w:val="nil"/>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right"/>
              <w:rPr>
                <w:rFonts w:eastAsia="Times New Roman"/>
              </w:rPr>
            </w:pPr>
            <w:r w:rsidRPr="007526DE">
              <w:rPr>
                <w:rFonts w:eastAsia="Times New Roman"/>
              </w:rPr>
              <w:t xml:space="preserve">      </w:t>
            </w:r>
            <w:r w:rsidRPr="005C51AF">
              <w:rPr>
                <w:rFonts w:eastAsia="Times New Roman"/>
              </w:rPr>
              <w:t xml:space="preserve">796,57 </w:t>
            </w:r>
          </w:p>
        </w:tc>
        <w:tc>
          <w:tcPr>
            <w:tcW w:w="810" w:type="dxa"/>
            <w:tcBorders>
              <w:top w:val="nil"/>
              <w:left w:val="nil"/>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90</w:t>
            </w:r>
          </w:p>
        </w:tc>
        <w:tc>
          <w:tcPr>
            <w:tcW w:w="990" w:type="dxa"/>
            <w:tcBorders>
              <w:top w:val="nil"/>
              <w:left w:val="nil"/>
              <w:bottom w:val="single" w:sz="4" w:space="0" w:color="auto"/>
              <w:right w:val="nil"/>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5</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4,50</w:t>
            </w:r>
          </w:p>
        </w:tc>
      </w:tr>
      <w:tr w:rsidR="005C51AF" w:rsidRPr="007526DE" w:rsidTr="005C51AF">
        <w:trPr>
          <w:trHeight w:val="360"/>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46</w:t>
            </w:r>
          </w:p>
        </w:tc>
        <w:tc>
          <w:tcPr>
            <w:tcW w:w="4000" w:type="dxa"/>
            <w:tcBorders>
              <w:top w:val="nil"/>
              <w:left w:val="nil"/>
              <w:bottom w:val="single" w:sz="4" w:space="0" w:color="auto"/>
              <w:right w:val="single" w:sz="4" w:space="0" w:color="auto"/>
            </w:tcBorders>
            <w:shd w:val="clear" w:color="auto" w:fill="auto"/>
            <w:noWrap/>
            <w:vAlign w:val="bottom"/>
            <w:hideMark/>
          </w:tcPr>
          <w:p w:rsidR="005C51AF" w:rsidRPr="005C51AF" w:rsidRDefault="005C51AF" w:rsidP="005C51AF">
            <w:pPr>
              <w:spacing w:before="0" w:after="0" w:line="240" w:lineRule="auto"/>
              <w:ind w:firstLine="0"/>
              <w:jc w:val="left"/>
              <w:rPr>
                <w:rFonts w:eastAsia="Times New Roman"/>
              </w:rPr>
            </w:pPr>
            <w:r w:rsidRPr="005C51AF">
              <w:rPr>
                <w:rFonts w:eastAsia="Times New Roman"/>
              </w:rPr>
              <w:t>Đất ở mới nhà tái định cư</w:t>
            </w:r>
          </w:p>
        </w:tc>
        <w:tc>
          <w:tcPr>
            <w:tcW w:w="1170" w:type="dxa"/>
            <w:tcBorders>
              <w:top w:val="nil"/>
              <w:left w:val="nil"/>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OM-25</w:t>
            </w:r>
          </w:p>
        </w:tc>
        <w:tc>
          <w:tcPr>
            <w:tcW w:w="1440" w:type="dxa"/>
            <w:tcBorders>
              <w:top w:val="nil"/>
              <w:left w:val="nil"/>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right"/>
              <w:rPr>
                <w:rFonts w:eastAsia="Times New Roman"/>
              </w:rPr>
            </w:pPr>
            <w:r w:rsidRPr="007526DE">
              <w:rPr>
                <w:rFonts w:eastAsia="Times New Roman"/>
              </w:rPr>
              <w:t xml:space="preserve">      </w:t>
            </w:r>
            <w:r w:rsidRPr="005C51AF">
              <w:rPr>
                <w:rFonts w:eastAsia="Times New Roman"/>
              </w:rPr>
              <w:t xml:space="preserve">873,14 </w:t>
            </w:r>
          </w:p>
        </w:tc>
        <w:tc>
          <w:tcPr>
            <w:tcW w:w="810" w:type="dxa"/>
            <w:tcBorders>
              <w:top w:val="nil"/>
              <w:left w:val="nil"/>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90</w:t>
            </w:r>
          </w:p>
        </w:tc>
        <w:tc>
          <w:tcPr>
            <w:tcW w:w="990" w:type="dxa"/>
            <w:tcBorders>
              <w:top w:val="nil"/>
              <w:left w:val="nil"/>
              <w:bottom w:val="single" w:sz="4" w:space="0" w:color="auto"/>
              <w:right w:val="nil"/>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5</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4,50</w:t>
            </w:r>
          </w:p>
        </w:tc>
      </w:tr>
      <w:tr w:rsidR="005C51AF" w:rsidRPr="007526DE" w:rsidTr="005C51AF">
        <w:trPr>
          <w:trHeight w:val="360"/>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47</w:t>
            </w:r>
          </w:p>
        </w:tc>
        <w:tc>
          <w:tcPr>
            <w:tcW w:w="4000" w:type="dxa"/>
            <w:tcBorders>
              <w:top w:val="nil"/>
              <w:left w:val="nil"/>
              <w:bottom w:val="single" w:sz="4" w:space="0" w:color="auto"/>
              <w:right w:val="single" w:sz="4" w:space="0" w:color="auto"/>
            </w:tcBorders>
            <w:shd w:val="clear" w:color="auto" w:fill="auto"/>
            <w:noWrap/>
            <w:vAlign w:val="bottom"/>
            <w:hideMark/>
          </w:tcPr>
          <w:p w:rsidR="005C51AF" w:rsidRPr="005C51AF" w:rsidRDefault="005C51AF" w:rsidP="005C51AF">
            <w:pPr>
              <w:spacing w:before="0" w:after="0" w:line="240" w:lineRule="auto"/>
              <w:ind w:firstLine="0"/>
              <w:jc w:val="left"/>
              <w:rPr>
                <w:rFonts w:eastAsia="Times New Roman"/>
              </w:rPr>
            </w:pPr>
            <w:r w:rsidRPr="005C51AF">
              <w:rPr>
                <w:rFonts w:eastAsia="Times New Roman"/>
              </w:rPr>
              <w:t>Đất ở mới nhà tái định cư</w:t>
            </w:r>
          </w:p>
        </w:tc>
        <w:tc>
          <w:tcPr>
            <w:tcW w:w="1170" w:type="dxa"/>
            <w:tcBorders>
              <w:top w:val="nil"/>
              <w:left w:val="nil"/>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OM-26</w:t>
            </w:r>
          </w:p>
        </w:tc>
        <w:tc>
          <w:tcPr>
            <w:tcW w:w="1440" w:type="dxa"/>
            <w:tcBorders>
              <w:top w:val="nil"/>
              <w:left w:val="nil"/>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right"/>
              <w:rPr>
                <w:rFonts w:eastAsia="Times New Roman"/>
              </w:rPr>
            </w:pPr>
            <w:r w:rsidRPr="007526DE">
              <w:rPr>
                <w:rFonts w:eastAsia="Times New Roman"/>
              </w:rPr>
              <w:t xml:space="preserve">      </w:t>
            </w:r>
            <w:r w:rsidRPr="005C51AF">
              <w:rPr>
                <w:rFonts w:eastAsia="Times New Roman"/>
              </w:rPr>
              <w:t xml:space="preserve">873,14 </w:t>
            </w:r>
          </w:p>
        </w:tc>
        <w:tc>
          <w:tcPr>
            <w:tcW w:w="810" w:type="dxa"/>
            <w:tcBorders>
              <w:top w:val="nil"/>
              <w:left w:val="nil"/>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90</w:t>
            </w:r>
          </w:p>
        </w:tc>
        <w:tc>
          <w:tcPr>
            <w:tcW w:w="990" w:type="dxa"/>
            <w:tcBorders>
              <w:top w:val="nil"/>
              <w:left w:val="nil"/>
              <w:bottom w:val="single" w:sz="4" w:space="0" w:color="auto"/>
              <w:right w:val="nil"/>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5</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4,50</w:t>
            </w:r>
          </w:p>
        </w:tc>
      </w:tr>
      <w:tr w:rsidR="005C51AF" w:rsidRPr="007526DE" w:rsidTr="005C51AF">
        <w:trPr>
          <w:trHeight w:val="360"/>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48</w:t>
            </w:r>
          </w:p>
        </w:tc>
        <w:tc>
          <w:tcPr>
            <w:tcW w:w="4000" w:type="dxa"/>
            <w:tcBorders>
              <w:top w:val="nil"/>
              <w:left w:val="nil"/>
              <w:bottom w:val="single" w:sz="4" w:space="0" w:color="auto"/>
              <w:right w:val="single" w:sz="4" w:space="0" w:color="auto"/>
            </w:tcBorders>
            <w:shd w:val="clear" w:color="auto" w:fill="auto"/>
            <w:noWrap/>
            <w:vAlign w:val="bottom"/>
            <w:hideMark/>
          </w:tcPr>
          <w:p w:rsidR="005C51AF" w:rsidRPr="005C51AF" w:rsidRDefault="005C51AF" w:rsidP="005C51AF">
            <w:pPr>
              <w:spacing w:before="0" w:after="0" w:line="240" w:lineRule="auto"/>
              <w:ind w:firstLine="0"/>
              <w:jc w:val="left"/>
              <w:rPr>
                <w:rFonts w:eastAsia="Times New Roman"/>
              </w:rPr>
            </w:pPr>
            <w:r w:rsidRPr="005C51AF">
              <w:rPr>
                <w:rFonts w:eastAsia="Times New Roman"/>
              </w:rPr>
              <w:t>Đất ở mới nhà tái định cư</w:t>
            </w:r>
          </w:p>
        </w:tc>
        <w:tc>
          <w:tcPr>
            <w:tcW w:w="1170" w:type="dxa"/>
            <w:tcBorders>
              <w:top w:val="nil"/>
              <w:left w:val="nil"/>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OM-27</w:t>
            </w:r>
          </w:p>
        </w:tc>
        <w:tc>
          <w:tcPr>
            <w:tcW w:w="1440" w:type="dxa"/>
            <w:tcBorders>
              <w:top w:val="nil"/>
              <w:left w:val="nil"/>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right"/>
              <w:rPr>
                <w:rFonts w:eastAsia="Times New Roman"/>
              </w:rPr>
            </w:pPr>
            <w:r w:rsidRPr="007526DE">
              <w:rPr>
                <w:rFonts w:eastAsia="Times New Roman"/>
              </w:rPr>
              <w:t xml:space="preserve">      </w:t>
            </w:r>
            <w:r w:rsidRPr="005C51AF">
              <w:rPr>
                <w:rFonts w:eastAsia="Times New Roman"/>
              </w:rPr>
              <w:t xml:space="preserve">873,14 </w:t>
            </w:r>
          </w:p>
        </w:tc>
        <w:tc>
          <w:tcPr>
            <w:tcW w:w="810" w:type="dxa"/>
            <w:tcBorders>
              <w:top w:val="nil"/>
              <w:left w:val="nil"/>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90</w:t>
            </w:r>
          </w:p>
        </w:tc>
        <w:tc>
          <w:tcPr>
            <w:tcW w:w="990" w:type="dxa"/>
            <w:tcBorders>
              <w:top w:val="nil"/>
              <w:left w:val="nil"/>
              <w:bottom w:val="single" w:sz="4" w:space="0" w:color="auto"/>
              <w:right w:val="nil"/>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5</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4,50</w:t>
            </w:r>
          </w:p>
        </w:tc>
      </w:tr>
      <w:tr w:rsidR="005C51AF" w:rsidRPr="007526DE" w:rsidTr="005C51AF">
        <w:trPr>
          <w:trHeight w:val="375"/>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rsidR="005C51AF" w:rsidRPr="005C51AF" w:rsidRDefault="005C51AF" w:rsidP="005C51AF">
            <w:pPr>
              <w:spacing w:before="0" w:after="0" w:line="240" w:lineRule="auto"/>
              <w:ind w:firstLine="0"/>
              <w:jc w:val="center"/>
              <w:rPr>
                <w:rFonts w:eastAsia="Times New Roman"/>
                <w:b/>
                <w:bCs/>
              </w:rPr>
            </w:pPr>
            <w:r w:rsidRPr="005C51AF">
              <w:rPr>
                <w:rFonts w:eastAsia="Times New Roman"/>
                <w:b/>
                <w:bCs/>
              </w:rPr>
              <w:t>III</w:t>
            </w:r>
          </w:p>
        </w:tc>
        <w:tc>
          <w:tcPr>
            <w:tcW w:w="4000" w:type="dxa"/>
            <w:tcBorders>
              <w:top w:val="nil"/>
              <w:left w:val="nil"/>
              <w:bottom w:val="single" w:sz="4" w:space="0" w:color="auto"/>
              <w:right w:val="single" w:sz="4" w:space="0" w:color="auto"/>
            </w:tcBorders>
            <w:shd w:val="clear" w:color="auto" w:fill="auto"/>
            <w:noWrap/>
            <w:vAlign w:val="bottom"/>
            <w:hideMark/>
          </w:tcPr>
          <w:p w:rsidR="005C51AF" w:rsidRPr="005C51AF" w:rsidRDefault="005C51AF" w:rsidP="005C51AF">
            <w:pPr>
              <w:spacing w:before="0" w:after="0" w:line="240" w:lineRule="auto"/>
              <w:ind w:firstLine="0"/>
              <w:jc w:val="left"/>
              <w:rPr>
                <w:rFonts w:eastAsia="Times New Roman"/>
                <w:b/>
                <w:bCs/>
                <w:sz w:val="24"/>
                <w:szCs w:val="24"/>
              </w:rPr>
            </w:pPr>
            <w:r w:rsidRPr="005C51AF">
              <w:rPr>
                <w:rFonts w:eastAsia="Times New Roman"/>
                <w:b/>
                <w:bCs/>
                <w:sz w:val="24"/>
                <w:szCs w:val="24"/>
              </w:rPr>
              <w:t>ĐẤT CÂY XANH</w:t>
            </w:r>
          </w:p>
        </w:tc>
        <w:tc>
          <w:tcPr>
            <w:tcW w:w="1170" w:type="dxa"/>
            <w:tcBorders>
              <w:top w:val="nil"/>
              <w:left w:val="nil"/>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 </w:t>
            </w:r>
          </w:p>
        </w:tc>
        <w:tc>
          <w:tcPr>
            <w:tcW w:w="1440" w:type="dxa"/>
            <w:tcBorders>
              <w:top w:val="nil"/>
              <w:left w:val="nil"/>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right"/>
              <w:rPr>
                <w:rFonts w:eastAsia="Times New Roman"/>
                <w:b/>
                <w:bCs/>
              </w:rPr>
            </w:pPr>
            <w:r w:rsidRPr="007526DE">
              <w:rPr>
                <w:rFonts w:eastAsia="Times New Roman"/>
                <w:b/>
                <w:bCs/>
              </w:rPr>
              <w:t xml:space="preserve">  </w:t>
            </w:r>
            <w:r w:rsidRPr="005C51AF">
              <w:rPr>
                <w:rFonts w:eastAsia="Times New Roman"/>
                <w:b/>
                <w:bCs/>
              </w:rPr>
              <w:t xml:space="preserve">9.105,51 </w:t>
            </w:r>
          </w:p>
        </w:tc>
        <w:tc>
          <w:tcPr>
            <w:tcW w:w="810" w:type="dxa"/>
            <w:tcBorders>
              <w:top w:val="nil"/>
              <w:left w:val="nil"/>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 </w:t>
            </w:r>
          </w:p>
        </w:tc>
        <w:tc>
          <w:tcPr>
            <w:tcW w:w="990" w:type="dxa"/>
            <w:tcBorders>
              <w:top w:val="nil"/>
              <w:left w:val="nil"/>
              <w:bottom w:val="single" w:sz="4" w:space="0" w:color="auto"/>
              <w:right w:val="nil"/>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 </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 </w:t>
            </w:r>
          </w:p>
        </w:tc>
      </w:tr>
      <w:tr w:rsidR="005C51AF" w:rsidRPr="007526DE" w:rsidTr="005C51AF">
        <w:trPr>
          <w:trHeight w:val="375"/>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49</w:t>
            </w:r>
          </w:p>
        </w:tc>
        <w:tc>
          <w:tcPr>
            <w:tcW w:w="4000" w:type="dxa"/>
            <w:tcBorders>
              <w:top w:val="nil"/>
              <w:left w:val="nil"/>
              <w:bottom w:val="single" w:sz="4" w:space="0" w:color="auto"/>
              <w:right w:val="single" w:sz="4" w:space="0" w:color="auto"/>
            </w:tcBorders>
            <w:shd w:val="clear" w:color="auto" w:fill="auto"/>
            <w:noWrap/>
            <w:vAlign w:val="bottom"/>
            <w:hideMark/>
          </w:tcPr>
          <w:p w:rsidR="005C51AF" w:rsidRPr="005C51AF" w:rsidRDefault="005C51AF" w:rsidP="005C51AF">
            <w:pPr>
              <w:spacing w:before="0" w:after="0" w:line="240" w:lineRule="auto"/>
              <w:ind w:firstLine="0"/>
              <w:jc w:val="left"/>
              <w:rPr>
                <w:rFonts w:eastAsia="Times New Roman"/>
              </w:rPr>
            </w:pPr>
            <w:r w:rsidRPr="005C51AF">
              <w:rPr>
                <w:rFonts w:eastAsia="Times New Roman"/>
              </w:rPr>
              <w:t xml:space="preserve">Đất cây xanh </w:t>
            </w:r>
            <w:r w:rsidRPr="005C51AF">
              <w:rPr>
                <w:rFonts w:eastAsia="Times New Roman"/>
                <w:i/>
                <w:iCs/>
              </w:rPr>
              <w:t>(vườn hoa</w:t>
            </w:r>
            <w:proofErr w:type="gramStart"/>
            <w:r w:rsidRPr="005C51AF">
              <w:rPr>
                <w:rFonts w:eastAsia="Times New Roman"/>
                <w:i/>
                <w:iCs/>
              </w:rPr>
              <w:t>..)</w:t>
            </w:r>
            <w:proofErr w:type="gramEnd"/>
          </w:p>
        </w:tc>
        <w:tc>
          <w:tcPr>
            <w:tcW w:w="1170" w:type="dxa"/>
            <w:tcBorders>
              <w:top w:val="nil"/>
              <w:left w:val="nil"/>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CX-01</w:t>
            </w:r>
          </w:p>
        </w:tc>
        <w:tc>
          <w:tcPr>
            <w:tcW w:w="1440" w:type="dxa"/>
            <w:tcBorders>
              <w:top w:val="nil"/>
              <w:left w:val="nil"/>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right"/>
              <w:rPr>
                <w:rFonts w:eastAsia="Times New Roman"/>
              </w:rPr>
            </w:pPr>
            <w:r w:rsidRPr="007526DE">
              <w:rPr>
                <w:rFonts w:eastAsia="Times New Roman"/>
              </w:rPr>
              <w:t xml:space="preserve">      </w:t>
            </w:r>
            <w:r w:rsidRPr="005C51AF">
              <w:rPr>
                <w:rFonts w:eastAsia="Times New Roman"/>
              </w:rPr>
              <w:t xml:space="preserve">215,00 </w:t>
            </w:r>
          </w:p>
        </w:tc>
        <w:tc>
          <w:tcPr>
            <w:tcW w:w="810" w:type="dxa"/>
            <w:tcBorders>
              <w:top w:val="nil"/>
              <w:left w:val="nil"/>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w:t>
            </w:r>
          </w:p>
        </w:tc>
        <w:tc>
          <w:tcPr>
            <w:tcW w:w="990" w:type="dxa"/>
            <w:tcBorders>
              <w:top w:val="nil"/>
              <w:left w:val="nil"/>
              <w:bottom w:val="single" w:sz="4" w:space="0" w:color="auto"/>
              <w:right w:val="nil"/>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w:t>
            </w:r>
          </w:p>
        </w:tc>
      </w:tr>
      <w:tr w:rsidR="005C51AF" w:rsidRPr="007526DE" w:rsidTr="005C51AF">
        <w:trPr>
          <w:trHeight w:val="375"/>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50</w:t>
            </w:r>
          </w:p>
        </w:tc>
        <w:tc>
          <w:tcPr>
            <w:tcW w:w="4000" w:type="dxa"/>
            <w:tcBorders>
              <w:top w:val="nil"/>
              <w:left w:val="nil"/>
              <w:bottom w:val="single" w:sz="4" w:space="0" w:color="auto"/>
              <w:right w:val="single" w:sz="4" w:space="0" w:color="auto"/>
            </w:tcBorders>
            <w:shd w:val="clear" w:color="auto" w:fill="auto"/>
            <w:noWrap/>
            <w:vAlign w:val="bottom"/>
            <w:hideMark/>
          </w:tcPr>
          <w:p w:rsidR="005C51AF" w:rsidRPr="005C51AF" w:rsidRDefault="005C51AF" w:rsidP="005C51AF">
            <w:pPr>
              <w:spacing w:before="0" w:after="0" w:line="240" w:lineRule="auto"/>
              <w:ind w:firstLine="0"/>
              <w:jc w:val="left"/>
              <w:rPr>
                <w:rFonts w:eastAsia="Times New Roman"/>
              </w:rPr>
            </w:pPr>
            <w:r w:rsidRPr="005C51AF">
              <w:rPr>
                <w:rFonts w:eastAsia="Times New Roman"/>
              </w:rPr>
              <w:t xml:space="preserve">Đất cây xanh </w:t>
            </w:r>
            <w:r w:rsidRPr="005C51AF">
              <w:rPr>
                <w:rFonts w:eastAsia="Times New Roman"/>
                <w:i/>
                <w:iCs/>
              </w:rPr>
              <w:t>(vườn hoa</w:t>
            </w:r>
            <w:proofErr w:type="gramStart"/>
            <w:r w:rsidRPr="005C51AF">
              <w:rPr>
                <w:rFonts w:eastAsia="Times New Roman"/>
                <w:i/>
                <w:iCs/>
              </w:rPr>
              <w:t>..)</w:t>
            </w:r>
            <w:proofErr w:type="gramEnd"/>
          </w:p>
        </w:tc>
        <w:tc>
          <w:tcPr>
            <w:tcW w:w="1170" w:type="dxa"/>
            <w:tcBorders>
              <w:top w:val="nil"/>
              <w:left w:val="nil"/>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CX-02</w:t>
            </w:r>
          </w:p>
        </w:tc>
        <w:tc>
          <w:tcPr>
            <w:tcW w:w="1440" w:type="dxa"/>
            <w:tcBorders>
              <w:top w:val="nil"/>
              <w:left w:val="nil"/>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right"/>
              <w:rPr>
                <w:rFonts w:eastAsia="Times New Roman"/>
              </w:rPr>
            </w:pPr>
            <w:r w:rsidRPr="007526DE">
              <w:rPr>
                <w:rFonts w:eastAsia="Times New Roman"/>
              </w:rPr>
              <w:t xml:space="preserve">      </w:t>
            </w:r>
            <w:r w:rsidRPr="005C51AF">
              <w:rPr>
                <w:rFonts w:eastAsia="Times New Roman"/>
              </w:rPr>
              <w:t xml:space="preserve">403,88 </w:t>
            </w:r>
          </w:p>
        </w:tc>
        <w:tc>
          <w:tcPr>
            <w:tcW w:w="810" w:type="dxa"/>
            <w:tcBorders>
              <w:top w:val="nil"/>
              <w:left w:val="nil"/>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w:t>
            </w:r>
          </w:p>
        </w:tc>
        <w:tc>
          <w:tcPr>
            <w:tcW w:w="990" w:type="dxa"/>
            <w:tcBorders>
              <w:top w:val="nil"/>
              <w:left w:val="nil"/>
              <w:bottom w:val="single" w:sz="4" w:space="0" w:color="auto"/>
              <w:right w:val="nil"/>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w:t>
            </w:r>
          </w:p>
        </w:tc>
      </w:tr>
      <w:tr w:rsidR="005C51AF" w:rsidRPr="007526DE" w:rsidTr="005C51AF">
        <w:trPr>
          <w:trHeight w:val="375"/>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51</w:t>
            </w:r>
          </w:p>
        </w:tc>
        <w:tc>
          <w:tcPr>
            <w:tcW w:w="4000" w:type="dxa"/>
            <w:tcBorders>
              <w:top w:val="nil"/>
              <w:left w:val="nil"/>
              <w:bottom w:val="single" w:sz="4" w:space="0" w:color="auto"/>
              <w:right w:val="single" w:sz="4" w:space="0" w:color="auto"/>
            </w:tcBorders>
            <w:shd w:val="clear" w:color="auto" w:fill="auto"/>
            <w:noWrap/>
            <w:vAlign w:val="bottom"/>
            <w:hideMark/>
          </w:tcPr>
          <w:p w:rsidR="005C51AF" w:rsidRPr="005C51AF" w:rsidRDefault="005C51AF" w:rsidP="005C51AF">
            <w:pPr>
              <w:spacing w:before="0" w:after="0" w:line="240" w:lineRule="auto"/>
              <w:ind w:firstLine="0"/>
              <w:jc w:val="left"/>
              <w:rPr>
                <w:rFonts w:eastAsia="Times New Roman"/>
              </w:rPr>
            </w:pPr>
            <w:r w:rsidRPr="005C51AF">
              <w:rPr>
                <w:rFonts w:eastAsia="Times New Roman"/>
              </w:rPr>
              <w:t xml:space="preserve">Đất cây xanh </w:t>
            </w:r>
            <w:r w:rsidRPr="005C51AF">
              <w:rPr>
                <w:rFonts w:eastAsia="Times New Roman"/>
                <w:i/>
                <w:iCs/>
              </w:rPr>
              <w:t>(vườn hoa</w:t>
            </w:r>
            <w:proofErr w:type="gramStart"/>
            <w:r w:rsidRPr="005C51AF">
              <w:rPr>
                <w:rFonts w:eastAsia="Times New Roman"/>
                <w:i/>
                <w:iCs/>
              </w:rPr>
              <w:t>..)</w:t>
            </w:r>
            <w:proofErr w:type="gramEnd"/>
          </w:p>
        </w:tc>
        <w:tc>
          <w:tcPr>
            <w:tcW w:w="1170" w:type="dxa"/>
            <w:tcBorders>
              <w:top w:val="nil"/>
              <w:left w:val="nil"/>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CX-03</w:t>
            </w:r>
          </w:p>
        </w:tc>
        <w:tc>
          <w:tcPr>
            <w:tcW w:w="1440" w:type="dxa"/>
            <w:tcBorders>
              <w:top w:val="nil"/>
              <w:left w:val="nil"/>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right"/>
              <w:rPr>
                <w:rFonts w:eastAsia="Times New Roman"/>
              </w:rPr>
            </w:pPr>
            <w:r w:rsidRPr="007526DE">
              <w:rPr>
                <w:rFonts w:eastAsia="Times New Roman"/>
              </w:rPr>
              <w:t xml:space="preserve">      </w:t>
            </w:r>
            <w:r w:rsidRPr="005C51AF">
              <w:rPr>
                <w:rFonts w:eastAsia="Times New Roman"/>
              </w:rPr>
              <w:t xml:space="preserve">215,00 </w:t>
            </w:r>
          </w:p>
        </w:tc>
        <w:tc>
          <w:tcPr>
            <w:tcW w:w="810" w:type="dxa"/>
            <w:tcBorders>
              <w:top w:val="nil"/>
              <w:left w:val="nil"/>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w:t>
            </w:r>
          </w:p>
        </w:tc>
        <w:tc>
          <w:tcPr>
            <w:tcW w:w="990" w:type="dxa"/>
            <w:tcBorders>
              <w:top w:val="nil"/>
              <w:left w:val="nil"/>
              <w:bottom w:val="single" w:sz="4" w:space="0" w:color="auto"/>
              <w:right w:val="nil"/>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w:t>
            </w:r>
          </w:p>
        </w:tc>
      </w:tr>
      <w:tr w:rsidR="005C51AF" w:rsidRPr="007526DE" w:rsidTr="005C51AF">
        <w:trPr>
          <w:trHeight w:val="375"/>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52</w:t>
            </w:r>
          </w:p>
        </w:tc>
        <w:tc>
          <w:tcPr>
            <w:tcW w:w="4000" w:type="dxa"/>
            <w:tcBorders>
              <w:top w:val="nil"/>
              <w:left w:val="nil"/>
              <w:bottom w:val="single" w:sz="4" w:space="0" w:color="auto"/>
              <w:right w:val="single" w:sz="4" w:space="0" w:color="auto"/>
            </w:tcBorders>
            <w:shd w:val="clear" w:color="auto" w:fill="auto"/>
            <w:noWrap/>
            <w:vAlign w:val="bottom"/>
            <w:hideMark/>
          </w:tcPr>
          <w:p w:rsidR="005C51AF" w:rsidRPr="005C51AF" w:rsidRDefault="005C51AF" w:rsidP="005C51AF">
            <w:pPr>
              <w:spacing w:before="0" w:after="0" w:line="240" w:lineRule="auto"/>
              <w:ind w:firstLine="0"/>
              <w:jc w:val="left"/>
              <w:rPr>
                <w:rFonts w:eastAsia="Times New Roman"/>
              </w:rPr>
            </w:pPr>
            <w:r w:rsidRPr="005C51AF">
              <w:rPr>
                <w:rFonts w:eastAsia="Times New Roman"/>
              </w:rPr>
              <w:t xml:space="preserve">Đất cây xanh </w:t>
            </w:r>
            <w:r w:rsidRPr="005C51AF">
              <w:rPr>
                <w:rFonts w:eastAsia="Times New Roman"/>
                <w:i/>
                <w:iCs/>
              </w:rPr>
              <w:t>(vườn hoa</w:t>
            </w:r>
            <w:proofErr w:type="gramStart"/>
            <w:r w:rsidRPr="005C51AF">
              <w:rPr>
                <w:rFonts w:eastAsia="Times New Roman"/>
                <w:i/>
                <w:iCs/>
              </w:rPr>
              <w:t>..)</w:t>
            </w:r>
            <w:proofErr w:type="gramEnd"/>
          </w:p>
        </w:tc>
        <w:tc>
          <w:tcPr>
            <w:tcW w:w="1170" w:type="dxa"/>
            <w:tcBorders>
              <w:top w:val="nil"/>
              <w:left w:val="nil"/>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CX-04</w:t>
            </w:r>
          </w:p>
        </w:tc>
        <w:tc>
          <w:tcPr>
            <w:tcW w:w="1440" w:type="dxa"/>
            <w:tcBorders>
              <w:top w:val="nil"/>
              <w:left w:val="nil"/>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right"/>
              <w:rPr>
                <w:rFonts w:eastAsia="Times New Roman"/>
              </w:rPr>
            </w:pPr>
            <w:r w:rsidRPr="007526DE">
              <w:rPr>
                <w:rFonts w:eastAsia="Times New Roman"/>
              </w:rPr>
              <w:t xml:space="preserve">      </w:t>
            </w:r>
            <w:r w:rsidRPr="005C51AF">
              <w:rPr>
                <w:rFonts w:eastAsia="Times New Roman"/>
              </w:rPr>
              <w:t xml:space="preserve">215,00 </w:t>
            </w:r>
          </w:p>
        </w:tc>
        <w:tc>
          <w:tcPr>
            <w:tcW w:w="810" w:type="dxa"/>
            <w:tcBorders>
              <w:top w:val="nil"/>
              <w:left w:val="nil"/>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w:t>
            </w:r>
          </w:p>
        </w:tc>
        <w:tc>
          <w:tcPr>
            <w:tcW w:w="990" w:type="dxa"/>
            <w:tcBorders>
              <w:top w:val="nil"/>
              <w:left w:val="nil"/>
              <w:bottom w:val="single" w:sz="4" w:space="0" w:color="auto"/>
              <w:right w:val="nil"/>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w:t>
            </w:r>
          </w:p>
        </w:tc>
      </w:tr>
      <w:tr w:rsidR="005C51AF" w:rsidRPr="007526DE" w:rsidTr="005C51AF">
        <w:trPr>
          <w:trHeight w:val="375"/>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53</w:t>
            </w:r>
          </w:p>
        </w:tc>
        <w:tc>
          <w:tcPr>
            <w:tcW w:w="4000" w:type="dxa"/>
            <w:tcBorders>
              <w:top w:val="nil"/>
              <w:left w:val="nil"/>
              <w:bottom w:val="single" w:sz="4" w:space="0" w:color="auto"/>
              <w:right w:val="single" w:sz="4" w:space="0" w:color="auto"/>
            </w:tcBorders>
            <w:shd w:val="clear" w:color="auto" w:fill="auto"/>
            <w:noWrap/>
            <w:vAlign w:val="bottom"/>
            <w:hideMark/>
          </w:tcPr>
          <w:p w:rsidR="005C51AF" w:rsidRPr="00D3325A" w:rsidRDefault="005C51AF" w:rsidP="005C51AF">
            <w:pPr>
              <w:spacing w:before="0" w:after="0" w:line="240" w:lineRule="auto"/>
              <w:ind w:firstLine="0"/>
              <w:jc w:val="left"/>
              <w:rPr>
                <w:rFonts w:eastAsia="Times New Roman"/>
                <w:spacing w:val="-10"/>
              </w:rPr>
            </w:pPr>
            <w:r w:rsidRPr="00D3325A">
              <w:rPr>
                <w:rFonts w:eastAsia="Times New Roman"/>
                <w:spacing w:val="-10"/>
              </w:rPr>
              <w:t xml:space="preserve">Đất cây xanh </w:t>
            </w:r>
            <w:r w:rsidRPr="00D3325A">
              <w:rPr>
                <w:rFonts w:eastAsia="Times New Roman"/>
                <w:i/>
                <w:iCs/>
                <w:spacing w:val="-10"/>
              </w:rPr>
              <w:t>(vườn hoa, bãi đỗ xe</w:t>
            </w:r>
            <w:proofErr w:type="gramStart"/>
            <w:r w:rsidRPr="00D3325A">
              <w:rPr>
                <w:rFonts w:eastAsia="Times New Roman"/>
                <w:i/>
                <w:iCs/>
                <w:spacing w:val="-10"/>
              </w:rPr>
              <w:t>..)</w:t>
            </w:r>
            <w:proofErr w:type="gramEnd"/>
          </w:p>
        </w:tc>
        <w:tc>
          <w:tcPr>
            <w:tcW w:w="1170" w:type="dxa"/>
            <w:tcBorders>
              <w:top w:val="nil"/>
              <w:left w:val="nil"/>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CX-05</w:t>
            </w:r>
          </w:p>
        </w:tc>
        <w:tc>
          <w:tcPr>
            <w:tcW w:w="1440" w:type="dxa"/>
            <w:tcBorders>
              <w:top w:val="nil"/>
              <w:left w:val="nil"/>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right"/>
              <w:rPr>
                <w:rFonts w:eastAsia="Times New Roman"/>
              </w:rPr>
            </w:pPr>
            <w:r w:rsidRPr="007526DE">
              <w:rPr>
                <w:rFonts w:eastAsia="Times New Roman"/>
              </w:rPr>
              <w:t xml:space="preserve">      </w:t>
            </w:r>
            <w:r w:rsidRPr="005C51AF">
              <w:rPr>
                <w:rFonts w:eastAsia="Times New Roman"/>
              </w:rPr>
              <w:t xml:space="preserve">645,00 </w:t>
            </w:r>
          </w:p>
        </w:tc>
        <w:tc>
          <w:tcPr>
            <w:tcW w:w="810" w:type="dxa"/>
            <w:tcBorders>
              <w:top w:val="nil"/>
              <w:left w:val="nil"/>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w:t>
            </w:r>
          </w:p>
        </w:tc>
        <w:tc>
          <w:tcPr>
            <w:tcW w:w="990" w:type="dxa"/>
            <w:tcBorders>
              <w:top w:val="nil"/>
              <w:left w:val="nil"/>
              <w:bottom w:val="single" w:sz="4" w:space="0" w:color="auto"/>
              <w:right w:val="nil"/>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w:t>
            </w:r>
          </w:p>
        </w:tc>
      </w:tr>
      <w:tr w:rsidR="005C51AF" w:rsidRPr="007526DE" w:rsidTr="005C51AF">
        <w:trPr>
          <w:trHeight w:val="375"/>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54</w:t>
            </w:r>
          </w:p>
        </w:tc>
        <w:tc>
          <w:tcPr>
            <w:tcW w:w="4000" w:type="dxa"/>
            <w:tcBorders>
              <w:top w:val="nil"/>
              <w:left w:val="nil"/>
              <w:bottom w:val="single" w:sz="4" w:space="0" w:color="auto"/>
              <w:right w:val="single" w:sz="4" w:space="0" w:color="auto"/>
            </w:tcBorders>
            <w:shd w:val="clear" w:color="auto" w:fill="auto"/>
            <w:noWrap/>
            <w:vAlign w:val="bottom"/>
            <w:hideMark/>
          </w:tcPr>
          <w:p w:rsidR="005C51AF" w:rsidRPr="00D3325A" w:rsidRDefault="005C51AF" w:rsidP="005C51AF">
            <w:pPr>
              <w:spacing w:before="0" w:after="0" w:line="240" w:lineRule="auto"/>
              <w:ind w:firstLine="0"/>
              <w:jc w:val="left"/>
              <w:rPr>
                <w:rFonts w:eastAsia="Times New Roman"/>
                <w:spacing w:val="-10"/>
              </w:rPr>
            </w:pPr>
            <w:r w:rsidRPr="00D3325A">
              <w:rPr>
                <w:rFonts w:eastAsia="Times New Roman"/>
                <w:spacing w:val="-10"/>
              </w:rPr>
              <w:t xml:space="preserve">Đất cây xanh </w:t>
            </w:r>
            <w:r w:rsidRPr="00D3325A">
              <w:rPr>
                <w:rFonts w:eastAsia="Times New Roman"/>
                <w:i/>
                <w:spacing w:val="-10"/>
              </w:rPr>
              <w:t>(vườn hoa, bãi đỗ xe</w:t>
            </w:r>
            <w:proofErr w:type="gramStart"/>
            <w:r w:rsidRPr="00D3325A">
              <w:rPr>
                <w:rFonts w:eastAsia="Times New Roman"/>
                <w:i/>
                <w:spacing w:val="-10"/>
              </w:rPr>
              <w:t>..)</w:t>
            </w:r>
            <w:proofErr w:type="gramEnd"/>
          </w:p>
        </w:tc>
        <w:tc>
          <w:tcPr>
            <w:tcW w:w="1170" w:type="dxa"/>
            <w:tcBorders>
              <w:top w:val="nil"/>
              <w:left w:val="nil"/>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CX-06</w:t>
            </w:r>
          </w:p>
        </w:tc>
        <w:tc>
          <w:tcPr>
            <w:tcW w:w="1440" w:type="dxa"/>
            <w:tcBorders>
              <w:top w:val="nil"/>
              <w:left w:val="nil"/>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right"/>
              <w:rPr>
                <w:rFonts w:eastAsia="Times New Roman"/>
              </w:rPr>
            </w:pPr>
            <w:r w:rsidRPr="007526DE">
              <w:rPr>
                <w:rFonts w:eastAsia="Times New Roman"/>
              </w:rPr>
              <w:t xml:space="preserve">      </w:t>
            </w:r>
            <w:r w:rsidRPr="005C51AF">
              <w:rPr>
                <w:rFonts w:eastAsia="Times New Roman"/>
              </w:rPr>
              <w:t xml:space="preserve">525,00 </w:t>
            </w:r>
          </w:p>
        </w:tc>
        <w:tc>
          <w:tcPr>
            <w:tcW w:w="810" w:type="dxa"/>
            <w:tcBorders>
              <w:top w:val="nil"/>
              <w:left w:val="nil"/>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w:t>
            </w:r>
          </w:p>
        </w:tc>
        <w:tc>
          <w:tcPr>
            <w:tcW w:w="990" w:type="dxa"/>
            <w:tcBorders>
              <w:top w:val="nil"/>
              <w:left w:val="nil"/>
              <w:bottom w:val="single" w:sz="4" w:space="0" w:color="auto"/>
              <w:right w:val="nil"/>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w:t>
            </w:r>
          </w:p>
        </w:tc>
      </w:tr>
      <w:tr w:rsidR="00D3325A" w:rsidRPr="007526DE" w:rsidTr="005C51AF">
        <w:trPr>
          <w:trHeight w:val="375"/>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rsidR="00D3325A" w:rsidRPr="005C51AF" w:rsidRDefault="00D3325A" w:rsidP="005C51AF">
            <w:pPr>
              <w:spacing w:before="0" w:after="0" w:line="240" w:lineRule="auto"/>
              <w:ind w:firstLine="0"/>
              <w:jc w:val="center"/>
              <w:rPr>
                <w:rFonts w:eastAsia="Times New Roman"/>
              </w:rPr>
            </w:pPr>
            <w:r w:rsidRPr="005C51AF">
              <w:rPr>
                <w:rFonts w:eastAsia="Times New Roman"/>
              </w:rPr>
              <w:t>55</w:t>
            </w:r>
          </w:p>
        </w:tc>
        <w:tc>
          <w:tcPr>
            <w:tcW w:w="4000" w:type="dxa"/>
            <w:tcBorders>
              <w:top w:val="nil"/>
              <w:left w:val="nil"/>
              <w:bottom w:val="single" w:sz="4" w:space="0" w:color="auto"/>
              <w:right w:val="single" w:sz="4" w:space="0" w:color="auto"/>
            </w:tcBorders>
            <w:shd w:val="clear" w:color="auto" w:fill="auto"/>
            <w:noWrap/>
            <w:vAlign w:val="bottom"/>
            <w:hideMark/>
          </w:tcPr>
          <w:p w:rsidR="00D3325A" w:rsidRPr="00D3325A" w:rsidRDefault="00D3325A" w:rsidP="00E73BA0">
            <w:pPr>
              <w:spacing w:before="0" w:after="0" w:line="240" w:lineRule="auto"/>
              <w:ind w:firstLine="0"/>
              <w:jc w:val="left"/>
              <w:rPr>
                <w:rFonts w:eastAsia="Times New Roman"/>
                <w:spacing w:val="-10"/>
              </w:rPr>
            </w:pPr>
            <w:r w:rsidRPr="00D3325A">
              <w:rPr>
                <w:rFonts w:eastAsia="Times New Roman"/>
                <w:spacing w:val="-10"/>
              </w:rPr>
              <w:t xml:space="preserve">Đất cây xanh </w:t>
            </w:r>
            <w:r w:rsidRPr="00D3325A">
              <w:rPr>
                <w:rFonts w:eastAsia="Times New Roman"/>
                <w:i/>
                <w:spacing w:val="-10"/>
              </w:rPr>
              <w:t>(vườn hoa, bãi đỗ xe</w:t>
            </w:r>
            <w:proofErr w:type="gramStart"/>
            <w:r w:rsidRPr="00D3325A">
              <w:rPr>
                <w:rFonts w:eastAsia="Times New Roman"/>
                <w:i/>
                <w:spacing w:val="-10"/>
              </w:rPr>
              <w:t>..)</w:t>
            </w:r>
            <w:proofErr w:type="gramEnd"/>
          </w:p>
        </w:tc>
        <w:tc>
          <w:tcPr>
            <w:tcW w:w="1170" w:type="dxa"/>
            <w:tcBorders>
              <w:top w:val="nil"/>
              <w:left w:val="nil"/>
              <w:bottom w:val="single" w:sz="4" w:space="0" w:color="auto"/>
              <w:right w:val="single" w:sz="4" w:space="0" w:color="auto"/>
            </w:tcBorders>
            <w:shd w:val="clear" w:color="auto" w:fill="auto"/>
            <w:noWrap/>
            <w:vAlign w:val="center"/>
            <w:hideMark/>
          </w:tcPr>
          <w:p w:rsidR="00D3325A" w:rsidRPr="005C51AF" w:rsidRDefault="00D3325A" w:rsidP="005C51AF">
            <w:pPr>
              <w:spacing w:before="0" w:after="0" w:line="240" w:lineRule="auto"/>
              <w:ind w:firstLine="0"/>
              <w:jc w:val="center"/>
              <w:rPr>
                <w:rFonts w:eastAsia="Times New Roman"/>
              </w:rPr>
            </w:pPr>
            <w:r w:rsidRPr="005C51AF">
              <w:rPr>
                <w:rFonts w:eastAsia="Times New Roman"/>
              </w:rPr>
              <w:t>CX-07</w:t>
            </w:r>
          </w:p>
        </w:tc>
        <w:tc>
          <w:tcPr>
            <w:tcW w:w="1440" w:type="dxa"/>
            <w:tcBorders>
              <w:top w:val="nil"/>
              <w:left w:val="nil"/>
              <w:bottom w:val="single" w:sz="4" w:space="0" w:color="auto"/>
              <w:right w:val="single" w:sz="4" w:space="0" w:color="auto"/>
            </w:tcBorders>
            <w:shd w:val="clear" w:color="auto" w:fill="auto"/>
            <w:noWrap/>
            <w:vAlign w:val="center"/>
            <w:hideMark/>
          </w:tcPr>
          <w:p w:rsidR="00D3325A" w:rsidRPr="005C51AF" w:rsidRDefault="00D3325A" w:rsidP="005C51AF">
            <w:pPr>
              <w:spacing w:before="0" w:after="0" w:line="240" w:lineRule="auto"/>
              <w:ind w:firstLine="0"/>
              <w:jc w:val="right"/>
              <w:rPr>
                <w:rFonts w:eastAsia="Times New Roman"/>
              </w:rPr>
            </w:pPr>
            <w:r w:rsidRPr="007526DE">
              <w:rPr>
                <w:rFonts w:eastAsia="Times New Roman"/>
              </w:rPr>
              <w:t xml:space="preserve">      </w:t>
            </w:r>
            <w:r w:rsidRPr="005C51AF">
              <w:rPr>
                <w:rFonts w:eastAsia="Times New Roman"/>
              </w:rPr>
              <w:t xml:space="preserve">525,00 </w:t>
            </w:r>
          </w:p>
        </w:tc>
        <w:tc>
          <w:tcPr>
            <w:tcW w:w="810" w:type="dxa"/>
            <w:tcBorders>
              <w:top w:val="nil"/>
              <w:left w:val="nil"/>
              <w:bottom w:val="single" w:sz="4" w:space="0" w:color="auto"/>
              <w:right w:val="single" w:sz="4" w:space="0" w:color="auto"/>
            </w:tcBorders>
            <w:shd w:val="clear" w:color="auto" w:fill="auto"/>
            <w:noWrap/>
            <w:vAlign w:val="center"/>
            <w:hideMark/>
          </w:tcPr>
          <w:p w:rsidR="00D3325A" w:rsidRPr="005C51AF" w:rsidRDefault="00D3325A" w:rsidP="005C51AF">
            <w:pPr>
              <w:spacing w:before="0" w:after="0" w:line="240" w:lineRule="auto"/>
              <w:ind w:firstLine="0"/>
              <w:jc w:val="center"/>
              <w:rPr>
                <w:rFonts w:eastAsia="Times New Roman"/>
              </w:rPr>
            </w:pPr>
            <w:r w:rsidRPr="005C51AF">
              <w:rPr>
                <w:rFonts w:eastAsia="Times New Roman"/>
              </w:rPr>
              <w:t>-</w:t>
            </w:r>
          </w:p>
        </w:tc>
        <w:tc>
          <w:tcPr>
            <w:tcW w:w="990" w:type="dxa"/>
            <w:tcBorders>
              <w:top w:val="nil"/>
              <w:left w:val="nil"/>
              <w:bottom w:val="single" w:sz="4" w:space="0" w:color="auto"/>
              <w:right w:val="nil"/>
            </w:tcBorders>
            <w:shd w:val="clear" w:color="auto" w:fill="auto"/>
            <w:noWrap/>
            <w:vAlign w:val="center"/>
            <w:hideMark/>
          </w:tcPr>
          <w:p w:rsidR="00D3325A" w:rsidRPr="005C51AF" w:rsidRDefault="00D3325A" w:rsidP="005C51AF">
            <w:pPr>
              <w:spacing w:before="0" w:after="0" w:line="240" w:lineRule="auto"/>
              <w:ind w:firstLine="0"/>
              <w:jc w:val="center"/>
              <w:rPr>
                <w:rFonts w:eastAsia="Times New Roman"/>
              </w:rPr>
            </w:pPr>
            <w:r w:rsidRPr="005C51AF">
              <w:rPr>
                <w:rFonts w:eastAsia="Times New Roman"/>
              </w:rPr>
              <w:t>-</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D3325A" w:rsidRPr="005C51AF" w:rsidRDefault="00D3325A" w:rsidP="005C51AF">
            <w:pPr>
              <w:spacing w:before="0" w:after="0" w:line="240" w:lineRule="auto"/>
              <w:ind w:firstLine="0"/>
              <w:jc w:val="center"/>
              <w:rPr>
                <w:rFonts w:eastAsia="Times New Roman"/>
              </w:rPr>
            </w:pPr>
            <w:r w:rsidRPr="005C51AF">
              <w:rPr>
                <w:rFonts w:eastAsia="Times New Roman"/>
              </w:rPr>
              <w:t>-</w:t>
            </w:r>
          </w:p>
        </w:tc>
      </w:tr>
      <w:tr w:rsidR="00D3325A" w:rsidRPr="007526DE" w:rsidTr="005C51AF">
        <w:trPr>
          <w:trHeight w:val="375"/>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rsidR="00D3325A" w:rsidRPr="005C51AF" w:rsidRDefault="00D3325A" w:rsidP="005C51AF">
            <w:pPr>
              <w:spacing w:before="0" w:after="0" w:line="240" w:lineRule="auto"/>
              <w:ind w:firstLine="0"/>
              <w:jc w:val="center"/>
              <w:rPr>
                <w:rFonts w:eastAsia="Times New Roman"/>
              </w:rPr>
            </w:pPr>
            <w:r w:rsidRPr="005C51AF">
              <w:rPr>
                <w:rFonts w:eastAsia="Times New Roman"/>
              </w:rPr>
              <w:t>56</w:t>
            </w:r>
          </w:p>
        </w:tc>
        <w:tc>
          <w:tcPr>
            <w:tcW w:w="4000" w:type="dxa"/>
            <w:tcBorders>
              <w:top w:val="nil"/>
              <w:left w:val="nil"/>
              <w:bottom w:val="single" w:sz="4" w:space="0" w:color="auto"/>
              <w:right w:val="single" w:sz="4" w:space="0" w:color="auto"/>
            </w:tcBorders>
            <w:shd w:val="clear" w:color="auto" w:fill="auto"/>
            <w:noWrap/>
            <w:vAlign w:val="bottom"/>
            <w:hideMark/>
          </w:tcPr>
          <w:p w:rsidR="00D3325A" w:rsidRPr="00D3325A" w:rsidRDefault="00D3325A" w:rsidP="00E73BA0">
            <w:pPr>
              <w:spacing w:before="0" w:after="0" w:line="240" w:lineRule="auto"/>
              <w:ind w:firstLine="0"/>
              <w:jc w:val="left"/>
              <w:rPr>
                <w:rFonts w:eastAsia="Times New Roman"/>
                <w:spacing w:val="-10"/>
              </w:rPr>
            </w:pPr>
            <w:r w:rsidRPr="00D3325A">
              <w:rPr>
                <w:rFonts w:eastAsia="Times New Roman"/>
                <w:spacing w:val="-10"/>
              </w:rPr>
              <w:t xml:space="preserve">Đất cây xanh </w:t>
            </w:r>
            <w:r w:rsidRPr="00D3325A">
              <w:rPr>
                <w:rFonts w:eastAsia="Times New Roman"/>
                <w:i/>
                <w:spacing w:val="-10"/>
              </w:rPr>
              <w:t>(vườn hoa, bãi đỗ xe</w:t>
            </w:r>
            <w:proofErr w:type="gramStart"/>
            <w:r w:rsidRPr="00D3325A">
              <w:rPr>
                <w:rFonts w:eastAsia="Times New Roman"/>
                <w:i/>
                <w:spacing w:val="-10"/>
              </w:rPr>
              <w:t>..)</w:t>
            </w:r>
            <w:proofErr w:type="gramEnd"/>
          </w:p>
        </w:tc>
        <w:tc>
          <w:tcPr>
            <w:tcW w:w="1170" w:type="dxa"/>
            <w:tcBorders>
              <w:top w:val="nil"/>
              <w:left w:val="nil"/>
              <w:bottom w:val="single" w:sz="4" w:space="0" w:color="auto"/>
              <w:right w:val="single" w:sz="4" w:space="0" w:color="auto"/>
            </w:tcBorders>
            <w:shd w:val="clear" w:color="auto" w:fill="auto"/>
            <w:noWrap/>
            <w:vAlign w:val="center"/>
            <w:hideMark/>
          </w:tcPr>
          <w:p w:rsidR="00D3325A" w:rsidRPr="005C51AF" w:rsidRDefault="00D3325A" w:rsidP="005C51AF">
            <w:pPr>
              <w:spacing w:before="0" w:after="0" w:line="240" w:lineRule="auto"/>
              <w:ind w:firstLine="0"/>
              <w:jc w:val="center"/>
              <w:rPr>
                <w:rFonts w:eastAsia="Times New Roman"/>
              </w:rPr>
            </w:pPr>
            <w:r w:rsidRPr="005C51AF">
              <w:rPr>
                <w:rFonts w:eastAsia="Times New Roman"/>
              </w:rPr>
              <w:t>CX-08</w:t>
            </w:r>
          </w:p>
        </w:tc>
        <w:tc>
          <w:tcPr>
            <w:tcW w:w="1440" w:type="dxa"/>
            <w:tcBorders>
              <w:top w:val="nil"/>
              <w:left w:val="nil"/>
              <w:bottom w:val="single" w:sz="4" w:space="0" w:color="auto"/>
              <w:right w:val="single" w:sz="4" w:space="0" w:color="auto"/>
            </w:tcBorders>
            <w:shd w:val="clear" w:color="auto" w:fill="auto"/>
            <w:noWrap/>
            <w:vAlign w:val="center"/>
            <w:hideMark/>
          </w:tcPr>
          <w:p w:rsidR="00D3325A" w:rsidRPr="005C51AF" w:rsidRDefault="00D3325A" w:rsidP="005C51AF">
            <w:pPr>
              <w:spacing w:before="0" w:after="0" w:line="240" w:lineRule="auto"/>
              <w:ind w:firstLine="0"/>
              <w:jc w:val="right"/>
              <w:rPr>
                <w:rFonts w:eastAsia="Times New Roman"/>
              </w:rPr>
            </w:pPr>
            <w:r w:rsidRPr="007526DE">
              <w:rPr>
                <w:rFonts w:eastAsia="Times New Roman"/>
              </w:rPr>
              <w:t xml:space="preserve">      </w:t>
            </w:r>
            <w:r w:rsidRPr="005C51AF">
              <w:rPr>
                <w:rFonts w:eastAsia="Times New Roman"/>
              </w:rPr>
              <w:t xml:space="preserve">525,00 </w:t>
            </w:r>
          </w:p>
        </w:tc>
        <w:tc>
          <w:tcPr>
            <w:tcW w:w="810" w:type="dxa"/>
            <w:tcBorders>
              <w:top w:val="nil"/>
              <w:left w:val="nil"/>
              <w:bottom w:val="single" w:sz="4" w:space="0" w:color="auto"/>
              <w:right w:val="single" w:sz="4" w:space="0" w:color="auto"/>
            </w:tcBorders>
            <w:shd w:val="clear" w:color="auto" w:fill="auto"/>
            <w:noWrap/>
            <w:vAlign w:val="center"/>
            <w:hideMark/>
          </w:tcPr>
          <w:p w:rsidR="00D3325A" w:rsidRPr="005C51AF" w:rsidRDefault="00D3325A" w:rsidP="005C51AF">
            <w:pPr>
              <w:spacing w:before="0" w:after="0" w:line="240" w:lineRule="auto"/>
              <w:ind w:firstLine="0"/>
              <w:jc w:val="center"/>
              <w:rPr>
                <w:rFonts w:eastAsia="Times New Roman"/>
              </w:rPr>
            </w:pPr>
            <w:r w:rsidRPr="005C51AF">
              <w:rPr>
                <w:rFonts w:eastAsia="Times New Roman"/>
              </w:rPr>
              <w:t>-</w:t>
            </w:r>
          </w:p>
        </w:tc>
        <w:tc>
          <w:tcPr>
            <w:tcW w:w="990" w:type="dxa"/>
            <w:tcBorders>
              <w:top w:val="nil"/>
              <w:left w:val="nil"/>
              <w:bottom w:val="single" w:sz="4" w:space="0" w:color="auto"/>
              <w:right w:val="nil"/>
            </w:tcBorders>
            <w:shd w:val="clear" w:color="auto" w:fill="auto"/>
            <w:noWrap/>
            <w:vAlign w:val="center"/>
            <w:hideMark/>
          </w:tcPr>
          <w:p w:rsidR="00D3325A" w:rsidRPr="005C51AF" w:rsidRDefault="00D3325A" w:rsidP="005C51AF">
            <w:pPr>
              <w:spacing w:before="0" w:after="0" w:line="240" w:lineRule="auto"/>
              <w:ind w:firstLine="0"/>
              <w:jc w:val="center"/>
              <w:rPr>
                <w:rFonts w:eastAsia="Times New Roman"/>
              </w:rPr>
            </w:pPr>
            <w:r w:rsidRPr="005C51AF">
              <w:rPr>
                <w:rFonts w:eastAsia="Times New Roman"/>
              </w:rPr>
              <w:t>-</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D3325A" w:rsidRPr="005C51AF" w:rsidRDefault="00D3325A" w:rsidP="005C51AF">
            <w:pPr>
              <w:spacing w:before="0" w:after="0" w:line="240" w:lineRule="auto"/>
              <w:ind w:firstLine="0"/>
              <w:jc w:val="center"/>
              <w:rPr>
                <w:rFonts w:eastAsia="Times New Roman"/>
              </w:rPr>
            </w:pPr>
            <w:r w:rsidRPr="005C51AF">
              <w:rPr>
                <w:rFonts w:eastAsia="Times New Roman"/>
              </w:rPr>
              <w:t>-</w:t>
            </w:r>
          </w:p>
        </w:tc>
      </w:tr>
      <w:tr w:rsidR="005C51AF" w:rsidRPr="007526DE" w:rsidTr="005C51AF">
        <w:trPr>
          <w:trHeight w:val="375"/>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57</w:t>
            </w:r>
          </w:p>
        </w:tc>
        <w:tc>
          <w:tcPr>
            <w:tcW w:w="4000" w:type="dxa"/>
            <w:tcBorders>
              <w:top w:val="nil"/>
              <w:left w:val="nil"/>
              <w:bottom w:val="single" w:sz="4" w:space="0" w:color="auto"/>
              <w:right w:val="single" w:sz="4" w:space="0" w:color="auto"/>
            </w:tcBorders>
            <w:shd w:val="clear" w:color="auto" w:fill="auto"/>
            <w:noWrap/>
            <w:vAlign w:val="bottom"/>
            <w:hideMark/>
          </w:tcPr>
          <w:p w:rsidR="005C51AF" w:rsidRPr="005C51AF" w:rsidRDefault="005C51AF" w:rsidP="005C51AF">
            <w:pPr>
              <w:spacing w:before="0" w:after="0" w:line="240" w:lineRule="auto"/>
              <w:ind w:firstLine="0"/>
              <w:jc w:val="left"/>
              <w:rPr>
                <w:rFonts w:eastAsia="Times New Roman"/>
              </w:rPr>
            </w:pPr>
            <w:r w:rsidRPr="005C51AF">
              <w:rPr>
                <w:rFonts w:eastAsia="Times New Roman"/>
              </w:rPr>
              <w:t xml:space="preserve">Đất cây xanh </w:t>
            </w:r>
            <w:r w:rsidRPr="005C51AF">
              <w:rPr>
                <w:rFonts w:eastAsia="Times New Roman"/>
                <w:i/>
                <w:iCs/>
              </w:rPr>
              <w:t>(vườn hoa</w:t>
            </w:r>
            <w:proofErr w:type="gramStart"/>
            <w:r w:rsidRPr="005C51AF">
              <w:rPr>
                <w:rFonts w:eastAsia="Times New Roman"/>
                <w:i/>
                <w:iCs/>
              </w:rPr>
              <w:t>..)</w:t>
            </w:r>
            <w:proofErr w:type="gramEnd"/>
          </w:p>
        </w:tc>
        <w:tc>
          <w:tcPr>
            <w:tcW w:w="1170" w:type="dxa"/>
            <w:tcBorders>
              <w:top w:val="nil"/>
              <w:left w:val="nil"/>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CX-09</w:t>
            </w:r>
          </w:p>
        </w:tc>
        <w:tc>
          <w:tcPr>
            <w:tcW w:w="1440" w:type="dxa"/>
            <w:tcBorders>
              <w:top w:val="nil"/>
              <w:left w:val="nil"/>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right"/>
              <w:rPr>
                <w:rFonts w:eastAsia="Times New Roman"/>
              </w:rPr>
            </w:pPr>
            <w:r w:rsidRPr="007526DE">
              <w:rPr>
                <w:rFonts w:eastAsia="Times New Roman"/>
              </w:rPr>
              <w:t xml:space="preserve">       </w:t>
            </w:r>
            <w:r w:rsidRPr="005C51AF">
              <w:rPr>
                <w:rFonts w:eastAsia="Times New Roman"/>
              </w:rPr>
              <w:t xml:space="preserve">80,00 </w:t>
            </w:r>
          </w:p>
        </w:tc>
        <w:tc>
          <w:tcPr>
            <w:tcW w:w="810" w:type="dxa"/>
            <w:tcBorders>
              <w:top w:val="nil"/>
              <w:left w:val="nil"/>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w:t>
            </w:r>
          </w:p>
        </w:tc>
        <w:tc>
          <w:tcPr>
            <w:tcW w:w="990" w:type="dxa"/>
            <w:tcBorders>
              <w:top w:val="nil"/>
              <w:left w:val="nil"/>
              <w:bottom w:val="single" w:sz="4" w:space="0" w:color="auto"/>
              <w:right w:val="nil"/>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w:t>
            </w:r>
          </w:p>
        </w:tc>
      </w:tr>
      <w:tr w:rsidR="005C51AF" w:rsidRPr="007526DE" w:rsidTr="005C51AF">
        <w:trPr>
          <w:trHeight w:val="375"/>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lastRenderedPageBreak/>
              <w:t>58</w:t>
            </w:r>
          </w:p>
        </w:tc>
        <w:tc>
          <w:tcPr>
            <w:tcW w:w="4000" w:type="dxa"/>
            <w:tcBorders>
              <w:top w:val="nil"/>
              <w:left w:val="nil"/>
              <w:bottom w:val="single" w:sz="4" w:space="0" w:color="auto"/>
              <w:right w:val="single" w:sz="4" w:space="0" w:color="auto"/>
            </w:tcBorders>
            <w:shd w:val="clear" w:color="auto" w:fill="auto"/>
            <w:noWrap/>
            <w:vAlign w:val="bottom"/>
            <w:hideMark/>
          </w:tcPr>
          <w:p w:rsidR="005C51AF" w:rsidRPr="005C51AF" w:rsidRDefault="005C51AF" w:rsidP="005C51AF">
            <w:pPr>
              <w:spacing w:before="0" w:after="0" w:line="240" w:lineRule="auto"/>
              <w:ind w:firstLine="0"/>
              <w:jc w:val="left"/>
              <w:rPr>
                <w:rFonts w:eastAsia="Times New Roman"/>
              </w:rPr>
            </w:pPr>
            <w:r w:rsidRPr="005C51AF">
              <w:rPr>
                <w:rFonts w:eastAsia="Times New Roman"/>
              </w:rPr>
              <w:t xml:space="preserve">Đất cây xanh </w:t>
            </w:r>
            <w:r w:rsidRPr="005C51AF">
              <w:rPr>
                <w:rFonts w:eastAsia="Times New Roman"/>
                <w:i/>
                <w:iCs/>
              </w:rPr>
              <w:t>(vườn hoa</w:t>
            </w:r>
            <w:proofErr w:type="gramStart"/>
            <w:r w:rsidRPr="005C51AF">
              <w:rPr>
                <w:rFonts w:eastAsia="Times New Roman"/>
                <w:i/>
                <w:iCs/>
              </w:rPr>
              <w:t>..)</w:t>
            </w:r>
            <w:proofErr w:type="gramEnd"/>
          </w:p>
        </w:tc>
        <w:tc>
          <w:tcPr>
            <w:tcW w:w="1170" w:type="dxa"/>
            <w:tcBorders>
              <w:top w:val="nil"/>
              <w:left w:val="nil"/>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CX-10</w:t>
            </w:r>
          </w:p>
        </w:tc>
        <w:tc>
          <w:tcPr>
            <w:tcW w:w="1440" w:type="dxa"/>
            <w:tcBorders>
              <w:top w:val="nil"/>
              <w:left w:val="nil"/>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right"/>
              <w:rPr>
                <w:rFonts w:eastAsia="Times New Roman"/>
              </w:rPr>
            </w:pPr>
            <w:r w:rsidRPr="007526DE">
              <w:rPr>
                <w:rFonts w:eastAsia="Times New Roman"/>
              </w:rPr>
              <w:t xml:space="preserve">       </w:t>
            </w:r>
            <w:r w:rsidRPr="005C51AF">
              <w:rPr>
                <w:rFonts w:eastAsia="Times New Roman"/>
              </w:rPr>
              <w:t xml:space="preserve">80,00 </w:t>
            </w:r>
          </w:p>
        </w:tc>
        <w:tc>
          <w:tcPr>
            <w:tcW w:w="810" w:type="dxa"/>
            <w:tcBorders>
              <w:top w:val="nil"/>
              <w:left w:val="nil"/>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w:t>
            </w:r>
          </w:p>
        </w:tc>
        <w:tc>
          <w:tcPr>
            <w:tcW w:w="990" w:type="dxa"/>
            <w:tcBorders>
              <w:top w:val="nil"/>
              <w:left w:val="nil"/>
              <w:bottom w:val="single" w:sz="4" w:space="0" w:color="auto"/>
              <w:right w:val="nil"/>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w:t>
            </w:r>
          </w:p>
        </w:tc>
      </w:tr>
      <w:tr w:rsidR="005C51AF" w:rsidRPr="007526DE" w:rsidTr="005C51AF">
        <w:trPr>
          <w:trHeight w:val="375"/>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59</w:t>
            </w:r>
          </w:p>
        </w:tc>
        <w:tc>
          <w:tcPr>
            <w:tcW w:w="4000" w:type="dxa"/>
            <w:tcBorders>
              <w:top w:val="nil"/>
              <w:left w:val="nil"/>
              <w:bottom w:val="single" w:sz="4" w:space="0" w:color="auto"/>
              <w:right w:val="single" w:sz="4" w:space="0" w:color="auto"/>
            </w:tcBorders>
            <w:shd w:val="clear" w:color="auto" w:fill="auto"/>
            <w:noWrap/>
            <w:vAlign w:val="bottom"/>
            <w:hideMark/>
          </w:tcPr>
          <w:p w:rsidR="005C51AF" w:rsidRPr="005C51AF" w:rsidRDefault="005C51AF" w:rsidP="005C51AF">
            <w:pPr>
              <w:spacing w:before="0" w:after="0" w:line="240" w:lineRule="auto"/>
              <w:ind w:firstLine="0"/>
              <w:jc w:val="left"/>
              <w:rPr>
                <w:rFonts w:eastAsia="Times New Roman"/>
              </w:rPr>
            </w:pPr>
            <w:r w:rsidRPr="005C51AF">
              <w:rPr>
                <w:rFonts w:eastAsia="Times New Roman"/>
              </w:rPr>
              <w:t xml:space="preserve">Đất cây xanh </w:t>
            </w:r>
            <w:r w:rsidRPr="005C51AF">
              <w:rPr>
                <w:rFonts w:eastAsia="Times New Roman"/>
                <w:i/>
                <w:iCs/>
              </w:rPr>
              <w:t>(vườn hoa</w:t>
            </w:r>
            <w:proofErr w:type="gramStart"/>
            <w:r w:rsidRPr="005C51AF">
              <w:rPr>
                <w:rFonts w:eastAsia="Times New Roman"/>
                <w:i/>
                <w:iCs/>
              </w:rPr>
              <w:t>..)</w:t>
            </w:r>
            <w:proofErr w:type="gramEnd"/>
          </w:p>
        </w:tc>
        <w:tc>
          <w:tcPr>
            <w:tcW w:w="1170" w:type="dxa"/>
            <w:tcBorders>
              <w:top w:val="nil"/>
              <w:left w:val="nil"/>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CX-11</w:t>
            </w:r>
          </w:p>
        </w:tc>
        <w:tc>
          <w:tcPr>
            <w:tcW w:w="1440" w:type="dxa"/>
            <w:tcBorders>
              <w:top w:val="nil"/>
              <w:left w:val="nil"/>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right"/>
              <w:rPr>
                <w:rFonts w:eastAsia="Times New Roman"/>
              </w:rPr>
            </w:pPr>
            <w:r w:rsidRPr="007526DE">
              <w:rPr>
                <w:rFonts w:eastAsia="Times New Roman"/>
              </w:rPr>
              <w:t xml:space="preserve">      </w:t>
            </w:r>
            <w:r w:rsidRPr="005C51AF">
              <w:rPr>
                <w:rFonts w:eastAsia="Times New Roman"/>
              </w:rPr>
              <w:t xml:space="preserve">175,00 </w:t>
            </w:r>
          </w:p>
        </w:tc>
        <w:tc>
          <w:tcPr>
            <w:tcW w:w="810" w:type="dxa"/>
            <w:tcBorders>
              <w:top w:val="nil"/>
              <w:left w:val="nil"/>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w:t>
            </w:r>
          </w:p>
        </w:tc>
        <w:tc>
          <w:tcPr>
            <w:tcW w:w="990" w:type="dxa"/>
            <w:tcBorders>
              <w:top w:val="nil"/>
              <w:left w:val="nil"/>
              <w:bottom w:val="single" w:sz="4" w:space="0" w:color="auto"/>
              <w:right w:val="nil"/>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w:t>
            </w:r>
          </w:p>
        </w:tc>
      </w:tr>
      <w:tr w:rsidR="005C51AF" w:rsidRPr="007526DE" w:rsidTr="005C51AF">
        <w:trPr>
          <w:trHeight w:val="375"/>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60</w:t>
            </w:r>
          </w:p>
        </w:tc>
        <w:tc>
          <w:tcPr>
            <w:tcW w:w="4000" w:type="dxa"/>
            <w:tcBorders>
              <w:top w:val="nil"/>
              <w:left w:val="nil"/>
              <w:bottom w:val="single" w:sz="4" w:space="0" w:color="auto"/>
              <w:right w:val="single" w:sz="4" w:space="0" w:color="auto"/>
            </w:tcBorders>
            <w:shd w:val="clear" w:color="auto" w:fill="auto"/>
            <w:noWrap/>
            <w:vAlign w:val="bottom"/>
            <w:hideMark/>
          </w:tcPr>
          <w:p w:rsidR="005C51AF" w:rsidRPr="005C51AF" w:rsidRDefault="005C51AF" w:rsidP="005C51AF">
            <w:pPr>
              <w:spacing w:before="0" w:after="0" w:line="240" w:lineRule="auto"/>
              <w:ind w:firstLine="0"/>
              <w:jc w:val="left"/>
              <w:rPr>
                <w:rFonts w:eastAsia="Times New Roman"/>
              </w:rPr>
            </w:pPr>
            <w:r w:rsidRPr="005C51AF">
              <w:rPr>
                <w:rFonts w:eastAsia="Times New Roman"/>
              </w:rPr>
              <w:t xml:space="preserve">Đất cây xanh </w:t>
            </w:r>
            <w:r w:rsidRPr="005C51AF">
              <w:rPr>
                <w:rFonts w:eastAsia="Times New Roman"/>
                <w:i/>
                <w:iCs/>
              </w:rPr>
              <w:t>(vườn hoa</w:t>
            </w:r>
            <w:proofErr w:type="gramStart"/>
            <w:r w:rsidRPr="005C51AF">
              <w:rPr>
                <w:rFonts w:eastAsia="Times New Roman"/>
                <w:i/>
                <w:iCs/>
              </w:rPr>
              <w:t>..)</w:t>
            </w:r>
            <w:proofErr w:type="gramEnd"/>
          </w:p>
        </w:tc>
        <w:tc>
          <w:tcPr>
            <w:tcW w:w="1170" w:type="dxa"/>
            <w:tcBorders>
              <w:top w:val="nil"/>
              <w:left w:val="nil"/>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CX-12</w:t>
            </w:r>
          </w:p>
        </w:tc>
        <w:tc>
          <w:tcPr>
            <w:tcW w:w="1440" w:type="dxa"/>
            <w:tcBorders>
              <w:top w:val="nil"/>
              <w:left w:val="nil"/>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right"/>
              <w:rPr>
                <w:rFonts w:eastAsia="Times New Roman"/>
              </w:rPr>
            </w:pPr>
            <w:r w:rsidRPr="007526DE">
              <w:rPr>
                <w:rFonts w:eastAsia="Times New Roman"/>
              </w:rPr>
              <w:t xml:space="preserve">      </w:t>
            </w:r>
            <w:r w:rsidRPr="005C51AF">
              <w:rPr>
                <w:rFonts w:eastAsia="Times New Roman"/>
              </w:rPr>
              <w:t xml:space="preserve">175,00 </w:t>
            </w:r>
          </w:p>
        </w:tc>
        <w:tc>
          <w:tcPr>
            <w:tcW w:w="810" w:type="dxa"/>
            <w:tcBorders>
              <w:top w:val="nil"/>
              <w:left w:val="nil"/>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w:t>
            </w:r>
          </w:p>
        </w:tc>
        <w:tc>
          <w:tcPr>
            <w:tcW w:w="990" w:type="dxa"/>
            <w:tcBorders>
              <w:top w:val="nil"/>
              <w:left w:val="nil"/>
              <w:bottom w:val="single" w:sz="4" w:space="0" w:color="auto"/>
              <w:right w:val="nil"/>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w:t>
            </w:r>
          </w:p>
        </w:tc>
      </w:tr>
      <w:tr w:rsidR="005C51AF" w:rsidRPr="007526DE" w:rsidTr="005C51AF">
        <w:trPr>
          <w:trHeight w:val="375"/>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61</w:t>
            </w:r>
          </w:p>
        </w:tc>
        <w:tc>
          <w:tcPr>
            <w:tcW w:w="4000" w:type="dxa"/>
            <w:tcBorders>
              <w:top w:val="nil"/>
              <w:left w:val="nil"/>
              <w:bottom w:val="single" w:sz="4" w:space="0" w:color="auto"/>
              <w:right w:val="single" w:sz="4" w:space="0" w:color="auto"/>
            </w:tcBorders>
            <w:shd w:val="clear" w:color="auto" w:fill="auto"/>
            <w:noWrap/>
            <w:vAlign w:val="bottom"/>
            <w:hideMark/>
          </w:tcPr>
          <w:p w:rsidR="005C51AF" w:rsidRPr="00D42506" w:rsidRDefault="005C51AF" w:rsidP="005C51AF">
            <w:pPr>
              <w:spacing w:before="0" w:after="0" w:line="240" w:lineRule="auto"/>
              <w:ind w:firstLine="0"/>
              <w:jc w:val="left"/>
              <w:rPr>
                <w:rFonts w:eastAsia="Times New Roman"/>
                <w:spacing w:val="-28"/>
              </w:rPr>
            </w:pPr>
            <w:r w:rsidRPr="00D42506">
              <w:rPr>
                <w:rFonts w:eastAsia="Times New Roman"/>
                <w:spacing w:val="-28"/>
              </w:rPr>
              <w:t xml:space="preserve">Đất cây xanh </w:t>
            </w:r>
            <w:r w:rsidRPr="00D42506">
              <w:rPr>
                <w:rFonts w:eastAsia="Times New Roman"/>
                <w:i/>
                <w:iCs/>
                <w:spacing w:val="-28"/>
              </w:rPr>
              <w:t>(vườn hoa, TDTT, bãi đỗ xe</w:t>
            </w:r>
            <w:proofErr w:type="gramStart"/>
            <w:r w:rsidRPr="00D42506">
              <w:rPr>
                <w:rFonts w:eastAsia="Times New Roman"/>
                <w:i/>
                <w:iCs/>
                <w:spacing w:val="-28"/>
              </w:rPr>
              <w:t>..)</w:t>
            </w:r>
            <w:proofErr w:type="gramEnd"/>
          </w:p>
        </w:tc>
        <w:tc>
          <w:tcPr>
            <w:tcW w:w="1170" w:type="dxa"/>
            <w:tcBorders>
              <w:top w:val="nil"/>
              <w:left w:val="nil"/>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CX-13</w:t>
            </w:r>
          </w:p>
        </w:tc>
        <w:tc>
          <w:tcPr>
            <w:tcW w:w="1440" w:type="dxa"/>
            <w:tcBorders>
              <w:top w:val="nil"/>
              <w:left w:val="nil"/>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right"/>
              <w:rPr>
                <w:rFonts w:eastAsia="Times New Roman"/>
              </w:rPr>
            </w:pPr>
            <w:r w:rsidRPr="007526DE">
              <w:rPr>
                <w:rFonts w:eastAsia="Times New Roman"/>
              </w:rPr>
              <w:t xml:space="preserve">  </w:t>
            </w:r>
            <w:r w:rsidRPr="005C51AF">
              <w:rPr>
                <w:rFonts w:eastAsia="Times New Roman"/>
              </w:rPr>
              <w:t xml:space="preserve">1.764,00 </w:t>
            </w:r>
          </w:p>
        </w:tc>
        <w:tc>
          <w:tcPr>
            <w:tcW w:w="810" w:type="dxa"/>
            <w:tcBorders>
              <w:top w:val="nil"/>
              <w:left w:val="nil"/>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w:t>
            </w:r>
          </w:p>
        </w:tc>
        <w:tc>
          <w:tcPr>
            <w:tcW w:w="990" w:type="dxa"/>
            <w:tcBorders>
              <w:top w:val="nil"/>
              <w:left w:val="nil"/>
              <w:bottom w:val="single" w:sz="4" w:space="0" w:color="auto"/>
              <w:right w:val="nil"/>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w:t>
            </w:r>
          </w:p>
        </w:tc>
      </w:tr>
      <w:tr w:rsidR="005C51AF" w:rsidRPr="007526DE" w:rsidTr="005C51AF">
        <w:trPr>
          <w:trHeight w:val="375"/>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62</w:t>
            </w:r>
          </w:p>
        </w:tc>
        <w:tc>
          <w:tcPr>
            <w:tcW w:w="4000" w:type="dxa"/>
            <w:tcBorders>
              <w:top w:val="nil"/>
              <w:left w:val="nil"/>
              <w:bottom w:val="single" w:sz="4" w:space="0" w:color="auto"/>
              <w:right w:val="single" w:sz="4" w:space="0" w:color="auto"/>
            </w:tcBorders>
            <w:shd w:val="clear" w:color="auto" w:fill="auto"/>
            <w:noWrap/>
            <w:vAlign w:val="bottom"/>
            <w:hideMark/>
          </w:tcPr>
          <w:p w:rsidR="005C51AF" w:rsidRPr="00D42506" w:rsidRDefault="005C51AF" w:rsidP="005C51AF">
            <w:pPr>
              <w:spacing w:before="0" w:after="0" w:line="240" w:lineRule="auto"/>
              <w:ind w:firstLine="0"/>
              <w:jc w:val="left"/>
              <w:rPr>
                <w:rFonts w:eastAsia="Times New Roman"/>
                <w:spacing w:val="-28"/>
              </w:rPr>
            </w:pPr>
            <w:r w:rsidRPr="00D42506">
              <w:rPr>
                <w:rFonts w:eastAsia="Times New Roman"/>
                <w:spacing w:val="-28"/>
              </w:rPr>
              <w:t xml:space="preserve">Đất cây xanh </w:t>
            </w:r>
            <w:r w:rsidRPr="00D42506">
              <w:rPr>
                <w:rFonts w:eastAsia="Times New Roman"/>
                <w:i/>
                <w:iCs/>
                <w:spacing w:val="-28"/>
              </w:rPr>
              <w:t>(vườn hoa, TDTT, bãi đỗ xe</w:t>
            </w:r>
            <w:proofErr w:type="gramStart"/>
            <w:r w:rsidRPr="00D42506">
              <w:rPr>
                <w:rFonts w:eastAsia="Times New Roman"/>
                <w:i/>
                <w:iCs/>
                <w:spacing w:val="-28"/>
              </w:rPr>
              <w:t>..)</w:t>
            </w:r>
            <w:proofErr w:type="gramEnd"/>
          </w:p>
        </w:tc>
        <w:tc>
          <w:tcPr>
            <w:tcW w:w="1170" w:type="dxa"/>
            <w:tcBorders>
              <w:top w:val="nil"/>
              <w:left w:val="nil"/>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CX-14</w:t>
            </w:r>
          </w:p>
        </w:tc>
        <w:tc>
          <w:tcPr>
            <w:tcW w:w="1440" w:type="dxa"/>
            <w:tcBorders>
              <w:top w:val="nil"/>
              <w:left w:val="nil"/>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right"/>
              <w:rPr>
                <w:rFonts w:eastAsia="Times New Roman"/>
              </w:rPr>
            </w:pPr>
            <w:r w:rsidRPr="007526DE">
              <w:rPr>
                <w:rFonts w:eastAsia="Times New Roman"/>
              </w:rPr>
              <w:t xml:space="preserve">      </w:t>
            </w:r>
            <w:r w:rsidRPr="005C51AF">
              <w:rPr>
                <w:rFonts w:eastAsia="Times New Roman"/>
              </w:rPr>
              <w:t xml:space="preserve">753,10 </w:t>
            </w:r>
          </w:p>
        </w:tc>
        <w:tc>
          <w:tcPr>
            <w:tcW w:w="810" w:type="dxa"/>
            <w:tcBorders>
              <w:top w:val="nil"/>
              <w:left w:val="nil"/>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w:t>
            </w:r>
          </w:p>
        </w:tc>
        <w:tc>
          <w:tcPr>
            <w:tcW w:w="990" w:type="dxa"/>
            <w:tcBorders>
              <w:top w:val="nil"/>
              <w:left w:val="nil"/>
              <w:bottom w:val="single" w:sz="4" w:space="0" w:color="auto"/>
              <w:right w:val="nil"/>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w:t>
            </w:r>
          </w:p>
        </w:tc>
      </w:tr>
      <w:tr w:rsidR="005C51AF" w:rsidRPr="007526DE" w:rsidTr="005C51AF">
        <w:trPr>
          <w:trHeight w:val="375"/>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63</w:t>
            </w:r>
          </w:p>
        </w:tc>
        <w:tc>
          <w:tcPr>
            <w:tcW w:w="4000" w:type="dxa"/>
            <w:tcBorders>
              <w:top w:val="nil"/>
              <w:left w:val="nil"/>
              <w:bottom w:val="single" w:sz="4" w:space="0" w:color="auto"/>
              <w:right w:val="single" w:sz="4" w:space="0" w:color="auto"/>
            </w:tcBorders>
            <w:shd w:val="clear" w:color="auto" w:fill="auto"/>
            <w:noWrap/>
            <w:vAlign w:val="bottom"/>
            <w:hideMark/>
          </w:tcPr>
          <w:p w:rsidR="005C51AF" w:rsidRPr="00D42506" w:rsidRDefault="005C51AF" w:rsidP="005C51AF">
            <w:pPr>
              <w:spacing w:before="0" w:after="0" w:line="240" w:lineRule="auto"/>
              <w:ind w:firstLine="0"/>
              <w:jc w:val="left"/>
              <w:rPr>
                <w:rFonts w:eastAsia="Times New Roman"/>
                <w:spacing w:val="-28"/>
              </w:rPr>
            </w:pPr>
            <w:r w:rsidRPr="00D42506">
              <w:rPr>
                <w:rFonts w:eastAsia="Times New Roman"/>
                <w:spacing w:val="-28"/>
              </w:rPr>
              <w:t xml:space="preserve">Đất cây xanh </w:t>
            </w:r>
            <w:r w:rsidRPr="00D42506">
              <w:rPr>
                <w:rFonts w:eastAsia="Times New Roman"/>
                <w:i/>
                <w:iCs/>
                <w:spacing w:val="-28"/>
              </w:rPr>
              <w:t>(vườn hoa, TDTT, bãi đỗ xe</w:t>
            </w:r>
            <w:proofErr w:type="gramStart"/>
            <w:r w:rsidRPr="00D42506">
              <w:rPr>
                <w:rFonts w:eastAsia="Times New Roman"/>
                <w:i/>
                <w:iCs/>
                <w:spacing w:val="-28"/>
              </w:rPr>
              <w:t>..)</w:t>
            </w:r>
            <w:proofErr w:type="gramEnd"/>
          </w:p>
        </w:tc>
        <w:tc>
          <w:tcPr>
            <w:tcW w:w="1170" w:type="dxa"/>
            <w:tcBorders>
              <w:top w:val="nil"/>
              <w:left w:val="nil"/>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CX-15</w:t>
            </w:r>
          </w:p>
        </w:tc>
        <w:tc>
          <w:tcPr>
            <w:tcW w:w="1440" w:type="dxa"/>
            <w:tcBorders>
              <w:top w:val="nil"/>
              <w:left w:val="nil"/>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right"/>
              <w:rPr>
                <w:rFonts w:eastAsia="Times New Roman"/>
              </w:rPr>
            </w:pPr>
            <w:r w:rsidRPr="007526DE">
              <w:rPr>
                <w:rFonts w:eastAsia="Times New Roman"/>
              </w:rPr>
              <w:t xml:space="preserve">  </w:t>
            </w:r>
            <w:r w:rsidRPr="005C51AF">
              <w:rPr>
                <w:rFonts w:eastAsia="Times New Roman"/>
              </w:rPr>
              <w:t xml:space="preserve">1.401,10 </w:t>
            </w:r>
          </w:p>
        </w:tc>
        <w:tc>
          <w:tcPr>
            <w:tcW w:w="810" w:type="dxa"/>
            <w:tcBorders>
              <w:top w:val="nil"/>
              <w:left w:val="nil"/>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w:t>
            </w:r>
          </w:p>
        </w:tc>
        <w:tc>
          <w:tcPr>
            <w:tcW w:w="990" w:type="dxa"/>
            <w:tcBorders>
              <w:top w:val="nil"/>
              <w:left w:val="nil"/>
              <w:bottom w:val="single" w:sz="4" w:space="0" w:color="auto"/>
              <w:right w:val="nil"/>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w:t>
            </w:r>
          </w:p>
        </w:tc>
      </w:tr>
      <w:tr w:rsidR="005C51AF" w:rsidRPr="007526DE" w:rsidTr="005C51AF">
        <w:trPr>
          <w:trHeight w:val="375"/>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64</w:t>
            </w:r>
          </w:p>
        </w:tc>
        <w:tc>
          <w:tcPr>
            <w:tcW w:w="4000" w:type="dxa"/>
            <w:tcBorders>
              <w:top w:val="nil"/>
              <w:left w:val="nil"/>
              <w:bottom w:val="single" w:sz="4" w:space="0" w:color="auto"/>
              <w:right w:val="single" w:sz="4" w:space="0" w:color="auto"/>
            </w:tcBorders>
            <w:shd w:val="clear" w:color="auto" w:fill="auto"/>
            <w:noWrap/>
            <w:vAlign w:val="bottom"/>
            <w:hideMark/>
          </w:tcPr>
          <w:p w:rsidR="005C51AF" w:rsidRPr="00D42506" w:rsidRDefault="005C51AF" w:rsidP="005C51AF">
            <w:pPr>
              <w:spacing w:before="0" w:after="0" w:line="240" w:lineRule="auto"/>
              <w:ind w:firstLine="0"/>
              <w:jc w:val="left"/>
              <w:rPr>
                <w:rFonts w:eastAsia="Times New Roman"/>
                <w:spacing w:val="-28"/>
              </w:rPr>
            </w:pPr>
            <w:r w:rsidRPr="00D42506">
              <w:rPr>
                <w:rFonts w:eastAsia="Times New Roman"/>
                <w:spacing w:val="-28"/>
              </w:rPr>
              <w:t xml:space="preserve">Đất cây xanh </w:t>
            </w:r>
            <w:r w:rsidRPr="00D42506">
              <w:rPr>
                <w:rFonts w:eastAsia="Times New Roman"/>
                <w:i/>
                <w:iCs/>
                <w:spacing w:val="-28"/>
              </w:rPr>
              <w:t>(vườn hoa, TDTT, bãi đỗ xe</w:t>
            </w:r>
            <w:proofErr w:type="gramStart"/>
            <w:r w:rsidRPr="00D42506">
              <w:rPr>
                <w:rFonts w:eastAsia="Times New Roman"/>
                <w:i/>
                <w:iCs/>
                <w:spacing w:val="-28"/>
              </w:rPr>
              <w:t>..)</w:t>
            </w:r>
            <w:proofErr w:type="gramEnd"/>
          </w:p>
        </w:tc>
        <w:tc>
          <w:tcPr>
            <w:tcW w:w="1170" w:type="dxa"/>
            <w:tcBorders>
              <w:top w:val="nil"/>
              <w:left w:val="nil"/>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CX-16</w:t>
            </w:r>
          </w:p>
        </w:tc>
        <w:tc>
          <w:tcPr>
            <w:tcW w:w="1440" w:type="dxa"/>
            <w:tcBorders>
              <w:top w:val="nil"/>
              <w:left w:val="nil"/>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right"/>
              <w:rPr>
                <w:rFonts w:eastAsia="Times New Roman"/>
              </w:rPr>
            </w:pPr>
            <w:r w:rsidRPr="007526DE">
              <w:rPr>
                <w:rFonts w:eastAsia="Times New Roman"/>
              </w:rPr>
              <w:t xml:space="preserve">   </w:t>
            </w:r>
            <w:r w:rsidRPr="005C51AF">
              <w:rPr>
                <w:rFonts w:eastAsia="Times New Roman"/>
              </w:rPr>
              <w:t xml:space="preserve">1.408,43 </w:t>
            </w:r>
          </w:p>
        </w:tc>
        <w:tc>
          <w:tcPr>
            <w:tcW w:w="810" w:type="dxa"/>
            <w:tcBorders>
              <w:top w:val="nil"/>
              <w:left w:val="nil"/>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w:t>
            </w:r>
          </w:p>
        </w:tc>
        <w:tc>
          <w:tcPr>
            <w:tcW w:w="990" w:type="dxa"/>
            <w:tcBorders>
              <w:top w:val="nil"/>
              <w:left w:val="nil"/>
              <w:bottom w:val="single" w:sz="4" w:space="0" w:color="auto"/>
              <w:right w:val="nil"/>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w:t>
            </w:r>
          </w:p>
        </w:tc>
      </w:tr>
      <w:tr w:rsidR="005C51AF" w:rsidRPr="007526DE" w:rsidTr="005C51AF">
        <w:trPr>
          <w:trHeight w:val="375"/>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rsidR="005C51AF" w:rsidRPr="005C51AF" w:rsidRDefault="005C51AF" w:rsidP="005C51AF">
            <w:pPr>
              <w:spacing w:before="0" w:after="0" w:line="240" w:lineRule="auto"/>
              <w:ind w:firstLine="0"/>
              <w:jc w:val="center"/>
              <w:rPr>
                <w:rFonts w:eastAsia="Times New Roman"/>
                <w:b/>
                <w:bCs/>
              </w:rPr>
            </w:pPr>
            <w:r w:rsidRPr="005C51AF">
              <w:rPr>
                <w:rFonts w:eastAsia="Times New Roman"/>
                <w:b/>
                <w:bCs/>
              </w:rPr>
              <w:t>IV</w:t>
            </w:r>
          </w:p>
        </w:tc>
        <w:tc>
          <w:tcPr>
            <w:tcW w:w="4000" w:type="dxa"/>
            <w:tcBorders>
              <w:top w:val="nil"/>
              <w:left w:val="nil"/>
              <w:bottom w:val="single" w:sz="4" w:space="0" w:color="auto"/>
              <w:right w:val="single" w:sz="4" w:space="0" w:color="auto"/>
            </w:tcBorders>
            <w:shd w:val="clear" w:color="auto" w:fill="auto"/>
            <w:noWrap/>
            <w:vAlign w:val="bottom"/>
            <w:hideMark/>
          </w:tcPr>
          <w:p w:rsidR="005C51AF" w:rsidRPr="005C51AF" w:rsidRDefault="005C51AF" w:rsidP="005C51AF">
            <w:pPr>
              <w:spacing w:before="0" w:after="0" w:line="240" w:lineRule="auto"/>
              <w:ind w:firstLine="0"/>
              <w:jc w:val="left"/>
              <w:rPr>
                <w:rFonts w:eastAsia="Times New Roman"/>
                <w:b/>
                <w:bCs/>
                <w:sz w:val="24"/>
                <w:szCs w:val="24"/>
              </w:rPr>
            </w:pPr>
            <w:r w:rsidRPr="005C51AF">
              <w:rPr>
                <w:rFonts w:eastAsia="Times New Roman"/>
                <w:b/>
                <w:bCs/>
                <w:sz w:val="24"/>
                <w:szCs w:val="24"/>
              </w:rPr>
              <w:t>ĐẤT HẠ TẦNG KỸ THUẬT</w:t>
            </w:r>
          </w:p>
        </w:tc>
        <w:tc>
          <w:tcPr>
            <w:tcW w:w="1170" w:type="dxa"/>
            <w:tcBorders>
              <w:top w:val="nil"/>
              <w:left w:val="nil"/>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b/>
                <w:bCs/>
              </w:rPr>
            </w:pPr>
            <w:r w:rsidRPr="005C51AF">
              <w:rPr>
                <w:rFonts w:eastAsia="Times New Roman"/>
                <w:b/>
                <w:bCs/>
              </w:rPr>
              <w:t> </w:t>
            </w:r>
          </w:p>
        </w:tc>
        <w:tc>
          <w:tcPr>
            <w:tcW w:w="1440" w:type="dxa"/>
            <w:tcBorders>
              <w:top w:val="nil"/>
              <w:left w:val="nil"/>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right"/>
              <w:rPr>
                <w:rFonts w:eastAsia="Times New Roman"/>
                <w:b/>
                <w:bCs/>
              </w:rPr>
            </w:pPr>
            <w:r w:rsidRPr="007526DE">
              <w:rPr>
                <w:rFonts w:eastAsia="Times New Roman"/>
                <w:b/>
                <w:bCs/>
              </w:rPr>
              <w:t xml:space="preserve">  </w:t>
            </w:r>
            <w:r w:rsidRPr="005C51AF">
              <w:rPr>
                <w:rFonts w:eastAsia="Times New Roman"/>
                <w:b/>
                <w:bCs/>
              </w:rPr>
              <w:t xml:space="preserve">4.630,08 </w:t>
            </w:r>
          </w:p>
        </w:tc>
        <w:tc>
          <w:tcPr>
            <w:tcW w:w="810" w:type="dxa"/>
            <w:tcBorders>
              <w:top w:val="nil"/>
              <w:left w:val="nil"/>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b/>
                <w:bCs/>
              </w:rPr>
            </w:pPr>
            <w:r w:rsidRPr="005C51AF">
              <w:rPr>
                <w:rFonts w:eastAsia="Times New Roman"/>
                <w:b/>
                <w:bCs/>
              </w:rPr>
              <w:t> </w:t>
            </w:r>
          </w:p>
        </w:tc>
        <w:tc>
          <w:tcPr>
            <w:tcW w:w="990" w:type="dxa"/>
            <w:tcBorders>
              <w:top w:val="nil"/>
              <w:left w:val="nil"/>
              <w:bottom w:val="single" w:sz="4" w:space="0" w:color="auto"/>
              <w:right w:val="nil"/>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b/>
                <w:bCs/>
              </w:rPr>
            </w:pPr>
            <w:r w:rsidRPr="005C51AF">
              <w:rPr>
                <w:rFonts w:eastAsia="Times New Roman"/>
                <w:b/>
                <w:bCs/>
              </w:rPr>
              <w:t> </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b/>
                <w:bCs/>
              </w:rPr>
            </w:pPr>
            <w:r w:rsidRPr="005C51AF">
              <w:rPr>
                <w:rFonts w:eastAsia="Times New Roman"/>
                <w:b/>
                <w:bCs/>
              </w:rPr>
              <w:t> </w:t>
            </w:r>
          </w:p>
        </w:tc>
      </w:tr>
      <w:tr w:rsidR="005C51AF" w:rsidRPr="007526DE" w:rsidTr="005C51AF">
        <w:trPr>
          <w:trHeight w:val="375"/>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65</w:t>
            </w:r>
          </w:p>
        </w:tc>
        <w:tc>
          <w:tcPr>
            <w:tcW w:w="4000" w:type="dxa"/>
            <w:tcBorders>
              <w:top w:val="nil"/>
              <w:left w:val="nil"/>
              <w:bottom w:val="single" w:sz="4" w:space="0" w:color="auto"/>
              <w:right w:val="single" w:sz="4" w:space="0" w:color="auto"/>
            </w:tcBorders>
            <w:shd w:val="clear" w:color="auto" w:fill="auto"/>
            <w:noWrap/>
            <w:vAlign w:val="bottom"/>
            <w:hideMark/>
          </w:tcPr>
          <w:p w:rsidR="005C51AF" w:rsidRPr="005C51AF" w:rsidRDefault="005C51AF" w:rsidP="005C51AF">
            <w:pPr>
              <w:spacing w:before="0" w:after="0" w:line="240" w:lineRule="auto"/>
              <w:ind w:firstLine="0"/>
              <w:jc w:val="left"/>
              <w:rPr>
                <w:rFonts w:eastAsia="Times New Roman"/>
              </w:rPr>
            </w:pPr>
            <w:r w:rsidRPr="005C51AF">
              <w:rPr>
                <w:rFonts w:eastAsia="Times New Roman"/>
              </w:rPr>
              <w:t xml:space="preserve">Đất HTKT </w:t>
            </w:r>
            <w:r w:rsidRPr="005C51AF">
              <w:rPr>
                <w:rFonts w:eastAsia="Times New Roman"/>
                <w:i/>
                <w:iCs/>
              </w:rPr>
              <w:t>(trạm xử lý)</w:t>
            </w:r>
          </w:p>
        </w:tc>
        <w:tc>
          <w:tcPr>
            <w:tcW w:w="1170" w:type="dxa"/>
            <w:tcBorders>
              <w:top w:val="nil"/>
              <w:left w:val="nil"/>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HT-01</w:t>
            </w:r>
          </w:p>
        </w:tc>
        <w:tc>
          <w:tcPr>
            <w:tcW w:w="1440" w:type="dxa"/>
            <w:tcBorders>
              <w:top w:val="nil"/>
              <w:left w:val="nil"/>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right"/>
              <w:rPr>
                <w:rFonts w:eastAsia="Times New Roman"/>
              </w:rPr>
            </w:pPr>
            <w:r w:rsidRPr="007526DE">
              <w:rPr>
                <w:rFonts w:eastAsia="Times New Roman"/>
              </w:rPr>
              <w:t xml:space="preserve">      </w:t>
            </w:r>
            <w:r w:rsidRPr="005C51AF">
              <w:rPr>
                <w:rFonts w:eastAsia="Times New Roman"/>
              </w:rPr>
              <w:t xml:space="preserve">475,08 </w:t>
            </w:r>
          </w:p>
        </w:tc>
        <w:tc>
          <w:tcPr>
            <w:tcW w:w="810" w:type="dxa"/>
            <w:tcBorders>
              <w:top w:val="nil"/>
              <w:left w:val="nil"/>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40</w:t>
            </w:r>
          </w:p>
        </w:tc>
        <w:tc>
          <w:tcPr>
            <w:tcW w:w="990" w:type="dxa"/>
            <w:tcBorders>
              <w:top w:val="nil"/>
              <w:left w:val="nil"/>
              <w:bottom w:val="single" w:sz="4" w:space="0" w:color="auto"/>
              <w:right w:val="nil"/>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1</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0,40</w:t>
            </w:r>
          </w:p>
        </w:tc>
      </w:tr>
      <w:tr w:rsidR="005C51AF" w:rsidRPr="007526DE" w:rsidTr="005C51AF">
        <w:trPr>
          <w:trHeight w:val="375"/>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66</w:t>
            </w:r>
          </w:p>
        </w:tc>
        <w:tc>
          <w:tcPr>
            <w:tcW w:w="4000" w:type="dxa"/>
            <w:tcBorders>
              <w:top w:val="nil"/>
              <w:left w:val="nil"/>
              <w:bottom w:val="single" w:sz="4" w:space="0" w:color="auto"/>
              <w:right w:val="single" w:sz="4" w:space="0" w:color="auto"/>
            </w:tcBorders>
            <w:shd w:val="clear" w:color="auto" w:fill="auto"/>
            <w:noWrap/>
            <w:vAlign w:val="bottom"/>
            <w:hideMark/>
          </w:tcPr>
          <w:p w:rsidR="005C51AF" w:rsidRPr="00D42506" w:rsidRDefault="005C51AF" w:rsidP="005C51AF">
            <w:pPr>
              <w:spacing w:before="0" w:after="0" w:line="240" w:lineRule="auto"/>
              <w:ind w:firstLine="0"/>
              <w:jc w:val="left"/>
              <w:rPr>
                <w:rFonts w:eastAsia="Times New Roman"/>
                <w:spacing w:val="-22"/>
              </w:rPr>
            </w:pPr>
            <w:r w:rsidRPr="00D42506">
              <w:rPr>
                <w:rFonts w:eastAsia="Times New Roman"/>
                <w:spacing w:val="-22"/>
              </w:rPr>
              <w:t>Đất HTKT</w:t>
            </w:r>
            <w:r w:rsidRPr="00D42506">
              <w:rPr>
                <w:rFonts w:eastAsia="Times New Roman"/>
                <w:i/>
                <w:iCs/>
                <w:spacing w:val="-22"/>
              </w:rPr>
              <w:t xml:space="preserve"> (taluy, rãnh thoát, đường bt</w:t>
            </w:r>
            <w:proofErr w:type="gramStart"/>
            <w:r w:rsidRPr="00D42506">
              <w:rPr>
                <w:rFonts w:eastAsia="Times New Roman"/>
                <w:i/>
                <w:iCs/>
                <w:spacing w:val="-22"/>
              </w:rPr>
              <w:t>..)</w:t>
            </w:r>
            <w:proofErr w:type="gramEnd"/>
          </w:p>
        </w:tc>
        <w:tc>
          <w:tcPr>
            <w:tcW w:w="1170" w:type="dxa"/>
            <w:tcBorders>
              <w:top w:val="nil"/>
              <w:left w:val="nil"/>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HT-02</w:t>
            </w:r>
          </w:p>
        </w:tc>
        <w:tc>
          <w:tcPr>
            <w:tcW w:w="1440" w:type="dxa"/>
            <w:tcBorders>
              <w:top w:val="nil"/>
              <w:left w:val="nil"/>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right"/>
              <w:rPr>
                <w:rFonts w:eastAsia="Times New Roman"/>
              </w:rPr>
            </w:pPr>
            <w:r w:rsidRPr="007526DE">
              <w:rPr>
                <w:rFonts w:eastAsia="Times New Roman"/>
              </w:rPr>
              <w:t xml:space="preserve">      </w:t>
            </w:r>
            <w:r w:rsidRPr="005C51AF">
              <w:rPr>
                <w:rFonts w:eastAsia="Times New Roman"/>
              </w:rPr>
              <w:t xml:space="preserve">180,00 </w:t>
            </w:r>
          </w:p>
        </w:tc>
        <w:tc>
          <w:tcPr>
            <w:tcW w:w="810" w:type="dxa"/>
            <w:tcBorders>
              <w:top w:val="nil"/>
              <w:left w:val="nil"/>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w:t>
            </w:r>
          </w:p>
        </w:tc>
        <w:tc>
          <w:tcPr>
            <w:tcW w:w="990" w:type="dxa"/>
            <w:tcBorders>
              <w:top w:val="nil"/>
              <w:left w:val="nil"/>
              <w:bottom w:val="single" w:sz="4" w:space="0" w:color="auto"/>
              <w:right w:val="nil"/>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w:t>
            </w:r>
          </w:p>
        </w:tc>
      </w:tr>
      <w:tr w:rsidR="005C51AF" w:rsidRPr="007526DE" w:rsidTr="005C51AF">
        <w:trPr>
          <w:trHeight w:val="375"/>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67</w:t>
            </w:r>
          </w:p>
        </w:tc>
        <w:tc>
          <w:tcPr>
            <w:tcW w:w="4000" w:type="dxa"/>
            <w:tcBorders>
              <w:top w:val="nil"/>
              <w:left w:val="nil"/>
              <w:bottom w:val="single" w:sz="4" w:space="0" w:color="auto"/>
              <w:right w:val="single" w:sz="4" w:space="0" w:color="auto"/>
            </w:tcBorders>
            <w:shd w:val="clear" w:color="auto" w:fill="auto"/>
            <w:noWrap/>
            <w:vAlign w:val="bottom"/>
            <w:hideMark/>
          </w:tcPr>
          <w:p w:rsidR="005C51AF" w:rsidRPr="00D42506" w:rsidRDefault="005C51AF" w:rsidP="005C51AF">
            <w:pPr>
              <w:spacing w:before="0" w:after="0" w:line="240" w:lineRule="auto"/>
              <w:ind w:firstLine="0"/>
              <w:jc w:val="left"/>
              <w:rPr>
                <w:rFonts w:eastAsia="Times New Roman"/>
                <w:spacing w:val="-22"/>
              </w:rPr>
            </w:pPr>
            <w:r w:rsidRPr="00D42506">
              <w:rPr>
                <w:rFonts w:eastAsia="Times New Roman"/>
                <w:spacing w:val="-22"/>
              </w:rPr>
              <w:t>Đất HTKT</w:t>
            </w:r>
            <w:r w:rsidRPr="00D42506">
              <w:rPr>
                <w:rFonts w:eastAsia="Times New Roman"/>
                <w:i/>
                <w:iCs/>
                <w:spacing w:val="-22"/>
              </w:rPr>
              <w:t xml:space="preserve"> (taluy, rãnh thoát, đường bt</w:t>
            </w:r>
            <w:proofErr w:type="gramStart"/>
            <w:r w:rsidRPr="00D42506">
              <w:rPr>
                <w:rFonts w:eastAsia="Times New Roman"/>
                <w:i/>
                <w:iCs/>
                <w:spacing w:val="-22"/>
              </w:rPr>
              <w:t>..)</w:t>
            </w:r>
            <w:proofErr w:type="gramEnd"/>
          </w:p>
        </w:tc>
        <w:tc>
          <w:tcPr>
            <w:tcW w:w="1170" w:type="dxa"/>
            <w:tcBorders>
              <w:top w:val="nil"/>
              <w:left w:val="nil"/>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HT-03</w:t>
            </w:r>
          </w:p>
        </w:tc>
        <w:tc>
          <w:tcPr>
            <w:tcW w:w="1440" w:type="dxa"/>
            <w:tcBorders>
              <w:top w:val="nil"/>
              <w:left w:val="nil"/>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right"/>
              <w:rPr>
                <w:rFonts w:eastAsia="Times New Roman"/>
              </w:rPr>
            </w:pPr>
            <w:r w:rsidRPr="007526DE">
              <w:rPr>
                <w:rFonts w:eastAsia="Times New Roman"/>
              </w:rPr>
              <w:t xml:space="preserve">      </w:t>
            </w:r>
            <w:r w:rsidRPr="005C51AF">
              <w:rPr>
                <w:rFonts w:eastAsia="Times New Roman"/>
              </w:rPr>
              <w:t xml:space="preserve">105,00 </w:t>
            </w:r>
          </w:p>
        </w:tc>
        <w:tc>
          <w:tcPr>
            <w:tcW w:w="810" w:type="dxa"/>
            <w:tcBorders>
              <w:top w:val="nil"/>
              <w:left w:val="nil"/>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w:t>
            </w:r>
          </w:p>
        </w:tc>
        <w:tc>
          <w:tcPr>
            <w:tcW w:w="990" w:type="dxa"/>
            <w:tcBorders>
              <w:top w:val="nil"/>
              <w:left w:val="nil"/>
              <w:bottom w:val="single" w:sz="4" w:space="0" w:color="auto"/>
              <w:right w:val="nil"/>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w:t>
            </w:r>
          </w:p>
        </w:tc>
      </w:tr>
      <w:tr w:rsidR="005C51AF" w:rsidRPr="007526DE" w:rsidTr="005C51AF">
        <w:trPr>
          <w:trHeight w:val="375"/>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68</w:t>
            </w:r>
          </w:p>
        </w:tc>
        <w:tc>
          <w:tcPr>
            <w:tcW w:w="4000" w:type="dxa"/>
            <w:tcBorders>
              <w:top w:val="nil"/>
              <w:left w:val="nil"/>
              <w:bottom w:val="single" w:sz="4" w:space="0" w:color="auto"/>
              <w:right w:val="single" w:sz="4" w:space="0" w:color="auto"/>
            </w:tcBorders>
            <w:shd w:val="clear" w:color="auto" w:fill="auto"/>
            <w:noWrap/>
            <w:vAlign w:val="bottom"/>
            <w:hideMark/>
          </w:tcPr>
          <w:p w:rsidR="005C51AF" w:rsidRPr="00D42506" w:rsidRDefault="005C51AF" w:rsidP="005C51AF">
            <w:pPr>
              <w:spacing w:before="0" w:after="0" w:line="240" w:lineRule="auto"/>
              <w:ind w:firstLine="0"/>
              <w:jc w:val="left"/>
              <w:rPr>
                <w:rFonts w:eastAsia="Times New Roman"/>
                <w:spacing w:val="-22"/>
              </w:rPr>
            </w:pPr>
            <w:r w:rsidRPr="00D42506">
              <w:rPr>
                <w:rFonts w:eastAsia="Times New Roman"/>
                <w:spacing w:val="-22"/>
              </w:rPr>
              <w:t>Đất HTKT</w:t>
            </w:r>
            <w:r w:rsidRPr="00D42506">
              <w:rPr>
                <w:rFonts w:eastAsia="Times New Roman"/>
                <w:i/>
                <w:iCs/>
                <w:spacing w:val="-22"/>
              </w:rPr>
              <w:t xml:space="preserve"> (taluy, rãnh thoát, đường bt</w:t>
            </w:r>
            <w:proofErr w:type="gramStart"/>
            <w:r w:rsidRPr="00D42506">
              <w:rPr>
                <w:rFonts w:eastAsia="Times New Roman"/>
                <w:i/>
                <w:iCs/>
                <w:spacing w:val="-22"/>
              </w:rPr>
              <w:t>..)</w:t>
            </w:r>
            <w:proofErr w:type="gramEnd"/>
          </w:p>
        </w:tc>
        <w:tc>
          <w:tcPr>
            <w:tcW w:w="1170" w:type="dxa"/>
            <w:tcBorders>
              <w:top w:val="nil"/>
              <w:left w:val="nil"/>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HT-04</w:t>
            </w:r>
          </w:p>
        </w:tc>
        <w:tc>
          <w:tcPr>
            <w:tcW w:w="1440" w:type="dxa"/>
            <w:tcBorders>
              <w:top w:val="nil"/>
              <w:left w:val="nil"/>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right"/>
              <w:rPr>
                <w:rFonts w:eastAsia="Times New Roman"/>
              </w:rPr>
            </w:pPr>
            <w:r w:rsidRPr="007526DE">
              <w:rPr>
                <w:rFonts w:eastAsia="Times New Roman"/>
              </w:rPr>
              <w:t xml:space="preserve">      </w:t>
            </w:r>
            <w:r w:rsidRPr="005C51AF">
              <w:rPr>
                <w:rFonts w:eastAsia="Times New Roman"/>
              </w:rPr>
              <w:t xml:space="preserve">105,00 </w:t>
            </w:r>
          </w:p>
        </w:tc>
        <w:tc>
          <w:tcPr>
            <w:tcW w:w="810" w:type="dxa"/>
            <w:tcBorders>
              <w:top w:val="nil"/>
              <w:left w:val="nil"/>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w:t>
            </w:r>
          </w:p>
        </w:tc>
        <w:tc>
          <w:tcPr>
            <w:tcW w:w="990" w:type="dxa"/>
            <w:tcBorders>
              <w:top w:val="nil"/>
              <w:left w:val="nil"/>
              <w:bottom w:val="single" w:sz="4" w:space="0" w:color="auto"/>
              <w:right w:val="nil"/>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w:t>
            </w:r>
          </w:p>
        </w:tc>
      </w:tr>
      <w:tr w:rsidR="005C51AF" w:rsidRPr="007526DE" w:rsidTr="005C51AF">
        <w:trPr>
          <w:trHeight w:val="375"/>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69</w:t>
            </w:r>
          </w:p>
        </w:tc>
        <w:tc>
          <w:tcPr>
            <w:tcW w:w="4000" w:type="dxa"/>
            <w:tcBorders>
              <w:top w:val="nil"/>
              <w:left w:val="nil"/>
              <w:bottom w:val="single" w:sz="4" w:space="0" w:color="auto"/>
              <w:right w:val="single" w:sz="4" w:space="0" w:color="auto"/>
            </w:tcBorders>
            <w:shd w:val="clear" w:color="auto" w:fill="auto"/>
            <w:noWrap/>
            <w:vAlign w:val="bottom"/>
            <w:hideMark/>
          </w:tcPr>
          <w:p w:rsidR="005C51AF" w:rsidRPr="00D42506" w:rsidRDefault="005C51AF" w:rsidP="005C51AF">
            <w:pPr>
              <w:spacing w:before="0" w:after="0" w:line="240" w:lineRule="auto"/>
              <w:ind w:firstLine="0"/>
              <w:jc w:val="left"/>
              <w:rPr>
                <w:rFonts w:eastAsia="Times New Roman"/>
                <w:spacing w:val="-22"/>
              </w:rPr>
            </w:pPr>
            <w:r w:rsidRPr="00D42506">
              <w:rPr>
                <w:rFonts w:eastAsia="Times New Roman"/>
                <w:spacing w:val="-22"/>
              </w:rPr>
              <w:t>Đất HTKT</w:t>
            </w:r>
            <w:r w:rsidRPr="00D42506">
              <w:rPr>
                <w:rFonts w:eastAsia="Times New Roman"/>
                <w:i/>
                <w:iCs/>
                <w:spacing w:val="-22"/>
              </w:rPr>
              <w:t xml:space="preserve"> (taluy, rãnh thoát, đường bt</w:t>
            </w:r>
            <w:proofErr w:type="gramStart"/>
            <w:r w:rsidRPr="00D42506">
              <w:rPr>
                <w:rFonts w:eastAsia="Times New Roman"/>
                <w:i/>
                <w:iCs/>
                <w:spacing w:val="-22"/>
              </w:rPr>
              <w:t>..)</w:t>
            </w:r>
            <w:proofErr w:type="gramEnd"/>
          </w:p>
        </w:tc>
        <w:tc>
          <w:tcPr>
            <w:tcW w:w="1170" w:type="dxa"/>
            <w:tcBorders>
              <w:top w:val="nil"/>
              <w:left w:val="nil"/>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HT-05</w:t>
            </w:r>
          </w:p>
        </w:tc>
        <w:tc>
          <w:tcPr>
            <w:tcW w:w="1440" w:type="dxa"/>
            <w:tcBorders>
              <w:top w:val="nil"/>
              <w:left w:val="nil"/>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right"/>
              <w:rPr>
                <w:rFonts w:eastAsia="Times New Roman"/>
              </w:rPr>
            </w:pPr>
            <w:r w:rsidRPr="007526DE">
              <w:rPr>
                <w:rFonts w:eastAsia="Times New Roman"/>
              </w:rPr>
              <w:t xml:space="preserve">      </w:t>
            </w:r>
            <w:r w:rsidRPr="005C51AF">
              <w:rPr>
                <w:rFonts w:eastAsia="Times New Roman"/>
              </w:rPr>
              <w:t xml:space="preserve">180,00 </w:t>
            </w:r>
          </w:p>
        </w:tc>
        <w:tc>
          <w:tcPr>
            <w:tcW w:w="810" w:type="dxa"/>
            <w:tcBorders>
              <w:top w:val="nil"/>
              <w:left w:val="nil"/>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w:t>
            </w:r>
          </w:p>
        </w:tc>
        <w:tc>
          <w:tcPr>
            <w:tcW w:w="990" w:type="dxa"/>
            <w:tcBorders>
              <w:top w:val="nil"/>
              <w:left w:val="nil"/>
              <w:bottom w:val="single" w:sz="4" w:space="0" w:color="auto"/>
              <w:right w:val="nil"/>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w:t>
            </w:r>
          </w:p>
        </w:tc>
      </w:tr>
      <w:tr w:rsidR="005C51AF" w:rsidRPr="007526DE" w:rsidTr="005C51AF">
        <w:trPr>
          <w:trHeight w:val="375"/>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70</w:t>
            </w:r>
          </w:p>
        </w:tc>
        <w:tc>
          <w:tcPr>
            <w:tcW w:w="4000" w:type="dxa"/>
            <w:tcBorders>
              <w:top w:val="nil"/>
              <w:left w:val="nil"/>
              <w:bottom w:val="single" w:sz="4" w:space="0" w:color="auto"/>
              <w:right w:val="single" w:sz="4" w:space="0" w:color="auto"/>
            </w:tcBorders>
            <w:shd w:val="clear" w:color="auto" w:fill="auto"/>
            <w:noWrap/>
            <w:vAlign w:val="bottom"/>
            <w:hideMark/>
          </w:tcPr>
          <w:p w:rsidR="005C51AF" w:rsidRPr="00D42506" w:rsidRDefault="005C51AF" w:rsidP="005C51AF">
            <w:pPr>
              <w:spacing w:before="0" w:after="0" w:line="240" w:lineRule="auto"/>
              <w:ind w:firstLine="0"/>
              <w:jc w:val="left"/>
              <w:rPr>
                <w:rFonts w:eastAsia="Times New Roman"/>
                <w:spacing w:val="-22"/>
              </w:rPr>
            </w:pPr>
            <w:r w:rsidRPr="00D42506">
              <w:rPr>
                <w:rFonts w:eastAsia="Times New Roman"/>
                <w:spacing w:val="-22"/>
              </w:rPr>
              <w:t>Đất HTKT</w:t>
            </w:r>
            <w:r w:rsidRPr="00D42506">
              <w:rPr>
                <w:rFonts w:eastAsia="Times New Roman"/>
                <w:i/>
                <w:iCs/>
                <w:spacing w:val="-22"/>
              </w:rPr>
              <w:t xml:space="preserve"> (taluy, rãnh thoát, đường bt</w:t>
            </w:r>
            <w:proofErr w:type="gramStart"/>
            <w:r w:rsidRPr="00D42506">
              <w:rPr>
                <w:rFonts w:eastAsia="Times New Roman"/>
                <w:i/>
                <w:iCs/>
                <w:spacing w:val="-22"/>
              </w:rPr>
              <w:t>..)</w:t>
            </w:r>
            <w:proofErr w:type="gramEnd"/>
          </w:p>
        </w:tc>
        <w:tc>
          <w:tcPr>
            <w:tcW w:w="1170" w:type="dxa"/>
            <w:tcBorders>
              <w:top w:val="nil"/>
              <w:left w:val="nil"/>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HT-06</w:t>
            </w:r>
          </w:p>
        </w:tc>
        <w:tc>
          <w:tcPr>
            <w:tcW w:w="1440" w:type="dxa"/>
            <w:tcBorders>
              <w:top w:val="nil"/>
              <w:left w:val="nil"/>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right"/>
              <w:rPr>
                <w:rFonts w:eastAsia="Times New Roman"/>
              </w:rPr>
            </w:pPr>
            <w:r w:rsidRPr="007526DE">
              <w:rPr>
                <w:rFonts w:eastAsia="Times New Roman"/>
              </w:rPr>
              <w:t xml:space="preserve">      </w:t>
            </w:r>
            <w:r w:rsidRPr="005C51AF">
              <w:rPr>
                <w:rFonts w:eastAsia="Times New Roman"/>
              </w:rPr>
              <w:t xml:space="preserve">150,00 </w:t>
            </w:r>
          </w:p>
        </w:tc>
        <w:tc>
          <w:tcPr>
            <w:tcW w:w="810" w:type="dxa"/>
            <w:tcBorders>
              <w:top w:val="nil"/>
              <w:left w:val="nil"/>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w:t>
            </w:r>
          </w:p>
        </w:tc>
        <w:tc>
          <w:tcPr>
            <w:tcW w:w="990" w:type="dxa"/>
            <w:tcBorders>
              <w:top w:val="nil"/>
              <w:left w:val="nil"/>
              <w:bottom w:val="single" w:sz="4" w:space="0" w:color="auto"/>
              <w:right w:val="nil"/>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w:t>
            </w:r>
          </w:p>
        </w:tc>
      </w:tr>
      <w:tr w:rsidR="005C51AF" w:rsidRPr="007526DE" w:rsidTr="005C51AF">
        <w:trPr>
          <w:trHeight w:val="375"/>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71</w:t>
            </w:r>
          </w:p>
        </w:tc>
        <w:tc>
          <w:tcPr>
            <w:tcW w:w="4000" w:type="dxa"/>
            <w:tcBorders>
              <w:top w:val="nil"/>
              <w:left w:val="nil"/>
              <w:bottom w:val="single" w:sz="4" w:space="0" w:color="auto"/>
              <w:right w:val="single" w:sz="4" w:space="0" w:color="auto"/>
            </w:tcBorders>
            <w:shd w:val="clear" w:color="auto" w:fill="auto"/>
            <w:noWrap/>
            <w:vAlign w:val="bottom"/>
            <w:hideMark/>
          </w:tcPr>
          <w:p w:rsidR="005C51AF" w:rsidRPr="00D42506" w:rsidRDefault="005C51AF" w:rsidP="005C51AF">
            <w:pPr>
              <w:spacing w:before="0" w:after="0" w:line="240" w:lineRule="auto"/>
              <w:ind w:firstLine="0"/>
              <w:jc w:val="left"/>
              <w:rPr>
                <w:rFonts w:eastAsia="Times New Roman"/>
                <w:spacing w:val="-22"/>
              </w:rPr>
            </w:pPr>
            <w:r w:rsidRPr="00D42506">
              <w:rPr>
                <w:rFonts w:eastAsia="Times New Roman"/>
                <w:spacing w:val="-22"/>
              </w:rPr>
              <w:t>Đất HTKT</w:t>
            </w:r>
            <w:r w:rsidRPr="00D42506">
              <w:rPr>
                <w:rFonts w:eastAsia="Times New Roman"/>
                <w:i/>
                <w:iCs/>
                <w:spacing w:val="-22"/>
              </w:rPr>
              <w:t xml:space="preserve"> (taluy, rãnh thoát, đường bt</w:t>
            </w:r>
            <w:proofErr w:type="gramStart"/>
            <w:r w:rsidRPr="00D42506">
              <w:rPr>
                <w:rFonts w:eastAsia="Times New Roman"/>
                <w:i/>
                <w:iCs/>
                <w:spacing w:val="-22"/>
              </w:rPr>
              <w:t>..)</w:t>
            </w:r>
            <w:proofErr w:type="gramEnd"/>
          </w:p>
        </w:tc>
        <w:tc>
          <w:tcPr>
            <w:tcW w:w="1170" w:type="dxa"/>
            <w:tcBorders>
              <w:top w:val="nil"/>
              <w:left w:val="nil"/>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HT-07</w:t>
            </w:r>
          </w:p>
        </w:tc>
        <w:tc>
          <w:tcPr>
            <w:tcW w:w="1440" w:type="dxa"/>
            <w:tcBorders>
              <w:top w:val="nil"/>
              <w:left w:val="nil"/>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right"/>
              <w:rPr>
                <w:rFonts w:eastAsia="Times New Roman"/>
              </w:rPr>
            </w:pPr>
            <w:r w:rsidRPr="007526DE">
              <w:rPr>
                <w:rFonts w:eastAsia="Times New Roman"/>
              </w:rPr>
              <w:t xml:space="preserve">      </w:t>
            </w:r>
            <w:r w:rsidRPr="005C51AF">
              <w:rPr>
                <w:rFonts w:eastAsia="Times New Roman"/>
              </w:rPr>
              <w:t xml:space="preserve">150,00 </w:t>
            </w:r>
          </w:p>
        </w:tc>
        <w:tc>
          <w:tcPr>
            <w:tcW w:w="810" w:type="dxa"/>
            <w:tcBorders>
              <w:top w:val="nil"/>
              <w:left w:val="nil"/>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w:t>
            </w:r>
          </w:p>
        </w:tc>
        <w:tc>
          <w:tcPr>
            <w:tcW w:w="990" w:type="dxa"/>
            <w:tcBorders>
              <w:top w:val="nil"/>
              <w:left w:val="nil"/>
              <w:bottom w:val="single" w:sz="4" w:space="0" w:color="auto"/>
              <w:right w:val="nil"/>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w:t>
            </w:r>
          </w:p>
        </w:tc>
      </w:tr>
      <w:tr w:rsidR="005C51AF" w:rsidRPr="007526DE" w:rsidTr="005C51AF">
        <w:trPr>
          <w:trHeight w:val="375"/>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72</w:t>
            </w:r>
          </w:p>
        </w:tc>
        <w:tc>
          <w:tcPr>
            <w:tcW w:w="4000" w:type="dxa"/>
            <w:tcBorders>
              <w:top w:val="nil"/>
              <w:left w:val="nil"/>
              <w:bottom w:val="single" w:sz="4" w:space="0" w:color="auto"/>
              <w:right w:val="single" w:sz="4" w:space="0" w:color="auto"/>
            </w:tcBorders>
            <w:shd w:val="clear" w:color="auto" w:fill="auto"/>
            <w:noWrap/>
            <w:vAlign w:val="bottom"/>
            <w:hideMark/>
          </w:tcPr>
          <w:p w:rsidR="005C51AF" w:rsidRPr="00D42506" w:rsidRDefault="005C51AF" w:rsidP="005C51AF">
            <w:pPr>
              <w:spacing w:before="0" w:after="0" w:line="240" w:lineRule="auto"/>
              <w:ind w:firstLine="0"/>
              <w:jc w:val="left"/>
              <w:rPr>
                <w:rFonts w:eastAsia="Times New Roman"/>
                <w:spacing w:val="-22"/>
              </w:rPr>
            </w:pPr>
            <w:r w:rsidRPr="00D42506">
              <w:rPr>
                <w:rFonts w:eastAsia="Times New Roman"/>
                <w:spacing w:val="-22"/>
              </w:rPr>
              <w:t>Đất HTKT</w:t>
            </w:r>
            <w:r w:rsidRPr="00D42506">
              <w:rPr>
                <w:rFonts w:eastAsia="Times New Roman"/>
                <w:i/>
                <w:iCs/>
                <w:spacing w:val="-22"/>
              </w:rPr>
              <w:t xml:space="preserve"> (taluy, rãnh thoát, đường bt</w:t>
            </w:r>
            <w:proofErr w:type="gramStart"/>
            <w:r w:rsidRPr="00D42506">
              <w:rPr>
                <w:rFonts w:eastAsia="Times New Roman"/>
                <w:i/>
                <w:iCs/>
                <w:spacing w:val="-22"/>
              </w:rPr>
              <w:t>..)</w:t>
            </w:r>
            <w:proofErr w:type="gramEnd"/>
          </w:p>
        </w:tc>
        <w:tc>
          <w:tcPr>
            <w:tcW w:w="1170" w:type="dxa"/>
            <w:tcBorders>
              <w:top w:val="nil"/>
              <w:left w:val="nil"/>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HT-08</w:t>
            </w:r>
          </w:p>
        </w:tc>
        <w:tc>
          <w:tcPr>
            <w:tcW w:w="1440" w:type="dxa"/>
            <w:tcBorders>
              <w:top w:val="nil"/>
              <w:left w:val="nil"/>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right"/>
              <w:rPr>
                <w:rFonts w:eastAsia="Times New Roman"/>
              </w:rPr>
            </w:pPr>
            <w:r w:rsidRPr="007526DE">
              <w:rPr>
                <w:rFonts w:eastAsia="Times New Roman"/>
              </w:rPr>
              <w:t xml:space="preserve">      </w:t>
            </w:r>
            <w:r w:rsidRPr="005C51AF">
              <w:rPr>
                <w:rFonts w:eastAsia="Times New Roman"/>
              </w:rPr>
              <w:t xml:space="preserve">180,00 </w:t>
            </w:r>
          </w:p>
        </w:tc>
        <w:tc>
          <w:tcPr>
            <w:tcW w:w="810" w:type="dxa"/>
            <w:tcBorders>
              <w:top w:val="nil"/>
              <w:left w:val="nil"/>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w:t>
            </w:r>
          </w:p>
        </w:tc>
        <w:tc>
          <w:tcPr>
            <w:tcW w:w="990" w:type="dxa"/>
            <w:tcBorders>
              <w:top w:val="nil"/>
              <w:left w:val="nil"/>
              <w:bottom w:val="single" w:sz="4" w:space="0" w:color="auto"/>
              <w:right w:val="nil"/>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w:t>
            </w:r>
          </w:p>
        </w:tc>
      </w:tr>
      <w:tr w:rsidR="005C51AF" w:rsidRPr="007526DE" w:rsidTr="005C51AF">
        <w:trPr>
          <w:trHeight w:val="375"/>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73</w:t>
            </w:r>
          </w:p>
        </w:tc>
        <w:tc>
          <w:tcPr>
            <w:tcW w:w="4000" w:type="dxa"/>
            <w:tcBorders>
              <w:top w:val="nil"/>
              <w:left w:val="nil"/>
              <w:bottom w:val="single" w:sz="4" w:space="0" w:color="auto"/>
              <w:right w:val="single" w:sz="4" w:space="0" w:color="auto"/>
            </w:tcBorders>
            <w:shd w:val="clear" w:color="auto" w:fill="auto"/>
            <w:noWrap/>
            <w:vAlign w:val="bottom"/>
            <w:hideMark/>
          </w:tcPr>
          <w:p w:rsidR="005C51AF" w:rsidRPr="00D42506" w:rsidRDefault="005C51AF" w:rsidP="005C51AF">
            <w:pPr>
              <w:spacing w:before="0" w:after="0" w:line="240" w:lineRule="auto"/>
              <w:ind w:firstLine="0"/>
              <w:jc w:val="left"/>
              <w:rPr>
                <w:rFonts w:eastAsia="Times New Roman"/>
                <w:spacing w:val="-22"/>
              </w:rPr>
            </w:pPr>
            <w:r w:rsidRPr="00D42506">
              <w:rPr>
                <w:rFonts w:eastAsia="Times New Roman"/>
                <w:spacing w:val="-22"/>
              </w:rPr>
              <w:t>Đất HTKT</w:t>
            </w:r>
            <w:r w:rsidRPr="00D42506">
              <w:rPr>
                <w:rFonts w:eastAsia="Times New Roman"/>
                <w:i/>
                <w:iCs/>
                <w:spacing w:val="-22"/>
              </w:rPr>
              <w:t xml:space="preserve"> (taluy, rãnh thoát, đường bt</w:t>
            </w:r>
            <w:proofErr w:type="gramStart"/>
            <w:r w:rsidRPr="00D42506">
              <w:rPr>
                <w:rFonts w:eastAsia="Times New Roman"/>
                <w:i/>
                <w:iCs/>
                <w:spacing w:val="-22"/>
              </w:rPr>
              <w:t>..)</w:t>
            </w:r>
            <w:proofErr w:type="gramEnd"/>
          </w:p>
        </w:tc>
        <w:tc>
          <w:tcPr>
            <w:tcW w:w="1170" w:type="dxa"/>
            <w:tcBorders>
              <w:top w:val="nil"/>
              <w:left w:val="nil"/>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HT-09</w:t>
            </w:r>
          </w:p>
        </w:tc>
        <w:tc>
          <w:tcPr>
            <w:tcW w:w="1440" w:type="dxa"/>
            <w:tcBorders>
              <w:top w:val="nil"/>
              <w:left w:val="nil"/>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right"/>
              <w:rPr>
                <w:rFonts w:eastAsia="Times New Roman"/>
              </w:rPr>
            </w:pPr>
            <w:r w:rsidRPr="007526DE">
              <w:rPr>
                <w:rFonts w:eastAsia="Times New Roman"/>
              </w:rPr>
              <w:t xml:space="preserve">      </w:t>
            </w:r>
            <w:r w:rsidRPr="005C51AF">
              <w:rPr>
                <w:rFonts w:eastAsia="Times New Roman"/>
              </w:rPr>
              <w:t xml:space="preserve">180,00 </w:t>
            </w:r>
          </w:p>
        </w:tc>
        <w:tc>
          <w:tcPr>
            <w:tcW w:w="810" w:type="dxa"/>
            <w:tcBorders>
              <w:top w:val="nil"/>
              <w:left w:val="nil"/>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w:t>
            </w:r>
          </w:p>
        </w:tc>
        <w:tc>
          <w:tcPr>
            <w:tcW w:w="990" w:type="dxa"/>
            <w:tcBorders>
              <w:top w:val="nil"/>
              <w:left w:val="nil"/>
              <w:bottom w:val="single" w:sz="4" w:space="0" w:color="auto"/>
              <w:right w:val="nil"/>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w:t>
            </w:r>
          </w:p>
        </w:tc>
      </w:tr>
      <w:tr w:rsidR="005C51AF" w:rsidRPr="007526DE" w:rsidTr="005C51AF">
        <w:trPr>
          <w:trHeight w:val="375"/>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74</w:t>
            </w:r>
          </w:p>
        </w:tc>
        <w:tc>
          <w:tcPr>
            <w:tcW w:w="4000" w:type="dxa"/>
            <w:tcBorders>
              <w:top w:val="nil"/>
              <w:left w:val="nil"/>
              <w:bottom w:val="single" w:sz="4" w:space="0" w:color="auto"/>
              <w:right w:val="single" w:sz="4" w:space="0" w:color="auto"/>
            </w:tcBorders>
            <w:shd w:val="clear" w:color="auto" w:fill="auto"/>
            <w:noWrap/>
            <w:vAlign w:val="bottom"/>
            <w:hideMark/>
          </w:tcPr>
          <w:p w:rsidR="005C51AF" w:rsidRPr="00D42506" w:rsidRDefault="005C51AF" w:rsidP="005C51AF">
            <w:pPr>
              <w:spacing w:before="0" w:after="0" w:line="240" w:lineRule="auto"/>
              <w:ind w:firstLine="0"/>
              <w:jc w:val="left"/>
              <w:rPr>
                <w:rFonts w:eastAsia="Times New Roman"/>
                <w:spacing w:val="-22"/>
              </w:rPr>
            </w:pPr>
            <w:r w:rsidRPr="00D42506">
              <w:rPr>
                <w:rFonts w:eastAsia="Times New Roman"/>
                <w:spacing w:val="-22"/>
              </w:rPr>
              <w:t>Đất HTKT</w:t>
            </w:r>
            <w:r w:rsidRPr="00D42506">
              <w:rPr>
                <w:rFonts w:eastAsia="Times New Roman"/>
                <w:i/>
                <w:iCs/>
                <w:spacing w:val="-22"/>
              </w:rPr>
              <w:t xml:space="preserve"> (taluy, rãnh thoát, đường bt</w:t>
            </w:r>
            <w:proofErr w:type="gramStart"/>
            <w:r w:rsidRPr="00D42506">
              <w:rPr>
                <w:rFonts w:eastAsia="Times New Roman"/>
                <w:i/>
                <w:iCs/>
                <w:spacing w:val="-22"/>
              </w:rPr>
              <w:t>..)</w:t>
            </w:r>
            <w:proofErr w:type="gramEnd"/>
          </w:p>
        </w:tc>
        <w:tc>
          <w:tcPr>
            <w:tcW w:w="1170" w:type="dxa"/>
            <w:tcBorders>
              <w:top w:val="nil"/>
              <w:left w:val="nil"/>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HT-10</w:t>
            </w:r>
          </w:p>
        </w:tc>
        <w:tc>
          <w:tcPr>
            <w:tcW w:w="1440" w:type="dxa"/>
            <w:tcBorders>
              <w:top w:val="nil"/>
              <w:left w:val="nil"/>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right"/>
              <w:rPr>
                <w:rFonts w:eastAsia="Times New Roman"/>
              </w:rPr>
            </w:pPr>
            <w:r w:rsidRPr="007526DE">
              <w:rPr>
                <w:rFonts w:eastAsia="Times New Roman"/>
              </w:rPr>
              <w:t xml:space="preserve">      </w:t>
            </w:r>
            <w:r w:rsidRPr="005C51AF">
              <w:rPr>
                <w:rFonts w:eastAsia="Times New Roman"/>
              </w:rPr>
              <w:t xml:space="preserve">180,00 </w:t>
            </w:r>
          </w:p>
        </w:tc>
        <w:tc>
          <w:tcPr>
            <w:tcW w:w="810" w:type="dxa"/>
            <w:tcBorders>
              <w:top w:val="nil"/>
              <w:left w:val="nil"/>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w:t>
            </w:r>
          </w:p>
        </w:tc>
        <w:tc>
          <w:tcPr>
            <w:tcW w:w="990" w:type="dxa"/>
            <w:tcBorders>
              <w:top w:val="nil"/>
              <w:left w:val="nil"/>
              <w:bottom w:val="single" w:sz="4" w:space="0" w:color="auto"/>
              <w:right w:val="nil"/>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w:t>
            </w:r>
          </w:p>
        </w:tc>
      </w:tr>
      <w:tr w:rsidR="005C51AF" w:rsidRPr="007526DE" w:rsidTr="005C51AF">
        <w:trPr>
          <w:trHeight w:val="375"/>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75</w:t>
            </w:r>
          </w:p>
        </w:tc>
        <w:tc>
          <w:tcPr>
            <w:tcW w:w="4000" w:type="dxa"/>
            <w:tcBorders>
              <w:top w:val="nil"/>
              <w:left w:val="nil"/>
              <w:bottom w:val="single" w:sz="4" w:space="0" w:color="auto"/>
              <w:right w:val="single" w:sz="4" w:space="0" w:color="auto"/>
            </w:tcBorders>
            <w:shd w:val="clear" w:color="auto" w:fill="auto"/>
            <w:noWrap/>
            <w:vAlign w:val="bottom"/>
            <w:hideMark/>
          </w:tcPr>
          <w:p w:rsidR="005C51AF" w:rsidRPr="00D42506" w:rsidRDefault="005C51AF" w:rsidP="005C51AF">
            <w:pPr>
              <w:spacing w:before="0" w:after="0" w:line="240" w:lineRule="auto"/>
              <w:ind w:firstLine="0"/>
              <w:jc w:val="left"/>
              <w:rPr>
                <w:rFonts w:eastAsia="Times New Roman"/>
                <w:spacing w:val="-22"/>
              </w:rPr>
            </w:pPr>
            <w:r w:rsidRPr="00D42506">
              <w:rPr>
                <w:rFonts w:eastAsia="Times New Roman"/>
                <w:spacing w:val="-22"/>
              </w:rPr>
              <w:t>Đất HTKT</w:t>
            </w:r>
            <w:r w:rsidRPr="00D42506">
              <w:rPr>
                <w:rFonts w:eastAsia="Times New Roman"/>
                <w:i/>
                <w:iCs/>
                <w:spacing w:val="-22"/>
              </w:rPr>
              <w:t xml:space="preserve"> (taluy, rãnh thoát, đường bt</w:t>
            </w:r>
            <w:proofErr w:type="gramStart"/>
            <w:r w:rsidRPr="00D42506">
              <w:rPr>
                <w:rFonts w:eastAsia="Times New Roman"/>
                <w:i/>
                <w:iCs/>
                <w:spacing w:val="-22"/>
              </w:rPr>
              <w:t>..)</w:t>
            </w:r>
            <w:proofErr w:type="gramEnd"/>
          </w:p>
        </w:tc>
        <w:tc>
          <w:tcPr>
            <w:tcW w:w="1170" w:type="dxa"/>
            <w:tcBorders>
              <w:top w:val="nil"/>
              <w:left w:val="nil"/>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HT-11</w:t>
            </w:r>
          </w:p>
        </w:tc>
        <w:tc>
          <w:tcPr>
            <w:tcW w:w="1440" w:type="dxa"/>
            <w:tcBorders>
              <w:top w:val="nil"/>
              <w:left w:val="nil"/>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right"/>
              <w:rPr>
                <w:rFonts w:eastAsia="Times New Roman"/>
              </w:rPr>
            </w:pPr>
            <w:r w:rsidRPr="007526DE">
              <w:rPr>
                <w:rFonts w:eastAsia="Times New Roman"/>
              </w:rPr>
              <w:t xml:space="preserve">      </w:t>
            </w:r>
            <w:r w:rsidRPr="005C51AF">
              <w:rPr>
                <w:rFonts w:eastAsia="Times New Roman"/>
              </w:rPr>
              <w:t xml:space="preserve">180,00 </w:t>
            </w:r>
          </w:p>
        </w:tc>
        <w:tc>
          <w:tcPr>
            <w:tcW w:w="810" w:type="dxa"/>
            <w:tcBorders>
              <w:top w:val="nil"/>
              <w:left w:val="nil"/>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w:t>
            </w:r>
          </w:p>
        </w:tc>
        <w:tc>
          <w:tcPr>
            <w:tcW w:w="990" w:type="dxa"/>
            <w:tcBorders>
              <w:top w:val="nil"/>
              <w:left w:val="nil"/>
              <w:bottom w:val="single" w:sz="4" w:space="0" w:color="auto"/>
              <w:right w:val="nil"/>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w:t>
            </w:r>
          </w:p>
        </w:tc>
      </w:tr>
      <w:tr w:rsidR="005C51AF" w:rsidRPr="007526DE" w:rsidTr="005C51AF">
        <w:trPr>
          <w:trHeight w:val="375"/>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76</w:t>
            </w:r>
          </w:p>
        </w:tc>
        <w:tc>
          <w:tcPr>
            <w:tcW w:w="4000" w:type="dxa"/>
            <w:tcBorders>
              <w:top w:val="nil"/>
              <w:left w:val="nil"/>
              <w:bottom w:val="single" w:sz="4" w:space="0" w:color="auto"/>
              <w:right w:val="single" w:sz="4" w:space="0" w:color="auto"/>
            </w:tcBorders>
            <w:shd w:val="clear" w:color="auto" w:fill="auto"/>
            <w:noWrap/>
            <w:vAlign w:val="bottom"/>
            <w:hideMark/>
          </w:tcPr>
          <w:p w:rsidR="005C51AF" w:rsidRPr="00D42506" w:rsidRDefault="005C51AF" w:rsidP="005C51AF">
            <w:pPr>
              <w:spacing w:before="0" w:after="0" w:line="240" w:lineRule="auto"/>
              <w:ind w:firstLine="0"/>
              <w:jc w:val="left"/>
              <w:rPr>
                <w:rFonts w:eastAsia="Times New Roman"/>
                <w:spacing w:val="-22"/>
              </w:rPr>
            </w:pPr>
            <w:r w:rsidRPr="00D42506">
              <w:rPr>
                <w:rFonts w:eastAsia="Times New Roman"/>
                <w:spacing w:val="-22"/>
              </w:rPr>
              <w:t>Đất HTKT</w:t>
            </w:r>
            <w:r w:rsidRPr="00D42506">
              <w:rPr>
                <w:rFonts w:eastAsia="Times New Roman"/>
                <w:i/>
                <w:iCs/>
                <w:spacing w:val="-22"/>
              </w:rPr>
              <w:t xml:space="preserve"> (taluy, rãnh thoát, đường bt</w:t>
            </w:r>
            <w:proofErr w:type="gramStart"/>
            <w:r w:rsidRPr="00D42506">
              <w:rPr>
                <w:rFonts w:eastAsia="Times New Roman"/>
                <w:i/>
                <w:iCs/>
                <w:spacing w:val="-22"/>
              </w:rPr>
              <w:t>..)</w:t>
            </w:r>
            <w:proofErr w:type="gramEnd"/>
          </w:p>
        </w:tc>
        <w:tc>
          <w:tcPr>
            <w:tcW w:w="1170" w:type="dxa"/>
            <w:tcBorders>
              <w:top w:val="nil"/>
              <w:left w:val="nil"/>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HT-12</w:t>
            </w:r>
          </w:p>
        </w:tc>
        <w:tc>
          <w:tcPr>
            <w:tcW w:w="1440" w:type="dxa"/>
            <w:tcBorders>
              <w:top w:val="nil"/>
              <w:left w:val="nil"/>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right"/>
              <w:rPr>
                <w:rFonts w:eastAsia="Times New Roman"/>
              </w:rPr>
            </w:pPr>
            <w:r w:rsidRPr="007526DE">
              <w:rPr>
                <w:rFonts w:eastAsia="Times New Roman"/>
              </w:rPr>
              <w:t xml:space="preserve">      </w:t>
            </w:r>
            <w:r w:rsidRPr="005C51AF">
              <w:rPr>
                <w:rFonts w:eastAsia="Times New Roman"/>
              </w:rPr>
              <w:t xml:space="preserve">150,00 </w:t>
            </w:r>
          </w:p>
        </w:tc>
        <w:tc>
          <w:tcPr>
            <w:tcW w:w="810" w:type="dxa"/>
            <w:tcBorders>
              <w:top w:val="nil"/>
              <w:left w:val="nil"/>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w:t>
            </w:r>
          </w:p>
        </w:tc>
        <w:tc>
          <w:tcPr>
            <w:tcW w:w="990" w:type="dxa"/>
            <w:tcBorders>
              <w:top w:val="nil"/>
              <w:left w:val="nil"/>
              <w:bottom w:val="single" w:sz="4" w:space="0" w:color="auto"/>
              <w:right w:val="nil"/>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w:t>
            </w:r>
          </w:p>
        </w:tc>
      </w:tr>
      <w:tr w:rsidR="005C51AF" w:rsidRPr="007526DE" w:rsidTr="005C51AF">
        <w:trPr>
          <w:trHeight w:val="375"/>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77</w:t>
            </w:r>
          </w:p>
        </w:tc>
        <w:tc>
          <w:tcPr>
            <w:tcW w:w="4000" w:type="dxa"/>
            <w:tcBorders>
              <w:top w:val="nil"/>
              <w:left w:val="nil"/>
              <w:bottom w:val="single" w:sz="4" w:space="0" w:color="auto"/>
              <w:right w:val="single" w:sz="4" w:space="0" w:color="auto"/>
            </w:tcBorders>
            <w:shd w:val="clear" w:color="auto" w:fill="auto"/>
            <w:noWrap/>
            <w:vAlign w:val="bottom"/>
            <w:hideMark/>
          </w:tcPr>
          <w:p w:rsidR="005C51AF" w:rsidRPr="00D42506" w:rsidRDefault="005C51AF" w:rsidP="005C51AF">
            <w:pPr>
              <w:spacing w:before="0" w:after="0" w:line="240" w:lineRule="auto"/>
              <w:ind w:firstLine="0"/>
              <w:jc w:val="left"/>
              <w:rPr>
                <w:rFonts w:eastAsia="Times New Roman"/>
                <w:spacing w:val="-22"/>
              </w:rPr>
            </w:pPr>
            <w:r w:rsidRPr="00D42506">
              <w:rPr>
                <w:rFonts w:eastAsia="Times New Roman"/>
                <w:spacing w:val="-22"/>
              </w:rPr>
              <w:t>Đất HTKT</w:t>
            </w:r>
            <w:r w:rsidRPr="00D42506">
              <w:rPr>
                <w:rFonts w:eastAsia="Times New Roman"/>
                <w:i/>
                <w:iCs/>
                <w:spacing w:val="-22"/>
              </w:rPr>
              <w:t xml:space="preserve"> (taluy, rãnh thoát, đường bt</w:t>
            </w:r>
            <w:proofErr w:type="gramStart"/>
            <w:r w:rsidRPr="00D42506">
              <w:rPr>
                <w:rFonts w:eastAsia="Times New Roman"/>
                <w:i/>
                <w:iCs/>
                <w:spacing w:val="-22"/>
              </w:rPr>
              <w:t>..)</w:t>
            </w:r>
            <w:proofErr w:type="gramEnd"/>
          </w:p>
        </w:tc>
        <w:tc>
          <w:tcPr>
            <w:tcW w:w="1170" w:type="dxa"/>
            <w:tcBorders>
              <w:top w:val="nil"/>
              <w:left w:val="nil"/>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HT-13</w:t>
            </w:r>
          </w:p>
        </w:tc>
        <w:tc>
          <w:tcPr>
            <w:tcW w:w="1440" w:type="dxa"/>
            <w:tcBorders>
              <w:top w:val="nil"/>
              <w:left w:val="nil"/>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right"/>
              <w:rPr>
                <w:rFonts w:eastAsia="Times New Roman"/>
              </w:rPr>
            </w:pPr>
            <w:r w:rsidRPr="007526DE">
              <w:rPr>
                <w:rFonts w:eastAsia="Times New Roman"/>
              </w:rPr>
              <w:t xml:space="preserve">      </w:t>
            </w:r>
            <w:r w:rsidRPr="005C51AF">
              <w:rPr>
                <w:rFonts w:eastAsia="Times New Roman"/>
              </w:rPr>
              <w:t xml:space="preserve">150,00 </w:t>
            </w:r>
          </w:p>
        </w:tc>
        <w:tc>
          <w:tcPr>
            <w:tcW w:w="810" w:type="dxa"/>
            <w:tcBorders>
              <w:top w:val="nil"/>
              <w:left w:val="nil"/>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w:t>
            </w:r>
          </w:p>
        </w:tc>
        <w:tc>
          <w:tcPr>
            <w:tcW w:w="990" w:type="dxa"/>
            <w:tcBorders>
              <w:top w:val="nil"/>
              <w:left w:val="nil"/>
              <w:bottom w:val="single" w:sz="4" w:space="0" w:color="auto"/>
              <w:right w:val="nil"/>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w:t>
            </w:r>
          </w:p>
        </w:tc>
      </w:tr>
      <w:tr w:rsidR="005C51AF" w:rsidRPr="007526DE" w:rsidTr="005C51AF">
        <w:trPr>
          <w:trHeight w:val="375"/>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78</w:t>
            </w:r>
          </w:p>
        </w:tc>
        <w:tc>
          <w:tcPr>
            <w:tcW w:w="4000" w:type="dxa"/>
            <w:tcBorders>
              <w:top w:val="nil"/>
              <w:left w:val="nil"/>
              <w:bottom w:val="single" w:sz="4" w:space="0" w:color="auto"/>
              <w:right w:val="single" w:sz="4" w:space="0" w:color="auto"/>
            </w:tcBorders>
            <w:shd w:val="clear" w:color="auto" w:fill="auto"/>
            <w:noWrap/>
            <w:vAlign w:val="bottom"/>
            <w:hideMark/>
          </w:tcPr>
          <w:p w:rsidR="005C51AF" w:rsidRPr="00D42506" w:rsidRDefault="005C51AF" w:rsidP="005C51AF">
            <w:pPr>
              <w:spacing w:before="0" w:after="0" w:line="240" w:lineRule="auto"/>
              <w:ind w:firstLine="0"/>
              <w:jc w:val="left"/>
              <w:rPr>
                <w:rFonts w:eastAsia="Times New Roman"/>
                <w:spacing w:val="-22"/>
              </w:rPr>
            </w:pPr>
            <w:r w:rsidRPr="00D42506">
              <w:rPr>
                <w:rFonts w:eastAsia="Times New Roman"/>
                <w:spacing w:val="-22"/>
              </w:rPr>
              <w:t>Đất HTKT</w:t>
            </w:r>
            <w:r w:rsidRPr="00D42506">
              <w:rPr>
                <w:rFonts w:eastAsia="Times New Roman"/>
                <w:i/>
                <w:iCs/>
                <w:spacing w:val="-22"/>
              </w:rPr>
              <w:t xml:space="preserve"> (taluy, rãnh thoát, đường bt</w:t>
            </w:r>
            <w:proofErr w:type="gramStart"/>
            <w:r w:rsidRPr="00D42506">
              <w:rPr>
                <w:rFonts w:eastAsia="Times New Roman"/>
                <w:i/>
                <w:iCs/>
                <w:spacing w:val="-22"/>
              </w:rPr>
              <w:t>..)</w:t>
            </w:r>
            <w:proofErr w:type="gramEnd"/>
          </w:p>
        </w:tc>
        <w:tc>
          <w:tcPr>
            <w:tcW w:w="1170" w:type="dxa"/>
            <w:tcBorders>
              <w:top w:val="nil"/>
              <w:left w:val="nil"/>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HT-14</w:t>
            </w:r>
          </w:p>
        </w:tc>
        <w:tc>
          <w:tcPr>
            <w:tcW w:w="1440" w:type="dxa"/>
            <w:tcBorders>
              <w:top w:val="nil"/>
              <w:left w:val="nil"/>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right"/>
              <w:rPr>
                <w:rFonts w:eastAsia="Times New Roman"/>
              </w:rPr>
            </w:pPr>
            <w:r w:rsidRPr="007526DE">
              <w:rPr>
                <w:rFonts w:eastAsia="Times New Roman"/>
              </w:rPr>
              <w:t xml:space="preserve">      </w:t>
            </w:r>
            <w:r w:rsidRPr="005C51AF">
              <w:rPr>
                <w:rFonts w:eastAsia="Times New Roman"/>
              </w:rPr>
              <w:t xml:space="preserve">165,00 </w:t>
            </w:r>
          </w:p>
        </w:tc>
        <w:tc>
          <w:tcPr>
            <w:tcW w:w="810" w:type="dxa"/>
            <w:tcBorders>
              <w:top w:val="nil"/>
              <w:left w:val="nil"/>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w:t>
            </w:r>
          </w:p>
        </w:tc>
        <w:tc>
          <w:tcPr>
            <w:tcW w:w="990" w:type="dxa"/>
            <w:tcBorders>
              <w:top w:val="nil"/>
              <w:left w:val="nil"/>
              <w:bottom w:val="single" w:sz="4" w:space="0" w:color="auto"/>
              <w:right w:val="nil"/>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w:t>
            </w:r>
          </w:p>
        </w:tc>
      </w:tr>
      <w:tr w:rsidR="005C51AF" w:rsidRPr="007526DE" w:rsidTr="005C51AF">
        <w:trPr>
          <w:trHeight w:val="375"/>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79</w:t>
            </w:r>
          </w:p>
        </w:tc>
        <w:tc>
          <w:tcPr>
            <w:tcW w:w="4000" w:type="dxa"/>
            <w:tcBorders>
              <w:top w:val="nil"/>
              <w:left w:val="nil"/>
              <w:bottom w:val="single" w:sz="4" w:space="0" w:color="auto"/>
              <w:right w:val="single" w:sz="4" w:space="0" w:color="auto"/>
            </w:tcBorders>
            <w:shd w:val="clear" w:color="auto" w:fill="auto"/>
            <w:noWrap/>
            <w:vAlign w:val="bottom"/>
            <w:hideMark/>
          </w:tcPr>
          <w:p w:rsidR="005C51AF" w:rsidRPr="00D42506" w:rsidRDefault="005C51AF" w:rsidP="005C51AF">
            <w:pPr>
              <w:spacing w:before="0" w:after="0" w:line="240" w:lineRule="auto"/>
              <w:ind w:firstLine="0"/>
              <w:jc w:val="left"/>
              <w:rPr>
                <w:rFonts w:eastAsia="Times New Roman"/>
                <w:spacing w:val="-22"/>
              </w:rPr>
            </w:pPr>
            <w:r w:rsidRPr="00D42506">
              <w:rPr>
                <w:rFonts w:eastAsia="Times New Roman"/>
                <w:spacing w:val="-22"/>
              </w:rPr>
              <w:t>Đất HTKT</w:t>
            </w:r>
            <w:r w:rsidRPr="00D42506">
              <w:rPr>
                <w:rFonts w:eastAsia="Times New Roman"/>
                <w:i/>
                <w:iCs/>
                <w:spacing w:val="-22"/>
              </w:rPr>
              <w:t xml:space="preserve"> (taluy, rãnh thoát, đường bt</w:t>
            </w:r>
            <w:proofErr w:type="gramStart"/>
            <w:r w:rsidRPr="00D42506">
              <w:rPr>
                <w:rFonts w:eastAsia="Times New Roman"/>
                <w:i/>
                <w:iCs/>
                <w:spacing w:val="-22"/>
              </w:rPr>
              <w:t>..)</w:t>
            </w:r>
            <w:proofErr w:type="gramEnd"/>
          </w:p>
        </w:tc>
        <w:tc>
          <w:tcPr>
            <w:tcW w:w="1170" w:type="dxa"/>
            <w:tcBorders>
              <w:top w:val="nil"/>
              <w:left w:val="nil"/>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HT-15</w:t>
            </w:r>
          </w:p>
        </w:tc>
        <w:tc>
          <w:tcPr>
            <w:tcW w:w="1440" w:type="dxa"/>
            <w:tcBorders>
              <w:top w:val="nil"/>
              <w:left w:val="nil"/>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right"/>
              <w:rPr>
                <w:rFonts w:eastAsia="Times New Roman"/>
              </w:rPr>
            </w:pPr>
            <w:r w:rsidRPr="007526DE">
              <w:rPr>
                <w:rFonts w:eastAsia="Times New Roman"/>
              </w:rPr>
              <w:t xml:space="preserve">      </w:t>
            </w:r>
            <w:r w:rsidRPr="005C51AF">
              <w:rPr>
                <w:rFonts w:eastAsia="Times New Roman"/>
              </w:rPr>
              <w:t xml:space="preserve">150,00 </w:t>
            </w:r>
          </w:p>
        </w:tc>
        <w:tc>
          <w:tcPr>
            <w:tcW w:w="810" w:type="dxa"/>
            <w:tcBorders>
              <w:top w:val="nil"/>
              <w:left w:val="nil"/>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w:t>
            </w:r>
          </w:p>
        </w:tc>
        <w:tc>
          <w:tcPr>
            <w:tcW w:w="990" w:type="dxa"/>
            <w:tcBorders>
              <w:top w:val="nil"/>
              <w:left w:val="nil"/>
              <w:bottom w:val="single" w:sz="4" w:space="0" w:color="auto"/>
              <w:right w:val="nil"/>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w:t>
            </w:r>
          </w:p>
        </w:tc>
      </w:tr>
      <w:tr w:rsidR="005C51AF" w:rsidRPr="007526DE" w:rsidTr="005C51AF">
        <w:trPr>
          <w:trHeight w:val="375"/>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80</w:t>
            </w:r>
          </w:p>
        </w:tc>
        <w:tc>
          <w:tcPr>
            <w:tcW w:w="4000" w:type="dxa"/>
            <w:tcBorders>
              <w:top w:val="nil"/>
              <w:left w:val="nil"/>
              <w:bottom w:val="single" w:sz="4" w:space="0" w:color="auto"/>
              <w:right w:val="single" w:sz="4" w:space="0" w:color="auto"/>
            </w:tcBorders>
            <w:shd w:val="clear" w:color="auto" w:fill="auto"/>
            <w:noWrap/>
            <w:vAlign w:val="bottom"/>
            <w:hideMark/>
          </w:tcPr>
          <w:p w:rsidR="005C51AF" w:rsidRPr="00D42506" w:rsidRDefault="005C51AF" w:rsidP="005C51AF">
            <w:pPr>
              <w:spacing w:before="0" w:after="0" w:line="240" w:lineRule="auto"/>
              <w:ind w:firstLine="0"/>
              <w:jc w:val="left"/>
              <w:rPr>
                <w:rFonts w:eastAsia="Times New Roman"/>
                <w:spacing w:val="-22"/>
              </w:rPr>
            </w:pPr>
            <w:r w:rsidRPr="00D42506">
              <w:rPr>
                <w:rFonts w:eastAsia="Times New Roman"/>
                <w:spacing w:val="-22"/>
              </w:rPr>
              <w:t>Đất HTKT</w:t>
            </w:r>
            <w:r w:rsidRPr="00D42506">
              <w:rPr>
                <w:rFonts w:eastAsia="Times New Roman"/>
                <w:i/>
                <w:iCs/>
                <w:spacing w:val="-22"/>
              </w:rPr>
              <w:t xml:space="preserve"> (taluy, rãnh thoát, đường bt</w:t>
            </w:r>
            <w:proofErr w:type="gramStart"/>
            <w:r w:rsidRPr="00D42506">
              <w:rPr>
                <w:rFonts w:eastAsia="Times New Roman"/>
                <w:i/>
                <w:iCs/>
                <w:spacing w:val="-22"/>
              </w:rPr>
              <w:t>..)</w:t>
            </w:r>
            <w:proofErr w:type="gramEnd"/>
          </w:p>
        </w:tc>
        <w:tc>
          <w:tcPr>
            <w:tcW w:w="1170" w:type="dxa"/>
            <w:tcBorders>
              <w:top w:val="nil"/>
              <w:left w:val="nil"/>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HT-16</w:t>
            </w:r>
          </w:p>
        </w:tc>
        <w:tc>
          <w:tcPr>
            <w:tcW w:w="1440" w:type="dxa"/>
            <w:tcBorders>
              <w:top w:val="nil"/>
              <w:left w:val="nil"/>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right"/>
              <w:rPr>
                <w:rFonts w:eastAsia="Times New Roman"/>
              </w:rPr>
            </w:pPr>
            <w:r w:rsidRPr="007526DE">
              <w:rPr>
                <w:rFonts w:eastAsia="Times New Roman"/>
              </w:rPr>
              <w:t xml:space="preserve">      </w:t>
            </w:r>
            <w:r w:rsidRPr="005C51AF">
              <w:rPr>
                <w:rFonts w:eastAsia="Times New Roman"/>
              </w:rPr>
              <w:t xml:space="preserve">150,00 </w:t>
            </w:r>
          </w:p>
        </w:tc>
        <w:tc>
          <w:tcPr>
            <w:tcW w:w="810" w:type="dxa"/>
            <w:tcBorders>
              <w:top w:val="nil"/>
              <w:left w:val="nil"/>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w:t>
            </w:r>
          </w:p>
        </w:tc>
        <w:tc>
          <w:tcPr>
            <w:tcW w:w="990" w:type="dxa"/>
            <w:tcBorders>
              <w:top w:val="nil"/>
              <w:left w:val="nil"/>
              <w:bottom w:val="single" w:sz="4" w:space="0" w:color="auto"/>
              <w:right w:val="nil"/>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w:t>
            </w:r>
          </w:p>
        </w:tc>
      </w:tr>
      <w:tr w:rsidR="005C51AF" w:rsidRPr="007526DE" w:rsidTr="005C51AF">
        <w:trPr>
          <w:trHeight w:val="375"/>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81</w:t>
            </w:r>
          </w:p>
        </w:tc>
        <w:tc>
          <w:tcPr>
            <w:tcW w:w="4000" w:type="dxa"/>
            <w:tcBorders>
              <w:top w:val="nil"/>
              <w:left w:val="nil"/>
              <w:bottom w:val="single" w:sz="4" w:space="0" w:color="auto"/>
              <w:right w:val="single" w:sz="4" w:space="0" w:color="auto"/>
            </w:tcBorders>
            <w:shd w:val="clear" w:color="auto" w:fill="auto"/>
            <w:noWrap/>
            <w:vAlign w:val="bottom"/>
            <w:hideMark/>
          </w:tcPr>
          <w:p w:rsidR="005C51AF" w:rsidRPr="00D42506" w:rsidRDefault="005C51AF" w:rsidP="005C51AF">
            <w:pPr>
              <w:spacing w:before="0" w:after="0" w:line="240" w:lineRule="auto"/>
              <w:ind w:firstLine="0"/>
              <w:jc w:val="left"/>
              <w:rPr>
                <w:rFonts w:eastAsia="Times New Roman"/>
                <w:spacing w:val="-22"/>
              </w:rPr>
            </w:pPr>
            <w:r w:rsidRPr="00D42506">
              <w:rPr>
                <w:rFonts w:eastAsia="Times New Roman"/>
                <w:spacing w:val="-22"/>
              </w:rPr>
              <w:t>Đất HTKT</w:t>
            </w:r>
            <w:r w:rsidRPr="00D42506">
              <w:rPr>
                <w:rFonts w:eastAsia="Times New Roman"/>
                <w:i/>
                <w:iCs/>
                <w:spacing w:val="-22"/>
              </w:rPr>
              <w:t xml:space="preserve"> (taluy, rãnh thoát, đường bt</w:t>
            </w:r>
            <w:proofErr w:type="gramStart"/>
            <w:r w:rsidRPr="00D42506">
              <w:rPr>
                <w:rFonts w:eastAsia="Times New Roman"/>
                <w:i/>
                <w:iCs/>
                <w:spacing w:val="-22"/>
              </w:rPr>
              <w:t>..)</w:t>
            </w:r>
            <w:proofErr w:type="gramEnd"/>
          </w:p>
        </w:tc>
        <w:tc>
          <w:tcPr>
            <w:tcW w:w="1170" w:type="dxa"/>
            <w:tcBorders>
              <w:top w:val="nil"/>
              <w:left w:val="nil"/>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HT-17</w:t>
            </w:r>
          </w:p>
        </w:tc>
        <w:tc>
          <w:tcPr>
            <w:tcW w:w="1440" w:type="dxa"/>
            <w:tcBorders>
              <w:top w:val="nil"/>
              <w:left w:val="nil"/>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right"/>
              <w:rPr>
                <w:rFonts w:eastAsia="Times New Roman"/>
              </w:rPr>
            </w:pPr>
            <w:r w:rsidRPr="007526DE">
              <w:rPr>
                <w:rFonts w:eastAsia="Times New Roman"/>
              </w:rPr>
              <w:t xml:space="preserve">      </w:t>
            </w:r>
            <w:r w:rsidRPr="005C51AF">
              <w:rPr>
                <w:rFonts w:eastAsia="Times New Roman"/>
              </w:rPr>
              <w:t xml:space="preserve">180,00 </w:t>
            </w:r>
          </w:p>
        </w:tc>
        <w:tc>
          <w:tcPr>
            <w:tcW w:w="810" w:type="dxa"/>
            <w:tcBorders>
              <w:top w:val="nil"/>
              <w:left w:val="nil"/>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w:t>
            </w:r>
          </w:p>
        </w:tc>
        <w:tc>
          <w:tcPr>
            <w:tcW w:w="990" w:type="dxa"/>
            <w:tcBorders>
              <w:top w:val="nil"/>
              <w:left w:val="nil"/>
              <w:bottom w:val="single" w:sz="4" w:space="0" w:color="auto"/>
              <w:right w:val="nil"/>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w:t>
            </w:r>
          </w:p>
        </w:tc>
      </w:tr>
      <w:tr w:rsidR="005C51AF" w:rsidRPr="007526DE" w:rsidTr="005C51AF">
        <w:trPr>
          <w:trHeight w:val="375"/>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82</w:t>
            </w:r>
          </w:p>
        </w:tc>
        <w:tc>
          <w:tcPr>
            <w:tcW w:w="4000" w:type="dxa"/>
            <w:tcBorders>
              <w:top w:val="nil"/>
              <w:left w:val="nil"/>
              <w:bottom w:val="single" w:sz="4" w:space="0" w:color="auto"/>
              <w:right w:val="single" w:sz="4" w:space="0" w:color="auto"/>
            </w:tcBorders>
            <w:shd w:val="clear" w:color="auto" w:fill="auto"/>
            <w:noWrap/>
            <w:vAlign w:val="bottom"/>
            <w:hideMark/>
          </w:tcPr>
          <w:p w:rsidR="005C51AF" w:rsidRPr="00D42506" w:rsidRDefault="005C51AF" w:rsidP="005C51AF">
            <w:pPr>
              <w:spacing w:before="0" w:after="0" w:line="240" w:lineRule="auto"/>
              <w:ind w:firstLine="0"/>
              <w:jc w:val="left"/>
              <w:rPr>
                <w:rFonts w:eastAsia="Times New Roman"/>
                <w:spacing w:val="-22"/>
              </w:rPr>
            </w:pPr>
            <w:r w:rsidRPr="00D42506">
              <w:rPr>
                <w:rFonts w:eastAsia="Times New Roman"/>
                <w:spacing w:val="-22"/>
              </w:rPr>
              <w:t>Đất HTKT</w:t>
            </w:r>
            <w:r w:rsidRPr="00D42506">
              <w:rPr>
                <w:rFonts w:eastAsia="Times New Roman"/>
                <w:i/>
                <w:iCs/>
                <w:spacing w:val="-22"/>
              </w:rPr>
              <w:t xml:space="preserve"> (taluy, rãnh thoát, đường bt</w:t>
            </w:r>
            <w:proofErr w:type="gramStart"/>
            <w:r w:rsidRPr="00D42506">
              <w:rPr>
                <w:rFonts w:eastAsia="Times New Roman"/>
                <w:i/>
                <w:iCs/>
                <w:spacing w:val="-22"/>
              </w:rPr>
              <w:t>..)</w:t>
            </w:r>
            <w:proofErr w:type="gramEnd"/>
          </w:p>
        </w:tc>
        <w:tc>
          <w:tcPr>
            <w:tcW w:w="1170" w:type="dxa"/>
            <w:tcBorders>
              <w:top w:val="nil"/>
              <w:left w:val="nil"/>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HT-18</w:t>
            </w:r>
          </w:p>
        </w:tc>
        <w:tc>
          <w:tcPr>
            <w:tcW w:w="1440" w:type="dxa"/>
            <w:tcBorders>
              <w:top w:val="nil"/>
              <w:left w:val="nil"/>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right"/>
              <w:rPr>
                <w:rFonts w:eastAsia="Times New Roman"/>
              </w:rPr>
            </w:pPr>
            <w:r w:rsidRPr="007526DE">
              <w:rPr>
                <w:rFonts w:eastAsia="Times New Roman"/>
              </w:rPr>
              <w:t xml:space="preserve">      </w:t>
            </w:r>
            <w:r w:rsidRPr="005C51AF">
              <w:rPr>
                <w:rFonts w:eastAsia="Times New Roman"/>
              </w:rPr>
              <w:t xml:space="preserve">180,00 </w:t>
            </w:r>
          </w:p>
        </w:tc>
        <w:tc>
          <w:tcPr>
            <w:tcW w:w="810" w:type="dxa"/>
            <w:tcBorders>
              <w:top w:val="nil"/>
              <w:left w:val="nil"/>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w:t>
            </w:r>
          </w:p>
        </w:tc>
        <w:tc>
          <w:tcPr>
            <w:tcW w:w="990" w:type="dxa"/>
            <w:tcBorders>
              <w:top w:val="nil"/>
              <w:left w:val="nil"/>
              <w:bottom w:val="single" w:sz="4" w:space="0" w:color="auto"/>
              <w:right w:val="nil"/>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w:t>
            </w:r>
          </w:p>
        </w:tc>
      </w:tr>
      <w:tr w:rsidR="005C51AF" w:rsidRPr="007526DE" w:rsidTr="005C51AF">
        <w:trPr>
          <w:trHeight w:val="375"/>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83</w:t>
            </w:r>
          </w:p>
        </w:tc>
        <w:tc>
          <w:tcPr>
            <w:tcW w:w="4000" w:type="dxa"/>
            <w:tcBorders>
              <w:top w:val="nil"/>
              <w:left w:val="nil"/>
              <w:bottom w:val="single" w:sz="4" w:space="0" w:color="auto"/>
              <w:right w:val="single" w:sz="4" w:space="0" w:color="auto"/>
            </w:tcBorders>
            <w:shd w:val="clear" w:color="auto" w:fill="auto"/>
            <w:noWrap/>
            <w:vAlign w:val="bottom"/>
            <w:hideMark/>
          </w:tcPr>
          <w:p w:rsidR="005C51AF" w:rsidRPr="00D42506" w:rsidRDefault="005C51AF" w:rsidP="005C51AF">
            <w:pPr>
              <w:spacing w:before="0" w:after="0" w:line="240" w:lineRule="auto"/>
              <w:ind w:firstLine="0"/>
              <w:jc w:val="left"/>
              <w:rPr>
                <w:rFonts w:eastAsia="Times New Roman"/>
                <w:spacing w:val="-22"/>
              </w:rPr>
            </w:pPr>
            <w:r w:rsidRPr="00D42506">
              <w:rPr>
                <w:rFonts w:eastAsia="Times New Roman"/>
                <w:spacing w:val="-22"/>
              </w:rPr>
              <w:t>Đất HTKT</w:t>
            </w:r>
            <w:r w:rsidRPr="00D42506">
              <w:rPr>
                <w:rFonts w:eastAsia="Times New Roman"/>
                <w:i/>
                <w:iCs/>
                <w:spacing w:val="-22"/>
              </w:rPr>
              <w:t xml:space="preserve"> (taluy, rãnh thoát, đường bt</w:t>
            </w:r>
            <w:proofErr w:type="gramStart"/>
            <w:r w:rsidRPr="00D42506">
              <w:rPr>
                <w:rFonts w:eastAsia="Times New Roman"/>
                <w:i/>
                <w:iCs/>
                <w:spacing w:val="-22"/>
              </w:rPr>
              <w:t>..)</w:t>
            </w:r>
            <w:proofErr w:type="gramEnd"/>
          </w:p>
        </w:tc>
        <w:tc>
          <w:tcPr>
            <w:tcW w:w="1170" w:type="dxa"/>
            <w:tcBorders>
              <w:top w:val="nil"/>
              <w:left w:val="nil"/>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HT-19</w:t>
            </w:r>
          </w:p>
        </w:tc>
        <w:tc>
          <w:tcPr>
            <w:tcW w:w="1440" w:type="dxa"/>
            <w:tcBorders>
              <w:top w:val="nil"/>
              <w:left w:val="nil"/>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right"/>
              <w:rPr>
                <w:rFonts w:eastAsia="Times New Roman"/>
              </w:rPr>
            </w:pPr>
            <w:r w:rsidRPr="005C51AF">
              <w:rPr>
                <w:rFonts w:eastAsia="Times New Roman"/>
              </w:rPr>
              <w:t xml:space="preserve">   </w:t>
            </w:r>
            <w:r w:rsidRPr="007526DE">
              <w:rPr>
                <w:rFonts w:eastAsia="Times New Roman"/>
              </w:rPr>
              <w:t xml:space="preserve">   </w:t>
            </w:r>
            <w:r w:rsidRPr="005C51AF">
              <w:rPr>
                <w:rFonts w:eastAsia="Times New Roman"/>
              </w:rPr>
              <w:t xml:space="preserve">180,00 </w:t>
            </w:r>
          </w:p>
        </w:tc>
        <w:tc>
          <w:tcPr>
            <w:tcW w:w="810" w:type="dxa"/>
            <w:tcBorders>
              <w:top w:val="nil"/>
              <w:left w:val="nil"/>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w:t>
            </w:r>
          </w:p>
        </w:tc>
        <w:tc>
          <w:tcPr>
            <w:tcW w:w="990" w:type="dxa"/>
            <w:tcBorders>
              <w:top w:val="nil"/>
              <w:left w:val="nil"/>
              <w:bottom w:val="single" w:sz="4" w:space="0" w:color="auto"/>
              <w:right w:val="nil"/>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w:t>
            </w:r>
          </w:p>
        </w:tc>
      </w:tr>
      <w:tr w:rsidR="005C51AF" w:rsidRPr="007526DE" w:rsidTr="005C51AF">
        <w:trPr>
          <w:trHeight w:val="375"/>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84</w:t>
            </w:r>
          </w:p>
        </w:tc>
        <w:tc>
          <w:tcPr>
            <w:tcW w:w="4000" w:type="dxa"/>
            <w:tcBorders>
              <w:top w:val="nil"/>
              <w:left w:val="nil"/>
              <w:bottom w:val="single" w:sz="4" w:space="0" w:color="auto"/>
              <w:right w:val="single" w:sz="4" w:space="0" w:color="auto"/>
            </w:tcBorders>
            <w:shd w:val="clear" w:color="auto" w:fill="auto"/>
            <w:noWrap/>
            <w:vAlign w:val="bottom"/>
            <w:hideMark/>
          </w:tcPr>
          <w:p w:rsidR="005C51AF" w:rsidRPr="00D42506" w:rsidRDefault="005C51AF" w:rsidP="005C51AF">
            <w:pPr>
              <w:spacing w:before="0" w:after="0" w:line="240" w:lineRule="auto"/>
              <w:ind w:firstLine="0"/>
              <w:jc w:val="left"/>
              <w:rPr>
                <w:rFonts w:eastAsia="Times New Roman"/>
                <w:spacing w:val="-22"/>
              </w:rPr>
            </w:pPr>
            <w:r w:rsidRPr="00D42506">
              <w:rPr>
                <w:rFonts w:eastAsia="Times New Roman"/>
                <w:spacing w:val="-22"/>
              </w:rPr>
              <w:t>Đất HTKT</w:t>
            </w:r>
            <w:r w:rsidRPr="00D42506">
              <w:rPr>
                <w:rFonts w:eastAsia="Times New Roman"/>
                <w:i/>
                <w:iCs/>
                <w:spacing w:val="-22"/>
              </w:rPr>
              <w:t xml:space="preserve"> (taluy, rãnh thoát, đường bt</w:t>
            </w:r>
            <w:proofErr w:type="gramStart"/>
            <w:r w:rsidRPr="00D42506">
              <w:rPr>
                <w:rFonts w:eastAsia="Times New Roman"/>
                <w:i/>
                <w:iCs/>
                <w:spacing w:val="-22"/>
              </w:rPr>
              <w:t>..)</w:t>
            </w:r>
            <w:proofErr w:type="gramEnd"/>
          </w:p>
        </w:tc>
        <w:tc>
          <w:tcPr>
            <w:tcW w:w="1170" w:type="dxa"/>
            <w:tcBorders>
              <w:top w:val="nil"/>
              <w:left w:val="nil"/>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HT-20</w:t>
            </w:r>
          </w:p>
        </w:tc>
        <w:tc>
          <w:tcPr>
            <w:tcW w:w="1440" w:type="dxa"/>
            <w:tcBorders>
              <w:top w:val="nil"/>
              <w:left w:val="nil"/>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right"/>
              <w:rPr>
                <w:rFonts w:eastAsia="Times New Roman"/>
              </w:rPr>
            </w:pPr>
            <w:r w:rsidRPr="007526DE">
              <w:rPr>
                <w:rFonts w:eastAsia="Times New Roman"/>
              </w:rPr>
              <w:t xml:space="preserve">      </w:t>
            </w:r>
            <w:r w:rsidRPr="005C51AF">
              <w:rPr>
                <w:rFonts w:eastAsia="Times New Roman"/>
              </w:rPr>
              <w:t xml:space="preserve">180,00 </w:t>
            </w:r>
          </w:p>
        </w:tc>
        <w:tc>
          <w:tcPr>
            <w:tcW w:w="810" w:type="dxa"/>
            <w:tcBorders>
              <w:top w:val="nil"/>
              <w:left w:val="nil"/>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w:t>
            </w:r>
          </w:p>
        </w:tc>
        <w:tc>
          <w:tcPr>
            <w:tcW w:w="990" w:type="dxa"/>
            <w:tcBorders>
              <w:top w:val="nil"/>
              <w:left w:val="nil"/>
              <w:bottom w:val="single" w:sz="4" w:space="0" w:color="auto"/>
              <w:right w:val="nil"/>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w:t>
            </w:r>
          </w:p>
        </w:tc>
      </w:tr>
      <w:tr w:rsidR="005C51AF" w:rsidRPr="007526DE" w:rsidTr="005C51AF">
        <w:trPr>
          <w:trHeight w:val="375"/>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85</w:t>
            </w:r>
          </w:p>
        </w:tc>
        <w:tc>
          <w:tcPr>
            <w:tcW w:w="4000" w:type="dxa"/>
            <w:tcBorders>
              <w:top w:val="nil"/>
              <w:left w:val="nil"/>
              <w:bottom w:val="single" w:sz="4" w:space="0" w:color="auto"/>
              <w:right w:val="single" w:sz="4" w:space="0" w:color="auto"/>
            </w:tcBorders>
            <w:shd w:val="clear" w:color="auto" w:fill="auto"/>
            <w:noWrap/>
            <w:vAlign w:val="bottom"/>
            <w:hideMark/>
          </w:tcPr>
          <w:p w:rsidR="005C51AF" w:rsidRPr="00D42506" w:rsidRDefault="005C51AF" w:rsidP="005C51AF">
            <w:pPr>
              <w:spacing w:before="0" w:after="0" w:line="240" w:lineRule="auto"/>
              <w:ind w:firstLine="0"/>
              <w:jc w:val="left"/>
              <w:rPr>
                <w:rFonts w:eastAsia="Times New Roman"/>
                <w:spacing w:val="-22"/>
              </w:rPr>
            </w:pPr>
            <w:r w:rsidRPr="00D42506">
              <w:rPr>
                <w:rFonts w:eastAsia="Times New Roman"/>
                <w:spacing w:val="-22"/>
              </w:rPr>
              <w:t>Đất HTKT</w:t>
            </w:r>
            <w:r w:rsidRPr="00D42506">
              <w:rPr>
                <w:rFonts w:eastAsia="Times New Roman"/>
                <w:i/>
                <w:iCs/>
                <w:spacing w:val="-22"/>
              </w:rPr>
              <w:t xml:space="preserve"> (taluy, rãnh thoát, đường bt</w:t>
            </w:r>
            <w:proofErr w:type="gramStart"/>
            <w:r w:rsidRPr="00D42506">
              <w:rPr>
                <w:rFonts w:eastAsia="Times New Roman"/>
                <w:i/>
                <w:iCs/>
                <w:spacing w:val="-22"/>
              </w:rPr>
              <w:t>..)</w:t>
            </w:r>
            <w:proofErr w:type="gramEnd"/>
          </w:p>
        </w:tc>
        <w:tc>
          <w:tcPr>
            <w:tcW w:w="1170" w:type="dxa"/>
            <w:tcBorders>
              <w:top w:val="nil"/>
              <w:left w:val="nil"/>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HT-21</w:t>
            </w:r>
          </w:p>
        </w:tc>
        <w:tc>
          <w:tcPr>
            <w:tcW w:w="1440" w:type="dxa"/>
            <w:tcBorders>
              <w:top w:val="nil"/>
              <w:left w:val="nil"/>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right"/>
              <w:rPr>
                <w:rFonts w:eastAsia="Times New Roman"/>
              </w:rPr>
            </w:pPr>
            <w:r w:rsidRPr="007526DE">
              <w:rPr>
                <w:rFonts w:eastAsia="Times New Roman"/>
              </w:rPr>
              <w:t xml:space="preserve">      </w:t>
            </w:r>
            <w:r w:rsidRPr="005C51AF">
              <w:rPr>
                <w:rFonts w:eastAsia="Times New Roman"/>
              </w:rPr>
              <w:t xml:space="preserve">525,00 </w:t>
            </w:r>
          </w:p>
        </w:tc>
        <w:tc>
          <w:tcPr>
            <w:tcW w:w="810" w:type="dxa"/>
            <w:tcBorders>
              <w:top w:val="nil"/>
              <w:left w:val="nil"/>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w:t>
            </w:r>
          </w:p>
        </w:tc>
        <w:tc>
          <w:tcPr>
            <w:tcW w:w="990" w:type="dxa"/>
            <w:tcBorders>
              <w:top w:val="nil"/>
              <w:left w:val="nil"/>
              <w:bottom w:val="single" w:sz="4" w:space="0" w:color="auto"/>
              <w:right w:val="nil"/>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w:t>
            </w:r>
          </w:p>
        </w:tc>
      </w:tr>
      <w:tr w:rsidR="005C51AF" w:rsidRPr="007526DE" w:rsidTr="005C51AF">
        <w:trPr>
          <w:trHeight w:val="375"/>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86</w:t>
            </w:r>
          </w:p>
        </w:tc>
        <w:tc>
          <w:tcPr>
            <w:tcW w:w="4000" w:type="dxa"/>
            <w:tcBorders>
              <w:top w:val="nil"/>
              <w:left w:val="nil"/>
              <w:bottom w:val="single" w:sz="4" w:space="0" w:color="auto"/>
              <w:right w:val="single" w:sz="4" w:space="0" w:color="auto"/>
            </w:tcBorders>
            <w:shd w:val="clear" w:color="auto" w:fill="auto"/>
            <w:noWrap/>
            <w:vAlign w:val="bottom"/>
            <w:hideMark/>
          </w:tcPr>
          <w:p w:rsidR="005C51AF" w:rsidRPr="00D42506" w:rsidRDefault="005C51AF" w:rsidP="005C51AF">
            <w:pPr>
              <w:spacing w:before="0" w:after="0" w:line="240" w:lineRule="auto"/>
              <w:ind w:firstLine="0"/>
              <w:jc w:val="left"/>
              <w:rPr>
                <w:rFonts w:eastAsia="Times New Roman"/>
                <w:spacing w:val="-22"/>
              </w:rPr>
            </w:pPr>
            <w:r w:rsidRPr="00D42506">
              <w:rPr>
                <w:rFonts w:eastAsia="Times New Roman"/>
                <w:spacing w:val="-22"/>
              </w:rPr>
              <w:t>Đất HTKT</w:t>
            </w:r>
            <w:r w:rsidRPr="00D42506">
              <w:rPr>
                <w:rFonts w:eastAsia="Times New Roman"/>
                <w:i/>
                <w:iCs/>
                <w:spacing w:val="-22"/>
              </w:rPr>
              <w:t xml:space="preserve"> (taluy, rãnh thoát, đường bt</w:t>
            </w:r>
            <w:proofErr w:type="gramStart"/>
            <w:r w:rsidRPr="00D42506">
              <w:rPr>
                <w:rFonts w:eastAsia="Times New Roman"/>
                <w:i/>
                <w:iCs/>
                <w:spacing w:val="-22"/>
              </w:rPr>
              <w:t>..)</w:t>
            </w:r>
            <w:proofErr w:type="gramEnd"/>
          </w:p>
        </w:tc>
        <w:tc>
          <w:tcPr>
            <w:tcW w:w="1170" w:type="dxa"/>
            <w:tcBorders>
              <w:top w:val="nil"/>
              <w:left w:val="nil"/>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HT-22</w:t>
            </w:r>
          </w:p>
        </w:tc>
        <w:tc>
          <w:tcPr>
            <w:tcW w:w="1440" w:type="dxa"/>
            <w:tcBorders>
              <w:top w:val="nil"/>
              <w:left w:val="nil"/>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right"/>
              <w:rPr>
                <w:rFonts w:eastAsia="Times New Roman"/>
              </w:rPr>
            </w:pPr>
            <w:r w:rsidRPr="007526DE">
              <w:rPr>
                <w:rFonts w:eastAsia="Times New Roman"/>
              </w:rPr>
              <w:t xml:space="preserve">      </w:t>
            </w:r>
            <w:r w:rsidRPr="005C51AF">
              <w:rPr>
                <w:rFonts w:eastAsia="Times New Roman"/>
              </w:rPr>
              <w:t xml:space="preserve">555,00 </w:t>
            </w:r>
          </w:p>
        </w:tc>
        <w:tc>
          <w:tcPr>
            <w:tcW w:w="810" w:type="dxa"/>
            <w:tcBorders>
              <w:top w:val="nil"/>
              <w:left w:val="nil"/>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w:t>
            </w:r>
          </w:p>
        </w:tc>
        <w:tc>
          <w:tcPr>
            <w:tcW w:w="990" w:type="dxa"/>
            <w:tcBorders>
              <w:top w:val="nil"/>
              <w:left w:val="nil"/>
              <w:bottom w:val="single" w:sz="4" w:space="0" w:color="auto"/>
              <w:right w:val="nil"/>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w:t>
            </w:r>
          </w:p>
        </w:tc>
      </w:tr>
      <w:tr w:rsidR="005C51AF" w:rsidRPr="007526DE" w:rsidTr="005C51AF">
        <w:trPr>
          <w:trHeight w:val="375"/>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rsidR="005C51AF" w:rsidRPr="005C51AF" w:rsidRDefault="005C51AF" w:rsidP="005C51AF">
            <w:pPr>
              <w:spacing w:before="0" w:after="0" w:line="240" w:lineRule="auto"/>
              <w:ind w:firstLine="0"/>
              <w:jc w:val="center"/>
              <w:rPr>
                <w:rFonts w:eastAsia="Times New Roman"/>
                <w:b/>
                <w:bCs/>
              </w:rPr>
            </w:pPr>
            <w:r w:rsidRPr="005C51AF">
              <w:rPr>
                <w:rFonts w:eastAsia="Times New Roman"/>
                <w:b/>
                <w:bCs/>
              </w:rPr>
              <w:t>V</w:t>
            </w:r>
          </w:p>
        </w:tc>
        <w:tc>
          <w:tcPr>
            <w:tcW w:w="4000" w:type="dxa"/>
            <w:tcBorders>
              <w:top w:val="nil"/>
              <w:left w:val="nil"/>
              <w:bottom w:val="single" w:sz="4" w:space="0" w:color="auto"/>
              <w:right w:val="single" w:sz="4" w:space="0" w:color="auto"/>
            </w:tcBorders>
            <w:shd w:val="clear" w:color="auto" w:fill="auto"/>
            <w:noWrap/>
            <w:vAlign w:val="bottom"/>
            <w:hideMark/>
          </w:tcPr>
          <w:p w:rsidR="005C51AF" w:rsidRPr="005C51AF" w:rsidRDefault="005C51AF" w:rsidP="005C51AF">
            <w:pPr>
              <w:spacing w:before="0" w:after="0" w:line="240" w:lineRule="auto"/>
              <w:ind w:firstLine="0"/>
              <w:jc w:val="left"/>
              <w:rPr>
                <w:rFonts w:eastAsia="Times New Roman"/>
                <w:b/>
                <w:bCs/>
                <w:sz w:val="24"/>
                <w:szCs w:val="24"/>
              </w:rPr>
            </w:pPr>
            <w:r w:rsidRPr="005C51AF">
              <w:rPr>
                <w:rFonts w:eastAsia="Times New Roman"/>
                <w:b/>
                <w:bCs/>
                <w:sz w:val="24"/>
                <w:szCs w:val="24"/>
              </w:rPr>
              <w:t>ĐẤT GIAO THÔNG</w:t>
            </w:r>
          </w:p>
        </w:tc>
        <w:tc>
          <w:tcPr>
            <w:tcW w:w="1170" w:type="dxa"/>
            <w:tcBorders>
              <w:top w:val="nil"/>
              <w:left w:val="nil"/>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 </w:t>
            </w:r>
          </w:p>
        </w:tc>
        <w:tc>
          <w:tcPr>
            <w:tcW w:w="1440" w:type="dxa"/>
            <w:tcBorders>
              <w:top w:val="nil"/>
              <w:left w:val="nil"/>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right"/>
              <w:rPr>
                <w:rFonts w:eastAsia="Times New Roman"/>
                <w:b/>
                <w:bCs/>
              </w:rPr>
            </w:pPr>
            <w:r w:rsidRPr="005C51AF">
              <w:rPr>
                <w:rFonts w:eastAsia="Times New Roman"/>
                <w:b/>
                <w:bCs/>
              </w:rPr>
              <w:t xml:space="preserve">41.139,85 </w:t>
            </w:r>
          </w:p>
        </w:tc>
        <w:tc>
          <w:tcPr>
            <w:tcW w:w="810" w:type="dxa"/>
            <w:tcBorders>
              <w:top w:val="nil"/>
              <w:left w:val="nil"/>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 </w:t>
            </w:r>
          </w:p>
        </w:tc>
        <w:tc>
          <w:tcPr>
            <w:tcW w:w="990" w:type="dxa"/>
            <w:tcBorders>
              <w:top w:val="nil"/>
              <w:left w:val="nil"/>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 </w:t>
            </w:r>
          </w:p>
        </w:tc>
        <w:tc>
          <w:tcPr>
            <w:tcW w:w="990" w:type="dxa"/>
            <w:tcBorders>
              <w:top w:val="nil"/>
              <w:left w:val="nil"/>
              <w:bottom w:val="single" w:sz="4" w:space="0" w:color="auto"/>
              <w:right w:val="single" w:sz="4" w:space="0" w:color="auto"/>
            </w:tcBorders>
            <w:shd w:val="clear" w:color="auto" w:fill="auto"/>
            <w:noWrap/>
            <w:vAlign w:val="center"/>
            <w:hideMark/>
          </w:tcPr>
          <w:p w:rsidR="005C51AF" w:rsidRPr="005C51AF" w:rsidRDefault="005C51AF" w:rsidP="005C51AF">
            <w:pPr>
              <w:spacing w:before="0" w:after="0" w:line="240" w:lineRule="auto"/>
              <w:ind w:firstLine="0"/>
              <w:jc w:val="center"/>
              <w:rPr>
                <w:rFonts w:eastAsia="Times New Roman"/>
              </w:rPr>
            </w:pPr>
            <w:r w:rsidRPr="005C51AF">
              <w:rPr>
                <w:rFonts w:eastAsia="Times New Roman"/>
              </w:rPr>
              <w:t> </w:t>
            </w:r>
          </w:p>
        </w:tc>
      </w:tr>
      <w:tr w:rsidR="005C51AF" w:rsidRPr="007526DE" w:rsidTr="005C51AF">
        <w:trPr>
          <w:trHeight w:val="375"/>
        </w:trPr>
        <w:tc>
          <w:tcPr>
            <w:tcW w:w="5760" w:type="dxa"/>
            <w:gridSpan w:val="3"/>
            <w:tcBorders>
              <w:top w:val="single" w:sz="4" w:space="0" w:color="auto"/>
              <w:left w:val="single" w:sz="4" w:space="0" w:color="auto"/>
              <w:bottom w:val="single" w:sz="4" w:space="0" w:color="auto"/>
              <w:right w:val="single" w:sz="4" w:space="0" w:color="000000"/>
            </w:tcBorders>
            <w:shd w:val="clear" w:color="000000" w:fill="EBF1DE"/>
            <w:noWrap/>
            <w:vAlign w:val="bottom"/>
            <w:hideMark/>
          </w:tcPr>
          <w:p w:rsidR="005C51AF" w:rsidRPr="005C51AF" w:rsidRDefault="005C51AF" w:rsidP="005C51AF">
            <w:pPr>
              <w:spacing w:before="0" w:after="0" w:line="240" w:lineRule="auto"/>
              <w:ind w:firstLine="0"/>
              <w:jc w:val="left"/>
              <w:rPr>
                <w:rFonts w:eastAsia="Times New Roman"/>
                <w:b/>
                <w:bCs/>
              </w:rPr>
            </w:pPr>
            <w:r w:rsidRPr="005C51AF">
              <w:rPr>
                <w:rFonts w:eastAsia="Times New Roman"/>
                <w:b/>
                <w:bCs/>
              </w:rPr>
              <w:t>Tổng diện tích trong ranh giới quy hoạch</w:t>
            </w:r>
          </w:p>
        </w:tc>
        <w:tc>
          <w:tcPr>
            <w:tcW w:w="1440" w:type="dxa"/>
            <w:tcBorders>
              <w:top w:val="nil"/>
              <w:left w:val="nil"/>
              <w:bottom w:val="single" w:sz="4" w:space="0" w:color="auto"/>
              <w:right w:val="single" w:sz="4" w:space="0" w:color="auto"/>
            </w:tcBorders>
            <w:shd w:val="clear" w:color="000000" w:fill="EBF1DE"/>
            <w:noWrap/>
            <w:vAlign w:val="center"/>
            <w:hideMark/>
          </w:tcPr>
          <w:p w:rsidR="005C51AF" w:rsidRPr="005C51AF" w:rsidRDefault="005C51AF" w:rsidP="005C51AF">
            <w:pPr>
              <w:spacing w:before="0" w:after="0" w:line="240" w:lineRule="auto"/>
              <w:ind w:firstLine="0"/>
              <w:jc w:val="right"/>
              <w:rPr>
                <w:rFonts w:eastAsia="Times New Roman"/>
                <w:b/>
                <w:bCs/>
              </w:rPr>
            </w:pPr>
            <w:r w:rsidRPr="007526DE">
              <w:rPr>
                <w:rFonts w:eastAsia="Times New Roman"/>
                <w:b/>
                <w:bCs/>
              </w:rPr>
              <w:t xml:space="preserve">   </w:t>
            </w:r>
            <w:r w:rsidRPr="005C51AF">
              <w:rPr>
                <w:rFonts w:eastAsia="Times New Roman"/>
                <w:b/>
                <w:bCs/>
              </w:rPr>
              <w:t xml:space="preserve">106.700 </w:t>
            </w:r>
          </w:p>
        </w:tc>
        <w:tc>
          <w:tcPr>
            <w:tcW w:w="810" w:type="dxa"/>
            <w:tcBorders>
              <w:top w:val="nil"/>
              <w:left w:val="nil"/>
              <w:bottom w:val="single" w:sz="4" w:space="0" w:color="auto"/>
              <w:right w:val="single" w:sz="4" w:space="0" w:color="auto"/>
            </w:tcBorders>
            <w:shd w:val="clear" w:color="000000" w:fill="EBF1DE"/>
            <w:noWrap/>
            <w:vAlign w:val="bottom"/>
            <w:hideMark/>
          </w:tcPr>
          <w:p w:rsidR="005C51AF" w:rsidRPr="005C51AF" w:rsidRDefault="005C51AF" w:rsidP="005C51AF">
            <w:pPr>
              <w:spacing w:before="0" w:after="0" w:line="240" w:lineRule="auto"/>
              <w:ind w:firstLine="0"/>
              <w:jc w:val="left"/>
              <w:rPr>
                <w:rFonts w:ascii="Arial" w:eastAsia="Times New Roman" w:hAnsi="Arial" w:cs="Arial"/>
                <w:sz w:val="20"/>
                <w:szCs w:val="20"/>
              </w:rPr>
            </w:pPr>
            <w:r w:rsidRPr="005C51AF">
              <w:rPr>
                <w:rFonts w:ascii="Arial" w:eastAsia="Times New Roman" w:hAnsi="Arial" w:cs="Arial"/>
                <w:sz w:val="20"/>
                <w:szCs w:val="20"/>
              </w:rPr>
              <w:t> </w:t>
            </w:r>
          </w:p>
        </w:tc>
        <w:tc>
          <w:tcPr>
            <w:tcW w:w="990" w:type="dxa"/>
            <w:tcBorders>
              <w:top w:val="nil"/>
              <w:left w:val="nil"/>
              <w:bottom w:val="single" w:sz="4" w:space="0" w:color="auto"/>
              <w:right w:val="single" w:sz="4" w:space="0" w:color="auto"/>
            </w:tcBorders>
            <w:shd w:val="clear" w:color="000000" w:fill="EBF1DE"/>
            <w:noWrap/>
            <w:vAlign w:val="bottom"/>
            <w:hideMark/>
          </w:tcPr>
          <w:p w:rsidR="005C51AF" w:rsidRPr="005C51AF" w:rsidRDefault="005C51AF" w:rsidP="005C51AF">
            <w:pPr>
              <w:spacing w:before="0" w:after="0" w:line="240" w:lineRule="auto"/>
              <w:ind w:firstLine="0"/>
              <w:jc w:val="left"/>
              <w:rPr>
                <w:rFonts w:ascii="Arial" w:eastAsia="Times New Roman" w:hAnsi="Arial" w:cs="Arial"/>
                <w:sz w:val="20"/>
                <w:szCs w:val="20"/>
              </w:rPr>
            </w:pPr>
            <w:r w:rsidRPr="005C51AF">
              <w:rPr>
                <w:rFonts w:ascii="Arial" w:eastAsia="Times New Roman" w:hAnsi="Arial" w:cs="Arial"/>
                <w:sz w:val="20"/>
                <w:szCs w:val="20"/>
              </w:rPr>
              <w:t> </w:t>
            </w:r>
          </w:p>
        </w:tc>
        <w:tc>
          <w:tcPr>
            <w:tcW w:w="990" w:type="dxa"/>
            <w:tcBorders>
              <w:top w:val="nil"/>
              <w:left w:val="nil"/>
              <w:bottom w:val="single" w:sz="4" w:space="0" w:color="auto"/>
              <w:right w:val="single" w:sz="4" w:space="0" w:color="auto"/>
            </w:tcBorders>
            <w:shd w:val="clear" w:color="000000" w:fill="EBF1DE"/>
            <w:noWrap/>
            <w:vAlign w:val="bottom"/>
            <w:hideMark/>
          </w:tcPr>
          <w:p w:rsidR="005C51AF" w:rsidRPr="005C51AF" w:rsidRDefault="005C51AF" w:rsidP="005C51AF">
            <w:pPr>
              <w:spacing w:before="0" w:after="0" w:line="240" w:lineRule="auto"/>
              <w:ind w:firstLine="0"/>
              <w:jc w:val="left"/>
              <w:rPr>
                <w:rFonts w:ascii="Arial" w:eastAsia="Times New Roman" w:hAnsi="Arial" w:cs="Arial"/>
                <w:sz w:val="20"/>
                <w:szCs w:val="20"/>
              </w:rPr>
            </w:pPr>
            <w:r w:rsidRPr="005C51AF">
              <w:rPr>
                <w:rFonts w:ascii="Arial" w:eastAsia="Times New Roman" w:hAnsi="Arial" w:cs="Arial"/>
                <w:sz w:val="20"/>
                <w:szCs w:val="20"/>
              </w:rPr>
              <w:t> </w:t>
            </w:r>
          </w:p>
        </w:tc>
      </w:tr>
    </w:tbl>
    <w:p w:rsidR="00AA507D" w:rsidRPr="007526DE" w:rsidRDefault="00AA507D" w:rsidP="0068058B">
      <w:pPr>
        <w:spacing w:before="100" w:after="100" w:line="312" w:lineRule="auto"/>
        <w:ind w:firstLine="720"/>
        <w:rPr>
          <w:b/>
          <w:bCs/>
          <w:lang w:val="it-IT"/>
        </w:rPr>
      </w:pPr>
      <w:r w:rsidRPr="007526DE">
        <w:rPr>
          <w:b/>
          <w:bCs/>
          <w:lang w:val="it-IT"/>
        </w:rPr>
        <w:t>4.</w:t>
      </w:r>
      <w:r w:rsidR="00366DFF" w:rsidRPr="007526DE">
        <w:rPr>
          <w:b/>
          <w:bCs/>
          <w:lang w:val="it-IT"/>
        </w:rPr>
        <w:t>4</w:t>
      </w:r>
      <w:r w:rsidRPr="007526DE">
        <w:rPr>
          <w:b/>
          <w:bCs/>
          <w:lang w:val="it-IT"/>
        </w:rPr>
        <w:t>. Tổ chức không gian quy hoạch:</w:t>
      </w:r>
    </w:p>
    <w:p w:rsidR="00AA507D" w:rsidRPr="007526DE" w:rsidRDefault="00AA507D" w:rsidP="005C07F3">
      <w:pPr>
        <w:spacing w:before="40" w:after="100" w:line="312" w:lineRule="auto"/>
        <w:ind w:firstLine="720"/>
        <w:rPr>
          <w:bCs/>
          <w:lang w:val="it-IT"/>
        </w:rPr>
      </w:pPr>
      <w:r w:rsidRPr="007526DE">
        <w:rPr>
          <w:bCs/>
          <w:lang w:val="it-IT"/>
        </w:rPr>
        <w:t xml:space="preserve">Không gian kiến trúc được tổ chức chủ yếu trên lối vào chính với khoảng mở là </w:t>
      </w:r>
      <w:r w:rsidR="00DB442B" w:rsidRPr="007526DE">
        <w:rPr>
          <w:bCs/>
          <w:lang w:val="it-IT"/>
        </w:rPr>
        <w:t>dải</w:t>
      </w:r>
      <w:r w:rsidRPr="007526DE">
        <w:rPr>
          <w:bCs/>
          <w:lang w:val="it-IT"/>
        </w:rPr>
        <w:t xml:space="preserve"> cây xanh</w:t>
      </w:r>
      <w:r w:rsidR="00DB442B" w:rsidRPr="007526DE">
        <w:rPr>
          <w:bCs/>
          <w:lang w:val="it-IT"/>
        </w:rPr>
        <w:t xml:space="preserve"> rộng 20m kết nối theo hướng Bắc – Nam từ đường 58m tới Quốc lộ 3 cũ</w:t>
      </w:r>
      <w:r w:rsidRPr="007526DE">
        <w:rPr>
          <w:bCs/>
          <w:lang w:val="it-IT"/>
        </w:rPr>
        <w:t xml:space="preserve">. Không gian kiến trúc chung toàn khu được hình thành bởi các lô </w:t>
      </w:r>
      <w:r w:rsidRPr="007526DE">
        <w:rPr>
          <w:bCs/>
          <w:lang w:val="it-IT"/>
        </w:rPr>
        <w:lastRenderedPageBreak/>
        <w:t>nhà thiết kế</w:t>
      </w:r>
      <w:r w:rsidR="006752D4" w:rsidRPr="007526DE">
        <w:rPr>
          <w:bCs/>
          <w:lang w:val="it-IT"/>
        </w:rPr>
        <w:t xml:space="preserve"> thấp tầng hài hòa với cảnh sắc xung quanh</w:t>
      </w:r>
      <w:r w:rsidRPr="007526DE">
        <w:rPr>
          <w:bCs/>
          <w:lang w:val="it-IT"/>
        </w:rPr>
        <w:t>. Kiến trúc quy hoạch khu nhà mang điển hình của miền trung du với các lô nhà nhấp nhô theo từng lớp ẩn mình trong cây xanh</w:t>
      </w:r>
      <w:r w:rsidR="006752D4" w:rsidRPr="007526DE">
        <w:rPr>
          <w:bCs/>
          <w:lang w:val="it-IT"/>
        </w:rPr>
        <w:t xml:space="preserve"> đường phố</w:t>
      </w:r>
      <w:r w:rsidRPr="007526DE">
        <w:rPr>
          <w:bCs/>
          <w:lang w:val="it-IT"/>
        </w:rPr>
        <w:t xml:space="preserve">. </w:t>
      </w:r>
    </w:p>
    <w:p w:rsidR="00AA507D" w:rsidRPr="007526DE" w:rsidRDefault="00AA507D" w:rsidP="0068058B">
      <w:pPr>
        <w:spacing w:before="100" w:after="100" w:line="312" w:lineRule="auto"/>
        <w:ind w:firstLine="720"/>
        <w:rPr>
          <w:b/>
          <w:bCs/>
          <w:lang w:val="it-IT"/>
        </w:rPr>
      </w:pPr>
      <w:r w:rsidRPr="007526DE">
        <w:rPr>
          <w:b/>
          <w:bCs/>
          <w:lang w:val="it-IT"/>
        </w:rPr>
        <w:t>4.</w:t>
      </w:r>
      <w:r w:rsidR="00366DFF" w:rsidRPr="007526DE">
        <w:rPr>
          <w:b/>
          <w:bCs/>
          <w:lang w:val="it-IT"/>
        </w:rPr>
        <w:t>5</w:t>
      </w:r>
      <w:r w:rsidRPr="007526DE">
        <w:rPr>
          <w:b/>
          <w:bCs/>
          <w:lang w:val="it-IT"/>
        </w:rPr>
        <w:t>. Thiết kế đô thị trong đồ án quy hoạch:</w:t>
      </w:r>
    </w:p>
    <w:p w:rsidR="00AA507D" w:rsidRPr="007526DE" w:rsidRDefault="00AA507D" w:rsidP="0068058B">
      <w:pPr>
        <w:pStyle w:val="Title"/>
        <w:spacing w:before="100" w:after="100" w:line="312" w:lineRule="auto"/>
        <w:ind w:firstLine="720"/>
        <w:jc w:val="both"/>
        <w:rPr>
          <w:rFonts w:ascii="Times New Roman" w:hAnsi="Times New Roman"/>
          <w:szCs w:val="28"/>
          <w:lang w:val="pt-BR"/>
        </w:rPr>
      </w:pPr>
      <w:r w:rsidRPr="007526DE">
        <w:rPr>
          <w:rFonts w:ascii="Times New Roman" w:hAnsi="Times New Roman"/>
          <w:szCs w:val="28"/>
          <w:lang w:val="pt-BR"/>
        </w:rPr>
        <w:t>4.</w:t>
      </w:r>
      <w:r w:rsidR="00366DFF" w:rsidRPr="007526DE">
        <w:rPr>
          <w:rFonts w:ascii="Times New Roman" w:hAnsi="Times New Roman"/>
          <w:szCs w:val="28"/>
          <w:lang w:val="pt-BR"/>
        </w:rPr>
        <w:t>5</w:t>
      </w:r>
      <w:r w:rsidRPr="007526DE">
        <w:rPr>
          <w:rFonts w:ascii="Times New Roman" w:hAnsi="Times New Roman"/>
          <w:szCs w:val="28"/>
          <w:lang w:val="pt-BR"/>
        </w:rPr>
        <w:t xml:space="preserve">.1. Công trình </w:t>
      </w:r>
      <w:r w:rsidRPr="007526DE">
        <w:rPr>
          <w:rFonts w:ascii="Times New Roman" w:hAnsi="Times New Roman" w:hint="eastAsia"/>
          <w:szCs w:val="28"/>
          <w:lang w:val="pt-BR"/>
        </w:rPr>
        <w:t>đ</w:t>
      </w:r>
      <w:r w:rsidRPr="007526DE">
        <w:rPr>
          <w:rFonts w:ascii="Times New Roman" w:hAnsi="Times New Roman"/>
          <w:szCs w:val="28"/>
          <w:lang w:val="pt-BR"/>
        </w:rPr>
        <w:t>iểm nhấn trong không gian khu vực quy hoạch.</w:t>
      </w:r>
    </w:p>
    <w:p w:rsidR="00AA507D" w:rsidRPr="007526DE" w:rsidRDefault="00AA507D" w:rsidP="005C07F3">
      <w:pPr>
        <w:spacing w:before="40" w:after="100" w:line="312" w:lineRule="auto"/>
        <w:ind w:firstLine="720"/>
        <w:rPr>
          <w:bCs/>
          <w:lang w:val="it-IT"/>
        </w:rPr>
      </w:pPr>
      <w:r w:rsidRPr="007526DE">
        <w:rPr>
          <w:bCs/>
          <w:lang w:val="it-IT"/>
        </w:rPr>
        <w:t>Công trình điểm nhấn về tầm nhìn trong không gian khu</w:t>
      </w:r>
      <w:r w:rsidR="00DB442B" w:rsidRPr="007526DE">
        <w:rPr>
          <w:bCs/>
          <w:lang w:val="it-IT"/>
        </w:rPr>
        <w:t xml:space="preserve"> quy hoạch là </w:t>
      </w:r>
      <w:r w:rsidRPr="007526DE">
        <w:rPr>
          <w:bCs/>
          <w:lang w:val="it-IT"/>
        </w:rPr>
        <w:t xml:space="preserve">công trình công cộng với chiều cao và kiến trúc hài hòa với cảnh quan xung quanh kết hợp với không gian cây xanh tạo nên khoảng mở về không gian là điểm nhấn về không gian kiến trúc toàn khu. </w:t>
      </w:r>
    </w:p>
    <w:p w:rsidR="00AA507D" w:rsidRPr="007526DE" w:rsidRDefault="00AA507D" w:rsidP="0068058B">
      <w:pPr>
        <w:pStyle w:val="Title"/>
        <w:spacing w:before="100" w:after="100" w:line="312" w:lineRule="auto"/>
        <w:ind w:firstLine="720"/>
        <w:jc w:val="both"/>
        <w:rPr>
          <w:rFonts w:ascii="Times New Roman Bold" w:hAnsi="Times New Roman Bold"/>
          <w:spacing w:val="-8"/>
          <w:szCs w:val="28"/>
          <w:lang w:val="pt-BR"/>
        </w:rPr>
      </w:pPr>
      <w:r w:rsidRPr="007526DE">
        <w:rPr>
          <w:rFonts w:ascii="Times New Roman Bold" w:hAnsi="Times New Roman Bold"/>
          <w:spacing w:val="-8"/>
          <w:szCs w:val="28"/>
          <w:lang w:val="pt-BR"/>
        </w:rPr>
        <w:t>4.</w:t>
      </w:r>
      <w:r w:rsidR="00366DFF" w:rsidRPr="007526DE">
        <w:rPr>
          <w:rFonts w:ascii="Times New Roman Bold" w:hAnsi="Times New Roman Bold"/>
          <w:spacing w:val="-8"/>
          <w:szCs w:val="28"/>
          <w:lang w:val="pt-BR"/>
        </w:rPr>
        <w:t>5</w:t>
      </w:r>
      <w:r w:rsidRPr="007526DE">
        <w:rPr>
          <w:rFonts w:ascii="Times New Roman Bold" w:hAnsi="Times New Roman Bold"/>
          <w:spacing w:val="-8"/>
          <w:szCs w:val="28"/>
          <w:lang w:val="pt-BR"/>
        </w:rPr>
        <w:t>.2. Các quy định về chiều cao khống chế công trình trên các tuyến phố.</w:t>
      </w:r>
    </w:p>
    <w:p w:rsidR="005C07F3" w:rsidRPr="007526DE" w:rsidRDefault="00AA507D" w:rsidP="005C07F3">
      <w:pPr>
        <w:spacing w:before="40" w:after="100" w:line="312" w:lineRule="auto"/>
        <w:ind w:firstLine="720"/>
        <w:rPr>
          <w:bCs/>
          <w:spacing w:val="-6"/>
          <w:lang w:val="it-IT"/>
        </w:rPr>
      </w:pPr>
      <w:r w:rsidRPr="007526DE">
        <w:rPr>
          <w:bCs/>
          <w:spacing w:val="-6"/>
          <w:lang w:val="it-IT"/>
        </w:rPr>
        <w:t>Đối với các công trình nhà ở xây mới, chiều cao tối đa 1 tầng ≤ 5m; Chiều cao tối đa toàn bộ công trình ≤ 20m;</w:t>
      </w:r>
    </w:p>
    <w:p w:rsidR="00AA507D" w:rsidRPr="007526DE" w:rsidRDefault="00AA507D" w:rsidP="005C07F3">
      <w:pPr>
        <w:spacing w:before="40" w:after="100" w:line="312" w:lineRule="auto"/>
        <w:ind w:firstLine="720"/>
        <w:rPr>
          <w:bCs/>
          <w:spacing w:val="-6"/>
          <w:lang w:val="it-IT"/>
        </w:rPr>
      </w:pPr>
      <w:r w:rsidRPr="007526DE">
        <w:rPr>
          <w:bCs/>
          <w:spacing w:val="-6"/>
          <w:lang w:val="it-IT"/>
        </w:rPr>
        <w:t xml:space="preserve">Đối với các công trình công cộng, chiều cao tối đa 1 tầng ≤ </w:t>
      </w:r>
      <w:r w:rsidR="009A39F0" w:rsidRPr="007526DE">
        <w:rPr>
          <w:bCs/>
          <w:spacing w:val="-6"/>
          <w:lang w:val="it-IT"/>
        </w:rPr>
        <w:t>6</w:t>
      </w:r>
      <w:r w:rsidRPr="007526DE">
        <w:rPr>
          <w:bCs/>
          <w:spacing w:val="-6"/>
          <w:lang w:val="it-IT"/>
        </w:rPr>
        <w:t>m, chiều cao tối đa của tòa nhà phụ thuộc vào số tầng đối với từng Khu vực đã được quy định trong quy hoạch sử dụng đất.</w:t>
      </w:r>
    </w:p>
    <w:p w:rsidR="00AA507D" w:rsidRPr="007526DE" w:rsidRDefault="00AA507D" w:rsidP="0068058B">
      <w:pPr>
        <w:pStyle w:val="Title"/>
        <w:spacing w:before="100" w:after="100" w:line="312" w:lineRule="auto"/>
        <w:ind w:firstLine="720"/>
        <w:jc w:val="both"/>
        <w:rPr>
          <w:rFonts w:ascii="Times New Roman" w:hAnsi="Times New Roman"/>
          <w:szCs w:val="28"/>
          <w:lang w:val="pt-BR"/>
        </w:rPr>
      </w:pPr>
      <w:r w:rsidRPr="007526DE">
        <w:rPr>
          <w:rFonts w:ascii="Times New Roman" w:hAnsi="Times New Roman"/>
          <w:szCs w:val="28"/>
          <w:lang w:val="pt-BR"/>
        </w:rPr>
        <w:t>4.</w:t>
      </w:r>
      <w:r w:rsidR="00366DFF" w:rsidRPr="007526DE">
        <w:rPr>
          <w:rFonts w:ascii="Times New Roman" w:hAnsi="Times New Roman"/>
          <w:szCs w:val="28"/>
          <w:lang w:val="pt-BR"/>
        </w:rPr>
        <w:t>5</w:t>
      </w:r>
      <w:r w:rsidRPr="007526DE">
        <w:rPr>
          <w:rFonts w:ascii="Times New Roman" w:hAnsi="Times New Roman"/>
          <w:szCs w:val="28"/>
          <w:lang w:val="pt-BR"/>
        </w:rPr>
        <w:t>.3. Xác định về chỉ giới đường đỏ, xây dựng, khoảng lùi:</w:t>
      </w:r>
    </w:p>
    <w:p w:rsidR="00AA507D" w:rsidRPr="007526DE" w:rsidRDefault="00AA507D" w:rsidP="00A56CF9">
      <w:pPr>
        <w:spacing w:before="40" w:after="100" w:line="312" w:lineRule="auto"/>
        <w:ind w:firstLine="720"/>
        <w:rPr>
          <w:bCs/>
          <w:spacing w:val="-6"/>
          <w:lang w:val="it-IT"/>
        </w:rPr>
      </w:pPr>
      <w:r w:rsidRPr="007526DE">
        <w:rPr>
          <w:bCs/>
          <w:spacing w:val="-6"/>
          <w:lang w:val="it-IT"/>
        </w:rPr>
        <w:t xml:space="preserve">- Khoảng cách từ chỉ giới đường đỏ đến chỉ giới xây dựng không </w:t>
      </w:r>
      <w:r w:rsidRPr="007526DE">
        <w:rPr>
          <w:rFonts w:hint="eastAsia"/>
          <w:bCs/>
          <w:spacing w:val="-6"/>
          <w:lang w:val="it-IT"/>
        </w:rPr>
        <w:t>đư</w:t>
      </w:r>
      <w:r w:rsidRPr="007526DE">
        <w:rPr>
          <w:bCs/>
          <w:spacing w:val="-6"/>
          <w:lang w:val="it-IT"/>
        </w:rPr>
        <w:t xml:space="preserve">ợc phép xây dựng  nền móng công trình, tạo khoảng trống, </w:t>
      </w:r>
      <w:r w:rsidRPr="007526DE">
        <w:rPr>
          <w:rFonts w:hint="eastAsia"/>
          <w:bCs/>
          <w:spacing w:val="-6"/>
          <w:lang w:val="it-IT"/>
        </w:rPr>
        <w:t>đ</w:t>
      </w:r>
      <w:r w:rsidRPr="007526DE">
        <w:rPr>
          <w:bCs/>
          <w:spacing w:val="-6"/>
          <w:lang w:val="it-IT"/>
        </w:rPr>
        <w:t xml:space="preserve">ồng thời làm sân bãi </w:t>
      </w:r>
      <w:r w:rsidRPr="007526DE">
        <w:rPr>
          <w:rFonts w:hint="eastAsia"/>
          <w:bCs/>
          <w:spacing w:val="-6"/>
          <w:lang w:val="it-IT"/>
        </w:rPr>
        <w:t>đ</w:t>
      </w:r>
      <w:r w:rsidRPr="007526DE">
        <w:rPr>
          <w:bCs/>
          <w:spacing w:val="-6"/>
          <w:lang w:val="it-IT"/>
        </w:rPr>
        <w:t>ỗ xe, trồng xây xanh thân gỗ tán cao tạo bóng mát, cảnh quan, nh</w:t>
      </w:r>
      <w:r w:rsidRPr="007526DE">
        <w:rPr>
          <w:rFonts w:hint="eastAsia"/>
          <w:bCs/>
          <w:spacing w:val="-6"/>
          <w:lang w:val="it-IT"/>
        </w:rPr>
        <w:t>ư</w:t>
      </w:r>
      <w:r w:rsidRPr="007526DE">
        <w:rPr>
          <w:bCs/>
          <w:spacing w:val="-6"/>
          <w:lang w:val="it-IT"/>
        </w:rPr>
        <w:t>ng không cản trở tầm nhìn, ví dụ: cây cau vua, cây diệp vàng, bằng l</w:t>
      </w:r>
      <w:r w:rsidRPr="007526DE">
        <w:rPr>
          <w:rFonts w:hint="eastAsia"/>
          <w:bCs/>
          <w:spacing w:val="-6"/>
          <w:lang w:val="it-IT"/>
        </w:rPr>
        <w:t>ă</w:t>
      </w:r>
      <w:r w:rsidRPr="007526DE">
        <w:rPr>
          <w:bCs/>
          <w:spacing w:val="-6"/>
          <w:lang w:val="it-IT"/>
        </w:rPr>
        <w:t>ng...</w:t>
      </w:r>
    </w:p>
    <w:p w:rsidR="00AA507D" w:rsidRPr="007526DE" w:rsidRDefault="00AA507D" w:rsidP="00A56CF9">
      <w:pPr>
        <w:spacing w:before="40" w:after="100" w:line="312" w:lineRule="auto"/>
        <w:ind w:firstLine="720"/>
        <w:rPr>
          <w:bCs/>
          <w:spacing w:val="-4"/>
          <w:lang w:val="it-IT"/>
        </w:rPr>
      </w:pPr>
      <w:r w:rsidRPr="007526DE">
        <w:rPr>
          <w:bCs/>
          <w:spacing w:val="-4"/>
          <w:lang w:val="it-IT"/>
        </w:rPr>
        <w:t xml:space="preserve">- Quy định chỉ giới xây dựng vị trí các công trình trên từng </w:t>
      </w:r>
      <w:r w:rsidRPr="007526DE">
        <w:rPr>
          <w:rFonts w:hint="eastAsia"/>
          <w:bCs/>
          <w:spacing w:val="-4"/>
          <w:lang w:val="it-IT"/>
        </w:rPr>
        <w:t>đư</w:t>
      </w:r>
      <w:r w:rsidRPr="007526DE">
        <w:rPr>
          <w:bCs/>
          <w:spacing w:val="-4"/>
          <w:lang w:val="it-IT"/>
        </w:rPr>
        <w:t>ờng phố, ngõ phố, được thể hiện rõ trong hồ sơ quy hoạch tại bản vẽ chỉ giới đường đỏ và chỉ giới xây dựng, cụ thể nh</w:t>
      </w:r>
      <w:r w:rsidRPr="007526DE">
        <w:rPr>
          <w:rFonts w:hint="eastAsia"/>
          <w:bCs/>
          <w:spacing w:val="-4"/>
          <w:lang w:val="it-IT"/>
        </w:rPr>
        <w:t>ư</w:t>
      </w:r>
      <w:r w:rsidRPr="007526DE">
        <w:rPr>
          <w:bCs/>
          <w:spacing w:val="-4"/>
          <w:lang w:val="it-IT"/>
        </w:rPr>
        <w:t xml:space="preserve"> sau:</w:t>
      </w:r>
    </w:p>
    <w:p w:rsidR="00E5062F" w:rsidRPr="007526DE" w:rsidRDefault="00AA507D" w:rsidP="00D44B7E">
      <w:pPr>
        <w:spacing w:before="0" w:after="0" w:line="312" w:lineRule="auto"/>
        <w:ind w:firstLine="720"/>
        <w:rPr>
          <w:lang w:val="nl-NL"/>
        </w:rPr>
      </w:pPr>
      <w:r w:rsidRPr="007526DE">
        <w:rPr>
          <w:lang w:val="nl-NL"/>
        </w:rPr>
        <w:t>+ Đối với các công trình nhà ở</w:t>
      </w:r>
      <w:r w:rsidR="00E5062F" w:rsidRPr="007526DE">
        <w:rPr>
          <w:lang w:val="nl-NL"/>
        </w:rPr>
        <w:t xml:space="preserve"> </w:t>
      </w:r>
      <w:r w:rsidR="00E5062F" w:rsidRPr="007526DE">
        <w:rPr>
          <w:lang w:val="nl-NL"/>
        </w:rPr>
        <w:tab/>
      </w:r>
      <w:r w:rsidR="00E5062F" w:rsidRPr="007526DE">
        <w:rPr>
          <w:lang w:val="nl-NL"/>
        </w:rPr>
        <w:tab/>
      </w:r>
      <w:r w:rsidR="00E5062F" w:rsidRPr="007526DE">
        <w:rPr>
          <w:lang w:val="nl-NL"/>
        </w:rPr>
        <w:tab/>
      </w:r>
      <w:r w:rsidR="00E5062F" w:rsidRPr="007526DE">
        <w:rPr>
          <w:lang w:val="nl-NL"/>
        </w:rPr>
        <w:tab/>
      </w:r>
      <w:r w:rsidR="000C4B1E" w:rsidRPr="007526DE">
        <w:rPr>
          <w:lang w:val="nl-NL"/>
        </w:rPr>
        <w:tab/>
      </w:r>
      <w:r w:rsidR="000C4B1E" w:rsidRPr="007526DE">
        <w:rPr>
          <w:lang w:val="nl-NL"/>
        </w:rPr>
        <w:tab/>
      </w:r>
      <w:r w:rsidR="00E5062F" w:rsidRPr="007526DE">
        <w:rPr>
          <w:lang w:val="nl-NL"/>
        </w:rPr>
        <w:t xml:space="preserve">: Khoảng lùi </w:t>
      </w:r>
      <w:r w:rsidR="00CB6C87" w:rsidRPr="007526DE">
        <w:rPr>
          <w:lang w:val="nl-NL"/>
        </w:rPr>
        <w:t>0</w:t>
      </w:r>
      <w:r w:rsidR="00E5062F" w:rsidRPr="007526DE">
        <w:rPr>
          <w:lang w:val="nl-NL"/>
        </w:rPr>
        <w:t>m</w:t>
      </w:r>
    </w:p>
    <w:p w:rsidR="00AA507D" w:rsidRPr="007526DE" w:rsidRDefault="00AA507D" w:rsidP="00D44B7E">
      <w:pPr>
        <w:spacing w:before="0" w:after="0" w:line="312" w:lineRule="auto"/>
        <w:ind w:firstLine="720"/>
        <w:rPr>
          <w:lang w:val="nl-NL"/>
        </w:rPr>
      </w:pPr>
      <w:r w:rsidRPr="007526DE">
        <w:rPr>
          <w:lang w:val="nl-NL"/>
        </w:rPr>
        <w:t>+ Đối với các công trình công cộng</w:t>
      </w:r>
      <w:r w:rsidRPr="007526DE">
        <w:rPr>
          <w:lang w:val="nl-NL"/>
        </w:rPr>
        <w:tab/>
      </w:r>
      <w:r w:rsidRPr="007526DE">
        <w:rPr>
          <w:lang w:val="nl-NL"/>
        </w:rPr>
        <w:tab/>
      </w:r>
      <w:r w:rsidRPr="007526DE">
        <w:rPr>
          <w:lang w:val="nl-NL"/>
        </w:rPr>
        <w:tab/>
        <w:t xml:space="preserve">: Khoảng lùi </w:t>
      </w:r>
      <w:r w:rsidR="00F12AEC" w:rsidRPr="007526DE">
        <w:t>≥</w:t>
      </w:r>
      <w:r w:rsidRPr="007526DE">
        <w:rPr>
          <w:lang w:val="nl-NL"/>
        </w:rPr>
        <w:t>3m</w:t>
      </w:r>
    </w:p>
    <w:p w:rsidR="00AA507D" w:rsidRPr="007526DE" w:rsidRDefault="00AA507D" w:rsidP="00D44B7E">
      <w:pPr>
        <w:spacing w:before="0" w:after="0" w:line="312" w:lineRule="auto"/>
        <w:ind w:firstLine="720"/>
        <w:rPr>
          <w:lang w:val="nl-NL"/>
        </w:rPr>
      </w:pPr>
      <w:r w:rsidRPr="007526DE">
        <w:rPr>
          <w:lang w:val="nl-NL"/>
        </w:rPr>
        <w:t>+ Đối với các công trình hạ tầng kỹ thuật đầu mố</w:t>
      </w:r>
      <w:r w:rsidR="008555CE" w:rsidRPr="007526DE">
        <w:rPr>
          <w:lang w:val="nl-NL"/>
        </w:rPr>
        <w:t>i</w:t>
      </w:r>
      <w:r w:rsidRPr="007526DE">
        <w:rPr>
          <w:lang w:val="nl-NL"/>
        </w:rPr>
        <w:t xml:space="preserve">: Khoảng lùi </w:t>
      </w:r>
      <w:r w:rsidR="00F12AEC" w:rsidRPr="007526DE">
        <w:t>≥</w:t>
      </w:r>
      <w:r w:rsidRPr="007526DE">
        <w:rPr>
          <w:lang w:val="nl-NL"/>
        </w:rPr>
        <w:t>3m</w:t>
      </w:r>
    </w:p>
    <w:p w:rsidR="005C51AF" w:rsidRPr="007526DE" w:rsidRDefault="005C51AF" w:rsidP="005C51AF">
      <w:pPr>
        <w:spacing w:before="40" w:after="100" w:line="312" w:lineRule="auto"/>
        <w:ind w:firstLine="720"/>
      </w:pPr>
      <w:r w:rsidRPr="007526DE">
        <w:rPr>
          <w:bCs/>
          <w:spacing w:val="-6"/>
          <w:lang w:val="it-IT"/>
        </w:rPr>
        <w:t>- Trong</w:t>
      </w:r>
      <w:r w:rsidRPr="007526DE">
        <w:t xml:space="preserve"> khoảng không từ mặt vỉa hè lên tới độ cao 3,5m, mọi bộ phận của nhà đều không được nhô quá chỉ giới đường đỏ, trừ các trường hợp dưới đây:</w:t>
      </w:r>
    </w:p>
    <w:p w:rsidR="005C51AF" w:rsidRPr="007526DE" w:rsidRDefault="003546D7" w:rsidP="003546D7">
      <w:pPr>
        <w:spacing w:before="40" w:after="100" w:line="312" w:lineRule="auto"/>
        <w:ind w:firstLine="720"/>
      </w:pPr>
      <w:r>
        <w:t xml:space="preserve">+ </w:t>
      </w:r>
      <w:r w:rsidR="005C51AF" w:rsidRPr="007526DE">
        <w:t>Đường ống đứng thoát nước mưa ở mặt ngoài nhà: được phép vượt qua đường đỏ không quá 0,2m và phải đảm bảo mỹ quan;</w:t>
      </w:r>
    </w:p>
    <w:p w:rsidR="005C51AF" w:rsidRPr="007526DE" w:rsidRDefault="003546D7" w:rsidP="003546D7">
      <w:pPr>
        <w:spacing w:before="40" w:after="100" w:line="312" w:lineRule="auto"/>
        <w:ind w:firstLine="720"/>
      </w:pPr>
      <w:r>
        <w:lastRenderedPageBreak/>
        <w:t xml:space="preserve">+ </w:t>
      </w:r>
      <w:r w:rsidR="005C51AF" w:rsidRPr="007526DE">
        <w:t xml:space="preserve">Từ độ cao 1m </w:t>
      </w:r>
      <w:r w:rsidR="005C51AF" w:rsidRPr="004F46E4">
        <w:rPr>
          <w:i/>
        </w:rPr>
        <w:t>(</w:t>
      </w:r>
      <w:r w:rsidR="005C51AF" w:rsidRPr="003546D7">
        <w:t>tính</w:t>
      </w:r>
      <w:r w:rsidR="005C51AF" w:rsidRPr="004F46E4">
        <w:rPr>
          <w:i/>
        </w:rPr>
        <w:t xml:space="preserve"> từ mặt vỉa hè)</w:t>
      </w:r>
      <w:r w:rsidR="005C51AF" w:rsidRPr="007526DE">
        <w:t xml:space="preserve"> trở lên, các bậu cửa, gờ chỉ, bộ phận trang trí được phép vượt đường đỏ không quá 0,2m.</w:t>
      </w:r>
    </w:p>
    <w:p w:rsidR="005C51AF" w:rsidRPr="007526DE" w:rsidRDefault="005C51AF" w:rsidP="005C51AF">
      <w:pPr>
        <w:spacing w:before="40" w:after="100" w:line="312" w:lineRule="auto"/>
        <w:ind w:firstLine="720"/>
        <w:rPr>
          <w:spacing w:val="-6"/>
        </w:rPr>
      </w:pPr>
      <w:r w:rsidRPr="007526DE">
        <w:rPr>
          <w:spacing w:val="-6"/>
        </w:rPr>
        <w:t xml:space="preserve">- Trong </w:t>
      </w:r>
      <w:r w:rsidRPr="007526DE">
        <w:rPr>
          <w:bCs/>
          <w:spacing w:val="-6"/>
          <w:lang w:val="it-IT"/>
        </w:rPr>
        <w:t>khoảng</w:t>
      </w:r>
      <w:r w:rsidRPr="007526DE">
        <w:rPr>
          <w:spacing w:val="-6"/>
        </w:rPr>
        <w:t xml:space="preserve"> không từ độ cao 3,5m </w:t>
      </w:r>
      <w:r w:rsidRPr="004F46E4">
        <w:rPr>
          <w:i/>
          <w:spacing w:val="-6"/>
        </w:rPr>
        <w:t>(so với mặt vỉa hè)</w:t>
      </w:r>
      <w:r w:rsidRPr="007526DE">
        <w:rPr>
          <w:spacing w:val="-6"/>
        </w:rPr>
        <w:t xml:space="preserve"> trở lên, các bộ phận cố định của nhà </w:t>
      </w:r>
      <w:r w:rsidRPr="004F46E4">
        <w:rPr>
          <w:i/>
          <w:spacing w:val="-6"/>
        </w:rPr>
        <w:t>(ô-văng, sê-nô, ban công, mái đua..., nhưng không áp dụng đối với mái đón, mái hè)</w:t>
      </w:r>
      <w:r w:rsidRPr="007526DE">
        <w:rPr>
          <w:spacing w:val="-6"/>
        </w:rPr>
        <w:t xml:space="preserve"> được vượt quá chỉ giới đường đỏ </w:t>
      </w:r>
      <w:proofErr w:type="gramStart"/>
      <w:r w:rsidRPr="007526DE">
        <w:rPr>
          <w:spacing w:val="-6"/>
        </w:rPr>
        <w:t>theo</w:t>
      </w:r>
      <w:proofErr w:type="gramEnd"/>
      <w:r w:rsidRPr="007526DE">
        <w:rPr>
          <w:spacing w:val="-6"/>
        </w:rPr>
        <w:t xml:space="preserve"> những điều kiện sau:</w:t>
      </w:r>
    </w:p>
    <w:p w:rsidR="005C51AF" w:rsidRPr="007526DE" w:rsidRDefault="003546D7" w:rsidP="003546D7">
      <w:pPr>
        <w:spacing w:before="40" w:after="100" w:line="312" w:lineRule="auto"/>
        <w:ind w:firstLine="720"/>
      </w:pPr>
      <w:r>
        <w:t xml:space="preserve">+ </w:t>
      </w:r>
      <w:r w:rsidR="005C51AF" w:rsidRPr="007526DE">
        <w:t xml:space="preserve">Độ vươn ra </w:t>
      </w:r>
      <w:r w:rsidR="005C51AF" w:rsidRPr="00C80F8F">
        <w:rPr>
          <w:i/>
        </w:rPr>
        <w:t>(đo từ chỉ giới đường đỏ tới mép ngoài cùng của phần nhô ra)</w:t>
      </w:r>
      <w:r w:rsidR="005C51AF" w:rsidRPr="007526DE">
        <w:t>, tùy thuộc chiều rộng lộ giới, không được lớn hơn giới hạn được quy định ở bảng 2.9, đồng thời phải nhỏ hơn chiều rộng vỉa hè ít nhất 1,0m, phải đảm bảo các quy định về an toàn lưới điện và tuân thủ quy định về quản lý xây dựng áp dụng cụ thể cho khu vực;</w:t>
      </w:r>
    </w:p>
    <w:p w:rsidR="005C51AF" w:rsidRPr="00C80F8F" w:rsidRDefault="003546D7" w:rsidP="003546D7">
      <w:pPr>
        <w:spacing w:before="40" w:after="100" w:line="312" w:lineRule="auto"/>
        <w:ind w:firstLine="720"/>
        <w:rPr>
          <w:spacing w:val="-2"/>
        </w:rPr>
      </w:pPr>
      <w:r>
        <w:rPr>
          <w:spacing w:val="-2"/>
        </w:rPr>
        <w:t xml:space="preserve">+ </w:t>
      </w:r>
      <w:r w:rsidR="005C51AF" w:rsidRPr="00C80F8F">
        <w:rPr>
          <w:spacing w:val="-2"/>
        </w:rPr>
        <w:t>Vị trí độ cao và độ vươn ra cụ thể của ban công phải thống nhất hoặc tạo được nhịp điệu trong hình thức công trình kiến trúc, tạo được không gian kiến trúc cảnh quan trong từng cụm nhà cũng như trong tổng thể toàn khu vực;</w:t>
      </w:r>
    </w:p>
    <w:p w:rsidR="00AA507D" w:rsidRPr="007526DE" w:rsidRDefault="003546D7" w:rsidP="003546D7">
      <w:pPr>
        <w:spacing w:before="40" w:after="100" w:line="312" w:lineRule="auto"/>
        <w:ind w:firstLine="720"/>
        <w:rPr>
          <w:lang w:val="nl-NL"/>
        </w:rPr>
      </w:pPr>
      <w:r>
        <w:t xml:space="preserve">+ </w:t>
      </w:r>
      <w:r w:rsidR="005C51AF" w:rsidRPr="007526DE">
        <w:t xml:space="preserve">Trên </w:t>
      </w:r>
      <w:r w:rsidR="005C51AF" w:rsidRPr="003546D7">
        <w:rPr>
          <w:spacing w:val="-2"/>
        </w:rPr>
        <w:t>phần</w:t>
      </w:r>
      <w:r w:rsidR="005C51AF" w:rsidRPr="007526DE">
        <w:t xml:space="preserve"> nhô ra chỉ được làm ban công, không được che chắn tạo thành lô-gia hay buồng.</w:t>
      </w:r>
    </w:p>
    <w:p w:rsidR="00AA507D" w:rsidRPr="007526DE" w:rsidRDefault="00393099" w:rsidP="003546D7">
      <w:pPr>
        <w:spacing w:before="100" w:after="0" w:line="312" w:lineRule="auto"/>
        <w:ind w:firstLine="0"/>
        <w:jc w:val="center"/>
        <w:rPr>
          <w:i/>
          <w:lang w:val="nl-NL"/>
        </w:rPr>
      </w:pPr>
      <w:r w:rsidRPr="007526DE">
        <w:rPr>
          <w:i/>
          <w:lang w:val="nl-NL"/>
        </w:rPr>
        <w:t xml:space="preserve">Bảng </w:t>
      </w:r>
      <w:r w:rsidR="00A56CF9" w:rsidRPr="007526DE">
        <w:rPr>
          <w:i/>
          <w:lang w:val="nl-NL"/>
        </w:rPr>
        <w:t>7</w:t>
      </w:r>
      <w:r w:rsidRPr="007526DE">
        <w:rPr>
          <w:i/>
          <w:lang w:val="nl-NL"/>
        </w:rPr>
        <w:t xml:space="preserve">: </w:t>
      </w:r>
      <w:r w:rsidR="00AA507D" w:rsidRPr="007526DE">
        <w:rPr>
          <w:i/>
          <w:lang w:val="nl-NL"/>
        </w:rPr>
        <w:t>Độ vươn ra tối đa của ban công, mái đua, ô văng.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8"/>
        <w:gridCol w:w="4269"/>
      </w:tblGrid>
      <w:tr w:rsidR="00AA507D" w:rsidRPr="007526DE" w:rsidTr="005C07F3">
        <w:trPr>
          <w:cantSplit/>
          <w:trHeight w:val="427"/>
          <w:jc w:val="center"/>
        </w:trPr>
        <w:tc>
          <w:tcPr>
            <w:tcW w:w="4268" w:type="dxa"/>
            <w:vAlign w:val="center"/>
          </w:tcPr>
          <w:p w:rsidR="00AA507D" w:rsidRPr="007526DE" w:rsidRDefault="00AA507D" w:rsidP="005A727C">
            <w:pPr>
              <w:spacing w:before="0" w:after="0" w:line="240" w:lineRule="auto"/>
              <w:ind w:firstLine="0"/>
              <w:jc w:val="center"/>
              <w:rPr>
                <w:b/>
              </w:rPr>
            </w:pPr>
            <w:r w:rsidRPr="007526DE">
              <w:rPr>
                <w:b/>
              </w:rPr>
              <w:t>Chiều rộng lộ giới (m)</w:t>
            </w:r>
          </w:p>
        </w:tc>
        <w:tc>
          <w:tcPr>
            <w:tcW w:w="4269" w:type="dxa"/>
            <w:vAlign w:val="center"/>
          </w:tcPr>
          <w:p w:rsidR="00AA507D" w:rsidRPr="007526DE" w:rsidRDefault="00AA507D" w:rsidP="005A727C">
            <w:pPr>
              <w:spacing w:before="0" w:after="0" w:line="240" w:lineRule="auto"/>
              <w:ind w:firstLine="0"/>
              <w:jc w:val="center"/>
              <w:rPr>
                <w:b/>
              </w:rPr>
            </w:pPr>
            <w:r w:rsidRPr="007526DE">
              <w:rPr>
                <w:b/>
              </w:rPr>
              <w:t>Độ vươn tối đa (m)</w:t>
            </w:r>
          </w:p>
        </w:tc>
      </w:tr>
      <w:tr w:rsidR="00AA507D" w:rsidRPr="007526DE" w:rsidTr="008011E8">
        <w:trPr>
          <w:trHeight w:val="356"/>
          <w:jc w:val="center"/>
        </w:trPr>
        <w:tc>
          <w:tcPr>
            <w:tcW w:w="4268" w:type="dxa"/>
          </w:tcPr>
          <w:p w:rsidR="00AA507D" w:rsidRPr="007526DE" w:rsidRDefault="00AA507D" w:rsidP="005C51AF">
            <w:pPr>
              <w:spacing w:before="0" w:after="0" w:line="240" w:lineRule="auto"/>
              <w:ind w:firstLine="0"/>
              <w:jc w:val="center"/>
            </w:pPr>
            <w:r w:rsidRPr="007526DE">
              <w:t xml:space="preserve">Dưới </w:t>
            </w:r>
            <w:r w:rsidR="005C51AF" w:rsidRPr="007526DE">
              <w:t>7</w:t>
            </w:r>
            <w:r w:rsidRPr="007526DE">
              <w:t xml:space="preserve"> m</w:t>
            </w:r>
          </w:p>
        </w:tc>
        <w:tc>
          <w:tcPr>
            <w:tcW w:w="4269" w:type="dxa"/>
          </w:tcPr>
          <w:p w:rsidR="00AA507D" w:rsidRPr="007526DE" w:rsidRDefault="00AA507D" w:rsidP="00375140">
            <w:pPr>
              <w:spacing w:before="0" w:after="0" w:line="240" w:lineRule="auto"/>
              <w:ind w:firstLine="0"/>
              <w:jc w:val="center"/>
            </w:pPr>
            <w:r w:rsidRPr="007526DE">
              <w:t>0</w:t>
            </w:r>
          </w:p>
        </w:tc>
      </w:tr>
      <w:tr w:rsidR="00AA507D" w:rsidRPr="007526DE" w:rsidTr="008011E8">
        <w:trPr>
          <w:trHeight w:val="406"/>
          <w:jc w:val="center"/>
        </w:trPr>
        <w:tc>
          <w:tcPr>
            <w:tcW w:w="4268" w:type="dxa"/>
          </w:tcPr>
          <w:p w:rsidR="00AA507D" w:rsidRPr="007526DE" w:rsidRDefault="005C51AF" w:rsidP="00375140">
            <w:pPr>
              <w:spacing w:before="0" w:after="0" w:line="240" w:lineRule="auto"/>
              <w:ind w:firstLine="0"/>
              <w:jc w:val="center"/>
            </w:pPr>
            <w:r w:rsidRPr="007526DE">
              <w:t>7</w:t>
            </w:r>
            <w:r w:rsidR="00AA507D" w:rsidRPr="007526DE">
              <w:t xml:space="preserve"> – 12</w:t>
            </w:r>
          </w:p>
        </w:tc>
        <w:tc>
          <w:tcPr>
            <w:tcW w:w="4269" w:type="dxa"/>
          </w:tcPr>
          <w:p w:rsidR="00AA507D" w:rsidRPr="007526DE" w:rsidRDefault="00AA507D" w:rsidP="00375140">
            <w:pPr>
              <w:spacing w:before="0" w:after="0" w:line="240" w:lineRule="auto"/>
              <w:ind w:firstLine="0"/>
              <w:jc w:val="center"/>
            </w:pPr>
            <w:r w:rsidRPr="007526DE">
              <w:t>0,9</w:t>
            </w:r>
          </w:p>
        </w:tc>
      </w:tr>
      <w:tr w:rsidR="00AA507D" w:rsidRPr="007526DE" w:rsidTr="008011E8">
        <w:trPr>
          <w:trHeight w:val="144"/>
          <w:jc w:val="center"/>
        </w:trPr>
        <w:tc>
          <w:tcPr>
            <w:tcW w:w="4268" w:type="dxa"/>
          </w:tcPr>
          <w:p w:rsidR="00AA507D" w:rsidRPr="007526DE" w:rsidRDefault="005C51AF" w:rsidP="005C51AF">
            <w:pPr>
              <w:spacing w:before="0" w:after="0" w:line="240" w:lineRule="auto"/>
              <w:ind w:firstLine="0"/>
              <w:jc w:val="center"/>
            </w:pPr>
            <w:r w:rsidRPr="007526DE">
              <w:t>&gt;</w:t>
            </w:r>
            <w:r w:rsidR="00AA507D" w:rsidRPr="007526DE">
              <w:t>12 -1</w:t>
            </w:r>
            <w:r w:rsidRPr="007526DE">
              <w:t>5</w:t>
            </w:r>
          </w:p>
        </w:tc>
        <w:tc>
          <w:tcPr>
            <w:tcW w:w="4269" w:type="dxa"/>
          </w:tcPr>
          <w:p w:rsidR="00AA507D" w:rsidRPr="007526DE" w:rsidRDefault="00AA507D" w:rsidP="00375140">
            <w:pPr>
              <w:spacing w:before="0" w:after="0" w:line="240" w:lineRule="auto"/>
              <w:ind w:firstLine="0"/>
              <w:jc w:val="center"/>
            </w:pPr>
            <w:r w:rsidRPr="007526DE">
              <w:t>1,2</w:t>
            </w:r>
          </w:p>
        </w:tc>
      </w:tr>
      <w:tr w:rsidR="00AA507D" w:rsidRPr="007526DE" w:rsidTr="008011E8">
        <w:trPr>
          <w:trHeight w:val="77"/>
          <w:jc w:val="center"/>
        </w:trPr>
        <w:tc>
          <w:tcPr>
            <w:tcW w:w="4268" w:type="dxa"/>
          </w:tcPr>
          <w:p w:rsidR="00AA507D" w:rsidRPr="007526DE" w:rsidRDefault="00AA507D" w:rsidP="005C51AF">
            <w:pPr>
              <w:spacing w:before="0" w:after="0" w:line="240" w:lineRule="auto"/>
              <w:ind w:firstLine="0"/>
              <w:jc w:val="center"/>
            </w:pPr>
            <w:r w:rsidRPr="007526DE">
              <w:t>Trên 1</w:t>
            </w:r>
            <w:r w:rsidR="005C51AF" w:rsidRPr="007526DE">
              <w:t>5</w:t>
            </w:r>
            <w:r w:rsidRPr="007526DE">
              <w:t xml:space="preserve"> m</w:t>
            </w:r>
          </w:p>
        </w:tc>
        <w:tc>
          <w:tcPr>
            <w:tcW w:w="4269" w:type="dxa"/>
          </w:tcPr>
          <w:p w:rsidR="00AA507D" w:rsidRPr="007526DE" w:rsidRDefault="00AA507D" w:rsidP="00375140">
            <w:pPr>
              <w:spacing w:before="0" w:after="0" w:line="240" w:lineRule="auto"/>
              <w:ind w:firstLine="0"/>
              <w:jc w:val="center"/>
            </w:pPr>
            <w:r w:rsidRPr="007526DE">
              <w:t>1,4</w:t>
            </w:r>
          </w:p>
        </w:tc>
      </w:tr>
    </w:tbl>
    <w:p w:rsidR="005C51AF" w:rsidRPr="007526DE" w:rsidRDefault="005C51AF" w:rsidP="003546D7">
      <w:pPr>
        <w:spacing w:before="120" w:after="100" w:line="312" w:lineRule="auto"/>
        <w:ind w:firstLine="720"/>
      </w:pPr>
      <w:r w:rsidRPr="007526DE">
        <w:t xml:space="preserve">- Phần </w:t>
      </w:r>
      <w:r w:rsidRPr="007526DE">
        <w:rPr>
          <w:spacing w:val="-6"/>
        </w:rPr>
        <w:t>ngầm</w:t>
      </w:r>
      <w:r w:rsidRPr="007526DE">
        <w:t xml:space="preserve"> dưới mặt đất: mọi bộ phận ngầm dưới mặt đất của ngôi nhà đều không được vượt quá chỉ giới đường đỏ.</w:t>
      </w:r>
    </w:p>
    <w:p w:rsidR="005C51AF" w:rsidRPr="007526DE" w:rsidRDefault="005C51AF" w:rsidP="003546D7">
      <w:pPr>
        <w:spacing w:before="120" w:after="100" w:line="312" w:lineRule="auto"/>
        <w:ind w:firstLine="720"/>
        <w:rPr>
          <w:lang w:val="pt-BR"/>
        </w:rPr>
      </w:pPr>
      <w:r w:rsidRPr="007526DE">
        <w:t xml:space="preserve">- Mái </w:t>
      </w:r>
      <w:r w:rsidRPr="003546D7">
        <w:rPr>
          <w:spacing w:val="-6"/>
        </w:rPr>
        <w:t>đón</w:t>
      </w:r>
      <w:r w:rsidRPr="007526DE">
        <w:t xml:space="preserve">, mái hè phố: khuyến khích việc xây dựng mái hè phục vụ công cộng để tạo điều kiện thuận lợi cho người đi bộ. </w:t>
      </w:r>
      <w:r w:rsidRPr="007526DE">
        <w:rPr>
          <w:lang w:val="pt-BR"/>
        </w:rPr>
        <w:t>Mái đón, mái hè phố phải:</w:t>
      </w:r>
    </w:p>
    <w:p w:rsidR="005C51AF" w:rsidRPr="007526DE" w:rsidRDefault="005C51AF" w:rsidP="005C51AF">
      <w:pPr>
        <w:numPr>
          <w:ilvl w:val="0"/>
          <w:numId w:val="26"/>
        </w:numPr>
        <w:tabs>
          <w:tab w:val="clear" w:pos="1361"/>
        </w:tabs>
        <w:spacing w:after="0" w:line="240" w:lineRule="auto"/>
        <w:ind w:left="426"/>
        <w:rPr>
          <w:lang w:val="pt-BR"/>
        </w:rPr>
      </w:pPr>
      <w:r w:rsidRPr="007526DE">
        <w:rPr>
          <w:lang w:val="pt-BR"/>
        </w:rPr>
        <w:t>Được thiết kế cho cả dãy phố hoặc cụm nhà, đảm bảo tạo cảnh quan;</w:t>
      </w:r>
    </w:p>
    <w:p w:rsidR="005C51AF" w:rsidRPr="007526DE" w:rsidRDefault="005C51AF" w:rsidP="005C51AF">
      <w:pPr>
        <w:numPr>
          <w:ilvl w:val="0"/>
          <w:numId w:val="26"/>
        </w:numPr>
        <w:tabs>
          <w:tab w:val="clear" w:pos="1361"/>
        </w:tabs>
        <w:spacing w:after="0" w:line="240" w:lineRule="auto"/>
        <w:ind w:left="426"/>
        <w:rPr>
          <w:lang w:val="pt-BR"/>
        </w:rPr>
      </w:pPr>
      <w:r w:rsidRPr="007526DE">
        <w:rPr>
          <w:lang w:val="pt-BR"/>
        </w:rPr>
        <w:t>Đảm bảo tuân thủ các quy định về phòng cháy chữa cháy;</w:t>
      </w:r>
    </w:p>
    <w:p w:rsidR="005C51AF" w:rsidRPr="007526DE" w:rsidRDefault="005C51AF" w:rsidP="005C51AF">
      <w:pPr>
        <w:numPr>
          <w:ilvl w:val="0"/>
          <w:numId w:val="26"/>
        </w:numPr>
        <w:tabs>
          <w:tab w:val="clear" w:pos="1361"/>
        </w:tabs>
        <w:spacing w:after="0" w:line="240" w:lineRule="auto"/>
        <w:ind w:left="426"/>
        <w:rPr>
          <w:lang w:val="pt-BR"/>
        </w:rPr>
      </w:pPr>
      <w:r w:rsidRPr="007526DE">
        <w:rPr>
          <w:lang w:val="pt-BR"/>
        </w:rPr>
        <w:t>Ở độ cao cách mặt vỉa hè 3,5m trở lên và đảm bảo mỹ quan đô thị;</w:t>
      </w:r>
    </w:p>
    <w:p w:rsidR="005C51AF" w:rsidRPr="007526DE" w:rsidRDefault="005C51AF" w:rsidP="005C51AF">
      <w:pPr>
        <w:numPr>
          <w:ilvl w:val="0"/>
          <w:numId w:val="26"/>
        </w:numPr>
        <w:tabs>
          <w:tab w:val="clear" w:pos="1361"/>
        </w:tabs>
        <w:spacing w:after="0" w:line="240" w:lineRule="auto"/>
        <w:ind w:left="426"/>
        <w:rPr>
          <w:lang w:val="pt-BR"/>
        </w:rPr>
      </w:pPr>
      <w:r w:rsidRPr="007526DE">
        <w:rPr>
          <w:lang w:val="pt-BR"/>
        </w:rPr>
        <w:t>Không vượt quá chỉ giới đường đỏ;</w:t>
      </w:r>
    </w:p>
    <w:p w:rsidR="005C51AF" w:rsidRPr="007526DE" w:rsidRDefault="005C51AF" w:rsidP="003546D7">
      <w:pPr>
        <w:spacing w:before="40" w:after="100" w:line="312" w:lineRule="auto"/>
        <w:ind w:firstLine="720"/>
        <w:rPr>
          <w:lang w:val="pt-BR"/>
        </w:rPr>
      </w:pPr>
      <w:r w:rsidRPr="007526DE">
        <w:rPr>
          <w:lang w:val="pt-BR"/>
        </w:rPr>
        <w:t xml:space="preserve">Bên trên mái </w:t>
      </w:r>
      <w:r w:rsidRPr="003546D7">
        <w:rPr>
          <w:spacing w:val="-2"/>
        </w:rPr>
        <w:t>đón</w:t>
      </w:r>
      <w:r w:rsidRPr="007526DE">
        <w:rPr>
          <w:lang w:val="pt-BR"/>
        </w:rPr>
        <w:t xml:space="preserve">, mái hè phố không được sử dụng vào bất cứ việc gì khác </w:t>
      </w:r>
      <w:r w:rsidRPr="00C80F8F">
        <w:rPr>
          <w:i/>
          <w:lang w:val="pt-BR"/>
        </w:rPr>
        <w:t>(như làm ban công, sân thượng, sân bày chậu cảnh...).</w:t>
      </w:r>
    </w:p>
    <w:p w:rsidR="00AA507D" w:rsidRPr="007526DE" w:rsidRDefault="00AA507D" w:rsidP="0068058B">
      <w:pPr>
        <w:pStyle w:val="Title"/>
        <w:spacing w:before="100" w:after="100" w:line="312" w:lineRule="auto"/>
        <w:ind w:firstLine="567"/>
        <w:jc w:val="both"/>
        <w:rPr>
          <w:rFonts w:ascii="Times New Roman" w:hAnsi="Times New Roman"/>
          <w:szCs w:val="28"/>
          <w:lang w:val="pt-BR"/>
        </w:rPr>
      </w:pPr>
      <w:r w:rsidRPr="007526DE">
        <w:rPr>
          <w:rFonts w:ascii="Times New Roman" w:hAnsi="Times New Roman"/>
          <w:szCs w:val="28"/>
          <w:lang w:val="pt-BR"/>
        </w:rPr>
        <w:t>4.</w:t>
      </w:r>
      <w:r w:rsidR="00366DFF" w:rsidRPr="007526DE">
        <w:rPr>
          <w:rFonts w:ascii="Times New Roman" w:hAnsi="Times New Roman"/>
          <w:szCs w:val="28"/>
          <w:lang w:val="pt-BR"/>
        </w:rPr>
        <w:t>5</w:t>
      </w:r>
      <w:r w:rsidRPr="007526DE">
        <w:rPr>
          <w:rFonts w:ascii="Times New Roman" w:hAnsi="Times New Roman"/>
          <w:szCs w:val="28"/>
          <w:lang w:val="pt-BR"/>
        </w:rPr>
        <w:t xml:space="preserve">.4. Quy </w:t>
      </w:r>
      <w:r w:rsidRPr="007526DE">
        <w:rPr>
          <w:rFonts w:ascii="Times New Roman" w:hAnsi="Times New Roman" w:hint="eastAsia"/>
          <w:szCs w:val="28"/>
          <w:lang w:val="pt-BR"/>
        </w:rPr>
        <w:t>đ</w:t>
      </w:r>
      <w:r w:rsidRPr="007526DE">
        <w:rPr>
          <w:rFonts w:ascii="Times New Roman" w:hAnsi="Times New Roman"/>
          <w:szCs w:val="28"/>
          <w:lang w:val="pt-BR"/>
        </w:rPr>
        <w:t>ịnh về hình thức kiến trúc của các công trình:</w:t>
      </w:r>
    </w:p>
    <w:p w:rsidR="00AA507D" w:rsidRPr="007526DE" w:rsidRDefault="00AA507D" w:rsidP="0068058B">
      <w:pPr>
        <w:widowControl w:val="0"/>
        <w:numPr>
          <w:ilvl w:val="2"/>
          <w:numId w:val="0"/>
        </w:numPr>
        <w:tabs>
          <w:tab w:val="num" w:pos="450"/>
        </w:tabs>
        <w:spacing w:before="100" w:after="100" w:line="312" w:lineRule="auto"/>
        <w:ind w:firstLine="567"/>
        <w:rPr>
          <w:b/>
          <w:i/>
          <w:lang w:val="pt-BR"/>
        </w:rPr>
      </w:pPr>
      <w:r w:rsidRPr="007526DE">
        <w:rPr>
          <w:b/>
          <w:i/>
          <w:lang w:val="pt-BR"/>
        </w:rPr>
        <w:lastRenderedPageBreak/>
        <w:t>a. Hình khối kiến trúc:</w:t>
      </w:r>
    </w:p>
    <w:p w:rsidR="00AA507D" w:rsidRPr="008366CE" w:rsidRDefault="00AA507D" w:rsidP="00A56CF9">
      <w:pPr>
        <w:spacing w:before="0" w:after="0" w:line="312" w:lineRule="auto"/>
        <w:ind w:firstLine="562"/>
        <w:rPr>
          <w:spacing w:val="-8"/>
          <w:lang w:val="pt-BR"/>
        </w:rPr>
      </w:pPr>
      <w:r w:rsidRPr="008366CE">
        <w:rPr>
          <w:spacing w:val="-8"/>
          <w:lang w:val="pt-BR"/>
        </w:rPr>
        <w:t>Hình khối, hình thức kiến trúc công trình trong toàn bộ khu quy hoạch phải theo một thể thống nhất. Tổ hợp các hình khối mặt dựng theo phương vị ngang và phương vị đứng với một tỉ lệ hài hoà, theo một bố cục truyền thống: đế, thân, mái. Hình khối kiến trúc phải phản ánh trong sáng đặc điểm tổ chức mặt bằng không gian, và giải pháp kết cấu của các công trình cụ thể và hài hòa với thiên nhiên, cảnh quan chung.</w:t>
      </w:r>
    </w:p>
    <w:p w:rsidR="00AA507D" w:rsidRPr="007526DE" w:rsidRDefault="00AA507D" w:rsidP="0068058B">
      <w:pPr>
        <w:spacing w:before="100" w:after="100" w:line="312" w:lineRule="auto"/>
        <w:ind w:firstLine="567"/>
        <w:rPr>
          <w:b/>
          <w:i/>
          <w:lang w:val="pt-BR"/>
        </w:rPr>
      </w:pPr>
      <w:r w:rsidRPr="007526DE">
        <w:rPr>
          <w:b/>
          <w:i/>
          <w:lang w:val="pt-BR"/>
        </w:rPr>
        <w:t>b. M</w:t>
      </w:r>
      <w:r w:rsidR="0064094A" w:rsidRPr="007526DE">
        <w:rPr>
          <w:b/>
          <w:i/>
          <w:lang w:val="pt-BR"/>
        </w:rPr>
        <w:t>à</w:t>
      </w:r>
      <w:r w:rsidRPr="007526DE">
        <w:rPr>
          <w:b/>
          <w:i/>
          <w:lang w:val="pt-BR"/>
        </w:rPr>
        <w:t>u sắc và vật liệu công trình:</w:t>
      </w:r>
    </w:p>
    <w:p w:rsidR="00AA507D" w:rsidRPr="007526DE" w:rsidRDefault="00AA507D" w:rsidP="0068058B">
      <w:pPr>
        <w:spacing w:before="100" w:after="100" w:line="312" w:lineRule="auto"/>
        <w:ind w:firstLine="567"/>
        <w:rPr>
          <w:lang w:val="pt-BR"/>
        </w:rPr>
      </w:pPr>
      <w:r w:rsidRPr="007526DE">
        <w:rPr>
          <w:lang w:val="pt-BR"/>
        </w:rPr>
        <w:t>- Mầu sắc:</w:t>
      </w:r>
    </w:p>
    <w:p w:rsidR="00AA507D" w:rsidRPr="007526DE" w:rsidRDefault="00AA507D" w:rsidP="00D44B7E">
      <w:pPr>
        <w:spacing w:before="0" w:after="0" w:line="312" w:lineRule="auto"/>
        <w:ind w:firstLine="562"/>
        <w:rPr>
          <w:lang w:val="pt-BR"/>
        </w:rPr>
      </w:pPr>
      <w:r w:rsidRPr="007526DE">
        <w:rPr>
          <w:lang w:val="pt-BR"/>
        </w:rPr>
        <w:t>+ T</w:t>
      </w:r>
      <w:r w:rsidRPr="007526DE">
        <w:rPr>
          <w:rFonts w:hint="eastAsia"/>
          <w:lang w:val="pt-BR"/>
        </w:rPr>
        <w:t>ư</w:t>
      </w:r>
      <w:r w:rsidRPr="007526DE">
        <w:rPr>
          <w:lang w:val="pt-BR"/>
        </w:rPr>
        <w:t xml:space="preserve">ờng nhà công trình sử dụng gam mầu trung tính, nhẹ nhàng hoà </w:t>
      </w:r>
      <w:r w:rsidRPr="007526DE">
        <w:rPr>
          <w:rFonts w:hint="eastAsia"/>
          <w:lang w:val="pt-BR"/>
        </w:rPr>
        <w:t>đ</w:t>
      </w:r>
      <w:r w:rsidRPr="007526DE">
        <w:rPr>
          <w:lang w:val="pt-BR"/>
        </w:rPr>
        <w:t>ồng với cảnh quan thiên nhiên. Không sử dụng các mầu sắc nổi chội cá thể nh</w:t>
      </w:r>
      <w:r w:rsidRPr="007526DE">
        <w:rPr>
          <w:rFonts w:hint="eastAsia"/>
          <w:lang w:val="pt-BR"/>
        </w:rPr>
        <w:t>ư</w:t>
      </w:r>
      <w:r w:rsidRPr="007526DE">
        <w:rPr>
          <w:lang w:val="pt-BR"/>
        </w:rPr>
        <w:t xml:space="preserve"> mầu </w:t>
      </w:r>
      <w:r w:rsidRPr="007526DE">
        <w:rPr>
          <w:rFonts w:hint="eastAsia"/>
          <w:lang w:val="pt-BR"/>
        </w:rPr>
        <w:t>đ</w:t>
      </w:r>
      <w:r w:rsidRPr="007526DE">
        <w:rPr>
          <w:lang w:val="pt-BR"/>
        </w:rPr>
        <w:t xml:space="preserve">en, </w:t>
      </w:r>
      <w:r w:rsidRPr="007526DE">
        <w:rPr>
          <w:rFonts w:hint="eastAsia"/>
          <w:lang w:val="pt-BR"/>
        </w:rPr>
        <w:t>đ</w:t>
      </w:r>
      <w:r w:rsidRPr="007526DE">
        <w:rPr>
          <w:lang w:val="pt-BR"/>
        </w:rPr>
        <w:t>ỏ thẫm ảnh h</w:t>
      </w:r>
      <w:r w:rsidRPr="007526DE">
        <w:rPr>
          <w:rFonts w:hint="eastAsia"/>
          <w:lang w:val="pt-BR"/>
        </w:rPr>
        <w:t>ư</w:t>
      </w:r>
      <w:r w:rsidRPr="007526DE">
        <w:rPr>
          <w:lang w:val="pt-BR"/>
        </w:rPr>
        <w:t xml:space="preserve">ởng </w:t>
      </w:r>
      <w:r w:rsidRPr="007526DE">
        <w:rPr>
          <w:rFonts w:hint="eastAsia"/>
          <w:lang w:val="pt-BR"/>
        </w:rPr>
        <w:t>đ</w:t>
      </w:r>
      <w:r w:rsidRPr="007526DE">
        <w:rPr>
          <w:lang w:val="pt-BR"/>
        </w:rPr>
        <w:t>ến mỹ quan chung của toàn khu.</w:t>
      </w:r>
    </w:p>
    <w:p w:rsidR="00AA507D" w:rsidRPr="007526DE" w:rsidRDefault="00AA507D" w:rsidP="00D44B7E">
      <w:pPr>
        <w:spacing w:before="0" w:after="0" w:line="312" w:lineRule="auto"/>
        <w:ind w:firstLine="562"/>
        <w:rPr>
          <w:spacing w:val="-6"/>
          <w:lang w:val="pt-BR"/>
        </w:rPr>
      </w:pPr>
      <w:r w:rsidRPr="007526DE">
        <w:rPr>
          <w:spacing w:val="-6"/>
          <w:lang w:val="pt-BR"/>
        </w:rPr>
        <w:t>+ Mái các công trình sử dụng mầu xẫm, gam mầu t</w:t>
      </w:r>
      <w:r w:rsidRPr="007526DE">
        <w:rPr>
          <w:rFonts w:hint="eastAsia"/>
          <w:spacing w:val="-6"/>
          <w:lang w:val="pt-BR"/>
        </w:rPr>
        <w:t>ươ</w:t>
      </w:r>
      <w:r w:rsidRPr="007526DE">
        <w:rPr>
          <w:spacing w:val="-6"/>
          <w:lang w:val="pt-BR"/>
        </w:rPr>
        <w:t xml:space="preserve">ng </w:t>
      </w:r>
      <w:r w:rsidRPr="007526DE">
        <w:rPr>
          <w:rFonts w:hint="eastAsia"/>
          <w:spacing w:val="-6"/>
          <w:lang w:val="pt-BR"/>
        </w:rPr>
        <w:t>đ</w:t>
      </w:r>
      <w:r w:rsidRPr="007526DE">
        <w:rPr>
          <w:spacing w:val="-6"/>
          <w:lang w:val="pt-BR"/>
        </w:rPr>
        <w:t xml:space="preserve">ồng cho từng ô đất. </w:t>
      </w:r>
    </w:p>
    <w:p w:rsidR="00AA507D" w:rsidRPr="007526DE" w:rsidRDefault="00AA507D" w:rsidP="00D44B7E">
      <w:pPr>
        <w:spacing w:before="0" w:after="0" w:line="312" w:lineRule="auto"/>
        <w:ind w:firstLine="562"/>
        <w:rPr>
          <w:lang w:val="pt-BR"/>
        </w:rPr>
      </w:pPr>
      <w:r w:rsidRPr="007526DE">
        <w:rPr>
          <w:lang w:val="pt-BR"/>
        </w:rPr>
        <w:t xml:space="preserve">+ Chân </w:t>
      </w:r>
      <w:r w:rsidRPr="007526DE">
        <w:rPr>
          <w:rFonts w:hint="eastAsia"/>
          <w:lang w:val="pt-BR"/>
        </w:rPr>
        <w:t>đ</w:t>
      </w:r>
      <w:r w:rsidRPr="007526DE">
        <w:rPr>
          <w:lang w:val="pt-BR"/>
        </w:rPr>
        <w:t>ế các công trình sử dụng mầu t</w:t>
      </w:r>
      <w:r w:rsidRPr="007526DE">
        <w:rPr>
          <w:rFonts w:hint="eastAsia"/>
          <w:lang w:val="pt-BR"/>
        </w:rPr>
        <w:t>ư</w:t>
      </w:r>
      <w:r w:rsidRPr="007526DE">
        <w:rPr>
          <w:lang w:val="pt-BR"/>
        </w:rPr>
        <w:t xml:space="preserve">ờng nhấn </w:t>
      </w:r>
      <w:r w:rsidRPr="007526DE">
        <w:rPr>
          <w:rFonts w:hint="eastAsia"/>
          <w:lang w:val="pt-BR"/>
        </w:rPr>
        <w:t>đ</w:t>
      </w:r>
      <w:r w:rsidRPr="007526DE">
        <w:rPr>
          <w:lang w:val="pt-BR"/>
        </w:rPr>
        <w:t>ậm h</w:t>
      </w:r>
      <w:r w:rsidRPr="007526DE">
        <w:rPr>
          <w:rFonts w:hint="eastAsia"/>
          <w:lang w:val="pt-BR"/>
        </w:rPr>
        <w:t>ơ</w:t>
      </w:r>
      <w:r w:rsidRPr="007526DE">
        <w:rPr>
          <w:lang w:val="pt-BR"/>
        </w:rPr>
        <w:t xml:space="preserve">n từ 2- 3 tông mầu tạo cho công trình có cảm giác vững chắc. </w:t>
      </w:r>
    </w:p>
    <w:p w:rsidR="00AA507D" w:rsidRPr="007526DE" w:rsidRDefault="00AA507D" w:rsidP="0068058B">
      <w:pPr>
        <w:spacing w:before="100" w:after="100" w:line="312" w:lineRule="auto"/>
        <w:ind w:firstLine="567"/>
        <w:rPr>
          <w:lang w:val="pt-BR"/>
        </w:rPr>
      </w:pPr>
      <w:r w:rsidRPr="007526DE">
        <w:rPr>
          <w:lang w:val="pt-BR"/>
        </w:rPr>
        <w:t>- Vật liệu:</w:t>
      </w:r>
    </w:p>
    <w:p w:rsidR="00AA507D" w:rsidRPr="007526DE" w:rsidRDefault="00AA507D" w:rsidP="0068058B">
      <w:pPr>
        <w:spacing w:before="100" w:after="100" w:line="312" w:lineRule="auto"/>
        <w:ind w:firstLine="567"/>
        <w:rPr>
          <w:lang w:val="pt-BR"/>
        </w:rPr>
      </w:pPr>
      <w:r w:rsidRPr="007526DE">
        <w:rPr>
          <w:lang w:val="pt-BR"/>
        </w:rPr>
        <w:t xml:space="preserve">+ </w:t>
      </w:r>
      <w:r w:rsidRPr="007526DE">
        <w:rPr>
          <w:rFonts w:hint="eastAsia"/>
          <w:lang w:val="pt-BR"/>
        </w:rPr>
        <w:t>Đ</w:t>
      </w:r>
      <w:r w:rsidRPr="007526DE">
        <w:rPr>
          <w:lang w:val="pt-BR"/>
        </w:rPr>
        <w:t>ối với các khu nhà ở  khuyến khích sử dụng các vật liệu địa phương, gần gũi với thiên nhiên và môi trường.</w:t>
      </w:r>
    </w:p>
    <w:p w:rsidR="00AA507D" w:rsidRPr="007526DE" w:rsidRDefault="00AA507D" w:rsidP="00A56CF9">
      <w:pPr>
        <w:spacing w:before="40" w:after="100" w:line="312" w:lineRule="auto"/>
        <w:ind w:firstLine="720"/>
        <w:rPr>
          <w:bCs/>
          <w:lang w:val="it-IT"/>
        </w:rPr>
      </w:pPr>
      <w:r w:rsidRPr="007526DE">
        <w:rPr>
          <w:bCs/>
          <w:lang w:val="it-IT"/>
        </w:rPr>
        <w:t xml:space="preserve">+ </w:t>
      </w:r>
      <w:r w:rsidRPr="007526DE">
        <w:rPr>
          <w:rFonts w:hint="eastAsia"/>
          <w:bCs/>
          <w:lang w:val="it-IT"/>
        </w:rPr>
        <w:t>Đ</w:t>
      </w:r>
      <w:r w:rsidRPr="007526DE">
        <w:rPr>
          <w:bCs/>
          <w:lang w:val="it-IT"/>
        </w:rPr>
        <w:t xml:space="preserve">ối với công trình công cộng khuyến khích sử dụng các loại vật liệu ốp </w:t>
      </w:r>
      <w:r w:rsidRPr="007526DE">
        <w:rPr>
          <w:rFonts w:hint="eastAsia"/>
          <w:bCs/>
          <w:lang w:val="it-IT"/>
        </w:rPr>
        <w:t>đ</w:t>
      </w:r>
      <w:r w:rsidRPr="007526DE">
        <w:rPr>
          <w:bCs/>
          <w:lang w:val="it-IT"/>
        </w:rPr>
        <w:t xml:space="preserve">á tự nhiên, kết hợp hệ kết cấu kim loại và mảng kính lớn tại khối </w:t>
      </w:r>
      <w:r w:rsidRPr="007526DE">
        <w:rPr>
          <w:rFonts w:hint="eastAsia"/>
          <w:bCs/>
          <w:lang w:val="it-IT"/>
        </w:rPr>
        <w:t>đ</w:t>
      </w:r>
      <w:r w:rsidRPr="007526DE">
        <w:rPr>
          <w:bCs/>
          <w:lang w:val="it-IT"/>
        </w:rPr>
        <w:t>ế công trình. Phần khối trên t</w:t>
      </w:r>
      <w:r w:rsidRPr="007526DE">
        <w:rPr>
          <w:rFonts w:hint="eastAsia"/>
          <w:bCs/>
          <w:lang w:val="it-IT"/>
        </w:rPr>
        <w:t>ư</w:t>
      </w:r>
      <w:r w:rsidRPr="007526DE">
        <w:rPr>
          <w:bCs/>
          <w:lang w:val="it-IT"/>
        </w:rPr>
        <w:t>ờng bao che và các hệ lan can phải dùng các vật liệu  chắc chắn, bền vững với khí hậu và thời gian.</w:t>
      </w:r>
    </w:p>
    <w:p w:rsidR="00AA507D" w:rsidRPr="007526DE" w:rsidRDefault="00AA507D" w:rsidP="00A56CF9">
      <w:pPr>
        <w:spacing w:before="40" w:after="100" w:line="312" w:lineRule="auto"/>
        <w:ind w:firstLine="720"/>
        <w:rPr>
          <w:bCs/>
          <w:lang w:val="it-IT"/>
        </w:rPr>
      </w:pPr>
      <w:r w:rsidRPr="007526DE">
        <w:rPr>
          <w:bCs/>
          <w:lang w:val="it-IT"/>
        </w:rPr>
        <w:t xml:space="preserve">Sử dụng hàng rào thoáng phần xây </w:t>
      </w:r>
      <w:r w:rsidRPr="007526DE">
        <w:rPr>
          <w:rFonts w:hint="eastAsia"/>
          <w:bCs/>
          <w:lang w:val="it-IT"/>
        </w:rPr>
        <w:t>đ</w:t>
      </w:r>
      <w:r w:rsidRPr="007526DE">
        <w:rPr>
          <w:bCs/>
          <w:lang w:val="it-IT"/>
        </w:rPr>
        <w:t xml:space="preserve">ặc không quá 1,1m so với cốt sân nền. Khuyến khích sử dụng các hệ thống hàng rào bằng cây xanh tỉa tán vuông, có cổng vào nhẹ nhàng duyên dáng. Riêng các công trình công cộng, công viên cây xanh, sử dụng hệ thống hàng rào mềm, phân cách bằng dải cây xanh </w:t>
      </w:r>
      <w:r w:rsidRPr="007526DE">
        <w:rPr>
          <w:rFonts w:hint="eastAsia"/>
          <w:bCs/>
          <w:lang w:val="it-IT"/>
        </w:rPr>
        <w:t>đ</w:t>
      </w:r>
      <w:r w:rsidRPr="007526DE">
        <w:rPr>
          <w:bCs/>
          <w:lang w:val="it-IT"/>
        </w:rPr>
        <w:t xml:space="preserve">ể </w:t>
      </w:r>
      <w:r w:rsidRPr="007526DE">
        <w:rPr>
          <w:rFonts w:hint="eastAsia"/>
          <w:bCs/>
          <w:lang w:val="it-IT"/>
        </w:rPr>
        <w:t>đ</w:t>
      </w:r>
      <w:r w:rsidRPr="007526DE">
        <w:rPr>
          <w:bCs/>
          <w:lang w:val="it-IT"/>
        </w:rPr>
        <w:t>ảm bảo tầm nhìn và mỹ quan chung của khu quy hoạch.</w:t>
      </w:r>
    </w:p>
    <w:p w:rsidR="00AA507D" w:rsidRPr="007526DE" w:rsidRDefault="00AA507D" w:rsidP="0068058B">
      <w:pPr>
        <w:widowControl w:val="0"/>
        <w:numPr>
          <w:ilvl w:val="2"/>
          <w:numId w:val="0"/>
        </w:numPr>
        <w:tabs>
          <w:tab w:val="num" w:pos="450"/>
        </w:tabs>
        <w:spacing w:before="100" w:after="100" w:line="312" w:lineRule="auto"/>
        <w:ind w:firstLine="567"/>
        <w:rPr>
          <w:rFonts w:ascii="Times New Roman Bold" w:hAnsi="Times New Roman Bold"/>
          <w:b/>
          <w:i/>
          <w:spacing w:val="-6"/>
          <w:lang w:val="pt-BR"/>
        </w:rPr>
      </w:pPr>
      <w:r w:rsidRPr="007526DE">
        <w:rPr>
          <w:rFonts w:ascii="Times New Roman Bold" w:hAnsi="Times New Roman Bold"/>
          <w:b/>
          <w:spacing w:val="-6"/>
          <w:lang w:val="pt-BR"/>
        </w:rPr>
        <w:t>4.</w:t>
      </w:r>
      <w:r w:rsidR="00366DFF" w:rsidRPr="007526DE">
        <w:rPr>
          <w:rFonts w:ascii="Times New Roman Bold" w:hAnsi="Times New Roman Bold"/>
          <w:b/>
          <w:spacing w:val="-6"/>
          <w:lang w:val="pt-BR"/>
        </w:rPr>
        <w:t>5</w:t>
      </w:r>
      <w:r w:rsidRPr="007526DE">
        <w:rPr>
          <w:rFonts w:ascii="Times New Roman Bold" w:hAnsi="Times New Roman Bold"/>
          <w:b/>
          <w:spacing w:val="-6"/>
          <w:lang w:val="pt-BR"/>
        </w:rPr>
        <w:t>.5. Các quy định về vật thể kiến trúc trên các tuyến đường giao thông:</w:t>
      </w:r>
    </w:p>
    <w:p w:rsidR="00AA507D" w:rsidRPr="007526DE" w:rsidRDefault="00AA507D" w:rsidP="0068058B">
      <w:pPr>
        <w:spacing w:before="100" w:after="100" w:line="312" w:lineRule="auto"/>
        <w:ind w:firstLine="567"/>
        <w:rPr>
          <w:lang w:val="pt-BR"/>
        </w:rPr>
      </w:pPr>
      <w:r w:rsidRPr="007526DE">
        <w:rPr>
          <w:lang w:val="pt-BR"/>
        </w:rPr>
        <w:t xml:space="preserve">- Hệ thống cây xanh trồng là dạng cây bóng mát có thân mảnh, cao và tán lá rộng, ít rụng lá vào mùa </w:t>
      </w:r>
      <w:r w:rsidRPr="007526DE">
        <w:rPr>
          <w:rFonts w:hint="eastAsia"/>
          <w:lang w:val="pt-BR"/>
        </w:rPr>
        <w:t>đ</w:t>
      </w:r>
      <w:r w:rsidRPr="007526DE">
        <w:rPr>
          <w:lang w:val="pt-BR"/>
        </w:rPr>
        <w:t xml:space="preserve">ông. Các hệ thống cây xanh trên mỗi tuyến phố sử dụng một loại cây khác nhau, tạo nên </w:t>
      </w:r>
      <w:r w:rsidRPr="007526DE">
        <w:rPr>
          <w:rFonts w:hint="eastAsia"/>
          <w:lang w:val="pt-BR"/>
        </w:rPr>
        <w:t>đ</w:t>
      </w:r>
      <w:r w:rsidRPr="007526DE">
        <w:rPr>
          <w:lang w:val="pt-BR"/>
        </w:rPr>
        <w:t xml:space="preserve">iểm nhấn riêng cho từng tuyến. Khoảng cách trồng cây trung bình là 10m, nằm tại phần giáp giữa hai lô </w:t>
      </w:r>
      <w:r w:rsidRPr="007526DE">
        <w:rPr>
          <w:rFonts w:hint="eastAsia"/>
          <w:lang w:val="pt-BR"/>
        </w:rPr>
        <w:t>đ</w:t>
      </w:r>
      <w:r w:rsidRPr="007526DE">
        <w:rPr>
          <w:lang w:val="pt-BR"/>
        </w:rPr>
        <w:t>ất liền kề sao cho không ảnh h</w:t>
      </w:r>
      <w:r w:rsidRPr="007526DE">
        <w:rPr>
          <w:rFonts w:hint="eastAsia"/>
          <w:lang w:val="pt-BR"/>
        </w:rPr>
        <w:t>ư</w:t>
      </w:r>
      <w:r w:rsidRPr="007526DE">
        <w:rPr>
          <w:lang w:val="pt-BR"/>
        </w:rPr>
        <w:t xml:space="preserve">ởng </w:t>
      </w:r>
      <w:r w:rsidRPr="007526DE">
        <w:rPr>
          <w:rFonts w:hint="eastAsia"/>
          <w:lang w:val="pt-BR"/>
        </w:rPr>
        <w:t>đ</w:t>
      </w:r>
      <w:r w:rsidRPr="007526DE">
        <w:rPr>
          <w:lang w:val="pt-BR"/>
        </w:rPr>
        <w:t xml:space="preserve">ến giao thông từ </w:t>
      </w:r>
      <w:r w:rsidRPr="007526DE">
        <w:rPr>
          <w:rFonts w:hint="eastAsia"/>
          <w:lang w:val="pt-BR"/>
        </w:rPr>
        <w:t>đư</w:t>
      </w:r>
      <w:r w:rsidRPr="007526DE">
        <w:rPr>
          <w:lang w:val="pt-BR"/>
        </w:rPr>
        <w:t xml:space="preserve">ờng vào trong lô </w:t>
      </w:r>
      <w:r w:rsidRPr="007526DE">
        <w:rPr>
          <w:rFonts w:hint="eastAsia"/>
          <w:lang w:val="pt-BR"/>
        </w:rPr>
        <w:t>đ</w:t>
      </w:r>
      <w:r w:rsidRPr="007526DE">
        <w:rPr>
          <w:lang w:val="pt-BR"/>
        </w:rPr>
        <w:t>ất.</w:t>
      </w:r>
    </w:p>
    <w:p w:rsidR="00AA507D" w:rsidRPr="007526DE" w:rsidRDefault="00AA507D" w:rsidP="00A56CF9">
      <w:pPr>
        <w:spacing w:before="40" w:after="100" w:line="312" w:lineRule="auto"/>
        <w:ind w:firstLine="720"/>
        <w:rPr>
          <w:bCs/>
          <w:spacing w:val="-14"/>
          <w:lang w:val="it-IT"/>
        </w:rPr>
      </w:pPr>
      <w:r w:rsidRPr="007526DE">
        <w:rPr>
          <w:bCs/>
          <w:spacing w:val="-14"/>
          <w:lang w:val="it-IT"/>
        </w:rPr>
        <w:lastRenderedPageBreak/>
        <w:t xml:space="preserve">- Cột điện cao thế, hạ thế, chiếu sáng công cộng: Cột điện cao thế tại các trục đường trong đồ án có bố trí hệ thống cột điện cao thế trùng với hệ thống cột điện hạ thế. Khuyến khích sử dụng các hệ thống </w:t>
      </w:r>
      <w:r w:rsidRPr="007526DE">
        <w:rPr>
          <w:rFonts w:hint="eastAsia"/>
          <w:bCs/>
          <w:spacing w:val="-14"/>
          <w:lang w:val="it-IT"/>
        </w:rPr>
        <w:t>đ</w:t>
      </w:r>
      <w:r w:rsidRPr="007526DE">
        <w:rPr>
          <w:bCs/>
          <w:spacing w:val="-14"/>
          <w:lang w:val="it-IT"/>
        </w:rPr>
        <w:t>iện chiếu sánh công cộng thông minh, tiết kiệm n</w:t>
      </w:r>
      <w:r w:rsidRPr="007526DE">
        <w:rPr>
          <w:rFonts w:hint="eastAsia"/>
          <w:bCs/>
          <w:spacing w:val="-14"/>
          <w:lang w:val="it-IT"/>
        </w:rPr>
        <w:t>ă</w:t>
      </w:r>
      <w:r w:rsidRPr="007526DE">
        <w:rPr>
          <w:bCs/>
          <w:spacing w:val="-14"/>
          <w:lang w:val="it-IT"/>
        </w:rPr>
        <w:t>ng l</w:t>
      </w:r>
      <w:r w:rsidRPr="007526DE">
        <w:rPr>
          <w:rFonts w:hint="eastAsia"/>
          <w:bCs/>
          <w:spacing w:val="-14"/>
          <w:lang w:val="it-IT"/>
        </w:rPr>
        <w:t>ư</w:t>
      </w:r>
      <w:r w:rsidRPr="007526DE">
        <w:rPr>
          <w:bCs/>
          <w:spacing w:val="-14"/>
          <w:lang w:val="it-IT"/>
        </w:rPr>
        <w:t>ợng.</w:t>
      </w:r>
    </w:p>
    <w:p w:rsidR="00AA507D" w:rsidRPr="007526DE" w:rsidRDefault="00AA507D" w:rsidP="0068058B">
      <w:pPr>
        <w:spacing w:before="100" w:after="100" w:line="312" w:lineRule="auto"/>
        <w:ind w:firstLine="567"/>
        <w:rPr>
          <w:lang w:val="pt-BR"/>
        </w:rPr>
      </w:pPr>
      <w:r w:rsidRPr="007526DE">
        <w:rPr>
          <w:lang w:val="pt-BR"/>
        </w:rPr>
        <w:t>-  Biển quảng cáo, chỉ dẫn, ký hiệu và cây xanh: Biển quảng cáo, chỉ dẫn, ký hiệu và cây trồng trên hè phố phải đảm bảo không ảnh hưởng tới an toàn giao thông, không gây khó khăn cho các hoạt động phòng chống cháy, không làm ảnh h</w:t>
      </w:r>
      <w:r w:rsidRPr="007526DE">
        <w:rPr>
          <w:rFonts w:hint="eastAsia"/>
          <w:lang w:val="pt-BR"/>
        </w:rPr>
        <w:t>ư</w:t>
      </w:r>
      <w:r w:rsidRPr="007526DE">
        <w:rPr>
          <w:lang w:val="pt-BR"/>
        </w:rPr>
        <w:t>ởng các công trình kiến trúc và cảnh quan đô thị</w:t>
      </w:r>
    </w:p>
    <w:p w:rsidR="00AA507D" w:rsidRPr="007526DE" w:rsidRDefault="00AA507D" w:rsidP="0068058B">
      <w:pPr>
        <w:pStyle w:val="Title"/>
        <w:spacing w:before="100" w:after="100" w:line="312" w:lineRule="auto"/>
        <w:ind w:firstLine="576"/>
        <w:jc w:val="both"/>
        <w:rPr>
          <w:rFonts w:ascii="Times New Roman" w:hAnsi="Times New Roman"/>
          <w:szCs w:val="28"/>
          <w:lang w:val="pt-BR"/>
        </w:rPr>
      </w:pPr>
      <w:r w:rsidRPr="007526DE">
        <w:rPr>
          <w:rFonts w:ascii="Times New Roman" w:hAnsi="Times New Roman"/>
          <w:szCs w:val="28"/>
          <w:lang w:val="pt-BR"/>
        </w:rPr>
        <w:t>4.</w:t>
      </w:r>
      <w:r w:rsidR="00366DFF" w:rsidRPr="007526DE">
        <w:rPr>
          <w:rFonts w:ascii="Times New Roman" w:hAnsi="Times New Roman"/>
          <w:szCs w:val="28"/>
          <w:lang w:val="pt-BR"/>
        </w:rPr>
        <w:t>5</w:t>
      </w:r>
      <w:r w:rsidRPr="007526DE">
        <w:rPr>
          <w:rFonts w:ascii="Times New Roman" w:hAnsi="Times New Roman"/>
          <w:szCs w:val="28"/>
          <w:lang w:val="pt-BR"/>
        </w:rPr>
        <w:t xml:space="preserve">.6 Quy </w:t>
      </w:r>
      <w:r w:rsidRPr="007526DE">
        <w:rPr>
          <w:rFonts w:ascii="Times New Roman" w:hAnsi="Times New Roman" w:hint="eastAsia"/>
          <w:szCs w:val="28"/>
          <w:lang w:val="pt-BR"/>
        </w:rPr>
        <w:t>đ</w:t>
      </w:r>
      <w:r w:rsidRPr="007526DE">
        <w:rPr>
          <w:rFonts w:ascii="Times New Roman" w:hAnsi="Times New Roman"/>
          <w:szCs w:val="28"/>
          <w:lang w:val="pt-BR"/>
        </w:rPr>
        <w:t xml:space="preserve">ịnh về cao </w:t>
      </w:r>
      <w:r w:rsidRPr="007526DE">
        <w:rPr>
          <w:rFonts w:ascii="Times New Roman" w:hAnsi="Times New Roman" w:hint="eastAsia"/>
          <w:szCs w:val="28"/>
          <w:lang w:val="pt-BR"/>
        </w:rPr>
        <w:t>đ</w:t>
      </w:r>
      <w:r w:rsidRPr="007526DE">
        <w:rPr>
          <w:rFonts w:ascii="Times New Roman" w:hAnsi="Times New Roman"/>
          <w:szCs w:val="28"/>
          <w:lang w:val="pt-BR"/>
        </w:rPr>
        <w:t xml:space="preserve">ộ vỉa hè, cao </w:t>
      </w:r>
      <w:r w:rsidRPr="007526DE">
        <w:rPr>
          <w:rFonts w:ascii="Times New Roman" w:hAnsi="Times New Roman" w:hint="eastAsia"/>
          <w:szCs w:val="28"/>
          <w:lang w:val="pt-BR"/>
        </w:rPr>
        <w:t>đ</w:t>
      </w:r>
      <w:r w:rsidRPr="007526DE">
        <w:rPr>
          <w:rFonts w:ascii="Times New Roman" w:hAnsi="Times New Roman"/>
          <w:szCs w:val="28"/>
          <w:lang w:val="pt-BR"/>
        </w:rPr>
        <w:t>ộ nền xây dựng công trình:</w:t>
      </w:r>
    </w:p>
    <w:p w:rsidR="00AA507D" w:rsidRPr="007526DE" w:rsidRDefault="00AA507D" w:rsidP="00D44B7E">
      <w:pPr>
        <w:autoSpaceDE w:val="0"/>
        <w:autoSpaceDN w:val="0"/>
        <w:adjustRightInd w:val="0"/>
        <w:spacing w:before="0" w:after="0" w:line="312" w:lineRule="auto"/>
        <w:rPr>
          <w:spacing w:val="-6"/>
          <w:lang w:val="pt-BR"/>
        </w:rPr>
      </w:pPr>
      <w:r w:rsidRPr="007526DE">
        <w:rPr>
          <w:spacing w:val="-6"/>
          <w:lang w:val="pt-BR"/>
        </w:rPr>
        <w:t>- Cốt đường tuân thủ đúng theo hồ sơ thiết kế quy hoạch san nền được duyệt.</w:t>
      </w:r>
    </w:p>
    <w:p w:rsidR="00AA507D" w:rsidRPr="007526DE" w:rsidRDefault="00AA507D" w:rsidP="00D44B7E">
      <w:pPr>
        <w:autoSpaceDE w:val="0"/>
        <w:autoSpaceDN w:val="0"/>
        <w:adjustRightInd w:val="0"/>
        <w:spacing w:before="0" w:after="0" w:line="312" w:lineRule="auto"/>
        <w:rPr>
          <w:lang w:val="pt-BR"/>
        </w:rPr>
      </w:pPr>
      <w:r w:rsidRPr="007526DE">
        <w:rPr>
          <w:lang w:val="pt-BR"/>
        </w:rPr>
        <w:t xml:space="preserve">- Cao </w:t>
      </w:r>
      <w:r w:rsidRPr="007526DE">
        <w:rPr>
          <w:rFonts w:hint="eastAsia"/>
          <w:lang w:val="pt-BR"/>
        </w:rPr>
        <w:t>đ</w:t>
      </w:r>
      <w:r w:rsidRPr="007526DE">
        <w:rPr>
          <w:lang w:val="pt-BR"/>
        </w:rPr>
        <w:t xml:space="preserve">ộ vỉa hè, cao </w:t>
      </w:r>
      <w:r w:rsidRPr="007526DE">
        <w:rPr>
          <w:rFonts w:hint="eastAsia"/>
          <w:lang w:val="pt-BR"/>
        </w:rPr>
        <w:t>đ</w:t>
      </w:r>
      <w:r w:rsidRPr="007526DE">
        <w:rPr>
          <w:lang w:val="pt-BR"/>
        </w:rPr>
        <w:t xml:space="preserve">ộ nền xây dựng công trình cho từng ô </w:t>
      </w:r>
      <w:r w:rsidRPr="007526DE">
        <w:rPr>
          <w:rFonts w:hint="eastAsia"/>
          <w:lang w:val="pt-BR"/>
        </w:rPr>
        <w:t>đ</w:t>
      </w:r>
      <w:r w:rsidRPr="007526DE">
        <w:rPr>
          <w:lang w:val="pt-BR"/>
        </w:rPr>
        <w:t xml:space="preserve">ất </w:t>
      </w:r>
      <w:r w:rsidRPr="007526DE">
        <w:rPr>
          <w:rFonts w:hint="eastAsia"/>
          <w:lang w:val="pt-BR"/>
        </w:rPr>
        <w:t>đư</w:t>
      </w:r>
      <w:r w:rsidRPr="007526DE">
        <w:rPr>
          <w:lang w:val="pt-BR"/>
        </w:rPr>
        <w:t xml:space="preserve">ợc thể hiện tại bản vẽ quy hoạch san nền và chiều cao ô </w:t>
      </w:r>
      <w:r w:rsidRPr="007526DE">
        <w:rPr>
          <w:rFonts w:hint="eastAsia"/>
          <w:lang w:val="pt-BR"/>
        </w:rPr>
        <w:t>đ</w:t>
      </w:r>
      <w:r w:rsidRPr="007526DE">
        <w:rPr>
          <w:lang w:val="pt-BR"/>
        </w:rPr>
        <w:t>ất.</w:t>
      </w:r>
    </w:p>
    <w:p w:rsidR="00AA507D" w:rsidRPr="007526DE" w:rsidRDefault="00AA507D" w:rsidP="0068058B">
      <w:pPr>
        <w:spacing w:before="100" w:after="100" w:line="312" w:lineRule="auto"/>
        <w:ind w:firstLine="720"/>
        <w:rPr>
          <w:b/>
          <w:lang w:val="pt-BR"/>
        </w:rPr>
      </w:pPr>
      <w:r w:rsidRPr="007526DE">
        <w:rPr>
          <w:b/>
          <w:lang w:val="pt-BR"/>
        </w:rPr>
        <w:t>4.</w:t>
      </w:r>
      <w:r w:rsidR="00366DFF" w:rsidRPr="007526DE">
        <w:rPr>
          <w:b/>
          <w:lang w:val="pt-BR"/>
        </w:rPr>
        <w:t>5</w:t>
      </w:r>
      <w:r w:rsidRPr="007526DE">
        <w:rPr>
          <w:b/>
          <w:lang w:val="pt-BR"/>
        </w:rPr>
        <w:t>.7 Quy định về mật độ xây dựng công trình:</w:t>
      </w:r>
    </w:p>
    <w:p w:rsidR="00AA507D" w:rsidRPr="007526DE" w:rsidRDefault="00AA507D" w:rsidP="0068058B">
      <w:pPr>
        <w:spacing w:before="100" w:after="100" w:line="312" w:lineRule="auto"/>
        <w:ind w:firstLine="720"/>
        <w:rPr>
          <w:b/>
          <w:lang w:val="es-VE"/>
        </w:rPr>
      </w:pPr>
      <w:r w:rsidRPr="007526DE">
        <w:rPr>
          <w:b/>
          <w:lang w:val="es-VE"/>
        </w:rPr>
        <w:t>a. Đất xây dựng nhà ở:</w:t>
      </w:r>
    </w:p>
    <w:p w:rsidR="00AA507D" w:rsidRPr="007526DE" w:rsidRDefault="00AA507D" w:rsidP="0068058B">
      <w:pPr>
        <w:spacing w:before="100" w:after="100" w:line="312" w:lineRule="auto"/>
        <w:ind w:firstLine="720"/>
        <w:rPr>
          <w:lang w:val="es-VE"/>
        </w:rPr>
      </w:pPr>
      <w:r w:rsidRPr="007526DE">
        <w:rPr>
          <w:lang w:val="es-VE"/>
        </w:rPr>
        <w:t>- Đối với nhà ở</w:t>
      </w:r>
      <w:r w:rsidR="004900B0">
        <w:rPr>
          <w:lang w:val="es-VE"/>
        </w:rPr>
        <w:t xml:space="preserve"> </w:t>
      </w:r>
      <w:r w:rsidR="004900B0" w:rsidRPr="007526DE">
        <w:rPr>
          <w:lang w:val="es-VE"/>
        </w:rPr>
        <w:t>hiện trạng</w:t>
      </w:r>
      <w:r w:rsidRPr="007526DE">
        <w:rPr>
          <w:lang w:val="es-VE"/>
        </w:rPr>
        <w:t xml:space="preserve"> trong khu vực, mật độ xây dựng được quy định tùy theo diện tích từng ô đất cụ thể và tuân thủ theo bảng sau:</w:t>
      </w:r>
    </w:p>
    <w:p w:rsidR="00A56CF9" w:rsidRPr="007526DE" w:rsidRDefault="00A56CF9" w:rsidP="00A56CF9">
      <w:pPr>
        <w:spacing w:before="100" w:after="100" w:line="312" w:lineRule="auto"/>
        <w:ind w:firstLine="0"/>
        <w:jc w:val="center"/>
        <w:rPr>
          <w:i/>
          <w:lang w:val="nl-NL"/>
        </w:rPr>
      </w:pPr>
      <w:r w:rsidRPr="007526DE">
        <w:rPr>
          <w:i/>
          <w:lang w:val="nl-NL"/>
        </w:rPr>
        <w:t>Bảng 8: Quy định về mật độ xây dựng nhà ở:</w:t>
      </w:r>
    </w:p>
    <w:tbl>
      <w:tblPr>
        <w:tblW w:w="9326"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18"/>
        <w:gridCol w:w="803"/>
        <w:gridCol w:w="803"/>
        <w:gridCol w:w="662"/>
        <w:gridCol w:w="706"/>
        <w:gridCol w:w="803"/>
        <w:gridCol w:w="719"/>
        <w:gridCol w:w="1012"/>
      </w:tblGrid>
      <w:tr w:rsidR="00AA507D" w:rsidRPr="007526DE" w:rsidTr="00D44B7E">
        <w:trPr>
          <w:trHeight w:val="517"/>
          <w:jc w:val="center"/>
        </w:trPr>
        <w:tc>
          <w:tcPr>
            <w:tcW w:w="3818" w:type="dxa"/>
            <w:tcBorders>
              <w:top w:val="single" w:sz="4" w:space="0" w:color="auto"/>
              <w:left w:val="single" w:sz="4" w:space="0" w:color="auto"/>
              <w:bottom w:val="single" w:sz="4" w:space="0" w:color="auto"/>
              <w:right w:val="single" w:sz="4" w:space="0" w:color="auto"/>
            </w:tcBorders>
          </w:tcPr>
          <w:p w:rsidR="00AA507D" w:rsidRPr="007526DE" w:rsidRDefault="00AA507D" w:rsidP="0068058B">
            <w:pPr>
              <w:spacing w:before="100" w:after="100" w:line="312" w:lineRule="auto"/>
              <w:ind w:firstLine="0"/>
              <w:rPr>
                <w:b/>
                <w:vertAlign w:val="subscript"/>
                <w:lang w:val="es-PE"/>
              </w:rPr>
            </w:pPr>
            <w:r w:rsidRPr="007526DE">
              <w:rPr>
                <w:b/>
                <w:lang w:val="es-PE"/>
              </w:rPr>
              <w:t>Diện tích lô đất (m</w:t>
            </w:r>
            <w:r w:rsidRPr="007526DE">
              <w:rPr>
                <w:b/>
                <w:vertAlign w:val="superscript"/>
                <w:lang w:val="es-PE"/>
              </w:rPr>
              <w:t>2</w:t>
            </w:r>
            <w:r w:rsidRPr="007526DE">
              <w:rPr>
                <w:b/>
                <w:lang w:val="es-PE"/>
              </w:rPr>
              <w:t>/lô đất)</w:t>
            </w:r>
          </w:p>
        </w:tc>
        <w:tc>
          <w:tcPr>
            <w:tcW w:w="803" w:type="dxa"/>
            <w:tcBorders>
              <w:top w:val="single" w:sz="4" w:space="0" w:color="auto"/>
              <w:left w:val="single" w:sz="4" w:space="0" w:color="auto"/>
              <w:bottom w:val="single" w:sz="4" w:space="0" w:color="auto"/>
              <w:right w:val="single" w:sz="4" w:space="0" w:color="auto"/>
            </w:tcBorders>
          </w:tcPr>
          <w:p w:rsidR="00AA507D" w:rsidRPr="007526DE" w:rsidRDefault="00AA507D" w:rsidP="0068058B">
            <w:pPr>
              <w:spacing w:before="100" w:after="100" w:line="312" w:lineRule="auto"/>
              <w:ind w:firstLine="0"/>
              <w:jc w:val="center"/>
              <w:rPr>
                <w:b/>
              </w:rPr>
            </w:pPr>
            <w:r w:rsidRPr="007526DE">
              <w:rPr>
                <w:b/>
              </w:rPr>
              <w:t>≤50</w:t>
            </w:r>
          </w:p>
        </w:tc>
        <w:tc>
          <w:tcPr>
            <w:tcW w:w="803" w:type="dxa"/>
            <w:tcBorders>
              <w:top w:val="single" w:sz="4" w:space="0" w:color="auto"/>
              <w:left w:val="single" w:sz="4" w:space="0" w:color="auto"/>
              <w:bottom w:val="single" w:sz="4" w:space="0" w:color="auto"/>
              <w:right w:val="single" w:sz="4" w:space="0" w:color="auto"/>
            </w:tcBorders>
          </w:tcPr>
          <w:p w:rsidR="00AA507D" w:rsidRPr="007526DE" w:rsidRDefault="00AA507D" w:rsidP="0068058B">
            <w:pPr>
              <w:spacing w:before="100" w:after="100" w:line="312" w:lineRule="auto"/>
              <w:ind w:firstLine="0"/>
              <w:jc w:val="center"/>
              <w:rPr>
                <w:b/>
              </w:rPr>
            </w:pPr>
            <w:r w:rsidRPr="007526DE">
              <w:rPr>
                <w:b/>
              </w:rPr>
              <w:t>75</w:t>
            </w:r>
          </w:p>
        </w:tc>
        <w:tc>
          <w:tcPr>
            <w:tcW w:w="662" w:type="dxa"/>
            <w:tcBorders>
              <w:top w:val="single" w:sz="4" w:space="0" w:color="auto"/>
              <w:left w:val="single" w:sz="4" w:space="0" w:color="auto"/>
              <w:bottom w:val="single" w:sz="4" w:space="0" w:color="auto"/>
              <w:right w:val="single" w:sz="4" w:space="0" w:color="auto"/>
            </w:tcBorders>
          </w:tcPr>
          <w:p w:rsidR="00AA507D" w:rsidRPr="007526DE" w:rsidRDefault="00AA507D" w:rsidP="0068058B">
            <w:pPr>
              <w:spacing w:before="100" w:after="100" w:line="312" w:lineRule="auto"/>
              <w:ind w:firstLine="0"/>
              <w:jc w:val="center"/>
              <w:rPr>
                <w:b/>
              </w:rPr>
            </w:pPr>
            <w:r w:rsidRPr="007526DE">
              <w:rPr>
                <w:b/>
              </w:rPr>
              <w:t>100</w:t>
            </w:r>
          </w:p>
        </w:tc>
        <w:tc>
          <w:tcPr>
            <w:tcW w:w="706" w:type="dxa"/>
            <w:tcBorders>
              <w:top w:val="single" w:sz="4" w:space="0" w:color="auto"/>
              <w:left w:val="single" w:sz="4" w:space="0" w:color="auto"/>
              <w:bottom w:val="single" w:sz="4" w:space="0" w:color="auto"/>
              <w:right w:val="single" w:sz="4" w:space="0" w:color="auto"/>
            </w:tcBorders>
          </w:tcPr>
          <w:p w:rsidR="00AA507D" w:rsidRPr="007526DE" w:rsidRDefault="00AA507D" w:rsidP="0068058B">
            <w:pPr>
              <w:spacing w:before="100" w:after="100" w:line="312" w:lineRule="auto"/>
              <w:ind w:firstLine="0"/>
              <w:jc w:val="center"/>
              <w:rPr>
                <w:b/>
              </w:rPr>
            </w:pPr>
            <w:r w:rsidRPr="007526DE">
              <w:rPr>
                <w:b/>
              </w:rPr>
              <w:t>200</w:t>
            </w:r>
          </w:p>
        </w:tc>
        <w:tc>
          <w:tcPr>
            <w:tcW w:w="803" w:type="dxa"/>
            <w:tcBorders>
              <w:top w:val="single" w:sz="4" w:space="0" w:color="auto"/>
              <w:left w:val="single" w:sz="4" w:space="0" w:color="auto"/>
              <w:bottom w:val="single" w:sz="4" w:space="0" w:color="auto"/>
              <w:right w:val="single" w:sz="4" w:space="0" w:color="auto"/>
            </w:tcBorders>
          </w:tcPr>
          <w:p w:rsidR="00AA507D" w:rsidRPr="007526DE" w:rsidRDefault="00AA507D" w:rsidP="0068058B">
            <w:pPr>
              <w:spacing w:before="100" w:after="100" w:line="312" w:lineRule="auto"/>
              <w:ind w:firstLine="0"/>
              <w:jc w:val="center"/>
              <w:rPr>
                <w:b/>
              </w:rPr>
            </w:pPr>
            <w:r w:rsidRPr="007526DE">
              <w:rPr>
                <w:b/>
              </w:rPr>
              <w:t>300</w:t>
            </w:r>
          </w:p>
        </w:tc>
        <w:tc>
          <w:tcPr>
            <w:tcW w:w="719" w:type="dxa"/>
            <w:tcBorders>
              <w:top w:val="single" w:sz="4" w:space="0" w:color="auto"/>
              <w:left w:val="single" w:sz="4" w:space="0" w:color="auto"/>
              <w:bottom w:val="single" w:sz="4" w:space="0" w:color="auto"/>
              <w:right w:val="single" w:sz="4" w:space="0" w:color="auto"/>
            </w:tcBorders>
          </w:tcPr>
          <w:p w:rsidR="00AA507D" w:rsidRPr="007526DE" w:rsidRDefault="00AA507D" w:rsidP="0068058B">
            <w:pPr>
              <w:spacing w:before="100" w:after="100" w:line="312" w:lineRule="auto"/>
              <w:ind w:firstLine="0"/>
              <w:jc w:val="center"/>
              <w:rPr>
                <w:b/>
              </w:rPr>
            </w:pPr>
            <w:r w:rsidRPr="007526DE">
              <w:rPr>
                <w:b/>
              </w:rPr>
              <w:t>500</w:t>
            </w:r>
          </w:p>
        </w:tc>
        <w:tc>
          <w:tcPr>
            <w:tcW w:w="1012" w:type="dxa"/>
            <w:tcBorders>
              <w:top w:val="single" w:sz="4" w:space="0" w:color="auto"/>
              <w:left w:val="single" w:sz="4" w:space="0" w:color="auto"/>
              <w:bottom w:val="single" w:sz="4" w:space="0" w:color="auto"/>
              <w:right w:val="single" w:sz="4" w:space="0" w:color="auto"/>
            </w:tcBorders>
          </w:tcPr>
          <w:p w:rsidR="00AA507D" w:rsidRPr="007526DE" w:rsidRDefault="00AA507D" w:rsidP="0068058B">
            <w:pPr>
              <w:spacing w:before="100" w:after="100" w:line="312" w:lineRule="auto"/>
              <w:ind w:firstLine="0"/>
              <w:jc w:val="center"/>
              <w:rPr>
                <w:b/>
              </w:rPr>
            </w:pPr>
            <w:r w:rsidRPr="007526DE">
              <w:rPr>
                <w:b/>
              </w:rPr>
              <w:t>≥1.000</w:t>
            </w:r>
          </w:p>
        </w:tc>
      </w:tr>
      <w:tr w:rsidR="00AA507D" w:rsidRPr="007526DE" w:rsidTr="005C07F3">
        <w:trPr>
          <w:jc w:val="center"/>
        </w:trPr>
        <w:tc>
          <w:tcPr>
            <w:tcW w:w="3818" w:type="dxa"/>
            <w:tcBorders>
              <w:top w:val="single" w:sz="4" w:space="0" w:color="auto"/>
              <w:left w:val="single" w:sz="4" w:space="0" w:color="auto"/>
              <w:bottom w:val="single" w:sz="4" w:space="0" w:color="auto"/>
              <w:right w:val="single" w:sz="4" w:space="0" w:color="auto"/>
            </w:tcBorders>
          </w:tcPr>
          <w:p w:rsidR="00AA507D" w:rsidRPr="007526DE" w:rsidRDefault="00AA507D" w:rsidP="00375140">
            <w:pPr>
              <w:spacing w:before="0" w:after="0" w:line="240" w:lineRule="auto"/>
              <w:ind w:firstLine="0"/>
              <w:jc w:val="left"/>
            </w:pPr>
            <w:r w:rsidRPr="007526DE">
              <w:t>Mật độ xây dựng tối đa (%)</w:t>
            </w:r>
          </w:p>
        </w:tc>
        <w:tc>
          <w:tcPr>
            <w:tcW w:w="803" w:type="dxa"/>
            <w:tcBorders>
              <w:top w:val="single" w:sz="4" w:space="0" w:color="auto"/>
              <w:left w:val="single" w:sz="4" w:space="0" w:color="auto"/>
              <w:bottom w:val="single" w:sz="4" w:space="0" w:color="auto"/>
              <w:right w:val="single" w:sz="4" w:space="0" w:color="auto"/>
            </w:tcBorders>
          </w:tcPr>
          <w:p w:rsidR="00AA507D" w:rsidRPr="007526DE" w:rsidRDefault="00AA507D" w:rsidP="00375140">
            <w:pPr>
              <w:spacing w:before="0" w:after="0" w:line="240" w:lineRule="auto"/>
              <w:ind w:firstLine="0"/>
              <w:jc w:val="center"/>
            </w:pPr>
            <w:r w:rsidRPr="007526DE">
              <w:t>100</w:t>
            </w:r>
          </w:p>
        </w:tc>
        <w:tc>
          <w:tcPr>
            <w:tcW w:w="803" w:type="dxa"/>
            <w:tcBorders>
              <w:top w:val="single" w:sz="4" w:space="0" w:color="auto"/>
              <w:left w:val="single" w:sz="4" w:space="0" w:color="auto"/>
              <w:bottom w:val="single" w:sz="4" w:space="0" w:color="auto"/>
              <w:right w:val="single" w:sz="4" w:space="0" w:color="auto"/>
            </w:tcBorders>
          </w:tcPr>
          <w:p w:rsidR="00AA507D" w:rsidRPr="007526DE" w:rsidRDefault="00AA507D" w:rsidP="00375140">
            <w:pPr>
              <w:spacing w:before="0" w:after="0" w:line="240" w:lineRule="auto"/>
              <w:ind w:firstLine="0"/>
              <w:jc w:val="center"/>
            </w:pPr>
            <w:r w:rsidRPr="007526DE">
              <w:t>90</w:t>
            </w:r>
          </w:p>
        </w:tc>
        <w:tc>
          <w:tcPr>
            <w:tcW w:w="662" w:type="dxa"/>
            <w:tcBorders>
              <w:top w:val="single" w:sz="4" w:space="0" w:color="auto"/>
              <w:left w:val="single" w:sz="4" w:space="0" w:color="auto"/>
              <w:bottom w:val="single" w:sz="4" w:space="0" w:color="auto"/>
              <w:right w:val="single" w:sz="4" w:space="0" w:color="auto"/>
            </w:tcBorders>
          </w:tcPr>
          <w:p w:rsidR="00AA507D" w:rsidRPr="007526DE" w:rsidRDefault="00AA507D" w:rsidP="00375140">
            <w:pPr>
              <w:spacing w:before="0" w:after="0" w:line="240" w:lineRule="auto"/>
              <w:ind w:firstLine="0"/>
              <w:jc w:val="center"/>
            </w:pPr>
            <w:r w:rsidRPr="007526DE">
              <w:t>80</w:t>
            </w:r>
          </w:p>
        </w:tc>
        <w:tc>
          <w:tcPr>
            <w:tcW w:w="706" w:type="dxa"/>
            <w:tcBorders>
              <w:top w:val="single" w:sz="4" w:space="0" w:color="auto"/>
              <w:left w:val="single" w:sz="4" w:space="0" w:color="auto"/>
              <w:bottom w:val="single" w:sz="4" w:space="0" w:color="auto"/>
              <w:right w:val="single" w:sz="4" w:space="0" w:color="auto"/>
            </w:tcBorders>
          </w:tcPr>
          <w:p w:rsidR="00AA507D" w:rsidRPr="007526DE" w:rsidRDefault="00AA507D" w:rsidP="00375140">
            <w:pPr>
              <w:spacing w:before="0" w:after="0" w:line="240" w:lineRule="auto"/>
              <w:ind w:firstLine="0"/>
              <w:jc w:val="center"/>
            </w:pPr>
            <w:r w:rsidRPr="007526DE">
              <w:t>70</w:t>
            </w:r>
          </w:p>
        </w:tc>
        <w:tc>
          <w:tcPr>
            <w:tcW w:w="803" w:type="dxa"/>
            <w:tcBorders>
              <w:top w:val="single" w:sz="4" w:space="0" w:color="auto"/>
              <w:left w:val="single" w:sz="4" w:space="0" w:color="auto"/>
              <w:bottom w:val="single" w:sz="4" w:space="0" w:color="auto"/>
              <w:right w:val="single" w:sz="4" w:space="0" w:color="auto"/>
            </w:tcBorders>
          </w:tcPr>
          <w:p w:rsidR="00AA507D" w:rsidRPr="007526DE" w:rsidRDefault="00AA507D" w:rsidP="00375140">
            <w:pPr>
              <w:spacing w:before="0" w:after="0" w:line="240" w:lineRule="auto"/>
              <w:ind w:firstLine="0"/>
              <w:jc w:val="center"/>
            </w:pPr>
            <w:r w:rsidRPr="007526DE">
              <w:t>60</w:t>
            </w:r>
          </w:p>
        </w:tc>
        <w:tc>
          <w:tcPr>
            <w:tcW w:w="719" w:type="dxa"/>
            <w:tcBorders>
              <w:top w:val="single" w:sz="4" w:space="0" w:color="auto"/>
              <w:left w:val="single" w:sz="4" w:space="0" w:color="auto"/>
              <w:bottom w:val="single" w:sz="4" w:space="0" w:color="auto"/>
              <w:right w:val="single" w:sz="4" w:space="0" w:color="auto"/>
            </w:tcBorders>
          </w:tcPr>
          <w:p w:rsidR="00AA507D" w:rsidRPr="007526DE" w:rsidRDefault="00AA507D" w:rsidP="00375140">
            <w:pPr>
              <w:spacing w:before="0" w:after="0" w:line="240" w:lineRule="auto"/>
              <w:ind w:firstLine="0"/>
              <w:jc w:val="center"/>
            </w:pPr>
            <w:r w:rsidRPr="007526DE">
              <w:t>50</w:t>
            </w:r>
          </w:p>
        </w:tc>
        <w:tc>
          <w:tcPr>
            <w:tcW w:w="1012" w:type="dxa"/>
            <w:tcBorders>
              <w:top w:val="single" w:sz="4" w:space="0" w:color="auto"/>
              <w:left w:val="single" w:sz="4" w:space="0" w:color="auto"/>
              <w:bottom w:val="single" w:sz="4" w:space="0" w:color="auto"/>
              <w:right w:val="single" w:sz="4" w:space="0" w:color="auto"/>
            </w:tcBorders>
          </w:tcPr>
          <w:p w:rsidR="00AA507D" w:rsidRPr="007526DE" w:rsidRDefault="00AA507D" w:rsidP="00375140">
            <w:pPr>
              <w:spacing w:before="0" w:after="0" w:line="240" w:lineRule="auto"/>
              <w:ind w:firstLine="0"/>
              <w:jc w:val="center"/>
            </w:pPr>
            <w:r w:rsidRPr="007526DE">
              <w:t>40</w:t>
            </w:r>
          </w:p>
        </w:tc>
      </w:tr>
    </w:tbl>
    <w:p w:rsidR="00AA507D" w:rsidRPr="007526DE" w:rsidRDefault="00AA507D" w:rsidP="0068058B">
      <w:pPr>
        <w:spacing w:before="100" w:after="100" w:line="312" w:lineRule="auto"/>
        <w:ind w:firstLine="720"/>
      </w:pPr>
      <w:r w:rsidRPr="007526DE">
        <w:t>- Đối với các khu nhà ở mới quy hoạch:</w:t>
      </w:r>
    </w:p>
    <w:p w:rsidR="00AA507D" w:rsidRPr="007526DE" w:rsidRDefault="00AA507D" w:rsidP="00D44B7E">
      <w:pPr>
        <w:spacing w:before="0" w:after="0" w:line="312" w:lineRule="auto"/>
        <w:ind w:firstLine="720"/>
        <w:rPr>
          <w:lang w:eastAsia="ar-SA"/>
        </w:rPr>
      </w:pPr>
      <w:r w:rsidRPr="007526DE">
        <w:rPr>
          <w:lang w:eastAsia="ar-SA"/>
        </w:rPr>
        <w:t>+ Với các lô nhà có diện tích 50m</w:t>
      </w:r>
      <w:r w:rsidRPr="007526DE">
        <w:rPr>
          <w:vertAlign w:val="superscript"/>
          <w:lang w:eastAsia="ar-SA"/>
        </w:rPr>
        <w:t>2</w:t>
      </w:r>
      <w:r w:rsidRPr="007526DE">
        <w:rPr>
          <w:lang w:eastAsia="ar-SA"/>
        </w:rPr>
        <w:t>-75m</w:t>
      </w:r>
      <w:r w:rsidRPr="007526DE">
        <w:rPr>
          <w:vertAlign w:val="superscript"/>
          <w:lang w:eastAsia="ar-SA"/>
        </w:rPr>
        <w:t>2</w:t>
      </w:r>
      <w:r w:rsidRPr="007526DE">
        <w:rPr>
          <w:lang w:eastAsia="ar-SA"/>
        </w:rPr>
        <w:t>: Mật độ xây dựng tối đa: 90%;</w:t>
      </w:r>
    </w:p>
    <w:p w:rsidR="00AA507D" w:rsidRPr="007526DE" w:rsidRDefault="00AA507D" w:rsidP="00D44B7E">
      <w:pPr>
        <w:spacing w:before="0" w:after="0" w:line="312" w:lineRule="auto"/>
        <w:ind w:firstLine="720"/>
        <w:rPr>
          <w:spacing w:val="-6"/>
          <w:lang w:eastAsia="ar-SA"/>
        </w:rPr>
      </w:pPr>
      <w:r w:rsidRPr="007526DE">
        <w:rPr>
          <w:spacing w:val="-6"/>
          <w:lang w:eastAsia="ar-SA"/>
        </w:rPr>
        <w:t>+ Với các lô nhà có diện tích 100m</w:t>
      </w:r>
      <w:r w:rsidRPr="007526DE">
        <w:rPr>
          <w:spacing w:val="-6"/>
          <w:vertAlign w:val="superscript"/>
          <w:lang w:eastAsia="ar-SA"/>
        </w:rPr>
        <w:t>2</w:t>
      </w:r>
      <w:r w:rsidRPr="007526DE">
        <w:rPr>
          <w:spacing w:val="-6"/>
          <w:lang w:eastAsia="ar-SA"/>
        </w:rPr>
        <w:t>-200m</w:t>
      </w:r>
      <w:r w:rsidRPr="007526DE">
        <w:rPr>
          <w:spacing w:val="-6"/>
          <w:vertAlign w:val="superscript"/>
          <w:lang w:eastAsia="ar-SA"/>
        </w:rPr>
        <w:t>2</w:t>
      </w:r>
      <w:proofErr w:type="gramStart"/>
      <w:r w:rsidRPr="007526DE">
        <w:rPr>
          <w:spacing w:val="-6"/>
          <w:lang w:eastAsia="ar-SA"/>
        </w:rPr>
        <w:t>:Mật</w:t>
      </w:r>
      <w:proofErr w:type="gramEnd"/>
      <w:r w:rsidRPr="007526DE">
        <w:rPr>
          <w:spacing w:val="-6"/>
          <w:lang w:eastAsia="ar-SA"/>
        </w:rPr>
        <w:t xml:space="preserve"> độ xây dựng tối đa: 80%;</w:t>
      </w:r>
    </w:p>
    <w:p w:rsidR="00AA507D" w:rsidRPr="007526DE" w:rsidRDefault="00AA507D" w:rsidP="00D44B7E">
      <w:pPr>
        <w:spacing w:before="0" w:after="0" w:line="312" w:lineRule="auto"/>
        <w:ind w:firstLine="720"/>
        <w:rPr>
          <w:lang w:eastAsia="ar-SA"/>
        </w:rPr>
      </w:pPr>
      <w:r w:rsidRPr="007526DE">
        <w:rPr>
          <w:lang w:eastAsia="ar-SA"/>
        </w:rPr>
        <w:t>+ Với các lô nhà có diệ</w:t>
      </w:r>
      <w:r w:rsidR="005C07F3" w:rsidRPr="007526DE">
        <w:rPr>
          <w:lang w:eastAsia="ar-SA"/>
        </w:rPr>
        <w:t>n tích ≥200</w:t>
      </w:r>
      <w:r w:rsidRPr="007526DE">
        <w:rPr>
          <w:lang w:eastAsia="ar-SA"/>
        </w:rPr>
        <w:t>m</w:t>
      </w:r>
      <w:r w:rsidRPr="007526DE">
        <w:rPr>
          <w:vertAlign w:val="superscript"/>
          <w:lang w:eastAsia="ar-SA"/>
        </w:rPr>
        <w:t>2</w:t>
      </w:r>
      <w:proofErr w:type="gramStart"/>
      <w:r w:rsidRPr="007526DE">
        <w:rPr>
          <w:lang w:eastAsia="ar-SA"/>
        </w:rPr>
        <w:t>:Mật</w:t>
      </w:r>
      <w:proofErr w:type="gramEnd"/>
      <w:r w:rsidRPr="007526DE">
        <w:rPr>
          <w:lang w:eastAsia="ar-SA"/>
        </w:rPr>
        <w:t xml:space="preserve"> độ xây dựng tối đa: </w:t>
      </w:r>
      <w:r w:rsidR="009A39F0" w:rsidRPr="007526DE">
        <w:rPr>
          <w:lang w:eastAsia="ar-SA"/>
        </w:rPr>
        <w:t>7</w:t>
      </w:r>
      <w:r w:rsidRPr="007526DE">
        <w:rPr>
          <w:lang w:eastAsia="ar-SA"/>
        </w:rPr>
        <w:t>0%</w:t>
      </w:r>
    </w:p>
    <w:p w:rsidR="00AA507D" w:rsidRPr="007526DE" w:rsidRDefault="00AA507D" w:rsidP="0068058B">
      <w:pPr>
        <w:spacing w:before="100" w:after="100" w:line="312" w:lineRule="auto"/>
        <w:ind w:firstLine="720"/>
        <w:rPr>
          <w:b/>
        </w:rPr>
      </w:pPr>
      <w:r w:rsidRPr="007526DE">
        <w:rPr>
          <w:b/>
        </w:rPr>
        <w:t>b. Mật độ xây dựng Công trình công cộng:</w:t>
      </w:r>
    </w:p>
    <w:p w:rsidR="00AA507D" w:rsidRPr="007526DE" w:rsidRDefault="00AA507D" w:rsidP="0068058B">
      <w:pPr>
        <w:spacing w:before="100" w:after="100" w:line="312" w:lineRule="auto"/>
        <w:ind w:firstLine="720"/>
      </w:pPr>
      <w:r w:rsidRPr="007526DE">
        <w:t>- Đối với công trình công cộ</w:t>
      </w:r>
      <w:r w:rsidR="00BD0961" w:rsidRPr="007526DE">
        <w:t>ng</w:t>
      </w:r>
      <w:r w:rsidRPr="007526DE">
        <w:t xml:space="preserve"> mật độ xây dựng tối đa cho phép: </w:t>
      </w:r>
      <w:r w:rsidR="00CB6C87" w:rsidRPr="007526DE">
        <w:t>4</w:t>
      </w:r>
      <w:r w:rsidRPr="007526DE">
        <w:t xml:space="preserve">0% và phải đảm bảo quy định về khoảng lùi tối thiểu </w:t>
      </w:r>
      <w:proofErr w:type="gramStart"/>
      <w:r w:rsidRPr="007526DE">
        <w:t>theo</w:t>
      </w:r>
      <w:proofErr w:type="gramEnd"/>
      <w:r w:rsidRPr="007526DE">
        <w:t xml:space="preserve"> quy định;</w:t>
      </w:r>
    </w:p>
    <w:p w:rsidR="00AA507D" w:rsidRPr="007526DE" w:rsidRDefault="00AA507D" w:rsidP="0068058B">
      <w:pPr>
        <w:spacing w:before="100" w:after="100" w:line="312" w:lineRule="auto"/>
        <w:ind w:firstLine="720"/>
        <w:rPr>
          <w:b/>
        </w:rPr>
      </w:pPr>
      <w:r w:rsidRPr="007526DE">
        <w:rPr>
          <w:b/>
        </w:rPr>
        <w:t>c. Mật độ xây dựng tối đa cho phép đối với các khu cây xanh:</w:t>
      </w:r>
    </w:p>
    <w:p w:rsidR="00AA507D" w:rsidRPr="007526DE" w:rsidRDefault="00AA507D" w:rsidP="00A56CF9">
      <w:pPr>
        <w:spacing w:before="40" w:after="100" w:line="312" w:lineRule="auto"/>
        <w:ind w:firstLine="720"/>
        <w:rPr>
          <w:bCs/>
          <w:spacing w:val="-6"/>
          <w:lang w:val="it-IT"/>
        </w:rPr>
      </w:pPr>
      <w:r w:rsidRPr="007526DE">
        <w:rPr>
          <w:bCs/>
          <w:spacing w:val="-6"/>
          <w:lang w:val="it-IT"/>
        </w:rPr>
        <w:t>- Các khu cây xanh tập trung có diện tích ≥ 1000 m</w:t>
      </w:r>
      <w:r w:rsidRPr="007526DE">
        <w:rPr>
          <w:bCs/>
          <w:spacing w:val="-6"/>
          <w:vertAlign w:val="superscript"/>
          <w:lang w:val="it-IT"/>
        </w:rPr>
        <w:t>2</w:t>
      </w:r>
      <w:r w:rsidRPr="007526DE">
        <w:rPr>
          <w:bCs/>
          <w:spacing w:val="-6"/>
          <w:lang w:val="it-IT"/>
        </w:rPr>
        <w:t>, Mật độ xây dựng tối đa cho phép là: 3%;</w:t>
      </w:r>
    </w:p>
    <w:p w:rsidR="00AA507D" w:rsidRPr="007526DE" w:rsidRDefault="00AA507D" w:rsidP="0068058B">
      <w:pPr>
        <w:spacing w:before="100" w:after="100" w:line="312" w:lineRule="auto"/>
        <w:ind w:firstLine="720"/>
      </w:pPr>
      <w:r w:rsidRPr="007526DE">
        <w:t>- Các khu cây xanh có diện tích &lt; 1000 m</w:t>
      </w:r>
      <w:r w:rsidRPr="007526DE">
        <w:rPr>
          <w:vertAlign w:val="superscript"/>
        </w:rPr>
        <w:t>2</w:t>
      </w:r>
      <w:r w:rsidRPr="007526DE">
        <w:t xml:space="preserve"> không được xây dựng công trình để dành quỹ đất trồng cây xanh và sân thể thao phục vụ người dân</w:t>
      </w:r>
      <w:r w:rsidR="00F12AEC">
        <w:t>.</w:t>
      </w:r>
    </w:p>
    <w:p w:rsidR="00AA507D" w:rsidRPr="007526DE" w:rsidRDefault="00AA507D" w:rsidP="0068058B">
      <w:pPr>
        <w:spacing w:before="100" w:after="100" w:line="312" w:lineRule="auto"/>
        <w:ind w:firstLine="720"/>
        <w:rPr>
          <w:b/>
          <w:lang w:val="nl-NL"/>
        </w:rPr>
      </w:pPr>
      <w:r w:rsidRPr="007526DE">
        <w:rPr>
          <w:b/>
          <w:lang w:val="nl-NL"/>
        </w:rPr>
        <w:lastRenderedPageBreak/>
        <w:t>4.</w:t>
      </w:r>
      <w:r w:rsidR="00366DFF" w:rsidRPr="007526DE">
        <w:rPr>
          <w:b/>
          <w:lang w:val="nl-NL"/>
        </w:rPr>
        <w:t>5</w:t>
      </w:r>
      <w:r w:rsidRPr="007526DE">
        <w:rPr>
          <w:b/>
          <w:lang w:val="nl-NL"/>
        </w:rPr>
        <w:t>.8 Tỷ lệ đất trồng cây xanh trong các lô đất xây dựng công trình</w:t>
      </w:r>
    </w:p>
    <w:p w:rsidR="00AA507D" w:rsidRPr="007526DE" w:rsidRDefault="00AA507D" w:rsidP="0068058B">
      <w:pPr>
        <w:spacing w:before="100" w:after="100" w:line="312" w:lineRule="auto"/>
        <w:ind w:firstLine="720"/>
      </w:pPr>
      <w:proofErr w:type="gramStart"/>
      <w:r w:rsidRPr="007526DE">
        <w:t>Trong các lô đất xây dựng công trình, phải đảm bảo quy định về tỷ lệ tối thiểu đất trồng cây xanh nêu trong bảng sau.</w:t>
      </w:r>
      <w:proofErr w:type="gramEnd"/>
    </w:p>
    <w:p w:rsidR="00AA507D" w:rsidRPr="007526DE" w:rsidRDefault="00A56CF9" w:rsidP="00DF2EBC">
      <w:pPr>
        <w:spacing w:before="100" w:after="0" w:line="312" w:lineRule="auto"/>
        <w:ind w:firstLine="0"/>
        <w:jc w:val="center"/>
        <w:rPr>
          <w:i/>
          <w:lang w:val="nl-NL"/>
        </w:rPr>
      </w:pPr>
      <w:r w:rsidRPr="007526DE">
        <w:rPr>
          <w:i/>
          <w:lang w:val="nl-NL"/>
        </w:rPr>
        <w:t xml:space="preserve">Bảng 9: </w:t>
      </w:r>
      <w:r w:rsidR="00AA507D" w:rsidRPr="007526DE">
        <w:rPr>
          <w:i/>
          <w:lang w:val="nl-NL"/>
        </w:rPr>
        <w:t>Tỷ lệ đất tối thiểu trồng cây xanh trong các lô đất xây dựng công trình</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4680"/>
      </w:tblGrid>
      <w:tr w:rsidR="00AA507D" w:rsidRPr="007526DE" w:rsidTr="00D44B7E">
        <w:trPr>
          <w:trHeight w:val="427"/>
          <w:tblHeader/>
        </w:trPr>
        <w:tc>
          <w:tcPr>
            <w:tcW w:w="4680" w:type="dxa"/>
            <w:vAlign w:val="center"/>
          </w:tcPr>
          <w:p w:rsidR="00AA507D" w:rsidRPr="007526DE" w:rsidRDefault="00AA507D" w:rsidP="00AC326E">
            <w:pPr>
              <w:spacing w:before="100" w:after="100" w:line="240" w:lineRule="auto"/>
              <w:ind w:firstLine="17"/>
              <w:jc w:val="center"/>
              <w:rPr>
                <w:b/>
              </w:rPr>
            </w:pPr>
            <w:r w:rsidRPr="007526DE">
              <w:rPr>
                <w:b/>
              </w:rPr>
              <w:t>Trong lô đất xây dựng công trình</w:t>
            </w:r>
          </w:p>
        </w:tc>
        <w:tc>
          <w:tcPr>
            <w:tcW w:w="4680" w:type="dxa"/>
            <w:vAlign w:val="center"/>
          </w:tcPr>
          <w:p w:rsidR="00AA507D" w:rsidRPr="007526DE" w:rsidRDefault="00AA507D" w:rsidP="00D44B7E">
            <w:pPr>
              <w:spacing w:before="100" w:after="100" w:line="240" w:lineRule="auto"/>
              <w:ind w:firstLine="33"/>
              <w:jc w:val="center"/>
              <w:rPr>
                <w:rFonts w:ascii="Times New Roman Bold" w:hAnsi="Times New Roman Bold"/>
                <w:b/>
                <w:spacing w:val="-10"/>
              </w:rPr>
            </w:pPr>
            <w:r w:rsidRPr="007526DE">
              <w:rPr>
                <w:rFonts w:ascii="Times New Roman Bold" w:hAnsi="Times New Roman Bold"/>
                <w:b/>
                <w:spacing w:val="-10"/>
              </w:rPr>
              <w:t xml:space="preserve">Tỷ lệ đất tối thiểu trồng cây </w:t>
            </w:r>
            <w:proofErr w:type="gramStart"/>
            <w:r w:rsidRPr="007526DE">
              <w:rPr>
                <w:rFonts w:ascii="Times New Roman Bold" w:hAnsi="Times New Roman Bold"/>
                <w:b/>
                <w:spacing w:val="-10"/>
              </w:rPr>
              <w:t>xanh(</w:t>
            </w:r>
            <w:proofErr w:type="gramEnd"/>
            <w:r w:rsidRPr="007526DE">
              <w:rPr>
                <w:rFonts w:ascii="Times New Roman Bold" w:hAnsi="Times New Roman Bold"/>
                <w:b/>
                <w:spacing w:val="-10"/>
              </w:rPr>
              <w:t>%)</w:t>
            </w:r>
          </w:p>
        </w:tc>
      </w:tr>
      <w:tr w:rsidR="00AA507D" w:rsidRPr="007526DE" w:rsidTr="00D44B7E">
        <w:trPr>
          <w:trHeight w:val="170"/>
        </w:trPr>
        <w:tc>
          <w:tcPr>
            <w:tcW w:w="4680" w:type="dxa"/>
            <w:vAlign w:val="center"/>
          </w:tcPr>
          <w:p w:rsidR="00AA507D" w:rsidRPr="007526DE" w:rsidRDefault="00AA507D" w:rsidP="009A39F0">
            <w:pPr>
              <w:spacing w:before="0" w:after="0" w:line="240" w:lineRule="auto"/>
              <w:ind w:firstLine="0"/>
              <w:jc w:val="left"/>
              <w:rPr>
                <w:b/>
                <w:bCs/>
                <w:iCs/>
              </w:rPr>
            </w:pPr>
            <w:r w:rsidRPr="007526DE">
              <w:rPr>
                <w:b/>
                <w:bCs/>
                <w:iCs/>
              </w:rPr>
              <w:t>1- Nhà ở:</w:t>
            </w:r>
          </w:p>
        </w:tc>
        <w:tc>
          <w:tcPr>
            <w:tcW w:w="4680" w:type="dxa"/>
            <w:vAlign w:val="center"/>
          </w:tcPr>
          <w:p w:rsidR="00AA507D" w:rsidRPr="007526DE" w:rsidRDefault="00AA507D" w:rsidP="009A39F0">
            <w:pPr>
              <w:spacing w:before="0" w:after="0" w:line="240" w:lineRule="auto"/>
              <w:ind w:firstLine="720"/>
              <w:jc w:val="center"/>
              <w:rPr>
                <w:b/>
                <w:bCs/>
                <w:iCs/>
              </w:rPr>
            </w:pPr>
          </w:p>
        </w:tc>
      </w:tr>
      <w:tr w:rsidR="00AA507D" w:rsidRPr="007526DE" w:rsidTr="00D44B7E">
        <w:trPr>
          <w:trHeight w:val="170"/>
        </w:trPr>
        <w:tc>
          <w:tcPr>
            <w:tcW w:w="4680" w:type="dxa"/>
            <w:vAlign w:val="center"/>
          </w:tcPr>
          <w:p w:rsidR="00AA507D" w:rsidRPr="007526DE" w:rsidRDefault="00AA507D" w:rsidP="003448BF">
            <w:pPr>
              <w:spacing w:before="0" w:after="0" w:line="240" w:lineRule="auto"/>
              <w:ind w:firstLine="0"/>
              <w:jc w:val="left"/>
              <w:rPr>
                <w:bCs/>
                <w:iCs/>
              </w:rPr>
            </w:pPr>
            <w:r w:rsidRPr="007526DE">
              <w:rPr>
                <w:b/>
                <w:bCs/>
                <w:i/>
                <w:iCs/>
              </w:rPr>
              <w:t xml:space="preserve">- </w:t>
            </w:r>
            <w:r w:rsidRPr="007526DE">
              <w:rPr>
                <w:bCs/>
                <w:iCs/>
              </w:rPr>
              <w:t xml:space="preserve">Nhà ở </w:t>
            </w:r>
            <w:r w:rsidR="003448BF">
              <w:rPr>
                <w:bCs/>
                <w:iCs/>
              </w:rPr>
              <w:t>h</w:t>
            </w:r>
            <w:r w:rsidRPr="007526DE">
              <w:rPr>
                <w:bCs/>
                <w:iCs/>
              </w:rPr>
              <w:t>iện trạng</w:t>
            </w:r>
          </w:p>
        </w:tc>
        <w:tc>
          <w:tcPr>
            <w:tcW w:w="4680" w:type="dxa"/>
            <w:vAlign w:val="center"/>
          </w:tcPr>
          <w:p w:rsidR="00AA507D" w:rsidRPr="007526DE" w:rsidRDefault="00AA507D" w:rsidP="00375140">
            <w:pPr>
              <w:spacing w:before="0" w:after="0" w:line="240" w:lineRule="auto"/>
              <w:ind w:firstLine="0"/>
              <w:jc w:val="center"/>
              <w:rPr>
                <w:bCs/>
                <w:iCs/>
              </w:rPr>
            </w:pPr>
            <w:r w:rsidRPr="007526DE">
              <w:rPr>
                <w:bCs/>
                <w:iCs/>
              </w:rPr>
              <w:t>20</w:t>
            </w:r>
          </w:p>
        </w:tc>
      </w:tr>
      <w:tr w:rsidR="00AA507D" w:rsidRPr="007526DE" w:rsidTr="00D44B7E">
        <w:trPr>
          <w:trHeight w:val="170"/>
        </w:trPr>
        <w:tc>
          <w:tcPr>
            <w:tcW w:w="4680" w:type="dxa"/>
            <w:vAlign w:val="center"/>
          </w:tcPr>
          <w:p w:rsidR="00AA507D" w:rsidRPr="007526DE" w:rsidRDefault="00AA507D" w:rsidP="00375140">
            <w:pPr>
              <w:spacing w:before="0" w:after="0" w:line="240" w:lineRule="auto"/>
              <w:ind w:firstLine="0"/>
              <w:jc w:val="left"/>
            </w:pPr>
            <w:r w:rsidRPr="007526DE">
              <w:t>- Nhà ở quy hoạch mới</w:t>
            </w:r>
          </w:p>
        </w:tc>
        <w:tc>
          <w:tcPr>
            <w:tcW w:w="4680" w:type="dxa"/>
            <w:vAlign w:val="center"/>
          </w:tcPr>
          <w:p w:rsidR="00AA507D" w:rsidRPr="007526DE" w:rsidRDefault="00E661F6" w:rsidP="00375140">
            <w:pPr>
              <w:spacing w:before="0" w:after="0" w:line="240" w:lineRule="auto"/>
              <w:ind w:firstLine="0"/>
              <w:jc w:val="center"/>
              <w:rPr>
                <w:bCs/>
                <w:iCs/>
              </w:rPr>
            </w:pPr>
            <w:r w:rsidRPr="007526DE">
              <w:rPr>
                <w:bCs/>
                <w:iCs/>
              </w:rPr>
              <w:t>10</w:t>
            </w:r>
          </w:p>
        </w:tc>
      </w:tr>
      <w:tr w:rsidR="00AA507D" w:rsidRPr="007526DE" w:rsidTr="00D44B7E">
        <w:trPr>
          <w:trHeight w:val="170"/>
        </w:trPr>
        <w:tc>
          <w:tcPr>
            <w:tcW w:w="4680" w:type="dxa"/>
            <w:vAlign w:val="center"/>
          </w:tcPr>
          <w:p w:rsidR="00AA507D" w:rsidRPr="007526DE" w:rsidRDefault="00AA507D" w:rsidP="009A39F0">
            <w:pPr>
              <w:spacing w:before="0" w:after="0" w:line="240" w:lineRule="auto"/>
              <w:ind w:firstLine="0"/>
              <w:jc w:val="left"/>
              <w:rPr>
                <w:b/>
                <w:bCs/>
                <w:iCs/>
              </w:rPr>
            </w:pPr>
            <w:r w:rsidRPr="007526DE">
              <w:rPr>
                <w:b/>
                <w:bCs/>
                <w:iCs/>
              </w:rPr>
              <w:t>2- Nhà công cộng:</w:t>
            </w:r>
          </w:p>
        </w:tc>
        <w:tc>
          <w:tcPr>
            <w:tcW w:w="4680" w:type="dxa"/>
            <w:vAlign w:val="center"/>
          </w:tcPr>
          <w:p w:rsidR="00AA507D" w:rsidRPr="007526DE" w:rsidRDefault="00AA507D" w:rsidP="009A39F0">
            <w:pPr>
              <w:spacing w:before="0" w:after="0" w:line="240" w:lineRule="auto"/>
              <w:ind w:firstLine="720"/>
              <w:jc w:val="center"/>
              <w:rPr>
                <w:b/>
                <w:bCs/>
                <w:iCs/>
              </w:rPr>
            </w:pPr>
          </w:p>
        </w:tc>
      </w:tr>
      <w:tr w:rsidR="00AA507D" w:rsidRPr="007526DE" w:rsidTr="00D44B7E">
        <w:trPr>
          <w:trHeight w:val="170"/>
        </w:trPr>
        <w:tc>
          <w:tcPr>
            <w:tcW w:w="4680" w:type="dxa"/>
            <w:vAlign w:val="center"/>
          </w:tcPr>
          <w:p w:rsidR="00AA507D" w:rsidRPr="007526DE" w:rsidRDefault="00AA507D" w:rsidP="00375140">
            <w:pPr>
              <w:spacing w:before="0" w:after="0" w:line="240" w:lineRule="auto"/>
              <w:ind w:firstLine="0"/>
              <w:jc w:val="left"/>
            </w:pPr>
            <w:r w:rsidRPr="007526DE">
              <w:t>- Nhà văn hóa</w:t>
            </w:r>
          </w:p>
        </w:tc>
        <w:tc>
          <w:tcPr>
            <w:tcW w:w="4680" w:type="dxa"/>
            <w:vAlign w:val="center"/>
          </w:tcPr>
          <w:p w:rsidR="00AA507D" w:rsidRPr="007526DE" w:rsidRDefault="00AA507D" w:rsidP="00375140">
            <w:pPr>
              <w:spacing w:before="0" w:after="0" w:line="240" w:lineRule="auto"/>
              <w:ind w:firstLine="0"/>
              <w:jc w:val="center"/>
              <w:rPr>
                <w:bCs/>
                <w:iCs/>
              </w:rPr>
            </w:pPr>
            <w:r w:rsidRPr="007526DE">
              <w:rPr>
                <w:bCs/>
                <w:iCs/>
              </w:rPr>
              <w:t>30</w:t>
            </w:r>
          </w:p>
        </w:tc>
      </w:tr>
      <w:tr w:rsidR="00AA507D" w:rsidRPr="007526DE" w:rsidTr="00D44B7E">
        <w:trPr>
          <w:trHeight w:val="170"/>
        </w:trPr>
        <w:tc>
          <w:tcPr>
            <w:tcW w:w="4680" w:type="dxa"/>
            <w:vAlign w:val="center"/>
          </w:tcPr>
          <w:p w:rsidR="00AA507D" w:rsidRPr="007526DE" w:rsidRDefault="00AA507D" w:rsidP="009A39F0">
            <w:pPr>
              <w:spacing w:before="0" w:after="0" w:line="240" w:lineRule="auto"/>
              <w:ind w:firstLine="0"/>
              <w:jc w:val="left"/>
              <w:rPr>
                <w:b/>
                <w:bCs/>
                <w:iCs/>
              </w:rPr>
            </w:pPr>
            <w:r w:rsidRPr="007526DE">
              <w:rPr>
                <w:b/>
                <w:bCs/>
                <w:iCs/>
              </w:rPr>
              <w:t>3- Khu xử lý nước thải</w:t>
            </w:r>
          </w:p>
        </w:tc>
        <w:tc>
          <w:tcPr>
            <w:tcW w:w="4680" w:type="dxa"/>
            <w:vAlign w:val="center"/>
          </w:tcPr>
          <w:p w:rsidR="00AA507D" w:rsidRPr="007526DE" w:rsidRDefault="00AA507D" w:rsidP="009A39F0">
            <w:pPr>
              <w:spacing w:before="0" w:after="0" w:line="240" w:lineRule="auto"/>
              <w:ind w:firstLine="0"/>
              <w:jc w:val="center"/>
              <w:rPr>
                <w:bCs/>
                <w:iCs/>
              </w:rPr>
            </w:pPr>
            <w:r w:rsidRPr="007526DE">
              <w:rPr>
                <w:bCs/>
                <w:iCs/>
              </w:rPr>
              <w:t>20</w:t>
            </w:r>
          </w:p>
        </w:tc>
      </w:tr>
    </w:tbl>
    <w:p w:rsidR="00AA507D" w:rsidRPr="007526DE" w:rsidRDefault="00AA507D" w:rsidP="00DF2EBC">
      <w:pPr>
        <w:spacing w:before="360" w:after="100" w:line="312" w:lineRule="auto"/>
        <w:ind w:firstLine="677"/>
        <w:rPr>
          <w:b/>
          <w:bCs/>
          <w:lang w:val="it-IT"/>
        </w:rPr>
      </w:pPr>
      <w:r w:rsidRPr="007526DE">
        <w:rPr>
          <w:b/>
          <w:bCs/>
          <w:lang w:val="it-IT"/>
        </w:rPr>
        <w:t>4.</w:t>
      </w:r>
      <w:r w:rsidR="00366DFF" w:rsidRPr="007526DE">
        <w:rPr>
          <w:b/>
          <w:bCs/>
          <w:lang w:val="it-IT"/>
        </w:rPr>
        <w:t>6</w:t>
      </w:r>
      <w:r w:rsidRPr="007526DE">
        <w:rPr>
          <w:b/>
          <w:bCs/>
          <w:lang w:val="it-IT"/>
        </w:rPr>
        <w:t>. Quy hoạch hệ thống hạ tầng kỹ thuật:</w:t>
      </w:r>
    </w:p>
    <w:p w:rsidR="00AA507D" w:rsidRPr="007526DE" w:rsidRDefault="00AA507D" w:rsidP="0068058B">
      <w:pPr>
        <w:spacing w:before="100" w:after="100" w:line="312" w:lineRule="auto"/>
        <w:ind w:firstLine="680"/>
        <w:rPr>
          <w:b/>
          <w:bCs/>
          <w:lang w:val="it-IT"/>
        </w:rPr>
      </w:pPr>
      <w:r w:rsidRPr="007526DE">
        <w:rPr>
          <w:b/>
          <w:bCs/>
          <w:lang w:val="it-IT"/>
        </w:rPr>
        <w:t>4.</w:t>
      </w:r>
      <w:r w:rsidR="00366DFF" w:rsidRPr="007526DE">
        <w:rPr>
          <w:b/>
          <w:bCs/>
          <w:lang w:val="it-IT"/>
        </w:rPr>
        <w:t>6</w:t>
      </w:r>
      <w:r w:rsidRPr="007526DE">
        <w:rPr>
          <w:b/>
          <w:bCs/>
          <w:lang w:val="it-IT"/>
        </w:rPr>
        <w:t>.1. Quy hoạch hệ thống giao thông:</w:t>
      </w:r>
    </w:p>
    <w:p w:rsidR="00AA507D" w:rsidRPr="007526DE" w:rsidRDefault="00AA507D" w:rsidP="0068058B">
      <w:pPr>
        <w:spacing w:before="100" w:after="100" w:line="312" w:lineRule="auto"/>
        <w:ind w:firstLine="680"/>
        <w:rPr>
          <w:b/>
          <w:lang w:val="nl-NL"/>
        </w:rPr>
      </w:pPr>
      <w:r w:rsidRPr="007526DE">
        <w:rPr>
          <w:b/>
          <w:lang w:val="nl-NL"/>
        </w:rPr>
        <w:t>a. Tiêu chuẩn áp dụng thiết kế:</w:t>
      </w:r>
    </w:p>
    <w:p w:rsidR="00AA507D" w:rsidRPr="007526DE" w:rsidRDefault="00AA507D" w:rsidP="00D44B7E">
      <w:pPr>
        <w:spacing w:before="0" w:after="0" w:line="312" w:lineRule="auto"/>
        <w:ind w:firstLine="677"/>
        <w:rPr>
          <w:bCs/>
          <w:kern w:val="28"/>
          <w:lang w:val="nl-NL"/>
        </w:rPr>
      </w:pPr>
      <w:r w:rsidRPr="007526DE">
        <w:rPr>
          <w:b/>
          <w:lang w:val="nl-NL"/>
        </w:rPr>
        <w:t xml:space="preserve">- </w:t>
      </w:r>
      <w:r w:rsidRPr="007526DE">
        <w:rPr>
          <w:bCs/>
          <w:kern w:val="28"/>
          <w:lang w:val="nl-NL"/>
        </w:rPr>
        <w:t>Tiêu chuẩn thiết kế đường ô tô TCVN 4054:2005</w:t>
      </w:r>
    </w:p>
    <w:p w:rsidR="00AA507D" w:rsidRPr="007526DE" w:rsidRDefault="00AA507D" w:rsidP="00D44B7E">
      <w:pPr>
        <w:spacing w:before="0" w:after="0" w:line="312" w:lineRule="auto"/>
        <w:ind w:firstLine="677"/>
        <w:rPr>
          <w:bCs/>
          <w:kern w:val="28"/>
          <w:lang w:val="nl-NL"/>
        </w:rPr>
      </w:pPr>
      <w:r w:rsidRPr="007526DE">
        <w:rPr>
          <w:b/>
          <w:lang w:val="nl-NL"/>
        </w:rPr>
        <w:t xml:space="preserve">- </w:t>
      </w:r>
      <w:r w:rsidRPr="007526DE">
        <w:rPr>
          <w:bCs/>
          <w:kern w:val="28"/>
          <w:lang w:val="nl-NL"/>
        </w:rPr>
        <w:t>Tiêu chuẩn TCVN-104:2007 Đường đô thị - Yêu cầu thiết kế.</w:t>
      </w:r>
    </w:p>
    <w:p w:rsidR="00AA507D" w:rsidRPr="007526DE" w:rsidRDefault="00AA507D" w:rsidP="00D44B7E">
      <w:pPr>
        <w:spacing w:before="0" w:after="0" w:line="312" w:lineRule="auto"/>
        <w:ind w:firstLine="677"/>
        <w:rPr>
          <w:bCs/>
          <w:kern w:val="28"/>
          <w:lang w:val="nl-NL"/>
        </w:rPr>
      </w:pPr>
      <w:r w:rsidRPr="007526DE">
        <w:rPr>
          <w:bCs/>
          <w:kern w:val="28"/>
          <w:lang w:val="nl-NL"/>
        </w:rPr>
        <w:t>- Tiêu chuẩn thiết kế áo đường mềm 22-TCN 211-06</w:t>
      </w:r>
    </w:p>
    <w:p w:rsidR="00AA507D" w:rsidRPr="007526DE" w:rsidRDefault="00AA507D" w:rsidP="0068058B">
      <w:pPr>
        <w:spacing w:before="100" w:after="100" w:line="312" w:lineRule="auto"/>
        <w:ind w:firstLine="680"/>
        <w:rPr>
          <w:b/>
          <w:lang w:val="nl-NL"/>
        </w:rPr>
      </w:pPr>
      <w:r w:rsidRPr="007526DE">
        <w:rPr>
          <w:b/>
          <w:lang w:val="nl-NL"/>
        </w:rPr>
        <w:t>b. Nguyên tắc thiết kế:</w:t>
      </w:r>
    </w:p>
    <w:p w:rsidR="00AA507D" w:rsidRPr="007526DE" w:rsidRDefault="00AA507D" w:rsidP="0068058B">
      <w:pPr>
        <w:spacing w:before="100" w:after="100" w:line="312" w:lineRule="auto"/>
        <w:ind w:firstLine="680"/>
        <w:rPr>
          <w:spacing w:val="-6"/>
          <w:lang w:val="nl-NL"/>
        </w:rPr>
      </w:pPr>
      <w:r w:rsidRPr="007526DE">
        <w:rPr>
          <w:spacing w:val="-6"/>
          <w:lang w:val="nl-NL"/>
        </w:rPr>
        <w:t>- Mạng lưới đường giao thông được thiết kế đảm bảo lưu thông nhanh chóng thuận lợi và an toàn giữa các khu chức năng của đô thị với các khu vực lân cận.</w:t>
      </w:r>
    </w:p>
    <w:p w:rsidR="00AA507D" w:rsidRPr="007526DE" w:rsidRDefault="00AA507D" w:rsidP="0068058B">
      <w:pPr>
        <w:spacing w:before="100" w:after="100" w:line="312" w:lineRule="auto"/>
        <w:ind w:firstLine="680"/>
        <w:rPr>
          <w:lang w:val="nl-NL"/>
        </w:rPr>
      </w:pPr>
      <w:r w:rsidRPr="007526DE">
        <w:rPr>
          <w:lang w:val="nl-NL"/>
        </w:rPr>
        <w:t>- Mạng lưới giao thông được thiết kế đảm bảo các tiêu chuẩn kinh tế kỹ thuật, mạng lưới công trình ngầm được bố trí hợp lý, đảm bảo về mặt kiến trúc mỹ quan đô thị. Đảm bảo thoát nước mặt dễ dàng và nhanh chóng, tránh tình trạng úng ngập gây cản trở giao thông và ô nhiễm môi trường.</w:t>
      </w:r>
    </w:p>
    <w:p w:rsidR="00AA507D" w:rsidRPr="007526DE" w:rsidRDefault="00AA507D" w:rsidP="00D44B7E">
      <w:pPr>
        <w:spacing w:before="100" w:line="312" w:lineRule="auto"/>
        <w:ind w:firstLine="677"/>
        <w:rPr>
          <w:b/>
          <w:lang w:val="nl-NL"/>
        </w:rPr>
      </w:pPr>
      <w:r w:rsidRPr="007526DE">
        <w:rPr>
          <w:b/>
          <w:lang w:val="nl-NL"/>
        </w:rPr>
        <w:t>c. Quy hoạch hệ thống giao thông:</w:t>
      </w:r>
    </w:p>
    <w:p w:rsidR="00F75A9D" w:rsidRPr="007526DE" w:rsidRDefault="00F75A9D" w:rsidP="00F75A9D">
      <w:pPr>
        <w:spacing w:line="312" w:lineRule="auto"/>
        <w:ind w:firstLine="677"/>
        <w:rPr>
          <w:bCs/>
          <w:i/>
          <w:iCs/>
          <w:lang w:val="it-IT"/>
        </w:rPr>
      </w:pPr>
      <w:r w:rsidRPr="007526DE">
        <w:rPr>
          <w:bCs/>
          <w:i/>
          <w:iCs/>
          <w:lang w:val="it-IT"/>
        </w:rPr>
        <w:t>c.1.</w:t>
      </w:r>
      <w:r w:rsidRPr="007526DE">
        <w:rPr>
          <w:bCs/>
          <w:i/>
          <w:iCs/>
          <w:lang w:val="vi-VN"/>
        </w:rPr>
        <w:t xml:space="preserve"> </w:t>
      </w:r>
      <w:r w:rsidRPr="007526DE">
        <w:rPr>
          <w:bCs/>
          <w:i/>
          <w:iCs/>
          <w:lang w:val="it-IT"/>
        </w:rPr>
        <w:t xml:space="preserve">Giao thông </w:t>
      </w:r>
      <w:r w:rsidR="00A56CF9" w:rsidRPr="007526DE">
        <w:rPr>
          <w:bCs/>
          <w:i/>
          <w:iCs/>
          <w:lang w:val="it-IT"/>
        </w:rPr>
        <w:t>đối ngoại</w:t>
      </w:r>
      <w:r w:rsidR="005C51AF" w:rsidRPr="007526DE">
        <w:rPr>
          <w:bCs/>
          <w:i/>
          <w:iCs/>
          <w:lang w:val="it-IT"/>
        </w:rPr>
        <w:t xml:space="preserve"> (ngoài ranh giới </w:t>
      </w:r>
      <w:r w:rsidR="00097CFE">
        <w:rPr>
          <w:bCs/>
          <w:i/>
          <w:iCs/>
          <w:lang w:val="it-IT"/>
        </w:rPr>
        <w:t>quy hoạch</w:t>
      </w:r>
      <w:r w:rsidR="005C51AF" w:rsidRPr="007526DE">
        <w:rPr>
          <w:bCs/>
          <w:i/>
          <w:iCs/>
          <w:lang w:val="it-IT"/>
        </w:rPr>
        <w:t>)</w:t>
      </w:r>
    </w:p>
    <w:p w:rsidR="00A56CF9" w:rsidRPr="007526DE" w:rsidRDefault="00A56CF9" w:rsidP="00A56CF9">
      <w:pPr>
        <w:spacing w:line="312" w:lineRule="auto"/>
        <w:ind w:firstLine="677"/>
        <w:rPr>
          <w:spacing w:val="-12"/>
        </w:rPr>
      </w:pPr>
      <w:r w:rsidRPr="007526DE">
        <w:rPr>
          <w:spacing w:val="-12"/>
        </w:rPr>
        <w:t xml:space="preserve">- Trục đường phía Nam Khu đô thị mới TP (mặt cắt A-A): Lộ giới 58(m), trong đó: </w:t>
      </w:r>
    </w:p>
    <w:p w:rsidR="00A56CF9" w:rsidRPr="007526DE" w:rsidRDefault="00A56CF9" w:rsidP="00A56CF9">
      <w:pPr>
        <w:spacing w:line="312" w:lineRule="auto"/>
        <w:ind w:firstLine="677"/>
        <w:rPr>
          <w:spacing w:val="-12"/>
        </w:rPr>
      </w:pPr>
      <w:r w:rsidRPr="007526DE">
        <w:rPr>
          <w:spacing w:val="-12"/>
        </w:rPr>
        <w:t>+ Vỉa hè: 6(m) x 2 (bên),</w:t>
      </w:r>
    </w:p>
    <w:p w:rsidR="00A56CF9" w:rsidRPr="007526DE" w:rsidRDefault="00A56CF9" w:rsidP="00A56CF9">
      <w:pPr>
        <w:spacing w:line="312" w:lineRule="auto"/>
        <w:ind w:firstLine="677"/>
        <w:rPr>
          <w:spacing w:val="-12"/>
        </w:rPr>
      </w:pPr>
      <w:r w:rsidRPr="007526DE">
        <w:rPr>
          <w:spacing w:val="-12"/>
        </w:rPr>
        <w:t>+ Lòng đường</w:t>
      </w:r>
      <w:r w:rsidR="00436693" w:rsidRPr="007526DE">
        <w:rPr>
          <w:spacing w:val="-12"/>
        </w:rPr>
        <w:t xml:space="preserve"> gom</w:t>
      </w:r>
      <w:r w:rsidRPr="007526DE">
        <w:rPr>
          <w:spacing w:val="-12"/>
        </w:rPr>
        <w:t xml:space="preserve"> 7(m) + dải cây xanh 2(m) + Lòng đường 11,5(m) + dải phân cách giữa 5(m) + Lòng đường 11,5(m) + dải cây xanh 2(m) + Lòng đường</w:t>
      </w:r>
      <w:r w:rsidR="00436693" w:rsidRPr="007526DE">
        <w:rPr>
          <w:spacing w:val="-12"/>
        </w:rPr>
        <w:t xml:space="preserve"> gom</w:t>
      </w:r>
      <w:r w:rsidRPr="007526DE">
        <w:rPr>
          <w:spacing w:val="-12"/>
        </w:rPr>
        <w:t xml:space="preserve"> 7(m);</w:t>
      </w:r>
    </w:p>
    <w:p w:rsidR="00A56CF9" w:rsidRPr="007526DE" w:rsidRDefault="00A56CF9" w:rsidP="00A56CF9">
      <w:pPr>
        <w:spacing w:line="312" w:lineRule="auto"/>
        <w:ind w:firstLine="677"/>
        <w:rPr>
          <w:spacing w:val="-12"/>
        </w:rPr>
      </w:pPr>
      <w:r w:rsidRPr="007526DE">
        <w:rPr>
          <w:spacing w:val="-12"/>
        </w:rPr>
        <w:t>- Tuyến đường Quốc lộ 3 cũ (mặt cắt B-B): Lộ giới 18(m), trong đó:</w:t>
      </w:r>
    </w:p>
    <w:p w:rsidR="00A56CF9" w:rsidRPr="007526DE" w:rsidRDefault="00A56CF9" w:rsidP="00A56CF9">
      <w:pPr>
        <w:spacing w:line="312" w:lineRule="auto"/>
        <w:ind w:firstLine="677"/>
        <w:rPr>
          <w:spacing w:val="-12"/>
        </w:rPr>
      </w:pPr>
      <w:r w:rsidRPr="007526DE">
        <w:rPr>
          <w:spacing w:val="-12"/>
        </w:rPr>
        <w:lastRenderedPageBreak/>
        <w:t>+ Vỉa hè: 3(m) x 2 (bên),</w:t>
      </w:r>
    </w:p>
    <w:p w:rsidR="00A56CF9" w:rsidRPr="007526DE" w:rsidRDefault="00A56CF9" w:rsidP="00A56CF9">
      <w:pPr>
        <w:spacing w:line="312" w:lineRule="auto"/>
        <w:ind w:firstLine="677"/>
        <w:rPr>
          <w:spacing w:val="-12"/>
        </w:rPr>
      </w:pPr>
      <w:r w:rsidRPr="007526DE">
        <w:rPr>
          <w:spacing w:val="-12"/>
        </w:rPr>
        <w:t>+ Lòng đường: 12(m).</w:t>
      </w:r>
    </w:p>
    <w:p w:rsidR="00A56CF9" w:rsidRPr="007526DE" w:rsidRDefault="00A56CF9" w:rsidP="00A56CF9">
      <w:pPr>
        <w:spacing w:line="312" w:lineRule="auto"/>
        <w:ind w:firstLine="680"/>
        <w:rPr>
          <w:bCs/>
          <w:i/>
          <w:iCs/>
          <w:lang w:val="it-IT"/>
        </w:rPr>
      </w:pPr>
      <w:proofErr w:type="gramStart"/>
      <w:r w:rsidRPr="007526DE">
        <w:rPr>
          <w:bCs/>
          <w:i/>
          <w:iCs/>
        </w:rPr>
        <w:t>c</w:t>
      </w:r>
      <w:r w:rsidRPr="007526DE">
        <w:rPr>
          <w:bCs/>
          <w:i/>
          <w:iCs/>
          <w:lang w:val="it-IT"/>
        </w:rPr>
        <w:t>.2</w:t>
      </w:r>
      <w:proofErr w:type="gramEnd"/>
      <w:r w:rsidRPr="007526DE">
        <w:rPr>
          <w:bCs/>
          <w:i/>
          <w:iCs/>
          <w:lang w:val="it-IT"/>
        </w:rPr>
        <w:t>.</w:t>
      </w:r>
      <w:r w:rsidRPr="007526DE">
        <w:rPr>
          <w:bCs/>
          <w:i/>
          <w:iCs/>
          <w:lang w:val="vi-VN"/>
        </w:rPr>
        <w:t xml:space="preserve"> </w:t>
      </w:r>
      <w:r w:rsidRPr="007526DE">
        <w:rPr>
          <w:bCs/>
          <w:i/>
          <w:iCs/>
          <w:lang w:val="it-IT"/>
        </w:rPr>
        <w:t>Giao thông khu vực:</w:t>
      </w:r>
    </w:p>
    <w:p w:rsidR="00A56CF9" w:rsidRPr="007526DE" w:rsidRDefault="00A56CF9" w:rsidP="00A56CF9">
      <w:pPr>
        <w:spacing w:line="312" w:lineRule="auto"/>
        <w:ind w:firstLine="677"/>
        <w:rPr>
          <w:spacing w:val="-12"/>
        </w:rPr>
      </w:pPr>
      <w:r w:rsidRPr="007526DE">
        <w:rPr>
          <w:spacing w:val="-12"/>
        </w:rPr>
        <w:t>- Tuyến đường phân khu vực (mặt cắt 2-2): Lộ giới 22(m), trong đó:</w:t>
      </w:r>
    </w:p>
    <w:p w:rsidR="00A56CF9" w:rsidRPr="007526DE" w:rsidRDefault="00A56CF9" w:rsidP="00A56CF9">
      <w:pPr>
        <w:spacing w:line="312" w:lineRule="auto"/>
        <w:ind w:firstLine="677"/>
        <w:rPr>
          <w:spacing w:val="-12"/>
        </w:rPr>
      </w:pPr>
      <w:r w:rsidRPr="007526DE">
        <w:rPr>
          <w:spacing w:val="-12"/>
        </w:rPr>
        <w:t>+ Vỉa hè: 5(m) x 2 (bên)</w:t>
      </w:r>
    </w:p>
    <w:p w:rsidR="00A56CF9" w:rsidRPr="007526DE" w:rsidRDefault="00A56CF9" w:rsidP="00A56CF9">
      <w:pPr>
        <w:spacing w:line="312" w:lineRule="auto"/>
        <w:ind w:firstLine="677"/>
        <w:rPr>
          <w:spacing w:val="-12"/>
        </w:rPr>
      </w:pPr>
      <w:r w:rsidRPr="007526DE">
        <w:rPr>
          <w:spacing w:val="-12"/>
        </w:rPr>
        <w:t>+ Lòng đường: 12(m).</w:t>
      </w:r>
    </w:p>
    <w:p w:rsidR="00A56CF9" w:rsidRPr="007526DE" w:rsidRDefault="00A56CF9" w:rsidP="00A56CF9">
      <w:pPr>
        <w:numPr>
          <w:ilvl w:val="0"/>
          <w:numId w:val="24"/>
        </w:numPr>
        <w:spacing w:line="312" w:lineRule="auto"/>
        <w:rPr>
          <w:spacing w:val="-12"/>
        </w:rPr>
      </w:pPr>
      <w:r w:rsidRPr="007526DE">
        <w:rPr>
          <w:spacing w:val="-12"/>
        </w:rPr>
        <w:t xml:space="preserve"> Tuyến đường phân khu vực (mặt cắt 3-3): </w:t>
      </w:r>
      <w:r w:rsidRPr="007526DE">
        <w:rPr>
          <w:sz w:val="26"/>
          <w:szCs w:val="26"/>
          <w:lang w:val="it-IT"/>
        </w:rPr>
        <w:t>Lộ giới 20,5(m), trong đó:</w:t>
      </w:r>
    </w:p>
    <w:p w:rsidR="00A56CF9" w:rsidRPr="007526DE" w:rsidRDefault="00A56CF9" w:rsidP="00A56CF9">
      <w:pPr>
        <w:spacing w:line="312" w:lineRule="auto"/>
        <w:ind w:firstLine="677"/>
        <w:rPr>
          <w:spacing w:val="-12"/>
        </w:rPr>
      </w:pPr>
      <w:r w:rsidRPr="007526DE">
        <w:rPr>
          <w:spacing w:val="-12"/>
        </w:rPr>
        <w:t>+ Vỉa hè: 5(m) x 2 (bên),</w:t>
      </w:r>
    </w:p>
    <w:p w:rsidR="00A56CF9" w:rsidRPr="007526DE" w:rsidRDefault="00A56CF9" w:rsidP="00A56CF9">
      <w:pPr>
        <w:spacing w:line="312" w:lineRule="auto"/>
        <w:ind w:firstLine="677"/>
        <w:rPr>
          <w:spacing w:val="-12"/>
        </w:rPr>
      </w:pPr>
      <w:r w:rsidRPr="007526DE">
        <w:rPr>
          <w:spacing w:val="-12"/>
        </w:rPr>
        <w:t>+ Lòng đường: 10</w:t>
      </w:r>
      <w:proofErr w:type="gramStart"/>
      <w:r w:rsidRPr="007526DE">
        <w:rPr>
          <w:spacing w:val="-12"/>
        </w:rPr>
        <w:t>,5</w:t>
      </w:r>
      <w:proofErr w:type="gramEnd"/>
      <w:r w:rsidRPr="007526DE">
        <w:rPr>
          <w:spacing w:val="-12"/>
        </w:rPr>
        <w:t>(m).</w:t>
      </w:r>
    </w:p>
    <w:p w:rsidR="00A56CF9" w:rsidRPr="007526DE" w:rsidRDefault="00A56CF9" w:rsidP="00A56CF9">
      <w:pPr>
        <w:spacing w:line="312" w:lineRule="auto"/>
        <w:ind w:firstLine="677"/>
        <w:rPr>
          <w:spacing w:val="-12"/>
        </w:rPr>
      </w:pPr>
      <w:r w:rsidRPr="007526DE">
        <w:rPr>
          <w:i/>
          <w:iCs/>
          <w:lang w:val="vi-VN"/>
        </w:rPr>
        <w:t>c.</w:t>
      </w:r>
      <w:r w:rsidRPr="007526DE">
        <w:rPr>
          <w:i/>
          <w:iCs/>
        </w:rPr>
        <w:t>3.</w:t>
      </w:r>
      <w:r w:rsidRPr="007526DE">
        <w:rPr>
          <w:i/>
          <w:iCs/>
          <w:lang w:val="vi-VN"/>
        </w:rPr>
        <w:t xml:space="preserve"> </w:t>
      </w:r>
      <w:r w:rsidRPr="007526DE">
        <w:rPr>
          <w:i/>
          <w:iCs/>
        </w:rPr>
        <w:t>G</w:t>
      </w:r>
      <w:r w:rsidRPr="007526DE">
        <w:rPr>
          <w:i/>
          <w:iCs/>
          <w:lang w:val="vi-VN"/>
        </w:rPr>
        <w:t>iao thông nội bộ</w:t>
      </w:r>
      <w:r w:rsidRPr="007526DE">
        <w:rPr>
          <w:i/>
          <w:iCs/>
        </w:rPr>
        <w:t>:</w:t>
      </w:r>
    </w:p>
    <w:p w:rsidR="00A56CF9" w:rsidRPr="007526DE" w:rsidRDefault="00A56CF9" w:rsidP="00A56CF9">
      <w:pPr>
        <w:spacing w:line="312" w:lineRule="auto"/>
        <w:ind w:firstLine="677"/>
        <w:rPr>
          <w:spacing w:val="-12"/>
        </w:rPr>
      </w:pPr>
      <w:r w:rsidRPr="007526DE">
        <w:rPr>
          <w:spacing w:val="-12"/>
        </w:rPr>
        <w:t>- Trục đường</w:t>
      </w:r>
      <w:r w:rsidR="005C51AF" w:rsidRPr="007526DE">
        <w:rPr>
          <w:spacing w:val="-12"/>
        </w:rPr>
        <w:t xml:space="preserve"> tạo</w:t>
      </w:r>
      <w:r w:rsidRPr="007526DE">
        <w:rPr>
          <w:spacing w:val="-12"/>
        </w:rPr>
        <w:t xml:space="preserve"> cảnh quan (mặt cắt 1-1): Lộ giới </w:t>
      </w:r>
      <w:r w:rsidR="005C51AF" w:rsidRPr="007526DE">
        <w:rPr>
          <w:spacing w:val="-12"/>
        </w:rPr>
        <w:t>13</w:t>
      </w:r>
      <w:r w:rsidRPr="007526DE">
        <w:rPr>
          <w:spacing w:val="-12"/>
        </w:rPr>
        <w:t>(m), trong đó:</w:t>
      </w:r>
    </w:p>
    <w:p w:rsidR="00A56CF9" w:rsidRPr="007526DE" w:rsidRDefault="00A56CF9" w:rsidP="00A56CF9">
      <w:pPr>
        <w:spacing w:line="312" w:lineRule="auto"/>
        <w:ind w:firstLine="677"/>
        <w:rPr>
          <w:spacing w:val="-12"/>
        </w:rPr>
      </w:pPr>
      <w:r w:rsidRPr="007526DE">
        <w:rPr>
          <w:spacing w:val="-12"/>
        </w:rPr>
        <w:t xml:space="preserve">+ Vỉa hè: 4(m) </w:t>
      </w:r>
      <w:r w:rsidR="005C51AF" w:rsidRPr="007526DE">
        <w:rPr>
          <w:spacing w:val="-12"/>
        </w:rPr>
        <w:t>+</w:t>
      </w:r>
      <w:r w:rsidRPr="007526DE">
        <w:rPr>
          <w:spacing w:val="-12"/>
        </w:rPr>
        <w:t xml:space="preserve"> 2</w:t>
      </w:r>
      <w:r w:rsidR="005C51AF" w:rsidRPr="007526DE">
        <w:rPr>
          <w:spacing w:val="-12"/>
        </w:rPr>
        <w:t xml:space="preserve">m </w:t>
      </w:r>
      <w:r w:rsidR="005C51AF" w:rsidRPr="007526DE">
        <w:rPr>
          <w:i/>
          <w:spacing w:val="-12"/>
        </w:rPr>
        <w:t>(tiếp giáp lô cây xanh</w:t>
      </w:r>
      <w:r w:rsidRPr="007526DE">
        <w:rPr>
          <w:i/>
          <w:spacing w:val="-12"/>
        </w:rPr>
        <w:t>)</w:t>
      </w:r>
      <w:r w:rsidRPr="007526DE">
        <w:rPr>
          <w:spacing w:val="-12"/>
        </w:rPr>
        <w:t>,</w:t>
      </w:r>
    </w:p>
    <w:p w:rsidR="00A56CF9" w:rsidRPr="007526DE" w:rsidRDefault="00A56CF9" w:rsidP="00A56CF9">
      <w:pPr>
        <w:spacing w:line="312" w:lineRule="auto"/>
        <w:ind w:firstLine="677"/>
        <w:rPr>
          <w:spacing w:val="-12"/>
        </w:rPr>
      </w:pPr>
      <w:r w:rsidRPr="007526DE">
        <w:rPr>
          <w:spacing w:val="-12"/>
        </w:rPr>
        <w:t>+ Lòng đườ</w:t>
      </w:r>
      <w:r w:rsidR="005C51AF" w:rsidRPr="007526DE">
        <w:rPr>
          <w:spacing w:val="-12"/>
        </w:rPr>
        <w:t>ng: 7(m)</w:t>
      </w:r>
      <w:r w:rsidRPr="007526DE">
        <w:rPr>
          <w:spacing w:val="-12"/>
        </w:rPr>
        <w:t>.</w:t>
      </w:r>
    </w:p>
    <w:p w:rsidR="00A56CF9" w:rsidRPr="007526DE" w:rsidRDefault="005C51AF" w:rsidP="00A56CF9">
      <w:pPr>
        <w:spacing w:line="312" w:lineRule="auto"/>
        <w:ind w:firstLine="677"/>
        <w:rPr>
          <w:spacing w:val="-12"/>
        </w:rPr>
      </w:pPr>
      <w:r w:rsidRPr="007526DE">
        <w:rPr>
          <w:spacing w:val="-12"/>
        </w:rPr>
        <w:t xml:space="preserve"> Bố trí trục đường đôi gồm 2 tuyến có mặt cắt 1-1 đối xứng nhau, ở giữa có d</w:t>
      </w:r>
      <w:r w:rsidR="00A56CF9" w:rsidRPr="007526DE">
        <w:rPr>
          <w:spacing w:val="-12"/>
        </w:rPr>
        <w:t xml:space="preserve">ải </w:t>
      </w:r>
      <w:r w:rsidRPr="007526DE">
        <w:rPr>
          <w:spacing w:val="-12"/>
        </w:rPr>
        <w:t>cây xanh</w:t>
      </w:r>
      <w:r w:rsidR="00A56CF9" w:rsidRPr="007526DE">
        <w:rPr>
          <w:spacing w:val="-12"/>
        </w:rPr>
        <w:t xml:space="preserve"> 20(m)</w:t>
      </w:r>
      <w:r w:rsidRPr="007526DE">
        <w:rPr>
          <w:spacing w:val="-12"/>
        </w:rPr>
        <w:t xml:space="preserve"> tạo thành trục </w:t>
      </w:r>
      <w:r w:rsidR="003448BF">
        <w:rPr>
          <w:spacing w:val="-12"/>
        </w:rPr>
        <w:t>cảnh quan làm</w:t>
      </w:r>
      <w:r w:rsidRPr="007526DE">
        <w:rPr>
          <w:spacing w:val="-12"/>
        </w:rPr>
        <w:t xml:space="preserve"> điểm nhấn cho toàn khu</w:t>
      </w:r>
      <w:r w:rsidR="003448BF">
        <w:rPr>
          <w:spacing w:val="-12"/>
        </w:rPr>
        <w:t>, kết</w:t>
      </w:r>
      <w:r w:rsidRPr="007526DE">
        <w:rPr>
          <w:spacing w:val="-12"/>
        </w:rPr>
        <w:t xml:space="preserve"> nối từ đường 58m </w:t>
      </w:r>
      <w:r w:rsidR="00DF5BE7">
        <w:rPr>
          <w:spacing w:val="-12"/>
        </w:rPr>
        <w:t xml:space="preserve"> ở phía Nam </w:t>
      </w:r>
      <w:r w:rsidRPr="007526DE">
        <w:rPr>
          <w:spacing w:val="-12"/>
        </w:rPr>
        <w:t>về phía</w:t>
      </w:r>
      <w:r w:rsidR="00DF5BE7">
        <w:rPr>
          <w:spacing w:val="-12"/>
        </w:rPr>
        <w:t xml:space="preserve"> Bắc -</w:t>
      </w:r>
      <w:r w:rsidRPr="007526DE">
        <w:rPr>
          <w:spacing w:val="-12"/>
        </w:rPr>
        <w:t xml:space="preserve"> QL3 cũ</w:t>
      </w:r>
      <w:r w:rsidR="00A56CF9" w:rsidRPr="007526DE">
        <w:rPr>
          <w:spacing w:val="-12"/>
        </w:rPr>
        <w:t>.</w:t>
      </w:r>
    </w:p>
    <w:p w:rsidR="00A56CF9" w:rsidRPr="007526DE" w:rsidRDefault="00A56CF9" w:rsidP="00A56CF9">
      <w:pPr>
        <w:spacing w:line="312" w:lineRule="auto"/>
        <w:ind w:firstLine="677"/>
        <w:rPr>
          <w:spacing w:val="-12"/>
        </w:rPr>
      </w:pPr>
      <w:r w:rsidRPr="007526DE">
        <w:rPr>
          <w:spacing w:val="-12"/>
        </w:rPr>
        <w:t>- Đường nội khu (mặt cắt 4-4): Lộ giới 20(m), trong đó:</w:t>
      </w:r>
    </w:p>
    <w:p w:rsidR="00A56CF9" w:rsidRPr="007526DE" w:rsidRDefault="00A56CF9" w:rsidP="00A56CF9">
      <w:pPr>
        <w:spacing w:line="312" w:lineRule="auto"/>
        <w:ind w:firstLine="677"/>
        <w:rPr>
          <w:spacing w:val="-12"/>
        </w:rPr>
      </w:pPr>
      <w:r w:rsidRPr="007526DE">
        <w:rPr>
          <w:spacing w:val="-12"/>
        </w:rPr>
        <w:t>+ Vỉa hè: 4(m) x 2 (bên)</w:t>
      </w:r>
    </w:p>
    <w:p w:rsidR="00A56CF9" w:rsidRPr="007526DE" w:rsidRDefault="00A56CF9" w:rsidP="00A56CF9">
      <w:pPr>
        <w:spacing w:line="312" w:lineRule="auto"/>
        <w:ind w:firstLine="677"/>
        <w:rPr>
          <w:spacing w:val="-12"/>
        </w:rPr>
      </w:pPr>
      <w:r w:rsidRPr="007526DE">
        <w:rPr>
          <w:spacing w:val="-12"/>
        </w:rPr>
        <w:t>+ Lòng đường: 12(m).</w:t>
      </w:r>
    </w:p>
    <w:p w:rsidR="00A56CF9" w:rsidRPr="007526DE" w:rsidRDefault="00A56CF9" w:rsidP="00A56CF9">
      <w:pPr>
        <w:spacing w:line="312" w:lineRule="auto"/>
        <w:ind w:firstLine="677"/>
        <w:rPr>
          <w:spacing w:val="-12"/>
        </w:rPr>
      </w:pPr>
      <w:r w:rsidRPr="007526DE">
        <w:rPr>
          <w:spacing w:val="-12"/>
        </w:rPr>
        <w:t>- Đường nội khu (mặt cắt 5-5): Lộ giới 15</w:t>
      </w:r>
      <w:proofErr w:type="gramStart"/>
      <w:r w:rsidRPr="007526DE">
        <w:rPr>
          <w:spacing w:val="-12"/>
        </w:rPr>
        <w:t>,5</w:t>
      </w:r>
      <w:proofErr w:type="gramEnd"/>
      <w:r w:rsidRPr="007526DE">
        <w:rPr>
          <w:spacing w:val="-12"/>
        </w:rPr>
        <w:t>(m), trong đó:</w:t>
      </w:r>
    </w:p>
    <w:p w:rsidR="00A56CF9" w:rsidRPr="007526DE" w:rsidRDefault="00A56CF9" w:rsidP="00A56CF9">
      <w:pPr>
        <w:spacing w:line="312" w:lineRule="auto"/>
        <w:ind w:firstLine="677"/>
        <w:rPr>
          <w:spacing w:val="-12"/>
        </w:rPr>
      </w:pPr>
      <w:r w:rsidRPr="007526DE">
        <w:rPr>
          <w:spacing w:val="-12"/>
        </w:rPr>
        <w:t>+ Vỉa hè: 4(m) x 2 (bên)</w:t>
      </w:r>
    </w:p>
    <w:p w:rsidR="00A56CF9" w:rsidRPr="007526DE" w:rsidRDefault="00A56CF9" w:rsidP="00A56CF9">
      <w:pPr>
        <w:spacing w:line="312" w:lineRule="auto"/>
        <w:ind w:firstLine="677"/>
        <w:rPr>
          <w:spacing w:val="-12"/>
        </w:rPr>
      </w:pPr>
      <w:r w:rsidRPr="007526DE">
        <w:rPr>
          <w:spacing w:val="-12"/>
        </w:rPr>
        <w:t>+ Lòng đường: 7</w:t>
      </w:r>
      <w:proofErr w:type="gramStart"/>
      <w:r w:rsidRPr="007526DE">
        <w:rPr>
          <w:spacing w:val="-12"/>
        </w:rPr>
        <w:t>,5</w:t>
      </w:r>
      <w:proofErr w:type="gramEnd"/>
      <w:r w:rsidRPr="007526DE">
        <w:rPr>
          <w:spacing w:val="-12"/>
        </w:rPr>
        <w:t>(m).</w:t>
      </w:r>
    </w:p>
    <w:p w:rsidR="00F75A9D" w:rsidRPr="007526DE" w:rsidRDefault="00F75A9D" w:rsidP="00A56CF9">
      <w:pPr>
        <w:spacing w:line="312" w:lineRule="auto"/>
        <w:ind w:firstLine="677"/>
        <w:rPr>
          <w:b/>
          <w:i/>
          <w:iCs/>
          <w:spacing w:val="-4"/>
          <w:lang w:val="it-IT"/>
        </w:rPr>
      </w:pPr>
      <w:r w:rsidRPr="007526DE">
        <w:rPr>
          <w:lang w:val="it-IT"/>
        </w:rPr>
        <w:t xml:space="preserve">- </w:t>
      </w:r>
      <w:r w:rsidRPr="007526DE">
        <w:rPr>
          <w:spacing w:val="-12"/>
        </w:rPr>
        <w:t>Các</w:t>
      </w:r>
      <w:r w:rsidRPr="007526DE">
        <w:rPr>
          <w:lang w:val="it-IT"/>
        </w:rPr>
        <w:t xml:space="preserve"> đường bê tông kết nối khu dân cư hiện trạng lân cận: lộ giới </w:t>
      </w:r>
      <w:r w:rsidR="00A56CF9" w:rsidRPr="007526DE">
        <w:rPr>
          <w:lang w:val="it-IT"/>
        </w:rPr>
        <w:t>5-</w:t>
      </w:r>
      <w:r w:rsidRPr="007526DE">
        <w:rPr>
          <w:lang w:val="it-IT"/>
        </w:rPr>
        <w:t>7(m).</w:t>
      </w:r>
    </w:p>
    <w:p w:rsidR="00C67EA6" w:rsidRPr="007526DE" w:rsidRDefault="00C67EA6" w:rsidP="00C67EA6">
      <w:pPr>
        <w:spacing w:before="100" w:after="100" w:line="312" w:lineRule="auto"/>
        <w:ind w:firstLine="680"/>
        <w:rPr>
          <w:b/>
          <w:lang w:val="nl-NL"/>
        </w:rPr>
      </w:pPr>
      <w:r w:rsidRPr="007526DE">
        <w:rPr>
          <w:b/>
          <w:lang w:val="nl-NL"/>
        </w:rPr>
        <w:t>d. Khối lượng đường giao thông:</w:t>
      </w:r>
    </w:p>
    <w:p w:rsidR="008C4F98" w:rsidRPr="007526DE" w:rsidRDefault="008C4F98" w:rsidP="00DF2EBC">
      <w:pPr>
        <w:spacing w:before="100" w:after="0" w:line="312" w:lineRule="auto"/>
        <w:ind w:firstLine="0"/>
        <w:jc w:val="center"/>
        <w:rPr>
          <w:i/>
          <w:lang w:val="nl-NL"/>
        </w:rPr>
      </w:pPr>
      <w:r w:rsidRPr="007526DE">
        <w:rPr>
          <w:i/>
          <w:lang w:val="nl-NL"/>
        </w:rPr>
        <w:t>Bảng</w:t>
      </w:r>
      <w:r w:rsidR="00A56CF9" w:rsidRPr="007526DE">
        <w:rPr>
          <w:i/>
          <w:lang w:val="nl-NL"/>
        </w:rPr>
        <w:t>10: T</w:t>
      </w:r>
      <w:r w:rsidRPr="007526DE">
        <w:rPr>
          <w:i/>
          <w:lang w:val="nl-NL"/>
        </w:rPr>
        <w:t>hống kê mạng lưới đường</w:t>
      </w:r>
      <w:r w:rsidR="00A65553" w:rsidRPr="007526DE">
        <w:rPr>
          <w:i/>
          <w:lang w:val="nl-NL"/>
        </w:rPr>
        <w:t xml:space="preserve"> giao thông</w:t>
      </w:r>
    </w:p>
    <w:tbl>
      <w:tblPr>
        <w:tblW w:w="9825" w:type="dxa"/>
        <w:tblInd w:w="93" w:type="dxa"/>
        <w:tblLayout w:type="fixed"/>
        <w:tblLook w:val="04A0" w:firstRow="1" w:lastRow="0" w:firstColumn="1" w:lastColumn="0" w:noHBand="0" w:noVBand="1"/>
      </w:tblPr>
      <w:tblGrid>
        <w:gridCol w:w="375"/>
        <w:gridCol w:w="900"/>
        <w:gridCol w:w="990"/>
        <w:gridCol w:w="720"/>
        <w:gridCol w:w="810"/>
        <w:gridCol w:w="900"/>
        <w:gridCol w:w="900"/>
        <w:gridCol w:w="1170"/>
        <w:gridCol w:w="810"/>
        <w:gridCol w:w="1080"/>
        <w:gridCol w:w="1170"/>
      </w:tblGrid>
      <w:tr w:rsidR="005C51AF" w:rsidRPr="007526DE" w:rsidTr="005C51AF">
        <w:trPr>
          <w:trHeight w:val="375"/>
        </w:trPr>
        <w:tc>
          <w:tcPr>
            <w:tcW w:w="375" w:type="dxa"/>
            <w:vMerge w:val="restart"/>
            <w:tcBorders>
              <w:top w:val="single" w:sz="4" w:space="0" w:color="auto"/>
              <w:left w:val="single" w:sz="4" w:space="0" w:color="auto"/>
              <w:bottom w:val="single" w:sz="4" w:space="0" w:color="auto"/>
              <w:right w:val="single" w:sz="4" w:space="0" w:color="auto"/>
            </w:tcBorders>
            <w:shd w:val="clear" w:color="000000" w:fill="DCE6F1"/>
            <w:vAlign w:val="center"/>
            <w:hideMark/>
          </w:tcPr>
          <w:p w:rsidR="005C51AF" w:rsidRPr="005C51AF" w:rsidRDefault="005C51AF" w:rsidP="005C51AF">
            <w:pPr>
              <w:spacing w:before="0" w:after="0" w:line="240" w:lineRule="auto"/>
              <w:ind w:firstLine="0"/>
              <w:jc w:val="center"/>
              <w:rPr>
                <w:rFonts w:eastAsia="Times New Roman"/>
                <w:b/>
                <w:bCs/>
                <w:color w:val="000000"/>
              </w:rPr>
            </w:pPr>
            <w:r w:rsidRPr="005C51AF">
              <w:rPr>
                <w:rFonts w:eastAsia="Times New Roman"/>
                <w:b/>
                <w:bCs/>
                <w:color w:val="000000"/>
              </w:rPr>
              <w:t>TT</w:t>
            </w:r>
          </w:p>
        </w:tc>
        <w:tc>
          <w:tcPr>
            <w:tcW w:w="900" w:type="dxa"/>
            <w:vMerge w:val="restart"/>
            <w:tcBorders>
              <w:top w:val="single" w:sz="4" w:space="0" w:color="auto"/>
              <w:left w:val="single" w:sz="4" w:space="0" w:color="auto"/>
              <w:bottom w:val="single" w:sz="4" w:space="0" w:color="auto"/>
              <w:right w:val="single" w:sz="4" w:space="0" w:color="auto"/>
            </w:tcBorders>
            <w:shd w:val="clear" w:color="000000" w:fill="DCE6F1"/>
            <w:vAlign w:val="center"/>
            <w:hideMark/>
          </w:tcPr>
          <w:p w:rsidR="005C51AF" w:rsidRPr="005C51AF" w:rsidRDefault="005C51AF" w:rsidP="005C51AF">
            <w:pPr>
              <w:spacing w:before="0" w:after="0" w:line="240" w:lineRule="auto"/>
              <w:ind w:firstLine="0"/>
              <w:jc w:val="center"/>
              <w:rPr>
                <w:rFonts w:eastAsia="Times New Roman"/>
                <w:b/>
                <w:bCs/>
                <w:color w:val="000000"/>
              </w:rPr>
            </w:pPr>
            <w:r w:rsidRPr="005C51AF">
              <w:rPr>
                <w:rFonts w:eastAsia="Times New Roman"/>
                <w:b/>
                <w:bCs/>
                <w:color w:val="000000"/>
              </w:rPr>
              <w:t>Tên mặt cắt</w:t>
            </w:r>
          </w:p>
        </w:tc>
        <w:tc>
          <w:tcPr>
            <w:tcW w:w="990" w:type="dxa"/>
            <w:vMerge w:val="restart"/>
            <w:tcBorders>
              <w:top w:val="single" w:sz="4" w:space="0" w:color="auto"/>
              <w:left w:val="single" w:sz="4" w:space="0" w:color="auto"/>
              <w:bottom w:val="single" w:sz="4" w:space="0" w:color="auto"/>
              <w:right w:val="single" w:sz="4" w:space="0" w:color="auto"/>
            </w:tcBorders>
            <w:shd w:val="clear" w:color="000000" w:fill="DCE6F1"/>
            <w:vAlign w:val="center"/>
            <w:hideMark/>
          </w:tcPr>
          <w:p w:rsidR="005C51AF" w:rsidRPr="005C51AF" w:rsidRDefault="005C51AF" w:rsidP="005C51AF">
            <w:pPr>
              <w:spacing w:before="0" w:after="0" w:line="240" w:lineRule="auto"/>
              <w:ind w:firstLine="0"/>
              <w:jc w:val="center"/>
              <w:rPr>
                <w:rFonts w:eastAsia="Times New Roman"/>
                <w:b/>
                <w:bCs/>
                <w:color w:val="000000"/>
              </w:rPr>
            </w:pPr>
            <w:r w:rsidRPr="005C51AF">
              <w:rPr>
                <w:rFonts w:eastAsia="Times New Roman"/>
                <w:b/>
                <w:bCs/>
                <w:color w:val="000000"/>
              </w:rPr>
              <w:t>Chiều dài (m)</w:t>
            </w:r>
          </w:p>
        </w:tc>
        <w:tc>
          <w:tcPr>
            <w:tcW w:w="2430" w:type="dxa"/>
            <w:gridSpan w:val="3"/>
            <w:tcBorders>
              <w:top w:val="single" w:sz="4" w:space="0" w:color="auto"/>
              <w:left w:val="nil"/>
              <w:bottom w:val="single" w:sz="4" w:space="0" w:color="auto"/>
              <w:right w:val="single" w:sz="4" w:space="0" w:color="auto"/>
            </w:tcBorders>
            <w:shd w:val="clear" w:color="000000" w:fill="DCE6F1"/>
            <w:vAlign w:val="center"/>
            <w:hideMark/>
          </w:tcPr>
          <w:p w:rsidR="005C51AF" w:rsidRPr="005C51AF" w:rsidRDefault="005C51AF" w:rsidP="005C51AF">
            <w:pPr>
              <w:spacing w:before="0" w:after="0" w:line="240" w:lineRule="auto"/>
              <w:ind w:firstLine="0"/>
              <w:jc w:val="center"/>
              <w:rPr>
                <w:rFonts w:eastAsia="Times New Roman"/>
                <w:b/>
                <w:bCs/>
                <w:color w:val="000000"/>
              </w:rPr>
            </w:pPr>
            <w:r w:rsidRPr="005C51AF">
              <w:rPr>
                <w:rFonts w:eastAsia="Times New Roman"/>
                <w:b/>
                <w:bCs/>
                <w:color w:val="000000"/>
              </w:rPr>
              <w:t>Bề rộng (m)</w:t>
            </w:r>
          </w:p>
        </w:tc>
        <w:tc>
          <w:tcPr>
            <w:tcW w:w="900" w:type="dxa"/>
            <w:vMerge w:val="restart"/>
            <w:tcBorders>
              <w:top w:val="single" w:sz="4" w:space="0" w:color="auto"/>
              <w:left w:val="single" w:sz="4" w:space="0" w:color="auto"/>
              <w:bottom w:val="single" w:sz="4" w:space="0" w:color="auto"/>
              <w:right w:val="single" w:sz="4" w:space="0" w:color="auto"/>
            </w:tcBorders>
            <w:shd w:val="clear" w:color="000000" w:fill="DCE6F1"/>
            <w:vAlign w:val="center"/>
            <w:hideMark/>
          </w:tcPr>
          <w:p w:rsidR="005C51AF" w:rsidRPr="005C51AF" w:rsidRDefault="005C51AF" w:rsidP="005C51AF">
            <w:pPr>
              <w:spacing w:before="0" w:after="0" w:line="240" w:lineRule="auto"/>
              <w:ind w:firstLine="0"/>
              <w:jc w:val="center"/>
              <w:rPr>
                <w:rFonts w:eastAsia="Times New Roman"/>
                <w:b/>
                <w:bCs/>
                <w:color w:val="000000"/>
              </w:rPr>
            </w:pPr>
            <w:r w:rsidRPr="005C51AF">
              <w:rPr>
                <w:rFonts w:eastAsia="Times New Roman"/>
                <w:b/>
                <w:bCs/>
                <w:color w:val="000000"/>
              </w:rPr>
              <w:t>Lộ giới (m)</w:t>
            </w:r>
          </w:p>
        </w:tc>
        <w:tc>
          <w:tcPr>
            <w:tcW w:w="3060" w:type="dxa"/>
            <w:gridSpan w:val="3"/>
            <w:tcBorders>
              <w:top w:val="single" w:sz="4" w:space="0" w:color="auto"/>
              <w:left w:val="nil"/>
              <w:bottom w:val="single" w:sz="4" w:space="0" w:color="auto"/>
              <w:right w:val="single" w:sz="4" w:space="0" w:color="auto"/>
            </w:tcBorders>
            <w:shd w:val="clear" w:color="000000" w:fill="DCE6F1"/>
            <w:vAlign w:val="center"/>
            <w:hideMark/>
          </w:tcPr>
          <w:p w:rsidR="005C51AF" w:rsidRPr="005C51AF" w:rsidRDefault="005C51AF" w:rsidP="005C51AF">
            <w:pPr>
              <w:spacing w:before="0" w:after="0" w:line="240" w:lineRule="auto"/>
              <w:ind w:firstLine="0"/>
              <w:jc w:val="center"/>
              <w:rPr>
                <w:rFonts w:eastAsia="Times New Roman"/>
                <w:b/>
                <w:bCs/>
                <w:color w:val="000000"/>
              </w:rPr>
            </w:pPr>
            <w:r w:rsidRPr="005C51AF">
              <w:rPr>
                <w:rFonts w:eastAsia="Times New Roman"/>
                <w:b/>
                <w:bCs/>
                <w:color w:val="000000"/>
              </w:rPr>
              <w:t>Diện tích (m)</w:t>
            </w:r>
          </w:p>
        </w:tc>
        <w:tc>
          <w:tcPr>
            <w:tcW w:w="1170" w:type="dxa"/>
            <w:vMerge w:val="restart"/>
            <w:tcBorders>
              <w:top w:val="single" w:sz="4" w:space="0" w:color="auto"/>
              <w:left w:val="single" w:sz="4" w:space="0" w:color="auto"/>
              <w:bottom w:val="single" w:sz="4" w:space="0" w:color="auto"/>
              <w:right w:val="single" w:sz="4" w:space="0" w:color="auto"/>
            </w:tcBorders>
            <w:shd w:val="clear" w:color="000000" w:fill="DCE6F1"/>
            <w:vAlign w:val="center"/>
            <w:hideMark/>
          </w:tcPr>
          <w:p w:rsidR="005C51AF" w:rsidRPr="005C51AF" w:rsidRDefault="005C51AF" w:rsidP="005C51AF">
            <w:pPr>
              <w:spacing w:before="0" w:after="0" w:line="240" w:lineRule="auto"/>
              <w:ind w:firstLine="0"/>
              <w:jc w:val="center"/>
              <w:rPr>
                <w:rFonts w:eastAsia="Times New Roman"/>
                <w:b/>
                <w:bCs/>
                <w:color w:val="000000"/>
                <w:spacing w:val="-18"/>
                <w:sz w:val="24"/>
                <w:szCs w:val="24"/>
              </w:rPr>
            </w:pPr>
            <w:r w:rsidRPr="005C51AF">
              <w:rPr>
                <w:rFonts w:eastAsia="Times New Roman"/>
                <w:b/>
                <w:bCs/>
                <w:color w:val="000000"/>
                <w:spacing w:val="-18"/>
                <w:sz w:val="24"/>
                <w:szCs w:val="24"/>
              </w:rPr>
              <w:t>Tổng diện tích (m2)</w:t>
            </w:r>
          </w:p>
        </w:tc>
      </w:tr>
      <w:tr w:rsidR="005C51AF" w:rsidRPr="007526DE" w:rsidTr="005C51AF">
        <w:trPr>
          <w:trHeight w:val="750"/>
        </w:trPr>
        <w:tc>
          <w:tcPr>
            <w:tcW w:w="375" w:type="dxa"/>
            <w:vMerge/>
            <w:tcBorders>
              <w:top w:val="single" w:sz="4" w:space="0" w:color="auto"/>
              <w:left w:val="single" w:sz="4" w:space="0" w:color="auto"/>
              <w:bottom w:val="single" w:sz="4" w:space="0" w:color="auto"/>
              <w:right w:val="single" w:sz="4" w:space="0" w:color="auto"/>
            </w:tcBorders>
            <w:vAlign w:val="center"/>
            <w:hideMark/>
          </w:tcPr>
          <w:p w:rsidR="005C51AF" w:rsidRPr="005C51AF" w:rsidRDefault="005C51AF" w:rsidP="005C51AF">
            <w:pPr>
              <w:spacing w:before="0" w:after="0" w:line="240" w:lineRule="auto"/>
              <w:ind w:firstLine="0"/>
              <w:jc w:val="left"/>
              <w:rPr>
                <w:rFonts w:eastAsia="Times New Roman"/>
                <w:b/>
                <w:bCs/>
                <w:color w:val="000000"/>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5C51AF" w:rsidRPr="005C51AF" w:rsidRDefault="005C51AF" w:rsidP="005C51AF">
            <w:pPr>
              <w:spacing w:before="0" w:after="0" w:line="240" w:lineRule="auto"/>
              <w:ind w:firstLine="0"/>
              <w:jc w:val="left"/>
              <w:rPr>
                <w:rFonts w:eastAsia="Times New Roman"/>
                <w:b/>
                <w:bCs/>
                <w:color w:val="000000"/>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5C51AF" w:rsidRPr="005C51AF" w:rsidRDefault="005C51AF" w:rsidP="005C51AF">
            <w:pPr>
              <w:spacing w:before="0" w:after="0" w:line="240" w:lineRule="auto"/>
              <w:ind w:firstLine="0"/>
              <w:jc w:val="left"/>
              <w:rPr>
                <w:rFonts w:eastAsia="Times New Roman"/>
                <w:b/>
                <w:bCs/>
                <w:color w:val="000000"/>
              </w:rPr>
            </w:pPr>
          </w:p>
        </w:tc>
        <w:tc>
          <w:tcPr>
            <w:tcW w:w="720" w:type="dxa"/>
            <w:tcBorders>
              <w:top w:val="nil"/>
              <w:left w:val="nil"/>
              <w:bottom w:val="single" w:sz="4" w:space="0" w:color="auto"/>
              <w:right w:val="single" w:sz="4" w:space="0" w:color="auto"/>
            </w:tcBorders>
            <w:shd w:val="clear" w:color="000000" w:fill="DCE6F1"/>
            <w:vAlign w:val="center"/>
            <w:hideMark/>
          </w:tcPr>
          <w:p w:rsidR="005C51AF" w:rsidRPr="005C51AF" w:rsidRDefault="005C51AF" w:rsidP="005C51AF">
            <w:pPr>
              <w:spacing w:before="0" w:after="0" w:line="240" w:lineRule="auto"/>
              <w:ind w:firstLine="0"/>
              <w:jc w:val="center"/>
              <w:rPr>
                <w:rFonts w:eastAsia="Times New Roman"/>
                <w:b/>
                <w:bCs/>
                <w:color w:val="000000"/>
              </w:rPr>
            </w:pPr>
            <w:r w:rsidRPr="005C51AF">
              <w:rPr>
                <w:rFonts w:eastAsia="Times New Roman"/>
                <w:b/>
                <w:bCs/>
                <w:color w:val="000000"/>
              </w:rPr>
              <w:t>Hè</w:t>
            </w:r>
          </w:p>
        </w:tc>
        <w:tc>
          <w:tcPr>
            <w:tcW w:w="810" w:type="dxa"/>
            <w:tcBorders>
              <w:top w:val="nil"/>
              <w:left w:val="nil"/>
              <w:bottom w:val="single" w:sz="4" w:space="0" w:color="auto"/>
              <w:right w:val="single" w:sz="4" w:space="0" w:color="auto"/>
            </w:tcBorders>
            <w:shd w:val="clear" w:color="000000" w:fill="DCE6F1"/>
            <w:vAlign w:val="center"/>
            <w:hideMark/>
          </w:tcPr>
          <w:p w:rsidR="005C51AF" w:rsidRPr="005C51AF" w:rsidRDefault="005C51AF" w:rsidP="005C51AF">
            <w:pPr>
              <w:spacing w:before="0" w:after="0" w:line="240" w:lineRule="auto"/>
              <w:ind w:firstLine="0"/>
              <w:jc w:val="center"/>
              <w:rPr>
                <w:rFonts w:eastAsia="Times New Roman"/>
                <w:b/>
                <w:bCs/>
                <w:color w:val="000000"/>
                <w:sz w:val="24"/>
                <w:szCs w:val="24"/>
              </w:rPr>
            </w:pPr>
            <w:r w:rsidRPr="005C51AF">
              <w:rPr>
                <w:rFonts w:eastAsia="Times New Roman"/>
                <w:b/>
                <w:bCs/>
                <w:color w:val="000000"/>
                <w:sz w:val="24"/>
                <w:szCs w:val="24"/>
              </w:rPr>
              <w:t>Phân cách</w:t>
            </w:r>
          </w:p>
        </w:tc>
        <w:tc>
          <w:tcPr>
            <w:tcW w:w="900" w:type="dxa"/>
            <w:tcBorders>
              <w:top w:val="nil"/>
              <w:left w:val="nil"/>
              <w:bottom w:val="single" w:sz="4" w:space="0" w:color="auto"/>
              <w:right w:val="single" w:sz="4" w:space="0" w:color="auto"/>
            </w:tcBorders>
            <w:shd w:val="clear" w:color="000000" w:fill="DCE6F1"/>
            <w:vAlign w:val="center"/>
            <w:hideMark/>
          </w:tcPr>
          <w:p w:rsidR="005C51AF" w:rsidRPr="005C51AF" w:rsidRDefault="005C51AF" w:rsidP="005C51AF">
            <w:pPr>
              <w:spacing w:before="0" w:after="0" w:line="240" w:lineRule="auto"/>
              <w:ind w:firstLine="0"/>
              <w:jc w:val="center"/>
              <w:rPr>
                <w:rFonts w:eastAsia="Times New Roman"/>
                <w:b/>
                <w:bCs/>
                <w:color w:val="000000"/>
                <w:sz w:val="24"/>
                <w:szCs w:val="24"/>
              </w:rPr>
            </w:pPr>
            <w:r w:rsidRPr="005C51AF">
              <w:rPr>
                <w:rFonts w:eastAsia="Times New Roman"/>
                <w:b/>
                <w:bCs/>
                <w:color w:val="000000"/>
                <w:sz w:val="24"/>
                <w:szCs w:val="24"/>
              </w:rPr>
              <w:t>Lòng đường</w:t>
            </w: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5C51AF" w:rsidRPr="005C51AF" w:rsidRDefault="005C51AF" w:rsidP="005C51AF">
            <w:pPr>
              <w:spacing w:before="0" w:after="0" w:line="240" w:lineRule="auto"/>
              <w:ind w:firstLine="0"/>
              <w:jc w:val="left"/>
              <w:rPr>
                <w:rFonts w:eastAsia="Times New Roman"/>
                <w:b/>
                <w:bCs/>
                <w:color w:val="000000"/>
              </w:rPr>
            </w:pPr>
          </w:p>
        </w:tc>
        <w:tc>
          <w:tcPr>
            <w:tcW w:w="1170" w:type="dxa"/>
            <w:tcBorders>
              <w:top w:val="nil"/>
              <w:left w:val="nil"/>
              <w:bottom w:val="single" w:sz="4" w:space="0" w:color="auto"/>
              <w:right w:val="single" w:sz="4" w:space="0" w:color="auto"/>
            </w:tcBorders>
            <w:shd w:val="clear" w:color="000000" w:fill="DCE6F1"/>
            <w:vAlign w:val="center"/>
            <w:hideMark/>
          </w:tcPr>
          <w:p w:rsidR="005C51AF" w:rsidRPr="005C51AF" w:rsidRDefault="005C51AF" w:rsidP="005C51AF">
            <w:pPr>
              <w:spacing w:before="0" w:after="0" w:line="240" w:lineRule="auto"/>
              <w:ind w:firstLine="0"/>
              <w:jc w:val="center"/>
              <w:rPr>
                <w:rFonts w:eastAsia="Times New Roman"/>
                <w:b/>
                <w:bCs/>
                <w:color w:val="000000"/>
              </w:rPr>
            </w:pPr>
            <w:r w:rsidRPr="005C51AF">
              <w:rPr>
                <w:rFonts w:eastAsia="Times New Roman"/>
                <w:b/>
                <w:bCs/>
                <w:color w:val="000000"/>
              </w:rPr>
              <w:t>Hè</w:t>
            </w:r>
          </w:p>
        </w:tc>
        <w:tc>
          <w:tcPr>
            <w:tcW w:w="810" w:type="dxa"/>
            <w:tcBorders>
              <w:top w:val="nil"/>
              <w:left w:val="nil"/>
              <w:bottom w:val="single" w:sz="4" w:space="0" w:color="auto"/>
              <w:right w:val="single" w:sz="4" w:space="0" w:color="auto"/>
            </w:tcBorders>
            <w:shd w:val="clear" w:color="000000" w:fill="DCE6F1"/>
            <w:vAlign w:val="center"/>
            <w:hideMark/>
          </w:tcPr>
          <w:p w:rsidR="005C51AF" w:rsidRPr="005C51AF" w:rsidRDefault="005C51AF" w:rsidP="005C51AF">
            <w:pPr>
              <w:spacing w:before="0" w:after="0" w:line="240" w:lineRule="auto"/>
              <w:ind w:firstLine="0"/>
              <w:jc w:val="center"/>
              <w:rPr>
                <w:rFonts w:eastAsia="Times New Roman"/>
                <w:b/>
                <w:bCs/>
                <w:color w:val="000000"/>
                <w:sz w:val="24"/>
                <w:szCs w:val="24"/>
              </w:rPr>
            </w:pPr>
            <w:r w:rsidRPr="005C51AF">
              <w:rPr>
                <w:rFonts w:eastAsia="Times New Roman"/>
                <w:b/>
                <w:bCs/>
                <w:color w:val="000000"/>
                <w:sz w:val="24"/>
                <w:szCs w:val="24"/>
              </w:rPr>
              <w:t>Phân cách</w:t>
            </w:r>
          </w:p>
        </w:tc>
        <w:tc>
          <w:tcPr>
            <w:tcW w:w="1080" w:type="dxa"/>
            <w:tcBorders>
              <w:top w:val="nil"/>
              <w:left w:val="nil"/>
              <w:bottom w:val="single" w:sz="4" w:space="0" w:color="auto"/>
              <w:right w:val="single" w:sz="4" w:space="0" w:color="auto"/>
            </w:tcBorders>
            <w:shd w:val="clear" w:color="000000" w:fill="DCE6F1"/>
            <w:vAlign w:val="center"/>
            <w:hideMark/>
          </w:tcPr>
          <w:p w:rsidR="005C51AF" w:rsidRPr="005C51AF" w:rsidRDefault="005C51AF" w:rsidP="005C51AF">
            <w:pPr>
              <w:spacing w:before="0" w:after="0" w:line="240" w:lineRule="auto"/>
              <w:ind w:firstLine="0"/>
              <w:jc w:val="center"/>
              <w:rPr>
                <w:rFonts w:eastAsia="Times New Roman"/>
                <w:b/>
                <w:bCs/>
                <w:color w:val="000000"/>
              </w:rPr>
            </w:pPr>
            <w:r w:rsidRPr="005C51AF">
              <w:rPr>
                <w:rFonts w:eastAsia="Times New Roman"/>
                <w:b/>
                <w:bCs/>
                <w:color w:val="000000"/>
              </w:rPr>
              <w:t>Lòng đường</w:t>
            </w:r>
          </w:p>
        </w:tc>
        <w:tc>
          <w:tcPr>
            <w:tcW w:w="1170" w:type="dxa"/>
            <w:vMerge/>
            <w:tcBorders>
              <w:top w:val="single" w:sz="4" w:space="0" w:color="auto"/>
              <w:left w:val="single" w:sz="4" w:space="0" w:color="auto"/>
              <w:bottom w:val="single" w:sz="4" w:space="0" w:color="auto"/>
              <w:right w:val="single" w:sz="4" w:space="0" w:color="auto"/>
            </w:tcBorders>
            <w:vAlign w:val="center"/>
            <w:hideMark/>
          </w:tcPr>
          <w:p w:rsidR="005C51AF" w:rsidRPr="005C51AF" w:rsidRDefault="005C51AF" w:rsidP="005C51AF">
            <w:pPr>
              <w:spacing w:before="0" w:after="0" w:line="240" w:lineRule="auto"/>
              <w:ind w:firstLine="0"/>
              <w:jc w:val="left"/>
              <w:rPr>
                <w:rFonts w:eastAsia="Times New Roman"/>
                <w:b/>
                <w:bCs/>
                <w:color w:val="000000"/>
              </w:rPr>
            </w:pPr>
          </w:p>
        </w:tc>
      </w:tr>
      <w:tr w:rsidR="005C51AF" w:rsidRPr="007526DE" w:rsidTr="005C51AF">
        <w:trPr>
          <w:trHeight w:val="315"/>
        </w:trPr>
        <w:tc>
          <w:tcPr>
            <w:tcW w:w="375" w:type="dxa"/>
            <w:tcBorders>
              <w:top w:val="nil"/>
              <w:left w:val="single" w:sz="4" w:space="0" w:color="auto"/>
              <w:bottom w:val="single" w:sz="4" w:space="0" w:color="auto"/>
              <w:right w:val="single" w:sz="4" w:space="0" w:color="auto"/>
            </w:tcBorders>
            <w:shd w:val="clear" w:color="auto" w:fill="auto"/>
            <w:vAlign w:val="center"/>
            <w:hideMark/>
          </w:tcPr>
          <w:p w:rsidR="005C51AF" w:rsidRPr="005C51AF" w:rsidRDefault="005C51AF" w:rsidP="005C51AF">
            <w:pPr>
              <w:spacing w:before="0" w:after="0" w:line="240" w:lineRule="auto"/>
              <w:ind w:firstLine="0"/>
              <w:jc w:val="center"/>
              <w:rPr>
                <w:rFonts w:eastAsia="Times New Roman"/>
                <w:color w:val="000000"/>
                <w:sz w:val="22"/>
                <w:szCs w:val="22"/>
              </w:rPr>
            </w:pPr>
            <w:r w:rsidRPr="005C51AF">
              <w:rPr>
                <w:rFonts w:eastAsia="Times New Roman"/>
                <w:color w:val="000000"/>
                <w:sz w:val="22"/>
                <w:szCs w:val="22"/>
              </w:rPr>
              <w:t>1</w:t>
            </w:r>
          </w:p>
        </w:tc>
        <w:tc>
          <w:tcPr>
            <w:tcW w:w="900" w:type="dxa"/>
            <w:tcBorders>
              <w:top w:val="nil"/>
              <w:left w:val="nil"/>
              <w:bottom w:val="single" w:sz="4" w:space="0" w:color="auto"/>
              <w:right w:val="single" w:sz="4" w:space="0" w:color="auto"/>
            </w:tcBorders>
            <w:shd w:val="clear" w:color="auto" w:fill="auto"/>
            <w:vAlign w:val="center"/>
            <w:hideMark/>
          </w:tcPr>
          <w:p w:rsidR="005C51AF" w:rsidRPr="005C51AF" w:rsidRDefault="005C51AF" w:rsidP="005C51AF">
            <w:pPr>
              <w:spacing w:before="0" w:after="0" w:line="240" w:lineRule="auto"/>
              <w:ind w:firstLine="0"/>
              <w:jc w:val="center"/>
              <w:rPr>
                <w:rFonts w:ascii="Tahoma" w:eastAsia="Times New Roman" w:hAnsi="Tahoma" w:cs="Tahoma"/>
                <w:color w:val="000000"/>
                <w:sz w:val="22"/>
                <w:szCs w:val="22"/>
              </w:rPr>
            </w:pPr>
            <w:r w:rsidRPr="005C51AF">
              <w:rPr>
                <w:rFonts w:ascii="Tahoma" w:eastAsia="Times New Roman" w:hAnsi="Tahoma" w:cs="Tahoma"/>
                <w:color w:val="000000"/>
                <w:sz w:val="22"/>
                <w:szCs w:val="22"/>
              </w:rPr>
              <w:t>A_A</w:t>
            </w:r>
          </w:p>
        </w:tc>
        <w:tc>
          <w:tcPr>
            <w:tcW w:w="990" w:type="dxa"/>
            <w:tcBorders>
              <w:top w:val="nil"/>
              <w:left w:val="nil"/>
              <w:bottom w:val="single" w:sz="4" w:space="0" w:color="auto"/>
              <w:right w:val="single" w:sz="4" w:space="0" w:color="auto"/>
            </w:tcBorders>
            <w:shd w:val="clear" w:color="auto" w:fill="auto"/>
            <w:vAlign w:val="center"/>
            <w:hideMark/>
          </w:tcPr>
          <w:p w:rsidR="005C51AF" w:rsidRPr="005C51AF" w:rsidRDefault="005C51AF" w:rsidP="005C51AF">
            <w:pPr>
              <w:spacing w:before="0" w:after="0" w:line="240" w:lineRule="auto"/>
              <w:ind w:firstLine="0"/>
              <w:jc w:val="center"/>
              <w:rPr>
                <w:rFonts w:ascii="Tahoma" w:eastAsia="Times New Roman" w:hAnsi="Tahoma" w:cs="Tahoma"/>
                <w:b/>
                <w:bCs/>
                <w:i/>
                <w:iCs/>
                <w:color w:val="000000"/>
                <w:sz w:val="22"/>
                <w:szCs w:val="22"/>
              </w:rPr>
            </w:pPr>
            <w:r w:rsidRPr="005C51AF">
              <w:rPr>
                <w:rFonts w:ascii="Tahoma" w:eastAsia="Times New Roman" w:hAnsi="Tahoma" w:cs="Tahoma"/>
                <w:b/>
                <w:bCs/>
                <w:i/>
                <w:iCs/>
                <w:color w:val="000000"/>
                <w:sz w:val="22"/>
                <w:szCs w:val="22"/>
              </w:rPr>
              <w:t>544,0</w:t>
            </w:r>
          </w:p>
        </w:tc>
        <w:tc>
          <w:tcPr>
            <w:tcW w:w="720" w:type="dxa"/>
            <w:tcBorders>
              <w:top w:val="nil"/>
              <w:left w:val="nil"/>
              <w:bottom w:val="single" w:sz="4" w:space="0" w:color="auto"/>
              <w:right w:val="single" w:sz="4" w:space="0" w:color="auto"/>
            </w:tcBorders>
            <w:shd w:val="clear" w:color="auto" w:fill="auto"/>
            <w:vAlign w:val="center"/>
            <w:hideMark/>
          </w:tcPr>
          <w:p w:rsidR="005C51AF" w:rsidRPr="005C51AF" w:rsidRDefault="005C51AF" w:rsidP="005C51AF">
            <w:pPr>
              <w:spacing w:before="0" w:after="0" w:line="240" w:lineRule="auto"/>
              <w:ind w:firstLine="0"/>
              <w:jc w:val="center"/>
              <w:rPr>
                <w:rFonts w:eastAsia="Times New Roman"/>
                <w:color w:val="000000"/>
                <w:sz w:val="24"/>
                <w:szCs w:val="24"/>
              </w:rPr>
            </w:pPr>
            <w:r w:rsidRPr="005C51AF">
              <w:rPr>
                <w:rFonts w:eastAsia="Times New Roman"/>
                <w:color w:val="000000"/>
                <w:sz w:val="24"/>
                <w:szCs w:val="24"/>
              </w:rPr>
              <w:t>12,0</w:t>
            </w:r>
          </w:p>
        </w:tc>
        <w:tc>
          <w:tcPr>
            <w:tcW w:w="810" w:type="dxa"/>
            <w:tcBorders>
              <w:top w:val="nil"/>
              <w:left w:val="nil"/>
              <w:bottom w:val="single" w:sz="4" w:space="0" w:color="auto"/>
              <w:right w:val="single" w:sz="4" w:space="0" w:color="auto"/>
            </w:tcBorders>
            <w:shd w:val="clear" w:color="auto" w:fill="auto"/>
            <w:vAlign w:val="center"/>
            <w:hideMark/>
          </w:tcPr>
          <w:p w:rsidR="005C51AF" w:rsidRPr="005C51AF" w:rsidRDefault="005C51AF" w:rsidP="005C51AF">
            <w:pPr>
              <w:spacing w:before="0" w:after="0" w:line="240" w:lineRule="auto"/>
              <w:ind w:firstLine="0"/>
              <w:jc w:val="center"/>
              <w:rPr>
                <w:rFonts w:eastAsia="Times New Roman"/>
                <w:color w:val="000000"/>
                <w:sz w:val="24"/>
                <w:szCs w:val="24"/>
              </w:rPr>
            </w:pPr>
            <w:r w:rsidRPr="005C51AF">
              <w:rPr>
                <w:rFonts w:eastAsia="Times New Roman"/>
                <w:color w:val="000000"/>
                <w:sz w:val="24"/>
                <w:szCs w:val="24"/>
              </w:rPr>
              <w:t>9,0</w:t>
            </w:r>
          </w:p>
        </w:tc>
        <w:tc>
          <w:tcPr>
            <w:tcW w:w="900" w:type="dxa"/>
            <w:tcBorders>
              <w:top w:val="nil"/>
              <w:left w:val="nil"/>
              <w:bottom w:val="single" w:sz="4" w:space="0" w:color="auto"/>
              <w:right w:val="single" w:sz="4" w:space="0" w:color="auto"/>
            </w:tcBorders>
            <w:shd w:val="clear" w:color="auto" w:fill="auto"/>
            <w:vAlign w:val="center"/>
            <w:hideMark/>
          </w:tcPr>
          <w:p w:rsidR="005C51AF" w:rsidRPr="005C51AF" w:rsidRDefault="005C51AF" w:rsidP="005C51AF">
            <w:pPr>
              <w:spacing w:before="0" w:after="0" w:line="240" w:lineRule="auto"/>
              <w:ind w:firstLine="0"/>
              <w:jc w:val="center"/>
              <w:rPr>
                <w:rFonts w:eastAsia="Times New Roman"/>
                <w:color w:val="000000"/>
                <w:sz w:val="24"/>
                <w:szCs w:val="24"/>
              </w:rPr>
            </w:pPr>
            <w:r w:rsidRPr="005C51AF">
              <w:rPr>
                <w:rFonts w:eastAsia="Times New Roman"/>
                <w:color w:val="000000"/>
                <w:sz w:val="24"/>
                <w:szCs w:val="24"/>
              </w:rPr>
              <w:t>37,0</w:t>
            </w:r>
          </w:p>
        </w:tc>
        <w:tc>
          <w:tcPr>
            <w:tcW w:w="900" w:type="dxa"/>
            <w:tcBorders>
              <w:top w:val="nil"/>
              <w:left w:val="nil"/>
              <w:bottom w:val="single" w:sz="4" w:space="0" w:color="auto"/>
              <w:right w:val="single" w:sz="4" w:space="0" w:color="auto"/>
            </w:tcBorders>
            <w:shd w:val="clear" w:color="auto" w:fill="auto"/>
            <w:vAlign w:val="center"/>
            <w:hideMark/>
          </w:tcPr>
          <w:p w:rsidR="005C51AF" w:rsidRPr="005C51AF" w:rsidRDefault="005C51AF" w:rsidP="005C51AF">
            <w:pPr>
              <w:spacing w:before="0" w:after="0" w:line="240" w:lineRule="auto"/>
              <w:ind w:firstLine="0"/>
              <w:jc w:val="right"/>
              <w:rPr>
                <w:rFonts w:ascii="Tahoma" w:eastAsia="Times New Roman" w:hAnsi="Tahoma" w:cs="Tahoma"/>
                <w:b/>
                <w:bCs/>
                <w:i/>
                <w:iCs/>
                <w:color w:val="000000"/>
                <w:sz w:val="22"/>
                <w:szCs w:val="22"/>
              </w:rPr>
            </w:pPr>
            <w:r w:rsidRPr="005C51AF">
              <w:rPr>
                <w:rFonts w:ascii="Tahoma" w:eastAsia="Times New Roman" w:hAnsi="Tahoma" w:cs="Tahoma"/>
                <w:b/>
                <w:bCs/>
                <w:i/>
                <w:iCs/>
                <w:color w:val="000000"/>
                <w:sz w:val="22"/>
                <w:szCs w:val="22"/>
              </w:rPr>
              <w:t>58,0</w:t>
            </w:r>
          </w:p>
        </w:tc>
        <w:tc>
          <w:tcPr>
            <w:tcW w:w="1170" w:type="dxa"/>
            <w:tcBorders>
              <w:top w:val="nil"/>
              <w:left w:val="nil"/>
              <w:bottom w:val="single" w:sz="4" w:space="0" w:color="auto"/>
              <w:right w:val="single" w:sz="4" w:space="0" w:color="auto"/>
            </w:tcBorders>
            <w:shd w:val="clear" w:color="auto" w:fill="auto"/>
            <w:vAlign w:val="center"/>
            <w:hideMark/>
          </w:tcPr>
          <w:p w:rsidR="005C51AF" w:rsidRPr="005C51AF" w:rsidRDefault="005C51AF" w:rsidP="005C51AF">
            <w:pPr>
              <w:spacing w:before="0" w:after="0" w:line="240" w:lineRule="auto"/>
              <w:ind w:firstLine="0"/>
              <w:jc w:val="right"/>
              <w:rPr>
                <w:rFonts w:ascii="Tahoma" w:eastAsia="Times New Roman" w:hAnsi="Tahoma" w:cs="Tahoma"/>
                <w:color w:val="000000"/>
                <w:sz w:val="22"/>
                <w:szCs w:val="22"/>
              </w:rPr>
            </w:pPr>
            <w:r w:rsidRPr="005C51AF">
              <w:rPr>
                <w:rFonts w:ascii="Tahoma" w:eastAsia="Times New Roman" w:hAnsi="Tahoma" w:cs="Tahoma"/>
                <w:color w:val="000000"/>
                <w:sz w:val="22"/>
                <w:szCs w:val="22"/>
              </w:rPr>
              <w:t> </w:t>
            </w:r>
          </w:p>
        </w:tc>
        <w:tc>
          <w:tcPr>
            <w:tcW w:w="810" w:type="dxa"/>
            <w:tcBorders>
              <w:top w:val="nil"/>
              <w:left w:val="nil"/>
              <w:bottom w:val="single" w:sz="4" w:space="0" w:color="auto"/>
              <w:right w:val="single" w:sz="4" w:space="0" w:color="auto"/>
            </w:tcBorders>
            <w:shd w:val="clear" w:color="auto" w:fill="auto"/>
            <w:vAlign w:val="center"/>
            <w:hideMark/>
          </w:tcPr>
          <w:p w:rsidR="005C51AF" w:rsidRPr="005C51AF" w:rsidRDefault="005C51AF" w:rsidP="005C51AF">
            <w:pPr>
              <w:spacing w:before="0" w:after="0" w:line="240" w:lineRule="auto"/>
              <w:ind w:firstLine="0"/>
              <w:jc w:val="right"/>
              <w:rPr>
                <w:rFonts w:ascii="Tahoma" w:eastAsia="Times New Roman" w:hAnsi="Tahoma" w:cs="Tahoma"/>
                <w:color w:val="000000"/>
                <w:sz w:val="22"/>
                <w:szCs w:val="22"/>
              </w:rPr>
            </w:pPr>
            <w:r w:rsidRPr="005C51AF">
              <w:rPr>
                <w:rFonts w:ascii="Tahoma" w:eastAsia="Times New Roman" w:hAnsi="Tahoma" w:cs="Tahoma"/>
                <w:color w:val="000000"/>
                <w:sz w:val="22"/>
                <w:szCs w:val="22"/>
              </w:rPr>
              <w:t> </w:t>
            </w:r>
          </w:p>
        </w:tc>
        <w:tc>
          <w:tcPr>
            <w:tcW w:w="1080" w:type="dxa"/>
            <w:tcBorders>
              <w:top w:val="nil"/>
              <w:left w:val="nil"/>
              <w:bottom w:val="single" w:sz="4" w:space="0" w:color="auto"/>
              <w:right w:val="single" w:sz="4" w:space="0" w:color="auto"/>
            </w:tcBorders>
            <w:shd w:val="clear" w:color="auto" w:fill="auto"/>
            <w:vAlign w:val="center"/>
            <w:hideMark/>
          </w:tcPr>
          <w:p w:rsidR="005C51AF" w:rsidRPr="005C51AF" w:rsidRDefault="005C51AF" w:rsidP="005C51AF">
            <w:pPr>
              <w:spacing w:before="0" w:after="0" w:line="240" w:lineRule="auto"/>
              <w:ind w:firstLine="0"/>
              <w:jc w:val="right"/>
              <w:rPr>
                <w:rFonts w:ascii="Tahoma" w:eastAsia="Times New Roman" w:hAnsi="Tahoma" w:cs="Tahoma"/>
                <w:color w:val="000000"/>
                <w:sz w:val="22"/>
                <w:szCs w:val="22"/>
              </w:rPr>
            </w:pPr>
            <w:r w:rsidRPr="005C51AF">
              <w:rPr>
                <w:rFonts w:ascii="Tahoma" w:eastAsia="Times New Roman" w:hAnsi="Tahoma" w:cs="Tahoma"/>
                <w:color w:val="000000"/>
                <w:sz w:val="22"/>
                <w:szCs w:val="22"/>
              </w:rPr>
              <w:t> </w:t>
            </w:r>
          </w:p>
        </w:tc>
        <w:tc>
          <w:tcPr>
            <w:tcW w:w="1170" w:type="dxa"/>
            <w:tcBorders>
              <w:top w:val="nil"/>
              <w:left w:val="nil"/>
              <w:bottom w:val="single" w:sz="4" w:space="0" w:color="auto"/>
              <w:right w:val="single" w:sz="4" w:space="0" w:color="auto"/>
            </w:tcBorders>
            <w:shd w:val="clear" w:color="auto" w:fill="auto"/>
            <w:vAlign w:val="center"/>
            <w:hideMark/>
          </w:tcPr>
          <w:p w:rsidR="005C51AF" w:rsidRPr="005C51AF" w:rsidRDefault="005C51AF" w:rsidP="005C51AF">
            <w:pPr>
              <w:spacing w:before="0" w:after="0" w:line="240" w:lineRule="auto"/>
              <w:ind w:firstLine="0"/>
              <w:jc w:val="right"/>
              <w:rPr>
                <w:rFonts w:ascii="Tahoma" w:eastAsia="Times New Roman" w:hAnsi="Tahoma" w:cs="Tahoma"/>
                <w:color w:val="000000"/>
                <w:sz w:val="22"/>
                <w:szCs w:val="22"/>
              </w:rPr>
            </w:pPr>
            <w:r w:rsidRPr="005C51AF">
              <w:rPr>
                <w:rFonts w:ascii="Tahoma" w:eastAsia="Times New Roman" w:hAnsi="Tahoma" w:cs="Tahoma"/>
                <w:color w:val="000000"/>
                <w:sz w:val="22"/>
                <w:szCs w:val="22"/>
              </w:rPr>
              <w:t> </w:t>
            </w:r>
          </w:p>
        </w:tc>
      </w:tr>
      <w:tr w:rsidR="005C51AF" w:rsidRPr="007526DE" w:rsidTr="005C51AF">
        <w:trPr>
          <w:trHeight w:val="315"/>
        </w:trPr>
        <w:tc>
          <w:tcPr>
            <w:tcW w:w="375" w:type="dxa"/>
            <w:tcBorders>
              <w:top w:val="nil"/>
              <w:left w:val="single" w:sz="4" w:space="0" w:color="auto"/>
              <w:bottom w:val="single" w:sz="4" w:space="0" w:color="auto"/>
              <w:right w:val="single" w:sz="4" w:space="0" w:color="auto"/>
            </w:tcBorders>
            <w:shd w:val="clear" w:color="auto" w:fill="auto"/>
            <w:vAlign w:val="center"/>
            <w:hideMark/>
          </w:tcPr>
          <w:p w:rsidR="005C51AF" w:rsidRPr="005C51AF" w:rsidRDefault="005C51AF" w:rsidP="005C51AF">
            <w:pPr>
              <w:spacing w:before="0" w:after="0" w:line="240" w:lineRule="auto"/>
              <w:ind w:firstLine="0"/>
              <w:jc w:val="center"/>
              <w:rPr>
                <w:rFonts w:eastAsia="Times New Roman"/>
                <w:color w:val="000000"/>
                <w:sz w:val="22"/>
                <w:szCs w:val="22"/>
              </w:rPr>
            </w:pPr>
            <w:r w:rsidRPr="005C51AF">
              <w:rPr>
                <w:rFonts w:eastAsia="Times New Roman"/>
                <w:color w:val="000000"/>
                <w:sz w:val="22"/>
                <w:szCs w:val="22"/>
              </w:rPr>
              <w:t>2</w:t>
            </w:r>
          </w:p>
        </w:tc>
        <w:tc>
          <w:tcPr>
            <w:tcW w:w="900" w:type="dxa"/>
            <w:tcBorders>
              <w:top w:val="nil"/>
              <w:left w:val="nil"/>
              <w:bottom w:val="single" w:sz="4" w:space="0" w:color="auto"/>
              <w:right w:val="single" w:sz="4" w:space="0" w:color="auto"/>
            </w:tcBorders>
            <w:shd w:val="clear" w:color="auto" w:fill="auto"/>
            <w:vAlign w:val="center"/>
            <w:hideMark/>
          </w:tcPr>
          <w:p w:rsidR="005C51AF" w:rsidRPr="005C51AF" w:rsidRDefault="005C51AF" w:rsidP="005C51AF">
            <w:pPr>
              <w:spacing w:before="0" w:after="0" w:line="240" w:lineRule="auto"/>
              <w:ind w:firstLine="0"/>
              <w:jc w:val="center"/>
              <w:rPr>
                <w:rFonts w:ascii="Tahoma" w:eastAsia="Times New Roman" w:hAnsi="Tahoma" w:cs="Tahoma"/>
                <w:color w:val="000000"/>
                <w:sz w:val="22"/>
                <w:szCs w:val="22"/>
              </w:rPr>
            </w:pPr>
            <w:r w:rsidRPr="005C51AF">
              <w:rPr>
                <w:rFonts w:ascii="Tahoma" w:eastAsia="Times New Roman" w:hAnsi="Tahoma" w:cs="Tahoma"/>
                <w:color w:val="000000"/>
                <w:sz w:val="22"/>
                <w:szCs w:val="22"/>
              </w:rPr>
              <w:t>B_B</w:t>
            </w:r>
          </w:p>
        </w:tc>
        <w:tc>
          <w:tcPr>
            <w:tcW w:w="990" w:type="dxa"/>
            <w:tcBorders>
              <w:top w:val="nil"/>
              <w:left w:val="nil"/>
              <w:bottom w:val="single" w:sz="4" w:space="0" w:color="auto"/>
              <w:right w:val="single" w:sz="4" w:space="0" w:color="auto"/>
            </w:tcBorders>
            <w:shd w:val="clear" w:color="auto" w:fill="auto"/>
            <w:vAlign w:val="center"/>
            <w:hideMark/>
          </w:tcPr>
          <w:p w:rsidR="005C51AF" w:rsidRPr="005C51AF" w:rsidRDefault="005C51AF" w:rsidP="005C51AF">
            <w:pPr>
              <w:spacing w:before="0" w:after="0" w:line="240" w:lineRule="auto"/>
              <w:ind w:firstLine="0"/>
              <w:jc w:val="center"/>
              <w:rPr>
                <w:rFonts w:ascii="Tahoma" w:eastAsia="Times New Roman" w:hAnsi="Tahoma" w:cs="Tahoma"/>
                <w:b/>
                <w:bCs/>
                <w:i/>
                <w:iCs/>
                <w:color w:val="000000"/>
                <w:sz w:val="22"/>
                <w:szCs w:val="22"/>
              </w:rPr>
            </w:pPr>
            <w:r w:rsidRPr="005C51AF">
              <w:rPr>
                <w:rFonts w:ascii="Tahoma" w:eastAsia="Times New Roman" w:hAnsi="Tahoma" w:cs="Tahoma"/>
                <w:b/>
                <w:bCs/>
                <w:i/>
                <w:iCs/>
                <w:color w:val="000000"/>
                <w:sz w:val="22"/>
                <w:szCs w:val="22"/>
              </w:rPr>
              <w:t>421,5</w:t>
            </w:r>
          </w:p>
        </w:tc>
        <w:tc>
          <w:tcPr>
            <w:tcW w:w="720" w:type="dxa"/>
            <w:tcBorders>
              <w:top w:val="nil"/>
              <w:left w:val="nil"/>
              <w:bottom w:val="single" w:sz="4" w:space="0" w:color="auto"/>
              <w:right w:val="single" w:sz="4" w:space="0" w:color="auto"/>
            </w:tcBorders>
            <w:shd w:val="clear" w:color="auto" w:fill="auto"/>
            <w:vAlign w:val="center"/>
            <w:hideMark/>
          </w:tcPr>
          <w:p w:rsidR="005C51AF" w:rsidRPr="005C51AF" w:rsidRDefault="005C51AF" w:rsidP="005C51AF">
            <w:pPr>
              <w:spacing w:before="0" w:after="0" w:line="240" w:lineRule="auto"/>
              <w:ind w:firstLine="0"/>
              <w:jc w:val="center"/>
              <w:rPr>
                <w:rFonts w:eastAsia="Times New Roman"/>
                <w:color w:val="000000"/>
                <w:sz w:val="24"/>
                <w:szCs w:val="24"/>
              </w:rPr>
            </w:pPr>
            <w:r w:rsidRPr="005C51AF">
              <w:rPr>
                <w:rFonts w:eastAsia="Times New Roman"/>
                <w:color w:val="000000"/>
                <w:sz w:val="24"/>
                <w:szCs w:val="24"/>
              </w:rPr>
              <w:t>6,0</w:t>
            </w:r>
          </w:p>
        </w:tc>
        <w:tc>
          <w:tcPr>
            <w:tcW w:w="810" w:type="dxa"/>
            <w:tcBorders>
              <w:top w:val="nil"/>
              <w:left w:val="nil"/>
              <w:bottom w:val="single" w:sz="4" w:space="0" w:color="auto"/>
              <w:right w:val="single" w:sz="4" w:space="0" w:color="auto"/>
            </w:tcBorders>
            <w:shd w:val="clear" w:color="auto" w:fill="auto"/>
            <w:vAlign w:val="center"/>
            <w:hideMark/>
          </w:tcPr>
          <w:p w:rsidR="005C51AF" w:rsidRPr="005C51AF" w:rsidRDefault="005C51AF" w:rsidP="005C51AF">
            <w:pPr>
              <w:spacing w:before="0" w:after="0" w:line="240" w:lineRule="auto"/>
              <w:ind w:firstLine="0"/>
              <w:jc w:val="center"/>
              <w:rPr>
                <w:rFonts w:eastAsia="Times New Roman"/>
                <w:color w:val="000000"/>
                <w:sz w:val="24"/>
                <w:szCs w:val="24"/>
              </w:rPr>
            </w:pPr>
            <w:r w:rsidRPr="005C51AF">
              <w:rPr>
                <w:rFonts w:eastAsia="Times New Roman"/>
                <w:color w:val="000000"/>
                <w:sz w:val="24"/>
                <w:szCs w:val="24"/>
              </w:rPr>
              <w:t>0,0</w:t>
            </w:r>
          </w:p>
        </w:tc>
        <w:tc>
          <w:tcPr>
            <w:tcW w:w="900" w:type="dxa"/>
            <w:tcBorders>
              <w:top w:val="nil"/>
              <w:left w:val="nil"/>
              <w:bottom w:val="single" w:sz="4" w:space="0" w:color="auto"/>
              <w:right w:val="single" w:sz="4" w:space="0" w:color="auto"/>
            </w:tcBorders>
            <w:shd w:val="clear" w:color="auto" w:fill="auto"/>
            <w:vAlign w:val="center"/>
            <w:hideMark/>
          </w:tcPr>
          <w:p w:rsidR="005C51AF" w:rsidRPr="005C51AF" w:rsidRDefault="005C51AF" w:rsidP="005C51AF">
            <w:pPr>
              <w:spacing w:before="0" w:after="0" w:line="240" w:lineRule="auto"/>
              <w:ind w:firstLine="0"/>
              <w:jc w:val="center"/>
              <w:rPr>
                <w:rFonts w:eastAsia="Times New Roman"/>
                <w:color w:val="000000"/>
                <w:sz w:val="24"/>
                <w:szCs w:val="24"/>
              </w:rPr>
            </w:pPr>
            <w:r w:rsidRPr="005C51AF">
              <w:rPr>
                <w:rFonts w:eastAsia="Times New Roman"/>
                <w:color w:val="000000"/>
                <w:sz w:val="24"/>
                <w:szCs w:val="24"/>
              </w:rPr>
              <w:t>12,0</w:t>
            </w:r>
          </w:p>
        </w:tc>
        <w:tc>
          <w:tcPr>
            <w:tcW w:w="900" w:type="dxa"/>
            <w:tcBorders>
              <w:top w:val="nil"/>
              <w:left w:val="nil"/>
              <w:bottom w:val="single" w:sz="4" w:space="0" w:color="auto"/>
              <w:right w:val="single" w:sz="4" w:space="0" w:color="auto"/>
            </w:tcBorders>
            <w:shd w:val="clear" w:color="auto" w:fill="auto"/>
            <w:vAlign w:val="center"/>
            <w:hideMark/>
          </w:tcPr>
          <w:p w:rsidR="005C51AF" w:rsidRPr="005C51AF" w:rsidRDefault="005C51AF" w:rsidP="005C51AF">
            <w:pPr>
              <w:spacing w:before="0" w:after="0" w:line="240" w:lineRule="auto"/>
              <w:ind w:firstLine="0"/>
              <w:jc w:val="right"/>
              <w:rPr>
                <w:rFonts w:ascii="Tahoma" w:eastAsia="Times New Roman" w:hAnsi="Tahoma" w:cs="Tahoma"/>
                <w:b/>
                <w:bCs/>
                <w:i/>
                <w:iCs/>
                <w:color w:val="000000"/>
                <w:sz w:val="22"/>
                <w:szCs w:val="22"/>
              </w:rPr>
            </w:pPr>
            <w:r w:rsidRPr="005C51AF">
              <w:rPr>
                <w:rFonts w:ascii="Tahoma" w:eastAsia="Times New Roman" w:hAnsi="Tahoma" w:cs="Tahoma"/>
                <w:b/>
                <w:bCs/>
                <w:i/>
                <w:iCs/>
                <w:color w:val="000000"/>
                <w:sz w:val="22"/>
                <w:szCs w:val="22"/>
              </w:rPr>
              <w:t>18,0</w:t>
            </w:r>
          </w:p>
        </w:tc>
        <w:tc>
          <w:tcPr>
            <w:tcW w:w="1170" w:type="dxa"/>
            <w:tcBorders>
              <w:top w:val="nil"/>
              <w:left w:val="nil"/>
              <w:bottom w:val="single" w:sz="4" w:space="0" w:color="auto"/>
              <w:right w:val="single" w:sz="4" w:space="0" w:color="auto"/>
            </w:tcBorders>
            <w:shd w:val="clear" w:color="auto" w:fill="auto"/>
            <w:vAlign w:val="center"/>
            <w:hideMark/>
          </w:tcPr>
          <w:p w:rsidR="005C51AF" w:rsidRPr="005C51AF" w:rsidRDefault="005C51AF" w:rsidP="005C51AF">
            <w:pPr>
              <w:spacing w:before="0" w:after="0" w:line="240" w:lineRule="auto"/>
              <w:ind w:firstLine="0"/>
              <w:jc w:val="right"/>
              <w:rPr>
                <w:rFonts w:ascii="Tahoma" w:eastAsia="Times New Roman" w:hAnsi="Tahoma" w:cs="Tahoma"/>
                <w:color w:val="000000"/>
                <w:sz w:val="22"/>
                <w:szCs w:val="22"/>
              </w:rPr>
            </w:pPr>
            <w:r w:rsidRPr="005C51AF">
              <w:rPr>
                <w:rFonts w:ascii="Tahoma" w:eastAsia="Times New Roman" w:hAnsi="Tahoma" w:cs="Tahoma"/>
                <w:color w:val="000000"/>
                <w:sz w:val="22"/>
                <w:szCs w:val="22"/>
              </w:rPr>
              <w:t> </w:t>
            </w:r>
          </w:p>
        </w:tc>
        <w:tc>
          <w:tcPr>
            <w:tcW w:w="810" w:type="dxa"/>
            <w:tcBorders>
              <w:top w:val="nil"/>
              <w:left w:val="nil"/>
              <w:bottom w:val="single" w:sz="4" w:space="0" w:color="auto"/>
              <w:right w:val="single" w:sz="4" w:space="0" w:color="auto"/>
            </w:tcBorders>
            <w:shd w:val="clear" w:color="auto" w:fill="auto"/>
            <w:vAlign w:val="center"/>
            <w:hideMark/>
          </w:tcPr>
          <w:p w:rsidR="005C51AF" w:rsidRPr="005C51AF" w:rsidRDefault="005C51AF" w:rsidP="005C51AF">
            <w:pPr>
              <w:spacing w:before="0" w:after="0" w:line="240" w:lineRule="auto"/>
              <w:ind w:firstLine="0"/>
              <w:jc w:val="right"/>
              <w:rPr>
                <w:rFonts w:ascii="Tahoma" w:eastAsia="Times New Roman" w:hAnsi="Tahoma" w:cs="Tahoma"/>
                <w:color w:val="000000"/>
                <w:sz w:val="22"/>
                <w:szCs w:val="22"/>
              </w:rPr>
            </w:pPr>
            <w:r w:rsidRPr="005C51AF">
              <w:rPr>
                <w:rFonts w:ascii="Tahoma" w:eastAsia="Times New Roman" w:hAnsi="Tahoma" w:cs="Tahoma"/>
                <w:color w:val="000000"/>
                <w:sz w:val="22"/>
                <w:szCs w:val="22"/>
              </w:rPr>
              <w:t> </w:t>
            </w:r>
          </w:p>
        </w:tc>
        <w:tc>
          <w:tcPr>
            <w:tcW w:w="1080" w:type="dxa"/>
            <w:tcBorders>
              <w:top w:val="nil"/>
              <w:left w:val="nil"/>
              <w:bottom w:val="single" w:sz="4" w:space="0" w:color="auto"/>
              <w:right w:val="single" w:sz="4" w:space="0" w:color="auto"/>
            </w:tcBorders>
            <w:shd w:val="clear" w:color="auto" w:fill="auto"/>
            <w:vAlign w:val="center"/>
            <w:hideMark/>
          </w:tcPr>
          <w:p w:rsidR="005C51AF" w:rsidRPr="005C51AF" w:rsidRDefault="005C51AF" w:rsidP="005C51AF">
            <w:pPr>
              <w:spacing w:before="0" w:after="0" w:line="240" w:lineRule="auto"/>
              <w:ind w:firstLine="0"/>
              <w:jc w:val="right"/>
              <w:rPr>
                <w:rFonts w:ascii="Tahoma" w:eastAsia="Times New Roman" w:hAnsi="Tahoma" w:cs="Tahoma"/>
                <w:color w:val="000000"/>
                <w:sz w:val="22"/>
                <w:szCs w:val="22"/>
              </w:rPr>
            </w:pPr>
            <w:r w:rsidRPr="005C51AF">
              <w:rPr>
                <w:rFonts w:ascii="Tahoma" w:eastAsia="Times New Roman" w:hAnsi="Tahoma" w:cs="Tahoma"/>
                <w:color w:val="000000"/>
                <w:sz w:val="22"/>
                <w:szCs w:val="22"/>
              </w:rPr>
              <w:t> </w:t>
            </w:r>
          </w:p>
        </w:tc>
        <w:tc>
          <w:tcPr>
            <w:tcW w:w="1170" w:type="dxa"/>
            <w:tcBorders>
              <w:top w:val="nil"/>
              <w:left w:val="nil"/>
              <w:bottom w:val="single" w:sz="4" w:space="0" w:color="auto"/>
              <w:right w:val="single" w:sz="4" w:space="0" w:color="auto"/>
            </w:tcBorders>
            <w:shd w:val="clear" w:color="auto" w:fill="auto"/>
            <w:vAlign w:val="center"/>
            <w:hideMark/>
          </w:tcPr>
          <w:p w:rsidR="005C51AF" w:rsidRPr="005C51AF" w:rsidRDefault="005C51AF" w:rsidP="005C51AF">
            <w:pPr>
              <w:spacing w:before="0" w:after="0" w:line="240" w:lineRule="auto"/>
              <w:ind w:firstLine="0"/>
              <w:jc w:val="right"/>
              <w:rPr>
                <w:rFonts w:ascii="Tahoma" w:eastAsia="Times New Roman" w:hAnsi="Tahoma" w:cs="Tahoma"/>
                <w:color w:val="000000"/>
                <w:sz w:val="22"/>
                <w:szCs w:val="22"/>
              </w:rPr>
            </w:pPr>
            <w:r w:rsidRPr="005C51AF">
              <w:rPr>
                <w:rFonts w:ascii="Tahoma" w:eastAsia="Times New Roman" w:hAnsi="Tahoma" w:cs="Tahoma"/>
                <w:color w:val="000000"/>
                <w:sz w:val="22"/>
                <w:szCs w:val="22"/>
              </w:rPr>
              <w:t> </w:t>
            </w:r>
          </w:p>
        </w:tc>
      </w:tr>
      <w:tr w:rsidR="005C51AF" w:rsidRPr="007526DE" w:rsidTr="005C51AF">
        <w:trPr>
          <w:trHeight w:val="375"/>
        </w:trPr>
        <w:tc>
          <w:tcPr>
            <w:tcW w:w="375" w:type="dxa"/>
            <w:tcBorders>
              <w:top w:val="nil"/>
              <w:left w:val="single" w:sz="4" w:space="0" w:color="auto"/>
              <w:bottom w:val="single" w:sz="4" w:space="0" w:color="auto"/>
              <w:right w:val="single" w:sz="4" w:space="0" w:color="auto"/>
            </w:tcBorders>
            <w:shd w:val="clear" w:color="auto" w:fill="auto"/>
            <w:vAlign w:val="center"/>
            <w:hideMark/>
          </w:tcPr>
          <w:p w:rsidR="005C51AF" w:rsidRPr="005C51AF" w:rsidRDefault="005C51AF" w:rsidP="005C51AF">
            <w:pPr>
              <w:spacing w:before="0" w:after="0" w:line="240" w:lineRule="auto"/>
              <w:ind w:firstLine="0"/>
              <w:jc w:val="center"/>
              <w:rPr>
                <w:rFonts w:eastAsia="Times New Roman"/>
                <w:color w:val="000000"/>
                <w:sz w:val="22"/>
                <w:szCs w:val="22"/>
              </w:rPr>
            </w:pPr>
            <w:r w:rsidRPr="005C51AF">
              <w:rPr>
                <w:rFonts w:eastAsia="Times New Roman"/>
                <w:color w:val="000000"/>
                <w:sz w:val="22"/>
                <w:szCs w:val="22"/>
              </w:rPr>
              <w:t>3</w:t>
            </w:r>
          </w:p>
        </w:tc>
        <w:tc>
          <w:tcPr>
            <w:tcW w:w="900" w:type="dxa"/>
            <w:tcBorders>
              <w:top w:val="nil"/>
              <w:left w:val="nil"/>
              <w:bottom w:val="single" w:sz="4" w:space="0" w:color="auto"/>
              <w:right w:val="single" w:sz="4" w:space="0" w:color="auto"/>
            </w:tcBorders>
            <w:shd w:val="clear" w:color="auto" w:fill="auto"/>
            <w:vAlign w:val="center"/>
            <w:hideMark/>
          </w:tcPr>
          <w:p w:rsidR="005C51AF" w:rsidRPr="005C51AF" w:rsidRDefault="005C51AF" w:rsidP="005C51AF">
            <w:pPr>
              <w:spacing w:before="0" w:after="0" w:line="240" w:lineRule="auto"/>
              <w:ind w:firstLine="0"/>
              <w:jc w:val="center"/>
              <w:rPr>
                <w:rFonts w:ascii="Tahoma" w:eastAsia="Times New Roman" w:hAnsi="Tahoma" w:cs="Tahoma"/>
                <w:color w:val="000000"/>
                <w:sz w:val="22"/>
                <w:szCs w:val="22"/>
              </w:rPr>
            </w:pPr>
            <w:r w:rsidRPr="005C51AF">
              <w:rPr>
                <w:rFonts w:ascii="Tahoma" w:eastAsia="Times New Roman" w:hAnsi="Tahoma" w:cs="Tahoma"/>
                <w:color w:val="000000"/>
                <w:sz w:val="22"/>
                <w:szCs w:val="22"/>
              </w:rPr>
              <w:t>1_1</w:t>
            </w:r>
          </w:p>
        </w:tc>
        <w:tc>
          <w:tcPr>
            <w:tcW w:w="990" w:type="dxa"/>
            <w:tcBorders>
              <w:top w:val="nil"/>
              <w:left w:val="nil"/>
              <w:bottom w:val="single" w:sz="4" w:space="0" w:color="auto"/>
              <w:right w:val="single" w:sz="4" w:space="0" w:color="auto"/>
            </w:tcBorders>
            <w:shd w:val="clear" w:color="auto" w:fill="auto"/>
            <w:vAlign w:val="center"/>
            <w:hideMark/>
          </w:tcPr>
          <w:p w:rsidR="005C51AF" w:rsidRPr="005C51AF" w:rsidRDefault="005C51AF" w:rsidP="005C51AF">
            <w:pPr>
              <w:spacing w:before="0" w:after="0" w:line="240" w:lineRule="auto"/>
              <w:ind w:firstLine="0"/>
              <w:jc w:val="center"/>
              <w:rPr>
                <w:rFonts w:ascii="Tahoma" w:eastAsia="Times New Roman" w:hAnsi="Tahoma" w:cs="Tahoma"/>
                <w:b/>
                <w:bCs/>
                <w:i/>
                <w:iCs/>
                <w:color w:val="000000"/>
                <w:sz w:val="22"/>
                <w:szCs w:val="22"/>
              </w:rPr>
            </w:pPr>
            <w:r w:rsidRPr="005C51AF">
              <w:rPr>
                <w:rFonts w:ascii="Tahoma" w:eastAsia="Times New Roman" w:hAnsi="Tahoma" w:cs="Tahoma"/>
                <w:b/>
                <w:bCs/>
                <w:i/>
                <w:iCs/>
                <w:color w:val="000000"/>
                <w:sz w:val="22"/>
                <w:szCs w:val="22"/>
              </w:rPr>
              <w:t>519,8</w:t>
            </w:r>
          </w:p>
        </w:tc>
        <w:tc>
          <w:tcPr>
            <w:tcW w:w="720" w:type="dxa"/>
            <w:tcBorders>
              <w:top w:val="nil"/>
              <w:left w:val="nil"/>
              <w:bottom w:val="single" w:sz="4" w:space="0" w:color="auto"/>
              <w:right w:val="single" w:sz="4" w:space="0" w:color="auto"/>
            </w:tcBorders>
            <w:shd w:val="clear" w:color="auto" w:fill="auto"/>
            <w:vAlign w:val="center"/>
            <w:hideMark/>
          </w:tcPr>
          <w:p w:rsidR="005C51AF" w:rsidRPr="005C51AF" w:rsidRDefault="005C51AF" w:rsidP="005C51AF">
            <w:pPr>
              <w:spacing w:before="0" w:after="0" w:line="240" w:lineRule="auto"/>
              <w:ind w:firstLine="0"/>
              <w:jc w:val="center"/>
              <w:rPr>
                <w:rFonts w:eastAsia="Times New Roman"/>
                <w:color w:val="000000"/>
                <w:sz w:val="24"/>
                <w:szCs w:val="24"/>
              </w:rPr>
            </w:pPr>
            <w:r w:rsidRPr="005C51AF">
              <w:rPr>
                <w:rFonts w:eastAsia="Times New Roman"/>
                <w:color w:val="000000"/>
                <w:sz w:val="24"/>
                <w:szCs w:val="24"/>
              </w:rPr>
              <w:t>6,0</w:t>
            </w:r>
          </w:p>
        </w:tc>
        <w:tc>
          <w:tcPr>
            <w:tcW w:w="810" w:type="dxa"/>
            <w:tcBorders>
              <w:top w:val="nil"/>
              <w:left w:val="nil"/>
              <w:bottom w:val="single" w:sz="4" w:space="0" w:color="auto"/>
              <w:right w:val="single" w:sz="4" w:space="0" w:color="auto"/>
            </w:tcBorders>
            <w:shd w:val="clear" w:color="auto" w:fill="auto"/>
            <w:vAlign w:val="center"/>
            <w:hideMark/>
          </w:tcPr>
          <w:p w:rsidR="005C51AF" w:rsidRPr="005C51AF" w:rsidRDefault="005C51AF" w:rsidP="005C51AF">
            <w:pPr>
              <w:spacing w:before="0" w:after="0" w:line="240" w:lineRule="auto"/>
              <w:ind w:firstLine="0"/>
              <w:jc w:val="center"/>
              <w:rPr>
                <w:rFonts w:eastAsia="Times New Roman"/>
                <w:color w:val="000000"/>
                <w:sz w:val="24"/>
                <w:szCs w:val="24"/>
              </w:rPr>
            </w:pPr>
            <w:r w:rsidRPr="005C51AF">
              <w:rPr>
                <w:rFonts w:eastAsia="Times New Roman"/>
                <w:color w:val="000000"/>
                <w:sz w:val="24"/>
                <w:szCs w:val="24"/>
              </w:rPr>
              <w:t>0,0</w:t>
            </w:r>
          </w:p>
        </w:tc>
        <w:tc>
          <w:tcPr>
            <w:tcW w:w="900" w:type="dxa"/>
            <w:tcBorders>
              <w:top w:val="nil"/>
              <w:left w:val="nil"/>
              <w:bottom w:val="single" w:sz="4" w:space="0" w:color="auto"/>
              <w:right w:val="single" w:sz="4" w:space="0" w:color="auto"/>
            </w:tcBorders>
            <w:shd w:val="clear" w:color="auto" w:fill="auto"/>
            <w:vAlign w:val="center"/>
            <w:hideMark/>
          </w:tcPr>
          <w:p w:rsidR="005C51AF" w:rsidRPr="005C51AF" w:rsidRDefault="005C51AF" w:rsidP="005C51AF">
            <w:pPr>
              <w:spacing w:before="0" w:after="0" w:line="240" w:lineRule="auto"/>
              <w:ind w:firstLine="0"/>
              <w:jc w:val="center"/>
              <w:rPr>
                <w:rFonts w:eastAsia="Times New Roman"/>
                <w:color w:val="000000"/>
                <w:sz w:val="24"/>
                <w:szCs w:val="24"/>
              </w:rPr>
            </w:pPr>
            <w:r w:rsidRPr="005C51AF">
              <w:rPr>
                <w:rFonts w:eastAsia="Times New Roman"/>
                <w:color w:val="000000"/>
                <w:sz w:val="24"/>
                <w:szCs w:val="24"/>
              </w:rPr>
              <w:t>7,0</w:t>
            </w:r>
          </w:p>
        </w:tc>
        <w:tc>
          <w:tcPr>
            <w:tcW w:w="900" w:type="dxa"/>
            <w:tcBorders>
              <w:top w:val="nil"/>
              <w:left w:val="nil"/>
              <w:bottom w:val="single" w:sz="4" w:space="0" w:color="auto"/>
              <w:right w:val="single" w:sz="4" w:space="0" w:color="auto"/>
            </w:tcBorders>
            <w:shd w:val="clear" w:color="auto" w:fill="auto"/>
            <w:vAlign w:val="center"/>
            <w:hideMark/>
          </w:tcPr>
          <w:p w:rsidR="005C51AF" w:rsidRPr="005C51AF" w:rsidRDefault="005C51AF" w:rsidP="005C51AF">
            <w:pPr>
              <w:spacing w:before="0" w:after="0" w:line="240" w:lineRule="auto"/>
              <w:ind w:firstLine="0"/>
              <w:jc w:val="right"/>
              <w:rPr>
                <w:rFonts w:ascii="Tahoma" w:eastAsia="Times New Roman" w:hAnsi="Tahoma" w:cs="Tahoma"/>
                <w:b/>
                <w:bCs/>
                <w:i/>
                <w:iCs/>
                <w:color w:val="000000"/>
                <w:sz w:val="22"/>
                <w:szCs w:val="22"/>
              </w:rPr>
            </w:pPr>
            <w:r w:rsidRPr="005C51AF">
              <w:rPr>
                <w:rFonts w:ascii="Tahoma" w:eastAsia="Times New Roman" w:hAnsi="Tahoma" w:cs="Tahoma"/>
                <w:b/>
                <w:bCs/>
                <w:i/>
                <w:iCs/>
                <w:color w:val="000000"/>
                <w:sz w:val="22"/>
                <w:szCs w:val="22"/>
              </w:rPr>
              <w:t>13,0</w:t>
            </w:r>
          </w:p>
        </w:tc>
        <w:tc>
          <w:tcPr>
            <w:tcW w:w="1170" w:type="dxa"/>
            <w:tcBorders>
              <w:top w:val="nil"/>
              <w:left w:val="nil"/>
              <w:bottom w:val="single" w:sz="4" w:space="0" w:color="auto"/>
              <w:right w:val="single" w:sz="4" w:space="0" w:color="auto"/>
            </w:tcBorders>
            <w:shd w:val="clear" w:color="auto" w:fill="auto"/>
            <w:vAlign w:val="center"/>
            <w:hideMark/>
          </w:tcPr>
          <w:p w:rsidR="005C51AF" w:rsidRPr="005C51AF" w:rsidRDefault="005C51AF" w:rsidP="005C51AF">
            <w:pPr>
              <w:spacing w:before="0" w:after="0" w:line="240" w:lineRule="auto"/>
              <w:ind w:firstLine="0"/>
              <w:jc w:val="right"/>
              <w:rPr>
                <w:rFonts w:eastAsia="Times New Roman"/>
                <w:color w:val="000000"/>
              </w:rPr>
            </w:pPr>
            <w:r w:rsidRPr="005C51AF">
              <w:rPr>
                <w:rFonts w:eastAsia="Times New Roman"/>
                <w:color w:val="000000"/>
              </w:rPr>
              <w:t>3.118,8</w:t>
            </w:r>
          </w:p>
        </w:tc>
        <w:tc>
          <w:tcPr>
            <w:tcW w:w="810" w:type="dxa"/>
            <w:tcBorders>
              <w:top w:val="nil"/>
              <w:left w:val="nil"/>
              <w:bottom w:val="single" w:sz="4" w:space="0" w:color="auto"/>
              <w:right w:val="single" w:sz="4" w:space="0" w:color="auto"/>
            </w:tcBorders>
            <w:shd w:val="clear" w:color="auto" w:fill="auto"/>
            <w:vAlign w:val="center"/>
            <w:hideMark/>
          </w:tcPr>
          <w:p w:rsidR="005C51AF" w:rsidRPr="005C51AF" w:rsidRDefault="005C51AF" w:rsidP="005C51AF">
            <w:pPr>
              <w:spacing w:before="0" w:after="0" w:line="240" w:lineRule="auto"/>
              <w:ind w:firstLine="0"/>
              <w:jc w:val="right"/>
              <w:rPr>
                <w:rFonts w:eastAsia="Times New Roman"/>
                <w:color w:val="000000"/>
              </w:rPr>
            </w:pPr>
            <w:r w:rsidRPr="005C51AF">
              <w:rPr>
                <w:rFonts w:eastAsia="Times New Roman"/>
                <w:color w:val="000000"/>
              </w:rPr>
              <w:t>0</w:t>
            </w:r>
          </w:p>
        </w:tc>
        <w:tc>
          <w:tcPr>
            <w:tcW w:w="1080" w:type="dxa"/>
            <w:tcBorders>
              <w:top w:val="nil"/>
              <w:left w:val="nil"/>
              <w:bottom w:val="single" w:sz="4" w:space="0" w:color="auto"/>
              <w:right w:val="single" w:sz="4" w:space="0" w:color="auto"/>
            </w:tcBorders>
            <w:shd w:val="clear" w:color="auto" w:fill="auto"/>
            <w:vAlign w:val="center"/>
            <w:hideMark/>
          </w:tcPr>
          <w:p w:rsidR="005C51AF" w:rsidRPr="005C51AF" w:rsidRDefault="005C51AF" w:rsidP="005C51AF">
            <w:pPr>
              <w:spacing w:before="0" w:after="0" w:line="240" w:lineRule="auto"/>
              <w:ind w:firstLine="0"/>
              <w:jc w:val="right"/>
              <w:rPr>
                <w:rFonts w:eastAsia="Times New Roman"/>
                <w:color w:val="000000"/>
              </w:rPr>
            </w:pPr>
            <w:r w:rsidRPr="005C51AF">
              <w:rPr>
                <w:rFonts w:eastAsia="Times New Roman"/>
                <w:color w:val="000000"/>
              </w:rPr>
              <w:t>3.638,6</w:t>
            </w:r>
          </w:p>
        </w:tc>
        <w:tc>
          <w:tcPr>
            <w:tcW w:w="1170" w:type="dxa"/>
            <w:tcBorders>
              <w:top w:val="nil"/>
              <w:left w:val="nil"/>
              <w:bottom w:val="single" w:sz="4" w:space="0" w:color="auto"/>
              <w:right w:val="single" w:sz="4" w:space="0" w:color="auto"/>
            </w:tcBorders>
            <w:shd w:val="clear" w:color="auto" w:fill="auto"/>
            <w:vAlign w:val="center"/>
            <w:hideMark/>
          </w:tcPr>
          <w:p w:rsidR="005C51AF" w:rsidRPr="005C51AF" w:rsidRDefault="005C51AF" w:rsidP="005C51AF">
            <w:pPr>
              <w:spacing w:before="0" w:after="0" w:line="240" w:lineRule="auto"/>
              <w:ind w:firstLine="0"/>
              <w:jc w:val="right"/>
              <w:rPr>
                <w:rFonts w:eastAsia="Times New Roman"/>
                <w:color w:val="000000"/>
              </w:rPr>
            </w:pPr>
            <w:r w:rsidRPr="005C51AF">
              <w:rPr>
                <w:rFonts w:eastAsia="Times New Roman"/>
                <w:color w:val="000000"/>
              </w:rPr>
              <w:t>6.757,4</w:t>
            </w:r>
          </w:p>
        </w:tc>
      </w:tr>
      <w:tr w:rsidR="005C51AF" w:rsidRPr="007526DE" w:rsidTr="005C51AF">
        <w:trPr>
          <w:trHeight w:val="375"/>
        </w:trPr>
        <w:tc>
          <w:tcPr>
            <w:tcW w:w="375" w:type="dxa"/>
            <w:tcBorders>
              <w:top w:val="nil"/>
              <w:left w:val="single" w:sz="4" w:space="0" w:color="auto"/>
              <w:bottom w:val="single" w:sz="4" w:space="0" w:color="auto"/>
              <w:right w:val="single" w:sz="4" w:space="0" w:color="auto"/>
            </w:tcBorders>
            <w:shd w:val="clear" w:color="auto" w:fill="auto"/>
            <w:vAlign w:val="center"/>
            <w:hideMark/>
          </w:tcPr>
          <w:p w:rsidR="005C51AF" w:rsidRPr="005C51AF" w:rsidRDefault="005C51AF" w:rsidP="005C51AF">
            <w:pPr>
              <w:spacing w:before="0" w:after="0" w:line="240" w:lineRule="auto"/>
              <w:ind w:firstLine="0"/>
              <w:jc w:val="center"/>
              <w:rPr>
                <w:rFonts w:eastAsia="Times New Roman"/>
                <w:color w:val="000000"/>
                <w:sz w:val="22"/>
                <w:szCs w:val="22"/>
              </w:rPr>
            </w:pPr>
            <w:r w:rsidRPr="005C51AF">
              <w:rPr>
                <w:rFonts w:eastAsia="Times New Roman"/>
                <w:color w:val="000000"/>
                <w:sz w:val="22"/>
                <w:szCs w:val="22"/>
              </w:rPr>
              <w:lastRenderedPageBreak/>
              <w:t>4</w:t>
            </w:r>
          </w:p>
        </w:tc>
        <w:tc>
          <w:tcPr>
            <w:tcW w:w="900" w:type="dxa"/>
            <w:tcBorders>
              <w:top w:val="nil"/>
              <w:left w:val="nil"/>
              <w:bottom w:val="single" w:sz="4" w:space="0" w:color="auto"/>
              <w:right w:val="single" w:sz="4" w:space="0" w:color="auto"/>
            </w:tcBorders>
            <w:shd w:val="clear" w:color="auto" w:fill="auto"/>
            <w:vAlign w:val="center"/>
            <w:hideMark/>
          </w:tcPr>
          <w:p w:rsidR="005C51AF" w:rsidRPr="005C51AF" w:rsidRDefault="005C51AF" w:rsidP="005C51AF">
            <w:pPr>
              <w:spacing w:before="0" w:after="0" w:line="240" w:lineRule="auto"/>
              <w:ind w:firstLine="0"/>
              <w:jc w:val="center"/>
              <w:rPr>
                <w:rFonts w:ascii="Tahoma" w:eastAsia="Times New Roman" w:hAnsi="Tahoma" w:cs="Tahoma"/>
                <w:color w:val="000000"/>
                <w:sz w:val="22"/>
                <w:szCs w:val="22"/>
              </w:rPr>
            </w:pPr>
            <w:r w:rsidRPr="005C51AF">
              <w:rPr>
                <w:rFonts w:ascii="Tahoma" w:eastAsia="Times New Roman" w:hAnsi="Tahoma" w:cs="Tahoma"/>
                <w:color w:val="000000"/>
                <w:sz w:val="22"/>
                <w:szCs w:val="22"/>
              </w:rPr>
              <w:t>2_2</w:t>
            </w:r>
          </w:p>
        </w:tc>
        <w:tc>
          <w:tcPr>
            <w:tcW w:w="990" w:type="dxa"/>
            <w:tcBorders>
              <w:top w:val="nil"/>
              <w:left w:val="nil"/>
              <w:bottom w:val="single" w:sz="4" w:space="0" w:color="auto"/>
              <w:right w:val="single" w:sz="4" w:space="0" w:color="auto"/>
            </w:tcBorders>
            <w:shd w:val="clear" w:color="auto" w:fill="auto"/>
            <w:vAlign w:val="center"/>
            <w:hideMark/>
          </w:tcPr>
          <w:p w:rsidR="005C51AF" w:rsidRPr="005C51AF" w:rsidRDefault="005C51AF" w:rsidP="005C51AF">
            <w:pPr>
              <w:spacing w:before="0" w:after="0" w:line="240" w:lineRule="auto"/>
              <w:ind w:firstLine="0"/>
              <w:jc w:val="center"/>
              <w:rPr>
                <w:rFonts w:ascii="Tahoma" w:eastAsia="Times New Roman" w:hAnsi="Tahoma" w:cs="Tahoma"/>
                <w:b/>
                <w:bCs/>
                <w:i/>
                <w:iCs/>
                <w:color w:val="000000"/>
                <w:sz w:val="22"/>
                <w:szCs w:val="22"/>
              </w:rPr>
            </w:pPr>
            <w:r w:rsidRPr="005C51AF">
              <w:rPr>
                <w:rFonts w:ascii="Tahoma" w:eastAsia="Times New Roman" w:hAnsi="Tahoma" w:cs="Tahoma"/>
                <w:b/>
                <w:bCs/>
                <w:i/>
                <w:iCs/>
                <w:color w:val="000000"/>
                <w:sz w:val="22"/>
                <w:szCs w:val="22"/>
              </w:rPr>
              <w:t>312,8</w:t>
            </w:r>
          </w:p>
        </w:tc>
        <w:tc>
          <w:tcPr>
            <w:tcW w:w="720" w:type="dxa"/>
            <w:tcBorders>
              <w:top w:val="nil"/>
              <w:left w:val="nil"/>
              <w:bottom w:val="single" w:sz="4" w:space="0" w:color="auto"/>
              <w:right w:val="single" w:sz="4" w:space="0" w:color="auto"/>
            </w:tcBorders>
            <w:shd w:val="clear" w:color="auto" w:fill="auto"/>
            <w:vAlign w:val="center"/>
            <w:hideMark/>
          </w:tcPr>
          <w:p w:rsidR="005C51AF" w:rsidRPr="005C51AF" w:rsidRDefault="005C51AF" w:rsidP="005C51AF">
            <w:pPr>
              <w:spacing w:before="0" w:after="0" w:line="240" w:lineRule="auto"/>
              <w:ind w:firstLine="0"/>
              <w:jc w:val="center"/>
              <w:rPr>
                <w:rFonts w:eastAsia="Times New Roman"/>
                <w:color w:val="000000"/>
                <w:sz w:val="24"/>
                <w:szCs w:val="24"/>
              </w:rPr>
            </w:pPr>
            <w:r w:rsidRPr="005C51AF">
              <w:rPr>
                <w:rFonts w:eastAsia="Times New Roman"/>
                <w:color w:val="000000"/>
                <w:sz w:val="24"/>
                <w:szCs w:val="24"/>
              </w:rPr>
              <w:t>10,0</w:t>
            </w:r>
          </w:p>
        </w:tc>
        <w:tc>
          <w:tcPr>
            <w:tcW w:w="810" w:type="dxa"/>
            <w:tcBorders>
              <w:top w:val="nil"/>
              <w:left w:val="nil"/>
              <w:bottom w:val="single" w:sz="4" w:space="0" w:color="auto"/>
              <w:right w:val="single" w:sz="4" w:space="0" w:color="auto"/>
            </w:tcBorders>
            <w:shd w:val="clear" w:color="auto" w:fill="auto"/>
            <w:vAlign w:val="center"/>
            <w:hideMark/>
          </w:tcPr>
          <w:p w:rsidR="005C51AF" w:rsidRPr="005C51AF" w:rsidRDefault="005C51AF" w:rsidP="005C51AF">
            <w:pPr>
              <w:spacing w:before="0" w:after="0" w:line="240" w:lineRule="auto"/>
              <w:ind w:firstLine="0"/>
              <w:jc w:val="center"/>
              <w:rPr>
                <w:rFonts w:eastAsia="Times New Roman"/>
                <w:color w:val="000000"/>
                <w:sz w:val="24"/>
                <w:szCs w:val="24"/>
              </w:rPr>
            </w:pPr>
            <w:r w:rsidRPr="005C51AF">
              <w:rPr>
                <w:rFonts w:eastAsia="Times New Roman"/>
                <w:color w:val="000000"/>
                <w:sz w:val="24"/>
                <w:szCs w:val="24"/>
              </w:rPr>
              <w:t>0,0</w:t>
            </w:r>
          </w:p>
        </w:tc>
        <w:tc>
          <w:tcPr>
            <w:tcW w:w="900" w:type="dxa"/>
            <w:tcBorders>
              <w:top w:val="nil"/>
              <w:left w:val="nil"/>
              <w:bottom w:val="single" w:sz="4" w:space="0" w:color="auto"/>
              <w:right w:val="single" w:sz="4" w:space="0" w:color="auto"/>
            </w:tcBorders>
            <w:shd w:val="clear" w:color="auto" w:fill="auto"/>
            <w:vAlign w:val="center"/>
            <w:hideMark/>
          </w:tcPr>
          <w:p w:rsidR="005C51AF" w:rsidRPr="005C51AF" w:rsidRDefault="005C51AF" w:rsidP="005C51AF">
            <w:pPr>
              <w:spacing w:before="0" w:after="0" w:line="240" w:lineRule="auto"/>
              <w:ind w:firstLine="0"/>
              <w:jc w:val="center"/>
              <w:rPr>
                <w:rFonts w:eastAsia="Times New Roman"/>
                <w:color w:val="000000"/>
                <w:sz w:val="24"/>
                <w:szCs w:val="24"/>
              </w:rPr>
            </w:pPr>
            <w:r w:rsidRPr="005C51AF">
              <w:rPr>
                <w:rFonts w:eastAsia="Times New Roman"/>
                <w:color w:val="000000"/>
                <w:sz w:val="24"/>
                <w:szCs w:val="24"/>
              </w:rPr>
              <w:t>12,0</w:t>
            </w:r>
          </w:p>
        </w:tc>
        <w:tc>
          <w:tcPr>
            <w:tcW w:w="900" w:type="dxa"/>
            <w:tcBorders>
              <w:top w:val="nil"/>
              <w:left w:val="nil"/>
              <w:bottom w:val="single" w:sz="4" w:space="0" w:color="auto"/>
              <w:right w:val="single" w:sz="4" w:space="0" w:color="auto"/>
            </w:tcBorders>
            <w:shd w:val="clear" w:color="auto" w:fill="auto"/>
            <w:vAlign w:val="center"/>
            <w:hideMark/>
          </w:tcPr>
          <w:p w:rsidR="005C51AF" w:rsidRPr="005C51AF" w:rsidRDefault="005C51AF" w:rsidP="005C51AF">
            <w:pPr>
              <w:spacing w:before="0" w:after="0" w:line="240" w:lineRule="auto"/>
              <w:ind w:firstLine="0"/>
              <w:jc w:val="right"/>
              <w:rPr>
                <w:rFonts w:ascii="Tahoma" w:eastAsia="Times New Roman" w:hAnsi="Tahoma" w:cs="Tahoma"/>
                <w:b/>
                <w:bCs/>
                <w:i/>
                <w:iCs/>
                <w:color w:val="000000"/>
                <w:sz w:val="22"/>
                <w:szCs w:val="22"/>
              </w:rPr>
            </w:pPr>
            <w:r w:rsidRPr="005C51AF">
              <w:rPr>
                <w:rFonts w:ascii="Tahoma" w:eastAsia="Times New Roman" w:hAnsi="Tahoma" w:cs="Tahoma"/>
                <w:b/>
                <w:bCs/>
                <w:i/>
                <w:iCs/>
                <w:color w:val="000000"/>
                <w:sz w:val="22"/>
                <w:szCs w:val="22"/>
              </w:rPr>
              <w:t>22,0</w:t>
            </w:r>
          </w:p>
        </w:tc>
        <w:tc>
          <w:tcPr>
            <w:tcW w:w="1170" w:type="dxa"/>
            <w:tcBorders>
              <w:top w:val="nil"/>
              <w:left w:val="nil"/>
              <w:bottom w:val="single" w:sz="4" w:space="0" w:color="auto"/>
              <w:right w:val="single" w:sz="4" w:space="0" w:color="auto"/>
            </w:tcBorders>
            <w:shd w:val="clear" w:color="auto" w:fill="auto"/>
            <w:vAlign w:val="center"/>
            <w:hideMark/>
          </w:tcPr>
          <w:p w:rsidR="005C51AF" w:rsidRPr="005C51AF" w:rsidRDefault="005C51AF" w:rsidP="005C51AF">
            <w:pPr>
              <w:spacing w:before="0" w:after="0" w:line="240" w:lineRule="auto"/>
              <w:ind w:firstLine="0"/>
              <w:jc w:val="right"/>
              <w:rPr>
                <w:rFonts w:eastAsia="Times New Roman"/>
                <w:color w:val="000000"/>
              </w:rPr>
            </w:pPr>
            <w:r w:rsidRPr="005C51AF">
              <w:rPr>
                <w:rFonts w:eastAsia="Times New Roman"/>
                <w:color w:val="000000"/>
              </w:rPr>
              <w:t>3.128,0</w:t>
            </w:r>
          </w:p>
        </w:tc>
        <w:tc>
          <w:tcPr>
            <w:tcW w:w="810" w:type="dxa"/>
            <w:tcBorders>
              <w:top w:val="nil"/>
              <w:left w:val="nil"/>
              <w:bottom w:val="single" w:sz="4" w:space="0" w:color="auto"/>
              <w:right w:val="single" w:sz="4" w:space="0" w:color="auto"/>
            </w:tcBorders>
            <w:shd w:val="clear" w:color="auto" w:fill="auto"/>
            <w:vAlign w:val="center"/>
            <w:hideMark/>
          </w:tcPr>
          <w:p w:rsidR="005C51AF" w:rsidRPr="005C51AF" w:rsidRDefault="005C51AF" w:rsidP="005C51AF">
            <w:pPr>
              <w:spacing w:before="0" w:after="0" w:line="240" w:lineRule="auto"/>
              <w:ind w:firstLine="0"/>
              <w:jc w:val="right"/>
              <w:rPr>
                <w:rFonts w:eastAsia="Times New Roman"/>
                <w:color w:val="000000"/>
              </w:rPr>
            </w:pPr>
            <w:r w:rsidRPr="005C51AF">
              <w:rPr>
                <w:rFonts w:eastAsia="Times New Roman"/>
                <w:color w:val="000000"/>
              </w:rPr>
              <w:t>0</w:t>
            </w:r>
          </w:p>
        </w:tc>
        <w:tc>
          <w:tcPr>
            <w:tcW w:w="1080" w:type="dxa"/>
            <w:tcBorders>
              <w:top w:val="nil"/>
              <w:left w:val="nil"/>
              <w:bottom w:val="single" w:sz="4" w:space="0" w:color="auto"/>
              <w:right w:val="single" w:sz="4" w:space="0" w:color="auto"/>
            </w:tcBorders>
            <w:shd w:val="clear" w:color="auto" w:fill="auto"/>
            <w:vAlign w:val="center"/>
            <w:hideMark/>
          </w:tcPr>
          <w:p w:rsidR="005C51AF" w:rsidRPr="005C51AF" w:rsidRDefault="005C51AF" w:rsidP="005C51AF">
            <w:pPr>
              <w:spacing w:before="0" w:after="0" w:line="240" w:lineRule="auto"/>
              <w:ind w:firstLine="0"/>
              <w:jc w:val="right"/>
              <w:rPr>
                <w:rFonts w:eastAsia="Times New Roman"/>
                <w:color w:val="000000"/>
              </w:rPr>
            </w:pPr>
            <w:r w:rsidRPr="005C51AF">
              <w:rPr>
                <w:rFonts w:eastAsia="Times New Roman"/>
                <w:color w:val="000000"/>
              </w:rPr>
              <w:t>3.753,6</w:t>
            </w:r>
          </w:p>
        </w:tc>
        <w:tc>
          <w:tcPr>
            <w:tcW w:w="1170" w:type="dxa"/>
            <w:tcBorders>
              <w:top w:val="nil"/>
              <w:left w:val="nil"/>
              <w:bottom w:val="single" w:sz="4" w:space="0" w:color="auto"/>
              <w:right w:val="single" w:sz="4" w:space="0" w:color="auto"/>
            </w:tcBorders>
            <w:shd w:val="clear" w:color="auto" w:fill="auto"/>
            <w:vAlign w:val="center"/>
            <w:hideMark/>
          </w:tcPr>
          <w:p w:rsidR="005C51AF" w:rsidRPr="005C51AF" w:rsidRDefault="005C51AF" w:rsidP="005C51AF">
            <w:pPr>
              <w:spacing w:before="0" w:after="0" w:line="240" w:lineRule="auto"/>
              <w:ind w:firstLine="0"/>
              <w:jc w:val="right"/>
              <w:rPr>
                <w:rFonts w:eastAsia="Times New Roman"/>
                <w:color w:val="000000"/>
              </w:rPr>
            </w:pPr>
            <w:r w:rsidRPr="005C51AF">
              <w:rPr>
                <w:rFonts w:eastAsia="Times New Roman"/>
                <w:color w:val="000000"/>
              </w:rPr>
              <w:t>6.881,6</w:t>
            </w:r>
          </w:p>
        </w:tc>
      </w:tr>
      <w:tr w:rsidR="005C51AF" w:rsidRPr="007526DE" w:rsidTr="005C51AF">
        <w:trPr>
          <w:trHeight w:val="375"/>
        </w:trPr>
        <w:tc>
          <w:tcPr>
            <w:tcW w:w="375" w:type="dxa"/>
            <w:tcBorders>
              <w:top w:val="nil"/>
              <w:left w:val="single" w:sz="4" w:space="0" w:color="auto"/>
              <w:bottom w:val="single" w:sz="4" w:space="0" w:color="auto"/>
              <w:right w:val="single" w:sz="4" w:space="0" w:color="auto"/>
            </w:tcBorders>
            <w:shd w:val="clear" w:color="auto" w:fill="auto"/>
            <w:vAlign w:val="center"/>
            <w:hideMark/>
          </w:tcPr>
          <w:p w:rsidR="005C51AF" w:rsidRPr="005C51AF" w:rsidRDefault="005C51AF" w:rsidP="005C51AF">
            <w:pPr>
              <w:spacing w:before="0" w:after="0" w:line="240" w:lineRule="auto"/>
              <w:ind w:firstLine="0"/>
              <w:jc w:val="center"/>
              <w:rPr>
                <w:rFonts w:eastAsia="Times New Roman"/>
                <w:color w:val="000000"/>
                <w:sz w:val="22"/>
                <w:szCs w:val="22"/>
              </w:rPr>
            </w:pPr>
            <w:r w:rsidRPr="005C51AF">
              <w:rPr>
                <w:rFonts w:eastAsia="Times New Roman"/>
                <w:color w:val="000000"/>
                <w:sz w:val="22"/>
                <w:szCs w:val="22"/>
              </w:rPr>
              <w:t>5</w:t>
            </w:r>
          </w:p>
        </w:tc>
        <w:tc>
          <w:tcPr>
            <w:tcW w:w="900" w:type="dxa"/>
            <w:tcBorders>
              <w:top w:val="nil"/>
              <w:left w:val="nil"/>
              <w:bottom w:val="single" w:sz="4" w:space="0" w:color="auto"/>
              <w:right w:val="single" w:sz="4" w:space="0" w:color="auto"/>
            </w:tcBorders>
            <w:shd w:val="clear" w:color="auto" w:fill="auto"/>
            <w:vAlign w:val="center"/>
            <w:hideMark/>
          </w:tcPr>
          <w:p w:rsidR="005C51AF" w:rsidRPr="005C51AF" w:rsidRDefault="005C51AF" w:rsidP="005C51AF">
            <w:pPr>
              <w:spacing w:before="0" w:after="0" w:line="240" w:lineRule="auto"/>
              <w:ind w:firstLine="0"/>
              <w:jc w:val="center"/>
              <w:rPr>
                <w:rFonts w:ascii="Tahoma" w:eastAsia="Times New Roman" w:hAnsi="Tahoma" w:cs="Tahoma"/>
                <w:color w:val="000000"/>
                <w:sz w:val="22"/>
                <w:szCs w:val="22"/>
              </w:rPr>
            </w:pPr>
            <w:r w:rsidRPr="005C51AF">
              <w:rPr>
                <w:rFonts w:ascii="Tahoma" w:eastAsia="Times New Roman" w:hAnsi="Tahoma" w:cs="Tahoma"/>
                <w:color w:val="000000"/>
                <w:sz w:val="22"/>
                <w:szCs w:val="22"/>
              </w:rPr>
              <w:t>3_3</w:t>
            </w:r>
          </w:p>
        </w:tc>
        <w:tc>
          <w:tcPr>
            <w:tcW w:w="990" w:type="dxa"/>
            <w:tcBorders>
              <w:top w:val="nil"/>
              <w:left w:val="nil"/>
              <w:bottom w:val="single" w:sz="4" w:space="0" w:color="auto"/>
              <w:right w:val="single" w:sz="4" w:space="0" w:color="auto"/>
            </w:tcBorders>
            <w:shd w:val="clear" w:color="auto" w:fill="auto"/>
            <w:vAlign w:val="center"/>
            <w:hideMark/>
          </w:tcPr>
          <w:p w:rsidR="005C51AF" w:rsidRPr="005C51AF" w:rsidRDefault="005C51AF" w:rsidP="005C51AF">
            <w:pPr>
              <w:spacing w:before="0" w:after="0" w:line="240" w:lineRule="auto"/>
              <w:ind w:firstLine="0"/>
              <w:jc w:val="center"/>
              <w:rPr>
                <w:rFonts w:ascii="Tahoma" w:eastAsia="Times New Roman" w:hAnsi="Tahoma" w:cs="Tahoma"/>
                <w:b/>
                <w:bCs/>
                <w:i/>
                <w:iCs/>
                <w:color w:val="000000"/>
                <w:sz w:val="22"/>
                <w:szCs w:val="22"/>
              </w:rPr>
            </w:pPr>
            <w:r w:rsidRPr="005C51AF">
              <w:rPr>
                <w:rFonts w:ascii="Tahoma" w:eastAsia="Times New Roman" w:hAnsi="Tahoma" w:cs="Tahoma"/>
                <w:b/>
                <w:bCs/>
                <w:i/>
                <w:iCs/>
                <w:color w:val="000000"/>
                <w:sz w:val="22"/>
                <w:szCs w:val="22"/>
              </w:rPr>
              <w:t>258,4</w:t>
            </w:r>
          </w:p>
        </w:tc>
        <w:tc>
          <w:tcPr>
            <w:tcW w:w="720" w:type="dxa"/>
            <w:tcBorders>
              <w:top w:val="nil"/>
              <w:left w:val="nil"/>
              <w:bottom w:val="single" w:sz="4" w:space="0" w:color="auto"/>
              <w:right w:val="single" w:sz="4" w:space="0" w:color="auto"/>
            </w:tcBorders>
            <w:shd w:val="clear" w:color="auto" w:fill="auto"/>
            <w:vAlign w:val="center"/>
            <w:hideMark/>
          </w:tcPr>
          <w:p w:rsidR="005C51AF" w:rsidRPr="005C51AF" w:rsidRDefault="005C51AF" w:rsidP="005C51AF">
            <w:pPr>
              <w:spacing w:before="0" w:after="0" w:line="240" w:lineRule="auto"/>
              <w:ind w:firstLine="0"/>
              <w:jc w:val="center"/>
              <w:rPr>
                <w:rFonts w:eastAsia="Times New Roman"/>
                <w:color w:val="000000"/>
                <w:sz w:val="24"/>
                <w:szCs w:val="24"/>
              </w:rPr>
            </w:pPr>
            <w:r w:rsidRPr="005C51AF">
              <w:rPr>
                <w:rFonts w:eastAsia="Times New Roman"/>
                <w:color w:val="000000"/>
                <w:sz w:val="24"/>
                <w:szCs w:val="24"/>
              </w:rPr>
              <w:t>10,0</w:t>
            </w:r>
          </w:p>
        </w:tc>
        <w:tc>
          <w:tcPr>
            <w:tcW w:w="810" w:type="dxa"/>
            <w:tcBorders>
              <w:top w:val="nil"/>
              <w:left w:val="nil"/>
              <w:bottom w:val="single" w:sz="4" w:space="0" w:color="auto"/>
              <w:right w:val="single" w:sz="4" w:space="0" w:color="auto"/>
            </w:tcBorders>
            <w:shd w:val="clear" w:color="auto" w:fill="auto"/>
            <w:vAlign w:val="center"/>
            <w:hideMark/>
          </w:tcPr>
          <w:p w:rsidR="005C51AF" w:rsidRPr="005C51AF" w:rsidRDefault="005C51AF" w:rsidP="005C51AF">
            <w:pPr>
              <w:spacing w:before="0" w:after="0" w:line="240" w:lineRule="auto"/>
              <w:ind w:firstLine="0"/>
              <w:jc w:val="center"/>
              <w:rPr>
                <w:rFonts w:eastAsia="Times New Roman"/>
                <w:color w:val="000000"/>
                <w:sz w:val="24"/>
                <w:szCs w:val="24"/>
              </w:rPr>
            </w:pPr>
            <w:r w:rsidRPr="005C51AF">
              <w:rPr>
                <w:rFonts w:eastAsia="Times New Roman"/>
                <w:color w:val="000000"/>
                <w:sz w:val="24"/>
                <w:szCs w:val="24"/>
              </w:rPr>
              <w:t>0,0</w:t>
            </w:r>
          </w:p>
        </w:tc>
        <w:tc>
          <w:tcPr>
            <w:tcW w:w="900" w:type="dxa"/>
            <w:tcBorders>
              <w:top w:val="nil"/>
              <w:left w:val="nil"/>
              <w:bottom w:val="single" w:sz="4" w:space="0" w:color="auto"/>
              <w:right w:val="single" w:sz="4" w:space="0" w:color="auto"/>
            </w:tcBorders>
            <w:shd w:val="clear" w:color="auto" w:fill="auto"/>
            <w:vAlign w:val="center"/>
            <w:hideMark/>
          </w:tcPr>
          <w:p w:rsidR="005C51AF" w:rsidRPr="005C51AF" w:rsidRDefault="005C51AF" w:rsidP="005C51AF">
            <w:pPr>
              <w:spacing w:before="0" w:after="0" w:line="240" w:lineRule="auto"/>
              <w:ind w:firstLine="0"/>
              <w:jc w:val="center"/>
              <w:rPr>
                <w:rFonts w:eastAsia="Times New Roman"/>
                <w:color w:val="000000"/>
                <w:sz w:val="24"/>
                <w:szCs w:val="24"/>
              </w:rPr>
            </w:pPr>
            <w:r w:rsidRPr="005C51AF">
              <w:rPr>
                <w:rFonts w:eastAsia="Times New Roman"/>
                <w:color w:val="000000"/>
                <w:sz w:val="24"/>
                <w:szCs w:val="24"/>
              </w:rPr>
              <w:t>10,5</w:t>
            </w:r>
          </w:p>
        </w:tc>
        <w:tc>
          <w:tcPr>
            <w:tcW w:w="900" w:type="dxa"/>
            <w:tcBorders>
              <w:top w:val="nil"/>
              <w:left w:val="nil"/>
              <w:bottom w:val="single" w:sz="4" w:space="0" w:color="auto"/>
              <w:right w:val="single" w:sz="4" w:space="0" w:color="auto"/>
            </w:tcBorders>
            <w:shd w:val="clear" w:color="auto" w:fill="auto"/>
            <w:vAlign w:val="center"/>
            <w:hideMark/>
          </w:tcPr>
          <w:p w:rsidR="005C51AF" w:rsidRPr="005C51AF" w:rsidRDefault="005C51AF" w:rsidP="005C51AF">
            <w:pPr>
              <w:spacing w:before="0" w:after="0" w:line="240" w:lineRule="auto"/>
              <w:ind w:firstLine="0"/>
              <w:jc w:val="right"/>
              <w:rPr>
                <w:rFonts w:ascii="Tahoma" w:eastAsia="Times New Roman" w:hAnsi="Tahoma" w:cs="Tahoma"/>
                <w:b/>
                <w:bCs/>
                <w:i/>
                <w:iCs/>
                <w:color w:val="000000"/>
                <w:sz w:val="22"/>
                <w:szCs w:val="22"/>
              </w:rPr>
            </w:pPr>
            <w:r w:rsidRPr="005C51AF">
              <w:rPr>
                <w:rFonts w:ascii="Tahoma" w:eastAsia="Times New Roman" w:hAnsi="Tahoma" w:cs="Tahoma"/>
                <w:b/>
                <w:bCs/>
                <w:i/>
                <w:iCs/>
                <w:color w:val="000000"/>
                <w:sz w:val="22"/>
                <w:szCs w:val="22"/>
              </w:rPr>
              <w:t>20,5</w:t>
            </w:r>
          </w:p>
        </w:tc>
        <w:tc>
          <w:tcPr>
            <w:tcW w:w="1170" w:type="dxa"/>
            <w:tcBorders>
              <w:top w:val="nil"/>
              <w:left w:val="nil"/>
              <w:bottom w:val="single" w:sz="4" w:space="0" w:color="auto"/>
              <w:right w:val="single" w:sz="4" w:space="0" w:color="auto"/>
            </w:tcBorders>
            <w:shd w:val="clear" w:color="auto" w:fill="auto"/>
            <w:vAlign w:val="center"/>
            <w:hideMark/>
          </w:tcPr>
          <w:p w:rsidR="005C51AF" w:rsidRPr="005C51AF" w:rsidRDefault="005C51AF" w:rsidP="005C51AF">
            <w:pPr>
              <w:spacing w:before="0" w:after="0" w:line="240" w:lineRule="auto"/>
              <w:ind w:firstLine="0"/>
              <w:jc w:val="right"/>
              <w:rPr>
                <w:rFonts w:eastAsia="Times New Roman"/>
                <w:color w:val="000000"/>
              </w:rPr>
            </w:pPr>
            <w:r w:rsidRPr="005C51AF">
              <w:rPr>
                <w:rFonts w:eastAsia="Times New Roman"/>
                <w:color w:val="000000"/>
              </w:rPr>
              <w:t>2.583,7</w:t>
            </w:r>
          </w:p>
        </w:tc>
        <w:tc>
          <w:tcPr>
            <w:tcW w:w="810" w:type="dxa"/>
            <w:tcBorders>
              <w:top w:val="nil"/>
              <w:left w:val="nil"/>
              <w:bottom w:val="single" w:sz="4" w:space="0" w:color="auto"/>
              <w:right w:val="single" w:sz="4" w:space="0" w:color="auto"/>
            </w:tcBorders>
            <w:shd w:val="clear" w:color="auto" w:fill="auto"/>
            <w:vAlign w:val="center"/>
            <w:hideMark/>
          </w:tcPr>
          <w:p w:rsidR="005C51AF" w:rsidRPr="005C51AF" w:rsidRDefault="005C51AF" w:rsidP="005C51AF">
            <w:pPr>
              <w:spacing w:before="0" w:after="0" w:line="240" w:lineRule="auto"/>
              <w:ind w:firstLine="0"/>
              <w:jc w:val="right"/>
              <w:rPr>
                <w:rFonts w:eastAsia="Times New Roman"/>
                <w:color w:val="000000"/>
              </w:rPr>
            </w:pPr>
            <w:r w:rsidRPr="005C51AF">
              <w:rPr>
                <w:rFonts w:eastAsia="Times New Roman"/>
                <w:color w:val="000000"/>
              </w:rPr>
              <w:t>0</w:t>
            </w:r>
          </w:p>
        </w:tc>
        <w:tc>
          <w:tcPr>
            <w:tcW w:w="1080" w:type="dxa"/>
            <w:tcBorders>
              <w:top w:val="nil"/>
              <w:left w:val="nil"/>
              <w:bottom w:val="single" w:sz="4" w:space="0" w:color="auto"/>
              <w:right w:val="single" w:sz="4" w:space="0" w:color="auto"/>
            </w:tcBorders>
            <w:shd w:val="clear" w:color="auto" w:fill="auto"/>
            <w:vAlign w:val="center"/>
            <w:hideMark/>
          </w:tcPr>
          <w:p w:rsidR="005C51AF" w:rsidRPr="005C51AF" w:rsidRDefault="005C51AF" w:rsidP="005C51AF">
            <w:pPr>
              <w:spacing w:before="0" w:after="0" w:line="240" w:lineRule="auto"/>
              <w:ind w:firstLine="0"/>
              <w:jc w:val="right"/>
              <w:rPr>
                <w:rFonts w:eastAsia="Times New Roman"/>
                <w:color w:val="000000"/>
              </w:rPr>
            </w:pPr>
            <w:r w:rsidRPr="005C51AF">
              <w:rPr>
                <w:rFonts w:eastAsia="Times New Roman"/>
                <w:color w:val="000000"/>
              </w:rPr>
              <w:t>2.712,9</w:t>
            </w:r>
          </w:p>
        </w:tc>
        <w:tc>
          <w:tcPr>
            <w:tcW w:w="1170" w:type="dxa"/>
            <w:tcBorders>
              <w:top w:val="nil"/>
              <w:left w:val="nil"/>
              <w:bottom w:val="single" w:sz="4" w:space="0" w:color="auto"/>
              <w:right w:val="single" w:sz="4" w:space="0" w:color="auto"/>
            </w:tcBorders>
            <w:shd w:val="clear" w:color="auto" w:fill="auto"/>
            <w:vAlign w:val="center"/>
            <w:hideMark/>
          </w:tcPr>
          <w:p w:rsidR="005C51AF" w:rsidRPr="005C51AF" w:rsidRDefault="005C51AF" w:rsidP="005C51AF">
            <w:pPr>
              <w:spacing w:before="0" w:after="0" w:line="240" w:lineRule="auto"/>
              <w:ind w:firstLine="0"/>
              <w:jc w:val="right"/>
              <w:rPr>
                <w:rFonts w:eastAsia="Times New Roman"/>
                <w:color w:val="000000"/>
              </w:rPr>
            </w:pPr>
            <w:r w:rsidRPr="005C51AF">
              <w:rPr>
                <w:rFonts w:eastAsia="Times New Roman"/>
                <w:color w:val="000000"/>
              </w:rPr>
              <w:t>5.296,6</w:t>
            </w:r>
          </w:p>
        </w:tc>
      </w:tr>
      <w:tr w:rsidR="005C51AF" w:rsidRPr="007526DE" w:rsidTr="005C51AF">
        <w:trPr>
          <w:trHeight w:val="375"/>
        </w:trPr>
        <w:tc>
          <w:tcPr>
            <w:tcW w:w="375" w:type="dxa"/>
            <w:tcBorders>
              <w:top w:val="nil"/>
              <w:left w:val="single" w:sz="4" w:space="0" w:color="auto"/>
              <w:bottom w:val="single" w:sz="4" w:space="0" w:color="auto"/>
              <w:right w:val="single" w:sz="4" w:space="0" w:color="auto"/>
            </w:tcBorders>
            <w:shd w:val="clear" w:color="auto" w:fill="auto"/>
            <w:vAlign w:val="center"/>
            <w:hideMark/>
          </w:tcPr>
          <w:p w:rsidR="005C51AF" w:rsidRPr="005C51AF" w:rsidRDefault="005C51AF" w:rsidP="005C51AF">
            <w:pPr>
              <w:spacing w:before="0" w:after="0" w:line="240" w:lineRule="auto"/>
              <w:ind w:firstLine="0"/>
              <w:jc w:val="center"/>
              <w:rPr>
                <w:rFonts w:eastAsia="Times New Roman"/>
                <w:color w:val="000000"/>
                <w:sz w:val="22"/>
                <w:szCs w:val="22"/>
              </w:rPr>
            </w:pPr>
            <w:r w:rsidRPr="005C51AF">
              <w:rPr>
                <w:rFonts w:eastAsia="Times New Roman"/>
                <w:color w:val="000000"/>
                <w:sz w:val="22"/>
                <w:szCs w:val="22"/>
              </w:rPr>
              <w:t>6</w:t>
            </w:r>
          </w:p>
        </w:tc>
        <w:tc>
          <w:tcPr>
            <w:tcW w:w="900" w:type="dxa"/>
            <w:tcBorders>
              <w:top w:val="nil"/>
              <w:left w:val="nil"/>
              <w:bottom w:val="single" w:sz="4" w:space="0" w:color="auto"/>
              <w:right w:val="single" w:sz="4" w:space="0" w:color="auto"/>
            </w:tcBorders>
            <w:shd w:val="clear" w:color="auto" w:fill="auto"/>
            <w:vAlign w:val="center"/>
            <w:hideMark/>
          </w:tcPr>
          <w:p w:rsidR="005C51AF" w:rsidRPr="005C51AF" w:rsidRDefault="005C51AF" w:rsidP="005C51AF">
            <w:pPr>
              <w:spacing w:before="0" w:after="0" w:line="240" w:lineRule="auto"/>
              <w:ind w:firstLine="0"/>
              <w:jc w:val="center"/>
              <w:rPr>
                <w:rFonts w:ascii="Tahoma" w:eastAsia="Times New Roman" w:hAnsi="Tahoma" w:cs="Tahoma"/>
                <w:color w:val="000000"/>
                <w:sz w:val="22"/>
                <w:szCs w:val="22"/>
              </w:rPr>
            </w:pPr>
            <w:r w:rsidRPr="005C51AF">
              <w:rPr>
                <w:rFonts w:ascii="Tahoma" w:eastAsia="Times New Roman" w:hAnsi="Tahoma" w:cs="Tahoma"/>
                <w:color w:val="000000"/>
                <w:sz w:val="22"/>
                <w:szCs w:val="22"/>
              </w:rPr>
              <w:t>4_4</w:t>
            </w:r>
          </w:p>
        </w:tc>
        <w:tc>
          <w:tcPr>
            <w:tcW w:w="990" w:type="dxa"/>
            <w:tcBorders>
              <w:top w:val="nil"/>
              <w:left w:val="nil"/>
              <w:bottom w:val="single" w:sz="4" w:space="0" w:color="auto"/>
              <w:right w:val="single" w:sz="4" w:space="0" w:color="auto"/>
            </w:tcBorders>
            <w:shd w:val="clear" w:color="auto" w:fill="auto"/>
            <w:vAlign w:val="center"/>
            <w:hideMark/>
          </w:tcPr>
          <w:p w:rsidR="005C51AF" w:rsidRPr="005C51AF" w:rsidRDefault="005C51AF" w:rsidP="005C51AF">
            <w:pPr>
              <w:spacing w:before="0" w:after="0" w:line="240" w:lineRule="auto"/>
              <w:ind w:firstLine="0"/>
              <w:jc w:val="center"/>
              <w:rPr>
                <w:rFonts w:ascii="Tahoma" w:eastAsia="Times New Roman" w:hAnsi="Tahoma" w:cs="Tahoma"/>
                <w:b/>
                <w:bCs/>
                <w:i/>
                <w:iCs/>
                <w:color w:val="000000"/>
                <w:sz w:val="22"/>
                <w:szCs w:val="22"/>
              </w:rPr>
            </w:pPr>
            <w:r w:rsidRPr="005C51AF">
              <w:rPr>
                <w:rFonts w:ascii="Tahoma" w:eastAsia="Times New Roman" w:hAnsi="Tahoma" w:cs="Tahoma"/>
                <w:b/>
                <w:bCs/>
                <w:i/>
                <w:iCs/>
                <w:color w:val="000000"/>
                <w:sz w:val="22"/>
                <w:szCs w:val="22"/>
              </w:rPr>
              <w:t>533,9</w:t>
            </w:r>
          </w:p>
        </w:tc>
        <w:tc>
          <w:tcPr>
            <w:tcW w:w="720" w:type="dxa"/>
            <w:tcBorders>
              <w:top w:val="nil"/>
              <w:left w:val="nil"/>
              <w:bottom w:val="single" w:sz="4" w:space="0" w:color="auto"/>
              <w:right w:val="single" w:sz="4" w:space="0" w:color="auto"/>
            </w:tcBorders>
            <w:shd w:val="clear" w:color="auto" w:fill="auto"/>
            <w:vAlign w:val="center"/>
            <w:hideMark/>
          </w:tcPr>
          <w:p w:rsidR="005C51AF" w:rsidRPr="005C51AF" w:rsidRDefault="005C51AF" w:rsidP="005C51AF">
            <w:pPr>
              <w:spacing w:before="0" w:after="0" w:line="240" w:lineRule="auto"/>
              <w:ind w:firstLine="0"/>
              <w:jc w:val="center"/>
              <w:rPr>
                <w:rFonts w:eastAsia="Times New Roman"/>
                <w:color w:val="000000"/>
                <w:sz w:val="24"/>
                <w:szCs w:val="24"/>
              </w:rPr>
            </w:pPr>
            <w:r w:rsidRPr="005C51AF">
              <w:rPr>
                <w:rFonts w:eastAsia="Times New Roman"/>
                <w:color w:val="000000"/>
                <w:sz w:val="24"/>
                <w:szCs w:val="24"/>
              </w:rPr>
              <w:t>8,0</w:t>
            </w:r>
          </w:p>
        </w:tc>
        <w:tc>
          <w:tcPr>
            <w:tcW w:w="810" w:type="dxa"/>
            <w:tcBorders>
              <w:top w:val="nil"/>
              <w:left w:val="nil"/>
              <w:bottom w:val="single" w:sz="4" w:space="0" w:color="auto"/>
              <w:right w:val="single" w:sz="4" w:space="0" w:color="auto"/>
            </w:tcBorders>
            <w:shd w:val="clear" w:color="auto" w:fill="auto"/>
            <w:vAlign w:val="center"/>
            <w:hideMark/>
          </w:tcPr>
          <w:p w:rsidR="005C51AF" w:rsidRPr="005C51AF" w:rsidRDefault="005C51AF" w:rsidP="005C51AF">
            <w:pPr>
              <w:spacing w:before="0" w:after="0" w:line="240" w:lineRule="auto"/>
              <w:ind w:firstLine="0"/>
              <w:jc w:val="center"/>
              <w:rPr>
                <w:rFonts w:eastAsia="Times New Roman"/>
                <w:color w:val="000000"/>
                <w:sz w:val="24"/>
                <w:szCs w:val="24"/>
              </w:rPr>
            </w:pPr>
            <w:r w:rsidRPr="005C51AF">
              <w:rPr>
                <w:rFonts w:eastAsia="Times New Roman"/>
                <w:color w:val="000000"/>
                <w:sz w:val="24"/>
                <w:szCs w:val="24"/>
              </w:rPr>
              <w:t>0,0</w:t>
            </w:r>
          </w:p>
        </w:tc>
        <w:tc>
          <w:tcPr>
            <w:tcW w:w="900" w:type="dxa"/>
            <w:tcBorders>
              <w:top w:val="nil"/>
              <w:left w:val="nil"/>
              <w:bottom w:val="single" w:sz="4" w:space="0" w:color="auto"/>
              <w:right w:val="single" w:sz="4" w:space="0" w:color="auto"/>
            </w:tcBorders>
            <w:shd w:val="clear" w:color="auto" w:fill="auto"/>
            <w:vAlign w:val="center"/>
            <w:hideMark/>
          </w:tcPr>
          <w:p w:rsidR="005C51AF" w:rsidRPr="005C51AF" w:rsidRDefault="005C51AF" w:rsidP="005C51AF">
            <w:pPr>
              <w:spacing w:before="0" w:after="0" w:line="240" w:lineRule="auto"/>
              <w:ind w:firstLine="0"/>
              <w:jc w:val="center"/>
              <w:rPr>
                <w:rFonts w:eastAsia="Times New Roman"/>
                <w:color w:val="000000"/>
                <w:sz w:val="24"/>
                <w:szCs w:val="24"/>
              </w:rPr>
            </w:pPr>
            <w:r w:rsidRPr="005C51AF">
              <w:rPr>
                <w:rFonts w:eastAsia="Times New Roman"/>
                <w:color w:val="000000"/>
                <w:sz w:val="24"/>
                <w:szCs w:val="24"/>
              </w:rPr>
              <w:t>12,0</w:t>
            </w:r>
          </w:p>
        </w:tc>
        <w:tc>
          <w:tcPr>
            <w:tcW w:w="900" w:type="dxa"/>
            <w:tcBorders>
              <w:top w:val="nil"/>
              <w:left w:val="nil"/>
              <w:bottom w:val="single" w:sz="4" w:space="0" w:color="auto"/>
              <w:right w:val="single" w:sz="4" w:space="0" w:color="auto"/>
            </w:tcBorders>
            <w:shd w:val="clear" w:color="auto" w:fill="auto"/>
            <w:vAlign w:val="center"/>
            <w:hideMark/>
          </w:tcPr>
          <w:p w:rsidR="005C51AF" w:rsidRPr="005C51AF" w:rsidRDefault="005C51AF" w:rsidP="005C51AF">
            <w:pPr>
              <w:spacing w:before="0" w:after="0" w:line="240" w:lineRule="auto"/>
              <w:ind w:firstLine="0"/>
              <w:jc w:val="right"/>
              <w:rPr>
                <w:rFonts w:ascii="Tahoma" w:eastAsia="Times New Roman" w:hAnsi="Tahoma" w:cs="Tahoma"/>
                <w:b/>
                <w:bCs/>
                <w:i/>
                <w:iCs/>
                <w:color w:val="000000"/>
                <w:sz w:val="22"/>
                <w:szCs w:val="22"/>
              </w:rPr>
            </w:pPr>
            <w:r w:rsidRPr="005C51AF">
              <w:rPr>
                <w:rFonts w:ascii="Tahoma" w:eastAsia="Times New Roman" w:hAnsi="Tahoma" w:cs="Tahoma"/>
                <w:b/>
                <w:bCs/>
                <w:i/>
                <w:iCs/>
                <w:color w:val="000000"/>
                <w:sz w:val="22"/>
                <w:szCs w:val="22"/>
              </w:rPr>
              <w:t>20,0</w:t>
            </w:r>
          </w:p>
        </w:tc>
        <w:tc>
          <w:tcPr>
            <w:tcW w:w="1170" w:type="dxa"/>
            <w:tcBorders>
              <w:top w:val="nil"/>
              <w:left w:val="nil"/>
              <w:bottom w:val="single" w:sz="4" w:space="0" w:color="auto"/>
              <w:right w:val="single" w:sz="4" w:space="0" w:color="auto"/>
            </w:tcBorders>
            <w:shd w:val="clear" w:color="auto" w:fill="auto"/>
            <w:vAlign w:val="center"/>
            <w:hideMark/>
          </w:tcPr>
          <w:p w:rsidR="005C51AF" w:rsidRPr="005C51AF" w:rsidRDefault="005C51AF" w:rsidP="005C51AF">
            <w:pPr>
              <w:spacing w:before="0" w:after="0" w:line="240" w:lineRule="auto"/>
              <w:ind w:firstLine="0"/>
              <w:jc w:val="right"/>
              <w:rPr>
                <w:rFonts w:eastAsia="Times New Roman"/>
                <w:color w:val="000000"/>
              </w:rPr>
            </w:pPr>
            <w:r w:rsidRPr="005C51AF">
              <w:rPr>
                <w:rFonts w:eastAsia="Times New Roman"/>
                <w:color w:val="000000"/>
              </w:rPr>
              <w:t>4.271,1</w:t>
            </w:r>
          </w:p>
        </w:tc>
        <w:tc>
          <w:tcPr>
            <w:tcW w:w="810" w:type="dxa"/>
            <w:tcBorders>
              <w:top w:val="nil"/>
              <w:left w:val="nil"/>
              <w:bottom w:val="single" w:sz="4" w:space="0" w:color="auto"/>
              <w:right w:val="single" w:sz="4" w:space="0" w:color="auto"/>
            </w:tcBorders>
            <w:shd w:val="clear" w:color="auto" w:fill="auto"/>
            <w:vAlign w:val="center"/>
            <w:hideMark/>
          </w:tcPr>
          <w:p w:rsidR="005C51AF" w:rsidRPr="005C51AF" w:rsidRDefault="005C51AF" w:rsidP="005C51AF">
            <w:pPr>
              <w:spacing w:before="0" w:after="0" w:line="240" w:lineRule="auto"/>
              <w:ind w:firstLine="0"/>
              <w:jc w:val="right"/>
              <w:rPr>
                <w:rFonts w:eastAsia="Times New Roman"/>
                <w:color w:val="000000"/>
              </w:rPr>
            </w:pPr>
            <w:r w:rsidRPr="005C51AF">
              <w:rPr>
                <w:rFonts w:eastAsia="Times New Roman"/>
                <w:color w:val="000000"/>
              </w:rPr>
              <w:t>0</w:t>
            </w:r>
          </w:p>
        </w:tc>
        <w:tc>
          <w:tcPr>
            <w:tcW w:w="1080" w:type="dxa"/>
            <w:tcBorders>
              <w:top w:val="nil"/>
              <w:left w:val="nil"/>
              <w:bottom w:val="single" w:sz="4" w:space="0" w:color="auto"/>
              <w:right w:val="single" w:sz="4" w:space="0" w:color="auto"/>
            </w:tcBorders>
            <w:shd w:val="clear" w:color="auto" w:fill="auto"/>
            <w:vAlign w:val="center"/>
            <w:hideMark/>
          </w:tcPr>
          <w:p w:rsidR="005C51AF" w:rsidRPr="005C51AF" w:rsidRDefault="005C51AF" w:rsidP="005C51AF">
            <w:pPr>
              <w:spacing w:before="0" w:after="0" w:line="240" w:lineRule="auto"/>
              <w:ind w:firstLine="0"/>
              <w:jc w:val="right"/>
              <w:rPr>
                <w:rFonts w:eastAsia="Times New Roman"/>
                <w:color w:val="000000"/>
              </w:rPr>
            </w:pPr>
            <w:r w:rsidRPr="005C51AF">
              <w:rPr>
                <w:rFonts w:eastAsia="Times New Roman"/>
                <w:color w:val="000000"/>
              </w:rPr>
              <w:t>6.406,7</w:t>
            </w:r>
          </w:p>
        </w:tc>
        <w:tc>
          <w:tcPr>
            <w:tcW w:w="1170" w:type="dxa"/>
            <w:tcBorders>
              <w:top w:val="nil"/>
              <w:left w:val="nil"/>
              <w:bottom w:val="single" w:sz="4" w:space="0" w:color="auto"/>
              <w:right w:val="single" w:sz="4" w:space="0" w:color="auto"/>
            </w:tcBorders>
            <w:shd w:val="clear" w:color="auto" w:fill="auto"/>
            <w:vAlign w:val="center"/>
            <w:hideMark/>
          </w:tcPr>
          <w:p w:rsidR="005C51AF" w:rsidRPr="005C51AF" w:rsidRDefault="005C51AF" w:rsidP="005C51AF">
            <w:pPr>
              <w:spacing w:before="0" w:after="0" w:line="240" w:lineRule="auto"/>
              <w:ind w:firstLine="0"/>
              <w:jc w:val="right"/>
              <w:rPr>
                <w:rFonts w:eastAsia="Times New Roman"/>
                <w:color w:val="000000"/>
                <w:sz w:val="24"/>
                <w:szCs w:val="24"/>
              </w:rPr>
            </w:pPr>
            <w:r w:rsidRPr="005C51AF">
              <w:rPr>
                <w:rFonts w:eastAsia="Times New Roman"/>
                <w:color w:val="000000"/>
                <w:sz w:val="24"/>
                <w:szCs w:val="24"/>
              </w:rPr>
              <w:t>10.677,8</w:t>
            </w:r>
          </w:p>
        </w:tc>
      </w:tr>
      <w:tr w:rsidR="005C51AF" w:rsidRPr="007526DE" w:rsidTr="005C51AF">
        <w:trPr>
          <w:trHeight w:val="375"/>
        </w:trPr>
        <w:tc>
          <w:tcPr>
            <w:tcW w:w="375" w:type="dxa"/>
            <w:tcBorders>
              <w:top w:val="nil"/>
              <w:left w:val="single" w:sz="4" w:space="0" w:color="auto"/>
              <w:bottom w:val="single" w:sz="4" w:space="0" w:color="auto"/>
              <w:right w:val="single" w:sz="4" w:space="0" w:color="auto"/>
            </w:tcBorders>
            <w:shd w:val="clear" w:color="auto" w:fill="auto"/>
            <w:vAlign w:val="center"/>
            <w:hideMark/>
          </w:tcPr>
          <w:p w:rsidR="005C51AF" w:rsidRPr="005C51AF" w:rsidRDefault="005C51AF" w:rsidP="005C51AF">
            <w:pPr>
              <w:spacing w:before="0" w:after="0" w:line="240" w:lineRule="auto"/>
              <w:ind w:firstLine="0"/>
              <w:jc w:val="center"/>
              <w:rPr>
                <w:rFonts w:eastAsia="Times New Roman"/>
                <w:color w:val="000000"/>
                <w:sz w:val="22"/>
                <w:szCs w:val="22"/>
              </w:rPr>
            </w:pPr>
            <w:r w:rsidRPr="005C51AF">
              <w:rPr>
                <w:rFonts w:eastAsia="Times New Roman"/>
                <w:color w:val="000000"/>
                <w:sz w:val="22"/>
                <w:szCs w:val="22"/>
              </w:rPr>
              <w:t>7</w:t>
            </w:r>
          </w:p>
        </w:tc>
        <w:tc>
          <w:tcPr>
            <w:tcW w:w="900" w:type="dxa"/>
            <w:tcBorders>
              <w:top w:val="nil"/>
              <w:left w:val="nil"/>
              <w:bottom w:val="single" w:sz="4" w:space="0" w:color="auto"/>
              <w:right w:val="single" w:sz="4" w:space="0" w:color="auto"/>
            </w:tcBorders>
            <w:shd w:val="clear" w:color="auto" w:fill="auto"/>
            <w:vAlign w:val="center"/>
            <w:hideMark/>
          </w:tcPr>
          <w:p w:rsidR="005C51AF" w:rsidRPr="005C51AF" w:rsidRDefault="005C51AF" w:rsidP="005C51AF">
            <w:pPr>
              <w:spacing w:before="0" w:after="0" w:line="240" w:lineRule="auto"/>
              <w:ind w:firstLine="0"/>
              <w:jc w:val="center"/>
              <w:rPr>
                <w:rFonts w:ascii="Tahoma" w:eastAsia="Times New Roman" w:hAnsi="Tahoma" w:cs="Tahoma"/>
                <w:color w:val="000000"/>
                <w:sz w:val="22"/>
                <w:szCs w:val="22"/>
              </w:rPr>
            </w:pPr>
            <w:r w:rsidRPr="005C51AF">
              <w:rPr>
                <w:rFonts w:ascii="Tahoma" w:eastAsia="Times New Roman" w:hAnsi="Tahoma" w:cs="Tahoma"/>
                <w:color w:val="000000"/>
                <w:sz w:val="22"/>
                <w:szCs w:val="22"/>
              </w:rPr>
              <w:t>5_5</w:t>
            </w:r>
          </w:p>
        </w:tc>
        <w:tc>
          <w:tcPr>
            <w:tcW w:w="990" w:type="dxa"/>
            <w:tcBorders>
              <w:top w:val="nil"/>
              <w:left w:val="nil"/>
              <w:bottom w:val="single" w:sz="4" w:space="0" w:color="auto"/>
              <w:right w:val="single" w:sz="4" w:space="0" w:color="auto"/>
            </w:tcBorders>
            <w:shd w:val="clear" w:color="auto" w:fill="auto"/>
            <w:vAlign w:val="center"/>
            <w:hideMark/>
          </w:tcPr>
          <w:p w:rsidR="005C51AF" w:rsidRPr="005C51AF" w:rsidRDefault="005C51AF" w:rsidP="005C51AF">
            <w:pPr>
              <w:spacing w:before="0" w:after="0" w:line="240" w:lineRule="auto"/>
              <w:ind w:firstLine="0"/>
              <w:jc w:val="center"/>
              <w:rPr>
                <w:rFonts w:ascii="Tahoma" w:eastAsia="Times New Roman" w:hAnsi="Tahoma" w:cs="Tahoma"/>
                <w:b/>
                <w:bCs/>
                <w:i/>
                <w:iCs/>
                <w:color w:val="000000"/>
                <w:spacing w:val="-10"/>
                <w:sz w:val="22"/>
                <w:szCs w:val="22"/>
              </w:rPr>
            </w:pPr>
            <w:r w:rsidRPr="005C51AF">
              <w:rPr>
                <w:rFonts w:ascii="Tahoma" w:eastAsia="Times New Roman" w:hAnsi="Tahoma" w:cs="Tahoma"/>
                <w:b/>
                <w:bCs/>
                <w:i/>
                <w:iCs/>
                <w:color w:val="000000"/>
                <w:spacing w:val="-10"/>
                <w:sz w:val="22"/>
                <w:szCs w:val="22"/>
              </w:rPr>
              <w:t>1.196,8</w:t>
            </w:r>
          </w:p>
        </w:tc>
        <w:tc>
          <w:tcPr>
            <w:tcW w:w="720" w:type="dxa"/>
            <w:tcBorders>
              <w:top w:val="nil"/>
              <w:left w:val="nil"/>
              <w:bottom w:val="single" w:sz="4" w:space="0" w:color="auto"/>
              <w:right w:val="single" w:sz="4" w:space="0" w:color="auto"/>
            </w:tcBorders>
            <w:shd w:val="clear" w:color="auto" w:fill="auto"/>
            <w:vAlign w:val="center"/>
            <w:hideMark/>
          </w:tcPr>
          <w:p w:rsidR="005C51AF" w:rsidRPr="005C51AF" w:rsidRDefault="005C51AF" w:rsidP="005C51AF">
            <w:pPr>
              <w:spacing w:before="0" w:after="0" w:line="240" w:lineRule="auto"/>
              <w:ind w:firstLine="0"/>
              <w:jc w:val="center"/>
              <w:rPr>
                <w:rFonts w:eastAsia="Times New Roman"/>
                <w:color w:val="000000"/>
                <w:sz w:val="24"/>
                <w:szCs w:val="24"/>
              </w:rPr>
            </w:pPr>
            <w:r w:rsidRPr="005C51AF">
              <w:rPr>
                <w:rFonts w:eastAsia="Times New Roman"/>
                <w:color w:val="000000"/>
                <w:sz w:val="24"/>
                <w:szCs w:val="24"/>
              </w:rPr>
              <w:t>8,0</w:t>
            </w:r>
          </w:p>
        </w:tc>
        <w:tc>
          <w:tcPr>
            <w:tcW w:w="810" w:type="dxa"/>
            <w:tcBorders>
              <w:top w:val="nil"/>
              <w:left w:val="nil"/>
              <w:bottom w:val="single" w:sz="4" w:space="0" w:color="auto"/>
              <w:right w:val="single" w:sz="4" w:space="0" w:color="auto"/>
            </w:tcBorders>
            <w:shd w:val="clear" w:color="auto" w:fill="auto"/>
            <w:vAlign w:val="center"/>
            <w:hideMark/>
          </w:tcPr>
          <w:p w:rsidR="005C51AF" w:rsidRPr="005C51AF" w:rsidRDefault="005C51AF" w:rsidP="005C51AF">
            <w:pPr>
              <w:spacing w:before="0" w:after="0" w:line="240" w:lineRule="auto"/>
              <w:ind w:firstLine="0"/>
              <w:jc w:val="center"/>
              <w:rPr>
                <w:rFonts w:eastAsia="Times New Roman"/>
                <w:color w:val="000000"/>
                <w:sz w:val="24"/>
                <w:szCs w:val="24"/>
              </w:rPr>
            </w:pPr>
            <w:r w:rsidRPr="005C51AF">
              <w:rPr>
                <w:rFonts w:eastAsia="Times New Roman"/>
                <w:color w:val="000000"/>
                <w:sz w:val="24"/>
                <w:szCs w:val="24"/>
              </w:rPr>
              <w:t>0,0</w:t>
            </w:r>
          </w:p>
        </w:tc>
        <w:tc>
          <w:tcPr>
            <w:tcW w:w="900" w:type="dxa"/>
            <w:tcBorders>
              <w:top w:val="nil"/>
              <w:left w:val="nil"/>
              <w:bottom w:val="single" w:sz="4" w:space="0" w:color="auto"/>
              <w:right w:val="single" w:sz="4" w:space="0" w:color="auto"/>
            </w:tcBorders>
            <w:shd w:val="clear" w:color="auto" w:fill="auto"/>
            <w:vAlign w:val="center"/>
            <w:hideMark/>
          </w:tcPr>
          <w:p w:rsidR="005C51AF" w:rsidRPr="005C51AF" w:rsidRDefault="005C51AF" w:rsidP="005C51AF">
            <w:pPr>
              <w:spacing w:before="0" w:after="0" w:line="240" w:lineRule="auto"/>
              <w:ind w:firstLine="0"/>
              <w:jc w:val="center"/>
              <w:rPr>
                <w:rFonts w:eastAsia="Times New Roman"/>
                <w:color w:val="000000"/>
                <w:sz w:val="24"/>
                <w:szCs w:val="24"/>
              </w:rPr>
            </w:pPr>
            <w:r w:rsidRPr="005C51AF">
              <w:rPr>
                <w:rFonts w:eastAsia="Times New Roman"/>
                <w:color w:val="000000"/>
                <w:sz w:val="24"/>
                <w:szCs w:val="24"/>
              </w:rPr>
              <w:t>7,5</w:t>
            </w:r>
          </w:p>
        </w:tc>
        <w:tc>
          <w:tcPr>
            <w:tcW w:w="900" w:type="dxa"/>
            <w:tcBorders>
              <w:top w:val="nil"/>
              <w:left w:val="nil"/>
              <w:bottom w:val="single" w:sz="4" w:space="0" w:color="auto"/>
              <w:right w:val="single" w:sz="4" w:space="0" w:color="auto"/>
            </w:tcBorders>
            <w:shd w:val="clear" w:color="auto" w:fill="auto"/>
            <w:vAlign w:val="center"/>
            <w:hideMark/>
          </w:tcPr>
          <w:p w:rsidR="005C51AF" w:rsidRPr="005C51AF" w:rsidRDefault="005C51AF" w:rsidP="005C51AF">
            <w:pPr>
              <w:spacing w:before="0" w:after="0" w:line="240" w:lineRule="auto"/>
              <w:ind w:firstLine="0"/>
              <w:jc w:val="right"/>
              <w:rPr>
                <w:rFonts w:ascii="Tahoma" w:eastAsia="Times New Roman" w:hAnsi="Tahoma" w:cs="Tahoma"/>
                <w:b/>
                <w:bCs/>
                <w:i/>
                <w:iCs/>
                <w:color w:val="000000"/>
                <w:sz w:val="22"/>
                <w:szCs w:val="22"/>
              </w:rPr>
            </w:pPr>
            <w:r w:rsidRPr="005C51AF">
              <w:rPr>
                <w:rFonts w:ascii="Tahoma" w:eastAsia="Times New Roman" w:hAnsi="Tahoma" w:cs="Tahoma"/>
                <w:b/>
                <w:bCs/>
                <w:i/>
                <w:iCs/>
                <w:color w:val="000000"/>
                <w:sz w:val="22"/>
                <w:szCs w:val="22"/>
              </w:rPr>
              <w:t>15,5</w:t>
            </w:r>
          </w:p>
        </w:tc>
        <w:tc>
          <w:tcPr>
            <w:tcW w:w="1170" w:type="dxa"/>
            <w:tcBorders>
              <w:top w:val="nil"/>
              <w:left w:val="nil"/>
              <w:bottom w:val="single" w:sz="4" w:space="0" w:color="auto"/>
              <w:right w:val="single" w:sz="4" w:space="0" w:color="auto"/>
            </w:tcBorders>
            <w:shd w:val="clear" w:color="auto" w:fill="auto"/>
            <w:vAlign w:val="center"/>
            <w:hideMark/>
          </w:tcPr>
          <w:p w:rsidR="005C51AF" w:rsidRPr="005C51AF" w:rsidRDefault="005C51AF" w:rsidP="005C51AF">
            <w:pPr>
              <w:spacing w:before="0" w:after="0" w:line="240" w:lineRule="auto"/>
              <w:ind w:firstLine="0"/>
              <w:jc w:val="right"/>
              <w:rPr>
                <w:rFonts w:eastAsia="Times New Roman"/>
                <w:color w:val="000000"/>
              </w:rPr>
            </w:pPr>
            <w:r w:rsidRPr="005C51AF">
              <w:rPr>
                <w:rFonts w:eastAsia="Times New Roman"/>
                <w:color w:val="000000"/>
              </w:rPr>
              <w:t>9.574,0</w:t>
            </w:r>
          </w:p>
        </w:tc>
        <w:tc>
          <w:tcPr>
            <w:tcW w:w="810" w:type="dxa"/>
            <w:tcBorders>
              <w:top w:val="nil"/>
              <w:left w:val="nil"/>
              <w:bottom w:val="single" w:sz="4" w:space="0" w:color="auto"/>
              <w:right w:val="single" w:sz="4" w:space="0" w:color="auto"/>
            </w:tcBorders>
            <w:shd w:val="clear" w:color="auto" w:fill="auto"/>
            <w:vAlign w:val="center"/>
            <w:hideMark/>
          </w:tcPr>
          <w:p w:rsidR="005C51AF" w:rsidRPr="005C51AF" w:rsidRDefault="005C51AF" w:rsidP="005C51AF">
            <w:pPr>
              <w:spacing w:before="0" w:after="0" w:line="240" w:lineRule="auto"/>
              <w:ind w:firstLine="0"/>
              <w:jc w:val="right"/>
              <w:rPr>
                <w:rFonts w:eastAsia="Times New Roman"/>
                <w:color w:val="000000"/>
              </w:rPr>
            </w:pPr>
            <w:r w:rsidRPr="005C51AF">
              <w:rPr>
                <w:rFonts w:eastAsia="Times New Roman"/>
                <w:color w:val="000000"/>
              </w:rPr>
              <w:t>0</w:t>
            </w:r>
          </w:p>
        </w:tc>
        <w:tc>
          <w:tcPr>
            <w:tcW w:w="1080" w:type="dxa"/>
            <w:tcBorders>
              <w:top w:val="nil"/>
              <w:left w:val="nil"/>
              <w:bottom w:val="single" w:sz="4" w:space="0" w:color="auto"/>
              <w:right w:val="single" w:sz="4" w:space="0" w:color="auto"/>
            </w:tcBorders>
            <w:shd w:val="clear" w:color="auto" w:fill="auto"/>
            <w:vAlign w:val="center"/>
            <w:hideMark/>
          </w:tcPr>
          <w:p w:rsidR="005C51AF" w:rsidRPr="005C51AF" w:rsidRDefault="005C51AF" w:rsidP="005C51AF">
            <w:pPr>
              <w:spacing w:before="0" w:after="0" w:line="240" w:lineRule="auto"/>
              <w:ind w:firstLine="0"/>
              <w:jc w:val="right"/>
              <w:rPr>
                <w:rFonts w:eastAsia="Times New Roman"/>
                <w:color w:val="000000"/>
              </w:rPr>
            </w:pPr>
            <w:r w:rsidRPr="005C51AF">
              <w:rPr>
                <w:rFonts w:eastAsia="Times New Roman"/>
                <w:color w:val="000000"/>
              </w:rPr>
              <w:t>8.975,6</w:t>
            </w:r>
          </w:p>
        </w:tc>
        <w:tc>
          <w:tcPr>
            <w:tcW w:w="1170" w:type="dxa"/>
            <w:tcBorders>
              <w:top w:val="nil"/>
              <w:left w:val="nil"/>
              <w:bottom w:val="single" w:sz="4" w:space="0" w:color="auto"/>
              <w:right w:val="single" w:sz="4" w:space="0" w:color="auto"/>
            </w:tcBorders>
            <w:shd w:val="clear" w:color="auto" w:fill="auto"/>
            <w:vAlign w:val="center"/>
            <w:hideMark/>
          </w:tcPr>
          <w:p w:rsidR="005C51AF" w:rsidRPr="005C51AF" w:rsidRDefault="005C51AF" w:rsidP="005C51AF">
            <w:pPr>
              <w:spacing w:before="0" w:after="0" w:line="240" w:lineRule="auto"/>
              <w:ind w:firstLine="0"/>
              <w:jc w:val="right"/>
              <w:rPr>
                <w:rFonts w:eastAsia="Times New Roman"/>
                <w:color w:val="000000"/>
                <w:sz w:val="24"/>
                <w:szCs w:val="24"/>
              </w:rPr>
            </w:pPr>
            <w:r w:rsidRPr="005C51AF">
              <w:rPr>
                <w:rFonts w:eastAsia="Times New Roman"/>
                <w:color w:val="000000"/>
                <w:sz w:val="24"/>
                <w:szCs w:val="24"/>
              </w:rPr>
              <w:t>18.549,6</w:t>
            </w:r>
          </w:p>
        </w:tc>
      </w:tr>
      <w:tr w:rsidR="005C51AF" w:rsidRPr="007526DE" w:rsidTr="005C51AF">
        <w:trPr>
          <w:trHeight w:val="375"/>
        </w:trPr>
        <w:tc>
          <w:tcPr>
            <w:tcW w:w="375" w:type="dxa"/>
            <w:tcBorders>
              <w:top w:val="nil"/>
              <w:left w:val="single" w:sz="4" w:space="0" w:color="auto"/>
              <w:bottom w:val="single" w:sz="4" w:space="0" w:color="auto"/>
              <w:right w:val="single" w:sz="4" w:space="0" w:color="auto"/>
            </w:tcBorders>
            <w:shd w:val="clear" w:color="000000" w:fill="EBF1DE"/>
            <w:vAlign w:val="center"/>
            <w:hideMark/>
          </w:tcPr>
          <w:p w:rsidR="005C51AF" w:rsidRPr="005C51AF" w:rsidRDefault="005C51AF" w:rsidP="005C51AF">
            <w:pPr>
              <w:spacing w:before="0" w:after="0" w:line="240" w:lineRule="auto"/>
              <w:ind w:firstLine="0"/>
              <w:jc w:val="center"/>
              <w:rPr>
                <w:rFonts w:ascii="Tahoma" w:eastAsia="Times New Roman" w:hAnsi="Tahoma" w:cs="Tahoma"/>
                <w:color w:val="000000"/>
                <w:sz w:val="22"/>
                <w:szCs w:val="22"/>
              </w:rPr>
            </w:pPr>
            <w:r w:rsidRPr="005C51AF">
              <w:rPr>
                <w:rFonts w:ascii="Tahoma" w:eastAsia="Times New Roman" w:hAnsi="Tahoma" w:cs="Tahoma"/>
                <w:color w:val="000000"/>
                <w:sz w:val="22"/>
                <w:szCs w:val="22"/>
              </w:rPr>
              <w:t> </w:t>
            </w:r>
          </w:p>
        </w:tc>
        <w:tc>
          <w:tcPr>
            <w:tcW w:w="1890" w:type="dxa"/>
            <w:gridSpan w:val="2"/>
            <w:tcBorders>
              <w:top w:val="nil"/>
              <w:left w:val="nil"/>
              <w:bottom w:val="single" w:sz="4" w:space="0" w:color="auto"/>
              <w:right w:val="single" w:sz="4" w:space="0" w:color="auto"/>
            </w:tcBorders>
            <w:shd w:val="clear" w:color="000000" w:fill="EBF1DE"/>
            <w:noWrap/>
            <w:vAlign w:val="center"/>
            <w:hideMark/>
          </w:tcPr>
          <w:p w:rsidR="005C51AF" w:rsidRPr="00DF2EBC" w:rsidRDefault="005C51AF" w:rsidP="00DF2EBC">
            <w:pPr>
              <w:spacing w:before="0" w:after="0" w:line="240" w:lineRule="auto"/>
              <w:ind w:firstLine="0"/>
              <w:jc w:val="center"/>
              <w:rPr>
                <w:rFonts w:eastAsia="Times New Roman"/>
                <w:b/>
                <w:bCs/>
                <w:color w:val="000000"/>
              </w:rPr>
            </w:pPr>
            <w:r w:rsidRPr="005C51AF">
              <w:rPr>
                <w:rFonts w:eastAsia="Times New Roman"/>
                <w:b/>
                <w:bCs/>
                <w:color w:val="000000"/>
              </w:rPr>
              <w:t>Tổng cộng</w:t>
            </w:r>
          </w:p>
        </w:tc>
        <w:tc>
          <w:tcPr>
            <w:tcW w:w="720" w:type="dxa"/>
            <w:tcBorders>
              <w:top w:val="nil"/>
              <w:left w:val="nil"/>
              <w:bottom w:val="single" w:sz="4" w:space="0" w:color="auto"/>
              <w:right w:val="single" w:sz="4" w:space="0" w:color="auto"/>
            </w:tcBorders>
            <w:shd w:val="clear" w:color="000000" w:fill="EBF1DE"/>
            <w:vAlign w:val="center"/>
            <w:hideMark/>
          </w:tcPr>
          <w:p w:rsidR="005C51AF" w:rsidRPr="005C51AF" w:rsidRDefault="005C51AF" w:rsidP="005C51AF">
            <w:pPr>
              <w:spacing w:before="0" w:after="0" w:line="240" w:lineRule="auto"/>
              <w:ind w:firstLine="0"/>
              <w:jc w:val="center"/>
              <w:rPr>
                <w:rFonts w:ascii="Tahoma" w:eastAsia="Times New Roman" w:hAnsi="Tahoma" w:cs="Tahoma"/>
                <w:color w:val="000000"/>
                <w:sz w:val="22"/>
                <w:szCs w:val="22"/>
              </w:rPr>
            </w:pPr>
            <w:r w:rsidRPr="005C51AF">
              <w:rPr>
                <w:rFonts w:ascii="Tahoma" w:eastAsia="Times New Roman" w:hAnsi="Tahoma" w:cs="Tahoma"/>
                <w:color w:val="000000"/>
                <w:sz w:val="22"/>
                <w:szCs w:val="22"/>
              </w:rPr>
              <w:t> </w:t>
            </w:r>
          </w:p>
        </w:tc>
        <w:tc>
          <w:tcPr>
            <w:tcW w:w="810" w:type="dxa"/>
            <w:tcBorders>
              <w:top w:val="nil"/>
              <w:left w:val="nil"/>
              <w:bottom w:val="single" w:sz="4" w:space="0" w:color="auto"/>
              <w:right w:val="single" w:sz="4" w:space="0" w:color="auto"/>
            </w:tcBorders>
            <w:shd w:val="clear" w:color="000000" w:fill="EBF1DE"/>
            <w:vAlign w:val="center"/>
            <w:hideMark/>
          </w:tcPr>
          <w:p w:rsidR="005C51AF" w:rsidRPr="005C51AF" w:rsidRDefault="005C51AF" w:rsidP="005C51AF">
            <w:pPr>
              <w:spacing w:before="0" w:after="0" w:line="240" w:lineRule="auto"/>
              <w:ind w:firstLine="0"/>
              <w:jc w:val="center"/>
              <w:rPr>
                <w:rFonts w:ascii="Tahoma" w:eastAsia="Times New Roman" w:hAnsi="Tahoma" w:cs="Tahoma"/>
                <w:color w:val="000000"/>
                <w:sz w:val="22"/>
                <w:szCs w:val="22"/>
              </w:rPr>
            </w:pPr>
            <w:r w:rsidRPr="005C51AF">
              <w:rPr>
                <w:rFonts w:ascii="Tahoma" w:eastAsia="Times New Roman" w:hAnsi="Tahoma" w:cs="Tahoma"/>
                <w:color w:val="000000"/>
                <w:sz w:val="22"/>
                <w:szCs w:val="22"/>
              </w:rPr>
              <w:t> </w:t>
            </w:r>
          </w:p>
        </w:tc>
        <w:tc>
          <w:tcPr>
            <w:tcW w:w="900" w:type="dxa"/>
            <w:tcBorders>
              <w:top w:val="nil"/>
              <w:left w:val="nil"/>
              <w:bottom w:val="single" w:sz="4" w:space="0" w:color="auto"/>
              <w:right w:val="single" w:sz="4" w:space="0" w:color="auto"/>
            </w:tcBorders>
            <w:shd w:val="clear" w:color="000000" w:fill="EBF1DE"/>
            <w:vAlign w:val="center"/>
            <w:hideMark/>
          </w:tcPr>
          <w:p w:rsidR="005C51AF" w:rsidRPr="005C51AF" w:rsidRDefault="005C51AF" w:rsidP="005C51AF">
            <w:pPr>
              <w:spacing w:before="0" w:after="0" w:line="240" w:lineRule="auto"/>
              <w:ind w:firstLine="0"/>
              <w:jc w:val="center"/>
              <w:rPr>
                <w:rFonts w:ascii="Tahoma" w:eastAsia="Times New Roman" w:hAnsi="Tahoma" w:cs="Tahoma"/>
                <w:color w:val="000000"/>
                <w:sz w:val="22"/>
                <w:szCs w:val="22"/>
              </w:rPr>
            </w:pPr>
            <w:r w:rsidRPr="005C51AF">
              <w:rPr>
                <w:rFonts w:ascii="Tahoma" w:eastAsia="Times New Roman" w:hAnsi="Tahoma" w:cs="Tahoma"/>
                <w:color w:val="000000"/>
                <w:sz w:val="22"/>
                <w:szCs w:val="22"/>
              </w:rPr>
              <w:t> </w:t>
            </w:r>
          </w:p>
        </w:tc>
        <w:tc>
          <w:tcPr>
            <w:tcW w:w="900" w:type="dxa"/>
            <w:tcBorders>
              <w:top w:val="nil"/>
              <w:left w:val="nil"/>
              <w:bottom w:val="single" w:sz="4" w:space="0" w:color="auto"/>
              <w:right w:val="single" w:sz="4" w:space="0" w:color="auto"/>
            </w:tcBorders>
            <w:shd w:val="clear" w:color="000000" w:fill="EBF1DE"/>
            <w:vAlign w:val="center"/>
            <w:hideMark/>
          </w:tcPr>
          <w:p w:rsidR="005C51AF" w:rsidRPr="005C51AF" w:rsidRDefault="005C51AF" w:rsidP="005C51AF">
            <w:pPr>
              <w:spacing w:before="0" w:after="0" w:line="240" w:lineRule="auto"/>
              <w:ind w:firstLine="0"/>
              <w:jc w:val="right"/>
              <w:rPr>
                <w:rFonts w:ascii="Tahoma" w:eastAsia="Times New Roman" w:hAnsi="Tahoma" w:cs="Tahoma"/>
                <w:b/>
                <w:bCs/>
                <w:color w:val="000000"/>
                <w:sz w:val="22"/>
                <w:szCs w:val="22"/>
              </w:rPr>
            </w:pPr>
            <w:r w:rsidRPr="005C51AF">
              <w:rPr>
                <w:rFonts w:ascii="Tahoma" w:eastAsia="Times New Roman" w:hAnsi="Tahoma" w:cs="Tahoma"/>
                <w:b/>
                <w:bCs/>
                <w:color w:val="000000"/>
                <w:sz w:val="22"/>
                <w:szCs w:val="22"/>
              </w:rPr>
              <w:t> </w:t>
            </w:r>
          </w:p>
        </w:tc>
        <w:tc>
          <w:tcPr>
            <w:tcW w:w="1170" w:type="dxa"/>
            <w:tcBorders>
              <w:top w:val="nil"/>
              <w:left w:val="nil"/>
              <w:bottom w:val="single" w:sz="4" w:space="0" w:color="auto"/>
              <w:right w:val="single" w:sz="4" w:space="0" w:color="auto"/>
            </w:tcBorders>
            <w:shd w:val="clear" w:color="000000" w:fill="EBF1DE"/>
            <w:vAlign w:val="center"/>
            <w:hideMark/>
          </w:tcPr>
          <w:p w:rsidR="005C51AF" w:rsidRPr="005C51AF" w:rsidRDefault="005C51AF" w:rsidP="005C51AF">
            <w:pPr>
              <w:spacing w:before="0" w:after="0" w:line="240" w:lineRule="auto"/>
              <w:ind w:firstLine="0"/>
              <w:jc w:val="right"/>
              <w:rPr>
                <w:rFonts w:ascii="Times New Roman Bold" w:eastAsia="Times New Roman" w:hAnsi="Times New Roman Bold"/>
                <w:b/>
                <w:bCs/>
                <w:color w:val="000000"/>
                <w:spacing w:val="-10"/>
                <w:sz w:val="24"/>
                <w:szCs w:val="24"/>
              </w:rPr>
            </w:pPr>
            <w:r w:rsidRPr="005C51AF">
              <w:rPr>
                <w:rFonts w:ascii="Times New Roman Bold" w:eastAsia="Times New Roman" w:hAnsi="Times New Roman Bold"/>
                <w:b/>
                <w:bCs/>
                <w:color w:val="000000"/>
                <w:spacing w:val="-10"/>
                <w:sz w:val="24"/>
                <w:szCs w:val="24"/>
              </w:rPr>
              <w:t>22.675,6</w:t>
            </w:r>
          </w:p>
        </w:tc>
        <w:tc>
          <w:tcPr>
            <w:tcW w:w="810" w:type="dxa"/>
            <w:tcBorders>
              <w:top w:val="nil"/>
              <w:left w:val="nil"/>
              <w:bottom w:val="single" w:sz="4" w:space="0" w:color="auto"/>
              <w:right w:val="single" w:sz="4" w:space="0" w:color="auto"/>
            </w:tcBorders>
            <w:shd w:val="clear" w:color="000000" w:fill="EBF1DE"/>
            <w:vAlign w:val="center"/>
            <w:hideMark/>
          </w:tcPr>
          <w:p w:rsidR="005C51AF" w:rsidRPr="005C51AF" w:rsidRDefault="005C51AF" w:rsidP="005C51AF">
            <w:pPr>
              <w:spacing w:before="0" w:after="0" w:line="240" w:lineRule="auto"/>
              <w:ind w:firstLine="0"/>
              <w:jc w:val="right"/>
              <w:rPr>
                <w:rFonts w:eastAsia="Times New Roman"/>
                <w:b/>
                <w:bCs/>
                <w:color w:val="000000"/>
              </w:rPr>
            </w:pPr>
            <w:r w:rsidRPr="005C51AF">
              <w:rPr>
                <w:rFonts w:eastAsia="Times New Roman"/>
                <w:b/>
                <w:bCs/>
                <w:color w:val="000000"/>
              </w:rPr>
              <w:t>0</w:t>
            </w:r>
          </w:p>
        </w:tc>
        <w:tc>
          <w:tcPr>
            <w:tcW w:w="1080" w:type="dxa"/>
            <w:tcBorders>
              <w:top w:val="nil"/>
              <w:left w:val="nil"/>
              <w:bottom w:val="single" w:sz="4" w:space="0" w:color="auto"/>
              <w:right w:val="single" w:sz="4" w:space="0" w:color="auto"/>
            </w:tcBorders>
            <w:shd w:val="clear" w:color="000000" w:fill="EBF1DE"/>
            <w:vAlign w:val="center"/>
            <w:hideMark/>
          </w:tcPr>
          <w:p w:rsidR="005C51AF" w:rsidRPr="005C51AF" w:rsidRDefault="005C51AF" w:rsidP="005C51AF">
            <w:pPr>
              <w:spacing w:before="0" w:after="0" w:line="240" w:lineRule="auto"/>
              <w:ind w:firstLine="0"/>
              <w:jc w:val="right"/>
              <w:rPr>
                <w:rFonts w:ascii="Times New Roman Bold" w:eastAsia="Times New Roman" w:hAnsi="Times New Roman Bold"/>
                <w:b/>
                <w:bCs/>
                <w:color w:val="000000"/>
                <w:spacing w:val="-10"/>
                <w:sz w:val="24"/>
                <w:szCs w:val="24"/>
              </w:rPr>
            </w:pPr>
            <w:r w:rsidRPr="005C51AF">
              <w:rPr>
                <w:rFonts w:ascii="Times New Roman Bold" w:eastAsia="Times New Roman" w:hAnsi="Times New Roman Bold"/>
                <w:b/>
                <w:bCs/>
                <w:color w:val="000000"/>
                <w:spacing w:val="-10"/>
                <w:sz w:val="24"/>
                <w:szCs w:val="24"/>
              </w:rPr>
              <w:t>25.487,4</w:t>
            </w:r>
          </w:p>
        </w:tc>
        <w:tc>
          <w:tcPr>
            <w:tcW w:w="1170" w:type="dxa"/>
            <w:tcBorders>
              <w:top w:val="nil"/>
              <w:left w:val="nil"/>
              <w:bottom w:val="single" w:sz="4" w:space="0" w:color="auto"/>
              <w:right w:val="single" w:sz="4" w:space="0" w:color="auto"/>
            </w:tcBorders>
            <w:shd w:val="clear" w:color="000000" w:fill="EBF1DE"/>
            <w:vAlign w:val="center"/>
            <w:hideMark/>
          </w:tcPr>
          <w:p w:rsidR="005C51AF" w:rsidRPr="005C51AF" w:rsidRDefault="005C51AF" w:rsidP="005C51AF">
            <w:pPr>
              <w:spacing w:before="0" w:after="0" w:line="240" w:lineRule="auto"/>
              <w:ind w:firstLine="0"/>
              <w:jc w:val="right"/>
              <w:rPr>
                <w:rFonts w:ascii="Times New Roman Bold" w:eastAsia="Times New Roman" w:hAnsi="Times New Roman Bold"/>
                <w:b/>
                <w:bCs/>
                <w:color w:val="000000"/>
                <w:spacing w:val="-10"/>
                <w:sz w:val="24"/>
                <w:szCs w:val="24"/>
              </w:rPr>
            </w:pPr>
            <w:r w:rsidRPr="005C51AF">
              <w:rPr>
                <w:rFonts w:ascii="Times New Roman Bold" w:eastAsia="Times New Roman" w:hAnsi="Times New Roman Bold"/>
                <w:b/>
                <w:bCs/>
                <w:color w:val="000000"/>
                <w:spacing w:val="-10"/>
                <w:sz w:val="24"/>
                <w:szCs w:val="24"/>
              </w:rPr>
              <w:t>48.163,0</w:t>
            </w:r>
          </w:p>
        </w:tc>
      </w:tr>
    </w:tbl>
    <w:p w:rsidR="00AA507D" w:rsidRPr="007526DE" w:rsidRDefault="00C67EA6" w:rsidP="0068058B">
      <w:pPr>
        <w:spacing w:before="100" w:after="100" w:line="312" w:lineRule="auto"/>
        <w:ind w:firstLine="680"/>
        <w:rPr>
          <w:b/>
          <w:lang w:val="nl-NL"/>
        </w:rPr>
      </w:pPr>
      <w:r w:rsidRPr="007526DE">
        <w:rPr>
          <w:b/>
          <w:lang w:val="nl-NL"/>
        </w:rPr>
        <w:t>e</w:t>
      </w:r>
      <w:r w:rsidR="00AA507D" w:rsidRPr="007526DE">
        <w:rPr>
          <w:b/>
          <w:lang w:val="nl-NL"/>
        </w:rPr>
        <w:t>. Các số liệu kỹ thuật thiết kế hệ thống đường giao thông:</w:t>
      </w:r>
    </w:p>
    <w:p w:rsidR="00AA507D" w:rsidRPr="007526DE" w:rsidRDefault="00AA507D" w:rsidP="0068058B">
      <w:pPr>
        <w:spacing w:before="100" w:after="100" w:line="312" w:lineRule="auto"/>
        <w:ind w:firstLine="680"/>
        <w:rPr>
          <w:b/>
          <w:lang w:val="nl-NL"/>
        </w:rPr>
      </w:pPr>
      <w:r w:rsidRPr="007526DE">
        <w:rPr>
          <w:b/>
          <w:i/>
          <w:lang w:val="nl-NL"/>
        </w:rPr>
        <w:t>* Vận tốc thiết kế</w:t>
      </w:r>
      <w:r w:rsidRPr="007526DE">
        <w:rPr>
          <w:b/>
          <w:lang w:val="nl-NL"/>
        </w:rPr>
        <w:t>:</w:t>
      </w:r>
    </w:p>
    <w:p w:rsidR="00AA507D" w:rsidRPr="007526DE" w:rsidRDefault="00AA507D" w:rsidP="00A8695B">
      <w:pPr>
        <w:spacing w:before="0" w:after="0" w:line="312" w:lineRule="auto"/>
        <w:ind w:firstLine="677"/>
        <w:rPr>
          <w:spacing w:val="-10"/>
          <w:lang w:val="nl-NL"/>
        </w:rPr>
      </w:pPr>
      <w:r w:rsidRPr="007526DE">
        <w:rPr>
          <w:spacing w:val="-10"/>
          <w:lang w:val="nl-NL"/>
        </w:rPr>
        <w:t xml:space="preserve">- Trục đường chính: Vận tốc thiết kế: Vtk = </w:t>
      </w:r>
      <w:r w:rsidR="0045188D" w:rsidRPr="007526DE">
        <w:rPr>
          <w:spacing w:val="-10"/>
          <w:lang w:val="nl-NL"/>
        </w:rPr>
        <w:t>5</w:t>
      </w:r>
      <w:r w:rsidRPr="007526DE">
        <w:rPr>
          <w:spacing w:val="-10"/>
          <w:lang w:val="nl-NL"/>
        </w:rPr>
        <w:t xml:space="preserve">0km/h, tại các nút giao bố trí vạch khác bán kính R </w:t>
      </w:r>
      <w:r w:rsidRPr="007526DE">
        <w:rPr>
          <w:spacing w:val="-10"/>
        </w:rPr>
        <w:sym w:font="Symbol" w:char="F0B3"/>
      </w:r>
      <w:r w:rsidRPr="007526DE">
        <w:rPr>
          <w:spacing w:val="-10"/>
          <w:lang w:val="nl-NL"/>
        </w:rPr>
        <w:t xml:space="preserve"> </w:t>
      </w:r>
      <w:r w:rsidR="0045188D" w:rsidRPr="007526DE">
        <w:rPr>
          <w:spacing w:val="-10"/>
          <w:lang w:val="nl-NL"/>
        </w:rPr>
        <w:t>8</w:t>
      </w:r>
      <w:r w:rsidRPr="007526DE">
        <w:rPr>
          <w:spacing w:val="-10"/>
          <w:lang w:val="nl-NL"/>
        </w:rPr>
        <w:t>,0m tạo điều kiện thuận lợi cho phương tiện tham gia giao thông.</w:t>
      </w:r>
    </w:p>
    <w:p w:rsidR="00AA507D" w:rsidRPr="007526DE" w:rsidRDefault="00AA507D" w:rsidP="00A8695B">
      <w:pPr>
        <w:spacing w:before="0" w:after="0" w:line="312" w:lineRule="auto"/>
        <w:ind w:firstLine="677"/>
        <w:rPr>
          <w:lang w:val="nl-NL"/>
        </w:rPr>
      </w:pPr>
      <w:r w:rsidRPr="007526DE">
        <w:rPr>
          <w:lang w:val="nl-NL"/>
        </w:rPr>
        <w:t>- Đường nội bộ: Vận tốc thiết kế: Vtk= 40km/h, Tại các nút giao bố trí vạch sơn kẻ đường, biển  báo, để điều khiển phương tiện giao thông.</w:t>
      </w:r>
    </w:p>
    <w:p w:rsidR="00AA507D" w:rsidRPr="007526DE" w:rsidRDefault="00AA507D" w:rsidP="0068058B">
      <w:pPr>
        <w:spacing w:before="100" w:after="100" w:line="312" w:lineRule="auto"/>
        <w:ind w:firstLine="680"/>
        <w:rPr>
          <w:b/>
          <w:i/>
        </w:rPr>
      </w:pPr>
      <w:proofErr w:type="gramStart"/>
      <w:r w:rsidRPr="007526DE">
        <w:rPr>
          <w:b/>
          <w:i/>
        </w:rPr>
        <w:t>*  Bình</w:t>
      </w:r>
      <w:proofErr w:type="gramEnd"/>
      <w:r w:rsidRPr="007526DE">
        <w:rPr>
          <w:b/>
          <w:i/>
        </w:rPr>
        <w:t xml:space="preserve"> đồ:</w:t>
      </w:r>
    </w:p>
    <w:p w:rsidR="00AA507D" w:rsidRPr="007526DE" w:rsidRDefault="00AA507D" w:rsidP="00A8695B">
      <w:pPr>
        <w:numPr>
          <w:ilvl w:val="0"/>
          <w:numId w:val="6"/>
        </w:numPr>
        <w:spacing w:before="0" w:after="0" w:line="312" w:lineRule="auto"/>
        <w:ind w:left="0" w:firstLine="677"/>
      </w:pPr>
      <w:r w:rsidRPr="007526DE">
        <w:t>Bán kính đường cong nằm tối thiểu giới hạn Rmingh= 30m</w:t>
      </w:r>
    </w:p>
    <w:p w:rsidR="00AA507D" w:rsidRPr="007526DE" w:rsidRDefault="00AA507D" w:rsidP="00A8695B">
      <w:pPr>
        <w:numPr>
          <w:ilvl w:val="0"/>
          <w:numId w:val="6"/>
        </w:numPr>
        <w:spacing w:before="0" w:after="0" w:line="312" w:lineRule="auto"/>
        <w:ind w:left="0" w:firstLine="677"/>
      </w:pPr>
      <w:r w:rsidRPr="007526DE">
        <w:t>Bán kính đường cong nằm tối thiểu thông thường Rmint = 50m</w:t>
      </w:r>
    </w:p>
    <w:p w:rsidR="00AA507D" w:rsidRPr="008C53DF" w:rsidRDefault="00AA507D" w:rsidP="00A8695B">
      <w:pPr>
        <w:numPr>
          <w:ilvl w:val="0"/>
          <w:numId w:val="6"/>
        </w:numPr>
        <w:spacing w:before="0" w:after="0" w:line="312" w:lineRule="auto"/>
        <w:ind w:left="0" w:firstLine="677"/>
        <w:rPr>
          <w:spacing w:val="-6"/>
        </w:rPr>
      </w:pPr>
      <w:r w:rsidRPr="008C53DF">
        <w:rPr>
          <w:spacing w:val="-6"/>
        </w:rPr>
        <w:t xml:space="preserve">Bán kính đường cong nằm tối thiểu không </w:t>
      </w:r>
      <w:r w:rsidR="00F46505" w:rsidRPr="008C53DF">
        <w:rPr>
          <w:spacing w:val="-6"/>
        </w:rPr>
        <w:t>bố trí</w:t>
      </w:r>
      <w:r w:rsidRPr="008C53DF">
        <w:rPr>
          <w:spacing w:val="-6"/>
        </w:rPr>
        <w:t xml:space="preserve"> siêu cao: Rminsc= 250m.</w:t>
      </w:r>
    </w:p>
    <w:p w:rsidR="00AA507D" w:rsidRPr="007526DE" w:rsidRDefault="00AA507D" w:rsidP="00A8695B">
      <w:pPr>
        <w:numPr>
          <w:ilvl w:val="0"/>
          <w:numId w:val="6"/>
        </w:numPr>
        <w:spacing w:before="0" w:after="0" w:line="312" w:lineRule="auto"/>
        <w:ind w:left="0" w:firstLine="677"/>
      </w:pPr>
      <w:r w:rsidRPr="007526DE">
        <w:t>Bán kính cong bó vỉa:</w:t>
      </w:r>
    </w:p>
    <w:p w:rsidR="00AA507D" w:rsidRPr="007526DE" w:rsidRDefault="00AA507D" w:rsidP="00A8695B">
      <w:pPr>
        <w:numPr>
          <w:ilvl w:val="0"/>
          <w:numId w:val="6"/>
        </w:numPr>
        <w:spacing w:before="0" w:after="0" w:line="312" w:lineRule="auto"/>
        <w:ind w:left="0" w:firstLine="677"/>
      </w:pPr>
      <w:r w:rsidRPr="007526DE">
        <w:t>Bán kính cong bó vỉa thường dùng là R</w:t>
      </w:r>
      <w:r w:rsidRPr="007526DE">
        <w:rPr>
          <w:vertAlign w:val="subscript"/>
        </w:rPr>
        <w:t>min</w:t>
      </w:r>
      <w:r w:rsidRPr="007526DE">
        <w:t>= 8 – 12m. Những đường chính giao nhau R</w:t>
      </w:r>
      <w:r w:rsidRPr="007526DE">
        <w:sym w:font="Symbol" w:char="F0B3"/>
      </w:r>
      <w:r w:rsidRPr="007526DE">
        <w:t>1</w:t>
      </w:r>
      <w:r w:rsidR="00F46505" w:rsidRPr="007526DE">
        <w:t>2</w:t>
      </w:r>
      <w:r w:rsidRPr="007526DE">
        <w:t xml:space="preserve">,00m. </w:t>
      </w:r>
    </w:p>
    <w:p w:rsidR="00AA507D" w:rsidRPr="007526DE" w:rsidRDefault="00AA507D" w:rsidP="0068058B">
      <w:pPr>
        <w:spacing w:before="100" w:after="100" w:line="312" w:lineRule="auto"/>
        <w:ind w:firstLine="680"/>
        <w:rPr>
          <w:i/>
        </w:rPr>
      </w:pPr>
      <w:r w:rsidRPr="007526DE">
        <w:rPr>
          <w:b/>
          <w:i/>
        </w:rPr>
        <w:t>* Độ dốc dọc:</w:t>
      </w:r>
    </w:p>
    <w:p w:rsidR="00AA507D" w:rsidRPr="007526DE" w:rsidRDefault="00AA507D" w:rsidP="0068058B">
      <w:pPr>
        <w:numPr>
          <w:ilvl w:val="0"/>
          <w:numId w:val="6"/>
        </w:numPr>
        <w:spacing w:before="100" w:after="100" w:line="312" w:lineRule="auto"/>
        <w:ind w:left="0" w:firstLine="680"/>
      </w:pPr>
      <w:r w:rsidRPr="007526DE">
        <w:t>Độ dốc dọc tối đa: iđtđ=</w:t>
      </w:r>
      <w:r w:rsidR="00A56CF9" w:rsidRPr="007526DE">
        <w:t>6</w:t>
      </w:r>
      <w:r w:rsidRPr="007526DE">
        <w:t>%</w:t>
      </w:r>
    </w:p>
    <w:p w:rsidR="00AA507D" w:rsidRPr="007526DE" w:rsidRDefault="00AA507D" w:rsidP="0068058B">
      <w:pPr>
        <w:numPr>
          <w:ilvl w:val="0"/>
          <w:numId w:val="6"/>
        </w:numPr>
        <w:spacing w:before="100" w:after="100" w:line="312" w:lineRule="auto"/>
        <w:ind w:left="0" w:firstLine="680"/>
      </w:pPr>
      <w:r w:rsidRPr="007526DE">
        <w:t>Độ dốc dọc tối thiểu: iđtt= 0,0%</w:t>
      </w:r>
    </w:p>
    <w:p w:rsidR="00AA507D" w:rsidRPr="007526DE" w:rsidRDefault="00AA507D" w:rsidP="0068058B">
      <w:pPr>
        <w:spacing w:before="100" w:after="100" w:line="312" w:lineRule="auto"/>
        <w:ind w:firstLine="680"/>
        <w:rPr>
          <w:color w:val="FF0000"/>
        </w:rPr>
      </w:pPr>
      <w:r w:rsidRPr="007526DE">
        <w:t>Trong khu vực quy hoạch do địa hình bằng phẳng khó đảm bảo độ dốc dọc tối thiểu của mặt đường. Chính vì vậy để đảm bảo thoát nước cần phải thiết kế độ dốc dọc rãnh biên dạ</w:t>
      </w:r>
      <w:r w:rsidR="00F46505" w:rsidRPr="007526DE">
        <w:t>ng răng cưa.</w:t>
      </w:r>
    </w:p>
    <w:p w:rsidR="00AA507D" w:rsidRPr="007526DE" w:rsidRDefault="00AA507D" w:rsidP="0068058B">
      <w:pPr>
        <w:spacing w:before="100" w:after="100" w:line="312" w:lineRule="auto"/>
        <w:ind w:firstLine="680"/>
        <w:rPr>
          <w:b/>
          <w:i/>
        </w:rPr>
      </w:pPr>
      <w:r w:rsidRPr="007526DE">
        <w:rPr>
          <w:b/>
          <w:i/>
        </w:rPr>
        <w:t>* Độ dốc ngang:</w:t>
      </w:r>
    </w:p>
    <w:p w:rsidR="00AA507D" w:rsidRPr="007526DE" w:rsidRDefault="00AA507D" w:rsidP="0068058B">
      <w:pPr>
        <w:numPr>
          <w:ilvl w:val="0"/>
          <w:numId w:val="6"/>
        </w:numPr>
        <w:spacing w:before="100" w:after="100" w:line="312" w:lineRule="auto"/>
        <w:ind w:left="0" w:firstLine="680"/>
      </w:pPr>
      <w:r w:rsidRPr="007526DE">
        <w:t>Dốc ngang mặt đường: in = 2</w:t>
      </w:r>
      <w:proofErr w:type="gramStart"/>
      <w:r w:rsidRPr="007526DE">
        <w:t>,00</w:t>
      </w:r>
      <w:proofErr w:type="gramEnd"/>
      <w:r w:rsidRPr="007526DE">
        <w:t>%.</w:t>
      </w:r>
    </w:p>
    <w:p w:rsidR="00AA507D" w:rsidRPr="007526DE" w:rsidRDefault="00AA507D" w:rsidP="0068058B">
      <w:pPr>
        <w:numPr>
          <w:ilvl w:val="0"/>
          <w:numId w:val="6"/>
        </w:numPr>
        <w:spacing w:before="100" w:after="100" w:line="312" w:lineRule="auto"/>
        <w:ind w:left="0" w:firstLine="680"/>
      </w:pPr>
      <w:r w:rsidRPr="007526DE">
        <w:t>Dốc ngay hè về phía lòng đường: ih= 2</w:t>
      </w:r>
      <w:proofErr w:type="gramStart"/>
      <w:r w:rsidRPr="007526DE">
        <w:t>,00</w:t>
      </w:r>
      <w:proofErr w:type="gramEnd"/>
      <w:r w:rsidRPr="007526DE">
        <w:t>%.</w:t>
      </w:r>
    </w:p>
    <w:p w:rsidR="00AA507D" w:rsidRPr="007526DE" w:rsidRDefault="00AA507D" w:rsidP="0068058B">
      <w:pPr>
        <w:spacing w:before="100" w:after="100" w:line="312" w:lineRule="auto"/>
        <w:ind w:firstLine="680"/>
        <w:rPr>
          <w:b/>
          <w:i/>
        </w:rPr>
      </w:pPr>
      <w:proofErr w:type="gramStart"/>
      <w:r w:rsidRPr="007526DE">
        <w:rPr>
          <w:b/>
          <w:i/>
        </w:rPr>
        <w:t>*  Mô</w:t>
      </w:r>
      <w:proofErr w:type="gramEnd"/>
      <w:r w:rsidRPr="007526DE">
        <w:rPr>
          <w:b/>
          <w:i/>
        </w:rPr>
        <w:t xml:space="preserve"> đun đàn hồi yêu cầu:</w:t>
      </w:r>
    </w:p>
    <w:p w:rsidR="00AA507D" w:rsidRPr="007526DE" w:rsidRDefault="00D44B7E" w:rsidP="0068058B">
      <w:pPr>
        <w:spacing w:before="100" w:after="100" w:line="312" w:lineRule="auto"/>
        <w:ind w:firstLine="680"/>
      </w:pPr>
      <w:r w:rsidRPr="007526DE">
        <w:t>Loại 1- KC1: Kết cấu mặt đường bê tông nhựa có mô đun đàn hồi yêu cầu Eyc = 155Mpa, áp dụng cho tuyến đường đường chính</w:t>
      </w:r>
      <w:r w:rsidR="00AA507D" w:rsidRPr="007526DE">
        <w:t>.</w:t>
      </w:r>
    </w:p>
    <w:p w:rsidR="00AA507D" w:rsidRPr="007526DE" w:rsidRDefault="00AA507D" w:rsidP="0068058B">
      <w:pPr>
        <w:spacing w:before="100" w:after="100" w:line="312" w:lineRule="auto"/>
        <w:ind w:firstLine="680"/>
      </w:pPr>
      <w:r w:rsidRPr="007526DE">
        <w:t xml:space="preserve">+ </w:t>
      </w:r>
      <w:r w:rsidR="00D44B7E" w:rsidRPr="007526DE">
        <w:t xml:space="preserve">Kết cấu áo đường đề xuất </w:t>
      </w:r>
      <w:proofErr w:type="gramStart"/>
      <w:r w:rsidR="00D44B7E" w:rsidRPr="007526DE">
        <w:t>theo</w:t>
      </w:r>
      <w:proofErr w:type="gramEnd"/>
      <w:r w:rsidR="00D44B7E" w:rsidRPr="007526DE">
        <w:t xml:space="preserve"> thứ tự từ trên xuống:</w:t>
      </w:r>
      <w:r w:rsidRPr="007526DE">
        <w:t xml:space="preserve"> </w:t>
      </w:r>
    </w:p>
    <w:p w:rsidR="00D44B7E" w:rsidRPr="007526DE" w:rsidRDefault="00D44B7E" w:rsidP="00D44B7E">
      <w:pPr>
        <w:numPr>
          <w:ilvl w:val="0"/>
          <w:numId w:val="6"/>
        </w:numPr>
        <w:spacing w:before="0" w:after="0" w:line="312" w:lineRule="auto"/>
        <w:ind w:left="0" w:firstLine="677"/>
      </w:pPr>
      <w:r w:rsidRPr="007526DE">
        <w:lastRenderedPageBreak/>
        <w:t>5cm bê tông nhựa chặt 12,5</w:t>
      </w:r>
    </w:p>
    <w:p w:rsidR="00D44B7E" w:rsidRPr="007526DE" w:rsidRDefault="00D44B7E" w:rsidP="00D44B7E">
      <w:pPr>
        <w:numPr>
          <w:ilvl w:val="0"/>
          <w:numId w:val="6"/>
        </w:numPr>
        <w:spacing w:before="0" w:after="0" w:line="312" w:lineRule="auto"/>
        <w:ind w:left="0" w:firstLine="677"/>
      </w:pPr>
      <w:r w:rsidRPr="007526DE">
        <w:t>Tưới nhựa dính bám 0,5kg/m</w:t>
      </w:r>
      <w:r w:rsidRPr="007526DE">
        <w:rPr>
          <w:vertAlign w:val="superscript"/>
        </w:rPr>
        <w:t>2</w:t>
      </w:r>
    </w:p>
    <w:p w:rsidR="00D44B7E" w:rsidRPr="007526DE" w:rsidRDefault="00D44B7E" w:rsidP="00D44B7E">
      <w:pPr>
        <w:numPr>
          <w:ilvl w:val="0"/>
          <w:numId w:val="6"/>
        </w:numPr>
        <w:spacing w:before="0" w:after="0" w:line="312" w:lineRule="auto"/>
        <w:ind w:left="0" w:firstLine="677"/>
      </w:pPr>
      <w:r w:rsidRPr="007526DE">
        <w:t>7cm bê tông nhựa chặt 19</w:t>
      </w:r>
    </w:p>
    <w:p w:rsidR="00D44B7E" w:rsidRPr="007526DE" w:rsidRDefault="00D44B7E" w:rsidP="00D44B7E">
      <w:pPr>
        <w:numPr>
          <w:ilvl w:val="0"/>
          <w:numId w:val="6"/>
        </w:numPr>
        <w:spacing w:before="0" w:after="0" w:line="312" w:lineRule="auto"/>
        <w:ind w:left="0" w:firstLine="677"/>
      </w:pPr>
      <w:r w:rsidRPr="007526DE">
        <w:t>Tưới nhựa thấm bám 1,0kg/m</w:t>
      </w:r>
      <w:r w:rsidRPr="007526DE">
        <w:rPr>
          <w:vertAlign w:val="superscript"/>
        </w:rPr>
        <w:t>2</w:t>
      </w:r>
    </w:p>
    <w:p w:rsidR="00D44B7E" w:rsidRPr="007526DE" w:rsidRDefault="00D44B7E" w:rsidP="00D44B7E">
      <w:pPr>
        <w:numPr>
          <w:ilvl w:val="0"/>
          <w:numId w:val="6"/>
        </w:numPr>
        <w:spacing w:before="0" w:after="0" w:line="312" w:lineRule="auto"/>
        <w:ind w:left="0" w:firstLine="677"/>
      </w:pPr>
      <w:r w:rsidRPr="007526DE">
        <w:t>25cm cấp phối đá dăm loại I.</w:t>
      </w:r>
    </w:p>
    <w:p w:rsidR="00D44B7E" w:rsidRPr="007526DE" w:rsidRDefault="00D44B7E" w:rsidP="00D44B7E">
      <w:pPr>
        <w:numPr>
          <w:ilvl w:val="0"/>
          <w:numId w:val="6"/>
        </w:numPr>
        <w:spacing w:before="0" w:after="0" w:line="312" w:lineRule="auto"/>
        <w:ind w:left="0" w:firstLine="677"/>
      </w:pPr>
      <w:r w:rsidRPr="007526DE">
        <w:t>35cm cấp phối đá dăm loại II.</w:t>
      </w:r>
    </w:p>
    <w:p w:rsidR="00D44B7E" w:rsidRPr="007526DE" w:rsidRDefault="00D44B7E" w:rsidP="00D44B7E">
      <w:pPr>
        <w:numPr>
          <w:ilvl w:val="0"/>
          <w:numId w:val="6"/>
        </w:numPr>
        <w:spacing w:before="0" w:after="0" w:line="312" w:lineRule="auto"/>
        <w:ind w:left="0" w:firstLine="677"/>
      </w:pPr>
      <w:r w:rsidRPr="007526DE">
        <w:t>30cm đất cấp phối đồi đầm chặt K = 0</w:t>
      </w:r>
      <w:proofErr w:type="gramStart"/>
      <w:r w:rsidRPr="007526DE">
        <w:t>,98</w:t>
      </w:r>
      <w:proofErr w:type="gramEnd"/>
      <w:r w:rsidRPr="007526DE">
        <w:t>.</w:t>
      </w:r>
    </w:p>
    <w:p w:rsidR="00AA507D" w:rsidRPr="007526DE" w:rsidRDefault="00D44B7E" w:rsidP="00D44B7E">
      <w:pPr>
        <w:numPr>
          <w:ilvl w:val="0"/>
          <w:numId w:val="6"/>
        </w:numPr>
        <w:spacing w:before="100" w:after="100" w:line="312" w:lineRule="auto"/>
        <w:ind w:left="0" w:firstLine="680"/>
      </w:pPr>
      <w:r w:rsidRPr="007526DE">
        <w:t>Đất san nền đầm chặt K = 0</w:t>
      </w:r>
      <w:proofErr w:type="gramStart"/>
      <w:r w:rsidRPr="007526DE">
        <w:t>,95</w:t>
      </w:r>
      <w:proofErr w:type="gramEnd"/>
      <w:r w:rsidRPr="007526DE">
        <w:t>.</w:t>
      </w:r>
      <w:r w:rsidR="00AA507D" w:rsidRPr="007526DE">
        <w:t xml:space="preserve"> </w:t>
      </w:r>
    </w:p>
    <w:p w:rsidR="00AA507D" w:rsidRPr="007526DE" w:rsidRDefault="00D44B7E" w:rsidP="0068058B">
      <w:pPr>
        <w:spacing w:before="100" w:after="100" w:line="312" w:lineRule="auto"/>
        <w:ind w:firstLine="680"/>
      </w:pPr>
      <w:r w:rsidRPr="007526DE">
        <w:t>Loại 2-KC2: Kết cấu mặt đường bê tông nhựa có mô đun đàn hồi yêu cầu Eyc = 120Mpa, áp dụng cho các tuyến đường nội bộ trong khu quy hoạch</w:t>
      </w:r>
      <w:r w:rsidR="00AA507D" w:rsidRPr="007526DE">
        <w:t>.</w:t>
      </w:r>
    </w:p>
    <w:p w:rsidR="00AA507D" w:rsidRPr="007526DE" w:rsidRDefault="00AA507D" w:rsidP="0068058B">
      <w:pPr>
        <w:spacing w:before="100" w:after="100" w:line="312" w:lineRule="auto"/>
        <w:ind w:firstLine="680"/>
      </w:pPr>
      <w:r w:rsidRPr="007526DE">
        <w:t xml:space="preserve">+ </w:t>
      </w:r>
      <w:r w:rsidR="00D44B7E" w:rsidRPr="007526DE">
        <w:t xml:space="preserve">Kết cấu áo đường đề xuất </w:t>
      </w:r>
      <w:proofErr w:type="gramStart"/>
      <w:r w:rsidR="00D44B7E" w:rsidRPr="007526DE">
        <w:t>theo</w:t>
      </w:r>
      <w:proofErr w:type="gramEnd"/>
      <w:r w:rsidR="00D44B7E" w:rsidRPr="007526DE">
        <w:t xml:space="preserve"> thứ tự từ trên xuống</w:t>
      </w:r>
      <w:r w:rsidRPr="007526DE">
        <w:t xml:space="preserve">: </w:t>
      </w:r>
    </w:p>
    <w:p w:rsidR="00D44B7E" w:rsidRPr="007526DE" w:rsidRDefault="00D44B7E" w:rsidP="00D44B7E">
      <w:pPr>
        <w:numPr>
          <w:ilvl w:val="0"/>
          <w:numId w:val="6"/>
        </w:numPr>
        <w:spacing w:before="0" w:after="0" w:line="312" w:lineRule="auto"/>
        <w:ind w:left="0" w:firstLine="677"/>
      </w:pPr>
      <w:r w:rsidRPr="007526DE">
        <w:t>5cm bê tông nhựa chặt 12,5</w:t>
      </w:r>
    </w:p>
    <w:p w:rsidR="00D44B7E" w:rsidRPr="007526DE" w:rsidRDefault="00D44B7E" w:rsidP="00D44B7E">
      <w:pPr>
        <w:numPr>
          <w:ilvl w:val="0"/>
          <w:numId w:val="6"/>
        </w:numPr>
        <w:spacing w:before="0" w:after="0" w:line="312" w:lineRule="auto"/>
        <w:ind w:left="0" w:firstLine="677"/>
      </w:pPr>
      <w:r w:rsidRPr="007526DE">
        <w:t>Tưới nhựa dính bám 0,5kg/m</w:t>
      </w:r>
      <w:r w:rsidRPr="007526DE">
        <w:rPr>
          <w:vertAlign w:val="superscript"/>
        </w:rPr>
        <w:t>2</w:t>
      </w:r>
    </w:p>
    <w:p w:rsidR="00D44B7E" w:rsidRPr="007526DE" w:rsidRDefault="00D44B7E" w:rsidP="00D44B7E">
      <w:pPr>
        <w:numPr>
          <w:ilvl w:val="0"/>
          <w:numId w:val="6"/>
        </w:numPr>
        <w:spacing w:before="0" w:after="0" w:line="312" w:lineRule="auto"/>
        <w:ind w:left="0" w:firstLine="677"/>
      </w:pPr>
      <w:r w:rsidRPr="007526DE">
        <w:t>6cm bê tông nhựa chặt 19</w:t>
      </w:r>
    </w:p>
    <w:p w:rsidR="00D44B7E" w:rsidRPr="007526DE" w:rsidRDefault="00D44B7E" w:rsidP="00D44B7E">
      <w:pPr>
        <w:numPr>
          <w:ilvl w:val="0"/>
          <w:numId w:val="6"/>
        </w:numPr>
        <w:spacing w:before="0" w:after="0" w:line="312" w:lineRule="auto"/>
        <w:ind w:left="0" w:firstLine="677"/>
      </w:pPr>
      <w:r w:rsidRPr="007526DE">
        <w:t>Tưới nhựa thấm bám 1,0kg/m</w:t>
      </w:r>
      <w:r w:rsidRPr="007526DE">
        <w:rPr>
          <w:vertAlign w:val="superscript"/>
        </w:rPr>
        <w:t>2</w:t>
      </w:r>
    </w:p>
    <w:p w:rsidR="00D44B7E" w:rsidRPr="007526DE" w:rsidRDefault="00D44B7E" w:rsidP="00D44B7E">
      <w:pPr>
        <w:numPr>
          <w:ilvl w:val="0"/>
          <w:numId w:val="6"/>
        </w:numPr>
        <w:spacing w:before="0" w:after="0" w:line="312" w:lineRule="auto"/>
        <w:ind w:left="0" w:firstLine="677"/>
      </w:pPr>
      <w:r w:rsidRPr="007526DE">
        <w:t>15cm cấp phối đá dăm loại I.</w:t>
      </w:r>
    </w:p>
    <w:p w:rsidR="00D44B7E" w:rsidRPr="007526DE" w:rsidRDefault="00D44B7E" w:rsidP="00D44B7E">
      <w:pPr>
        <w:numPr>
          <w:ilvl w:val="0"/>
          <w:numId w:val="6"/>
        </w:numPr>
        <w:spacing w:before="0" w:after="0" w:line="312" w:lineRule="auto"/>
        <w:ind w:left="0" w:firstLine="677"/>
      </w:pPr>
      <w:r w:rsidRPr="007526DE">
        <w:t>25cm cấp phối đá dăm loại II.</w:t>
      </w:r>
    </w:p>
    <w:p w:rsidR="00D44B7E" w:rsidRPr="007526DE" w:rsidRDefault="00D44B7E" w:rsidP="00D44B7E">
      <w:pPr>
        <w:numPr>
          <w:ilvl w:val="0"/>
          <w:numId w:val="6"/>
        </w:numPr>
        <w:spacing w:before="0" w:after="0" w:line="312" w:lineRule="auto"/>
        <w:ind w:left="0" w:firstLine="677"/>
      </w:pPr>
      <w:r w:rsidRPr="007526DE">
        <w:t xml:space="preserve">50cm cấp phối đồi đầm chặt K = 0,98 </w:t>
      </w:r>
    </w:p>
    <w:p w:rsidR="00AA507D" w:rsidRPr="007526DE" w:rsidRDefault="00D44B7E" w:rsidP="00D44B7E">
      <w:pPr>
        <w:numPr>
          <w:ilvl w:val="0"/>
          <w:numId w:val="6"/>
        </w:numPr>
        <w:spacing w:before="0" w:after="0" w:line="312" w:lineRule="auto"/>
        <w:ind w:left="0" w:firstLine="677"/>
      </w:pPr>
      <w:r w:rsidRPr="007526DE">
        <w:t>Đất san nền đầm chặt K = 0</w:t>
      </w:r>
      <w:proofErr w:type="gramStart"/>
      <w:r w:rsidRPr="007526DE">
        <w:t>,90</w:t>
      </w:r>
      <w:proofErr w:type="gramEnd"/>
      <w:r w:rsidRPr="007526DE">
        <w:t>.</w:t>
      </w:r>
    </w:p>
    <w:p w:rsidR="00AA507D" w:rsidRPr="007526DE" w:rsidRDefault="00AA507D" w:rsidP="0068058B">
      <w:pPr>
        <w:tabs>
          <w:tab w:val="left" w:pos="308"/>
        </w:tabs>
        <w:spacing w:before="100" w:after="100" w:line="312" w:lineRule="auto"/>
        <w:ind w:firstLine="680"/>
        <w:rPr>
          <w:i/>
        </w:rPr>
      </w:pPr>
      <w:r w:rsidRPr="007526DE">
        <w:rPr>
          <w:b/>
          <w:i/>
        </w:rPr>
        <w:t>* Hè đường</w:t>
      </w:r>
      <w:r w:rsidRPr="007526DE">
        <w:rPr>
          <w:i/>
        </w:rPr>
        <w:t>:</w:t>
      </w:r>
    </w:p>
    <w:p w:rsidR="00AA507D" w:rsidRPr="007526DE" w:rsidRDefault="00AA507D" w:rsidP="0068058B">
      <w:pPr>
        <w:spacing w:before="100" w:after="100" w:line="312" w:lineRule="auto"/>
        <w:ind w:firstLine="680"/>
        <w:rPr>
          <w:spacing w:val="-14"/>
        </w:rPr>
      </w:pPr>
      <w:r w:rsidRPr="007526DE">
        <w:rPr>
          <w:spacing w:val="-14"/>
        </w:rPr>
        <w:t xml:space="preserve">Hè </w:t>
      </w:r>
      <w:r w:rsidRPr="007526DE">
        <w:rPr>
          <w:rFonts w:hint="eastAsia"/>
          <w:spacing w:val="-14"/>
        </w:rPr>
        <w:t>đư</w:t>
      </w:r>
      <w:r w:rsidRPr="007526DE">
        <w:rPr>
          <w:spacing w:val="-14"/>
        </w:rPr>
        <w:t>ờng dành cho ng</w:t>
      </w:r>
      <w:r w:rsidRPr="007526DE">
        <w:rPr>
          <w:rFonts w:hint="eastAsia"/>
          <w:spacing w:val="-14"/>
        </w:rPr>
        <w:t>ư</w:t>
      </w:r>
      <w:r w:rsidRPr="007526DE">
        <w:rPr>
          <w:spacing w:val="-14"/>
        </w:rPr>
        <w:t xml:space="preserve">ời </w:t>
      </w:r>
      <w:r w:rsidRPr="007526DE">
        <w:rPr>
          <w:rFonts w:hint="eastAsia"/>
          <w:spacing w:val="-14"/>
        </w:rPr>
        <w:t>đ</w:t>
      </w:r>
      <w:r w:rsidRPr="007526DE">
        <w:rPr>
          <w:spacing w:val="-14"/>
        </w:rPr>
        <w:t>i bộ, trồng cây xanh khoảng cách trung bình 10m/cây và bố trí các tuyến công trình hạ tầng ngầm nh</w:t>
      </w:r>
      <w:r w:rsidRPr="007526DE">
        <w:rPr>
          <w:rFonts w:hint="eastAsia"/>
          <w:spacing w:val="-14"/>
        </w:rPr>
        <w:t>ư</w:t>
      </w:r>
      <w:r w:rsidRPr="007526DE">
        <w:rPr>
          <w:spacing w:val="-14"/>
        </w:rPr>
        <w:t>: cống thoát n</w:t>
      </w:r>
      <w:r w:rsidRPr="007526DE">
        <w:rPr>
          <w:rFonts w:hint="eastAsia"/>
          <w:spacing w:val="-14"/>
        </w:rPr>
        <w:t>ư</w:t>
      </w:r>
      <w:r w:rsidRPr="007526DE">
        <w:rPr>
          <w:spacing w:val="-14"/>
        </w:rPr>
        <w:t>ớc m</w:t>
      </w:r>
      <w:r w:rsidRPr="007526DE">
        <w:rPr>
          <w:rFonts w:hint="eastAsia"/>
          <w:spacing w:val="-14"/>
        </w:rPr>
        <w:t>ư</w:t>
      </w:r>
      <w:r w:rsidRPr="007526DE">
        <w:rPr>
          <w:spacing w:val="-14"/>
        </w:rPr>
        <w:t xml:space="preserve">a, hào kỹ thuật…Bề mặt lát chung loại gạch Block tự chèn dày 6cm, </w:t>
      </w:r>
      <w:r w:rsidRPr="007526DE">
        <w:rPr>
          <w:rFonts w:hint="eastAsia"/>
          <w:spacing w:val="-14"/>
        </w:rPr>
        <w:t>đ</w:t>
      </w:r>
      <w:r w:rsidRPr="007526DE">
        <w:rPr>
          <w:spacing w:val="-14"/>
        </w:rPr>
        <w:t xml:space="preserve">ặt trên lớp cát </w:t>
      </w:r>
      <w:r w:rsidRPr="007526DE">
        <w:rPr>
          <w:rFonts w:hint="eastAsia"/>
          <w:spacing w:val="-14"/>
        </w:rPr>
        <w:t>đ</w:t>
      </w:r>
      <w:r w:rsidRPr="007526DE">
        <w:rPr>
          <w:spacing w:val="-14"/>
        </w:rPr>
        <w:t xml:space="preserve">ệm dày 5cm, nền </w:t>
      </w:r>
      <w:r w:rsidRPr="007526DE">
        <w:rPr>
          <w:rFonts w:hint="eastAsia"/>
          <w:spacing w:val="-14"/>
        </w:rPr>
        <w:t>đ</w:t>
      </w:r>
      <w:r w:rsidRPr="007526DE">
        <w:rPr>
          <w:spacing w:val="-14"/>
        </w:rPr>
        <w:t xml:space="preserve">ất </w:t>
      </w:r>
      <w:r w:rsidRPr="007526DE">
        <w:rPr>
          <w:rFonts w:hint="eastAsia"/>
          <w:spacing w:val="-14"/>
        </w:rPr>
        <w:t>đ</w:t>
      </w:r>
      <w:r w:rsidRPr="007526DE">
        <w:rPr>
          <w:spacing w:val="-14"/>
        </w:rPr>
        <w:t>ầm chặt k</w:t>
      </w:r>
      <w:r w:rsidR="005C7C9E" w:rsidRPr="007526DE">
        <w:rPr>
          <w:spacing w:val="-14"/>
        </w:rPr>
        <w:t>=0,</w:t>
      </w:r>
      <w:r w:rsidRPr="007526DE">
        <w:rPr>
          <w:spacing w:val="-14"/>
        </w:rPr>
        <w:t>9</w:t>
      </w:r>
      <w:r w:rsidR="005C7C9E" w:rsidRPr="007526DE">
        <w:rPr>
          <w:spacing w:val="-14"/>
        </w:rPr>
        <w:t>0</w:t>
      </w:r>
      <w:r w:rsidRPr="007526DE">
        <w:rPr>
          <w:spacing w:val="-14"/>
        </w:rPr>
        <w:t xml:space="preserve">. Phía ngoài bảo vệ bằng các bó vỉa BTCT </w:t>
      </w:r>
      <w:r w:rsidRPr="007526DE">
        <w:rPr>
          <w:rFonts w:hint="eastAsia"/>
          <w:spacing w:val="-14"/>
        </w:rPr>
        <w:t>đ</w:t>
      </w:r>
      <w:r w:rsidRPr="007526DE">
        <w:rPr>
          <w:spacing w:val="-14"/>
        </w:rPr>
        <w:t xml:space="preserve">úc sẵn </w:t>
      </w:r>
      <w:proofErr w:type="gramStart"/>
      <w:r w:rsidRPr="007526DE">
        <w:rPr>
          <w:spacing w:val="-14"/>
        </w:rPr>
        <w:t>theo</w:t>
      </w:r>
      <w:proofErr w:type="gramEnd"/>
      <w:r w:rsidRPr="007526DE">
        <w:rPr>
          <w:spacing w:val="-14"/>
        </w:rPr>
        <w:t xml:space="preserve"> quy phạm.</w:t>
      </w:r>
    </w:p>
    <w:p w:rsidR="00AA507D" w:rsidRPr="007526DE" w:rsidRDefault="00AA507D" w:rsidP="0068058B">
      <w:pPr>
        <w:tabs>
          <w:tab w:val="left" w:pos="308"/>
        </w:tabs>
        <w:spacing w:before="100" w:after="100" w:line="312" w:lineRule="auto"/>
        <w:ind w:firstLine="680"/>
        <w:rPr>
          <w:b/>
          <w:i/>
        </w:rPr>
      </w:pPr>
      <w:r w:rsidRPr="007526DE">
        <w:rPr>
          <w:b/>
          <w:i/>
        </w:rPr>
        <w:t>* Biển báo và kẻ vạch:</w:t>
      </w:r>
    </w:p>
    <w:p w:rsidR="00AA507D" w:rsidRPr="007526DE" w:rsidRDefault="00AA507D" w:rsidP="0068058B">
      <w:pPr>
        <w:spacing w:before="100" w:after="100" w:line="312" w:lineRule="auto"/>
        <w:ind w:firstLine="680"/>
        <w:rPr>
          <w:color w:val="FF0000"/>
          <w:spacing w:val="-10"/>
        </w:rPr>
      </w:pPr>
      <w:r w:rsidRPr="007526DE">
        <w:rPr>
          <w:spacing w:val="-10"/>
        </w:rPr>
        <w:t xml:space="preserve">Tại các nút giao bố trí biển báo chỉ dẫn </w:t>
      </w:r>
      <w:proofErr w:type="gramStart"/>
      <w:r w:rsidRPr="007526DE">
        <w:rPr>
          <w:spacing w:val="-10"/>
        </w:rPr>
        <w:t>theo</w:t>
      </w:r>
      <w:proofErr w:type="gramEnd"/>
      <w:r w:rsidRPr="007526DE">
        <w:rPr>
          <w:spacing w:val="-10"/>
        </w:rPr>
        <w:t xml:space="preserve"> quy </w:t>
      </w:r>
      <w:r w:rsidRPr="007526DE">
        <w:rPr>
          <w:rFonts w:hint="eastAsia"/>
          <w:spacing w:val="-10"/>
        </w:rPr>
        <w:t>đ</w:t>
      </w:r>
      <w:r w:rsidRPr="007526DE">
        <w:rPr>
          <w:spacing w:val="-10"/>
        </w:rPr>
        <w:t xml:space="preserve">ịnh. Trên mặt </w:t>
      </w:r>
      <w:r w:rsidRPr="007526DE">
        <w:rPr>
          <w:rFonts w:hint="eastAsia"/>
          <w:spacing w:val="-10"/>
        </w:rPr>
        <w:t>đư</w:t>
      </w:r>
      <w:r w:rsidRPr="007526DE">
        <w:rPr>
          <w:spacing w:val="-10"/>
        </w:rPr>
        <w:t xml:space="preserve">ờng bố trí kẻ vạch phân làn.Các biển báo và vạch kẻ tuân </w:t>
      </w:r>
      <w:proofErr w:type="gramStart"/>
      <w:r w:rsidRPr="007526DE">
        <w:rPr>
          <w:spacing w:val="-10"/>
        </w:rPr>
        <w:t>theo</w:t>
      </w:r>
      <w:proofErr w:type="gramEnd"/>
      <w:r w:rsidRPr="007526DE">
        <w:rPr>
          <w:spacing w:val="-10"/>
        </w:rPr>
        <w:t xml:space="preserve"> </w:t>
      </w:r>
      <w:r w:rsidRPr="007526DE">
        <w:rPr>
          <w:rFonts w:hint="eastAsia"/>
          <w:spacing w:val="-10"/>
        </w:rPr>
        <w:t>Đ</w:t>
      </w:r>
      <w:r w:rsidRPr="007526DE">
        <w:rPr>
          <w:spacing w:val="-10"/>
        </w:rPr>
        <w:t xml:space="preserve">iều lệ báo hiệu </w:t>
      </w:r>
      <w:r w:rsidRPr="007526DE">
        <w:rPr>
          <w:rFonts w:hint="eastAsia"/>
          <w:spacing w:val="-10"/>
        </w:rPr>
        <w:t>đư</w:t>
      </w:r>
      <w:r w:rsidRPr="007526DE">
        <w:rPr>
          <w:spacing w:val="-10"/>
        </w:rPr>
        <w:t>ờng bộ hiện hành.</w:t>
      </w:r>
    </w:p>
    <w:p w:rsidR="00AA507D" w:rsidRPr="007526DE" w:rsidRDefault="00C67EA6" w:rsidP="0068058B">
      <w:pPr>
        <w:spacing w:before="100" w:after="100" w:line="312" w:lineRule="auto"/>
        <w:ind w:firstLine="680"/>
        <w:rPr>
          <w:b/>
        </w:rPr>
      </w:pPr>
      <w:r w:rsidRPr="007526DE">
        <w:rPr>
          <w:b/>
        </w:rPr>
        <w:t>g.</w:t>
      </w:r>
      <w:r w:rsidR="00AA507D" w:rsidRPr="007526DE">
        <w:rPr>
          <w:b/>
        </w:rPr>
        <w:t xml:space="preserve"> Quy hoạch chỉ giới đ</w:t>
      </w:r>
      <w:r w:rsidR="00AA507D" w:rsidRPr="007526DE">
        <w:rPr>
          <w:rFonts w:hint="eastAsia"/>
          <w:b/>
        </w:rPr>
        <w:t>ư</w:t>
      </w:r>
      <w:r w:rsidR="00AA507D" w:rsidRPr="007526DE">
        <w:rPr>
          <w:b/>
        </w:rPr>
        <w:t>ờng đỏ và chỉ giới xây dựng.</w:t>
      </w:r>
    </w:p>
    <w:p w:rsidR="00AA507D" w:rsidRPr="007526DE" w:rsidRDefault="00AA507D" w:rsidP="0068058B">
      <w:pPr>
        <w:spacing w:before="100" w:after="100" w:line="312" w:lineRule="auto"/>
        <w:ind w:firstLine="680"/>
      </w:pPr>
      <w:r w:rsidRPr="007526DE">
        <w:t xml:space="preserve">- Chỉ giới đường đỏ được xác định bởi mốc </w:t>
      </w:r>
      <w:proofErr w:type="gramStart"/>
      <w:r w:rsidRPr="007526DE">
        <w:t>tim</w:t>
      </w:r>
      <w:proofErr w:type="gramEnd"/>
      <w:r w:rsidRPr="007526DE">
        <w:t xml:space="preserve"> đường đề xuất và phù hợp với các chỉ giới đường đỏ đã được xác định </w:t>
      </w:r>
      <w:r w:rsidRPr="007526DE">
        <w:rPr>
          <w:i/>
        </w:rPr>
        <w:t>(ghi chú trực tiếp trên bản vẽ)</w:t>
      </w:r>
      <w:r w:rsidRPr="007526DE">
        <w:t>.</w:t>
      </w:r>
    </w:p>
    <w:p w:rsidR="00AA507D" w:rsidRPr="007526DE" w:rsidRDefault="00AA507D" w:rsidP="0068058B">
      <w:pPr>
        <w:spacing w:before="100" w:after="100" w:line="312" w:lineRule="auto"/>
        <w:ind w:firstLine="680"/>
      </w:pPr>
      <w:r w:rsidRPr="007526DE">
        <w:lastRenderedPageBreak/>
        <w:t>- Chỉ giới xây dựng được xác định tùy thuộc vào từng loại trục đường và công trình xây dựng.</w:t>
      </w:r>
    </w:p>
    <w:p w:rsidR="00AA507D" w:rsidRPr="007526DE" w:rsidRDefault="00AA507D" w:rsidP="00FF6418">
      <w:pPr>
        <w:spacing w:before="100" w:after="0" w:line="312" w:lineRule="auto"/>
        <w:ind w:firstLine="677"/>
      </w:pPr>
      <w:r w:rsidRPr="007526DE">
        <w:t>* Quy định chỉ giới đường đỏ:</w:t>
      </w:r>
    </w:p>
    <w:p w:rsidR="008E41BA" w:rsidRPr="007526DE" w:rsidRDefault="008E41BA" w:rsidP="00FF6418">
      <w:pPr>
        <w:spacing w:before="100" w:after="0" w:line="312" w:lineRule="auto"/>
        <w:ind w:firstLine="677"/>
        <w:rPr>
          <w:bCs/>
          <w:i/>
          <w:iCs/>
          <w:lang w:val="it-IT"/>
        </w:rPr>
      </w:pPr>
      <w:r w:rsidRPr="007526DE">
        <w:rPr>
          <w:bCs/>
          <w:i/>
          <w:iCs/>
          <w:lang w:val="vi-VN"/>
        </w:rPr>
        <w:t xml:space="preserve"> </w:t>
      </w:r>
      <w:proofErr w:type="gramStart"/>
      <w:r w:rsidR="00C67EA6" w:rsidRPr="007526DE">
        <w:rPr>
          <w:bCs/>
          <w:i/>
          <w:iCs/>
        </w:rPr>
        <w:t>g.1</w:t>
      </w:r>
      <w:proofErr w:type="gramEnd"/>
      <w:r w:rsidR="00C67EA6" w:rsidRPr="007526DE">
        <w:rPr>
          <w:bCs/>
          <w:i/>
          <w:iCs/>
        </w:rPr>
        <w:t>.</w:t>
      </w:r>
      <w:r w:rsidRPr="007526DE">
        <w:rPr>
          <w:bCs/>
          <w:i/>
          <w:iCs/>
          <w:lang w:val="vi-VN"/>
        </w:rPr>
        <w:t xml:space="preserve"> </w:t>
      </w:r>
      <w:r w:rsidR="00A56CF9" w:rsidRPr="007526DE">
        <w:rPr>
          <w:bCs/>
          <w:i/>
          <w:iCs/>
          <w:lang w:val="it-IT"/>
        </w:rPr>
        <w:t>Giao thông đối ngoại</w:t>
      </w:r>
      <w:r w:rsidRPr="007526DE">
        <w:rPr>
          <w:bCs/>
          <w:i/>
          <w:iCs/>
          <w:lang w:val="it-IT"/>
        </w:rPr>
        <w:t>:</w:t>
      </w:r>
    </w:p>
    <w:p w:rsidR="008E41BA" w:rsidRPr="007526DE" w:rsidRDefault="008E41BA" w:rsidP="00FF6418">
      <w:pPr>
        <w:spacing w:before="0" w:after="0" w:line="312" w:lineRule="auto"/>
        <w:ind w:firstLine="677"/>
      </w:pPr>
      <w:r w:rsidRPr="007526DE">
        <w:rPr>
          <w:lang w:val="it-IT"/>
        </w:rPr>
        <w:t xml:space="preserve">- </w:t>
      </w:r>
      <w:r w:rsidR="00780D93" w:rsidRPr="007526DE">
        <w:rPr>
          <w:lang w:val="vi-VN"/>
        </w:rPr>
        <w:t>M</w:t>
      </w:r>
      <w:r w:rsidRPr="007526DE">
        <w:t xml:space="preserve">ặt cắt </w:t>
      </w:r>
      <w:r w:rsidR="00A56CF9" w:rsidRPr="007526DE">
        <w:t>A</w:t>
      </w:r>
      <w:r w:rsidRPr="007526DE">
        <w:t>-</w:t>
      </w:r>
      <w:r w:rsidR="00A56CF9" w:rsidRPr="007526DE">
        <w:t>A</w:t>
      </w:r>
      <w:r w:rsidRPr="007526DE">
        <w:t xml:space="preserve">: </w:t>
      </w:r>
      <w:r w:rsidR="00780D93" w:rsidRPr="007526DE">
        <w:rPr>
          <w:lang w:val="vi-VN"/>
        </w:rPr>
        <w:t>Chỉ giới đường đỏ:</w:t>
      </w:r>
      <w:r w:rsidRPr="007526DE">
        <w:rPr>
          <w:lang w:val="vi-VN"/>
        </w:rPr>
        <w:t xml:space="preserve"> </w:t>
      </w:r>
      <w:r w:rsidR="00A56CF9" w:rsidRPr="007526DE">
        <w:t>58</w:t>
      </w:r>
      <w:r w:rsidR="00C67EA6" w:rsidRPr="007526DE">
        <w:t>(</w:t>
      </w:r>
      <w:r w:rsidRPr="007526DE">
        <w:rPr>
          <w:lang w:val="vi-VN"/>
        </w:rPr>
        <w:t>m</w:t>
      </w:r>
      <w:r w:rsidR="00C67EA6" w:rsidRPr="007526DE">
        <w:t>)</w:t>
      </w:r>
      <w:r w:rsidRPr="007526DE">
        <w:t>.</w:t>
      </w:r>
    </w:p>
    <w:p w:rsidR="00C67EA6" w:rsidRPr="007526DE" w:rsidRDefault="00C67EA6" w:rsidP="00FF6418">
      <w:pPr>
        <w:spacing w:before="0" w:after="0" w:line="312" w:lineRule="auto"/>
        <w:ind w:firstLine="677"/>
      </w:pPr>
      <w:r w:rsidRPr="007526DE">
        <w:t xml:space="preserve">- Mặt cắt </w:t>
      </w:r>
      <w:r w:rsidR="00A56CF9" w:rsidRPr="007526DE">
        <w:t>B</w:t>
      </w:r>
      <w:r w:rsidRPr="007526DE">
        <w:t>-</w:t>
      </w:r>
      <w:r w:rsidR="00A56CF9" w:rsidRPr="007526DE">
        <w:t>B</w:t>
      </w:r>
      <w:r w:rsidRPr="007526DE">
        <w:t xml:space="preserve">: Chỉ giới đường đỏ: </w:t>
      </w:r>
      <w:r w:rsidR="00A56CF9" w:rsidRPr="007526DE">
        <w:t>18</w:t>
      </w:r>
      <w:r w:rsidRPr="007526DE">
        <w:t>(m).</w:t>
      </w:r>
    </w:p>
    <w:p w:rsidR="008E41BA" w:rsidRPr="007526DE" w:rsidRDefault="00C67EA6" w:rsidP="00FF6418">
      <w:pPr>
        <w:spacing w:before="100" w:after="0" w:line="312" w:lineRule="auto"/>
        <w:ind w:firstLine="677"/>
        <w:rPr>
          <w:bCs/>
          <w:i/>
          <w:iCs/>
          <w:lang w:val="it-IT"/>
        </w:rPr>
      </w:pPr>
      <w:r w:rsidRPr="007526DE">
        <w:rPr>
          <w:bCs/>
          <w:i/>
          <w:iCs/>
          <w:lang w:val="it-IT"/>
        </w:rPr>
        <w:t>g.2</w:t>
      </w:r>
      <w:r w:rsidR="008E41BA" w:rsidRPr="007526DE">
        <w:rPr>
          <w:bCs/>
          <w:i/>
          <w:iCs/>
          <w:lang w:val="it-IT"/>
        </w:rPr>
        <w:t>.</w:t>
      </w:r>
      <w:r w:rsidR="008E41BA" w:rsidRPr="007526DE">
        <w:rPr>
          <w:bCs/>
          <w:i/>
          <w:iCs/>
          <w:lang w:val="vi-VN"/>
        </w:rPr>
        <w:t xml:space="preserve"> </w:t>
      </w:r>
      <w:r w:rsidR="008E41BA" w:rsidRPr="007526DE">
        <w:rPr>
          <w:bCs/>
          <w:i/>
          <w:iCs/>
          <w:lang w:val="it-IT"/>
        </w:rPr>
        <w:t>Giao thông khu vực:</w:t>
      </w:r>
    </w:p>
    <w:p w:rsidR="008E41BA" w:rsidRPr="007526DE" w:rsidRDefault="008E41BA" w:rsidP="00FF6418">
      <w:pPr>
        <w:spacing w:before="0" w:after="0" w:line="312" w:lineRule="auto"/>
        <w:ind w:firstLine="677"/>
        <w:rPr>
          <w:lang w:val="it-IT"/>
        </w:rPr>
      </w:pPr>
      <w:r w:rsidRPr="007526DE">
        <w:rPr>
          <w:lang w:val="it-IT"/>
        </w:rPr>
        <w:t xml:space="preserve">- </w:t>
      </w:r>
      <w:r w:rsidR="00780D93" w:rsidRPr="007526DE">
        <w:rPr>
          <w:lang w:val="vi-VN"/>
        </w:rPr>
        <w:t>M</w:t>
      </w:r>
      <w:r w:rsidRPr="007526DE">
        <w:rPr>
          <w:lang w:val="it-IT"/>
        </w:rPr>
        <w:t>ặt cắ</w:t>
      </w:r>
      <w:r w:rsidR="00780D93" w:rsidRPr="007526DE">
        <w:rPr>
          <w:lang w:val="it-IT"/>
        </w:rPr>
        <w:t xml:space="preserve">t </w:t>
      </w:r>
      <w:r w:rsidR="00C67EA6" w:rsidRPr="007526DE">
        <w:rPr>
          <w:lang w:val="it-IT"/>
        </w:rPr>
        <w:t>2</w:t>
      </w:r>
      <w:r w:rsidR="00780D93" w:rsidRPr="007526DE">
        <w:rPr>
          <w:lang w:val="it-IT"/>
        </w:rPr>
        <w:t>-</w:t>
      </w:r>
      <w:r w:rsidR="00C67EA6" w:rsidRPr="007526DE">
        <w:rPr>
          <w:lang w:val="it-IT"/>
        </w:rPr>
        <w:t>2</w:t>
      </w:r>
      <w:r w:rsidRPr="007526DE">
        <w:rPr>
          <w:lang w:val="it-IT"/>
        </w:rPr>
        <w:t xml:space="preserve">: </w:t>
      </w:r>
      <w:r w:rsidR="00780D93" w:rsidRPr="007526DE">
        <w:rPr>
          <w:lang w:val="vi-VN"/>
        </w:rPr>
        <w:t>Chỉ giới đường đỏ</w:t>
      </w:r>
      <w:r w:rsidRPr="007526DE">
        <w:rPr>
          <w:lang w:val="it-IT"/>
        </w:rPr>
        <w:t xml:space="preserve"> </w:t>
      </w:r>
      <w:r w:rsidR="00A56CF9" w:rsidRPr="007526DE">
        <w:t>22</w:t>
      </w:r>
      <w:r w:rsidR="00C67EA6" w:rsidRPr="007526DE">
        <w:t>(</w:t>
      </w:r>
      <w:r w:rsidRPr="007526DE">
        <w:rPr>
          <w:lang w:val="it-IT"/>
        </w:rPr>
        <w:t>m</w:t>
      </w:r>
      <w:r w:rsidR="00C67EA6" w:rsidRPr="007526DE">
        <w:rPr>
          <w:lang w:val="it-IT"/>
        </w:rPr>
        <w:t>)</w:t>
      </w:r>
      <w:r w:rsidRPr="007526DE">
        <w:rPr>
          <w:lang w:val="it-IT"/>
        </w:rPr>
        <w:t xml:space="preserve">. </w:t>
      </w:r>
    </w:p>
    <w:p w:rsidR="00C67EA6" w:rsidRPr="007526DE" w:rsidRDefault="00C67EA6" w:rsidP="00FF6418">
      <w:pPr>
        <w:spacing w:before="0" w:after="0" w:line="312" w:lineRule="auto"/>
        <w:ind w:firstLine="677"/>
      </w:pPr>
      <w:r w:rsidRPr="007526DE">
        <w:rPr>
          <w:lang w:val="it-IT"/>
        </w:rPr>
        <w:t xml:space="preserve">- Mặt cắt </w:t>
      </w:r>
      <w:r w:rsidR="00A56CF9" w:rsidRPr="007526DE">
        <w:rPr>
          <w:lang w:val="it-IT"/>
        </w:rPr>
        <w:t>3</w:t>
      </w:r>
      <w:r w:rsidRPr="007526DE">
        <w:rPr>
          <w:lang w:val="it-IT"/>
        </w:rPr>
        <w:t>-</w:t>
      </w:r>
      <w:r w:rsidR="00A56CF9" w:rsidRPr="007526DE">
        <w:rPr>
          <w:lang w:val="it-IT"/>
        </w:rPr>
        <w:t>3</w:t>
      </w:r>
      <w:r w:rsidRPr="007526DE">
        <w:rPr>
          <w:lang w:val="it-IT"/>
        </w:rPr>
        <w:t>: Chỉ giới đường đỏ 2</w:t>
      </w:r>
      <w:r w:rsidR="00A56CF9" w:rsidRPr="007526DE">
        <w:rPr>
          <w:lang w:val="it-IT"/>
        </w:rPr>
        <w:t>0</w:t>
      </w:r>
      <w:r w:rsidRPr="007526DE">
        <w:rPr>
          <w:lang w:val="it-IT"/>
        </w:rPr>
        <w:t>,5(m).</w:t>
      </w:r>
    </w:p>
    <w:p w:rsidR="008E41BA" w:rsidRPr="007526DE" w:rsidRDefault="000D24FE" w:rsidP="00FF6418">
      <w:pPr>
        <w:spacing w:before="100" w:after="0" w:line="312" w:lineRule="auto"/>
        <w:ind w:firstLine="677"/>
        <w:rPr>
          <w:i/>
          <w:iCs/>
          <w:lang w:val="vi-VN"/>
        </w:rPr>
      </w:pPr>
      <w:proofErr w:type="gramStart"/>
      <w:r w:rsidRPr="007526DE">
        <w:rPr>
          <w:i/>
          <w:iCs/>
        </w:rPr>
        <w:t>g</w:t>
      </w:r>
      <w:r w:rsidR="008E41BA" w:rsidRPr="007526DE">
        <w:rPr>
          <w:i/>
          <w:iCs/>
          <w:lang w:val="vi-VN"/>
        </w:rPr>
        <w:t>.</w:t>
      </w:r>
      <w:r w:rsidRPr="007526DE">
        <w:rPr>
          <w:i/>
          <w:iCs/>
        </w:rPr>
        <w:t>3</w:t>
      </w:r>
      <w:proofErr w:type="gramEnd"/>
      <w:r w:rsidRPr="007526DE">
        <w:rPr>
          <w:i/>
          <w:iCs/>
        </w:rPr>
        <w:t>.</w:t>
      </w:r>
      <w:r w:rsidR="008E41BA" w:rsidRPr="007526DE">
        <w:rPr>
          <w:i/>
          <w:iCs/>
          <w:lang w:val="vi-VN"/>
        </w:rPr>
        <w:t xml:space="preserve"> </w:t>
      </w:r>
      <w:r w:rsidR="008E41BA" w:rsidRPr="007526DE">
        <w:rPr>
          <w:i/>
          <w:iCs/>
        </w:rPr>
        <w:t>G</w:t>
      </w:r>
      <w:r w:rsidR="008E41BA" w:rsidRPr="007526DE">
        <w:rPr>
          <w:i/>
          <w:iCs/>
          <w:lang w:val="vi-VN"/>
        </w:rPr>
        <w:t xml:space="preserve">iao </w:t>
      </w:r>
      <w:r w:rsidR="008E41BA" w:rsidRPr="00FF6418">
        <w:rPr>
          <w:bCs/>
          <w:i/>
          <w:iCs/>
          <w:lang w:val="it-IT"/>
        </w:rPr>
        <w:t>thông</w:t>
      </w:r>
      <w:r w:rsidR="008E41BA" w:rsidRPr="007526DE">
        <w:rPr>
          <w:i/>
          <w:iCs/>
          <w:lang w:val="vi-VN"/>
        </w:rPr>
        <w:t xml:space="preserve"> nội bộ.</w:t>
      </w:r>
    </w:p>
    <w:p w:rsidR="008E41BA" w:rsidRPr="007526DE" w:rsidRDefault="008E41BA" w:rsidP="00FF6418">
      <w:pPr>
        <w:spacing w:before="0" w:after="0" w:line="312" w:lineRule="auto"/>
        <w:ind w:firstLine="677"/>
      </w:pPr>
      <w:r w:rsidRPr="007526DE">
        <w:t>-</w:t>
      </w:r>
      <w:r w:rsidRPr="007526DE">
        <w:rPr>
          <w:lang w:val="vi-VN"/>
        </w:rPr>
        <w:t xml:space="preserve"> </w:t>
      </w:r>
      <w:r w:rsidR="00780D93" w:rsidRPr="007526DE">
        <w:rPr>
          <w:lang w:val="vi-VN"/>
        </w:rPr>
        <w:t>M</w:t>
      </w:r>
      <w:r w:rsidRPr="007526DE">
        <w:t xml:space="preserve">ặt cắt </w:t>
      </w:r>
      <w:r w:rsidR="00A56CF9" w:rsidRPr="007526DE">
        <w:t>1</w:t>
      </w:r>
      <w:r w:rsidRPr="007526DE">
        <w:t>-</w:t>
      </w:r>
      <w:r w:rsidR="00A56CF9" w:rsidRPr="007526DE">
        <w:t>1</w:t>
      </w:r>
      <w:r w:rsidRPr="007526DE">
        <w:t xml:space="preserve">: </w:t>
      </w:r>
      <w:r w:rsidR="00780D93" w:rsidRPr="007526DE">
        <w:rPr>
          <w:lang w:val="vi-VN"/>
        </w:rPr>
        <w:t>Chỉ giới đường đỏ:</w:t>
      </w:r>
      <w:r w:rsidRPr="007526DE">
        <w:t xml:space="preserve"> </w:t>
      </w:r>
      <w:r w:rsidR="005C51AF" w:rsidRPr="007526DE">
        <w:t>13</w:t>
      </w:r>
      <w:r w:rsidR="00A65553" w:rsidRPr="007526DE">
        <w:t>(</w:t>
      </w:r>
      <w:r w:rsidRPr="007526DE">
        <w:t>m</w:t>
      </w:r>
      <w:r w:rsidR="00A65553" w:rsidRPr="007526DE">
        <w:t>)</w:t>
      </w:r>
      <w:r w:rsidR="00D44B7E" w:rsidRPr="007526DE">
        <w:t>.</w:t>
      </w:r>
    </w:p>
    <w:p w:rsidR="00A56CF9" w:rsidRPr="007526DE" w:rsidRDefault="00A56CF9" w:rsidP="00FF6418">
      <w:pPr>
        <w:spacing w:before="0" w:after="0" w:line="312" w:lineRule="auto"/>
        <w:ind w:firstLine="677"/>
      </w:pPr>
      <w:r w:rsidRPr="007526DE">
        <w:t xml:space="preserve">- Mặt cắt 4-4: </w:t>
      </w:r>
      <w:r w:rsidRPr="007526DE">
        <w:rPr>
          <w:lang w:val="vi-VN"/>
        </w:rPr>
        <w:t>Chỉ giới đường đỏ:</w:t>
      </w:r>
      <w:r w:rsidRPr="007526DE">
        <w:t xml:space="preserve"> 20(m)</w:t>
      </w:r>
    </w:p>
    <w:p w:rsidR="00D44B7E" w:rsidRPr="007526DE" w:rsidRDefault="00D44B7E" w:rsidP="00FF6418">
      <w:pPr>
        <w:spacing w:before="0" w:after="0" w:line="312" w:lineRule="auto"/>
        <w:ind w:firstLine="677"/>
      </w:pPr>
      <w:r w:rsidRPr="007526DE">
        <w:t xml:space="preserve">- Mặt cắt </w:t>
      </w:r>
      <w:r w:rsidR="00A56CF9" w:rsidRPr="007526DE">
        <w:t>5</w:t>
      </w:r>
      <w:r w:rsidRPr="007526DE">
        <w:t>-</w:t>
      </w:r>
      <w:r w:rsidR="00A56CF9" w:rsidRPr="007526DE">
        <w:t>5</w:t>
      </w:r>
      <w:r w:rsidRPr="007526DE">
        <w:t xml:space="preserve">: Chỉ giới đường đỏ: </w:t>
      </w:r>
      <w:r w:rsidR="00A56CF9" w:rsidRPr="007526DE">
        <w:t>15</w:t>
      </w:r>
      <w:proofErr w:type="gramStart"/>
      <w:r w:rsidR="00A56CF9" w:rsidRPr="007526DE">
        <w:t>,5</w:t>
      </w:r>
      <w:proofErr w:type="gramEnd"/>
      <w:r w:rsidRPr="007526DE">
        <w:t>(m).</w:t>
      </w:r>
    </w:p>
    <w:p w:rsidR="0071290B" w:rsidRDefault="00A43351" w:rsidP="008E41BA">
      <w:pPr>
        <w:spacing w:before="100" w:after="100" w:line="312" w:lineRule="auto"/>
        <w:ind w:firstLine="680"/>
        <w:rPr>
          <w:b/>
        </w:rPr>
      </w:pPr>
      <w:r>
        <w:rPr>
          <w:b/>
        </w:rPr>
        <w:t xml:space="preserve">h. </w:t>
      </w:r>
      <w:r w:rsidR="0071290B" w:rsidRPr="007526DE">
        <w:rPr>
          <w:b/>
        </w:rPr>
        <w:t xml:space="preserve">Bảng tính nhu cầu bãi để </w:t>
      </w:r>
      <w:proofErr w:type="gramStart"/>
      <w:r w:rsidR="0071290B" w:rsidRPr="007526DE">
        <w:rPr>
          <w:b/>
        </w:rPr>
        <w:t>xe</w:t>
      </w:r>
      <w:proofErr w:type="gramEnd"/>
      <w:r w:rsidR="0071290B" w:rsidRPr="007526DE">
        <w:rPr>
          <w:b/>
        </w:rPr>
        <w:t xml:space="preserve"> của khu vực</w:t>
      </w:r>
    </w:p>
    <w:p w:rsidR="00FF6418" w:rsidRPr="00FF6418" w:rsidRDefault="00FF6418" w:rsidP="00FF6418">
      <w:pPr>
        <w:spacing w:before="100" w:after="0" w:line="312" w:lineRule="auto"/>
        <w:ind w:firstLine="0"/>
        <w:jc w:val="center"/>
        <w:rPr>
          <w:i/>
          <w:lang w:val="nl-NL"/>
        </w:rPr>
      </w:pPr>
      <w:r w:rsidRPr="00FF6418">
        <w:rPr>
          <w:i/>
          <w:lang w:val="nl-NL"/>
        </w:rPr>
        <w:t>Bảng 11: Tính toán nhu cầu bãi đỗ xe</w:t>
      </w:r>
    </w:p>
    <w:tbl>
      <w:tblPr>
        <w:tblW w:w="5000" w:type="pct"/>
        <w:tblLayout w:type="fixed"/>
        <w:tblLook w:val="04A0" w:firstRow="1" w:lastRow="0" w:firstColumn="1" w:lastColumn="0" w:noHBand="0" w:noVBand="1"/>
      </w:tblPr>
      <w:tblGrid>
        <w:gridCol w:w="648"/>
        <w:gridCol w:w="3149"/>
        <w:gridCol w:w="1262"/>
        <w:gridCol w:w="2248"/>
        <w:gridCol w:w="1999"/>
      </w:tblGrid>
      <w:tr w:rsidR="00E457B5" w:rsidRPr="007526DE" w:rsidTr="00FF6418">
        <w:trPr>
          <w:trHeight w:val="832"/>
        </w:trPr>
        <w:tc>
          <w:tcPr>
            <w:tcW w:w="348" w:type="pct"/>
            <w:tcBorders>
              <w:top w:val="single" w:sz="4" w:space="0" w:color="auto"/>
              <w:left w:val="single" w:sz="4" w:space="0" w:color="auto"/>
              <w:bottom w:val="single" w:sz="4" w:space="0" w:color="auto"/>
              <w:right w:val="single" w:sz="4" w:space="0" w:color="auto"/>
            </w:tcBorders>
            <w:shd w:val="clear" w:color="000000" w:fill="EBF1DE"/>
            <w:vAlign w:val="center"/>
            <w:hideMark/>
          </w:tcPr>
          <w:p w:rsidR="00E457B5" w:rsidRPr="007526DE" w:rsidRDefault="00E457B5" w:rsidP="00E457B5">
            <w:pPr>
              <w:spacing w:before="0" w:after="0" w:line="240" w:lineRule="auto"/>
              <w:ind w:firstLine="0"/>
              <w:jc w:val="center"/>
              <w:rPr>
                <w:rFonts w:eastAsia="Times New Roman"/>
                <w:b/>
                <w:bCs/>
                <w:color w:val="000000"/>
              </w:rPr>
            </w:pPr>
            <w:r w:rsidRPr="007526DE">
              <w:rPr>
                <w:rFonts w:eastAsia="Times New Roman"/>
                <w:b/>
                <w:bCs/>
                <w:color w:val="000000"/>
              </w:rPr>
              <w:t>TT</w:t>
            </w:r>
          </w:p>
        </w:tc>
        <w:tc>
          <w:tcPr>
            <w:tcW w:w="1692" w:type="pct"/>
            <w:tcBorders>
              <w:top w:val="single" w:sz="4" w:space="0" w:color="auto"/>
              <w:left w:val="nil"/>
              <w:bottom w:val="single" w:sz="4" w:space="0" w:color="auto"/>
              <w:right w:val="single" w:sz="4" w:space="0" w:color="auto"/>
            </w:tcBorders>
            <w:shd w:val="clear" w:color="000000" w:fill="EBF1DE"/>
            <w:vAlign w:val="center"/>
            <w:hideMark/>
          </w:tcPr>
          <w:p w:rsidR="00E457B5" w:rsidRPr="007526DE" w:rsidRDefault="00E457B5" w:rsidP="00E457B5">
            <w:pPr>
              <w:spacing w:before="0" w:after="0" w:line="240" w:lineRule="auto"/>
              <w:ind w:firstLine="0"/>
              <w:jc w:val="center"/>
              <w:rPr>
                <w:rFonts w:eastAsia="Times New Roman"/>
                <w:b/>
                <w:bCs/>
                <w:color w:val="000000"/>
              </w:rPr>
            </w:pPr>
            <w:r w:rsidRPr="007526DE">
              <w:rPr>
                <w:rFonts w:eastAsia="Times New Roman"/>
                <w:b/>
                <w:bCs/>
                <w:color w:val="000000"/>
              </w:rPr>
              <w:t>Chức năng SDĐ</w:t>
            </w:r>
          </w:p>
        </w:tc>
        <w:tc>
          <w:tcPr>
            <w:tcW w:w="678" w:type="pct"/>
            <w:tcBorders>
              <w:top w:val="single" w:sz="4" w:space="0" w:color="auto"/>
              <w:left w:val="nil"/>
              <w:bottom w:val="single" w:sz="4" w:space="0" w:color="auto"/>
              <w:right w:val="single" w:sz="4" w:space="0" w:color="auto"/>
            </w:tcBorders>
            <w:shd w:val="clear" w:color="000000" w:fill="EBF1DE"/>
            <w:vAlign w:val="center"/>
            <w:hideMark/>
          </w:tcPr>
          <w:p w:rsidR="00E457B5" w:rsidRPr="007526DE" w:rsidRDefault="00E457B5" w:rsidP="00E457B5">
            <w:pPr>
              <w:spacing w:before="0" w:after="0" w:line="240" w:lineRule="auto"/>
              <w:ind w:firstLine="0"/>
              <w:jc w:val="center"/>
              <w:rPr>
                <w:rFonts w:eastAsia="Times New Roman"/>
                <w:b/>
                <w:bCs/>
                <w:color w:val="000000"/>
              </w:rPr>
            </w:pPr>
            <w:r w:rsidRPr="007526DE">
              <w:rPr>
                <w:rFonts w:eastAsia="Times New Roman"/>
                <w:b/>
                <w:bCs/>
                <w:color w:val="000000"/>
              </w:rPr>
              <w:t>Diện tích đất</w:t>
            </w:r>
          </w:p>
        </w:tc>
        <w:tc>
          <w:tcPr>
            <w:tcW w:w="1208" w:type="pct"/>
            <w:tcBorders>
              <w:top w:val="single" w:sz="4" w:space="0" w:color="auto"/>
              <w:left w:val="nil"/>
              <w:bottom w:val="single" w:sz="4" w:space="0" w:color="auto"/>
              <w:right w:val="single" w:sz="4" w:space="0" w:color="auto"/>
            </w:tcBorders>
            <w:shd w:val="clear" w:color="000000" w:fill="EBF1DE"/>
            <w:vAlign w:val="center"/>
            <w:hideMark/>
          </w:tcPr>
          <w:p w:rsidR="00E457B5" w:rsidRPr="00B62D75" w:rsidRDefault="00E457B5" w:rsidP="00E457B5">
            <w:pPr>
              <w:spacing w:before="0" w:after="0" w:line="240" w:lineRule="auto"/>
              <w:ind w:firstLine="0"/>
              <w:jc w:val="center"/>
              <w:rPr>
                <w:rFonts w:eastAsia="Times New Roman"/>
                <w:b/>
                <w:bCs/>
                <w:color w:val="000000"/>
                <w:spacing w:val="-6"/>
              </w:rPr>
            </w:pPr>
            <w:r w:rsidRPr="00B62D75">
              <w:rPr>
                <w:rFonts w:eastAsia="Times New Roman"/>
                <w:b/>
                <w:bCs/>
                <w:color w:val="000000"/>
                <w:spacing w:val="-6"/>
              </w:rPr>
              <w:t>Tổng diện tích đỗ xe cần thiết (m</w:t>
            </w:r>
            <w:r w:rsidRPr="00B62D75">
              <w:rPr>
                <w:rFonts w:ascii="Calibri" w:eastAsia="Times New Roman" w:hAnsi="Calibri" w:cs="Calibri"/>
                <w:b/>
                <w:bCs/>
                <w:color w:val="000000"/>
                <w:spacing w:val="-6"/>
                <w:sz w:val="24"/>
                <w:szCs w:val="24"/>
                <w:vertAlign w:val="superscript"/>
              </w:rPr>
              <w:t>2</w:t>
            </w:r>
            <w:r w:rsidRPr="00B62D75">
              <w:rPr>
                <w:rFonts w:ascii="Calibri" w:eastAsia="Times New Roman" w:hAnsi="Calibri" w:cs="Calibri"/>
                <w:b/>
                <w:bCs/>
                <w:color w:val="000000"/>
                <w:spacing w:val="-6"/>
                <w:sz w:val="24"/>
                <w:szCs w:val="24"/>
              </w:rPr>
              <w:t>)</w:t>
            </w:r>
          </w:p>
        </w:tc>
        <w:tc>
          <w:tcPr>
            <w:tcW w:w="1074" w:type="pct"/>
            <w:tcBorders>
              <w:top w:val="single" w:sz="4" w:space="0" w:color="auto"/>
              <w:left w:val="nil"/>
              <w:bottom w:val="single" w:sz="4" w:space="0" w:color="auto"/>
              <w:right w:val="single" w:sz="4" w:space="0" w:color="auto"/>
            </w:tcBorders>
            <w:shd w:val="clear" w:color="000000" w:fill="EBF1DE"/>
            <w:vAlign w:val="center"/>
            <w:hideMark/>
          </w:tcPr>
          <w:p w:rsidR="00E457B5" w:rsidRPr="007526DE" w:rsidRDefault="00E457B5" w:rsidP="00E457B5">
            <w:pPr>
              <w:spacing w:before="0" w:after="0" w:line="240" w:lineRule="auto"/>
              <w:ind w:firstLine="0"/>
              <w:jc w:val="center"/>
              <w:rPr>
                <w:rFonts w:eastAsia="Times New Roman"/>
                <w:b/>
                <w:bCs/>
                <w:color w:val="000000"/>
              </w:rPr>
            </w:pPr>
            <w:r w:rsidRPr="007526DE">
              <w:rPr>
                <w:rFonts w:eastAsia="Times New Roman"/>
                <w:b/>
                <w:bCs/>
                <w:color w:val="000000"/>
              </w:rPr>
              <w:t>Ghi chú</w:t>
            </w:r>
          </w:p>
        </w:tc>
      </w:tr>
      <w:tr w:rsidR="00E457B5" w:rsidRPr="007526DE" w:rsidTr="00FF6418">
        <w:trPr>
          <w:trHeight w:val="375"/>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E457B5" w:rsidRPr="00FF6418" w:rsidRDefault="00E457B5" w:rsidP="00E457B5">
            <w:pPr>
              <w:spacing w:before="0" w:after="0" w:line="240" w:lineRule="auto"/>
              <w:ind w:firstLine="0"/>
              <w:jc w:val="center"/>
              <w:rPr>
                <w:rFonts w:eastAsia="Times New Roman"/>
                <w:bCs/>
                <w:color w:val="000000"/>
              </w:rPr>
            </w:pPr>
            <w:r w:rsidRPr="00FF6418">
              <w:rPr>
                <w:rFonts w:eastAsia="Times New Roman"/>
                <w:bCs/>
                <w:color w:val="000000"/>
              </w:rPr>
              <w:t>1</w:t>
            </w:r>
          </w:p>
        </w:tc>
        <w:tc>
          <w:tcPr>
            <w:tcW w:w="1692" w:type="pct"/>
            <w:tcBorders>
              <w:top w:val="nil"/>
              <w:left w:val="nil"/>
              <w:bottom w:val="single" w:sz="4" w:space="0" w:color="auto"/>
              <w:right w:val="single" w:sz="4" w:space="0" w:color="auto"/>
            </w:tcBorders>
            <w:shd w:val="clear" w:color="auto" w:fill="auto"/>
            <w:vAlign w:val="center"/>
            <w:hideMark/>
          </w:tcPr>
          <w:p w:rsidR="00E457B5" w:rsidRPr="00FF6418" w:rsidRDefault="00FF6418" w:rsidP="00E457B5">
            <w:pPr>
              <w:spacing w:before="0" w:after="0" w:line="240" w:lineRule="auto"/>
              <w:ind w:firstLine="0"/>
              <w:jc w:val="left"/>
              <w:rPr>
                <w:rFonts w:ascii="Times New Roman Bold" w:eastAsia="Times New Roman" w:hAnsi="Times New Roman Bold"/>
                <w:bCs/>
                <w:color w:val="000000"/>
                <w:spacing w:val="-14"/>
                <w:sz w:val="26"/>
                <w:szCs w:val="26"/>
              </w:rPr>
            </w:pPr>
            <w:r w:rsidRPr="00FF6418">
              <w:rPr>
                <w:rFonts w:eastAsia="Times New Roman"/>
                <w:bCs/>
                <w:color w:val="000000"/>
                <w:spacing w:val="-14"/>
              </w:rPr>
              <w:t>Đất công công – nhà văn hóa</w:t>
            </w:r>
          </w:p>
        </w:tc>
        <w:tc>
          <w:tcPr>
            <w:tcW w:w="678" w:type="pct"/>
            <w:tcBorders>
              <w:top w:val="nil"/>
              <w:left w:val="nil"/>
              <w:bottom w:val="single" w:sz="4" w:space="0" w:color="auto"/>
              <w:right w:val="single" w:sz="4" w:space="0" w:color="auto"/>
            </w:tcBorders>
            <w:shd w:val="clear" w:color="auto" w:fill="auto"/>
            <w:vAlign w:val="center"/>
            <w:hideMark/>
          </w:tcPr>
          <w:p w:rsidR="00E457B5" w:rsidRPr="007526DE" w:rsidRDefault="005C51AF" w:rsidP="005C51AF">
            <w:pPr>
              <w:spacing w:before="0" w:after="0" w:line="240" w:lineRule="auto"/>
              <w:ind w:firstLine="0"/>
              <w:jc w:val="center"/>
              <w:rPr>
                <w:rFonts w:eastAsia="Times New Roman"/>
                <w:color w:val="000000"/>
              </w:rPr>
            </w:pPr>
            <w:r w:rsidRPr="007526DE">
              <w:rPr>
                <w:rFonts w:eastAsia="Times New Roman"/>
                <w:color w:val="000000"/>
              </w:rPr>
              <w:t>634</w:t>
            </w:r>
            <w:r w:rsidR="00E457B5" w:rsidRPr="007526DE">
              <w:rPr>
                <w:rFonts w:eastAsia="Times New Roman"/>
                <w:color w:val="000000"/>
              </w:rPr>
              <w:t>,</w:t>
            </w:r>
            <w:r w:rsidRPr="007526DE">
              <w:rPr>
                <w:rFonts w:eastAsia="Times New Roman"/>
                <w:color w:val="000000"/>
              </w:rPr>
              <w:t>47</w:t>
            </w:r>
          </w:p>
        </w:tc>
        <w:tc>
          <w:tcPr>
            <w:tcW w:w="1208" w:type="pct"/>
            <w:tcBorders>
              <w:top w:val="nil"/>
              <w:left w:val="nil"/>
              <w:bottom w:val="single" w:sz="4" w:space="0" w:color="auto"/>
              <w:right w:val="single" w:sz="4" w:space="0" w:color="auto"/>
            </w:tcBorders>
            <w:shd w:val="clear" w:color="auto" w:fill="auto"/>
            <w:vAlign w:val="center"/>
            <w:hideMark/>
          </w:tcPr>
          <w:p w:rsidR="00E457B5" w:rsidRPr="007526DE" w:rsidRDefault="00E457B5" w:rsidP="005C51AF">
            <w:pPr>
              <w:spacing w:before="0" w:after="0" w:line="240" w:lineRule="auto"/>
              <w:ind w:firstLine="0"/>
              <w:jc w:val="center"/>
              <w:rPr>
                <w:rFonts w:eastAsia="Times New Roman"/>
                <w:color w:val="000000"/>
              </w:rPr>
            </w:pPr>
            <w:r w:rsidRPr="007526DE">
              <w:rPr>
                <w:rFonts w:eastAsia="Times New Roman"/>
                <w:color w:val="000000"/>
              </w:rPr>
              <w:t>10</w:t>
            </w:r>
            <w:r w:rsidR="005C51AF" w:rsidRPr="007526DE">
              <w:rPr>
                <w:rFonts w:eastAsia="Times New Roman"/>
                <w:color w:val="000000"/>
              </w:rPr>
              <w:t>8</w:t>
            </w:r>
          </w:p>
        </w:tc>
        <w:tc>
          <w:tcPr>
            <w:tcW w:w="1074" w:type="pct"/>
            <w:tcBorders>
              <w:top w:val="nil"/>
              <w:left w:val="nil"/>
              <w:bottom w:val="single" w:sz="4" w:space="0" w:color="auto"/>
              <w:right w:val="single" w:sz="4" w:space="0" w:color="auto"/>
            </w:tcBorders>
            <w:shd w:val="clear" w:color="auto" w:fill="auto"/>
            <w:vAlign w:val="center"/>
            <w:hideMark/>
          </w:tcPr>
          <w:p w:rsidR="00E457B5" w:rsidRPr="007526DE" w:rsidRDefault="00E457B5" w:rsidP="00E457B5">
            <w:pPr>
              <w:spacing w:before="0" w:after="0" w:line="240" w:lineRule="auto"/>
              <w:ind w:firstLine="0"/>
              <w:jc w:val="center"/>
              <w:rPr>
                <w:rFonts w:eastAsia="Times New Roman"/>
                <w:color w:val="000000"/>
              </w:rPr>
            </w:pPr>
            <w:r w:rsidRPr="007526DE">
              <w:rPr>
                <w:rFonts w:eastAsia="Times New Roman"/>
                <w:color w:val="000000"/>
              </w:rPr>
              <w:t> </w:t>
            </w:r>
          </w:p>
        </w:tc>
      </w:tr>
      <w:tr w:rsidR="00E457B5" w:rsidRPr="007526DE" w:rsidTr="00FF6418">
        <w:trPr>
          <w:trHeight w:val="705"/>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E457B5" w:rsidRPr="00FF6418" w:rsidRDefault="00E457B5" w:rsidP="00E457B5">
            <w:pPr>
              <w:spacing w:before="0" w:after="0" w:line="240" w:lineRule="auto"/>
              <w:ind w:firstLine="0"/>
              <w:jc w:val="center"/>
              <w:rPr>
                <w:rFonts w:eastAsia="Times New Roman"/>
                <w:bCs/>
                <w:color w:val="000000"/>
              </w:rPr>
            </w:pPr>
            <w:r w:rsidRPr="00FF6418">
              <w:rPr>
                <w:rFonts w:eastAsia="Times New Roman"/>
                <w:bCs/>
                <w:color w:val="000000"/>
              </w:rPr>
              <w:t>2</w:t>
            </w:r>
          </w:p>
        </w:tc>
        <w:tc>
          <w:tcPr>
            <w:tcW w:w="1692" w:type="pct"/>
            <w:tcBorders>
              <w:top w:val="nil"/>
              <w:left w:val="nil"/>
              <w:bottom w:val="single" w:sz="4" w:space="0" w:color="auto"/>
              <w:right w:val="single" w:sz="4" w:space="0" w:color="auto"/>
            </w:tcBorders>
            <w:shd w:val="clear" w:color="auto" w:fill="auto"/>
            <w:vAlign w:val="center"/>
            <w:hideMark/>
          </w:tcPr>
          <w:p w:rsidR="00E457B5" w:rsidRPr="00FF6418" w:rsidRDefault="00FF6418" w:rsidP="00E457B5">
            <w:pPr>
              <w:spacing w:before="0" w:after="0" w:line="240" w:lineRule="auto"/>
              <w:ind w:firstLine="0"/>
              <w:jc w:val="left"/>
              <w:rPr>
                <w:rFonts w:eastAsia="Times New Roman"/>
                <w:bCs/>
                <w:color w:val="000000"/>
              </w:rPr>
            </w:pPr>
            <w:r w:rsidRPr="00FF6418">
              <w:rPr>
                <w:rFonts w:eastAsia="Times New Roman"/>
                <w:bCs/>
                <w:color w:val="000000"/>
              </w:rPr>
              <w:t>Đất ở</w:t>
            </w:r>
          </w:p>
        </w:tc>
        <w:tc>
          <w:tcPr>
            <w:tcW w:w="678" w:type="pct"/>
            <w:tcBorders>
              <w:top w:val="nil"/>
              <w:left w:val="nil"/>
              <w:bottom w:val="single" w:sz="4" w:space="0" w:color="auto"/>
              <w:right w:val="single" w:sz="4" w:space="0" w:color="auto"/>
            </w:tcBorders>
            <w:shd w:val="clear" w:color="auto" w:fill="auto"/>
            <w:vAlign w:val="center"/>
            <w:hideMark/>
          </w:tcPr>
          <w:p w:rsidR="00E457B5" w:rsidRPr="00B62D75" w:rsidRDefault="00E457B5" w:rsidP="005C51AF">
            <w:pPr>
              <w:spacing w:before="0" w:after="0" w:line="240" w:lineRule="auto"/>
              <w:ind w:firstLine="0"/>
              <w:jc w:val="center"/>
              <w:rPr>
                <w:rFonts w:eastAsia="Times New Roman"/>
                <w:color w:val="000000"/>
                <w:spacing w:val="-10"/>
              </w:rPr>
            </w:pPr>
            <w:r w:rsidRPr="00B62D75">
              <w:rPr>
                <w:rFonts w:eastAsia="Times New Roman"/>
                <w:color w:val="000000"/>
                <w:spacing w:val="-10"/>
              </w:rPr>
              <w:t>5</w:t>
            </w:r>
            <w:r w:rsidR="005C51AF" w:rsidRPr="00B62D75">
              <w:rPr>
                <w:rFonts w:eastAsia="Times New Roman"/>
                <w:color w:val="000000"/>
                <w:spacing w:val="-10"/>
              </w:rPr>
              <w:t>1</w:t>
            </w:r>
            <w:r w:rsidRPr="00B62D75">
              <w:rPr>
                <w:rFonts w:eastAsia="Times New Roman"/>
                <w:color w:val="000000"/>
                <w:spacing w:val="-10"/>
              </w:rPr>
              <w:t>.</w:t>
            </w:r>
            <w:r w:rsidR="005C51AF" w:rsidRPr="00B62D75">
              <w:rPr>
                <w:rFonts w:eastAsia="Times New Roman"/>
                <w:color w:val="000000"/>
                <w:spacing w:val="-10"/>
              </w:rPr>
              <w:t>1</w:t>
            </w:r>
            <w:r w:rsidRPr="00B62D75">
              <w:rPr>
                <w:rFonts w:eastAsia="Times New Roman"/>
                <w:color w:val="000000"/>
                <w:spacing w:val="-10"/>
              </w:rPr>
              <w:t>9</w:t>
            </w:r>
            <w:r w:rsidR="005C51AF" w:rsidRPr="00B62D75">
              <w:rPr>
                <w:rFonts w:eastAsia="Times New Roman"/>
                <w:color w:val="000000"/>
                <w:spacing w:val="-10"/>
              </w:rPr>
              <w:t>0</w:t>
            </w:r>
            <w:r w:rsidRPr="00B62D75">
              <w:rPr>
                <w:rFonts w:eastAsia="Times New Roman"/>
                <w:color w:val="000000"/>
                <w:spacing w:val="-10"/>
              </w:rPr>
              <w:t>,</w:t>
            </w:r>
            <w:r w:rsidR="005C51AF" w:rsidRPr="00B62D75">
              <w:rPr>
                <w:rFonts w:eastAsia="Times New Roman"/>
                <w:color w:val="000000"/>
                <w:spacing w:val="-10"/>
              </w:rPr>
              <w:t>09</w:t>
            </w:r>
          </w:p>
        </w:tc>
        <w:tc>
          <w:tcPr>
            <w:tcW w:w="1208" w:type="pct"/>
            <w:tcBorders>
              <w:top w:val="nil"/>
              <w:left w:val="nil"/>
              <w:bottom w:val="single" w:sz="4" w:space="0" w:color="auto"/>
              <w:right w:val="single" w:sz="4" w:space="0" w:color="auto"/>
            </w:tcBorders>
            <w:shd w:val="clear" w:color="auto" w:fill="auto"/>
            <w:vAlign w:val="center"/>
            <w:hideMark/>
          </w:tcPr>
          <w:p w:rsidR="00E457B5" w:rsidRPr="007526DE" w:rsidRDefault="00E457B5" w:rsidP="00E457B5">
            <w:pPr>
              <w:spacing w:before="0" w:after="0" w:line="240" w:lineRule="auto"/>
              <w:ind w:firstLine="0"/>
              <w:jc w:val="center"/>
              <w:rPr>
                <w:rFonts w:eastAsia="Times New Roman"/>
                <w:color w:val="000000"/>
              </w:rPr>
            </w:pPr>
            <w:r w:rsidRPr="007526DE">
              <w:rPr>
                <w:rFonts w:eastAsia="Times New Roman"/>
                <w:color w:val="000000"/>
              </w:rPr>
              <w:t>10.329</w:t>
            </w:r>
          </w:p>
        </w:tc>
        <w:tc>
          <w:tcPr>
            <w:tcW w:w="1074" w:type="pct"/>
            <w:tcBorders>
              <w:top w:val="nil"/>
              <w:left w:val="nil"/>
              <w:bottom w:val="single" w:sz="4" w:space="0" w:color="auto"/>
              <w:right w:val="single" w:sz="4" w:space="0" w:color="auto"/>
            </w:tcBorders>
            <w:shd w:val="clear" w:color="auto" w:fill="auto"/>
            <w:vAlign w:val="center"/>
            <w:hideMark/>
          </w:tcPr>
          <w:p w:rsidR="00E457B5" w:rsidRPr="007526DE" w:rsidRDefault="00E457B5" w:rsidP="00E457B5">
            <w:pPr>
              <w:spacing w:before="0" w:after="0" w:line="240" w:lineRule="auto"/>
              <w:ind w:firstLine="0"/>
              <w:jc w:val="center"/>
              <w:rPr>
                <w:rFonts w:eastAsia="Times New Roman"/>
                <w:i/>
                <w:iCs/>
                <w:color w:val="000000"/>
                <w:spacing w:val="-10"/>
              </w:rPr>
            </w:pPr>
            <w:r w:rsidRPr="007526DE">
              <w:rPr>
                <w:rFonts w:eastAsia="Times New Roman"/>
                <w:i/>
                <w:iCs/>
                <w:color w:val="000000"/>
                <w:spacing w:val="-10"/>
              </w:rPr>
              <w:t>Bố trí ven đường, tầng hầm</w:t>
            </w:r>
          </w:p>
        </w:tc>
      </w:tr>
      <w:tr w:rsidR="00E457B5" w:rsidRPr="007526DE" w:rsidTr="00FF6418">
        <w:trPr>
          <w:trHeight w:val="375"/>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E457B5" w:rsidRPr="00FF6418" w:rsidRDefault="00E457B5" w:rsidP="00E457B5">
            <w:pPr>
              <w:spacing w:before="0" w:after="0" w:line="240" w:lineRule="auto"/>
              <w:ind w:firstLine="0"/>
              <w:jc w:val="center"/>
              <w:rPr>
                <w:rFonts w:eastAsia="Times New Roman"/>
                <w:bCs/>
                <w:color w:val="000000"/>
              </w:rPr>
            </w:pPr>
            <w:r w:rsidRPr="00FF6418">
              <w:rPr>
                <w:rFonts w:eastAsia="Times New Roman"/>
                <w:bCs/>
                <w:color w:val="000000"/>
              </w:rPr>
              <w:t>3</w:t>
            </w:r>
          </w:p>
        </w:tc>
        <w:tc>
          <w:tcPr>
            <w:tcW w:w="1692" w:type="pct"/>
            <w:tcBorders>
              <w:top w:val="nil"/>
              <w:left w:val="nil"/>
              <w:bottom w:val="single" w:sz="4" w:space="0" w:color="auto"/>
              <w:right w:val="single" w:sz="4" w:space="0" w:color="auto"/>
            </w:tcBorders>
            <w:shd w:val="clear" w:color="auto" w:fill="auto"/>
            <w:vAlign w:val="center"/>
            <w:hideMark/>
          </w:tcPr>
          <w:p w:rsidR="00E457B5" w:rsidRPr="00FF6418" w:rsidRDefault="00E457B5" w:rsidP="00FF6418">
            <w:pPr>
              <w:spacing w:before="0" w:after="0" w:line="240" w:lineRule="auto"/>
              <w:ind w:firstLine="0"/>
              <w:jc w:val="left"/>
              <w:rPr>
                <w:rFonts w:eastAsia="Times New Roman"/>
                <w:bCs/>
                <w:color w:val="000000"/>
              </w:rPr>
            </w:pPr>
            <w:r w:rsidRPr="00FF6418">
              <w:rPr>
                <w:rFonts w:eastAsia="Times New Roman"/>
                <w:bCs/>
                <w:color w:val="000000"/>
              </w:rPr>
              <w:t>Đ</w:t>
            </w:r>
            <w:r w:rsidR="00FF6418" w:rsidRPr="00FF6418">
              <w:rPr>
                <w:rFonts w:eastAsia="Times New Roman"/>
                <w:bCs/>
                <w:color w:val="000000"/>
              </w:rPr>
              <w:t>ất cây xanh</w:t>
            </w:r>
          </w:p>
        </w:tc>
        <w:tc>
          <w:tcPr>
            <w:tcW w:w="678" w:type="pct"/>
            <w:tcBorders>
              <w:top w:val="nil"/>
              <w:left w:val="nil"/>
              <w:bottom w:val="single" w:sz="4" w:space="0" w:color="auto"/>
              <w:right w:val="single" w:sz="4" w:space="0" w:color="auto"/>
            </w:tcBorders>
            <w:shd w:val="clear" w:color="auto" w:fill="auto"/>
            <w:vAlign w:val="center"/>
            <w:hideMark/>
          </w:tcPr>
          <w:p w:rsidR="00E457B5" w:rsidRPr="007526DE" w:rsidRDefault="00A43351" w:rsidP="00A43351">
            <w:pPr>
              <w:spacing w:before="0" w:after="0" w:line="240" w:lineRule="auto"/>
              <w:ind w:firstLine="0"/>
              <w:jc w:val="center"/>
              <w:rPr>
                <w:rFonts w:eastAsia="Times New Roman"/>
                <w:color w:val="000000"/>
              </w:rPr>
            </w:pPr>
            <w:r>
              <w:rPr>
                <w:rFonts w:eastAsia="Times New Roman"/>
                <w:color w:val="000000"/>
              </w:rPr>
              <w:t>9</w:t>
            </w:r>
            <w:r w:rsidR="00E457B5" w:rsidRPr="007526DE">
              <w:rPr>
                <w:rFonts w:eastAsia="Times New Roman"/>
                <w:color w:val="000000"/>
              </w:rPr>
              <w:t>.</w:t>
            </w:r>
            <w:r>
              <w:rPr>
                <w:rFonts w:eastAsia="Times New Roman"/>
                <w:color w:val="000000"/>
              </w:rPr>
              <w:t>105</w:t>
            </w:r>
            <w:r w:rsidR="00E457B5" w:rsidRPr="007526DE">
              <w:rPr>
                <w:rFonts w:eastAsia="Times New Roman"/>
                <w:color w:val="000000"/>
              </w:rPr>
              <w:t>,</w:t>
            </w:r>
            <w:r>
              <w:rPr>
                <w:rFonts w:eastAsia="Times New Roman"/>
                <w:color w:val="000000"/>
              </w:rPr>
              <w:t>5</w:t>
            </w:r>
            <w:r w:rsidR="00E457B5" w:rsidRPr="007526DE">
              <w:rPr>
                <w:rFonts w:eastAsia="Times New Roman"/>
                <w:color w:val="000000"/>
              </w:rPr>
              <w:t>1</w:t>
            </w:r>
          </w:p>
        </w:tc>
        <w:tc>
          <w:tcPr>
            <w:tcW w:w="1208" w:type="pct"/>
            <w:tcBorders>
              <w:top w:val="nil"/>
              <w:left w:val="nil"/>
              <w:bottom w:val="single" w:sz="4" w:space="0" w:color="auto"/>
              <w:right w:val="single" w:sz="4" w:space="0" w:color="auto"/>
            </w:tcBorders>
            <w:shd w:val="clear" w:color="auto" w:fill="auto"/>
            <w:vAlign w:val="center"/>
            <w:hideMark/>
          </w:tcPr>
          <w:p w:rsidR="00E457B5" w:rsidRPr="007526DE" w:rsidRDefault="00E457B5" w:rsidP="00E457B5">
            <w:pPr>
              <w:spacing w:before="0" w:after="0" w:line="240" w:lineRule="auto"/>
              <w:ind w:firstLine="0"/>
              <w:jc w:val="center"/>
              <w:rPr>
                <w:rFonts w:eastAsia="Times New Roman"/>
                <w:color w:val="000000"/>
              </w:rPr>
            </w:pPr>
            <w:r w:rsidRPr="007526DE">
              <w:rPr>
                <w:rFonts w:eastAsia="Times New Roman"/>
                <w:color w:val="000000"/>
              </w:rPr>
              <w:t> </w:t>
            </w:r>
          </w:p>
        </w:tc>
        <w:tc>
          <w:tcPr>
            <w:tcW w:w="1074" w:type="pct"/>
            <w:tcBorders>
              <w:top w:val="nil"/>
              <w:left w:val="nil"/>
              <w:bottom w:val="single" w:sz="4" w:space="0" w:color="auto"/>
              <w:right w:val="single" w:sz="4" w:space="0" w:color="auto"/>
            </w:tcBorders>
            <w:shd w:val="clear" w:color="auto" w:fill="auto"/>
            <w:vAlign w:val="center"/>
            <w:hideMark/>
          </w:tcPr>
          <w:p w:rsidR="00E457B5" w:rsidRPr="007526DE" w:rsidRDefault="00E457B5" w:rsidP="00E457B5">
            <w:pPr>
              <w:spacing w:before="0" w:after="0" w:line="240" w:lineRule="auto"/>
              <w:ind w:firstLine="0"/>
              <w:jc w:val="center"/>
              <w:rPr>
                <w:rFonts w:eastAsia="Times New Roman"/>
                <w:color w:val="000000"/>
              </w:rPr>
            </w:pPr>
            <w:r w:rsidRPr="007526DE">
              <w:rPr>
                <w:rFonts w:eastAsia="Times New Roman"/>
                <w:color w:val="000000"/>
              </w:rPr>
              <w:t> </w:t>
            </w:r>
          </w:p>
        </w:tc>
      </w:tr>
      <w:tr w:rsidR="00E457B5" w:rsidRPr="007526DE" w:rsidTr="00FF6418">
        <w:trPr>
          <w:trHeight w:val="375"/>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E457B5" w:rsidRPr="00FF6418" w:rsidRDefault="00E457B5" w:rsidP="00E457B5">
            <w:pPr>
              <w:spacing w:before="0" w:after="0" w:line="240" w:lineRule="auto"/>
              <w:ind w:firstLine="0"/>
              <w:jc w:val="center"/>
              <w:rPr>
                <w:rFonts w:eastAsia="Times New Roman"/>
                <w:bCs/>
                <w:color w:val="000000"/>
              </w:rPr>
            </w:pPr>
            <w:r w:rsidRPr="00FF6418">
              <w:rPr>
                <w:rFonts w:eastAsia="Times New Roman"/>
                <w:bCs/>
                <w:color w:val="000000"/>
              </w:rPr>
              <w:t>4</w:t>
            </w:r>
          </w:p>
        </w:tc>
        <w:tc>
          <w:tcPr>
            <w:tcW w:w="1692" w:type="pct"/>
            <w:tcBorders>
              <w:top w:val="nil"/>
              <w:left w:val="nil"/>
              <w:bottom w:val="single" w:sz="4" w:space="0" w:color="auto"/>
              <w:right w:val="single" w:sz="4" w:space="0" w:color="auto"/>
            </w:tcBorders>
            <w:shd w:val="clear" w:color="auto" w:fill="auto"/>
            <w:vAlign w:val="center"/>
            <w:hideMark/>
          </w:tcPr>
          <w:p w:rsidR="00E457B5" w:rsidRPr="00FF6418" w:rsidRDefault="00E457B5" w:rsidP="00FF6418">
            <w:pPr>
              <w:spacing w:before="0" w:after="0" w:line="240" w:lineRule="auto"/>
              <w:ind w:firstLine="0"/>
              <w:jc w:val="left"/>
              <w:rPr>
                <w:rFonts w:eastAsia="Times New Roman"/>
                <w:bCs/>
                <w:color w:val="000000"/>
              </w:rPr>
            </w:pPr>
            <w:r w:rsidRPr="00FF6418">
              <w:rPr>
                <w:rFonts w:eastAsia="Times New Roman"/>
                <w:bCs/>
                <w:color w:val="000000"/>
              </w:rPr>
              <w:t>Đ</w:t>
            </w:r>
            <w:r w:rsidR="00FF6418" w:rsidRPr="00FF6418">
              <w:rPr>
                <w:rFonts w:eastAsia="Times New Roman"/>
                <w:bCs/>
                <w:color w:val="000000"/>
              </w:rPr>
              <w:t>ất hạ tầng kỹ thuật</w:t>
            </w:r>
          </w:p>
        </w:tc>
        <w:tc>
          <w:tcPr>
            <w:tcW w:w="678" w:type="pct"/>
            <w:tcBorders>
              <w:top w:val="nil"/>
              <w:left w:val="nil"/>
              <w:bottom w:val="single" w:sz="4" w:space="0" w:color="auto"/>
              <w:right w:val="single" w:sz="4" w:space="0" w:color="auto"/>
            </w:tcBorders>
            <w:shd w:val="clear" w:color="auto" w:fill="auto"/>
            <w:vAlign w:val="center"/>
            <w:hideMark/>
          </w:tcPr>
          <w:p w:rsidR="00E457B5" w:rsidRPr="007526DE" w:rsidRDefault="00E457B5" w:rsidP="00A43351">
            <w:pPr>
              <w:spacing w:before="0" w:after="0" w:line="240" w:lineRule="auto"/>
              <w:ind w:firstLine="0"/>
              <w:jc w:val="center"/>
              <w:rPr>
                <w:rFonts w:eastAsia="Times New Roman"/>
                <w:color w:val="000000"/>
              </w:rPr>
            </w:pPr>
            <w:r w:rsidRPr="007526DE">
              <w:rPr>
                <w:rFonts w:eastAsia="Times New Roman"/>
                <w:color w:val="000000"/>
              </w:rPr>
              <w:t>4</w:t>
            </w:r>
            <w:r w:rsidR="00A43351">
              <w:rPr>
                <w:rFonts w:eastAsia="Times New Roman"/>
                <w:color w:val="000000"/>
              </w:rPr>
              <w:t>630</w:t>
            </w:r>
            <w:r w:rsidRPr="007526DE">
              <w:rPr>
                <w:rFonts w:eastAsia="Times New Roman"/>
                <w:color w:val="000000"/>
              </w:rPr>
              <w:t>,</w:t>
            </w:r>
            <w:r w:rsidR="00A43351">
              <w:rPr>
                <w:rFonts w:eastAsia="Times New Roman"/>
                <w:color w:val="000000"/>
              </w:rPr>
              <w:t>08</w:t>
            </w:r>
          </w:p>
        </w:tc>
        <w:tc>
          <w:tcPr>
            <w:tcW w:w="1208" w:type="pct"/>
            <w:tcBorders>
              <w:top w:val="nil"/>
              <w:left w:val="nil"/>
              <w:bottom w:val="single" w:sz="4" w:space="0" w:color="auto"/>
              <w:right w:val="single" w:sz="4" w:space="0" w:color="auto"/>
            </w:tcBorders>
            <w:shd w:val="clear" w:color="auto" w:fill="auto"/>
            <w:vAlign w:val="center"/>
            <w:hideMark/>
          </w:tcPr>
          <w:p w:rsidR="00E457B5" w:rsidRPr="007526DE" w:rsidRDefault="00E457B5" w:rsidP="00E457B5">
            <w:pPr>
              <w:spacing w:before="0" w:after="0" w:line="240" w:lineRule="auto"/>
              <w:ind w:firstLine="0"/>
              <w:jc w:val="center"/>
              <w:rPr>
                <w:rFonts w:eastAsia="Times New Roman"/>
                <w:color w:val="000000"/>
              </w:rPr>
            </w:pPr>
            <w:r w:rsidRPr="007526DE">
              <w:rPr>
                <w:rFonts w:eastAsia="Times New Roman"/>
                <w:color w:val="000000"/>
              </w:rPr>
              <w:t> </w:t>
            </w:r>
          </w:p>
        </w:tc>
        <w:tc>
          <w:tcPr>
            <w:tcW w:w="1074" w:type="pct"/>
            <w:tcBorders>
              <w:top w:val="nil"/>
              <w:left w:val="nil"/>
              <w:bottom w:val="single" w:sz="4" w:space="0" w:color="auto"/>
              <w:right w:val="single" w:sz="4" w:space="0" w:color="auto"/>
            </w:tcBorders>
            <w:shd w:val="clear" w:color="auto" w:fill="auto"/>
            <w:vAlign w:val="center"/>
            <w:hideMark/>
          </w:tcPr>
          <w:p w:rsidR="00E457B5" w:rsidRPr="007526DE" w:rsidRDefault="00E457B5" w:rsidP="00E457B5">
            <w:pPr>
              <w:spacing w:before="0" w:after="0" w:line="240" w:lineRule="auto"/>
              <w:ind w:firstLine="0"/>
              <w:jc w:val="center"/>
              <w:rPr>
                <w:rFonts w:eastAsia="Times New Roman"/>
                <w:color w:val="000000"/>
              </w:rPr>
            </w:pPr>
            <w:r w:rsidRPr="007526DE">
              <w:rPr>
                <w:rFonts w:eastAsia="Times New Roman"/>
                <w:color w:val="000000"/>
              </w:rPr>
              <w:t> </w:t>
            </w:r>
          </w:p>
        </w:tc>
      </w:tr>
    </w:tbl>
    <w:p w:rsidR="008C53DF" w:rsidRPr="00A43351" w:rsidRDefault="00A43351" w:rsidP="00A43351">
      <w:pPr>
        <w:spacing w:before="100" w:after="100" w:line="312" w:lineRule="auto"/>
        <w:ind w:firstLine="680"/>
        <w:rPr>
          <w:b/>
          <w:spacing w:val="-6"/>
        </w:rPr>
      </w:pPr>
      <w:r w:rsidRPr="00A43351">
        <w:rPr>
          <w:spacing w:val="-6"/>
        </w:rPr>
        <w:t xml:space="preserve">Ngoài việc bố trí đỗ </w:t>
      </w:r>
      <w:proofErr w:type="gramStart"/>
      <w:r w:rsidRPr="00A43351">
        <w:rPr>
          <w:spacing w:val="-6"/>
        </w:rPr>
        <w:t>xe</w:t>
      </w:r>
      <w:proofErr w:type="gramEnd"/>
      <w:r w:rsidRPr="00A43351">
        <w:rPr>
          <w:spacing w:val="-6"/>
        </w:rPr>
        <w:t xml:space="preserve"> dọc các tuyến giao thông, các bãi xe phục vụ cho khu 2A sẽ được bố trí lồng ghép cùng một số khu cây xanh tập trung </w:t>
      </w:r>
      <w:r w:rsidRPr="00A43351">
        <w:rPr>
          <w:i/>
          <w:spacing w:val="-6"/>
        </w:rPr>
        <w:t>(xem bản vẽ).</w:t>
      </w:r>
    </w:p>
    <w:p w:rsidR="00D44E2E" w:rsidRDefault="00A43351" w:rsidP="008E41BA">
      <w:pPr>
        <w:spacing w:before="100" w:after="100" w:line="312" w:lineRule="auto"/>
        <w:ind w:firstLine="680"/>
        <w:rPr>
          <w:b/>
        </w:rPr>
      </w:pPr>
      <w:r>
        <w:rPr>
          <w:b/>
        </w:rPr>
        <w:t>k. K</w:t>
      </w:r>
      <w:r w:rsidR="00D44E2E" w:rsidRPr="007526DE">
        <w:rPr>
          <w:b/>
        </w:rPr>
        <w:t>hái toán kinh phí đường giao thông</w:t>
      </w:r>
    </w:p>
    <w:p w:rsidR="00FF6418" w:rsidRPr="00FF6418" w:rsidRDefault="00FF6418" w:rsidP="00FF6418">
      <w:pPr>
        <w:spacing w:before="100" w:after="0" w:line="312" w:lineRule="auto"/>
        <w:ind w:firstLine="0"/>
        <w:jc w:val="center"/>
        <w:rPr>
          <w:i/>
          <w:lang w:val="nl-NL"/>
        </w:rPr>
      </w:pPr>
      <w:r w:rsidRPr="00FF6418">
        <w:rPr>
          <w:i/>
          <w:lang w:val="nl-NL"/>
        </w:rPr>
        <w:t>Bảng 1</w:t>
      </w:r>
      <w:r>
        <w:rPr>
          <w:i/>
          <w:lang w:val="nl-NL"/>
        </w:rPr>
        <w:t>2</w:t>
      </w:r>
      <w:r w:rsidRPr="00FF6418">
        <w:rPr>
          <w:i/>
          <w:lang w:val="nl-NL"/>
        </w:rPr>
        <w:t xml:space="preserve">: </w:t>
      </w:r>
      <w:r>
        <w:rPr>
          <w:i/>
          <w:lang w:val="nl-NL"/>
        </w:rPr>
        <w:t>Khái</w:t>
      </w:r>
      <w:r w:rsidRPr="00FF6418">
        <w:rPr>
          <w:i/>
          <w:lang w:val="nl-NL"/>
        </w:rPr>
        <w:t xml:space="preserve"> toán </w:t>
      </w:r>
      <w:r>
        <w:rPr>
          <w:i/>
          <w:lang w:val="nl-NL"/>
        </w:rPr>
        <w:t>kinh phí đường giao thông</w:t>
      </w:r>
    </w:p>
    <w:tbl>
      <w:tblPr>
        <w:tblW w:w="9164" w:type="dxa"/>
        <w:jc w:val="center"/>
        <w:tblInd w:w="13" w:type="dxa"/>
        <w:tblLook w:val="04A0" w:firstRow="1" w:lastRow="0" w:firstColumn="1" w:lastColumn="0" w:noHBand="0" w:noVBand="1"/>
      </w:tblPr>
      <w:tblGrid>
        <w:gridCol w:w="590"/>
        <w:gridCol w:w="1130"/>
        <w:gridCol w:w="1260"/>
        <w:gridCol w:w="1107"/>
        <w:gridCol w:w="1518"/>
        <w:gridCol w:w="1743"/>
        <w:gridCol w:w="1816"/>
      </w:tblGrid>
      <w:tr w:rsidR="00187FB1" w:rsidRPr="00187FB1" w:rsidTr="00886EBF">
        <w:trPr>
          <w:trHeight w:val="375"/>
          <w:jc w:val="center"/>
        </w:trPr>
        <w:tc>
          <w:tcPr>
            <w:tcW w:w="590" w:type="dxa"/>
            <w:vMerge w:val="restart"/>
            <w:tcBorders>
              <w:top w:val="single" w:sz="4" w:space="0" w:color="auto"/>
              <w:left w:val="single" w:sz="4" w:space="0" w:color="auto"/>
              <w:bottom w:val="single" w:sz="4" w:space="0" w:color="auto"/>
              <w:right w:val="single" w:sz="4" w:space="0" w:color="auto"/>
            </w:tcBorders>
            <w:shd w:val="clear" w:color="000000" w:fill="DCE6F1"/>
            <w:vAlign w:val="center"/>
            <w:hideMark/>
          </w:tcPr>
          <w:p w:rsidR="00187FB1" w:rsidRPr="00187FB1" w:rsidRDefault="00187FB1" w:rsidP="00187FB1">
            <w:pPr>
              <w:spacing w:before="0" w:after="0" w:line="240" w:lineRule="auto"/>
              <w:ind w:firstLine="0"/>
              <w:jc w:val="center"/>
              <w:rPr>
                <w:rFonts w:eastAsia="Times New Roman"/>
                <w:b/>
                <w:bCs/>
                <w:color w:val="000000"/>
              </w:rPr>
            </w:pPr>
            <w:r w:rsidRPr="00187FB1">
              <w:rPr>
                <w:rFonts w:eastAsia="Times New Roman"/>
                <w:b/>
                <w:bCs/>
                <w:color w:val="000000"/>
              </w:rPr>
              <w:t>TT</w:t>
            </w:r>
          </w:p>
        </w:tc>
        <w:tc>
          <w:tcPr>
            <w:tcW w:w="1130" w:type="dxa"/>
            <w:vMerge w:val="restart"/>
            <w:tcBorders>
              <w:top w:val="single" w:sz="4" w:space="0" w:color="auto"/>
              <w:left w:val="single" w:sz="4" w:space="0" w:color="auto"/>
              <w:bottom w:val="single" w:sz="4" w:space="0" w:color="auto"/>
              <w:right w:val="single" w:sz="4" w:space="0" w:color="auto"/>
            </w:tcBorders>
            <w:shd w:val="clear" w:color="000000" w:fill="DCE6F1"/>
            <w:vAlign w:val="center"/>
            <w:hideMark/>
          </w:tcPr>
          <w:p w:rsidR="00187FB1" w:rsidRPr="00187FB1" w:rsidRDefault="00187FB1" w:rsidP="00187FB1">
            <w:pPr>
              <w:spacing w:before="0" w:after="0" w:line="240" w:lineRule="auto"/>
              <w:ind w:firstLine="0"/>
              <w:jc w:val="center"/>
              <w:rPr>
                <w:rFonts w:eastAsia="Times New Roman"/>
                <w:b/>
                <w:bCs/>
                <w:color w:val="000000"/>
              </w:rPr>
            </w:pPr>
            <w:r w:rsidRPr="00187FB1">
              <w:rPr>
                <w:rFonts w:eastAsia="Times New Roman"/>
                <w:b/>
                <w:bCs/>
                <w:color w:val="000000"/>
              </w:rPr>
              <w:t>Tên mặt cắt</w:t>
            </w:r>
          </w:p>
        </w:tc>
        <w:tc>
          <w:tcPr>
            <w:tcW w:w="1260" w:type="dxa"/>
            <w:vMerge w:val="restart"/>
            <w:tcBorders>
              <w:top w:val="single" w:sz="4" w:space="0" w:color="auto"/>
              <w:left w:val="single" w:sz="4" w:space="0" w:color="auto"/>
              <w:bottom w:val="single" w:sz="4" w:space="0" w:color="auto"/>
              <w:right w:val="single" w:sz="4" w:space="0" w:color="auto"/>
            </w:tcBorders>
            <w:shd w:val="clear" w:color="000000" w:fill="DCE6F1"/>
            <w:vAlign w:val="center"/>
            <w:hideMark/>
          </w:tcPr>
          <w:p w:rsidR="00187FB1" w:rsidRPr="00187FB1" w:rsidRDefault="00187FB1" w:rsidP="00187FB1">
            <w:pPr>
              <w:spacing w:before="0" w:after="0" w:line="240" w:lineRule="auto"/>
              <w:ind w:firstLine="0"/>
              <w:jc w:val="center"/>
              <w:rPr>
                <w:rFonts w:eastAsia="Times New Roman"/>
                <w:b/>
                <w:bCs/>
                <w:color w:val="000000"/>
              </w:rPr>
            </w:pPr>
            <w:r w:rsidRPr="00187FB1">
              <w:rPr>
                <w:rFonts w:eastAsia="Times New Roman"/>
                <w:b/>
                <w:bCs/>
                <w:color w:val="000000"/>
              </w:rPr>
              <w:t>Chiều dài (m)</w:t>
            </w:r>
          </w:p>
        </w:tc>
        <w:tc>
          <w:tcPr>
            <w:tcW w:w="4368" w:type="dxa"/>
            <w:gridSpan w:val="3"/>
            <w:tcBorders>
              <w:top w:val="single" w:sz="4" w:space="0" w:color="auto"/>
              <w:left w:val="nil"/>
              <w:bottom w:val="single" w:sz="4" w:space="0" w:color="auto"/>
              <w:right w:val="single" w:sz="4" w:space="0" w:color="auto"/>
            </w:tcBorders>
            <w:shd w:val="clear" w:color="000000" w:fill="DCE6F1"/>
            <w:vAlign w:val="center"/>
            <w:hideMark/>
          </w:tcPr>
          <w:p w:rsidR="00187FB1" w:rsidRPr="00187FB1" w:rsidRDefault="00187FB1" w:rsidP="00187FB1">
            <w:pPr>
              <w:spacing w:before="0" w:after="0" w:line="240" w:lineRule="auto"/>
              <w:ind w:firstLine="0"/>
              <w:jc w:val="center"/>
              <w:rPr>
                <w:rFonts w:eastAsia="Times New Roman"/>
                <w:b/>
                <w:bCs/>
                <w:color w:val="000000"/>
              </w:rPr>
            </w:pPr>
            <w:r w:rsidRPr="00187FB1">
              <w:rPr>
                <w:rFonts w:eastAsia="Times New Roman"/>
                <w:b/>
                <w:bCs/>
                <w:color w:val="000000"/>
              </w:rPr>
              <w:t>Kinh phí</w:t>
            </w:r>
          </w:p>
        </w:tc>
        <w:tc>
          <w:tcPr>
            <w:tcW w:w="1816" w:type="dxa"/>
            <w:vMerge w:val="restart"/>
            <w:tcBorders>
              <w:top w:val="single" w:sz="4" w:space="0" w:color="auto"/>
              <w:left w:val="single" w:sz="4" w:space="0" w:color="auto"/>
              <w:bottom w:val="single" w:sz="4" w:space="0" w:color="auto"/>
              <w:right w:val="single" w:sz="4" w:space="0" w:color="auto"/>
            </w:tcBorders>
            <w:shd w:val="clear" w:color="000000" w:fill="DCE6F1"/>
            <w:vAlign w:val="center"/>
            <w:hideMark/>
          </w:tcPr>
          <w:p w:rsidR="00187FB1" w:rsidRPr="00187FB1" w:rsidRDefault="00187FB1" w:rsidP="00187FB1">
            <w:pPr>
              <w:spacing w:before="0" w:after="0" w:line="240" w:lineRule="auto"/>
              <w:ind w:firstLine="0"/>
              <w:jc w:val="center"/>
              <w:rPr>
                <w:rFonts w:eastAsia="Times New Roman"/>
                <w:b/>
                <w:bCs/>
                <w:color w:val="000000"/>
              </w:rPr>
            </w:pPr>
            <w:r w:rsidRPr="00187FB1">
              <w:rPr>
                <w:rFonts w:eastAsia="Times New Roman"/>
                <w:b/>
                <w:bCs/>
                <w:color w:val="000000"/>
              </w:rPr>
              <w:t>Tổng kinh phí (tỷ đ</w:t>
            </w:r>
            <w:r>
              <w:rPr>
                <w:rFonts w:eastAsia="Times New Roman"/>
                <w:b/>
                <w:bCs/>
                <w:color w:val="000000"/>
              </w:rPr>
              <w:t>ổng</w:t>
            </w:r>
            <w:r w:rsidRPr="00187FB1">
              <w:rPr>
                <w:rFonts w:eastAsia="Times New Roman"/>
                <w:b/>
                <w:bCs/>
                <w:color w:val="000000"/>
              </w:rPr>
              <w:t>)</w:t>
            </w:r>
          </w:p>
        </w:tc>
      </w:tr>
      <w:tr w:rsidR="00187FB1" w:rsidRPr="00187FB1" w:rsidTr="00886EBF">
        <w:trPr>
          <w:trHeight w:val="454"/>
          <w:jc w:val="center"/>
        </w:trPr>
        <w:tc>
          <w:tcPr>
            <w:tcW w:w="590" w:type="dxa"/>
            <w:vMerge/>
            <w:tcBorders>
              <w:top w:val="single" w:sz="4" w:space="0" w:color="auto"/>
              <w:left w:val="single" w:sz="4" w:space="0" w:color="auto"/>
              <w:bottom w:val="single" w:sz="4" w:space="0" w:color="auto"/>
              <w:right w:val="single" w:sz="4" w:space="0" w:color="auto"/>
            </w:tcBorders>
            <w:vAlign w:val="center"/>
            <w:hideMark/>
          </w:tcPr>
          <w:p w:rsidR="00187FB1" w:rsidRPr="00187FB1" w:rsidRDefault="00187FB1" w:rsidP="00187FB1">
            <w:pPr>
              <w:spacing w:before="0" w:after="0" w:line="240" w:lineRule="auto"/>
              <w:ind w:firstLine="0"/>
              <w:jc w:val="left"/>
              <w:rPr>
                <w:rFonts w:eastAsia="Times New Roman"/>
                <w:b/>
                <w:bCs/>
                <w:color w:val="000000"/>
              </w:rPr>
            </w:pPr>
          </w:p>
        </w:tc>
        <w:tc>
          <w:tcPr>
            <w:tcW w:w="1130" w:type="dxa"/>
            <w:vMerge/>
            <w:tcBorders>
              <w:top w:val="single" w:sz="4" w:space="0" w:color="auto"/>
              <w:left w:val="single" w:sz="4" w:space="0" w:color="auto"/>
              <w:bottom w:val="single" w:sz="4" w:space="0" w:color="auto"/>
              <w:right w:val="single" w:sz="4" w:space="0" w:color="auto"/>
            </w:tcBorders>
            <w:vAlign w:val="center"/>
            <w:hideMark/>
          </w:tcPr>
          <w:p w:rsidR="00187FB1" w:rsidRPr="00187FB1" w:rsidRDefault="00187FB1" w:rsidP="00187FB1">
            <w:pPr>
              <w:spacing w:before="0" w:after="0" w:line="240" w:lineRule="auto"/>
              <w:ind w:firstLine="0"/>
              <w:jc w:val="left"/>
              <w:rPr>
                <w:rFonts w:eastAsia="Times New Roman"/>
                <w:b/>
                <w:bCs/>
                <w:color w:val="000000"/>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187FB1" w:rsidRPr="00187FB1" w:rsidRDefault="00187FB1" w:rsidP="00187FB1">
            <w:pPr>
              <w:spacing w:before="0" w:after="0" w:line="240" w:lineRule="auto"/>
              <w:ind w:firstLine="0"/>
              <w:jc w:val="left"/>
              <w:rPr>
                <w:rFonts w:eastAsia="Times New Roman"/>
                <w:b/>
                <w:bCs/>
                <w:color w:val="000000"/>
              </w:rPr>
            </w:pPr>
          </w:p>
        </w:tc>
        <w:tc>
          <w:tcPr>
            <w:tcW w:w="1107" w:type="dxa"/>
            <w:tcBorders>
              <w:top w:val="nil"/>
              <w:left w:val="nil"/>
              <w:bottom w:val="single" w:sz="4" w:space="0" w:color="auto"/>
              <w:right w:val="single" w:sz="4" w:space="0" w:color="auto"/>
            </w:tcBorders>
            <w:shd w:val="clear" w:color="000000" w:fill="DCE6F1"/>
            <w:vAlign w:val="center"/>
            <w:hideMark/>
          </w:tcPr>
          <w:p w:rsidR="00187FB1" w:rsidRPr="00187FB1" w:rsidRDefault="00187FB1" w:rsidP="00187FB1">
            <w:pPr>
              <w:spacing w:before="0" w:after="0" w:line="240" w:lineRule="auto"/>
              <w:ind w:firstLine="0"/>
              <w:jc w:val="center"/>
              <w:rPr>
                <w:rFonts w:eastAsia="Times New Roman"/>
                <w:b/>
                <w:bCs/>
                <w:color w:val="000000"/>
              </w:rPr>
            </w:pPr>
            <w:r w:rsidRPr="00187FB1">
              <w:rPr>
                <w:rFonts w:eastAsia="Times New Roman"/>
                <w:b/>
                <w:bCs/>
                <w:color w:val="000000"/>
              </w:rPr>
              <w:t>Hè</w:t>
            </w:r>
          </w:p>
        </w:tc>
        <w:tc>
          <w:tcPr>
            <w:tcW w:w="1518" w:type="dxa"/>
            <w:tcBorders>
              <w:top w:val="nil"/>
              <w:left w:val="nil"/>
              <w:bottom w:val="single" w:sz="4" w:space="0" w:color="auto"/>
              <w:right w:val="single" w:sz="4" w:space="0" w:color="auto"/>
            </w:tcBorders>
            <w:shd w:val="clear" w:color="000000" w:fill="DCE6F1"/>
            <w:vAlign w:val="center"/>
            <w:hideMark/>
          </w:tcPr>
          <w:p w:rsidR="00187FB1" w:rsidRPr="00187FB1" w:rsidRDefault="00187FB1" w:rsidP="00187FB1">
            <w:pPr>
              <w:spacing w:before="0" w:after="0" w:line="240" w:lineRule="auto"/>
              <w:ind w:firstLine="0"/>
              <w:jc w:val="center"/>
              <w:rPr>
                <w:rFonts w:eastAsia="Times New Roman"/>
                <w:b/>
                <w:bCs/>
                <w:color w:val="000000"/>
              </w:rPr>
            </w:pPr>
            <w:r w:rsidRPr="00187FB1">
              <w:rPr>
                <w:rFonts w:eastAsia="Times New Roman"/>
                <w:b/>
                <w:bCs/>
                <w:color w:val="000000"/>
              </w:rPr>
              <w:t>Phân cách</w:t>
            </w:r>
          </w:p>
        </w:tc>
        <w:tc>
          <w:tcPr>
            <w:tcW w:w="1743" w:type="dxa"/>
            <w:tcBorders>
              <w:top w:val="nil"/>
              <w:left w:val="nil"/>
              <w:bottom w:val="single" w:sz="4" w:space="0" w:color="auto"/>
              <w:right w:val="single" w:sz="4" w:space="0" w:color="auto"/>
            </w:tcBorders>
            <w:shd w:val="clear" w:color="000000" w:fill="DCE6F1"/>
            <w:vAlign w:val="center"/>
            <w:hideMark/>
          </w:tcPr>
          <w:p w:rsidR="00187FB1" w:rsidRPr="00187FB1" w:rsidRDefault="00187FB1" w:rsidP="00187FB1">
            <w:pPr>
              <w:spacing w:before="0" w:after="0" w:line="240" w:lineRule="auto"/>
              <w:ind w:firstLine="0"/>
              <w:jc w:val="center"/>
              <w:rPr>
                <w:rFonts w:eastAsia="Times New Roman"/>
                <w:b/>
                <w:bCs/>
                <w:color w:val="000000"/>
              </w:rPr>
            </w:pPr>
            <w:r w:rsidRPr="00187FB1">
              <w:rPr>
                <w:rFonts w:eastAsia="Times New Roman"/>
                <w:b/>
                <w:bCs/>
                <w:color w:val="000000"/>
              </w:rPr>
              <w:t>Lòng đường</w:t>
            </w:r>
          </w:p>
        </w:tc>
        <w:tc>
          <w:tcPr>
            <w:tcW w:w="1816" w:type="dxa"/>
            <w:vMerge/>
            <w:tcBorders>
              <w:top w:val="single" w:sz="4" w:space="0" w:color="auto"/>
              <w:left w:val="single" w:sz="4" w:space="0" w:color="auto"/>
              <w:bottom w:val="single" w:sz="4" w:space="0" w:color="auto"/>
              <w:right w:val="single" w:sz="4" w:space="0" w:color="auto"/>
            </w:tcBorders>
            <w:vAlign w:val="center"/>
            <w:hideMark/>
          </w:tcPr>
          <w:p w:rsidR="00187FB1" w:rsidRPr="00187FB1" w:rsidRDefault="00187FB1" w:rsidP="00187FB1">
            <w:pPr>
              <w:spacing w:before="0" w:after="0" w:line="240" w:lineRule="auto"/>
              <w:ind w:firstLine="0"/>
              <w:jc w:val="left"/>
              <w:rPr>
                <w:rFonts w:eastAsia="Times New Roman"/>
                <w:b/>
                <w:bCs/>
                <w:color w:val="000000"/>
              </w:rPr>
            </w:pPr>
          </w:p>
        </w:tc>
      </w:tr>
      <w:tr w:rsidR="00187FB1" w:rsidRPr="00187FB1" w:rsidTr="00886EBF">
        <w:trPr>
          <w:trHeight w:val="300"/>
          <w:jc w:val="center"/>
        </w:trPr>
        <w:tc>
          <w:tcPr>
            <w:tcW w:w="590" w:type="dxa"/>
            <w:tcBorders>
              <w:top w:val="nil"/>
              <w:left w:val="single" w:sz="4" w:space="0" w:color="auto"/>
              <w:bottom w:val="single" w:sz="4" w:space="0" w:color="auto"/>
              <w:right w:val="single" w:sz="4" w:space="0" w:color="auto"/>
            </w:tcBorders>
            <w:shd w:val="clear" w:color="auto" w:fill="auto"/>
            <w:vAlign w:val="center"/>
            <w:hideMark/>
          </w:tcPr>
          <w:p w:rsidR="00187FB1" w:rsidRPr="00187FB1" w:rsidRDefault="00187FB1" w:rsidP="00187FB1">
            <w:pPr>
              <w:spacing w:before="0" w:after="0" w:line="240" w:lineRule="auto"/>
              <w:ind w:firstLine="0"/>
              <w:jc w:val="center"/>
              <w:rPr>
                <w:rFonts w:eastAsia="Times New Roman"/>
                <w:color w:val="000000"/>
                <w:sz w:val="22"/>
                <w:szCs w:val="22"/>
              </w:rPr>
            </w:pPr>
            <w:r w:rsidRPr="00187FB1">
              <w:rPr>
                <w:rFonts w:eastAsia="Times New Roman"/>
                <w:color w:val="000000"/>
                <w:sz w:val="22"/>
                <w:szCs w:val="22"/>
              </w:rPr>
              <w:t>1</w:t>
            </w:r>
          </w:p>
        </w:tc>
        <w:tc>
          <w:tcPr>
            <w:tcW w:w="1130" w:type="dxa"/>
            <w:tcBorders>
              <w:top w:val="nil"/>
              <w:left w:val="nil"/>
              <w:bottom w:val="single" w:sz="4" w:space="0" w:color="auto"/>
              <w:right w:val="single" w:sz="4" w:space="0" w:color="auto"/>
            </w:tcBorders>
            <w:shd w:val="clear" w:color="auto" w:fill="auto"/>
            <w:vAlign w:val="center"/>
            <w:hideMark/>
          </w:tcPr>
          <w:p w:rsidR="00187FB1" w:rsidRPr="00187FB1" w:rsidRDefault="00187FB1" w:rsidP="00187FB1">
            <w:pPr>
              <w:spacing w:before="0" w:after="0" w:line="240" w:lineRule="auto"/>
              <w:ind w:firstLine="0"/>
              <w:jc w:val="center"/>
              <w:rPr>
                <w:rFonts w:ascii="Tahoma" w:eastAsia="Times New Roman" w:hAnsi="Tahoma" w:cs="Tahoma"/>
                <w:color w:val="000000"/>
                <w:sz w:val="22"/>
                <w:szCs w:val="22"/>
              </w:rPr>
            </w:pPr>
            <w:r w:rsidRPr="00187FB1">
              <w:rPr>
                <w:rFonts w:ascii="Tahoma" w:eastAsia="Times New Roman" w:hAnsi="Tahoma" w:cs="Tahoma"/>
                <w:color w:val="000000"/>
                <w:sz w:val="22"/>
                <w:szCs w:val="22"/>
              </w:rPr>
              <w:t>A_A</w:t>
            </w:r>
          </w:p>
        </w:tc>
        <w:tc>
          <w:tcPr>
            <w:tcW w:w="1260" w:type="dxa"/>
            <w:tcBorders>
              <w:top w:val="nil"/>
              <w:left w:val="nil"/>
              <w:bottom w:val="single" w:sz="4" w:space="0" w:color="auto"/>
              <w:right w:val="single" w:sz="4" w:space="0" w:color="auto"/>
            </w:tcBorders>
            <w:shd w:val="clear" w:color="auto" w:fill="auto"/>
            <w:vAlign w:val="center"/>
            <w:hideMark/>
          </w:tcPr>
          <w:p w:rsidR="00187FB1" w:rsidRPr="00187FB1" w:rsidRDefault="00187FB1" w:rsidP="00187FB1">
            <w:pPr>
              <w:spacing w:before="0" w:after="0" w:line="240" w:lineRule="auto"/>
              <w:ind w:firstLine="0"/>
              <w:jc w:val="center"/>
              <w:rPr>
                <w:rFonts w:ascii="Tahoma" w:eastAsia="Times New Roman" w:hAnsi="Tahoma" w:cs="Tahoma"/>
                <w:b/>
                <w:bCs/>
                <w:i/>
                <w:iCs/>
                <w:color w:val="000000"/>
                <w:sz w:val="22"/>
                <w:szCs w:val="22"/>
              </w:rPr>
            </w:pPr>
            <w:r w:rsidRPr="00187FB1">
              <w:rPr>
                <w:rFonts w:ascii="Tahoma" w:eastAsia="Times New Roman" w:hAnsi="Tahoma" w:cs="Tahoma"/>
                <w:b/>
                <w:bCs/>
                <w:i/>
                <w:iCs/>
                <w:color w:val="000000"/>
                <w:sz w:val="22"/>
                <w:szCs w:val="22"/>
              </w:rPr>
              <w:t>544,0</w:t>
            </w:r>
          </w:p>
        </w:tc>
        <w:tc>
          <w:tcPr>
            <w:tcW w:w="6184" w:type="dxa"/>
            <w:gridSpan w:val="4"/>
            <w:tcBorders>
              <w:top w:val="single" w:sz="4" w:space="0" w:color="auto"/>
              <w:left w:val="nil"/>
              <w:bottom w:val="single" w:sz="4" w:space="0" w:color="auto"/>
              <w:right w:val="single" w:sz="4" w:space="0" w:color="000000"/>
            </w:tcBorders>
            <w:shd w:val="clear" w:color="auto" w:fill="auto"/>
            <w:vAlign w:val="center"/>
            <w:hideMark/>
          </w:tcPr>
          <w:p w:rsidR="00187FB1" w:rsidRPr="00187FB1" w:rsidRDefault="00187FB1" w:rsidP="00187FB1">
            <w:pPr>
              <w:spacing w:before="0" w:after="0" w:line="240" w:lineRule="auto"/>
              <w:ind w:firstLine="0"/>
              <w:jc w:val="center"/>
              <w:rPr>
                <w:rFonts w:ascii="Tahoma" w:eastAsia="Times New Roman" w:hAnsi="Tahoma" w:cs="Tahoma"/>
                <w:color w:val="000000"/>
                <w:sz w:val="22"/>
                <w:szCs w:val="22"/>
              </w:rPr>
            </w:pPr>
            <w:r w:rsidRPr="00187FB1">
              <w:rPr>
                <w:rFonts w:ascii="Tahoma" w:eastAsia="Times New Roman" w:hAnsi="Tahoma" w:cs="Tahoma"/>
                <w:color w:val="000000"/>
                <w:sz w:val="22"/>
                <w:szCs w:val="22"/>
              </w:rPr>
              <w:t>Ngoài ranh giới quy hoạch</w:t>
            </w:r>
          </w:p>
        </w:tc>
      </w:tr>
      <w:tr w:rsidR="00187FB1" w:rsidRPr="00187FB1" w:rsidTr="00886EBF">
        <w:trPr>
          <w:trHeight w:val="300"/>
          <w:jc w:val="center"/>
        </w:trPr>
        <w:tc>
          <w:tcPr>
            <w:tcW w:w="590" w:type="dxa"/>
            <w:tcBorders>
              <w:top w:val="nil"/>
              <w:left w:val="single" w:sz="4" w:space="0" w:color="auto"/>
              <w:bottom w:val="single" w:sz="4" w:space="0" w:color="auto"/>
              <w:right w:val="single" w:sz="4" w:space="0" w:color="auto"/>
            </w:tcBorders>
            <w:shd w:val="clear" w:color="auto" w:fill="auto"/>
            <w:vAlign w:val="center"/>
            <w:hideMark/>
          </w:tcPr>
          <w:p w:rsidR="00187FB1" w:rsidRPr="00187FB1" w:rsidRDefault="00187FB1" w:rsidP="00187FB1">
            <w:pPr>
              <w:spacing w:before="0" w:after="0" w:line="240" w:lineRule="auto"/>
              <w:ind w:firstLine="0"/>
              <w:jc w:val="center"/>
              <w:rPr>
                <w:rFonts w:eastAsia="Times New Roman"/>
                <w:color w:val="000000"/>
                <w:sz w:val="22"/>
                <w:szCs w:val="22"/>
              </w:rPr>
            </w:pPr>
            <w:r w:rsidRPr="00187FB1">
              <w:rPr>
                <w:rFonts w:eastAsia="Times New Roman"/>
                <w:color w:val="000000"/>
                <w:sz w:val="22"/>
                <w:szCs w:val="22"/>
              </w:rPr>
              <w:t>2</w:t>
            </w:r>
          </w:p>
        </w:tc>
        <w:tc>
          <w:tcPr>
            <w:tcW w:w="1130" w:type="dxa"/>
            <w:tcBorders>
              <w:top w:val="nil"/>
              <w:left w:val="nil"/>
              <w:bottom w:val="single" w:sz="4" w:space="0" w:color="auto"/>
              <w:right w:val="single" w:sz="4" w:space="0" w:color="auto"/>
            </w:tcBorders>
            <w:shd w:val="clear" w:color="auto" w:fill="auto"/>
            <w:vAlign w:val="center"/>
            <w:hideMark/>
          </w:tcPr>
          <w:p w:rsidR="00187FB1" w:rsidRPr="00187FB1" w:rsidRDefault="00187FB1" w:rsidP="00187FB1">
            <w:pPr>
              <w:spacing w:before="0" w:after="0" w:line="240" w:lineRule="auto"/>
              <w:ind w:firstLine="0"/>
              <w:jc w:val="center"/>
              <w:rPr>
                <w:rFonts w:ascii="Tahoma" w:eastAsia="Times New Roman" w:hAnsi="Tahoma" w:cs="Tahoma"/>
                <w:color w:val="000000"/>
                <w:sz w:val="22"/>
                <w:szCs w:val="22"/>
              </w:rPr>
            </w:pPr>
            <w:r w:rsidRPr="00187FB1">
              <w:rPr>
                <w:rFonts w:ascii="Tahoma" w:eastAsia="Times New Roman" w:hAnsi="Tahoma" w:cs="Tahoma"/>
                <w:color w:val="000000"/>
                <w:sz w:val="22"/>
                <w:szCs w:val="22"/>
              </w:rPr>
              <w:t>B_B</w:t>
            </w:r>
          </w:p>
        </w:tc>
        <w:tc>
          <w:tcPr>
            <w:tcW w:w="1260" w:type="dxa"/>
            <w:tcBorders>
              <w:top w:val="nil"/>
              <w:left w:val="nil"/>
              <w:bottom w:val="single" w:sz="4" w:space="0" w:color="auto"/>
              <w:right w:val="single" w:sz="4" w:space="0" w:color="auto"/>
            </w:tcBorders>
            <w:shd w:val="clear" w:color="auto" w:fill="auto"/>
            <w:vAlign w:val="center"/>
            <w:hideMark/>
          </w:tcPr>
          <w:p w:rsidR="00187FB1" w:rsidRPr="00187FB1" w:rsidRDefault="00187FB1" w:rsidP="00187FB1">
            <w:pPr>
              <w:spacing w:before="0" w:after="0" w:line="240" w:lineRule="auto"/>
              <w:ind w:firstLine="0"/>
              <w:jc w:val="center"/>
              <w:rPr>
                <w:rFonts w:ascii="Tahoma" w:eastAsia="Times New Roman" w:hAnsi="Tahoma" w:cs="Tahoma"/>
                <w:b/>
                <w:bCs/>
                <w:i/>
                <w:iCs/>
                <w:color w:val="000000"/>
                <w:sz w:val="22"/>
                <w:szCs w:val="22"/>
              </w:rPr>
            </w:pPr>
            <w:r w:rsidRPr="00187FB1">
              <w:rPr>
                <w:rFonts w:ascii="Tahoma" w:eastAsia="Times New Roman" w:hAnsi="Tahoma" w:cs="Tahoma"/>
                <w:b/>
                <w:bCs/>
                <w:i/>
                <w:iCs/>
                <w:color w:val="000000"/>
                <w:sz w:val="22"/>
                <w:szCs w:val="22"/>
              </w:rPr>
              <w:t>421,5</w:t>
            </w:r>
          </w:p>
        </w:tc>
        <w:tc>
          <w:tcPr>
            <w:tcW w:w="6184" w:type="dxa"/>
            <w:gridSpan w:val="4"/>
            <w:tcBorders>
              <w:top w:val="single" w:sz="4" w:space="0" w:color="auto"/>
              <w:left w:val="nil"/>
              <w:bottom w:val="single" w:sz="4" w:space="0" w:color="auto"/>
              <w:right w:val="single" w:sz="4" w:space="0" w:color="000000"/>
            </w:tcBorders>
            <w:shd w:val="clear" w:color="auto" w:fill="auto"/>
            <w:vAlign w:val="center"/>
            <w:hideMark/>
          </w:tcPr>
          <w:p w:rsidR="00187FB1" w:rsidRPr="00187FB1" w:rsidRDefault="00187FB1" w:rsidP="00187FB1">
            <w:pPr>
              <w:spacing w:before="0" w:after="0" w:line="240" w:lineRule="auto"/>
              <w:ind w:firstLine="0"/>
              <w:jc w:val="center"/>
              <w:rPr>
                <w:rFonts w:ascii="Tahoma" w:eastAsia="Times New Roman" w:hAnsi="Tahoma" w:cs="Tahoma"/>
                <w:color w:val="000000"/>
                <w:sz w:val="22"/>
                <w:szCs w:val="22"/>
              </w:rPr>
            </w:pPr>
            <w:r w:rsidRPr="00187FB1">
              <w:rPr>
                <w:rFonts w:ascii="Tahoma" w:eastAsia="Times New Roman" w:hAnsi="Tahoma" w:cs="Tahoma"/>
                <w:color w:val="000000"/>
                <w:sz w:val="22"/>
                <w:szCs w:val="22"/>
              </w:rPr>
              <w:t>Ngoài ranh giới quy hoạch</w:t>
            </w:r>
          </w:p>
        </w:tc>
      </w:tr>
      <w:tr w:rsidR="00187FB1" w:rsidRPr="00187FB1" w:rsidTr="00886EBF">
        <w:trPr>
          <w:trHeight w:val="292"/>
          <w:jc w:val="center"/>
        </w:trPr>
        <w:tc>
          <w:tcPr>
            <w:tcW w:w="590" w:type="dxa"/>
            <w:tcBorders>
              <w:top w:val="nil"/>
              <w:left w:val="single" w:sz="4" w:space="0" w:color="auto"/>
              <w:bottom w:val="single" w:sz="4" w:space="0" w:color="auto"/>
              <w:right w:val="single" w:sz="4" w:space="0" w:color="auto"/>
            </w:tcBorders>
            <w:shd w:val="clear" w:color="auto" w:fill="auto"/>
            <w:vAlign w:val="center"/>
            <w:hideMark/>
          </w:tcPr>
          <w:p w:rsidR="00187FB1" w:rsidRPr="00187FB1" w:rsidRDefault="00187FB1" w:rsidP="00187FB1">
            <w:pPr>
              <w:spacing w:before="0" w:after="0" w:line="240" w:lineRule="auto"/>
              <w:ind w:firstLine="0"/>
              <w:jc w:val="center"/>
              <w:rPr>
                <w:rFonts w:eastAsia="Times New Roman"/>
                <w:color w:val="000000"/>
                <w:sz w:val="22"/>
                <w:szCs w:val="22"/>
              </w:rPr>
            </w:pPr>
            <w:r w:rsidRPr="00187FB1">
              <w:rPr>
                <w:rFonts w:eastAsia="Times New Roman"/>
                <w:color w:val="000000"/>
                <w:sz w:val="22"/>
                <w:szCs w:val="22"/>
              </w:rPr>
              <w:t>3</w:t>
            </w:r>
          </w:p>
        </w:tc>
        <w:tc>
          <w:tcPr>
            <w:tcW w:w="1130" w:type="dxa"/>
            <w:tcBorders>
              <w:top w:val="nil"/>
              <w:left w:val="nil"/>
              <w:bottom w:val="single" w:sz="4" w:space="0" w:color="auto"/>
              <w:right w:val="single" w:sz="4" w:space="0" w:color="auto"/>
            </w:tcBorders>
            <w:shd w:val="clear" w:color="auto" w:fill="auto"/>
            <w:vAlign w:val="center"/>
            <w:hideMark/>
          </w:tcPr>
          <w:p w:rsidR="00187FB1" w:rsidRPr="00187FB1" w:rsidRDefault="00187FB1" w:rsidP="00187FB1">
            <w:pPr>
              <w:spacing w:before="0" w:after="0" w:line="240" w:lineRule="auto"/>
              <w:ind w:firstLine="0"/>
              <w:jc w:val="center"/>
              <w:rPr>
                <w:rFonts w:ascii="Tahoma" w:eastAsia="Times New Roman" w:hAnsi="Tahoma" w:cs="Tahoma"/>
                <w:color w:val="000000"/>
                <w:sz w:val="22"/>
                <w:szCs w:val="22"/>
              </w:rPr>
            </w:pPr>
            <w:r w:rsidRPr="00187FB1">
              <w:rPr>
                <w:rFonts w:ascii="Tahoma" w:eastAsia="Times New Roman" w:hAnsi="Tahoma" w:cs="Tahoma"/>
                <w:color w:val="000000"/>
                <w:sz w:val="22"/>
                <w:szCs w:val="22"/>
              </w:rPr>
              <w:t>1_1</w:t>
            </w:r>
          </w:p>
        </w:tc>
        <w:tc>
          <w:tcPr>
            <w:tcW w:w="1260" w:type="dxa"/>
            <w:tcBorders>
              <w:top w:val="nil"/>
              <w:left w:val="nil"/>
              <w:bottom w:val="single" w:sz="4" w:space="0" w:color="auto"/>
              <w:right w:val="single" w:sz="4" w:space="0" w:color="auto"/>
            </w:tcBorders>
            <w:shd w:val="clear" w:color="auto" w:fill="auto"/>
            <w:vAlign w:val="center"/>
            <w:hideMark/>
          </w:tcPr>
          <w:p w:rsidR="00187FB1" w:rsidRPr="00187FB1" w:rsidRDefault="00187FB1" w:rsidP="00187FB1">
            <w:pPr>
              <w:spacing w:before="0" w:after="0" w:line="240" w:lineRule="auto"/>
              <w:ind w:firstLine="0"/>
              <w:jc w:val="center"/>
              <w:rPr>
                <w:rFonts w:ascii="Tahoma" w:eastAsia="Times New Roman" w:hAnsi="Tahoma" w:cs="Tahoma"/>
                <w:b/>
                <w:bCs/>
                <w:i/>
                <w:iCs/>
                <w:color w:val="000000"/>
                <w:sz w:val="22"/>
                <w:szCs w:val="22"/>
              </w:rPr>
            </w:pPr>
            <w:r w:rsidRPr="00187FB1">
              <w:rPr>
                <w:rFonts w:ascii="Tahoma" w:eastAsia="Times New Roman" w:hAnsi="Tahoma" w:cs="Tahoma"/>
                <w:b/>
                <w:bCs/>
                <w:i/>
                <w:iCs/>
                <w:color w:val="000000"/>
                <w:sz w:val="22"/>
                <w:szCs w:val="22"/>
              </w:rPr>
              <w:t>519,8</w:t>
            </w:r>
          </w:p>
        </w:tc>
        <w:tc>
          <w:tcPr>
            <w:tcW w:w="1107" w:type="dxa"/>
            <w:tcBorders>
              <w:top w:val="nil"/>
              <w:left w:val="nil"/>
              <w:bottom w:val="single" w:sz="4" w:space="0" w:color="auto"/>
              <w:right w:val="single" w:sz="4" w:space="0" w:color="auto"/>
            </w:tcBorders>
            <w:shd w:val="clear" w:color="auto" w:fill="auto"/>
            <w:vAlign w:val="center"/>
            <w:hideMark/>
          </w:tcPr>
          <w:p w:rsidR="00187FB1" w:rsidRPr="00187FB1" w:rsidRDefault="00187FB1" w:rsidP="00187FB1">
            <w:pPr>
              <w:spacing w:before="0" w:after="0" w:line="240" w:lineRule="auto"/>
              <w:ind w:firstLine="0"/>
              <w:jc w:val="right"/>
              <w:rPr>
                <w:rFonts w:eastAsia="Times New Roman"/>
                <w:color w:val="000000"/>
              </w:rPr>
            </w:pPr>
            <w:r w:rsidRPr="00187FB1">
              <w:rPr>
                <w:rFonts w:eastAsia="Times New Roman"/>
                <w:color w:val="000000"/>
              </w:rPr>
              <w:t>3.118,8</w:t>
            </w:r>
          </w:p>
        </w:tc>
        <w:tc>
          <w:tcPr>
            <w:tcW w:w="1518" w:type="dxa"/>
            <w:tcBorders>
              <w:top w:val="nil"/>
              <w:left w:val="nil"/>
              <w:bottom w:val="single" w:sz="4" w:space="0" w:color="auto"/>
              <w:right w:val="single" w:sz="4" w:space="0" w:color="auto"/>
            </w:tcBorders>
            <w:shd w:val="clear" w:color="auto" w:fill="auto"/>
            <w:vAlign w:val="center"/>
            <w:hideMark/>
          </w:tcPr>
          <w:p w:rsidR="00187FB1" w:rsidRPr="00187FB1" w:rsidRDefault="00187FB1" w:rsidP="00187FB1">
            <w:pPr>
              <w:spacing w:before="0" w:after="0" w:line="240" w:lineRule="auto"/>
              <w:ind w:firstLine="0"/>
              <w:jc w:val="right"/>
              <w:rPr>
                <w:rFonts w:eastAsia="Times New Roman"/>
                <w:color w:val="000000"/>
              </w:rPr>
            </w:pPr>
            <w:r w:rsidRPr="00187FB1">
              <w:rPr>
                <w:rFonts w:eastAsia="Times New Roman"/>
                <w:color w:val="000000"/>
              </w:rPr>
              <w:t>0</w:t>
            </w:r>
          </w:p>
        </w:tc>
        <w:tc>
          <w:tcPr>
            <w:tcW w:w="1743" w:type="dxa"/>
            <w:tcBorders>
              <w:top w:val="nil"/>
              <w:left w:val="nil"/>
              <w:bottom w:val="single" w:sz="4" w:space="0" w:color="auto"/>
              <w:right w:val="single" w:sz="4" w:space="0" w:color="auto"/>
            </w:tcBorders>
            <w:shd w:val="clear" w:color="auto" w:fill="auto"/>
            <w:vAlign w:val="center"/>
            <w:hideMark/>
          </w:tcPr>
          <w:p w:rsidR="00187FB1" w:rsidRPr="00187FB1" w:rsidRDefault="00187FB1" w:rsidP="00187FB1">
            <w:pPr>
              <w:spacing w:before="0" w:after="0" w:line="240" w:lineRule="auto"/>
              <w:ind w:firstLine="0"/>
              <w:jc w:val="right"/>
              <w:rPr>
                <w:rFonts w:eastAsia="Times New Roman"/>
                <w:color w:val="000000"/>
              </w:rPr>
            </w:pPr>
            <w:r w:rsidRPr="00187FB1">
              <w:rPr>
                <w:rFonts w:eastAsia="Times New Roman"/>
                <w:color w:val="000000"/>
              </w:rPr>
              <w:t>3.638,6</w:t>
            </w:r>
          </w:p>
        </w:tc>
        <w:tc>
          <w:tcPr>
            <w:tcW w:w="1816" w:type="dxa"/>
            <w:tcBorders>
              <w:top w:val="nil"/>
              <w:left w:val="nil"/>
              <w:bottom w:val="single" w:sz="4" w:space="0" w:color="auto"/>
              <w:right w:val="single" w:sz="4" w:space="0" w:color="auto"/>
            </w:tcBorders>
            <w:shd w:val="clear" w:color="auto" w:fill="auto"/>
            <w:vAlign w:val="center"/>
            <w:hideMark/>
          </w:tcPr>
          <w:p w:rsidR="00187FB1" w:rsidRPr="00187FB1" w:rsidRDefault="00187FB1" w:rsidP="00187FB1">
            <w:pPr>
              <w:spacing w:before="0" w:after="0" w:line="240" w:lineRule="auto"/>
              <w:ind w:firstLine="0"/>
              <w:jc w:val="right"/>
              <w:rPr>
                <w:rFonts w:eastAsia="Times New Roman"/>
                <w:color w:val="000000"/>
              </w:rPr>
            </w:pPr>
            <w:r w:rsidRPr="00187FB1">
              <w:rPr>
                <w:rFonts w:eastAsia="Times New Roman"/>
                <w:color w:val="000000"/>
              </w:rPr>
              <w:t>1,4</w:t>
            </w:r>
          </w:p>
        </w:tc>
      </w:tr>
      <w:tr w:rsidR="00187FB1" w:rsidRPr="00187FB1" w:rsidTr="00886EBF">
        <w:trPr>
          <w:trHeight w:val="375"/>
          <w:jc w:val="center"/>
        </w:trPr>
        <w:tc>
          <w:tcPr>
            <w:tcW w:w="590" w:type="dxa"/>
            <w:tcBorders>
              <w:top w:val="nil"/>
              <w:left w:val="single" w:sz="4" w:space="0" w:color="auto"/>
              <w:bottom w:val="single" w:sz="4" w:space="0" w:color="auto"/>
              <w:right w:val="single" w:sz="4" w:space="0" w:color="auto"/>
            </w:tcBorders>
            <w:shd w:val="clear" w:color="auto" w:fill="auto"/>
            <w:vAlign w:val="center"/>
            <w:hideMark/>
          </w:tcPr>
          <w:p w:rsidR="00187FB1" w:rsidRPr="00187FB1" w:rsidRDefault="00187FB1" w:rsidP="00187FB1">
            <w:pPr>
              <w:spacing w:before="0" w:after="0" w:line="240" w:lineRule="auto"/>
              <w:ind w:firstLine="0"/>
              <w:jc w:val="center"/>
              <w:rPr>
                <w:rFonts w:eastAsia="Times New Roman"/>
                <w:color w:val="000000"/>
                <w:sz w:val="22"/>
                <w:szCs w:val="22"/>
              </w:rPr>
            </w:pPr>
            <w:r w:rsidRPr="00187FB1">
              <w:rPr>
                <w:rFonts w:eastAsia="Times New Roman"/>
                <w:color w:val="000000"/>
                <w:sz w:val="22"/>
                <w:szCs w:val="22"/>
              </w:rPr>
              <w:t>4</w:t>
            </w:r>
          </w:p>
        </w:tc>
        <w:tc>
          <w:tcPr>
            <w:tcW w:w="1130" w:type="dxa"/>
            <w:tcBorders>
              <w:top w:val="nil"/>
              <w:left w:val="nil"/>
              <w:bottom w:val="single" w:sz="4" w:space="0" w:color="auto"/>
              <w:right w:val="single" w:sz="4" w:space="0" w:color="auto"/>
            </w:tcBorders>
            <w:shd w:val="clear" w:color="auto" w:fill="auto"/>
            <w:vAlign w:val="center"/>
            <w:hideMark/>
          </w:tcPr>
          <w:p w:rsidR="00187FB1" w:rsidRPr="00187FB1" w:rsidRDefault="00187FB1" w:rsidP="00187FB1">
            <w:pPr>
              <w:spacing w:before="0" w:after="0" w:line="240" w:lineRule="auto"/>
              <w:ind w:firstLine="0"/>
              <w:jc w:val="center"/>
              <w:rPr>
                <w:rFonts w:ascii="Tahoma" w:eastAsia="Times New Roman" w:hAnsi="Tahoma" w:cs="Tahoma"/>
                <w:color w:val="000000"/>
                <w:sz w:val="22"/>
                <w:szCs w:val="22"/>
              </w:rPr>
            </w:pPr>
            <w:r w:rsidRPr="00187FB1">
              <w:rPr>
                <w:rFonts w:ascii="Tahoma" w:eastAsia="Times New Roman" w:hAnsi="Tahoma" w:cs="Tahoma"/>
                <w:color w:val="000000"/>
                <w:sz w:val="22"/>
                <w:szCs w:val="22"/>
              </w:rPr>
              <w:t>2_2</w:t>
            </w:r>
          </w:p>
        </w:tc>
        <w:tc>
          <w:tcPr>
            <w:tcW w:w="1260" w:type="dxa"/>
            <w:tcBorders>
              <w:top w:val="nil"/>
              <w:left w:val="nil"/>
              <w:bottom w:val="single" w:sz="4" w:space="0" w:color="auto"/>
              <w:right w:val="single" w:sz="4" w:space="0" w:color="auto"/>
            </w:tcBorders>
            <w:shd w:val="clear" w:color="auto" w:fill="auto"/>
            <w:vAlign w:val="center"/>
            <w:hideMark/>
          </w:tcPr>
          <w:p w:rsidR="00187FB1" w:rsidRPr="00187FB1" w:rsidRDefault="00187FB1" w:rsidP="00187FB1">
            <w:pPr>
              <w:spacing w:before="0" w:after="0" w:line="240" w:lineRule="auto"/>
              <w:ind w:firstLine="0"/>
              <w:jc w:val="center"/>
              <w:rPr>
                <w:rFonts w:ascii="Tahoma" w:eastAsia="Times New Roman" w:hAnsi="Tahoma" w:cs="Tahoma"/>
                <w:b/>
                <w:bCs/>
                <w:i/>
                <w:iCs/>
                <w:color w:val="000000"/>
                <w:sz w:val="22"/>
                <w:szCs w:val="22"/>
              </w:rPr>
            </w:pPr>
            <w:r w:rsidRPr="00187FB1">
              <w:rPr>
                <w:rFonts w:ascii="Tahoma" w:eastAsia="Times New Roman" w:hAnsi="Tahoma" w:cs="Tahoma"/>
                <w:b/>
                <w:bCs/>
                <w:i/>
                <w:iCs/>
                <w:color w:val="000000"/>
                <w:sz w:val="22"/>
                <w:szCs w:val="22"/>
              </w:rPr>
              <w:t>312,8</w:t>
            </w:r>
          </w:p>
        </w:tc>
        <w:tc>
          <w:tcPr>
            <w:tcW w:w="1107" w:type="dxa"/>
            <w:tcBorders>
              <w:top w:val="nil"/>
              <w:left w:val="nil"/>
              <w:bottom w:val="single" w:sz="4" w:space="0" w:color="auto"/>
              <w:right w:val="single" w:sz="4" w:space="0" w:color="auto"/>
            </w:tcBorders>
            <w:shd w:val="clear" w:color="auto" w:fill="auto"/>
            <w:vAlign w:val="center"/>
            <w:hideMark/>
          </w:tcPr>
          <w:p w:rsidR="00187FB1" w:rsidRPr="00187FB1" w:rsidRDefault="00187FB1" w:rsidP="00187FB1">
            <w:pPr>
              <w:spacing w:before="0" w:after="0" w:line="240" w:lineRule="auto"/>
              <w:ind w:firstLine="0"/>
              <w:jc w:val="right"/>
              <w:rPr>
                <w:rFonts w:eastAsia="Times New Roman"/>
                <w:color w:val="000000"/>
              </w:rPr>
            </w:pPr>
            <w:r w:rsidRPr="00187FB1">
              <w:rPr>
                <w:rFonts w:eastAsia="Times New Roman"/>
                <w:color w:val="000000"/>
              </w:rPr>
              <w:t>176,0</w:t>
            </w:r>
          </w:p>
        </w:tc>
        <w:tc>
          <w:tcPr>
            <w:tcW w:w="1518" w:type="dxa"/>
            <w:tcBorders>
              <w:top w:val="nil"/>
              <w:left w:val="nil"/>
              <w:bottom w:val="single" w:sz="4" w:space="0" w:color="auto"/>
              <w:right w:val="single" w:sz="4" w:space="0" w:color="auto"/>
            </w:tcBorders>
            <w:shd w:val="clear" w:color="auto" w:fill="auto"/>
            <w:vAlign w:val="center"/>
            <w:hideMark/>
          </w:tcPr>
          <w:p w:rsidR="00187FB1" w:rsidRPr="00187FB1" w:rsidRDefault="00187FB1" w:rsidP="00187FB1">
            <w:pPr>
              <w:spacing w:before="0" w:after="0" w:line="240" w:lineRule="auto"/>
              <w:ind w:firstLine="0"/>
              <w:jc w:val="right"/>
              <w:rPr>
                <w:rFonts w:eastAsia="Times New Roman"/>
                <w:color w:val="000000"/>
              </w:rPr>
            </w:pPr>
            <w:r w:rsidRPr="00187FB1">
              <w:rPr>
                <w:rFonts w:eastAsia="Times New Roman"/>
                <w:color w:val="000000"/>
              </w:rPr>
              <w:t>0</w:t>
            </w:r>
          </w:p>
        </w:tc>
        <w:tc>
          <w:tcPr>
            <w:tcW w:w="1743" w:type="dxa"/>
            <w:tcBorders>
              <w:top w:val="nil"/>
              <w:left w:val="nil"/>
              <w:bottom w:val="single" w:sz="4" w:space="0" w:color="auto"/>
              <w:right w:val="single" w:sz="4" w:space="0" w:color="auto"/>
            </w:tcBorders>
            <w:shd w:val="clear" w:color="auto" w:fill="auto"/>
            <w:vAlign w:val="center"/>
            <w:hideMark/>
          </w:tcPr>
          <w:p w:rsidR="00187FB1" w:rsidRPr="00187FB1" w:rsidRDefault="00187FB1" w:rsidP="00187FB1">
            <w:pPr>
              <w:spacing w:before="0" w:after="0" w:line="240" w:lineRule="auto"/>
              <w:ind w:firstLine="0"/>
              <w:jc w:val="right"/>
              <w:rPr>
                <w:rFonts w:eastAsia="Times New Roman"/>
                <w:color w:val="000000"/>
              </w:rPr>
            </w:pPr>
            <w:r w:rsidRPr="00187FB1">
              <w:rPr>
                <w:rFonts w:eastAsia="Times New Roman"/>
                <w:color w:val="000000"/>
              </w:rPr>
              <w:t>501,6</w:t>
            </w:r>
          </w:p>
        </w:tc>
        <w:tc>
          <w:tcPr>
            <w:tcW w:w="1816" w:type="dxa"/>
            <w:tcBorders>
              <w:top w:val="nil"/>
              <w:left w:val="nil"/>
              <w:bottom w:val="single" w:sz="4" w:space="0" w:color="auto"/>
              <w:right w:val="single" w:sz="4" w:space="0" w:color="auto"/>
            </w:tcBorders>
            <w:shd w:val="clear" w:color="auto" w:fill="auto"/>
            <w:vAlign w:val="center"/>
            <w:hideMark/>
          </w:tcPr>
          <w:p w:rsidR="00187FB1" w:rsidRPr="00187FB1" w:rsidRDefault="00187FB1" w:rsidP="00187FB1">
            <w:pPr>
              <w:spacing w:before="0" w:after="0" w:line="240" w:lineRule="auto"/>
              <w:ind w:firstLine="0"/>
              <w:jc w:val="right"/>
              <w:rPr>
                <w:rFonts w:eastAsia="Times New Roman"/>
                <w:color w:val="000000"/>
              </w:rPr>
            </w:pPr>
            <w:r w:rsidRPr="00187FB1">
              <w:rPr>
                <w:rFonts w:eastAsia="Times New Roman"/>
                <w:color w:val="000000"/>
              </w:rPr>
              <w:t>0,7</w:t>
            </w:r>
          </w:p>
        </w:tc>
      </w:tr>
      <w:tr w:rsidR="00187FB1" w:rsidRPr="00187FB1" w:rsidTr="00886EBF">
        <w:trPr>
          <w:trHeight w:val="375"/>
          <w:jc w:val="center"/>
        </w:trPr>
        <w:tc>
          <w:tcPr>
            <w:tcW w:w="590" w:type="dxa"/>
            <w:tcBorders>
              <w:top w:val="nil"/>
              <w:left w:val="single" w:sz="4" w:space="0" w:color="auto"/>
              <w:bottom w:val="single" w:sz="4" w:space="0" w:color="auto"/>
              <w:right w:val="single" w:sz="4" w:space="0" w:color="auto"/>
            </w:tcBorders>
            <w:shd w:val="clear" w:color="auto" w:fill="auto"/>
            <w:vAlign w:val="center"/>
            <w:hideMark/>
          </w:tcPr>
          <w:p w:rsidR="00187FB1" w:rsidRPr="00187FB1" w:rsidRDefault="00187FB1" w:rsidP="00187FB1">
            <w:pPr>
              <w:spacing w:before="0" w:after="0" w:line="240" w:lineRule="auto"/>
              <w:ind w:firstLine="0"/>
              <w:jc w:val="center"/>
              <w:rPr>
                <w:rFonts w:eastAsia="Times New Roman"/>
                <w:color w:val="000000"/>
                <w:sz w:val="22"/>
                <w:szCs w:val="22"/>
              </w:rPr>
            </w:pPr>
            <w:r w:rsidRPr="00187FB1">
              <w:rPr>
                <w:rFonts w:eastAsia="Times New Roman"/>
                <w:color w:val="000000"/>
                <w:sz w:val="22"/>
                <w:szCs w:val="22"/>
              </w:rPr>
              <w:t>5</w:t>
            </w:r>
          </w:p>
        </w:tc>
        <w:tc>
          <w:tcPr>
            <w:tcW w:w="1130" w:type="dxa"/>
            <w:tcBorders>
              <w:top w:val="nil"/>
              <w:left w:val="nil"/>
              <w:bottom w:val="single" w:sz="4" w:space="0" w:color="auto"/>
              <w:right w:val="single" w:sz="4" w:space="0" w:color="auto"/>
            </w:tcBorders>
            <w:shd w:val="clear" w:color="auto" w:fill="auto"/>
            <w:vAlign w:val="center"/>
            <w:hideMark/>
          </w:tcPr>
          <w:p w:rsidR="00187FB1" w:rsidRPr="00187FB1" w:rsidRDefault="00187FB1" w:rsidP="00187FB1">
            <w:pPr>
              <w:spacing w:before="0" w:after="0" w:line="240" w:lineRule="auto"/>
              <w:ind w:firstLine="0"/>
              <w:jc w:val="center"/>
              <w:rPr>
                <w:rFonts w:ascii="Tahoma" w:eastAsia="Times New Roman" w:hAnsi="Tahoma" w:cs="Tahoma"/>
                <w:color w:val="000000"/>
                <w:sz w:val="22"/>
                <w:szCs w:val="22"/>
              </w:rPr>
            </w:pPr>
            <w:r w:rsidRPr="00187FB1">
              <w:rPr>
                <w:rFonts w:ascii="Tahoma" w:eastAsia="Times New Roman" w:hAnsi="Tahoma" w:cs="Tahoma"/>
                <w:color w:val="000000"/>
                <w:sz w:val="22"/>
                <w:szCs w:val="22"/>
              </w:rPr>
              <w:t>3_3</w:t>
            </w:r>
          </w:p>
        </w:tc>
        <w:tc>
          <w:tcPr>
            <w:tcW w:w="1260" w:type="dxa"/>
            <w:tcBorders>
              <w:top w:val="nil"/>
              <w:left w:val="nil"/>
              <w:bottom w:val="single" w:sz="4" w:space="0" w:color="auto"/>
              <w:right w:val="single" w:sz="4" w:space="0" w:color="auto"/>
            </w:tcBorders>
            <w:shd w:val="clear" w:color="auto" w:fill="auto"/>
            <w:vAlign w:val="center"/>
            <w:hideMark/>
          </w:tcPr>
          <w:p w:rsidR="00187FB1" w:rsidRPr="00187FB1" w:rsidRDefault="00187FB1" w:rsidP="00187FB1">
            <w:pPr>
              <w:spacing w:before="0" w:after="0" w:line="240" w:lineRule="auto"/>
              <w:ind w:firstLine="0"/>
              <w:jc w:val="center"/>
              <w:rPr>
                <w:rFonts w:ascii="Tahoma" w:eastAsia="Times New Roman" w:hAnsi="Tahoma" w:cs="Tahoma"/>
                <w:b/>
                <w:bCs/>
                <w:i/>
                <w:iCs/>
                <w:color w:val="000000"/>
                <w:sz w:val="22"/>
                <w:szCs w:val="22"/>
              </w:rPr>
            </w:pPr>
            <w:r w:rsidRPr="00187FB1">
              <w:rPr>
                <w:rFonts w:ascii="Tahoma" w:eastAsia="Times New Roman" w:hAnsi="Tahoma" w:cs="Tahoma"/>
                <w:b/>
                <w:bCs/>
                <w:i/>
                <w:iCs/>
                <w:color w:val="000000"/>
                <w:sz w:val="22"/>
                <w:szCs w:val="22"/>
              </w:rPr>
              <w:t>258,4</w:t>
            </w:r>
          </w:p>
        </w:tc>
        <w:tc>
          <w:tcPr>
            <w:tcW w:w="1107" w:type="dxa"/>
            <w:tcBorders>
              <w:top w:val="nil"/>
              <w:left w:val="nil"/>
              <w:bottom w:val="single" w:sz="4" w:space="0" w:color="auto"/>
              <w:right w:val="single" w:sz="4" w:space="0" w:color="auto"/>
            </w:tcBorders>
            <w:shd w:val="clear" w:color="auto" w:fill="auto"/>
            <w:vAlign w:val="center"/>
            <w:hideMark/>
          </w:tcPr>
          <w:p w:rsidR="00187FB1" w:rsidRPr="00187FB1" w:rsidRDefault="00187FB1" w:rsidP="00187FB1">
            <w:pPr>
              <w:spacing w:before="0" w:after="0" w:line="240" w:lineRule="auto"/>
              <w:ind w:firstLine="0"/>
              <w:jc w:val="right"/>
              <w:rPr>
                <w:rFonts w:eastAsia="Times New Roman"/>
                <w:color w:val="000000"/>
              </w:rPr>
            </w:pPr>
            <w:r w:rsidRPr="00187FB1">
              <w:rPr>
                <w:rFonts w:eastAsia="Times New Roman"/>
                <w:color w:val="000000"/>
              </w:rPr>
              <w:t>164,0</w:t>
            </w:r>
          </w:p>
        </w:tc>
        <w:tc>
          <w:tcPr>
            <w:tcW w:w="1518" w:type="dxa"/>
            <w:tcBorders>
              <w:top w:val="nil"/>
              <w:left w:val="nil"/>
              <w:bottom w:val="single" w:sz="4" w:space="0" w:color="auto"/>
              <w:right w:val="single" w:sz="4" w:space="0" w:color="auto"/>
            </w:tcBorders>
            <w:shd w:val="clear" w:color="auto" w:fill="auto"/>
            <w:vAlign w:val="center"/>
            <w:hideMark/>
          </w:tcPr>
          <w:p w:rsidR="00187FB1" w:rsidRPr="00187FB1" w:rsidRDefault="00187FB1" w:rsidP="00187FB1">
            <w:pPr>
              <w:spacing w:before="0" w:after="0" w:line="240" w:lineRule="auto"/>
              <w:ind w:firstLine="0"/>
              <w:jc w:val="right"/>
              <w:rPr>
                <w:rFonts w:eastAsia="Times New Roman"/>
                <w:color w:val="000000"/>
              </w:rPr>
            </w:pPr>
            <w:r w:rsidRPr="00187FB1">
              <w:rPr>
                <w:rFonts w:eastAsia="Times New Roman"/>
                <w:color w:val="000000"/>
              </w:rPr>
              <w:t>0</w:t>
            </w:r>
          </w:p>
        </w:tc>
        <w:tc>
          <w:tcPr>
            <w:tcW w:w="1743" w:type="dxa"/>
            <w:tcBorders>
              <w:top w:val="nil"/>
              <w:left w:val="nil"/>
              <w:bottom w:val="single" w:sz="4" w:space="0" w:color="auto"/>
              <w:right w:val="single" w:sz="4" w:space="0" w:color="auto"/>
            </w:tcBorders>
            <w:shd w:val="clear" w:color="auto" w:fill="auto"/>
            <w:vAlign w:val="center"/>
            <w:hideMark/>
          </w:tcPr>
          <w:p w:rsidR="00187FB1" w:rsidRPr="00187FB1" w:rsidRDefault="00187FB1" w:rsidP="00187FB1">
            <w:pPr>
              <w:spacing w:before="0" w:after="0" w:line="240" w:lineRule="auto"/>
              <w:ind w:firstLine="0"/>
              <w:jc w:val="right"/>
              <w:rPr>
                <w:rFonts w:eastAsia="Times New Roman"/>
                <w:color w:val="000000"/>
              </w:rPr>
            </w:pPr>
            <w:r w:rsidRPr="00187FB1">
              <w:rPr>
                <w:rFonts w:eastAsia="Times New Roman"/>
                <w:color w:val="000000"/>
              </w:rPr>
              <w:t>409,0</w:t>
            </w:r>
          </w:p>
        </w:tc>
        <w:tc>
          <w:tcPr>
            <w:tcW w:w="1816" w:type="dxa"/>
            <w:tcBorders>
              <w:top w:val="nil"/>
              <w:left w:val="nil"/>
              <w:bottom w:val="single" w:sz="4" w:space="0" w:color="auto"/>
              <w:right w:val="single" w:sz="4" w:space="0" w:color="auto"/>
            </w:tcBorders>
            <w:shd w:val="clear" w:color="auto" w:fill="auto"/>
            <w:vAlign w:val="center"/>
            <w:hideMark/>
          </w:tcPr>
          <w:p w:rsidR="00187FB1" w:rsidRPr="00187FB1" w:rsidRDefault="00187FB1" w:rsidP="00187FB1">
            <w:pPr>
              <w:spacing w:before="0" w:after="0" w:line="240" w:lineRule="auto"/>
              <w:ind w:firstLine="0"/>
              <w:jc w:val="right"/>
              <w:rPr>
                <w:rFonts w:eastAsia="Times New Roman"/>
                <w:color w:val="000000"/>
              </w:rPr>
            </w:pPr>
            <w:r w:rsidRPr="00187FB1">
              <w:rPr>
                <w:rFonts w:eastAsia="Times New Roman"/>
                <w:color w:val="000000"/>
              </w:rPr>
              <w:t>0,6</w:t>
            </w:r>
          </w:p>
        </w:tc>
      </w:tr>
      <w:tr w:rsidR="00187FB1" w:rsidRPr="00187FB1" w:rsidTr="00886EBF">
        <w:trPr>
          <w:trHeight w:val="375"/>
          <w:jc w:val="center"/>
        </w:trPr>
        <w:tc>
          <w:tcPr>
            <w:tcW w:w="590" w:type="dxa"/>
            <w:tcBorders>
              <w:top w:val="nil"/>
              <w:left w:val="single" w:sz="4" w:space="0" w:color="auto"/>
              <w:bottom w:val="single" w:sz="4" w:space="0" w:color="auto"/>
              <w:right w:val="single" w:sz="4" w:space="0" w:color="auto"/>
            </w:tcBorders>
            <w:shd w:val="clear" w:color="auto" w:fill="auto"/>
            <w:vAlign w:val="center"/>
            <w:hideMark/>
          </w:tcPr>
          <w:p w:rsidR="00187FB1" w:rsidRPr="00187FB1" w:rsidRDefault="00187FB1" w:rsidP="00187FB1">
            <w:pPr>
              <w:spacing w:before="0" w:after="0" w:line="240" w:lineRule="auto"/>
              <w:ind w:firstLine="0"/>
              <w:jc w:val="center"/>
              <w:rPr>
                <w:rFonts w:eastAsia="Times New Roman"/>
                <w:color w:val="000000"/>
                <w:sz w:val="22"/>
                <w:szCs w:val="22"/>
              </w:rPr>
            </w:pPr>
            <w:r w:rsidRPr="00187FB1">
              <w:rPr>
                <w:rFonts w:eastAsia="Times New Roman"/>
                <w:color w:val="000000"/>
                <w:sz w:val="22"/>
                <w:szCs w:val="22"/>
              </w:rPr>
              <w:lastRenderedPageBreak/>
              <w:t>6</w:t>
            </w:r>
          </w:p>
        </w:tc>
        <w:tc>
          <w:tcPr>
            <w:tcW w:w="1130" w:type="dxa"/>
            <w:tcBorders>
              <w:top w:val="nil"/>
              <w:left w:val="nil"/>
              <w:bottom w:val="single" w:sz="4" w:space="0" w:color="auto"/>
              <w:right w:val="single" w:sz="4" w:space="0" w:color="auto"/>
            </w:tcBorders>
            <w:shd w:val="clear" w:color="auto" w:fill="auto"/>
            <w:vAlign w:val="center"/>
            <w:hideMark/>
          </w:tcPr>
          <w:p w:rsidR="00187FB1" w:rsidRPr="00187FB1" w:rsidRDefault="00187FB1" w:rsidP="00187FB1">
            <w:pPr>
              <w:spacing w:before="0" w:after="0" w:line="240" w:lineRule="auto"/>
              <w:ind w:firstLine="0"/>
              <w:jc w:val="center"/>
              <w:rPr>
                <w:rFonts w:ascii="Tahoma" w:eastAsia="Times New Roman" w:hAnsi="Tahoma" w:cs="Tahoma"/>
                <w:color w:val="000000"/>
                <w:sz w:val="22"/>
                <w:szCs w:val="22"/>
              </w:rPr>
            </w:pPr>
            <w:r w:rsidRPr="00187FB1">
              <w:rPr>
                <w:rFonts w:ascii="Tahoma" w:eastAsia="Times New Roman" w:hAnsi="Tahoma" w:cs="Tahoma"/>
                <w:color w:val="000000"/>
                <w:sz w:val="22"/>
                <w:szCs w:val="22"/>
              </w:rPr>
              <w:t>4_4</w:t>
            </w:r>
          </w:p>
        </w:tc>
        <w:tc>
          <w:tcPr>
            <w:tcW w:w="1260" w:type="dxa"/>
            <w:tcBorders>
              <w:top w:val="nil"/>
              <w:left w:val="nil"/>
              <w:bottom w:val="single" w:sz="4" w:space="0" w:color="auto"/>
              <w:right w:val="single" w:sz="4" w:space="0" w:color="auto"/>
            </w:tcBorders>
            <w:shd w:val="clear" w:color="auto" w:fill="auto"/>
            <w:vAlign w:val="center"/>
            <w:hideMark/>
          </w:tcPr>
          <w:p w:rsidR="00187FB1" w:rsidRPr="00187FB1" w:rsidRDefault="00187FB1" w:rsidP="00187FB1">
            <w:pPr>
              <w:spacing w:before="0" w:after="0" w:line="240" w:lineRule="auto"/>
              <w:ind w:firstLine="0"/>
              <w:jc w:val="center"/>
              <w:rPr>
                <w:rFonts w:ascii="Tahoma" w:eastAsia="Times New Roman" w:hAnsi="Tahoma" w:cs="Tahoma"/>
                <w:b/>
                <w:bCs/>
                <w:i/>
                <w:iCs/>
                <w:color w:val="000000"/>
                <w:sz w:val="22"/>
                <w:szCs w:val="22"/>
              </w:rPr>
            </w:pPr>
            <w:r w:rsidRPr="00187FB1">
              <w:rPr>
                <w:rFonts w:ascii="Tahoma" w:eastAsia="Times New Roman" w:hAnsi="Tahoma" w:cs="Tahoma"/>
                <w:b/>
                <w:bCs/>
                <w:i/>
                <w:iCs/>
                <w:color w:val="000000"/>
                <w:sz w:val="22"/>
                <w:szCs w:val="22"/>
              </w:rPr>
              <w:t>533,9</w:t>
            </w:r>
          </w:p>
        </w:tc>
        <w:tc>
          <w:tcPr>
            <w:tcW w:w="1107" w:type="dxa"/>
            <w:tcBorders>
              <w:top w:val="nil"/>
              <w:left w:val="nil"/>
              <w:bottom w:val="single" w:sz="4" w:space="0" w:color="auto"/>
              <w:right w:val="single" w:sz="4" w:space="0" w:color="auto"/>
            </w:tcBorders>
            <w:shd w:val="clear" w:color="auto" w:fill="auto"/>
            <w:vAlign w:val="center"/>
            <w:hideMark/>
          </w:tcPr>
          <w:p w:rsidR="00187FB1" w:rsidRPr="00187FB1" w:rsidRDefault="00187FB1" w:rsidP="00187FB1">
            <w:pPr>
              <w:spacing w:before="0" w:after="0" w:line="240" w:lineRule="auto"/>
              <w:ind w:firstLine="0"/>
              <w:jc w:val="right"/>
              <w:rPr>
                <w:rFonts w:eastAsia="Times New Roman"/>
                <w:color w:val="000000"/>
              </w:rPr>
            </w:pPr>
            <w:r w:rsidRPr="00187FB1">
              <w:rPr>
                <w:rFonts w:eastAsia="Times New Roman"/>
                <w:color w:val="000000"/>
              </w:rPr>
              <w:t>128,0</w:t>
            </w:r>
          </w:p>
        </w:tc>
        <w:tc>
          <w:tcPr>
            <w:tcW w:w="1518" w:type="dxa"/>
            <w:tcBorders>
              <w:top w:val="nil"/>
              <w:left w:val="nil"/>
              <w:bottom w:val="single" w:sz="4" w:space="0" w:color="auto"/>
              <w:right w:val="single" w:sz="4" w:space="0" w:color="auto"/>
            </w:tcBorders>
            <w:shd w:val="clear" w:color="auto" w:fill="auto"/>
            <w:vAlign w:val="center"/>
            <w:hideMark/>
          </w:tcPr>
          <w:p w:rsidR="00187FB1" w:rsidRPr="00187FB1" w:rsidRDefault="00187FB1" w:rsidP="00187FB1">
            <w:pPr>
              <w:spacing w:before="0" w:after="0" w:line="240" w:lineRule="auto"/>
              <w:ind w:firstLine="0"/>
              <w:jc w:val="right"/>
              <w:rPr>
                <w:rFonts w:eastAsia="Times New Roman"/>
                <w:color w:val="000000"/>
              </w:rPr>
            </w:pPr>
            <w:r w:rsidRPr="00187FB1">
              <w:rPr>
                <w:rFonts w:eastAsia="Times New Roman"/>
                <w:color w:val="000000"/>
              </w:rPr>
              <w:t>0</w:t>
            </w:r>
          </w:p>
        </w:tc>
        <w:tc>
          <w:tcPr>
            <w:tcW w:w="1743" w:type="dxa"/>
            <w:tcBorders>
              <w:top w:val="nil"/>
              <w:left w:val="nil"/>
              <w:bottom w:val="single" w:sz="4" w:space="0" w:color="auto"/>
              <w:right w:val="single" w:sz="4" w:space="0" w:color="auto"/>
            </w:tcBorders>
            <w:shd w:val="clear" w:color="auto" w:fill="auto"/>
            <w:vAlign w:val="center"/>
            <w:hideMark/>
          </w:tcPr>
          <w:p w:rsidR="00187FB1" w:rsidRPr="00187FB1" w:rsidRDefault="00187FB1" w:rsidP="00187FB1">
            <w:pPr>
              <w:spacing w:before="0" w:after="0" w:line="240" w:lineRule="auto"/>
              <w:ind w:firstLine="0"/>
              <w:jc w:val="right"/>
              <w:rPr>
                <w:rFonts w:eastAsia="Times New Roman"/>
                <w:color w:val="000000"/>
              </w:rPr>
            </w:pPr>
            <w:r w:rsidRPr="00187FB1">
              <w:rPr>
                <w:rFonts w:eastAsia="Times New Roman"/>
                <w:color w:val="000000"/>
              </w:rPr>
              <w:t>456,0</w:t>
            </w:r>
          </w:p>
        </w:tc>
        <w:tc>
          <w:tcPr>
            <w:tcW w:w="1816" w:type="dxa"/>
            <w:tcBorders>
              <w:top w:val="nil"/>
              <w:left w:val="nil"/>
              <w:bottom w:val="single" w:sz="4" w:space="0" w:color="auto"/>
              <w:right w:val="single" w:sz="4" w:space="0" w:color="auto"/>
            </w:tcBorders>
            <w:shd w:val="clear" w:color="auto" w:fill="auto"/>
            <w:vAlign w:val="center"/>
            <w:hideMark/>
          </w:tcPr>
          <w:p w:rsidR="00187FB1" w:rsidRPr="00187FB1" w:rsidRDefault="00187FB1" w:rsidP="00187FB1">
            <w:pPr>
              <w:spacing w:before="0" w:after="0" w:line="240" w:lineRule="auto"/>
              <w:ind w:firstLine="0"/>
              <w:jc w:val="right"/>
              <w:rPr>
                <w:rFonts w:eastAsia="Times New Roman"/>
                <w:color w:val="000000"/>
              </w:rPr>
            </w:pPr>
            <w:r w:rsidRPr="00187FB1">
              <w:rPr>
                <w:rFonts w:eastAsia="Times New Roman"/>
                <w:color w:val="000000"/>
              </w:rPr>
              <w:t>0,6</w:t>
            </w:r>
          </w:p>
        </w:tc>
      </w:tr>
      <w:tr w:rsidR="00187FB1" w:rsidRPr="00187FB1" w:rsidTr="00886EBF">
        <w:trPr>
          <w:trHeight w:val="375"/>
          <w:jc w:val="center"/>
        </w:trPr>
        <w:tc>
          <w:tcPr>
            <w:tcW w:w="590" w:type="dxa"/>
            <w:tcBorders>
              <w:top w:val="nil"/>
              <w:left w:val="single" w:sz="4" w:space="0" w:color="auto"/>
              <w:bottom w:val="single" w:sz="4" w:space="0" w:color="auto"/>
              <w:right w:val="single" w:sz="4" w:space="0" w:color="auto"/>
            </w:tcBorders>
            <w:shd w:val="clear" w:color="auto" w:fill="auto"/>
            <w:vAlign w:val="center"/>
            <w:hideMark/>
          </w:tcPr>
          <w:p w:rsidR="00187FB1" w:rsidRPr="00187FB1" w:rsidRDefault="00187FB1" w:rsidP="00187FB1">
            <w:pPr>
              <w:spacing w:before="0" w:after="0" w:line="240" w:lineRule="auto"/>
              <w:ind w:firstLine="0"/>
              <w:jc w:val="center"/>
              <w:rPr>
                <w:rFonts w:eastAsia="Times New Roman"/>
                <w:color w:val="000000"/>
                <w:sz w:val="22"/>
                <w:szCs w:val="22"/>
              </w:rPr>
            </w:pPr>
            <w:r w:rsidRPr="00187FB1">
              <w:rPr>
                <w:rFonts w:eastAsia="Times New Roman"/>
                <w:color w:val="000000"/>
                <w:sz w:val="22"/>
                <w:szCs w:val="22"/>
              </w:rPr>
              <w:t>7</w:t>
            </w:r>
          </w:p>
        </w:tc>
        <w:tc>
          <w:tcPr>
            <w:tcW w:w="1130" w:type="dxa"/>
            <w:tcBorders>
              <w:top w:val="nil"/>
              <w:left w:val="nil"/>
              <w:bottom w:val="single" w:sz="4" w:space="0" w:color="auto"/>
              <w:right w:val="single" w:sz="4" w:space="0" w:color="auto"/>
            </w:tcBorders>
            <w:shd w:val="clear" w:color="auto" w:fill="auto"/>
            <w:vAlign w:val="center"/>
            <w:hideMark/>
          </w:tcPr>
          <w:p w:rsidR="00187FB1" w:rsidRPr="00187FB1" w:rsidRDefault="00187FB1" w:rsidP="00187FB1">
            <w:pPr>
              <w:spacing w:before="0" w:after="0" w:line="240" w:lineRule="auto"/>
              <w:ind w:firstLine="0"/>
              <w:jc w:val="center"/>
              <w:rPr>
                <w:rFonts w:ascii="Tahoma" w:eastAsia="Times New Roman" w:hAnsi="Tahoma" w:cs="Tahoma"/>
                <w:color w:val="000000"/>
                <w:sz w:val="22"/>
                <w:szCs w:val="22"/>
              </w:rPr>
            </w:pPr>
            <w:r w:rsidRPr="00187FB1">
              <w:rPr>
                <w:rFonts w:ascii="Tahoma" w:eastAsia="Times New Roman" w:hAnsi="Tahoma" w:cs="Tahoma"/>
                <w:color w:val="000000"/>
                <w:sz w:val="22"/>
                <w:szCs w:val="22"/>
              </w:rPr>
              <w:t>5_5</w:t>
            </w:r>
          </w:p>
        </w:tc>
        <w:tc>
          <w:tcPr>
            <w:tcW w:w="1260" w:type="dxa"/>
            <w:tcBorders>
              <w:top w:val="nil"/>
              <w:left w:val="nil"/>
              <w:bottom w:val="single" w:sz="4" w:space="0" w:color="auto"/>
              <w:right w:val="single" w:sz="4" w:space="0" w:color="auto"/>
            </w:tcBorders>
            <w:shd w:val="clear" w:color="auto" w:fill="auto"/>
            <w:vAlign w:val="center"/>
            <w:hideMark/>
          </w:tcPr>
          <w:p w:rsidR="00187FB1" w:rsidRPr="00187FB1" w:rsidRDefault="00187FB1" w:rsidP="00187FB1">
            <w:pPr>
              <w:spacing w:before="0" w:after="0" w:line="240" w:lineRule="auto"/>
              <w:ind w:firstLine="0"/>
              <w:jc w:val="center"/>
              <w:rPr>
                <w:rFonts w:ascii="Tahoma" w:eastAsia="Times New Roman" w:hAnsi="Tahoma" w:cs="Tahoma"/>
                <w:b/>
                <w:bCs/>
                <w:i/>
                <w:iCs/>
                <w:color w:val="000000"/>
                <w:sz w:val="22"/>
                <w:szCs w:val="22"/>
              </w:rPr>
            </w:pPr>
            <w:r w:rsidRPr="00187FB1">
              <w:rPr>
                <w:rFonts w:ascii="Tahoma" w:eastAsia="Times New Roman" w:hAnsi="Tahoma" w:cs="Tahoma"/>
                <w:b/>
                <w:bCs/>
                <w:i/>
                <w:iCs/>
                <w:color w:val="000000"/>
                <w:sz w:val="22"/>
                <w:szCs w:val="22"/>
              </w:rPr>
              <w:t>1.196,8</w:t>
            </w:r>
          </w:p>
        </w:tc>
        <w:tc>
          <w:tcPr>
            <w:tcW w:w="1107" w:type="dxa"/>
            <w:tcBorders>
              <w:top w:val="nil"/>
              <w:left w:val="nil"/>
              <w:bottom w:val="single" w:sz="4" w:space="0" w:color="auto"/>
              <w:right w:val="single" w:sz="4" w:space="0" w:color="auto"/>
            </w:tcBorders>
            <w:shd w:val="clear" w:color="auto" w:fill="auto"/>
            <w:vAlign w:val="center"/>
            <w:hideMark/>
          </w:tcPr>
          <w:p w:rsidR="00187FB1" w:rsidRPr="00187FB1" w:rsidRDefault="00187FB1" w:rsidP="00187FB1">
            <w:pPr>
              <w:spacing w:before="0" w:after="0" w:line="240" w:lineRule="auto"/>
              <w:ind w:firstLine="0"/>
              <w:jc w:val="right"/>
              <w:rPr>
                <w:rFonts w:eastAsia="Times New Roman"/>
                <w:color w:val="000000"/>
              </w:rPr>
            </w:pPr>
            <w:r w:rsidRPr="00187FB1">
              <w:rPr>
                <w:rFonts w:eastAsia="Times New Roman"/>
                <w:color w:val="000000"/>
              </w:rPr>
              <w:t>99,2</w:t>
            </w:r>
          </w:p>
        </w:tc>
        <w:tc>
          <w:tcPr>
            <w:tcW w:w="1518" w:type="dxa"/>
            <w:tcBorders>
              <w:top w:val="nil"/>
              <w:left w:val="nil"/>
              <w:bottom w:val="single" w:sz="4" w:space="0" w:color="auto"/>
              <w:right w:val="single" w:sz="4" w:space="0" w:color="auto"/>
            </w:tcBorders>
            <w:shd w:val="clear" w:color="auto" w:fill="auto"/>
            <w:vAlign w:val="center"/>
            <w:hideMark/>
          </w:tcPr>
          <w:p w:rsidR="00187FB1" w:rsidRPr="00187FB1" w:rsidRDefault="00187FB1" w:rsidP="00187FB1">
            <w:pPr>
              <w:spacing w:before="0" w:after="0" w:line="240" w:lineRule="auto"/>
              <w:ind w:firstLine="0"/>
              <w:jc w:val="right"/>
              <w:rPr>
                <w:rFonts w:eastAsia="Times New Roman"/>
                <w:color w:val="000000"/>
              </w:rPr>
            </w:pPr>
            <w:r w:rsidRPr="00187FB1">
              <w:rPr>
                <w:rFonts w:eastAsia="Times New Roman"/>
                <w:color w:val="000000"/>
              </w:rPr>
              <w:t>0</w:t>
            </w:r>
          </w:p>
        </w:tc>
        <w:tc>
          <w:tcPr>
            <w:tcW w:w="1743" w:type="dxa"/>
            <w:tcBorders>
              <w:top w:val="nil"/>
              <w:left w:val="nil"/>
              <w:bottom w:val="single" w:sz="4" w:space="0" w:color="auto"/>
              <w:right w:val="single" w:sz="4" w:space="0" w:color="auto"/>
            </w:tcBorders>
            <w:shd w:val="clear" w:color="auto" w:fill="auto"/>
            <w:vAlign w:val="center"/>
            <w:hideMark/>
          </w:tcPr>
          <w:p w:rsidR="00187FB1" w:rsidRPr="00187FB1" w:rsidRDefault="00187FB1" w:rsidP="00187FB1">
            <w:pPr>
              <w:spacing w:before="0" w:after="0" w:line="240" w:lineRule="auto"/>
              <w:ind w:firstLine="0"/>
              <w:jc w:val="right"/>
              <w:rPr>
                <w:rFonts w:eastAsia="Times New Roman"/>
                <w:color w:val="000000"/>
              </w:rPr>
            </w:pPr>
            <w:r w:rsidRPr="00187FB1">
              <w:rPr>
                <w:rFonts w:eastAsia="Times New Roman"/>
                <w:color w:val="000000"/>
              </w:rPr>
              <w:t>220,9</w:t>
            </w:r>
          </w:p>
        </w:tc>
        <w:tc>
          <w:tcPr>
            <w:tcW w:w="1816" w:type="dxa"/>
            <w:tcBorders>
              <w:top w:val="nil"/>
              <w:left w:val="nil"/>
              <w:bottom w:val="single" w:sz="4" w:space="0" w:color="auto"/>
              <w:right w:val="single" w:sz="4" w:space="0" w:color="auto"/>
            </w:tcBorders>
            <w:shd w:val="clear" w:color="auto" w:fill="auto"/>
            <w:vAlign w:val="center"/>
            <w:hideMark/>
          </w:tcPr>
          <w:p w:rsidR="00187FB1" w:rsidRPr="00187FB1" w:rsidRDefault="00187FB1" w:rsidP="00187FB1">
            <w:pPr>
              <w:spacing w:before="0" w:after="0" w:line="240" w:lineRule="auto"/>
              <w:ind w:firstLine="0"/>
              <w:jc w:val="right"/>
              <w:rPr>
                <w:rFonts w:eastAsia="Times New Roman"/>
                <w:color w:val="000000"/>
              </w:rPr>
            </w:pPr>
            <w:r w:rsidRPr="00187FB1">
              <w:rPr>
                <w:rFonts w:eastAsia="Times New Roman"/>
                <w:color w:val="000000"/>
              </w:rPr>
              <w:t>0,3</w:t>
            </w:r>
          </w:p>
        </w:tc>
      </w:tr>
      <w:tr w:rsidR="00187FB1" w:rsidRPr="00187FB1" w:rsidTr="00886EBF">
        <w:trPr>
          <w:trHeight w:val="300"/>
          <w:jc w:val="center"/>
        </w:trPr>
        <w:tc>
          <w:tcPr>
            <w:tcW w:w="2980" w:type="dxa"/>
            <w:gridSpan w:val="3"/>
            <w:tcBorders>
              <w:top w:val="nil"/>
              <w:left w:val="single" w:sz="4" w:space="0" w:color="auto"/>
              <w:bottom w:val="single" w:sz="4" w:space="0" w:color="auto"/>
              <w:right w:val="single" w:sz="4" w:space="0" w:color="auto"/>
            </w:tcBorders>
            <w:shd w:val="clear" w:color="000000" w:fill="DCE6F1"/>
            <w:noWrap/>
            <w:vAlign w:val="center"/>
            <w:hideMark/>
          </w:tcPr>
          <w:p w:rsidR="00187FB1" w:rsidRPr="00187FB1" w:rsidRDefault="00187FB1" w:rsidP="00187FB1">
            <w:pPr>
              <w:spacing w:before="0" w:after="0" w:line="240" w:lineRule="auto"/>
              <w:ind w:firstLine="0"/>
              <w:jc w:val="left"/>
              <w:rPr>
                <w:rFonts w:ascii="Calibri" w:eastAsia="Times New Roman" w:hAnsi="Calibri"/>
                <w:color w:val="000000"/>
                <w:sz w:val="22"/>
                <w:szCs w:val="22"/>
              </w:rPr>
            </w:pPr>
            <w:r w:rsidRPr="00187FB1">
              <w:rPr>
                <w:rFonts w:eastAsia="Times New Roman"/>
                <w:b/>
                <w:bCs/>
                <w:color w:val="000000"/>
              </w:rPr>
              <w:t>Tổng cộng</w:t>
            </w:r>
            <w:r w:rsidRPr="00187FB1">
              <w:rPr>
                <w:rFonts w:ascii="Calibri" w:eastAsia="Times New Roman" w:hAnsi="Calibri"/>
                <w:color w:val="000000"/>
                <w:sz w:val="22"/>
                <w:szCs w:val="22"/>
              </w:rPr>
              <w:t> </w:t>
            </w:r>
          </w:p>
        </w:tc>
        <w:tc>
          <w:tcPr>
            <w:tcW w:w="1107" w:type="dxa"/>
            <w:tcBorders>
              <w:top w:val="nil"/>
              <w:left w:val="nil"/>
              <w:bottom w:val="single" w:sz="4" w:space="0" w:color="auto"/>
              <w:right w:val="single" w:sz="4" w:space="0" w:color="auto"/>
            </w:tcBorders>
            <w:shd w:val="clear" w:color="000000" w:fill="DCE6F1"/>
            <w:vAlign w:val="center"/>
            <w:hideMark/>
          </w:tcPr>
          <w:p w:rsidR="00187FB1" w:rsidRPr="00187FB1" w:rsidRDefault="00187FB1" w:rsidP="00187FB1">
            <w:pPr>
              <w:spacing w:before="0" w:after="0" w:line="240" w:lineRule="auto"/>
              <w:ind w:firstLine="0"/>
              <w:jc w:val="right"/>
              <w:rPr>
                <w:rFonts w:eastAsia="Times New Roman"/>
                <w:b/>
                <w:bCs/>
                <w:color w:val="000000"/>
              </w:rPr>
            </w:pPr>
            <w:r w:rsidRPr="00187FB1">
              <w:rPr>
                <w:rFonts w:eastAsia="Times New Roman"/>
                <w:b/>
                <w:bCs/>
                <w:color w:val="000000"/>
              </w:rPr>
              <w:t>836,0</w:t>
            </w:r>
          </w:p>
        </w:tc>
        <w:tc>
          <w:tcPr>
            <w:tcW w:w="1518" w:type="dxa"/>
            <w:tcBorders>
              <w:top w:val="nil"/>
              <w:left w:val="nil"/>
              <w:bottom w:val="single" w:sz="4" w:space="0" w:color="auto"/>
              <w:right w:val="single" w:sz="4" w:space="0" w:color="auto"/>
            </w:tcBorders>
            <w:shd w:val="clear" w:color="000000" w:fill="DCE6F1"/>
            <w:vAlign w:val="center"/>
            <w:hideMark/>
          </w:tcPr>
          <w:p w:rsidR="00187FB1" w:rsidRPr="00187FB1" w:rsidRDefault="00187FB1" w:rsidP="00187FB1">
            <w:pPr>
              <w:spacing w:before="0" w:after="0" w:line="240" w:lineRule="auto"/>
              <w:ind w:firstLine="0"/>
              <w:jc w:val="right"/>
              <w:rPr>
                <w:rFonts w:eastAsia="Times New Roman"/>
                <w:b/>
                <w:bCs/>
                <w:color w:val="000000"/>
              </w:rPr>
            </w:pPr>
            <w:r w:rsidRPr="00187FB1">
              <w:rPr>
                <w:rFonts w:eastAsia="Times New Roman"/>
                <w:b/>
                <w:bCs/>
                <w:color w:val="000000"/>
              </w:rPr>
              <w:t>0</w:t>
            </w:r>
          </w:p>
        </w:tc>
        <w:tc>
          <w:tcPr>
            <w:tcW w:w="1743" w:type="dxa"/>
            <w:tcBorders>
              <w:top w:val="nil"/>
              <w:left w:val="nil"/>
              <w:bottom w:val="single" w:sz="4" w:space="0" w:color="auto"/>
              <w:right w:val="single" w:sz="4" w:space="0" w:color="auto"/>
            </w:tcBorders>
            <w:shd w:val="clear" w:color="000000" w:fill="DCE6F1"/>
            <w:vAlign w:val="center"/>
            <w:hideMark/>
          </w:tcPr>
          <w:p w:rsidR="00187FB1" w:rsidRPr="00187FB1" w:rsidRDefault="00187FB1" w:rsidP="00187FB1">
            <w:pPr>
              <w:spacing w:before="0" w:after="0" w:line="240" w:lineRule="auto"/>
              <w:ind w:firstLine="0"/>
              <w:jc w:val="right"/>
              <w:rPr>
                <w:rFonts w:eastAsia="Times New Roman"/>
                <w:b/>
                <w:bCs/>
                <w:color w:val="000000"/>
              </w:rPr>
            </w:pPr>
            <w:r w:rsidRPr="00187FB1">
              <w:rPr>
                <w:rFonts w:eastAsia="Times New Roman"/>
                <w:b/>
                <w:bCs/>
                <w:color w:val="000000"/>
              </w:rPr>
              <w:t>2.704,7</w:t>
            </w:r>
          </w:p>
        </w:tc>
        <w:tc>
          <w:tcPr>
            <w:tcW w:w="1816" w:type="dxa"/>
            <w:tcBorders>
              <w:top w:val="nil"/>
              <w:left w:val="nil"/>
              <w:bottom w:val="single" w:sz="4" w:space="0" w:color="auto"/>
              <w:right w:val="single" w:sz="4" w:space="0" w:color="auto"/>
            </w:tcBorders>
            <w:shd w:val="clear" w:color="000000" w:fill="DCE6F1"/>
            <w:vAlign w:val="center"/>
            <w:hideMark/>
          </w:tcPr>
          <w:p w:rsidR="00187FB1" w:rsidRPr="00187FB1" w:rsidRDefault="00187FB1" w:rsidP="00187FB1">
            <w:pPr>
              <w:spacing w:before="0" w:after="0" w:line="240" w:lineRule="auto"/>
              <w:ind w:firstLine="0"/>
              <w:jc w:val="right"/>
              <w:rPr>
                <w:rFonts w:eastAsia="Times New Roman"/>
                <w:b/>
                <w:bCs/>
                <w:color w:val="000000"/>
              </w:rPr>
            </w:pPr>
            <w:r w:rsidRPr="00187FB1">
              <w:rPr>
                <w:rFonts w:eastAsia="Times New Roman"/>
                <w:b/>
                <w:bCs/>
                <w:color w:val="000000"/>
              </w:rPr>
              <w:t>3,5</w:t>
            </w:r>
          </w:p>
        </w:tc>
      </w:tr>
    </w:tbl>
    <w:p w:rsidR="00674E07" w:rsidRPr="007526DE" w:rsidRDefault="00674E07" w:rsidP="00493E44">
      <w:pPr>
        <w:spacing w:before="240" w:after="100" w:line="312" w:lineRule="auto"/>
        <w:ind w:firstLine="677"/>
        <w:rPr>
          <w:b/>
          <w:u w:val="single"/>
          <w:lang w:val="nl-NL"/>
        </w:rPr>
      </w:pPr>
      <w:r w:rsidRPr="007526DE">
        <w:rPr>
          <w:b/>
          <w:u w:val="single"/>
          <w:lang w:val="nl-NL"/>
        </w:rPr>
        <w:t>4.</w:t>
      </w:r>
      <w:r w:rsidR="00366DFF" w:rsidRPr="007526DE">
        <w:rPr>
          <w:b/>
          <w:u w:val="single"/>
          <w:lang w:val="nl-NL"/>
        </w:rPr>
        <w:t>6</w:t>
      </w:r>
      <w:r w:rsidRPr="007526DE">
        <w:rPr>
          <w:b/>
          <w:u w:val="single"/>
          <w:lang w:val="nl-NL"/>
        </w:rPr>
        <w:t>.2 Quy hoạch san nền:</w:t>
      </w:r>
    </w:p>
    <w:p w:rsidR="00674E07" w:rsidRPr="007526DE" w:rsidRDefault="00674E07" w:rsidP="00674E07">
      <w:pPr>
        <w:spacing w:before="100" w:after="100" w:line="312" w:lineRule="auto"/>
        <w:ind w:firstLine="680"/>
        <w:rPr>
          <w:b/>
          <w:spacing w:val="-4"/>
          <w:lang w:val="es-VE"/>
        </w:rPr>
      </w:pPr>
      <w:r w:rsidRPr="007526DE">
        <w:rPr>
          <w:b/>
          <w:spacing w:val="-4"/>
          <w:lang w:val="es-VE"/>
        </w:rPr>
        <w:t xml:space="preserve">a. Nguyên tắc thiết kế: </w:t>
      </w:r>
    </w:p>
    <w:p w:rsidR="00674E07" w:rsidRPr="007526DE" w:rsidRDefault="00674E07" w:rsidP="00674E07">
      <w:pPr>
        <w:spacing w:before="100" w:after="100" w:line="312" w:lineRule="auto"/>
        <w:ind w:firstLine="680"/>
      </w:pPr>
      <w:r w:rsidRPr="007526DE">
        <w:t xml:space="preserve">- Cao độ san nền được quy hoạch trên cơ sở đồ </w:t>
      </w:r>
      <w:proofErr w:type="gramStart"/>
      <w:r w:rsidRPr="007526DE">
        <w:t>án</w:t>
      </w:r>
      <w:proofErr w:type="gramEnd"/>
      <w:r w:rsidRPr="007526DE">
        <w:t xml:space="preserve"> QH chi tiết đã được duyệt: Cao độ khống chế của các tuyến đường bao đã hình thành, cao độ các khu dân cư lân cận hiện có;</w:t>
      </w:r>
    </w:p>
    <w:p w:rsidR="00674E07" w:rsidRPr="007526DE" w:rsidRDefault="00674E07" w:rsidP="00674E07">
      <w:pPr>
        <w:spacing w:before="0" w:after="0" w:line="312" w:lineRule="auto"/>
        <w:ind w:firstLine="677"/>
        <w:rPr>
          <w:spacing w:val="-4"/>
          <w:lang w:val="es-VE"/>
        </w:rPr>
      </w:pPr>
      <w:r w:rsidRPr="007526DE">
        <w:rPr>
          <w:spacing w:val="-4"/>
          <w:lang w:val="es-VE"/>
        </w:rPr>
        <w:t>- Phù hợp địa hình tự nhiên, hạn chế tối đa san gạt địa hình tự nhiên;</w:t>
      </w:r>
    </w:p>
    <w:p w:rsidR="00674E07" w:rsidRPr="007526DE" w:rsidRDefault="00674E07" w:rsidP="00674E07">
      <w:pPr>
        <w:spacing w:before="0" w:after="0" w:line="312" w:lineRule="auto"/>
        <w:ind w:firstLine="677"/>
        <w:rPr>
          <w:spacing w:val="-4"/>
          <w:lang w:val="es-VE"/>
        </w:rPr>
      </w:pPr>
      <w:r w:rsidRPr="007526DE">
        <w:rPr>
          <w:spacing w:val="-4"/>
          <w:lang w:val="es-VE"/>
        </w:rPr>
        <w:t>- Phù hợp với hệ thống thoát nước mưa, Hệ thống tiêu thuỷ lợi;</w:t>
      </w:r>
    </w:p>
    <w:p w:rsidR="00674E07" w:rsidRPr="007526DE" w:rsidRDefault="00674E07" w:rsidP="00674E07">
      <w:pPr>
        <w:spacing w:before="0" w:after="0" w:line="312" w:lineRule="auto"/>
        <w:ind w:firstLine="677"/>
        <w:rPr>
          <w:spacing w:val="-4"/>
          <w:lang w:val="es-VE"/>
        </w:rPr>
      </w:pPr>
      <w:r w:rsidRPr="007526DE">
        <w:rPr>
          <w:spacing w:val="-4"/>
          <w:lang w:val="es-VE"/>
        </w:rPr>
        <w:t>- Phù hợp với các dự án lân cận đã được đầu tư xây dựng;</w:t>
      </w:r>
    </w:p>
    <w:p w:rsidR="00674E07" w:rsidRPr="007526DE" w:rsidRDefault="00674E07" w:rsidP="00674E07">
      <w:pPr>
        <w:spacing w:before="0" w:after="0" w:line="312" w:lineRule="auto"/>
        <w:ind w:firstLine="677"/>
        <w:rPr>
          <w:spacing w:val="-4"/>
          <w:lang w:val="es-VE"/>
        </w:rPr>
      </w:pPr>
      <w:r w:rsidRPr="007526DE">
        <w:rPr>
          <w:spacing w:val="-4"/>
          <w:lang w:val="es-VE"/>
        </w:rPr>
        <w:t>- Khối lượng thi công ít nhất, tiết kiện kinh phí đầu tư;</w:t>
      </w:r>
    </w:p>
    <w:p w:rsidR="00674E07" w:rsidRPr="007526DE" w:rsidRDefault="00674E07" w:rsidP="00674E07">
      <w:pPr>
        <w:spacing w:before="0" w:after="0" w:line="312" w:lineRule="auto"/>
        <w:ind w:firstLine="677"/>
        <w:rPr>
          <w:spacing w:val="-4"/>
          <w:lang w:val="es-VE"/>
        </w:rPr>
      </w:pPr>
      <w:r w:rsidRPr="007526DE">
        <w:rPr>
          <w:spacing w:val="-4"/>
          <w:lang w:val="es-VE"/>
        </w:rPr>
        <w:t>- Không làm xấu hơn điều kiện địa hình, địa chất thuỷ văn công trình;</w:t>
      </w:r>
    </w:p>
    <w:p w:rsidR="00674E07" w:rsidRPr="007526DE" w:rsidRDefault="00674E07" w:rsidP="00674E07">
      <w:pPr>
        <w:spacing w:before="0" w:after="0" w:line="312" w:lineRule="auto"/>
        <w:ind w:firstLine="677"/>
        <w:rPr>
          <w:spacing w:val="-4"/>
          <w:lang w:val="es-VE"/>
        </w:rPr>
      </w:pPr>
      <w:r w:rsidRPr="007526DE">
        <w:rPr>
          <w:spacing w:val="-4"/>
          <w:lang w:val="es-VE"/>
        </w:rPr>
        <w:t>- Cao độ phù hợp với mạng giao thông lân cận bên ngoài.</w:t>
      </w:r>
    </w:p>
    <w:p w:rsidR="00674E07" w:rsidRPr="007526DE" w:rsidRDefault="00674E07" w:rsidP="00674E07">
      <w:pPr>
        <w:spacing w:before="100" w:after="100" w:line="312" w:lineRule="auto"/>
        <w:ind w:firstLine="680"/>
        <w:rPr>
          <w:b/>
          <w:spacing w:val="-4"/>
          <w:lang w:val="es-VE"/>
        </w:rPr>
      </w:pPr>
      <w:r w:rsidRPr="007526DE">
        <w:rPr>
          <w:b/>
          <w:spacing w:val="-4"/>
          <w:lang w:val="es-VE"/>
        </w:rPr>
        <w:t xml:space="preserve">b. Độ dốc và hướng dốc san nền: </w:t>
      </w:r>
    </w:p>
    <w:p w:rsidR="00674E07" w:rsidRPr="007526DE" w:rsidRDefault="00674E07" w:rsidP="00674E07">
      <w:pPr>
        <w:spacing w:before="100" w:after="100" w:line="312" w:lineRule="auto"/>
        <w:ind w:firstLine="680"/>
        <w:rPr>
          <w:spacing w:val="-4"/>
        </w:rPr>
      </w:pPr>
      <w:r w:rsidRPr="007526DE">
        <w:rPr>
          <w:spacing w:val="-4"/>
        </w:rPr>
        <w:t>- Độ dốc san nền trong các lô đất: ≥0</w:t>
      </w:r>
      <w:proofErr w:type="gramStart"/>
      <w:r w:rsidRPr="007526DE">
        <w:rPr>
          <w:spacing w:val="-4"/>
        </w:rPr>
        <w:t>,</w:t>
      </w:r>
      <w:r w:rsidRPr="007526DE">
        <w:rPr>
          <w:spacing w:val="-4"/>
          <w:lang w:val="vi-VN"/>
        </w:rPr>
        <w:t>4</w:t>
      </w:r>
      <w:proofErr w:type="gramEnd"/>
      <w:r w:rsidRPr="007526DE">
        <w:rPr>
          <w:spacing w:val="-4"/>
        </w:rPr>
        <w:t>%</w:t>
      </w:r>
    </w:p>
    <w:p w:rsidR="00674E07" w:rsidRPr="007526DE" w:rsidRDefault="00674E07" w:rsidP="00674E07">
      <w:pPr>
        <w:spacing w:before="100" w:after="100" w:line="312" w:lineRule="auto"/>
        <w:ind w:firstLine="680"/>
        <w:rPr>
          <w:spacing w:val="-4"/>
        </w:rPr>
      </w:pPr>
      <w:bookmarkStart w:id="44" w:name="_Toc292887598"/>
      <w:r w:rsidRPr="007526DE">
        <w:rPr>
          <w:spacing w:val="-4"/>
        </w:rPr>
        <w:t xml:space="preserve">- Thiết kế san nền các lô đất đảm bảo thoát nước ra hệ thống cống thoát nước mưa </w:t>
      </w:r>
      <w:proofErr w:type="gramStart"/>
      <w:r w:rsidRPr="007526DE">
        <w:rPr>
          <w:spacing w:val="-4"/>
        </w:rPr>
        <w:t>thu</w:t>
      </w:r>
      <w:proofErr w:type="gramEnd"/>
      <w:r w:rsidRPr="007526DE">
        <w:rPr>
          <w:spacing w:val="-4"/>
        </w:rPr>
        <w:t xml:space="preserve"> trên đường xung quanh các lô đất.</w:t>
      </w:r>
    </w:p>
    <w:p w:rsidR="00674E07" w:rsidRPr="007526DE" w:rsidRDefault="00674E07" w:rsidP="00674E07">
      <w:pPr>
        <w:spacing w:before="100" w:after="100" w:line="312" w:lineRule="auto"/>
        <w:ind w:firstLine="680"/>
        <w:rPr>
          <w:b/>
          <w:spacing w:val="-4"/>
        </w:rPr>
      </w:pPr>
      <w:r w:rsidRPr="007526DE">
        <w:rPr>
          <w:b/>
          <w:spacing w:val="-4"/>
        </w:rPr>
        <w:t xml:space="preserve">c. Vật liệu san nền và giải pháp </w:t>
      </w:r>
      <w:bookmarkEnd w:id="44"/>
      <w:r w:rsidRPr="007526DE">
        <w:rPr>
          <w:b/>
          <w:spacing w:val="-4"/>
        </w:rPr>
        <w:t>thiết kế</w:t>
      </w:r>
    </w:p>
    <w:p w:rsidR="00674E07" w:rsidRPr="007526DE" w:rsidRDefault="00674E07" w:rsidP="00674E07">
      <w:pPr>
        <w:spacing w:before="0" w:after="0" w:line="312" w:lineRule="auto"/>
        <w:ind w:firstLine="677"/>
        <w:rPr>
          <w:spacing w:val="-4"/>
        </w:rPr>
      </w:pPr>
      <w:r w:rsidRPr="007526DE">
        <w:rPr>
          <w:spacing w:val="-4"/>
        </w:rPr>
        <w:t xml:space="preserve">-  Bóc đào hữu cơ trên toàn bộ diện tích phạm </w:t>
      </w:r>
      <w:proofErr w:type="gramStart"/>
      <w:r w:rsidRPr="007526DE">
        <w:rPr>
          <w:spacing w:val="-4"/>
        </w:rPr>
        <w:t>vi</w:t>
      </w:r>
      <w:proofErr w:type="gramEnd"/>
      <w:r w:rsidRPr="007526DE">
        <w:rPr>
          <w:spacing w:val="-4"/>
        </w:rPr>
        <w:t xml:space="preserve"> đắp nền trung bình 0.3m. </w:t>
      </w:r>
    </w:p>
    <w:p w:rsidR="00674E07" w:rsidRPr="007526DE" w:rsidRDefault="00674E07" w:rsidP="00674E07">
      <w:pPr>
        <w:spacing w:before="0" w:after="0" w:line="312" w:lineRule="auto"/>
        <w:ind w:firstLine="677"/>
        <w:rPr>
          <w:spacing w:val="-4"/>
        </w:rPr>
      </w:pPr>
      <w:r w:rsidRPr="007526DE">
        <w:rPr>
          <w:spacing w:val="-4"/>
        </w:rPr>
        <w:t xml:space="preserve">-  Nền các tuyến </w:t>
      </w:r>
      <w:proofErr w:type="gramStart"/>
      <w:r w:rsidRPr="007526DE">
        <w:rPr>
          <w:spacing w:val="-4"/>
        </w:rPr>
        <w:t>đường  xây</w:t>
      </w:r>
      <w:proofErr w:type="gramEnd"/>
      <w:r w:rsidRPr="007526DE">
        <w:rPr>
          <w:spacing w:val="-4"/>
        </w:rPr>
        <w:t xml:space="preserve"> dựng đi qua ruộng, vườn sẽ bóc lớp hữu cơ, thảo mộc trước khi đắp nền.</w:t>
      </w:r>
    </w:p>
    <w:p w:rsidR="00674E07" w:rsidRPr="007526DE" w:rsidRDefault="00674E07" w:rsidP="00674E07">
      <w:pPr>
        <w:spacing w:before="0" w:after="0" w:line="312" w:lineRule="auto"/>
        <w:ind w:firstLine="677"/>
        <w:rPr>
          <w:spacing w:val="-4"/>
        </w:rPr>
      </w:pPr>
      <w:r w:rsidRPr="007526DE">
        <w:rPr>
          <w:spacing w:val="-4"/>
        </w:rPr>
        <w:t xml:space="preserve">-  Phương pháp thiết kế san nền </w:t>
      </w:r>
      <w:proofErr w:type="gramStart"/>
      <w:r w:rsidRPr="007526DE">
        <w:rPr>
          <w:spacing w:val="-4"/>
        </w:rPr>
        <w:t>theo</w:t>
      </w:r>
      <w:proofErr w:type="gramEnd"/>
      <w:r w:rsidRPr="007526DE">
        <w:rPr>
          <w:spacing w:val="-4"/>
        </w:rPr>
        <w:t xml:space="preserve"> phương pháp đường đồng mức thiết kế dốc từ 3 mái dốc ra xung quanh các tuyến đường rồi đổ về cống thoát nước trên đường trục chính.</w:t>
      </w:r>
    </w:p>
    <w:p w:rsidR="00674E07" w:rsidRPr="007526DE" w:rsidRDefault="00674E07" w:rsidP="00674E07">
      <w:pPr>
        <w:spacing w:before="0" w:after="0" w:line="312" w:lineRule="auto"/>
        <w:ind w:firstLine="677"/>
        <w:rPr>
          <w:spacing w:val="-4"/>
          <w:lang w:val="es-VE"/>
        </w:rPr>
      </w:pPr>
      <w:r w:rsidRPr="007526DE">
        <w:rPr>
          <w:spacing w:val="-4"/>
          <w:lang w:val="es-VE"/>
        </w:rPr>
        <w:t>- Với nguyên tắc thiết kế: Phù hợp địa hình tự nhiên, với hệ thống thoát nước mưa, hệ thống tiêu thuỷ lợi, hạn chế tối đa san gạt.</w:t>
      </w:r>
    </w:p>
    <w:p w:rsidR="00674E07" w:rsidRPr="007526DE" w:rsidRDefault="00674E07" w:rsidP="00674E07">
      <w:pPr>
        <w:spacing w:before="0" w:after="0" w:line="312" w:lineRule="auto"/>
        <w:ind w:firstLine="677"/>
        <w:rPr>
          <w:lang w:val="nl-NL"/>
        </w:rPr>
      </w:pPr>
      <w:r w:rsidRPr="007526DE">
        <w:rPr>
          <w:spacing w:val="-4"/>
          <w:lang w:val="es-VE"/>
        </w:rPr>
        <w:t xml:space="preserve">- </w:t>
      </w:r>
      <w:r w:rsidRPr="007526DE">
        <w:rPr>
          <w:lang w:val="nl-NL"/>
        </w:rPr>
        <w:t xml:space="preserve">Cao độ thiết kế san nền trong khu vực quy hoạch được khống chế bởi cao độ tim tuyến </w:t>
      </w:r>
      <w:r w:rsidRPr="007526DE">
        <w:rPr>
          <w:lang w:val="vi-VN"/>
        </w:rPr>
        <w:t>đường trong khu vực</w:t>
      </w:r>
      <w:r w:rsidRPr="007526DE">
        <w:rPr>
          <w:lang w:val="nl-NL"/>
        </w:rPr>
        <w:t>.</w:t>
      </w:r>
    </w:p>
    <w:p w:rsidR="00674E07" w:rsidRPr="007526DE" w:rsidRDefault="00674E07" w:rsidP="00674E07">
      <w:pPr>
        <w:spacing w:before="0" w:after="0" w:line="312" w:lineRule="auto"/>
        <w:ind w:firstLine="677"/>
        <w:rPr>
          <w:spacing w:val="-14"/>
          <w:lang w:val="nl-NL"/>
        </w:rPr>
      </w:pPr>
      <w:r w:rsidRPr="007526DE">
        <w:rPr>
          <w:spacing w:val="-14"/>
          <w:lang w:val="nl-NL"/>
        </w:rPr>
        <w:t>- Các ô đất xây dựng công trình được san nền tạo độ dốc 0,5%-2% để thoát nước mưa ra các tuyến đường được thu gom bởi hệ thống cống thoát nước trên vỉa hè trục đường.</w:t>
      </w:r>
    </w:p>
    <w:p w:rsidR="00674E07" w:rsidRPr="007526DE" w:rsidRDefault="00674E07" w:rsidP="00674E07">
      <w:pPr>
        <w:spacing w:before="0" w:after="0" w:line="312" w:lineRule="auto"/>
        <w:ind w:firstLine="677"/>
        <w:rPr>
          <w:spacing w:val="-4"/>
        </w:rPr>
      </w:pPr>
      <w:proofErr w:type="gramStart"/>
      <w:r w:rsidRPr="007526DE">
        <w:rPr>
          <w:spacing w:val="-4"/>
        </w:rPr>
        <w:t>+  Cao</w:t>
      </w:r>
      <w:proofErr w:type="gramEnd"/>
      <w:r w:rsidRPr="007526DE">
        <w:rPr>
          <w:spacing w:val="-4"/>
        </w:rPr>
        <w:t xml:space="preserve"> độ san nền cao nhất</w:t>
      </w:r>
      <w:r w:rsidRPr="007526DE">
        <w:rPr>
          <w:spacing w:val="-4"/>
        </w:rPr>
        <w:tab/>
        <w:t>: + 206.20m.</w:t>
      </w:r>
    </w:p>
    <w:p w:rsidR="00674E07" w:rsidRPr="007526DE" w:rsidRDefault="00674E07" w:rsidP="00674E07">
      <w:pPr>
        <w:spacing w:before="0" w:after="0" w:line="312" w:lineRule="auto"/>
        <w:ind w:firstLine="677"/>
        <w:rPr>
          <w:spacing w:val="-4"/>
        </w:rPr>
      </w:pPr>
      <w:proofErr w:type="gramStart"/>
      <w:r w:rsidRPr="007526DE">
        <w:rPr>
          <w:spacing w:val="-4"/>
        </w:rPr>
        <w:lastRenderedPageBreak/>
        <w:t>+  Cao</w:t>
      </w:r>
      <w:proofErr w:type="gramEnd"/>
      <w:r w:rsidRPr="007526DE">
        <w:rPr>
          <w:spacing w:val="-4"/>
        </w:rPr>
        <w:t xml:space="preserve"> độ san nền thấp nhất</w:t>
      </w:r>
      <w:r w:rsidRPr="007526DE">
        <w:rPr>
          <w:spacing w:val="-4"/>
        </w:rPr>
        <w:tab/>
        <w:t>: + 199.00m.</w:t>
      </w:r>
    </w:p>
    <w:p w:rsidR="00674E07" w:rsidRPr="007526DE" w:rsidRDefault="00674E07" w:rsidP="00674E07">
      <w:pPr>
        <w:spacing w:before="0" w:after="0" w:line="312" w:lineRule="auto"/>
        <w:ind w:firstLine="677"/>
        <w:rPr>
          <w:spacing w:val="-2"/>
          <w:lang w:val="nl-NL"/>
        </w:rPr>
      </w:pPr>
      <w:r w:rsidRPr="007526DE">
        <w:rPr>
          <w:spacing w:val="-2"/>
          <w:lang w:val="nl-NL"/>
        </w:rPr>
        <w:t>- Vật liệu san nền khu dùng đất đồi chọn lọc tại các mỏ địa phương.</w:t>
      </w:r>
    </w:p>
    <w:p w:rsidR="00674E07" w:rsidRPr="007526DE" w:rsidRDefault="00674E07" w:rsidP="00674E07">
      <w:pPr>
        <w:spacing w:before="0" w:after="0" w:line="312" w:lineRule="auto"/>
        <w:ind w:firstLine="677"/>
        <w:rPr>
          <w:spacing w:val="-18"/>
        </w:rPr>
      </w:pPr>
      <w:r w:rsidRPr="007526DE">
        <w:rPr>
          <w:spacing w:val="-18"/>
        </w:rPr>
        <w:t xml:space="preserve">+ Cự ly vận chuyển vật liệu đắp về chân công trình được xác định tại bước dự án đầu </w:t>
      </w:r>
      <w:proofErr w:type="gramStart"/>
      <w:r w:rsidRPr="007526DE">
        <w:rPr>
          <w:spacing w:val="-18"/>
        </w:rPr>
        <w:t>tư</w:t>
      </w:r>
      <w:proofErr w:type="gramEnd"/>
      <w:r w:rsidRPr="007526DE">
        <w:rPr>
          <w:spacing w:val="-18"/>
        </w:rPr>
        <w:t>.</w:t>
      </w:r>
    </w:p>
    <w:p w:rsidR="00674E07" w:rsidRPr="007526DE" w:rsidRDefault="00674E07" w:rsidP="00674E07">
      <w:pPr>
        <w:spacing w:before="0" w:after="0" w:line="312" w:lineRule="auto"/>
        <w:ind w:firstLine="677"/>
        <w:rPr>
          <w:spacing w:val="-4"/>
        </w:rPr>
      </w:pPr>
      <w:r w:rsidRPr="007526DE">
        <w:rPr>
          <w:spacing w:val="-4"/>
        </w:rPr>
        <w:t xml:space="preserve">+ Thi công được tiến hành theo các điều khoản 8.01đến 8.23 và các điều khoản liên quan khác của tiêu chuẩn Việt Nam TCVN 4447-87 (Tập </w:t>
      </w:r>
      <w:proofErr w:type="gramStart"/>
      <w:r w:rsidRPr="007526DE">
        <w:rPr>
          <w:spacing w:val="-4"/>
        </w:rPr>
        <w:t>VII )</w:t>
      </w:r>
      <w:proofErr w:type="gramEnd"/>
      <w:r w:rsidRPr="007526DE">
        <w:rPr>
          <w:spacing w:val="-4"/>
        </w:rPr>
        <w:t>.</w:t>
      </w:r>
    </w:p>
    <w:p w:rsidR="00674E07" w:rsidRPr="007526DE" w:rsidRDefault="00674E07" w:rsidP="00674E07">
      <w:pPr>
        <w:spacing w:before="0" w:after="0" w:line="312" w:lineRule="auto"/>
        <w:ind w:firstLine="677"/>
        <w:rPr>
          <w:spacing w:val="-10"/>
        </w:rPr>
      </w:pPr>
      <w:r w:rsidRPr="007526DE">
        <w:rPr>
          <w:spacing w:val="-10"/>
        </w:rPr>
        <w:t>+ Đất san nền được đầm chặt K = 0</w:t>
      </w:r>
      <w:proofErr w:type="gramStart"/>
      <w:r w:rsidRPr="007526DE">
        <w:rPr>
          <w:spacing w:val="-10"/>
        </w:rPr>
        <w:t>,9</w:t>
      </w:r>
      <w:proofErr w:type="gramEnd"/>
      <w:r w:rsidRPr="007526DE">
        <w:rPr>
          <w:spacing w:val="-10"/>
        </w:rPr>
        <w:t>; Khu vực nền đường đầm nén K = 0,95.</w:t>
      </w:r>
    </w:p>
    <w:p w:rsidR="00674E07" w:rsidRPr="007526DE" w:rsidRDefault="00674E07" w:rsidP="00674E07">
      <w:pPr>
        <w:spacing w:before="100" w:after="100" w:line="312" w:lineRule="auto"/>
        <w:ind w:firstLine="680"/>
        <w:rPr>
          <w:b/>
          <w:spacing w:val="-4"/>
        </w:rPr>
      </w:pPr>
      <w:r w:rsidRPr="007526DE">
        <w:rPr>
          <w:b/>
          <w:spacing w:val="-4"/>
        </w:rPr>
        <w:t xml:space="preserve">d. Khối lượng san nền: </w:t>
      </w:r>
    </w:p>
    <w:p w:rsidR="00D44E2E" w:rsidRPr="00097CFE" w:rsidRDefault="00D44E2E" w:rsidP="00B62D75">
      <w:pPr>
        <w:spacing w:before="0" w:after="0" w:line="312" w:lineRule="auto"/>
        <w:ind w:firstLine="677"/>
        <w:rPr>
          <w:spacing w:val="-10"/>
        </w:rPr>
      </w:pPr>
      <w:r w:rsidRPr="00097CFE">
        <w:rPr>
          <w:spacing w:val="-10"/>
        </w:rPr>
        <w:t>-</w:t>
      </w:r>
      <w:r w:rsidR="00B62D75" w:rsidRPr="00097CFE">
        <w:rPr>
          <w:spacing w:val="-10"/>
        </w:rPr>
        <w:t xml:space="preserve"> </w:t>
      </w:r>
      <w:r w:rsidRPr="00097CFE">
        <w:rPr>
          <w:spacing w:val="-10"/>
        </w:rPr>
        <w:t xml:space="preserve">Tổng khối </w:t>
      </w:r>
      <w:r w:rsidRPr="00097CFE">
        <w:rPr>
          <w:spacing w:val="-10"/>
          <w:lang w:val="nl-NL"/>
        </w:rPr>
        <w:t>lượng</w:t>
      </w:r>
      <w:r w:rsidRPr="00097CFE">
        <w:rPr>
          <w:spacing w:val="-10"/>
        </w:rPr>
        <w:t xml:space="preserve"> đào nền: </w:t>
      </w:r>
      <w:r w:rsidRPr="00097CFE">
        <w:rPr>
          <w:rFonts w:eastAsia="Times New Roman"/>
          <w:color w:val="000000"/>
          <w:spacing w:val="-10"/>
        </w:rPr>
        <w:t>9</w:t>
      </w:r>
      <w:r w:rsidR="00097CFE" w:rsidRPr="00097CFE">
        <w:rPr>
          <w:rFonts w:eastAsia="Times New Roman"/>
          <w:color w:val="000000"/>
          <w:spacing w:val="-10"/>
        </w:rPr>
        <w:t>7</w:t>
      </w:r>
      <w:r w:rsidRPr="00097CFE">
        <w:rPr>
          <w:rFonts w:eastAsia="Times New Roman"/>
          <w:color w:val="000000"/>
          <w:spacing w:val="-10"/>
        </w:rPr>
        <w:t>.</w:t>
      </w:r>
      <w:r w:rsidR="00097CFE" w:rsidRPr="00097CFE">
        <w:rPr>
          <w:rFonts w:eastAsia="Times New Roman"/>
          <w:color w:val="000000"/>
          <w:spacing w:val="-10"/>
        </w:rPr>
        <w:t>174,1</w:t>
      </w:r>
      <w:r w:rsidR="004C2880" w:rsidRPr="00097CFE">
        <w:rPr>
          <w:rFonts w:eastAsia="Times New Roman"/>
          <w:color w:val="000000"/>
          <w:spacing w:val="-10"/>
        </w:rPr>
        <w:t xml:space="preserve"> m³</w:t>
      </w:r>
      <w:r w:rsidR="004C2880" w:rsidRPr="00097CFE">
        <w:rPr>
          <w:spacing w:val="-10"/>
        </w:rPr>
        <w:t xml:space="preserve">; </w:t>
      </w:r>
      <w:r w:rsidRPr="00097CFE">
        <w:rPr>
          <w:spacing w:val="-10"/>
        </w:rPr>
        <w:t>Tổng khối lượng đắp nền:</w:t>
      </w:r>
      <w:r w:rsidR="004C2880" w:rsidRPr="00097CFE">
        <w:rPr>
          <w:spacing w:val="-10"/>
        </w:rPr>
        <w:t xml:space="preserve"> </w:t>
      </w:r>
      <w:r w:rsidR="004C2880" w:rsidRPr="00097CFE">
        <w:rPr>
          <w:rFonts w:eastAsia="Times New Roman"/>
          <w:color w:val="000000"/>
          <w:spacing w:val="-10"/>
        </w:rPr>
        <w:t>27.91</w:t>
      </w:r>
      <w:r w:rsidR="00097CFE" w:rsidRPr="00097CFE">
        <w:rPr>
          <w:rFonts w:eastAsia="Times New Roman"/>
          <w:color w:val="000000"/>
          <w:spacing w:val="-10"/>
        </w:rPr>
        <w:t>2,</w:t>
      </w:r>
      <w:r w:rsidR="004C2880" w:rsidRPr="00097CFE">
        <w:rPr>
          <w:rFonts w:eastAsia="Times New Roman"/>
          <w:color w:val="000000"/>
          <w:spacing w:val="-10"/>
        </w:rPr>
        <w:t>1</w:t>
      </w:r>
      <w:r w:rsidR="00097CFE" w:rsidRPr="00097CFE">
        <w:rPr>
          <w:rFonts w:eastAsia="Times New Roman"/>
          <w:color w:val="000000"/>
          <w:spacing w:val="-10"/>
        </w:rPr>
        <w:t>2</w:t>
      </w:r>
      <w:r w:rsidR="004C2880" w:rsidRPr="00097CFE">
        <w:rPr>
          <w:rFonts w:eastAsia="Times New Roman"/>
          <w:color w:val="000000"/>
          <w:spacing w:val="-10"/>
        </w:rPr>
        <w:t xml:space="preserve"> m³</w:t>
      </w:r>
    </w:p>
    <w:p w:rsidR="00D44E2E" w:rsidRPr="00097CFE" w:rsidRDefault="00D44E2E" w:rsidP="00B62D75">
      <w:pPr>
        <w:spacing w:before="0" w:after="0" w:line="312" w:lineRule="auto"/>
        <w:ind w:firstLine="677"/>
        <w:rPr>
          <w:spacing w:val="-14"/>
        </w:rPr>
      </w:pPr>
      <w:r w:rsidRPr="00097CFE">
        <w:rPr>
          <w:spacing w:val="-14"/>
        </w:rPr>
        <w:t>- Tổng khối lượng đào đường</w:t>
      </w:r>
      <w:r w:rsidR="004C2880" w:rsidRPr="00097CFE">
        <w:rPr>
          <w:spacing w:val="-14"/>
        </w:rPr>
        <w:t xml:space="preserve">: </w:t>
      </w:r>
      <w:r w:rsidR="004C2880" w:rsidRPr="00097CFE">
        <w:rPr>
          <w:rFonts w:eastAsia="Times New Roman"/>
          <w:color w:val="000000"/>
          <w:spacing w:val="-14"/>
        </w:rPr>
        <w:t>30.505</w:t>
      </w:r>
      <w:r w:rsidR="00097CFE" w:rsidRPr="00097CFE">
        <w:rPr>
          <w:rFonts w:eastAsia="Times New Roman"/>
          <w:color w:val="000000"/>
          <w:spacing w:val="-14"/>
        </w:rPr>
        <w:t>,2</w:t>
      </w:r>
      <w:r w:rsidR="004C2880" w:rsidRPr="00097CFE">
        <w:rPr>
          <w:rFonts w:eastAsia="Times New Roman"/>
          <w:color w:val="000000"/>
          <w:spacing w:val="-14"/>
        </w:rPr>
        <w:t xml:space="preserve"> m³;</w:t>
      </w:r>
      <w:r w:rsidRPr="00097CFE">
        <w:rPr>
          <w:spacing w:val="-14"/>
        </w:rPr>
        <w:t xml:space="preserve"> Tổng khối lượng đắp đường</w:t>
      </w:r>
      <w:r w:rsidR="004C2880" w:rsidRPr="00097CFE">
        <w:rPr>
          <w:spacing w:val="-14"/>
        </w:rPr>
        <w:t xml:space="preserve">: </w:t>
      </w:r>
      <w:r w:rsidR="004C2880" w:rsidRPr="00097CFE">
        <w:rPr>
          <w:rFonts w:eastAsia="Times New Roman"/>
          <w:color w:val="000000"/>
          <w:spacing w:val="-14"/>
        </w:rPr>
        <w:t>5.40</w:t>
      </w:r>
      <w:r w:rsidR="00097CFE" w:rsidRPr="00097CFE">
        <w:rPr>
          <w:rFonts w:eastAsia="Times New Roman"/>
          <w:color w:val="000000"/>
          <w:spacing w:val="-14"/>
        </w:rPr>
        <w:t>6,8</w:t>
      </w:r>
      <w:r w:rsidR="004C2880" w:rsidRPr="00097CFE">
        <w:rPr>
          <w:rFonts w:eastAsia="Times New Roman"/>
          <w:color w:val="000000"/>
          <w:spacing w:val="-14"/>
        </w:rPr>
        <w:t xml:space="preserve"> m³</w:t>
      </w:r>
    </w:p>
    <w:p w:rsidR="00D44E2E" w:rsidRPr="007526DE" w:rsidRDefault="00D44E2E" w:rsidP="00D44E2E">
      <w:pPr>
        <w:spacing w:line="288" w:lineRule="auto"/>
        <w:ind w:firstLine="540"/>
        <w:jc w:val="center"/>
        <w:rPr>
          <w:i/>
        </w:rPr>
      </w:pPr>
      <w:r w:rsidRPr="007526DE">
        <w:rPr>
          <w:i/>
        </w:rPr>
        <w:t>Bảng1</w:t>
      </w:r>
      <w:r w:rsidR="00074B8E">
        <w:rPr>
          <w:i/>
        </w:rPr>
        <w:t>3</w:t>
      </w:r>
      <w:r w:rsidRPr="007526DE">
        <w:rPr>
          <w:i/>
        </w:rPr>
        <w:t>: Khái toán kinh phí san nền</w:t>
      </w:r>
    </w:p>
    <w:tbl>
      <w:tblPr>
        <w:tblW w:w="5000" w:type="pct"/>
        <w:tblLook w:val="04A0" w:firstRow="1" w:lastRow="0" w:firstColumn="1" w:lastColumn="0" w:noHBand="0" w:noVBand="1"/>
      </w:tblPr>
      <w:tblGrid>
        <w:gridCol w:w="674"/>
        <w:gridCol w:w="2959"/>
        <w:gridCol w:w="979"/>
        <w:gridCol w:w="1348"/>
        <w:gridCol w:w="1468"/>
        <w:gridCol w:w="1878"/>
      </w:tblGrid>
      <w:tr w:rsidR="00D44E2E" w:rsidRPr="007526DE" w:rsidTr="004C2880">
        <w:trPr>
          <w:trHeight w:val="660"/>
        </w:trPr>
        <w:tc>
          <w:tcPr>
            <w:tcW w:w="3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4E2E" w:rsidRPr="00886EBF" w:rsidRDefault="00D44E2E" w:rsidP="00D44E2E">
            <w:pPr>
              <w:spacing w:before="0" w:after="0" w:line="240" w:lineRule="auto"/>
              <w:ind w:firstLine="0"/>
              <w:jc w:val="center"/>
              <w:rPr>
                <w:rFonts w:eastAsia="Times New Roman"/>
                <w:b/>
                <w:color w:val="000000"/>
                <w:sz w:val="26"/>
                <w:szCs w:val="26"/>
              </w:rPr>
            </w:pPr>
            <w:r w:rsidRPr="00886EBF">
              <w:rPr>
                <w:rFonts w:eastAsia="Times New Roman"/>
                <w:b/>
                <w:color w:val="000000"/>
                <w:sz w:val="26"/>
                <w:szCs w:val="26"/>
              </w:rPr>
              <w:t>TT</w:t>
            </w:r>
          </w:p>
        </w:tc>
        <w:tc>
          <w:tcPr>
            <w:tcW w:w="1590" w:type="pct"/>
            <w:tcBorders>
              <w:top w:val="single" w:sz="4" w:space="0" w:color="auto"/>
              <w:left w:val="nil"/>
              <w:bottom w:val="single" w:sz="4" w:space="0" w:color="auto"/>
              <w:right w:val="single" w:sz="4" w:space="0" w:color="auto"/>
            </w:tcBorders>
            <w:shd w:val="clear" w:color="auto" w:fill="auto"/>
            <w:noWrap/>
            <w:vAlign w:val="center"/>
            <w:hideMark/>
          </w:tcPr>
          <w:p w:rsidR="00D44E2E" w:rsidRPr="00886EBF" w:rsidRDefault="00D44E2E" w:rsidP="00D44E2E">
            <w:pPr>
              <w:spacing w:before="0" w:after="0" w:line="240" w:lineRule="auto"/>
              <w:ind w:firstLine="0"/>
              <w:jc w:val="center"/>
              <w:rPr>
                <w:rFonts w:eastAsia="Times New Roman"/>
                <w:b/>
                <w:color w:val="000000"/>
                <w:sz w:val="26"/>
                <w:szCs w:val="26"/>
              </w:rPr>
            </w:pPr>
            <w:r w:rsidRPr="00886EBF">
              <w:rPr>
                <w:rFonts w:eastAsia="Times New Roman"/>
                <w:b/>
                <w:color w:val="000000"/>
                <w:sz w:val="26"/>
                <w:szCs w:val="26"/>
              </w:rPr>
              <w:t>Hạng mục công trình</w:t>
            </w:r>
          </w:p>
        </w:tc>
        <w:tc>
          <w:tcPr>
            <w:tcW w:w="526" w:type="pct"/>
            <w:tcBorders>
              <w:top w:val="single" w:sz="4" w:space="0" w:color="auto"/>
              <w:left w:val="nil"/>
              <w:bottom w:val="single" w:sz="4" w:space="0" w:color="auto"/>
              <w:right w:val="single" w:sz="4" w:space="0" w:color="auto"/>
            </w:tcBorders>
            <w:shd w:val="clear" w:color="auto" w:fill="auto"/>
            <w:noWrap/>
            <w:vAlign w:val="center"/>
            <w:hideMark/>
          </w:tcPr>
          <w:p w:rsidR="00D44E2E" w:rsidRPr="00886EBF" w:rsidRDefault="00D44E2E" w:rsidP="00D44E2E">
            <w:pPr>
              <w:spacing w:before="0" w:after="0" w:line="240" w:lineRule="auto"/>
              <w:ind w:firstLine="0"/>
              <w:jc w:val="center"/>
              <w:rPr>
                <w:rFonts w:eastAsia="Times New Roman"/>
                <w:b/>
                <w:color w:val="000000"/>
                <w:sz w:val="26"/>
                <w:szCs w:val="26"/>
              </w:rPr>
            </w:pPr>
            <w:r w:rsidRPr="00886EBF">
              <w:rPr>
                <w:rFonts w:eastAsia="Times New Roman"/>
                <w:b/>
                <w:color w:val="000000"/>
                <w:sz w:val="26"/>
                <w:szCs w:val="26"/>
              </w:rPr>
              <w:t>Đơn vị</w:t>
            </w:r>
          </w:p>
        </w:tc>
        <w:tc>
          <w:tcPr>
            <w:tcW w:w="724" w:type="pct"/>
            <w:tcBorders>
              <w:top w:val="single" w:sz="4" w:space="0" w:color="auto"/>
              <w:left w:val="nil"/>
              <w:bottom w:val="single" w:sz="4" w:space="0" w:color="auto"/>
              <w:right w:val="single" w:sz="4" w:space="0" w:color="auto"/>
            </w:tcBorders>
            <w:shd w:val="clear" w:color="auto" w:fill="auto"/>
            <w:vAlign w:val="center"/>
            <w:hideMark/>
          </w:tcPr>
          <w:p w:rsidR="00D44E2E" w:rsidRPr="00886EBF" w:rsidRDefault="00D44E2E" w:rsidP="00D44E2E">
            <w:pPr>
              <w:spacing w:before="0" w:after="0" w:line="240" w:lineRule="auto"/>
              <w:ind w:firstLine="0"/>
              <w:jc w:val="center"/>
              <w:rPr>
                <w:rFonts w:eastAsia="Times New Roman"/>
                <w:b/>
                <w:color w:val="000000"/>
                <w:sz w:val="26"/>
                <w:szCs w:val="26"/>
              </w:rPr>
            </w:pPr>
            <w:r w:rsidRPr="00886EBF">
              <w:rPr>
                <w:rFonts w:eastAsia="Times New Roman"/>
                <w:b/>
                <w:color w:val="000000"/>
                <w:sz w:val="26"/>
                <w:szCs w:val="26"/>
              </w:rPr>
              <w:t>Khối lượng</w:t>
            </w:r>
          </w:p>
        </w:tc>
        <w:tc>
          <w:tcPr>
            <w:tcW w:w="789" w:type="pct"/>
            <w:tcBorders>
              <w:top w:val="single" w:sz="4" w:space="0" w:color="auto"/>
              <w:left w:val="nil"/>
              <w:bottom w:val="single" w:sz="4" w:space="0" w:color="auto"/>
              <w:right w:val="single" w:sz="4" w:space="0" w:color="auto"/>
            </w:tcBorders>
            <w:shd w:val="clear" w:color="auto" w:fill="auto"/>
            <w:vAlign w:val="center"/>
            <w:hideMark/>
          </w:tcPr>
          <w:p w:rsidR="00D44E2E" w:rsidRPr="00886EBF" w:rsidRDefault="00D44E2E" w:rsidP="00D44E2E">
            <w:pPr>
              <w:spacing w:before="0" w:after="0" w:line="240" w:lineRule="auto"/>
              <w:ind w:firstLine="0"/>
              <w:jc w:val="center"/>
              <w:rPr>
                <w:rFonts w:eastAsia="Times New Roman"/>
                <w:b/>
                <w:color w:val="000000"/>
                <w:sz w:val="26"/>
                <w:szCs w:val="26"/>
              </w:rPr>
            </w:pPr>
            <w:r w:rsidRPr="00886EBF">
              <w:rPr>
                <w:rFonts w:eastAsia="Times New Roman"/>
                <w:b/>
                <w:color w:val="000000"/>
                <w:sz w:val="26"/>
                <w:szCs w:val="26"/>
              </w:rPr>
              <w:t>Đơn giá (1000đ)</w:t>
            </w:r>
          </w:p>
        </w:tc>
        <w:tc>
          <w:tcPr>
            <w:tcW w:w="1009" w:type="pct"/>
            <w:tcBorders>
              <w:top w:val="single" w:sz="4" w:space="0" w:color="auto"/>
              <w:left w:val="nil"/>
              <w:bottom w:val="single" w:sz="4" w:space="0" w:color="auto"/>
              <w:right w:val="single" w:sz="4" w:space="0" w:color="auto"/>
            </w:tcBorders>
            <w:shd w:val="clear" w:color="auto" w:fill="auto"/>
            <w:vAlign w:val="center"/>
            <w:hideMark/>
          </w:tcPr>
          <w:p w:rsidR="00D44E2E" w:rsidRPr="00886EBF" w:rsidRDefault="00D44E2E" w:rsidP="00D44E2E">
            <w:pPr>
              <w:spacing w:before="0" w:after="0" w:line="240" w:lineRule="auto"/>
              <w:ind w:firstLine="0"/>
              <w:jc w:val="center"/>
              <w:rPr>
                <w:rFonts w:eastAsia="Times New Roman"/>
                <w:b/>
                <w:color w:val="000000"/>
                <w:sz w:val="26"/>
                <w:szCs w:val="26"/>
              </w:rPr>
            </w:pPr>
            <w:r w:rsidRPr="00886EBF">
              <w:rPr>
                <w:rFonts w:eastAsia="Times New Roman"/>
                <w:b/>
                <w:color w:val="000000"/>
                <w:sz w:val="26"/>
                <w:szCs w:val="26"/>
              </w:rPr>
              <w:t>Thành tiền (1000đ)</w:t>
            </w:r>
          </w:p>
        </w:tc>
      </w:tr>
      <w:tr w:rsidR="00D44E2E" w:rsidRPr="007526DE" w:rsidTr="004C2880">
        <w:trPr>
          <w:trHeight w:val="330"/>
        </w:trPr>
        <w:tc>
          <w:tcPr>
            <w:tcW w:w="362" w:type="pct"/>
            <w:tcBorders>
              <w:top w:val="nil"/>
              <w:left w:val="single" w:sz="4" w:space="0" w:color="auto"/>
              <w:bottom w:val="single" w:sz="4" w:space="0" w:color="auto"/>
              <w:right w:val="single" w:sz="4" w:space="0" w:color="auto"/>
            </w:tcBorders>
            <w:shd w:val="clear" w:color="auto" w:fill="auto"/>
            <w:noWrap/>
            <w:vAlign w:val="center"/>
            <w:hideMark/>
          </w:tcPr>
          <w:p w:rsidR="00D44E2E" w:rsidRPr="007526DE" w:rsidRDefault="00D44E2E" w:rsidP="00D44E2E">
            <w:pPr>
              <w:spacing w:before="0" w:after="0" w:line="240" w:lineRule="auto"/>
              <w:ind w:firstLine="0"/>
              <w:jc w:val="center"/>
              <w:rPr>
                <w:rFonts w:eastAsia="Times New Roman"/>
                <w:color w:val="000000"/>
                <w:sz w:val="26"/>
                <w:szCs w:val="26"/>
              </w:rPr>
            </w:pPr>
            <w:r w:rsidRPr="007526DE">
              <w:rPr>
                <w:rFonts w:eastAsia="Times New Roman"/>
                <w:color w:val="000000"/>
                <w:sz w:val="26"/>
                <w:szCs w:val="26"/>
              </w:rPr>
              <w:t>1</w:t>
            </w:r>
          </w:p>
        </w:tc>
        <w:tc>
          <w:tcPr>
            <w:tcW w:w="1590" w:type="pct"/>
            <w:tcBorders>
              <w:top w:val="nil"/>
              <w:left w:val="nil"/>
              <w:bottom w:val="single" w:sz="4" w:space="0" w:color="auto"/>
              <w:right w:val="single" w:sz="4" w:space="0" w:color="auto"/>
            </w:tcBorders>
            <w:shd w:val="clear" w:color="auto" w:fill="auto"/>
            <w:noWrap/>
            <w:vAlign w:val="center"/>
            <w:hideMark/>
          </w:tcPr>
          <w:p w:rsidR="00D44E2E" w:rsidRPr="007526DE" w:rsidRDefault="00D44E2E" w:rsidP="00D44E2E">
            <w:pPr>
              <w:spacing w:before="0" w:after="0" w:line="240" w:lineRule="auto"/>
              <w:ind w:firstLine="0"/>
              <w:jc w:val="left"/>
              <w:rPr>
                <w:rFonts w:eastAsia="Times New Roman"/>
                <w:color w:val="000000"/>
                <w:sz w:val="26"/>
                <w:szCs w:val="26"/>
              </w:rPr>
            </w:pPr>
            <w:r w:rsidRPr="007526DE">
              <w:rPr>
                <w:rFonts w:eastAsia="Times New Roman"/>
                <w:color w:val="000000"/>
                <w:sz w:val="26"/>
                <w:szCs w:val="26"/>
              </w:rPr>
              <w:t>Khối lượng đào nền</w:t>
            </w:r>
          </w:p>
        </w:tc>
        <w:tc>
          <w:tcPr>
            <w:tcW w:w="526" w:type="pct"/>
            <w:tcBorders>
              <w:top w:val="nil"/>
              <w:left w:val="nil"/>
              <w:bottom w:val="single" w:sz="4" w:space="0" w:color="auto"/>
              <w:right w:val="single" w:sz="4" w:space="0" w:color="auto"/>
            </w:tcBorders>
            <w:shd w:val="clear" w:color="auto" w:fill="auto"/>
            <w:noWrap/>
            <w:vAlign w:val="center"/>
            <w:hideMark/>
          </w:tcPr>
          <w:p w:rsidR="00D44E2E" w:rsidRPr="007526DE" w:rsidRDefault="004C2880" w:rsidP="00D44E2E">
            <w:pPr>
              <w:spacing w:before="0" w:after="0" w:line="240" w:lineRule="auto"/>
              <w:ind w:firstLine="0"/>
              <w:jc w:val="center"/>
              <w:rPr>
                <w:rFonts w:eastAsia="Times New Roman"/>
                <w:color w:val="000000"/>
                <w:sz w:val="26"/>
                <w:szCs w:val="26"/>
              </w:rPr>
            </w:pPr>
            <w:r w:rsidRPr="007526DE">
              <w:rPr>
                <w:rFonts w:eastAsia="Times New Roman"/>
                <w:color w:val="000000"/>
                <w:sz w:val="26"/>
                <w:szCs w:val="26"/>
              </w:rPr>
              <w:t>m³</w:t>
            </w:r>
          </w:p>
        </w:tc>
        <w:tc>
          <w:tcPr>
            <w:tcW w:w="724" w:type="pct"/>
            <w:tcBorders>
              <w:top w:val="nil"/>
              <w:left w:val="nil"/>
              <w:bottom w:val="single" w:sz="4" w:space="0" w:color="auto"/>
              <w:right w:val="single" w:sz="4" w:space="0" w:color="auto"/>
            </w:tcBorders>
            <w:shd w:val="clear" w:color="auto" w:fill="auto"/>
            <w:vAlign w:val="center"/>
            <w:hideMark/>
          </w:tcPr>
          <w:p w:rsidR="00D44E2E" w:rsidRPr="007526DE" w:rsidRDefault="00D44E2E" w:rsidP="00097CFE">
            <w:pPr>
              <w:spacing w:before="0" w:after="0" w:line="240" w:lineRule="auto"/>
              <w:ind w:firstLine="0"/>
              <w:jc w:val="right"/>
              <w:rPr>
                <w:rFonts w:eastAsia="Times New Roman"/>
                <w:color w:val="000000"/>
                <w:sz w:val="26"/>
                <w:szCs w:val="26"/>
              </w:rPr>
            </w:pPr>
            <w:r w:rsidRPr="007526DE">
              <w:rPr>
                <w:rFonts w:eastAsia="Times New Roman"/>
                <w:color w:val="000000"/>
                <w:sz w:val="26"/>
                <w:szCs w:val="26"/>
              </w:rPr>
              <w:t>9</w:t>
            </w:r>
            <w:r w:rsidR="00097CFE">
              <w:rPr>
                <w:rFonts w:eastAsia="Times New Roman"/>
                <w:color w:val="000000"/>
                <w:sz w:val="26"/>
                <w:szCs w:val="26"/>
              </w:rPr>
              <w:t>7</w:t>
            </w:r>
            <w:r w:rsidRPr="007526DE">
              <w:rPr>
                <w:rFonts w:eastAsia="Times New Roman"/>
                <w:color w:val="000000"/>
                <w:sz w:val="26"/>
                <w:szCs w:val="26"/>
              </w:rPr>
              <w:t>.</w:t>
            </w:r>
            <w:r w:rsidR="00097CFE">
              <w:rPr>
                <w:rFonts w:eastAsia="Times New Roman"/>
                <w:color w:val="000000"/>
                <w:sz w:val="26"/>
                <w:szCs w:val="26"/>
              </w:rPr>
              <w:t>174,1</w:t>
            </w:r>
          </w:p>
        </w:tc>
        <w:tc>
          <w:tcPr>
            <w:tcW w:w="789" w:type="pct"/>
            <w:tcBorders>
              <w:top w:val="nil"/>
              <w:left w:val="nil"/>
              <w:bottom w:val="single" w:sz="4" w:space="0" w:color="auto"/>
              <w:right w:val="single" w:sz="4" w:space="0" w:color="auto"/>
            </w:tcBorders>
            <w:shd w:val="clear" w:color="auto" w:fill="auto"/>
            <w:vAlign w:val="center"/>
            <w:hideMark/>
          </w:tcPr>
          <w:p w:rsidR="00D44E2E" w:rsidRPr="007526DE" w:rsidRDefault="00D44E2E" w:rsidP="00D44E2E">
            <w:pPr>
              <w:spacing w:before="0" w:after="0" w:line="240" w:lineRule="auto"/>
              <w:ind w:firstLine="0"/>
              <w:jc w:val="center"/>
              <w:rPr>
                <w:rFonts w:eastAsia="Times New Roman"/>
                <w:color w:val="000000"/>
                <w:sz w:val="26"/>
                <w:szCs w:val="26"/>
              </w:rPr>
            </w:pPr>
            <w:r w:rsidRPr="007526DE">
              <w:rPr>
                <w:rFonts w:eastAsia="Times New Roman"/>
                <w:color w:val="000000"/>
                <w:sz w:val="26"/>
                <w:szCs w:val="26"/>
              </w:rPr>
              <w:t>60</w:t>
            </w:r>
          </w:p>
        </w:tc>
        <w:tc>
          <w:tcPr>
            <w:tcW w:w="1009" w:type="pct"/>
            <w:tcBorders>
              <w:top w:val="nil"/>
              <w:left w:val="nil"/>
              <w:bottom w:val="single" w:sz="4" w:space="0" w:color="auto"/>
              <w:right w:val="single" w:sz="4" w:space="0" w:color="auto"/>
            </w:tcBorders>
            <w:shd w:val="clear" w:color="auto" w:fill="auto"/>
            <w:vAlign w:val="center"/>
            <w:hideMark/>
          </w:tcPr>
          <w:p w:rsidR="00D44E2E" w:rsidRPr="007526DE" w:rsidRDefault="00D44E2E" w:rsidP="00097CFE">
            <w:pPr>
              <w:spacing w:before="0" w:after="0" w:line="240" w:lineRule="auto"/>
              <w:ind w:firstLine="0"/>
              <w:jc w:val="right"/>
              <w:rPr>
                <w:rFonts w:eastAsia="Times New Roman"/>
                <w:color w:val="000000"/>
                <w:sz w:val="26"/>
                <w:szCs w:val="26"/>
              </w:rPr>
            </w:pPr>
            <w:r w:rsidRPr="007526DE">
              <w:rPr>
                <w:rFonts w:eastAsia="Times New Roman"/>
                <w:color w:val="000000"/>
                <w:sz w:val="26"/>
                <w:szCs w:val="26"/>
              </w:rPr>
              <w:t>5.</w:t>
            </w:r>
            <w:r w:rsidR="00097CFE">
              <w:rPr>
                <w:rFonts w:eastAsia="Times New Roman"/>
                <w:color w:val="000000"/>
                <w:sz w:val="26"/>
                <w:szCs w:val="26"/>
              </w:rPr>
              <w:t>830</w:t>
            </w:r>
            <w:r w:rsidRPr="007526DE">
              <w:rPr>
                <w:rFonts w:eastAsia="Times New Roman"/>
                <w:color w:val="000000"/>
                <w:sz w:val="26"/>
                <w:szCs w:val="26"/>
              </w:rPr>
              <w:t>.</w:t>
            </w:r>
            <w:r w:rsidR="00097CFE">
              <w:rPr>
                <w:rFonts w:eastAsia="Times New Roman"/>
                <w:color w:val="000000"/>
                <w:sz w:val="26"/>
                <w:szCs w:val="26"/>
              </w:rPr>
              <w:t>446</w:t>
            </w:r>
          </w:p>
        </w:tc>
      </w:tr>
      <w:tr w:rsidR="00D44E2E" w:rsidRPr="007526DE" w:rsidTr="004C2880">
        <w:trPr>
          <w:trHeight w:val="330"/>
        </w:trPr>
        <w:tc>
          <w:tcPr>
            <w:tcW w:w="362" w:type="pct"/>
            <w:tcBorders>
              <w:top w:val="nil"/>
              <w:left w:val="single" w:sz="4" w:space="0" w:color="auto"/>
              <w:bottom w:val="single" w:sz="4" w:space="0" w:color="auto"/>
              <w:right w:val="single" w:sz="4" w:space="0" w:color="auto"/>
            </w:tcBorders>
            <w:shd w:val="clear" w:color="auto" w:fill="auto"/>
            <w:noWrap/>
            <w:vAlign w:val="center"/>
            <w:hideMark/>
          </w:tcPr>
          <w:p w:rsidR="00D44E2E" w:rsidRPr="007526DE" w:rsidRDefault="00D44E2E" w:rsidP="00D44E2E">
            <w:pPr>
              <w:spacing w:before="0" w:after="0" w:line="240" w:lineRule="auto"/>
              <w:ind w:firstLine="0"/>
              <w:jc w:val="center"/>
              <w:rPr>
                <w:rFonts w:eastAsia="Times New Roman"/>
                <w:color w:val="000000"/>
                <w:sz w:val="26"/>
                <w:szCs w:val="26"/>
              </w:rPr>
            </w:pPr>
            <w:r w:rsidRPr="007526DE">
              <w:rPr>
                <w:rFonts w:eastAsia="Times New Roman"/>
                <w:color w:val="000000"/>
                <w:sz w:val="26"/>
                <w:szCs w:val="26"/>
              </w:rPr>
              <w:t>2</w:t>
            </w:r>
          </w:p>
        </w:tc>
        <w:tc>
          <w:tcPr>
            <w:tcW w:w="1590" w:type="pct"/>
            <w:tcBorders>
              <w:top w:val="nil"/>
              <w:left w:val="nil"/>
              <w:bottom w:val="single" w:sz="4" w:space="0" w:color="auto"/>
              <w:right w:val="single" w:sz="4" w:space="0" w:color="auto"/>
            </w:tcBorders>
            <w:shd w:val="clear" w:color="auto" w:fill="auto"/>
            <w:noWrap/>
            <w:vAlign w:val="center"/>
            <w:hideMark/>
          </w:tcPr>
          <w:p w:rsidR="00D44E2E" w:rsidRPr="007526DE" w:rsidRDefault="00D44E2E" w:rsidP="00D44E2E">
            <w:pPr>
              <w:spacing w:before="0" w:after="0" w:line="240" w:lineRule="auto"/>
              <w:ind w:firstLine="0"/>
              <w:jc w:val="left"/>
              <w:rPr>
                <w:rFonts w:eastAsia="Times New Roman"/>
                <w:color w:val="000000"/>
                <w:sz w:val="26"/>
                <w:szCs w:val="26"/>
              </w:rPr>
            </w:pPr>
            <w:r w:rsidRPr="007526DE">
              <w:rPr>
                <w:rFonts w:eastAsia="Times New Roman"/>
                <w:color w:val="000000"/>
                <w:sz w:val="26"/>
                <w:szCs w:val="26"/>
              </w:rPr>
              <w:t>Khối lượng đắp nền</w:t>
            </w:r>
          </w:p>
        </w:tc>
        <w:tc>
          <w:tcPr>
            <w:tcW w:w="526" w:type="pct"/>
            <w:tcBorders>
              <w:top w:val="nil"/>
              <w:left w:val="nil"/>
              <w:bottom w:val="single" w:sz="4" w:space="0" w:color="auto"/>
              <w:right w:val="single" w:sz="4" w:space="0" w:color="auto"/>
            </w:tcBorders>
            <w:shd w:val="clear" w:color="auto" w:fill="auto"/>
            <w:noWrap/>
            <w:vAlign w:val="center"/>
            <w:hideMark/>
          </w:tcPr>
          <w:p w:rsidR="00D44E2E" w:rsidRPr="007526DE" w:rsidRDefault="00D44E2E" w:rsidP="004C2880">
            <w:pPr>
              <w:spacing w:before="0" w:after="0" w:line="240" w:lineRule="auto"/>
              <w:ind w:firstLine="0"/>
              <w:jc w:val="center"/>
              <w:rPr>
                <w:rFonts w:eastAsia="Times New Roman"/>
                <w:color w:val="000000"/>
                <w:sz w:val="26"/>
                <w:szCs w:val="26"/>
              </w:rPr>
            </w:pPr>
            <w:r w:rsidRPr="007526DE">
              <w:rPr>
                <w:rFonts w:eastAsia="Times New Roman"/>
                <w:color w:val="000000"/>
                <w:sz w:val="26"/>
                <w:szCs w:val="26"/>
              </w:rPr>
              <w:t>m</w:t>
            </w:r>
            <w:r w:rsidR="004C2880" w:rsidRPr="007526DE">
              <w:rPr>
                <w:rFonts w:eastAsia="Times New Roman"/>
                <w:color w:val="000000"/>
                <w:sz w:val="26"/>
                <w:szCs w:val="26"/>
              </w:rPr>
              <w:t>³</w:t>
            </w:r>
          </w:p>
        </w:tc>
        <w:tc>
          <w:tcPr>
            <w:tcW w:w="724" w:type="pct"/>
            <w:tcBorders>
              <w:top w:val="nil"/>
              <w:left w:val="nil"/>
              <w:bottom w:val="single" w:sz="4" w:space="0" w:color="auto"/>
              <w:right w:val="single" w:sz="4" w:space="0" w:color="auto"/>
            </w:tcBorders>
            <w:shd w:val="clear" w:color="auto" w:fill="auto"/>
            <w:vAlign w:val="center"/>
            <w:hideMark/>
          </w:tcPr>
          <w:p w:rsidR="00D44E2E" w:rsidRPr="007526DE" w:rsidRDefault="00D44E2E" w:rsidP="00D44E2E">
            <w:pPr>
              <w:spacing w:before="0" w:after="0" w:line="240" w:lineRule="auto"/>
              <w:ind w:firstLine="0"/>
              <w:jc w:val="right"/>
              <w:rPr>
                <w:rFonts w:eastAsia="Times New Roman"/>
                <w:color w:val="000000"/>
                <w:sz w:val="26"/>
                <w:szCs w:val="26"/>
              </w:rPr>
            </w:pPr>
            <w:r w:rsidRPr="007526DE">
              <w:rPr>
                <w:rFonts w:eastAsia="Times New Roman"/>
                <w:color w:val="000000"/>
                <w:sz w:val="26"/>
                <w:szCs w:val="26"/>
              </w:rPr>
              <w:t>27.91</w:t>
            </w:r>
            <w:r w:rsidR="00097CFE">
              <w:rPr>
                <w:rFonts w:eastAsia="Times New Roman"/>
                <w:color w:val="000000"/>
                <w:sz w:val="26"/>
                <w:szCs w:val="26"/>
              </w:rPr>
              <w:t>2,</w:t>
            </w:r>
            <w:r w:rsidRPr="007526DE">
              <w:rPr>
                <w:rFonts w:eastAsia="Times New Roman"/>
                <w:color w:val="000000"/>
                <w:sz w:val="26"/>
                <w:szCs w:val="26"/>
              </w:rPr>
              <w:t>1</w:t>
            </w:r>
            <w:r w:rsidR="00097CFE">
              <w:rPr>
                <w:rFonts w:eastAsia="Times New Roman"/>
                <w:color w:val="000000"/>
                <w:sz w:val="26"/>
                <w:szCs w:val="26"/>
              </w:rPr>
              <w:t>2</w:t>
            </w:r>
          </w:p>
        </w:tc>
        <w:tc>
          <w:tcPr>
            <w:tcW w:w="789" w:type="pct"/>
            <w:tcBorders>
              <w:top w:val="nil"/>
              <w:left w:val="nil"/>
              <w:bottom w:val="single" w:sz="4" w:space="0" w:color="auto"/>
              <w:right w:val="single" w:sz="4" w:space="0" w:color="auto"/>
            </w:tcBorders>
            <w:shd w:val="clear" w:color="auto" w:fill="auto"/>
            <w:vAlign w:val="center"/>
            <w:hideMark/>
          </w:tcPr>
          <w:p w:rsidR="00D44E2E" w:rsidRPr="007526DE" w:rsidRDefault="00D44E2E" w:rsidP="00D44E2E">
            <w:pPr>
              <w:spacing w:before="0" w:after="0" w:line="240" w:lineRule="auto"/>
              <w:ind w:firstLine="0"/>
              <w:jc w:val="center"/>
              <w:rPr>
                <w:rFonts w:eastAsia="Times New Roman"/>
                <w:color w:val="000000"/>
                <w:sz w:val="26"/>
                <w:szCs w:val="26"/>
              </w:rPr>
            </w:pPr>
            <w:r w:rsidRPr="007526DE">
              <w:rPr>
                <w:rFonts w:eastAsia="Times New Roman"/>
                <w:color w:val="000000"/>
                <w:sz w:val="26"/>
                <w:szCs w:val="26"/>
              </w:rPr>
              <w:t>60</w:t>
            </w:r>
          </w:p>
        </w:tc>
        <w:tc>
          <w:tcPr>
            <w:tcW w:w="1009" w:type="pct"/>
            <w:tcBorders>
              <w:top w:val="nil"/>
              <w:left w:val="nil"/>
              <w:bottom w:val="single" w:sz="4" w:space="0" w:color="auto"/>
              <w:right w:val="single" w:sz="4" w:space="0" w:color="auto"/>
            </w:tcBorders>
            <w:shd w:val="clear" w:color="auto" w:fill="auto"/>
            <w:vAlign w:val="center"/>
            <w:hideMark/>
          </w:tcPr>
          <w:p w:rsidR="00D44E2E" w:rsidRPr="007526DE" w:rsidRDefault="00D44E2E" w:rsidP="00097CFE">
            <w:pPr>
              <w:spacing w:before="0" w:after="0" w:line="240" w:lineRule="auto"/>
              <w:ind w:firstLine="0"/>
              <w:jc w:val="right"/>
              <w:rPr>
                <w:rFonts w:eastAsia="Times New Roman"/>
                <w:color w:val="000000"/>
                <w:sz w:val="26"/>
                <w:szCs w:val="26"/>
              </w:rPr>
            </w:pPr>
            <w:r w:rsidRPr="007526DE">
              <w:rPr>
                <w:rFonts w:eastAsia="Times New Roman"/>
                <w:color w:val="000000"/>
                <w:sz w:val="26"/>
                <w:szCs w:val="26"/>
              </w:rPr>
              <w:t>1.674.</w:t>
            </w:r>
            <w:r w:rsidR="00097CFE">
              <w:rPr>
                <w:rFonts w:eastAsia="Times New Roman"/>
                <w:color w:val="000000"/>
                <w:sz w:val="26"/>
                <w:szCs w:val="26"/>
              </w:rPr>
              <w:t>727,2</w:t>
            </w:r>
          </w:p>
        </w:tc>
      </w:tr>
      <w:tr w:rsidR="00D44E2E" w:rsidRPr="007526DE" w:rsidTr="004C2880">
        <w:trPr>
          <w:trHeight w:val="330"/>
        </w:trPr>
        <w:tc>
          <w:tcPr>
            <w:tcW w:w="362" w:type="pct"/>
            <w:tcBorders>
              <w:top w:val="nil"/>
              <w:left w:val="single" w:sz="4" w:space="0" w:color="auto"/>
              <w:bottom w:val="single" w:sz="4" w:space="0" w:color="auto"/>
              <w:right w:val="single" w:sz="4" w:space="0" w:color="auto"/>
            </w:tcBorders>
            <w:shd w:val="clear" w:color="auto" w:fill="auto"/>
            <w:noWrap/>
            <w:vAlign w:val="center"/>
            <w:hideMark/>
          </w:tcPr>
          <w:p w:rsidR="00D44E2E" w:rsidRPr="007526DE" w:rsidRDefault="00D44E2E" w:rsidP="00D44E2E">
            <w:pPr>
              <w:spacing w:before="0" w:after="0" w:line="240" w:lineRule="auto"/>
              <w:ind w:firstLine="0"/>
              <w:jc w:val="center"/>
              <w:rPr>
                <w:rFonts w:eastAsia="Times New Roman"/>
                <w:color w:val="000000"/>
                <w:sz w:val="26"/>
                <w:szCs w:val="26"/>
              </w:rPr>
            </w:pPr>
            <w:r w:rsidRPr="007526DE">
              <w:rPr>
                <w:rFonts w:eastAsia="Times New Roman"/>
                <w:color w:val="000000"/>
                <w:sz w:val="26"/>
                <w:szCs w:val="26"/>
              </w:rPr>
              <w:t>3</w:t>
            </w:r>
          </w:p>
        </w:tc>
        <w:tc>
          <w:tcPr>
            <w:tcW w:w="1590" w:type="pct"/>
            <w:tcBorders>
              <w:top w:val="nil"/>
              <w:left w:val="nil"/>
              <w:bottom w:val="single" w:sz="4" w:space="0" w:color="auto"/>
              <w:right w:val="single" w:sz="4" w:space="0" w:color="auto"/>
            </w:tcBorders>
            <w:shd w:val="clear" w:color="auto" w:fill="auto"/>
            <w:noWrap/>
            <w:vAlign w:val="center"/>
            <w:hideMark/>
          </w:tcPr>
          <w:p w:rsidR="00D44E2E" w:rsidRPr="007526DE" w:rsidRDefault="00D44E2E" w:rsidP="00D44E2E">
            <w:pPr>
              <w:spacing w:before="0" w:after="0" w:line="240" w:lineRule="auto"/>
              <w:ind w:firstLine="0"/>
              <w:jc w:val="left"/>
              <w:rPr>
                <w:rFonts w:eastAsia="Times New Roman"/>
                <w:color w:val="000000"/>
                <w:sz w:val="26"/>
                <w:szCs w:val="26"/>
              </w:rPr>
            </w:pPr>
            <w:r w:rsidRPr="007526DE">
              <w:rPr>
                <w:rFonts w:eastAsia="Times New Roman"/>
                <w:color w:val="000000"/>
                <w:sz w:val="26"/>
                <w:szCs w:val="26"/>
              </w:rPr>
              <w:t>Khối lượng đắp đường</w:t>
            </w:r>
          </w:p>
        </w:tc>
        <w:tc>
          <w:tcPr>
            <w:tcW w:w="526" w:type="pct"/>
            <w:tcBorders>
              <w:top w:val="nil"/>
              <w:left w:val="nil"/>
              <w:bottom w:val="single" w:sz="4" w:space="0" w:color="auto"/>
              <w:right w:val="single" w:sz="4" w:space="0" w:color="auto"/>
            </w:tcBorders>
            <w:shd w:val="clear" w:color="auto" w:fill="auto"/>
            <w:noWrap/>
            <w:vAlign w:val="center"/>
            <w:hideMark/>
          </w:tcPr>
          <w:p w:rsidR="00D44E2E" w:rsidRPr="007526DE" w:rsidRDefault="004C2880" w:rsidP="00D44E2E">
            <w:pPr>
              <w:spacing w:before="0" w:after="0" w:line="240" w:lineRule="auto"/>
              <w:ind w:firstLine="0"/>
              <w:jc w:val="center"/>
              <w:rPr>
                <w:rFonts w:eastAsia="Times New Roman"/>
                <w:color w:val="000000"/>
                <w:sz w:val="26"/>
                <w:szCs w:val="26"/>
              </w:rPr>
            </w:pPr>
            <w:r w:rsidRPr="007526DE">
              <w:rPr>
                <w:rFonts w:eastAsia="Times New Roman"/>
                <w:color w:val="000000"/>
                <w:sz w:val="26"/>
                <w:szCs w:val="26"/>
              </w:rPr>
              <w:t>m³</w:t>
            </w:r>
          </w:p>
        </w:tc>
        <w:tc>
          <w:tcPr>
            <w:tcW w:w="724" w:type="pct"/>
            <w:tcBorders>
              <w:top w:val="nil"/>
              <w:left w:val="nil"/>
              <w:bottom w:val="single" w:sz="4" w:space="0" w:color="auto"/>
              <w:right w:val="single" w:sz="4" w:space="0" w:color="auto"/>
            </w:tcBorders>
            <w:shd w:val="clear" w:color="auto" w:fill="auto"/>
            <w:vAlign w:val="center"/>
            <w:hideMark/>
          </w:tcPr>
          <w:p w:rsidR="00D44E2E" w:rsidRPr="007526DE" w:rsidRDefault="00D44E2E" w:rsidP="00D44E2E">
            <w:pPr>
              <w:spacing w:before="0" w:after="0" w:line="240" w:lineRule="auto"/>
              <w:ind w:firstLine="0"/>
              <w:jc w:val="right"/>
              <w:rPr>
                <w:rFonts w:eastAsia="Times New Roman"/>
                <w:color w:val="000000"/>
                <w:sz w:val="26"/>
                <w:szCs w:val="26"/>
              </w:rPr>
            </w:pPr>
            <w:r w:rsidRPr="007526DE">
              <w:rPr>
                <w:rFonts w:eastAsia="Times New Roman"/>
                <w:color w:val="000000"/>
                <w:sz w:val="26"/>
                <w:szCs w:val="26"/>
              </w:rPr>
              <w:t>30.505</w:t>
            </w:r>
            <w:r w:rsidR="00097CFE">
              <w:rPr>
                <w:rFonts w:eastAsia="Times New Roman"/>
                <w:color w:val="000000"/>
                <w:sz w:val="26"/>
                <w:szCs w:val="26"/>
              </w:rPr>
              <w:t>,2</w:t>
            </w:r>
          </w:p>
        </w:tc>
        <w:tc>
          <w:tcPr>
            <w:tcW w:w="789" w:type="pct"/>
            <w:tcBorders>
              <w:top w:val="nil"/>
              <w:left w:val="nil"/>
              <w:bottom w:val="single" w:sz="4" w:space="0" w:color="auto"/>
              <w:right w:val="single" w:sz="4" w:space="0" w:color="auto"/>
            </w:tcBorders>
            <w:shd w:val="clear" w:color="auto" w:fill="auto"/>
            <w:vAlign w:val="center"/>
            <w:hideMark/>
          </w:tcPr>
          <w:p w:rsidR="00D44E2E" w:rsidRPr="007526DE" w:rsidRDefault="00D44E2E" w:rsidP="00D44E2E">
            <w:pPr>
              <w:spacing w:before="0" w:after="0" w:line="240" w:lineRule="auto"/>
              <w:ind w:firstLine="0"/>
              <w:jc w:val="center"/>
              <w:rPr>
                <w:rFonts w:eastAsia="Times New Roman"/>
                <w:color w:val="000000"/>
                <w:sz w:val="26"/>
                <w:szCs w:val="26"/>
              </w:rPr>
            </w:pPr>
            <w:r w:rsidRPr="007526DE">
              <w:rPr>
                <w:rFonts w:eastAsia="Times New Roman"/>
                <w:color w:val="000000"/>
                <w:sz w:val="26"/>
                <w:szCs w:val="26"/>
              </w:rPr>
              <w:t>60</w:t>
            </w:r>
          </w:p>
        </w:tc>
        <w:tc>
          <w:tcPr>
            <w:tcW w:w="1009" w:type="pct"/>
            <w:tcBorders>
              <w:top w:val="nil"/>
              <w:left w:val="nil"/>
              <w:bottom w:val="single" w:sz="4" w:space="0" w:color="auto"/>
              <w:right w:val="single" w:sz="4" w:space="0" w:color="auto"/>
            </w:tcBorders>
            <w:shd w:val="clear" w:color="auto" w:fill="auto"/>
            <w:vAlign w:val="center"/>
            <w:hideMark/>
          </w:tcPr>
          <w:p w:rsidR="00D44E2E" w:rsidRPr="007526DE" w:rsidRDefault="00D44E2E" w:rsidP="00D44E2E">
            <w:pPr>
              <w:spacing w:before="0" w:after="0" w:line="240" w:lineRule="auto"/>
              <w:ind w:firstLine="0"/>
              <w:jc w:val="right"/>
              <w:rPr>
                <w:rFonts w:eastAsia="Times New Roman"/>
                <w:color w:val="000000"/>
                <w:sz w:val="26"/>
                <w:szCs w:val="26"/>
              </w:rPr>
            </w:pPr>
            <w:r w:rsidRPr="007526DE">
              <w:rPr>
                <w:rFonts w:eastAsia="Times New Roman"/>
                <w:color w:val="000000"/>
                <w:sz w:val="26"/>
                <w:szCs w:val="26"/>
              </w:rPr>
              <w:t>1.830.312</w:t>
            </w:r>
          </w:p>
        </w:tc>
      </w:tr>
      <w:tr w:rsidR="00D44E2E" w:rsidRPr="007526DE" w:rsidTr="004C2880">
        <w:trPr>
          <w:trHeight w:val="330"/>
        </w:trPr>
        <w:tc>
          <w:tcPr>
            <w:tcW w:w="362" w:type="pct"/>
            <w:tcBorders>
              <w:top w:val="nil"/>
              <w:left w:val="single" w:sz="4" w:space="0" w:color="auto"/>
              <w:bottom w:val="single" w:sz="4" w:space="0" w:color="auto"/>
              <w:right w:val="single" w:sz="4" w:space="0" w:color="auto"/>
            </w:tcBorders>
            <w:shd w:val="clear" w:color="auto" w:fill="auto"/>
            <w:noWrap/>
            <w:vAlign w:val="center"/>
            <w:hideMark/>
          </w:tcPr>
          <w:p w:rsidR="00D44E2E" w:rsidRPr="007526DE" w:rsidRDefault="00D44E2E" w:rsidP="00D44E2E">
            <w:pPr>
              <w:spacing w:before="0" w:after="0" w:line="240" w:lineRule="auto"/>
              <w:ind w:firstLine="0"/>
              <w:jc w:val="center"/>
              <w:rPr>
                <w:rFonts w:eastAsia="Times New Roman"/>
                <w:color w:val="000000"/>
                <w:sz w:val="26"/>
                <w:szCs w:val="26"/>
              </w:rPr>
            </w:pPr>
            <w:r w:rsidRPr="007526DE">
              <w:rPr>
                <w:rFonts w:eastAsia="Times New Roman"/>
                <w:color w:val="000000"/>
                <w:sz w:val="26"/>
                <w:szCs w:val="26"/>
              </w:rPr>
              <w:t>4</w:t>
            </w:r>
          </w:p>
        </w:tc>
        <w:tc>
          <w:tcPr>
            <w:tcW w:w="1590" w:type="pct"/>
            <w:tcBorders>
              <w:top w:val="nil"/>
              <w:left w:val="nil"/>
              <w:bottom w:val="single" w:sz="4" w:space="0" w:color="auto"/>
              <w:right w:val="single" w:sz="4" w:space="0" w:color="auto"/>
            </w:tcBorders>
            <w:shd w:val="clear" w:color="auto" w:fill="auto"/>
            <w:noWrap/>
            <w:vAlign w:val="center"/>
            <w:hideMark/>
          </w:tcPr>
          <w:p w:rsidR="00D44E2E" w:rsidRPr="007526DE" w:rsidRDefault="00D44E2E" w:rsidP="00D44E2E">
            <w:pPr>
              <w:spacing w:before="0" w:after="0" w:line="240" w:lineRule="auto"/>
              <w:ind w:firstLine="0"/>
              <w:jc w:val="left"/>
              <w:rPr>
                <w:rFonts w:eastAsia="Times New Roman"/>
                <w:color w:val="000000"/>
                <w:sz w:val="26"/>
                <w:szCs w:val="26"/>
              </w:rPr>
            </w:pPr>
            <w:r w:rsidRPr="007526DE">
              <w:rPr>
                <w:rFonts w:eastAsia="Times New Roman"/>
                <w:color w:val="000000"/>
                <w:sz w:val="26"/>
                <w:szCs w:val="26"/>
              </w:rPr>
              <w:t>Khối lượng đào đường</w:t>
            </w:r>
          </w:p>
        </w:tc>
        <w:tc>
          <w:tcPr>
            <w:tcW w:w="526" w:type="pct"/>
            <w:tcBorders>
              <w:top w:val="nil"/>
              <w:left w:val="nil"/>
              <w:bottom w:val="single" w:sz="4" w:space="0" w:color="auto"/>
              <w:right w:val="single" w:sz="4" w:space="0" w:color="auto"/>
            </w:tcBorders>
            <w:shd w:val="clear" w:color="auto" w:fill="auto"/>
            <w:noWrap/>
            <w:vAlign w:val="center"/>
            <w:hideMark/>
          </w:tcPr>
          <w:p w:rsidR="00D44E2E" w:rsidRPr="007526DE" w:rsidRDefault="004C2880" w:rsidP="00D44E2E">
            <w:pPr>
              <w:spacing w:before="0" w:after="0" w:line="240" w:lineRule="auto"/>
              <w:ind w:firstLine="0"/>
              <w:jc w:val="center"/>
              <w:rPr>
                <w:rFonts w:eastAsia="Times New Roman"/>
                <w:color w:val="000000"/>
                <w:sz w:val="26"/>
                <w:szCs w:val="26"/>
              </w:rPr>
            </w:pPr>
            <w:r w:rsidRPr="007526DE">
              <w:rPr>
                <w:rFonts w:eastAsia="Times New Roman"/>
                <w:color w:val="000000"/>
                <w:sz w:val="26"/>
                <w:szCs w:val="26"/>
              </w:rPr>
              <w:t>m³</w:t>
            </w:r>
          </w:p>
        </w:tc>
        <w:tc>
          <w:tcPr>
            <w:tcW w:w="724" w:type="pct"/>
            <w:tcBorders>
              <w:top w:val="nil"/>
              <w:left w:val="nil"/>
              <w:bottom w:val="single" w:sz="4" w:space="0" w:color="auto"/>
              <w:right w:val="single" w:sz="4" w:space="0" w:color="auto"/>
            </w:tcBorders>
            <w:shd w:val="clear" w:color="auto" w:fill="auto"/>
            <w:vAlign w:val="center"/>
            <w:hideMark/>
          </w:tcPr>
          <w:p w:rsidR="00D44E2E" w:rsidRPr="007526DE" w:rsidRDefault="00D44E2E" w:rsidP="00097CFE">
            <w:pPr>
              <w:spacing w:before="0" w:after="0" w:line="240" w:lineRule="auto"/>
              <w:ind w:firstLine="0"/>
              <w:jc w:val="right"/>
              <w:rPr>
                <w:rFonts w:eastAsia="Times New Roman"/>
                <w:color w:val="000000"/>
                <w:sz w:val="26"/>
                <w:szCs w:val="26"/>
              </w:rPr>
            </w:pPr>
            <w:r w:rsidRPr="007526DE">
              <w:rPr>
                <w:rFonts w:eastAsia="Times New Roman"/>
                <w:color w:val="000000"/>
                <w:sz w:val="26"/>
                <w:szCs w:val="26"/>
              </w:rPr>
              <w:t>5.40</w:t>
            </w:r>
            <w:r w:rsidR="00097CFE">
              <w:rPr>
                <w:rFonts w:eastAsia="Times New Roman"/>
                <w:color w:val="000000"/>
                <w:sz w:val="26"/>
                <w:szCs w:val="26"/>
              </w:rPr>
              <w:t>6,8</w:t>
            </w:r>
          </w:p>
        </w:tc>
        <w:tc>
          <w:tcPr>
            <w:tcW w:w="789" w:type="pct"/>
            <w:tcBorders>
              <w:top w:val="nil"/>
              <w:left w:val="nil"/>
              <w:bottom w:val="single" w:sz="4" w:space="0" w:color="auto"/>
              <w:right w:val="single" w:sz="4" w:space="0" w:color="auto"/>
            </w:tcBorders>
            <w:shd w:val="clear" w:color="auto" w:fill="auto"/>
            <w:vAlign w:val="center"/>
            <w:hideMark/>
          </w:tcPr>
          <w:p w:rsidR="00D44E2E" w:rsidRPr="007526DE" w:rsidRDefault="00D44E2E" w:rsidP="00D44E2E">
            <w:pPr>
              <w:spacing w:before="0" w:after="0" w:line="240" w:lineRule="auto"/>
              <w:ind w:firstLine="0"/>
              <w:jc w:val="center"/>
              <w:rPr>
                <w:rFonts w:eastAsia="Times New Roman"/>
                <w:color w:val="000000"/>
                <w:sz w:val="26"/>
                <w:szCs w:val="26"/>
              </w:rPr>
            </w:pPr>
            <w:r w:rsidRPr="007526DE">
              <w:rPr>
                <w:rFonts w:eastAsia="Times New Roman"/>
                <w:color w:val="000000"/>
                <w:sz w:val="26"/>
                <w:szCs w:val="26"/>
              </w:rPr>
              <w:t>60</w:t>
            </w:r>
          </w:p>
        </w:tc>
        <w:tc>
          <w:tcPr>
            <w:tcW w:w="1009" w:type="pct"/>
            <w:tcBorders>
              <w:top w:val="nil"/>
              <w:left w:val="nil"/>
              <w:bottom w:val="single" w:sz="4" w:space="0" w:color="auto"/>
              <w:right w:val="single" w:sz="4" w:space="0" w:color="auto"/>
            </w:tcBorders>
            <w:shd w:val="clear" w:color="auto" w:fill="auto"/>
            <w:vAlign w:val="center"/>
            <w:hideMark/>
          </w:tcPr>
          <w:p w:rsidR="00D44E2E" w:rsidRPr="007526DE" w:rsidRDefault="00D44E2E" w:rsidP="00D44E2E">
            <w:pPr>
              <w:spacing w:before="0" w:after="0" w:line="240" w:lineRule="auto"/>
              <w:ind w:firstLine="0"/>
              <w:jc w:val="right"/>
              <w:rPr>
                <w:rFonts w:eastAsia="Times New Roman"/>
                <w:color w:val="000000"/>
                <w:sz w:val="26"/>
                <w:szCs w:val="26"/>
              </w:rPr>
            </w:pPr>
            <w:r w:rsidRPr="007526DE">
              <w:rPr>
                <w:rFonts w:eastAsia="Times New Roman"/>
                <w:color w:val="000000"/>
                <w:sz w:val="26"/>
                <w:szCs w:val="26"/>
              </w:rPr>
              <w:t>324.408</w:t>
            </w:r>
          </w:p>
        </w:tc>
      </w:tr>
      <w:tr w:rsidR="00D44E2E" w:rsidRPr="007526DE" w:rsidTr="004C2880">
        <w:trPr>
          <w:trHeight w:val="330"/>
        </w:trPr>
        <w:tc>
          <w:tcPr>
            <w:tcW w:w="362" w:type="pct"/>
            <w:tcBorders>
              <w:top w:val="nil"/>
              <w:left w:val="single" w:sz="4" w:space="0" w:color="auto"/>
              <w:bottom w:val="single" w:sz="4" w:space="0" w:color="auto"/>
              <w:right w:val="single" w:sz="4" w:space="0" w:color="auto"/>
            </w:tcBorders>
            <w:shd w:val="clear" w:color="auto" w:fill="auto"/>
            <w:noWrap/>
            <w:vAlign w:val="center"/>
            <w:hideMark/>
          </w:tcPr>
          <w:p w:rsidR="00D44E2E" w:rsidRPr="007526DE" w:rsidRDefault="00D44E2E" w:rsidP="00D44E2E">
            <w:pPr>
              <w:spacing w:before="0" w:after="0" w:line="240" w:lineRule="auto"/>
              <w:ind w:firstLine="0"/>
              <w:jc w:val="center"/>
              <w:rPr>
                <w:rFonts w:eastAsia="Times New Roman"/>
                <w:color w:val="000000"/>
                <w:sz w:val="26"/>
                <w:szCs w:val="26"/>
              </w:rPr>
            </w:pPr>
            <w:r w:rsidRPr="007526DE">
              <w:rPr>
                <w:rFonts w:eastAsia="Times New Roman"/>
                <w:color w:val="000000"/>
                <w:sz w:val="26"/>
                <w:szCs w:val="26"/>
              </w:rPr>
              <w:t> </w:t>
            </w:r>
          </w:p>
        </w:tc>
        <w:tc>
          <w:tcPr>
            <w:tcW w:w="1590" w:type="pct"/>
            <w:tcBorders>
              <w:top w:val="nil"/>
              <w:left w:val="nil"/>
              <w:bottom w:val="single" w:sz="4" w:space="0" w:color="auto"/>
              <w:right w:val="single" w:sz="4" w:space="0" w:color="auto"/>
            </w:tcBorders>
            <w:shd w:val="clear" w:color="auto" w:fill="auto"/>
            <w:noWrap/>
            <w:vAlign w:val="center"/>
            <w:hideMark/>
          </w:tcPr>
          <w:p w:rsidR="00D44E2E" w:rsidRPr="007526DE" w:rsidRDefault="00D44E2E" w:rsidP="00D44E2E">
            <w:pPr>
              <w:spacing w:before="0" w:after="0" w:line="240" w:lineRule="auto"/>
              <w:ind w:firstLine="0"/>
              <w:jc w:val="left"/>
              <w:rPr>
                <w:rFonts w:eastAsia="Times New Roman"/>
                <w:color w:val="000000"/>
                <w:sz w:val="26"/>
                <w:szCs w:val="26"/>
              </w:rPr>
            </w:pPr>
            <w:r w:rsidRPr="007526DE">
              <w:rPr>
                <w:rFonts w:eastAsia="Times New Roman"/>
                <w:color w:val="000000"/>
                <w:sz w:val="26"/>
                <w:szCs w:val="26"/>
              </w:rPr>
              <w:t xml:space="preserve">Cộng </w:t>
            </w:r>
          </w:p>
        </w:tc>
        <w:tc>
          <w:tcPr>
            <w:tcW w:w="526" w:type="pct"/>
            <w:tcBorders>
              <w:top w:val="nil"/>
              <w:left w:val="nil"/>
              <w:bottom w:val="single" w:sz="4" w:space="0" w:color="auto"/>
              <w:right w:val="single" w:sz="4" w:space="0" w:color="auto"/>
            </w:tcBorders>
            <w:shd w:val="clear" w:color="auto" w:fill="auto"/>
            <w:noWrap/>
            <w:vAlign w:val="center"/>
            <w:hideMark/>
          </w:tcPr>
          <w:p w:rsidR="00D44E2E" w:rsidRPr="007526DE" w:rsidRDefault="00D44E2E" w:rsidP="00D44E2E">
            <w:pPr>
              <w:spacing w:before="0" w:after="0" w:line="240" w:lineRule="auto"/>
              <w:ind w:firstLine="0"/>
              <w:jc w:val="center"/>
              <w:rPr>
                <w:rFonts w:eastAsia="Times New Roman"/>
                <w:color w:val="000000"/>
                <w:sz w:val="26"/>
                <w:szCs w:val="26"/>
              </w:rPr>
            </w:pPr>
            <w:r w:rsidRPr="007526DE">
              <w:rPr>
                <w:rFonts w:eastAsia="Times New Roman"/>
                <w:color w:val="000000"/>
                <w:sz w:val="26"/>
                <w:szCs w:val="26"/>
              </w:rPr>
              <w:t> </w:t>
            </w:r>
          </w:p>
        </w:tc>
        <w:tc>
          <w:tcPr>
            <w:tcW w:w="724" w:type="pct"/>
            <w:tcBorders>
              <w:top w:val="nil"/>
              <w:left w:val="nil"/>
              <w:bottom w:val="single" w:sz="4" w:space="0" w:color="auto"/>
              <w:right w:val="single" w:sz="4" w:space="0" w:color="auto"/>
            </w:tcBorders>
            <w:shd w:val="clear" w:color="auto" w:fill="auto"/>
            <w:vAlign w:val="center"/>
            <w:hideMark/>
          </w:tcPr>
          <w:p w:rsidR="00D44E2E" w:rsidRPr="007526DE" w:rsidRDefault="00D44E2E" w:rsidP="00D44E2E">
            <w:pPr>
              <w:spacing w:before="0" w:after="0" w:line="240" w:lineRule="auto"/>
              <w:ind w:firstLine="0"/>
              <w:jc w:val="right"/>
              <w:rPr>
                <w:rFonts w:eastAsia="Times New Roman"/>
                <w:color w:val="000000"/>
                <w:sz w:val="26"/>
                <w:szCs w:val="26"/>
              </w:rPr>
            </w:pPr>
            <w:r w:rsidRPr="007526DE">
              <w:rPr>
                <w:rFonts w:eastAsia="Times New Roman"/>
                <w:color w:val="000000"/>
                <w:sz w:val="26"/>
                <w:szCs w:val="26"/>
              </w:rPr>
              <w:t> </w:t>
            </w:r>
          </w:p>
        </w:tc>
        <w:tc>
          <w:tcPr>
            <w:tcW w:w="789" w:type="pct"/>
            <w:tcBorders>
              <w:top w:val="nil"/>
              <w:left w:val="nil"/>
              <w:bottom w:val="single" w:sz="4" w:space="0" w:color="auto"/>
              <w:right w:val="single" w:sz="4" w:space="0" w:color="auto"/>
            </w:tcBorders>
            <w:shd w:val="clear" w:color="auto" w:fill="auto"/>
            <w:vAlign w:val="center"/>
            <w:hideMark/>
          </w:tcPr>
          <w:p w:rsidR="00D44E2E" w:rsidRPr="007526DE" w:rsidRDefault="00D44E2E" w:rsidP="00D44E2E">
            <w:pPr>
              <w:spacing w:before="0" w:after="0" w:line="240" w:lineRule="auto"/>
              <w:ind w:firstLine="0"/>
              <w:jc w:val="center"/>
              <w:rPr>
                <w:rFonts w:eastAsia="Times New Roman"/>
                <w:color w:val="000000"/>
                <w:sz w:val="26"/>
                <w:szCs w:val="26"/>
              </w:rPr>
            </w:pPr>
            <w:r w:rsidRPr="007526DE">
              <w:rPr>
                <w:rFonts w:eastAsia="Times New Roman"/>
                <w:color w:val="000000"/>
                <w:sz w:val="26"/>
                <w:szCs w:val="26"/>
              </w:rPr>
              <w:t> </w:t>
            </w:r>
          </w:p>
        </w:tc>
        <w:tc>
          <w:tcPr>
            <w:tcW w:w="1009" w:type="pct"/>
            <w:tcBorders>
              <w:top w:val="nil"/>
              <w:left w:val="nil"/>
              <w:bottom w:val="single" w:sz="4" w:space="0" w:color="auto"/>
              <w:right w:val="single" w:sz="4" w:space="0" w:color="auto"/>
            </w:tcBorders>
            <w:shd w:val="clear" w:color="auto" w:fill="auto"/>
            <w:vAlign w:val="center"/>
            <w:hideMark/>
          </w:tcPr>
          <w:p w:rsidR="00D44E2E" w:rsidRPr="007526DE" w:rsidRDefault="00D44E2E" w:rsidP="00097CFE">
            <w:pPr>
              <w:spacing w:before="0" w:after="0" w:line="240" w:lineRule="auto"/>
              <w:ind w:firstLine="0"/>
              <w:jc w:val="right"/>
              <w:rPr>
                <w:rFonts w:eastAsia="Times New Roman"/>
                <w:color w:val="000000"/>
                <w:sz w:val="26"/>
                <w:szCs w:val="26"/>
              </w:rPr>
            </w:pPr>
            <w:r w:rsidRPr="007526DE">
              <w:rPr>
                <w:rFonts w:eastAsia="Times New Roman"/>
                <w:color w:val="000000"/>
                <w:sz w:val="26"/>
                <w:szCs w:val="26"/>
              </w:rPr>
              <w:t>9.</w:t>
            </w:r>
            <w:r w:rsidR="00097CFE">
              <w:rPr>
                <w:rFonts w:eastAsia="Times New Roman"/>
                <w:color w:val="000000"/>
                <w:sz w:val="26"/>
                <w:szCs w:val="26"/>
              </w:rPr>
              <w:t>659</w:t>
            </w:r>
            <w:r w:rsidRPr="007526DE">
              <w:rPr>
                <w:rFonts w:eastAsia="Times New Roman"/>
                <w:color w:val="000000"/>
                <w:sz w:val="26"/>
                <w:szCs w:val="26"/>
              </w:rPr>
              <w:t>.</w:t>
            </w:r>
            <w:r w:rsidR="00097CFE">
              <w:rPr>
                <w:rFonts w:eastAsia="Times New Roman"/>
                <w:color w:val="000000"/>
                <w:sz w:val="26"/>
                <w:szCs w:val="26"/>
              </w:rPr>
              <w:t>893,2</w:t>
            </w:r>
          </w:p>
        </w:tc>
      </w:tr>
      <w:tr w:rsidR="00D44E2E" w:rsidRPr="007526DE" w:rsidTr="004C2880">
        <w:trPr>
          <w:trHeight w:val="330"/>
        </w:trPr>
        <w:tc>
          <w:tcPr>
            <w:tcW w:w="362" w:type="pct"/>
            <w:tcBorders>
              <w:top w:val="nil"/>
              <w:left w:val="single" w:sz="4" w:space="0" w:color="auto"/>
              <w:bottom w:val="single" w:sz="4" w:space="0" w:color="auto"/>
              <w:right w:val="single" w:sz="4" w:space="0" w:color="auto"/>
            </w:tcBorders>
            <w:shd w:val="clear" w:color="auto" w:fill="auto"/>
            <w:noWrap/>
            <w:vAlign w:val="center"/>
            <w:hideMark/>
          </w:tcPr>
          <w:p w:rsidR="00D44E2E" w:rsidRPr="007526DE" w:rsidRDefault="00D44E2E" w:rsidP="00D44E2E">
            <w:pPr>
              <w:spacing w:before="0" w:after="0" w:line="240" w:lineRule="auto"/>
              <w:ind w:firstLine="0"/>
              <w:jc w:val="center"/>
              <w:rPr>
                <w:rFonts w:eastAsia="Times New Roman"/>
                <w:color w:val="000000"/>
                <w:sz w:val="26"/>
                <w:szCs w:val="26"/>
              </w:rPr>
            </w:pPr>
            <w:r w:rsidRPr="007526DE">
              <w:rPr>
                <w:rFonts w:eastAsia="Times New Roman"/>
                <w:color w:val="000000"/>
                <w:sz w:val="26"/>
                <w:szCs w:val="26"/>
              </w:rPr>
              <w:t> </w:t>
            </w:r>
          </w:p>
        </w:tc>
        <w:tc>
          <w:tcPr>
            <w:tcW w:w="1590" w:type="pct"/>
            <w:tcBorders>
              <w:top w:val="nil"/>
              <w:left w:val="nil"/>
              <w:bottom w:val="single" w:sz="4" w:space="0" w:color="auto"/>
              <w:right w:val="single" w:sz="4" w:space="0" w:color="auto"/>
            </w:tcBorders>
            <w:shd w:val="clear" w:color="auto" w:fill="auto"/>
            <w:noWrap/>
            <w:vAlign w:val="center"/>
            <w:hideMark/>
          </w:tcPr>
          <w:p w:rsidR="00D44E2E" w:rsidRPr="007526DE" w:rsidRDefault="00D44E2E" w:rsidP="00D44E2E">
            <w:pPr>
              <w:spacing w:before="0" w:after="0" w:line="240" w:lineRule="auto"/>
              <w:ind w:firstLine="0"/>
              <w:jc w:val="left"/>
              <w:rPr>
                <w:rFonts w:eastAsia="Times New Roman"/>
                <w:color w:val="000000"/>
                <w:sz w:val="26"/>
                <w:szCs w:val="26"/>
              </w:rPr>
            </w:pPr>
            <w:r w:rsidRPr="007526DE">
              <w:rPr>
                <w:rFonts w:eastAsia="Times New Roman"/>
                <w:color w:val="000000"/>
                <w:sz w:val="26"/>
                <w:szCs w:val="26"/>
              </w:rPr>
              <w:t>Chi phí khác 20%(I,II)</w:t>
            </w:r>
          </w:p>
        </w:tc>
        <w:tc>
          <w:tcPr>
            <w:tcW w:w="526" w:type="pct"/>
            <w:tcBorders>
              <w:top w:val="nil"/>
              <w:left w:val="nil"/>
              <w:bottom w:val="single" w:sz="4" w:space="0" w:color="auto"/>
              <w:right w:val="single" w:sz="4" w:space="0" w:color="auto"/>
            </w:tcBorders>
            <w:shd w:val="clear" w:color="auto" w:fill="auto"/>
            <w:noWrap/>
            <w:vAlign w:val="center"/>
            <w:hideMark/>
          </w:tcPr>
          <w:p w:rsidR="00D44E2E" w:rsidRPr="007526DE" w:rsidRDefault="00D44E2E" w:rsidP="00D44E2E">
            <w:pPr>
              <w:spacing w:before="0" w:after="0" w:line="240" w:lineRule="auto"/>
              <w:ind w:firstLine="0"/>
              <w:jc w:val="left"/>
              <w:rPr>
                <w:rFonts w:eastAsia="Times New Roman"/>
                <w:color w:val="000000"/>
                <w:sz w:val="26"/>
                <w:szCs w:val="26"/>
              </w:rPr>
            </w:pPr>
            <w:r w:rsidRPr="007526DE">
              <w:rPr>
                <w:rFonts w:eastAsia="Times New Roman"/>
                <w:color w:val="000000"/>
                <w:sz w:val="26"/>
                <w:szCs w:val="26"/>
              </w:rPr>
              <w:t> </w:t>
            </w:r>
          </w:p>
        </w:tc>
        <w:tc>
          <w:tcPr>
            <w:tcW w:w="724" w:type="pct"/>
            <w:tcBorders>
              <w:top w:val="nil"/>
              <w:left w:val="nil"/>
              <w:bottom w:val="single" w:sz="4" w:space="0" w:color="auto"/>
              <w:right w:val="single" w:sz="4" w:space="0" w:color="auto"/>
            </w:tcBorders>
            <w:shd w:val="clear" w:color="auto" w:fill="auto"/>
            <w:vAlign w:val="center"/>
            <w:hideMark/>
          </w:tcPr>
          <w:p w:rsidR="00D44E2E" w:rsidRPr="007526DE" w:rsidRDefault="00D44E2E" w:rsidP="00D44E2E">
            <w:pPr>
              <w:spacing w:before="0" w:after="0" w:line="240" w:lineRule="auto"/>
              <w:ind w:firstLine="0"/>
              <w:jc w:val="left"/>
              <w:rPr>
                <w:rFonts w:eastAsia="Times New Roman"/>
                <w:color w:val="000000"/>
                <w:sz w:val="26"/>
                <w:szCs w:val="26"/>
              </w:rPr>
            </w:pPr>
            <w:r w:rsidRPr="007526DE">
              <w:rPr>
                <w:rFonts w:eastAsia="Times New Roman"/>
                <w:color w:val="000000"/>
                <w:sz w:val="26"/>
                <w:szCs w:val="26"/>
              </w:rPr>
              <w:t> </w:t>
            </w:r>
          </w:p>
        </w:tc>
        <w:tc>
          <w:tcPr>
            <w:tcW w:w="789" w:type="pct"/>
            <w:tcBorders>
              <w:top w:val="nil"/>
              <w:left w:val="nil"/>
              <w:bottom w:val="single" w:sz="4" w:space="0" w:color="auto"/>
              <w:right w:val="single" w:sz="4" w:space="0" w:color="auto"/>
            </w:tcBorders>
            <w:shd w:val="clear" w:color="auto" w:fill="auto"/>
            <w:vAlign w:val="center"/>
            <w:hideMark/>
          </w:tcPr>
          <w:p w:rsidR="00D44E2E" w:rsidRPr="007526DE" w:rsidRDefault="00D44E2E" w:rsidP="00D44E2E">
            <w:pPr>
              <w:spacing w:before="0" w:after="0" w:line="240" w:lineRule="auto"/>
              <w:ind w:firstLine="0"/>
              <w:jc w:val="center"/>
              <w:rPr>
                <w:rFonts w:eastAsia="Times New Roman"/>
                <w:color w:val="000000"/>
                <w:sz w:val="26"/>
                <w:szCs w:val="26"/>
              </w:rPr>
            </w:pPr>
            <w:r w:rsidRPr="007526DE">
              <w:rPr>
                <w:rFonts w:eastAsia="Times New Roman"/>
                <w:color w:val="000000"/>
                <w:sz w:val="26"/>
                <w:szCs w:val="26"/>
              </w:rPr>
              <w:t> </w:t>
            </w:r>
          </w:p>
        </w:tc>
        <w:tc>
          <w:tcPr>
            <w:tcW w:w="1009" w:type="pct"/>
            <w:tcBorders>
              <w:top w:val="nil"/>
              <w:left w:val="nil"/>
              <w:bottom w:val="single" w:sz="4" w:space="0" w:color="auto"/>
              <w:right w:val="single" w:sz="4" w:space="0" w:color="auto"/>
            </w:tcBorders>
            <w:shd w:val="clear" w:color="auto" w:fill="auto"/>
            <w:vAlign w:val="center"/>
            <w:hideMark/>
          </w:tcPr>
          <w:p w:rsidR="00D44E2E" w:rsidRPr="007526DE" w:rsidRDefault="00D44E2E" w:rsidP="00097CFE">
            <w:pPr>
              <w:spacing w:before="0" w:after="0" w:line="240" w:lineRule="auto"/>
              <w:ind w:firstLine="0"/>
              <w:jc w:val="right"/>
              <w:rPr>
                <w:rFonts w:eastAsia="Times New Roman"/>
                <w:color w:val="000000"/>
                <w:sz w:val="26"/>
                <w:szCs w:val="26"/>
              </w:rPr>
            </w:pPr>
            <w:r w:rsidRPr="007526DE">
              <w:rPr>
                <w:rFonts w:eastAsia="Times New Roman"/>
                <w:color w:val="000000"/>
                <w:sz w:val="26"/>
                <w:szCs w:val="26"/>
              </w:rPr>
              <w:t>1.9</w:t>
            </w:r>
            <w:r w:rsidR="00097CFE">
              <w:rPr>
                <w:rFonts w:eastAsia="Times New Roman"/>
                <w:color w:val="000000"/>
                <w:sz w:val="26"/>
                <w:szCs w:val="26"/>
              </w:rPr>
              <w:t>31</w:t>
            </w:r>
            <w:r w:rsidRPr="007526DE">
              <w:rPr>
                <w:rFonts w:eastAsia="Times New Roman"/>
                <w:color w:val="000000"/>
                <w:sz w:val="26"/>
                <w:szCs w:val="26"/>
              </w:rPr>
              <w:t>.</w:t>
            </w:r>
            <w:r w:rsidR="00097CFE">
              <w:rPr>
                <w:rFonts w:eastAsia="Times New Roman"/>
                <w:color w:val="000000"/>
                <w:sz w:val="26"/>
                <w:szCs w:val="26"/>
              </w:rPr>
              <w:t>978,6</w:t>
            </w:r>
          </w:p>
        </w:tc>
      </w:tr>
      <w:tr w:rsidR="00D44E2E" w:rsidRPr="007526DE" w:rsidTr="004C2880">
        <w:trPr>
          <w:trHeight w:val="330"/>
        </w:trPr>
        <w:tc>
          <w:tcPr>
            <w:tcW w:w="362" w:type="pct"/>
            <w:tcBorders>
              <w:top w:val="nil"/>
              <w:left w:val="single" w:sz="4" w:space="0" w:color="auto"/>
              <w:bottom w:val="single" w:sz="4" w:space="0" w:color="auto"/>
              <w:right w:val="single" w:sz="4" w:space="0" w:color="auto"/>
            </w:tcBorders>
            <w:shd w:val="clear" w:color="auto" w:fill="auto"/>
            <w:noWrap/>
            <w:vAlign w:val="center"/>
            <w:hideMark/>
          </w:tcPr>
          <w:p w:rsidR="00D44E2E" w:rsidRPr="007526DE" w:rsidRDefault="00D44E2E" w:rsidP="00D44E2E">
            <w:pPr>
              <w:spacing w:before="0" w:after="0" w:line="240" w:lineRule="auto"/>
              <w:ind w:firstLine="0"/>
              <w:jc w:val="center"/>
              <w:rPr>
                <w:rFonts w:eastAsia="Times New Roman"/>
                <w:color w:val="000000"/>
                <w:sz w:val="26"/>
                <w:szCs w:val="26"/>
              </w:rPr>
            </w:pPr>
            <w:r w:rsidRPr="007526DE">
              <w:rPr>
                <w:rFonts w:eastAsia="Times New Roman"/>
                <w:color w:val="000000"/>
                <w:sz w:val="26"/>
                <w:szCs w:val="26"/>
              </w:rPr>
              <w:t> </w:t>
            </w:r>
          </w:p>
        </w:tc>
        <w:tc>
          <w:tcPr>
            <w:tcW w:w="1590" w:type="pct"/>
            <w:tcBorders>
              <w:top w:val="nil"/>
              <w:left w:val="nil"/>
              <w:bottom w:val="single" w:sz="4" w:space="0" w:color="auto"/>
              <w:right w:val="single" w:sz="4" w:space="0" w:color="auto"/>
            </w:tcBorders>
            <w:shd w:val="clear" w:color="auto" w:fill="auto"/>
            <w:noWrap/>
            <w:vAlign w:val="center"/>
            <w:hideMark/>
          </w:tcPr>
          <w:p w:rsidR="00D44E2E" w:rsidRPr="007526DE" w:rsidRDefault="00D44E2E" w:rsidP="00D44E2E">
            <w:pPr>
              <w:spacing w:before="0" w:after="0" w:line="240" w:lineRule="auto"/>
              <w:ind w:firstLine="0"/>
              <w:jc w:val="left"/>
              <w:rPr>
                <w:rFonts w:eastAsia="Times New Roman"/>
                <w:color w:val="000000"/>
                <w:sz w:val="26"/>
                <w:szCs w:val="26"/>
              </w:rPr>
            </w:pPr>
            <w:r w:rsidRPr="007526DE">
              <w:rPr>
                <w:rFonts w:eastAsia="Times New Roman"/>
                <w:color w:val="000000"/>
                <w:sz w:val="26"/>
                <w:szCs w:val="26"/>
              </w:rPr>
              <w:t>Tổng cộng</w:t>
            </w:r>
          </w:p>
        </w:tc>
        <w:tc>
          <w:tcPr>
            <w:tcW w:w="526" w:type="pct"/>
            <w:tcBorders>
              <w:top w:val="nil"/>
              <w:left w:val="nil"/>
              <w:bottom w:val="single" w:sz="4" w:space="0" w:color="auto"/>
              <w:right w:val="single" w:sz="4" w:space="0" w:color="auto"/>
            </w:tcBorders>
            <w:shd w:val="clear" w:color="auto" w:fill="auto"/>
            <w:noWrap/>
            <w:vAlign w:val="center"/>
            <w:hideMark/>
          </w:tcPr>
          <w:p w:rsidR="00D44E2E" w:rsidRPr="007526DE" w:rsidRDefault="00D44E2E" w:rsidP="00D44E2E">
            <w:pPr>
              <w:spacing w:before="0" w:after="0" w:line="240" w:lineRule="auto"/>
              <w:ind w:firstLine="0"/>
              <w:jc w:val="left"/>
              <w:rPr>
                <w:rFonts w:eastAsia="Times New Roman"/>
                <w:color w:val="000000"/>
                <w:sz w:val="26"/>
                <w:szCs w:val="26"/>
              </w:rPr>
            </w:pPr>
            <w:r w:rsidRPr="007526DE">
              <w:rPr>
                <w:rFonts w:eastAsia="Times New Roman"/>
                <w:color w:val="000000"/>
                <w:sz w:val="26"/>
                <w:szCs w:val="26"/>
              </w:rPr>
              <w:t> </w:t>
            </w:r>
          </w:p>
        </w:tc>
        <w:tc>
          <w:tcPr>
            <w:tcW w:w="724" w:type="pct"/>
            <w:tcBorders>
              <w:top w:val="nil"/>
              <w:left w:val="nil"/>
              <w:bottom w:val="single" w:sz="4" w:space="0" w:color="auto"/>
              <w:right w:val="single" w:sz="4" w:space="0" w:color="auto"/>
            </w:tcBorders>
            <w:shd w:val="clear" w:color="auto" w:fill="auto"/>
            <w:vAlign w:val="center"/>
            <w:hideMark/>
          </w:tcPr>
          <w:p w:rsidR="00D44E2E" w:rsidRPr="007526DE" w:rsidRDefault="00D44E2E" w:rsidP="00D44E2E">
            <w:pPr>
              <w:spacing w:before="0" w:after="0" w:line="240" w:lineRule="auto"/>
              <w:ind w:firstLine="0"/>
              <w:jc w:val="left"/>
              <w:rPr>
                <w:rFonts w:eastAsia="Times New Roman"/>
                <w:color w:val="000000"/>
                <w:sz w:val="26"/>
                <w:szCs w:val="26"/>
              </w:rPr>
            </w:pPr>
            <w:r w:rsidRPr="007526DE">
              <w:rPr>
                <w:rFonts w:eastAsia="Times New Roman"/>
                <w:color w:val="000000"/>
                <w:sz w:val="26"/>
                <w:szCs w:val="26"/>
              </w:rPr>
              <w:t> </w:t>
            </w:r>
          </w:p>
        </w:tc>
        <w:tc>
          <w:tcPr>
            <w:tcW w:w="789" w:type="pct"/>
            <w:tcBorders>
              <w:top w:val="nil"/>
              <w:left w:val="nil"/>
              <w:bottom w:val="single" w:sz="4" w:space="0" w:color="auto"/>
              <w:right w:val="single" w:sz="4" w:space="0" w:color="auto"/>
            </w:tcBorders>
            <w:shd w:val="clear" w:color="auto" w:fill="auto"/>
            <w:vAlign w:val="center"/>
            <w:hideMark/>
          </w:tcPr>
          <w:p w:rsidR="00D44E2E" w:rsidRPr="007526DE" w:rsidRDefault="00D44E2E" w:rsidP="00D44E2E">
            <w:pPr>
              <w:spacing w:before="0" w:after="0" w:line="240" w:lineRule="auto"/>
              <w:ind w:firstLine="0"/>
              <w:jc w:val="center"/>
              <w:rPr>
                <w:rFonts w:eastAsia="Times New Roman"/>
                <w:color w:val="000000"/>
                <w:sz w:val="26"/>
                <w:szCs w:val="26"/>
              </w:rPr>
            </w:pPr>
            <w:r w:rsidRPr="007526DE">
              <w:rPr>
                <w:rFonts w:eastAsia="Times New Roman"/>
                <w:color w:val="000000"/>
                <w:sz w:val="26"/>
                <w:szCs w:val="26"/>
              </w:rPr>
              <w:t> </w:t>
            </w:r>
          </w:p>
        </w:tc>
        <w:tc>
          <w:tcPr>
            <w:tcW w:w="1009" w:type="pct"/>
            <w:tcBorders>
              <w:top w:val="nil"/>
              <w:left w:val="nil"/>
              <w:bottom w:val="single" w:sz="4" w:space="0" w:color="auto"/>
              <w:right w:val="single" w:sz="4" w:space="0" w:color="auto"/>
            </w:tcBorders>
            <w:shd w:val="clear" w:color="auto" w:fill="auto"/>
            <w:vAlign w:val="center"/>
            <w:hideMark/>
          </w:tcPr>
          <w:p w:rsidR="00D44E2E" w:rsidRPr="007526DE" w:rsidRDefault="00D44E2E" w:rsidP="00097CFE">
            <w:pPr>
              <w:spacing w:before="0" w:after="0" w:line="240" w:lineRule="auto"/>
              <w:ind w:firstLine="0"/>
              <w:jc w:val="right"/>
              <w:rPr>
                <w:rFonts w:eastAsia="Times New Roman"/>
                <w:color w:val="000000"/>
                <w:sz w:val="26"/>
                <w:szCs w:val="26"/>
              </w:rPr>
            </w:pPr>
            <w:r w:rsidRPr="007526DE">
              <w:rPr>
                <w:rFonts w:eastAsia="Times New Roman"/>
                <w:color w:val="000000"/>
                <w:sz w:val="26"/>
                <w:szCs w:val="26"/>
              </w:rPr>
              <w:t>11.</w:t>
            </w:r>
            <w:r w:rsidR="00097CFE">
              <w:rPr>
                <w:rFonts w:eastAsia="Times New Roman"/>
                <w:color w:val="000000"/>
                <w:sz w:val="26"/>
                <w:szCs w:val="26"/>
              </w:rPr>
              <w:t>591</w:t>
            </w:r>
            <w:r w:rsidRPr="007526DE">
              <w:rPr>
                <w:rFonts w:eastAsia="Times New Roman"/>
                <w:color w:val="000000"/>
                <w:sz w:val="26"/>
                <w:szCs w:val="26"/>
              </w:rPr>
              <w:t>.</w:t>
            </w:r>
            <w:r w:rsidR="00097CFE">
              <w:rPr>
                <w:rFonts w:eastAsia="Times New Roman"/>
                <w:color w:val="000000"/>
                <w:sz w:val="26"/>
                <w:szCs w:val="26"/>
              </w:rPr>
              <w:t>871,8</w:t>
            </w:r>
          </w:p>
        </w:tc>
      </w:tr>
      <w:tr w:rsidR="00D44E2E" w:rsidRPr="007526DE" w:rsidTr="004C2880">
        <w:trPr>
          <w:trHeight w:val="330"/>
        </w:trPr>
        <w:tc>
          <w:tcPr>
            <w:tcW w:w="362" w:type="pct"/>
            <w:tcBorders>
              <w:top w:val="nil"/>
              <w:left w:val="single" w:sz="4" w:space="0" w:color="auto"/>
              <w:bottom w:val="single" w:sz="4" w:space="0" w:color="auto"/>
              <w:right w:val="single" w:sz="4" w:space="0" w:color="auto"/>
            </w:tcBorders>
            <w:shd w:val="clear" w:color="auto" w:fill="auto"/>
            <w:noWrap/>
            <w:vAlign w:val="center"/>
            <w:hideMark/>
          </w:tcPr>
          <w:p w:rsidR="00D44E2E" w:rsidRPr="007526DE" w:rsidRDefault="00D44E2E" w:rsidP="00D44E2E">
            <w:pPr>
              <w:spacing w:before="0" w:after="0" w:line="240" w:lineRule="auto"/>
              <w:ind w:firstLine="0"/>
              <w:jc w:val="center"/>
              <w:rPr>
                <w:rFonts w:eastAsia="Times New Roman"/>
                <w:color w:val="000000"/>
                <w:sz w:val="26"/>
                <w:szCs w:val="26"/>
              </w:rPr>
            </w:pPr>
            <w:r w:rsidRPr="007526DE">
              <w:rPr>
                <w:rFonts w:eastAsia="Times New Roman"/>
                <w:color w:val="000000"/>
                <w:sz w:val="26"/>
                <w:szCs w:val="26"/>
              </w:rPr>
              <w:t> </w:t>
            </w:r>
          </w:p>
        </w:tc>
        <w:tc>
          <w:tcPr>
            <w:tcW w:w="1590" w:type="pct"/>
            <w:tcBorders>
              <w:top w:val="nil"/>
              <w:left w:val="nil"/>
              <w:bottom w:val="single" w:sz="4" w:space="0" w:color="auto"/>
              <w:right w:val="single" w:sz="4" w:space="0" w:color="auto"/>
            </w:tcBorders>
            <w:shd w:val="clear" w:color="auto" w:fill="auto"/>
            <w:noWrap/>
            <w:vAlign w:val="center"/>
            <w:hideMark/>
          </w:tcPr>
          <w:p w:rsidR="00D44E2E" w:rsidRPr="007526DE" w:rsidRDefault="00D44E2E" w:rsidP="00D44E2E">
            <w:pPr>
              <w:spacing w:before="0" w:after="0" w:line="240" w:lineRule="auto"/>
              <w:ind w:firstLine="0"/>
              <w:jc w:val="left"/>
              <w:rPr>
                <w:rFonts w:eastAsia="Times New Roman"/>
                <w:b/>
                <w:bCs/>
                <w:color w:val="000000"/>
                <w:sz w:val="26"/>
                <w:szCs w:val="26"/>
              </w:rPr>
            </w:pPr>
            <w:r w:rsidRPr="007526DE">
              <w:rPr>
                <w:rFonts w:eastAsia="Times New Roman"/>
                <w:b/>
                <w:bCs/>
                <w:color w:val="000000"/>
                <w:sz w:val="26"/>
                <w:szCs w:val="26"/>
              </w:rPr>
              <w:t>Làm tròn</w:t>
            </w:r>
          </w:p>
        </w:tc>
        <w:tc>
          <w:tcPr>
            <w:tcW w:w="526" w:type="pct"/>
            <w:tcBorders>
              <w:top w:val="nil"/>
              <w:left w:val="nil"/>
              <w:bottom w:val="single" w:sz="4" w:space="0" w:color="auto"/>
              <w:right w:val="single" w:sz="4" w:space="0" w:color="auto"/>
            </w:tcBorders>
            <w:shd w:val="clear" w:color="auto" w:fill="auto"/>
            <w:noWrap/>
            <w:vAlign w:val="center"/>
            <w:hideMark/>
          </w:tcPr>
          <w:p w:rsidR="00D44E2E" w:rsidRPr="007526DE" w:rsidRDefault="00D44E2E" w:rsidP="00D44E2E">
            <w:pPr>
              <w:spacing w:before="0" w:after="0" w:line="240" w:lineRule="auto"/>
              <w:ind w:firstLine="0"/>
              <w:jc w:val="center"/>
              <w:rPr>
                <w:rFonts w:eastAsia="Times New Roman"/>
                <w:color w:val="000000"/>
                <w:sz w:val="26"/>
                <w:szCs w:val="26"/>
              </w:rPr>
            </w:pPr>
            <w:r w:rsidRPr="007526DE">
              <w:rPr>
                <w:rFonts w:eastAsia="Times New Roman"/>
                <w:color w:val="000000"/>
                <w:sz w:val="26"/>
                <w:szCs w:val="26"/>
              </w:rPr>
              <w:t> </w:t>
            </w:r>
          </w:p>
        </w:tc>
        <w:tc>
          <w:tcPr>
            <w:tcW w:w="724" w:type="pct"/>
            <w:tcBorders>
              <w:top w:val="nil"/>
              <w:left w:val="nil"/>
              <w:bottom w:val="single" w:sz="4" w:space="0" w:color="auto"/>
              <w:right w:val="single" w:sz="4" w:space="0" w:color="auto"/>
            </w:tcBorders>
            <w:shd w:val="clear" w:color="auto" w:fill="auto"/>
            <w:noWrap/>
            <w:vAlign w:val="center"/>
            <w:hideMark/>
          </w:tcPr>
          <w:p w:rsidR="00D44E2E" w:rsidRPr="007526DE" w:rsidRDefault="00D44E2E" w:rsidP="00D44E2E">
            <w:pPr>
              <w:spacing w:before="0" w:after="0" w:line="240" w:lineRule="auto"/>
              <w:ind w:firstLine="0"/>
              <w:jc w:val="left"/>
              <w:rPr>
                <w:rFonts w:eastAsia="Times New Roman"/>
                <w:color w:val="000000"/>
                <w:sz w:val="26"/>
                <w:szCs w:val="26"/>
              </w:rPr>
            </w:pPr>
            <w:r w:rsidRPr="007526DE">
              <w:rPr>
                <w:rFonts w:eastAsia="Times New Roman"/>
                <w:color w:val="000000"/>
                <w:sz w:val="26"/>
                <w:szCs w:val="26"/>
              </w:rPr>
              <w:t> </w:t>
            </w:r>
          </w:p>
        </w:tc>
        <w:tc>
          <w:tcPr>
            <w:tcW w:w="789" w:type="pct"/>
            <w:tcBorders>
              <w:top w:val="nil"/>
              <w:left w:val="nil"/>
              <w:bottom w:val="single" w:sz="4" w:space="0" w:color="auto"/>
              <w:right w:val="single" w:sz="4" w:space="0" w:color="auto"/>
            </w:tcBorders>
            <w:shd w:val="clear" w:color="auto" w:fill="auto"/>
            <w:noWrap/>
            <w:vAlign w:val="center"/>
            <w:hideMark/>
          </w:tcPr>
          <w:p w:rsidR="00D44E2E" w:rsidRPr="007526DE" w:rsidRDefault="00D44E2E" w:rsidP="00D44E2E">
            <w:pPr>
              <w:spacing w:before="0" w:after="0" w:line="240" w:lineRule="auto"/>
              <w:ind w:firstLine="0"/>
              <w:jc w:val="left"/>
              <w:rPr>
                <w:rFonts w:eastAsia="Times New Roman"/>
                <w:color w:val="000000"/>
                <w:sz w:val="26"/>
                <w:szCs w:val="26"/>
              </w:rPr>
            </w:pPr>
            <w:r w:rsidRPr="007526DE">
              <w:rPr>
                <w:rFonts w:eastAsia="Times New Roman"/>
                <w:color w:val="000000"/>
                <w:sz w:val="26"/>
                <w:szCs w:val="26"/>
              </w:rPr>
              <w:t> </w:t>
            </w:r>
          </w:p>
        </w:tc>
        <w:tc>
          <w:tcPr>
            <w:tcW w:w="1009" w:type="pct"/>
            <w:tcBorders>
              <w:top w:val="nil"/>
              <w:left w:val="nil"/>
              <w:bottom w:val="single" w:sz="4" w:space="0" w:color="auto"/>
              <w:right w:val="single" w:sz="4" w:space="0" w:color="auto"/>
            </w:tcBorders>
            <w:shd w:val="clear" w:color="auto" w:fill="auto"/>
            <w:noWrap/>
            <w:vAlign w:val="center"/>
            <w:hideMark/>
          </w:tcPr>
          <w:p w:rsidR="00D44E2E" w:rsidRPr="007526DE" w:rsidRDefault="00D44E2E" w:rsidP="00D44E2E">
            <w:pPr>
              <w:spacing w:before="0" w:after="0" w:line="240" w:lineRule="auto"/>
              <w:ind w:firstLine="0"/>
              <w:jc w:val="right"/>
              <w:rPr>
                <w:rFonts w:eastAsia="Times New Roman"/>
                <w:b/>
                <w:bCs/>
                <w:color w:val="000000"/>
                <w:sz w:val="26"/>
                <w:szCs w:val="26"/>
              </w:rPr>
            </w:pPr>
            <w:r w:rsidRPr="007526DE">
              <w:rPr>
                <w:rFonts w:eastAsia="Times New Roman"/>
                <w:b/>
                <w:bCs/>
                <w:color w:val="000000"/>
                <w:sz w:val="26"/>
                <w:szCs w:val="26"/>
              </w:rPr>
              <w:t>12.000.000</w:t>
            </w:r>
          </w:p>
        </w:tc>
      </w:tr>
    </w:tbl>
    <w:p w:rsidR="00DB442B" w:rsidRPr="007526DE" w:rsidRDefault="00DB442B" w:rsidP="00C207D7">
      <w:pPr>
        <w:spacing w:before="360" w:line="288" w:lineRule="auto"/>
        <w:ind w:firstLine="720"/>
        <w:rPr>
          <w:b/>
        </w:rPr>
      </w:pPr>
      <w:r w:rsidRPr="007526DE">
        <w:rPr>
          <w:b/>
          <w:u w:val="single"/>
        </w:rPr>
        <w:t>4.</w:t>
      </w:r>
      <w:r w:rsidR="00366DFF" w:rsidRPr="007526DE">
        <w:rPr>
          <w:b/>
          <w:u w:val="single"/>
        </w:rPr>
        <w:t>6</w:t>
      </w:r>
      <w:r w:rsidRPr="007526DE">
        <w:rPr>
          <w:b/>
          <w:u w:val="single"/>
        </w:rPr>
        <w:t>.3 Quy hoạch thoát nước mưa</w:t>
      </w:r>
      <w:r w:rsidRPr="007526DE">
        <w:rPr>
          <w:b/>
        </w:rPr>
        <w:t>:</w:t>
      </w:r>
    </w:p>
    <w:p w:rsidR="00DB442B" w:rsidRPr="007526DE" w:rsidRDefault="00DB442B" w:rsidP="00DB442B">
      <w:pPr>
        <w:spacing w:line="288" w:lineRule="auto"/>
        <w:ind w:firstLine="720"/>
        <w:rPr>
          <w:b/>
        </w:rPr>
      </w:pPr>
      <w:r w:rsidRPr="007526DE">
        <w:rPr>
          <w:b/>
        </w:rPr>
        <w:t>a. Cơ sở thiết kế:</w:t>
      </w:r>
    </w:p>
    <w:p w:rsidR="00DB442B" w:rsidRPr="008C53DF" w:rsidRDefault="00DB442B" w:rsidP="00C207D7">
      <w:pPr>
        <w:spacing w:line="312" w:lineRule="auto"/>
        <w:ind w:firstLine="720"/>
      </w:pPr>
      <w:r w:rsidRPr="008C53DF">
        <w:t xml:space="preserve">- Hệ thống thoát </w:t>
      </w:r>
      <w:r w:rsidRPr="00C207D7">
        <w:rPr>
          <w:lang w:val="nb-NO"/>
        </w:rPr>
        <w:t>nước</w:t>
      </w:r>
      <w:r w:rsidRPr="008C53DF">
        <w:t xml:space="preserve"> mưa của các dự </w:t>
      </w:r>
      <w:proofErr w:type="gramStart"/>
      <w:r w:rsidRPr="008C53DF">
        <w:t>án</w:t>
      </w:r>
      <w:proofErr w:type="gramEnd"/>
      <w:r w:rsidRPr="008C53DF">
        <w:t xml:space="preserve"> liên quan và giáp ranh với khu đất quy hoạch;</w:t>
      </w:r>
    </w:p>
    <w:p w:rsidR="00DB442B" w:rsidRPr="007526DE" w:rsidRDefault="00DB442B" w:rsidP="00C207D7">
      <w:pPr>
        <w:spacing w:line="312" w:lineRule="auto"/>
        <w:ind w:firstLine="720"/>
      </w:pPr>
      <w:proofErr w:type="gramStart"/>
      <w:r w:rsidRPr="007526DE">
        <w:t xml:space="preserve">- Địa hình tự </w:t>
      </w:r>
      <w:r w:rsidRPr="00C207D7">
        <w:rPr>
          <w:lang w:val="nb-NO"/>
        </w:rPr>
        <w:t>nhiên</w:t>
      </w:r>
      <w:r w:rsidRPr="007526DE">
        <w:t xml:space="preserve"> của khu vực trên cơ sở bản đồ khảo sát địa hình tỉ lệ 1/500 do chủ đầu tư cung cấp.</w:t>
      </w:r>
      <w:proofErr w:type="gramEnd"/>
    </w:p>
    <w:p w:rsidR="00DB442B" w:rsidRPr="007526DE" w:rsidRDefault="00DB442B" w:rsidP="00C207D7">
      <w:pPr>
        <w:spacing w:line="312" w:lineRule="auto"/>
        <w:ind w:firstLine="720"/>
        <w:rPr>
          <w:spacing w:val="-8"/>
          <w:lang w:val="es-PE"/>
        </w:rPr>
      </w:pPr>
      <w:r w:rsidRPr="007526DE">
        <w:rPr>
          <w:spacing w:val="-8"/>
        </w:rPr>
        <w:t xml:space="preserve">- Hồ sơ quy hoạch </w:t>
      </w:r>
      <w:proofErr w:type="gramStart"/>
      <w:r w:rsidRPr="00C207D7">
        <w:rPr>
          <w:lang w:val="nb-NO"/>
        </w:rPr>
        <w:t>chung</w:t>
      </w:r>
      <w:proofErr w:type="gramEnd"/>
      <w:r w:rsidRPr="007526DE">
        <w:rPr>
          <w:spacing w:val="-8"/>
        </w:rPr>
        <w:t xml:space="preserve"> hệ thống thoát nước mưa của thành phố </w:t>
      </w:r>
      <w:r w:rsidR="005E0DC8" w:rsidRPr="007526DE">
        <w:rPr>
          <w:spacing w:val="-8"/>
        </w:rPr>
        <w:t>Cao Bằng</w:t>
      </w:r>
      <w:r w:rsidRPr="007526DE">
        <w:rPr>
          <w:spacing w:val="-8"/>
        </w:rPr>
        <w:t>.</w:t>
      </w:r>
    </w:p>
    <w:p w:rsidR="00DB442B" w:rsidRPr="007526DE" w:rsidRDefault="00DB442B" w:rsidP="00DB442B">
      <w:pPr>
        <w:spacing w:line="312" w:lineRule="auto"/>
        <w:ind w:firstLine="720"/>
        <w:rPr>
          <w:b/>
          <w:lang w:val="nb-NO"/>
        </w:rPr>
      </w:pPr>
      <w:r w:rsidRPr="007526DE">
        <w:rPr>
          <w:b/>
          <w:lang w:val="nb-NO"/>
        </w:rPr>
        <w:t>b.  Nguyên tắc thiết kế:</w:t>
      </w:r>
    </w:p>
    <w:p w:rsidR="00DB442B" w:rsidRPr="007526DE" w:rsidRDefault="00DB442B" w:rsidP="00DB442B">
      <w:pPr>
        <w:spacing w:line="312" w:lineRule="auto"/>
        <w:ind w:firstLine="720"/>
        <w:rPr>
          <w:lang w:val="nb-NO"/>
        </w:rPr>
      </w:pPr>
      <w:r w:rsidRPr="007526DE">
        <w:rPr>
          <w:lang w:val="nb-NO"/>
        </w:rPr>
        <w:t>- Đảm bảo nước mưa tự chảy.</w:t>
      </w:r>
    </w:p>
    <w:p w:rsidR="00DB442B" w:rsidRPr="007526DE" w:rsidRDefault="00DB442B" w:rsidP="00DB442B">
      <w:pPr>
        <w:spacing w:line="312" w:lineRule="auto"/>
        <w:ind w:firstLine="720"/>
        <w:rPr>
          <w:lang w:val="nb-NO"/>
        </w:rPr>
      </w:pPr>
      <w:r w:rsidRPr="007526DE">
        <w:rPr>
          <w:lang w:val="nb-NO"/>
        </w:rPr>
        <w:t>- Thoát nước bám theo địa hình tự nhiên.</w:t>
      </w:r>
    </w:p>
    <w:p w:rsidR="00DB442B" w:rsidRPr="007526DE" w:rsidRDefault="00DB442B" w:rsidP="00DB442B">
      <w:pPr>
        <w:spacing w:line="312" w:lineRule="auto"/>
        <w:ind w:firstLine="720"/>
        <w:rPr>
          <w:lang w:val="nb-NO"/>
        </w:rPr>
      </w:pPr>
      <w:r w:rsidRPr="007526DE">
        <w:rPr>
          <w:lang w:val="nb-NO"/>
        </w:rPr>
        <w:t>- Phân chia thành nhiều lưu vực nhỏ.</w:t>
      </w:r>
    </w:p>
    <w:p w:rsidR="00DB442B" w:rsidRPr="007526DE" w:rsidRDefault="00DB442B" w:rsidP="00DB442B">
      <w:pPr>
        <w:spacing w:line="312" w:lineRule="auto"/>
        <w:ind w:firstLine="720"/>
        <w:rPr>
          <w:lang w:val="nb-NO"/>
        </w:rPr>
      </w:pPr>
      <w:r w:rsidRPr="007526DE">
        <w:rPr>
          <w:lang w:val="nb-NO"/>
        </w:rPr>
        <w:t>- Chọn hệ thống cống tròn BTCT.</w:t>
      </w:r>
    </w:p>
    <w:p w:rsidR="00DB442B" w:rsidRPr="007526DE" w:rsidRDefault="00DB442B" w:rsidP="00DB442B">
      <w:pPr>
        <w:spacing w:line="312" w:lineRule="auto"/>
        <w:ind w:firstLine="720"/>
        <w:rPr>
          <w:lang w:val="es-PE"/>
        </w:rPr>
      </w:pPr>
      <w:r w:rsidRPr="007526DE">
        <w:rPr>
          <w:b/>
          <w:bCs/>
          <w:lang w:val="nb-NO"/>
        </w:rPr>
        <w:t>c. Giải pháp thiết kế:</w:t>
      </w:r>
    </w:p>
    <w:p w:rsidR="00DB442B" w:rsidRPr="007526DE" w:rsidRDefault="00DB442B" w:rsidP="00DB442B">
      <w:pPr>
        <w:spacing w:line="312" w:lineRule="auto"/>
        <w:ind w:firstLine="720"/>
        <w:rPr>
          <w:lang w:val="es-VE"/>
        </w:rPr>
      </w:pPr>
      <w:r w:rsidRPr="007526DE">
        <w:rPr>
          <w:lang w:val="es-VE"/>
        </w:rPr>
        <w:lastRenderedPageBreak/>
        <w:t>- Hệ thống thoát nước mưa được thiết kế là hệ thống thoát nước theo chế độ tự chảy và riêng hoàn toàn với thoát nước thải.</w:t>
      </w:r>
    </w:p>
    <w:p w:rsidR="00DB442B" w:rsidRPr="00DE74CC" w:rsidRDefault="00DB442B" w:rsidP="00AA6692">
      <w:pPr>
        <w:spacing w:line="312" w:lineRule="auto"/>
        <w:ind w:firstLine="720"/>
        <w:rPr>
          <w:spacing w:val="-18"/>
          <w:lang w:val="es-VE"/>
        </w:rPr>
      </w:pPr>
      <w:r w:rsidRPr="00DE74CC">
        <w:rPr>
          <w:spacing w:val="-18"/>
          <w:lang w:val="es-VE"/>
        </w:rPr>
        <w:t>- Kết cấu điển hình sử dụng cống tròn bê tông cốt thép đúc sẵn kết hợp mương tấm đan.</w:t>
      </w:r>
    </w:p>
    <w:p w:rsidR="00DB442B" w:rsidRPr="007526DE" w:rsidRDefault="00DB442B" w:rsidP="00AA6692">
      <w:pPr>
        <w:spacing w:line="312" w:lineRule="auto"/>
        <w:ind w:firstLine="720"/>
        <w:rPr>
          <w:lang w:val="es-VE"/>
        </w:rPr>
      </w:pPr>
      <w:r w:rsidRPr="007526DE">
        <w:rPr>
          <w:lang w:val="es-VE"/>
        </w:rPr>
        <w:t>- Toàn bộ nước mưa của dự án được chia ra làm 2 lưu vực lớn. Lưu vực 1 thoát về tuyến cống hộp 2</w:t>
      </w:r>
      <w:r w:rsidRPr="006C5A46">
        <w:rPr>
          <w:i/>
          <w:lang w:val="es-VE"/>
        </w:rPr>
        <w:t>(3mx2m)</w:t>
      </w:r>
      <w:r w:rsidRPr="007526DE">
        <w:rPr>
          <w:lang w:val="es-VE"/>
        </w:rPr>
        <w:t xml:space="preserve">  trên đường 58m sau đó thoát về hồ hiện trạng rồi xả ra suối Khau Đồn. Lưu vực 2 thoát về tuyến cống hiện trạng D1500 nằm trên đường quốc lộ 3 cũ sau đó thoát ra khe suối về sông Bằng.</w:t>
      </w:r>
    </w:p>
    <w:p w:rsidR="00DB442B" w:rsidRPr="007526DE" w:rsidRDefault="00DB442B" w:rsidP="00DB442B">
      <w:pPr>
        <w:spacing w:line="288" w:lineRule="auto"/>
        <w:ind w:firstLine="720"/>
        <w:rPr>
          <w:lang w:val="es-VE"/>
        </w:rPr>
      </w:pPr>
      <w:r w:rsidRPr="007526DE">
        <w:rPr>
          <w:lang w:val="es-VE"/>
        </w:rPr>
        <w:t>- Nước mưa trong khu vực quy hoạch được thiết kế chia thành các lưu vực nhỏ, nước mưa của mỗi lưu vực được chia nhỏ thu gom vào hệ thống cống thu trên các tuyến đường sau đó thoát về 2 điểm thu của dự án.</w:t>
      </w:r>
    </w:p>
    <w:p w:rsidR="00DB442B" w:rsidRPr="007526DE" w:rsidRDefault="00DB442B" w:rsidP="00DB442B">
      <w:pPr>
        <w:spacing w:line="288" w:lineRule="auto"/>
        <w:ind w:firstLine="567"/>
        <w:rPr>
          <w:lang w:val="es-PE"/>
        </w:rPr>
      </w:pPr>
      <w:r w:rsidRPr="007526DE">
        <w:rPr>
          <w:b/>
          <w:bCs/>
          <w:lang w:val="es-PE"/>
        </w:rPr>
        <w:t>d. Phương pháp tính toán</w:t>
      </w:r>
    </w:p>
    <w:p w:rsidR="00DB442B" w:rsidRPr="007526DE" w:rsidRDefault="00DB442B" w:rsidP="00DB442B">
      <w:pPr>
        <w:spacing w:line="288" w:lineRule="auto"/>
        <w:ind w:firstLine="567"/>
        <w:rPr>
          <w:spacing w:val="-6"/>
          <w:lang w:val="pt-BR"/>
        </w:rPr>
      </w:pPr>
      <w:r w:rsidRPr="007526DE">
        <w:rPr>
          <w:spacing w:val="-6"/>
          <w:lang w:val="pt-BR"/>
        </w:rPr>
        <w:t>- Lưu lượng nước mưa được tính toán theo phương pháp cường độ giới hạn:</w:t>
      </w:r>
    </w:p>
    <w:p w:rsidR="00DB442B" w:rsidRPr="007526DE" w:rsidRDefault="00DB442B" w:rsidP="00DB442B">
      <w:pPr>
        <w:spacing w:line="288" w:lineRule="auto"/>
        <w:ind w:firstLine="567"/>
        <w:rPr>
          <w:lang w:val="pt-BR"/>
        </w:rPr>
      </w:pPr>
      <w:r w:rsidRPr="007526DE">
        <w:rPr>
          <w:lang w:val="pt-BR"/>
        </w:rPr>
        <w:t>* Lưu lượng nước mưa tính toán</w:t>
      </w:r>
    </w:p>
    <w:p w:rsidR="00DB442B" w:rsidRPr="007526DE" w:rsidRDefault="00DB442B" w:rsidP="00DB442B">
      <w:pPr>
        <w:spacing w:line="288" w:lineRule="auto"/>
        <w:ind w:left="720" w:firstLine="720"/>
      </w:pPr>
      <w:r w:rsidRPr="007526DE">
        <w:t xml:space="preserve">Q </w:t>
      </w:r>
      <w:proofErr w:type="gramStart"/>
      <w:r w:rsidRPr="007526DE">
        <w:t xml:space="preserve">= </w:t>
      </w:r>
      <w:r w:rsidRPr="007526DE">
        <w:sym w:font="Symbol" w:char="F06A"/>
      </w:r>
      <w:proofErr w:type="gramEnd"/>
      <w:r w:rsidRPr="007526DE">
        <w:t xml:space="preserve"> . q. </w:t>
      </w:r>
      <w:proofErr w:type="gramStart"/>
      <w:r w:rsidRPr="007526DE">
        <w:t>F(</w:t>
      </w:r>
      <w:proofErr w:type="gramEnd"/>
      <w:r w:rsidRPr="007526DE">
        <w:t xml:space="preserve"> m</w:t>
      </w:r>
      <w:r w:rsidRPr="007526DE">
        <w:rPr>
          <w:vertAlign w:val="superscript"/>
        </w:rPr>
        <w:t>3</w:t>
      </w:r>
      <w:r w:rsidRPr="007526DE">
        <w:t>/s )</w:t>
      </w:r>
    </w:p>
    <w:p w:rsidR="00DB442B" w:rsidRPr="007526DE" w:rsidRDefault="00DB442B" w:rsidP="00DB442B">
      <w:pPr>
        <w:spacing w:line="288" w:lineRule="auto"/>
        <w:ind w:left="720" w:firstLine="720"/>
      </w:pPr>
      <w:r w:rsidRPr="007526DE">
        <w:sym w:font="Symbol" w:char="F06A"/>
      </w:r>
      <w:r w:rsidRPr="007526DE">
        <w:t>: Hệ số dòng chảy bằng 0</w:t>
      </w:r>
      <w:proofErr w:type="gramStart"/>
      <w:r w:rsidRPr="007526DE">
        <w:t>,7</w:t>
      </w:r>
      <w:proofErr w:type="gramEnd"/>
    </w:p>
    <w:p w:rsidR="00DB442B" w:rsidRPr="007526DE" w:rsidRDefault="00DB442B" w:rsidP="00DB442B">
      <w:pPr>
        <w:spacing w:line="288" w:lineRule="auto"/>
        <w:ind w:left="720" w:firstLine="720"/>
        <w:rPr>
          <w:lang w:val="pt-BR"/>
        </w:rPr>
      </w:pPr>
      <w:r w:rsidRPr="007526DE">
        <w:rPr>
          <w:lang w:val="pt-BR"/>
        </w:rPr>
        <w:t>q : Cường độ</w:t>
      </w:r>
      <w:r w:rsidR="006C5A46">
        <w:rPr>
          <w:lang w:val="pt-BR"/>
        </w:rPr>
        <w:t xml:space="preserve"> mưa tính toán </w:t>
      </w:r>
      <w:r w:rsidR="006C5A46" w:rsidRPr="006C5A46">
        <w:rPr>
          <w:i/>
          <w:lang w:val="pt-BR"/>
        </w:rPr>
        <w:t>(</w:t>
      </w:r>
      <w:r w:rsidRPr="006C5A46">
        <w:rPr>
          <w:i/>
          <w:lang w:val="pt-BR"/>
        </w:rPr>
        <w:t>l/ s ha)</w:t>
      </w:r>
    </w:p>
    <w:p w:rsidR="00DB442B" w:rsidRPr="007526DE" w:rsidRDefault="00DB442B" w:rsidP="00DB442B">
      <w:pPr>
        <w:spacing w:line="288" w:lineRule="auto"/>
        <w:ind w:left="720" w:firstLine="720"/>
        <w:rPr>
          <w:lang w:val="pt-BR"/>
        </w:rPr>
      </w:pPr>
      <w:r w:rsidRPr="007526DE">
        <w:rPr>
          <w:lang w:val="pt-BR"/>
        </w:rPr>
        <w:t xml:space="preserve">F : Diện tích thu nước tính toán </w:t>
      </w:r>
      <w:r w:rsidRPr="006C5A46">
        <w:rPr>
          <w:i/>
          <w:lang w:val="pt-BR"/>
        </w:rPr>
        <w:t>(ha)</w:t>
      </w:r>
    </w:p>
    <w:p w:rsidR="00DB442B" w:rsidRPr="007526DE" w:rsidRDefault="00DB442B" w:rsidP="00DB442B">
      <w:pPr>
        <w:spacing w:line="288" w:lineRule="auto"/>
        <w:ind w:left="720" w:firstLine="720"/>
        <w:rPr>
          <w:lang w:val="pt-BR"/>
        </w:rPr>
      </w:pPr>
      <w:r w:rsidRPr="007526DE">
        <w:rPr>
          <w:lang w:val="pt-BR"/>
        </w:rPr>
        <w:t>* Công thức tính toán cường độ mưa q:</w:t>
      </w:r>
    </w:p>
    <w:p w:rsidR="00DB442B" w:rsidRPr="007526DE" w:rsidRDefault="00C01532" w:rsidP="00DB442B">
      <w:pPr>
        <w:spacing w:line="288" w:lineRule="auto"/>
        <w:ind w:left="1440"/>
        <w:rPr>
          <w:lang w:val="pt-BR"/>
        </w:rPr>
      </w:pPr>
      <w:r>
        <w:rPr>
          <w:noProof/>
        </w:rPr>
        <w:drawing>
          <wp:anchor distT="0" distB="0" distL="114300" distR="114300" simplePos="0" relativeHeight="251656192" behindDoc="0" locked="0" layoutInCell="1" allowOverlap="1">
            <wp:simplePos x="0" y="0"/>
            <wp:positionH relativeFrom="column">
              <wp:posOffset>914400</wp:posOffset>
            </wp:positionH>
            <wp:positionV relativeFrom="paragraph">
              <wp:posOffset>-3810</wp:posOffset>
            </wp:positionV>
            <wp:extent cx="1959610" cy="462915"/>
            <wp:effectExtent l="0" t="0" r="2540" b="0"/>
            <wp:wrapNone/>
            <wp:docPr id="2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59610" cy="4629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442B" w:rsidRPr="007526DE" w:rsidRDefault="00DB442B" w:rsidP="00DB442B">
      <w:pPr>
        <w:spacing w:line="288" w:lineRule="auto"/>
        <w:ind w:firstLine="567"/>
        <w:rPr>
          <w:lang w:val="pt-BR"/>
        </w:rPr>
      </w:pPr>
    </w:p>
    <w:p w:rsidR="00DB442B" w:rsidRPr="007526DE" w:rsidRDefault="00DB442B" w:rsidP="00DB442B">
      <w:pPr>
        <w:spacing w:line="288" w:lineRule="auto"/>
        <w:ind w:firstLine="567"/>
        <w:rPr>
          <w:lang w:val="pt-BR"/>
        </w:rPr>
      </w:pPr>
      <w:r w:rsidRPr="007526DE">
        <w:rPr>
          <w:lang w:val="pt-BR"/>
        </w:rPr>
        <w:t xml:space="preserve">Trong đó: </w:t>
      </w:r>
    </w:p>
    <w:p w:rsidR="00DB442B" w:rsidRPr="007526DE" w:rsidRDefault="00DB442B" w:rsidP="00DB442B">
      <w:pPr>
        <w:spacing w:line="288" w:lineRule="auto"/>
        <w:ind w:firstLine="567"/>
        <w:rPr>
          <w:lang w:val="pt-BR"/>
        </w:rPr>
      </w:pPr>
      <w:r w:rsidRPr="007526DE">
        <w:rPr>
          <w:lang w:val="pt-BR"/>
        </w:rPr>
        <w:t>- Các hệ số c,n,b, lấy theo số liệu của Viện Khí tượng thủy văn.</w:t>
      </w:r>
    </w:p>
    <w:p w:rsidR="00DB442B" w:rsidRPr="007526DE" w:rsidRDefault="00DB442B" w:rsidP="00DB442B">
      <w:pPr>
        <w:spacing w:line="288" w:lineRule="auto"/>
        <w:ind w:firstLine="567"/>
        <w:rPr>
          <w:lang w:val="pt-BR"/>
        </w:rPr>
      </w:pPr>
      <w:r w:rsidRPr="007526DE">
        <w:rPr>
          <w:lang w:val="pt-BR"/>
        </w:rPr>
        <w:t xml:space="preserve">- C,n,b: Hệ số phụ thuộc khí hậu từng địa phương. Với Cao Bằng thì </w:t>
      </w:r>
    </w:p>
    <w:p w:rsidR="00DB442B" w:rsidRPr="007526DE" w:rsidRDefault="00DB442B" w:rsidP="00DB442B">
      <w:pPr>
        <w:spacing w:line="288" w:lineRule="auto"/>
        <w:ind w:firstLine="720"/>
        <w:rPr>
          <w:lang w:val="pt-BR"/>
        </w:rPr>
      </w:pPr>
      <w:r w:rsidRPr="007526DE">
        <w:rPr>
          <w:lang w:val="pt-BR"/>
        </w:rPr>
        <w:t>C= 0.2615;</w:t>
      </w:r>
      <w:r w:rsidRPr="007526DE">
        <w:rPr>
          <w:lang w:val="pt-BR"/>
        </w:rPr>
        <w:tab/>
        <w:t xml:space="preserve">n = 0.9142; </w:t>
      </w:r>
      <w:r w:rsidRPr="007526DE">
        <w:rPr>
          <w:lang w:val="pt-BR"/>
        </w:rPr>
        <w:tab/>
        <w:t>b =25.66</w:t>
      </w:r>
    </w:p>
    <w:p w:rsidR="00DB442B" w:rsidRPr="007526DE" w:rsidRDefault="00DB442B" w:rsidP="00DB442B">
      <w:pPr>
        <w:spacing w:line="288" w:lineRule="auto"/>
        <w:ind w:firstLine="567"/>
        <w:rPr>
          <w:lang w:val="pt-BR"/>
        </w:rPr>
      </w:pPr>
      <w:r w:rsidRPr="007526DE">
        <w:rPr>
          <w:lang w:val="pt-BR"/>
        </w:rPr>
        <w:tab/>
        <w:t>- q</w:t>
      </w:r>
      <w:r w:rsidRPr="007526DE">
        <w:rPr>
          <w:vertAlign w:val="subscript"/>
          <w:lang w:val="pt-BR"/>
        </w:rPr>
        <w:t>20</w:t>
      </w:r>
      <w:r w:rsidRPr="007526DE">
        <w:rPr>
          <w:lang w:val="pt-BR"/>
        </w:rPr>
        <w:t>: Cường độ mưa trong 20 phút q</w:t>
      </w:r>
      <w:r w:rsidRPr="007526DE">
        <w:rPr>
          <w:vertAlign w:val="subscript"/>
          <w:lang w:val="pt-BR"/>
        </w:rPr>
        <w:t>20</w:t>
      </w:r>
      <w:r w:rsidRPr="007526DE">
        <w:rPr>
          <w:lang w:val="pt-BR"/>
        </w:rPr>
        <w:t xml:space="preserve"> =256.6 l/s.ha.</w:t>
      </w:r>
    </w:p>
    <w:p w:rsidR="00DB442B" w:rsidRPr="007526DE" w:rsidRDefault="00DB442B" w:rsidP="00DB442B">
      <w:pPr>
        <w:spacing w:line="288" w:lineRule="auto"/>
        <w:ind w:firstLine="567"/>
        <w:rPr>
          <w:lang w:val="pt-BR"/>
        </w:rPr>
      </w:pPr>
      <w:r w:rsidRPr="007526DE">
        <w:rPr>
          <w:lang w:val="pt-BR"/>
        </w:rPr>
        <w:t>- P chu kỳ lặp lại trận mưa. Với khu dân cư, chọn P= 2 năm</w:t>
      </w:r>
    </w:p>
    <w:p w:rsidR="00DB442B" w:rsidRPr="007526DE" w:rsidRDefault="00DB442B" w:rsidP="00DB442B">
      <w:pPr>
        <w:spacing w:line="288" w:lineRule="auto"/>
        <w:ind w:firstLine="567"/>
        <w:rPr>
          <w:lang w:val="fr-FR"/>
        </w:rPr>
      </w:pPr>
      <w:r w:rsidRPr="007526DE">
        <w:rPr>
          <w:lang w:val="fr-FR"/>
        </w:rPr>
        <w:t>- t: Thời gian mưa.</w:t>
      </w:r>
    </w:p>
    <w:p w:rsidR="00DB442B" w:rsidRPr="007526DE" w:rsidRDefault="00DB442B" w:rsidP="00DB442B">
      <w:pPr>
        <w:spacing w:line="288" w:lineRule="auto"/>
        <w:ind w:firstLine="720"/>
        <w:rPr>
          <w:lang w:val="fr-FR"/>
        </w:rPr>
      </w:pPr>
      <w:r w:rsidRPr="007526DE">
        <w:rPr>
          <w:lang w:val="fr-FR"/>
        </w:rPr>
        <w:t>t = t</w:t>
      </w:r>
      <w:r w:rsidRPr="007526DE">
        <w:rPr>
          <w:vertAlign w:val="subscript"/>
          <w:lang w:val="fr-FR"/>
        </w:rPr>
        <w:t>1</w:t>
      </w:r>
      <w:r w:rsidRPr="007526DE">
        <w:rPr>
          <w:lang w:val="fr-FR"/>
        </w:rPr>
        <w:t xml:space="preserve"> + t</w:t>
      </w:r>
      <w:r w:rsidRPr="007526DE">
        <w:rPr>
          <w:vertAlign w:val="subscript"/>
          <w:lang w:val="fr-FR"/>
        </w:rPr>
        <w:t>2</w:t>
      </w:r>
    </w:p>
    <w:p w:rsidR="00DB442B" w:rsidRPr="007526DE" w:rsidRDefault="00DB442B" w:rsidP="00DB442B">
      <w:pPr>
        <w:spacing w:line="288" w:lineRule="auto"/>
        <w:ind w:firstLine="720"/>
        <w:rPr>
          <w:lang w:val="fr-FR"/>
        </w:rPr>
      </w:pPr>
      <w:r w:rsidRPr="007526DE">
        <w:rPr>
          <w:lang w:val="fr-FR"/>
        </w:rPr>
        <w:t>t</w:t>
      </w:r>
      <w:r w:rsidRPr="007526DE">
        <w:rPr>
          <w:vertAlign w:val="subscript"/>
          <w:lang w:val="fr-FR"/>
        </w:rPr>
        <w:t>1</w:t>
      </w:r>
      <w:r w:rsidRPr="007526DE">
        <w:rPr>
          <w:lang w:val="fr-FR"/>
        </w:rPr>
        <w:t xml:space="preserve"> : Thời gian nước chảy trên bề mặt tới rãnh thu nước : </w:t>
      </w:r>
    </w:p>
    <w:p w:rsidR="00DB442B" w:rsidRPr="007526DE" w:rsidRDefault="00DB442B" w:rsidP="00DB442B">
      <w:pPr>
        <w:spacing w:line="288" w:lineRule="auto"/>
        <w:ind w:firstLine="720"/>
        <w:rPr>
          <w:spacing w:val="-14"/>
          <w:lang w:val="fr-FR"/>
        </w:rPr>
      </w:pPr>
      <w:r w:rsidRPr="007526DE">
        <w:rPr>
          <w:spacing w:val="-14"/>
          <w:lang w:val="fr-FR"/>
        </w:rPr>
        <w:t>t</w:t>
      </w:r>
      <w:r w:rsidRPr="007526DE">
        <w:rPr>
          <w:spacing w:val="-14"/>
          <w:vertAlign w:val="subscript"/>
          <w:lang w:val="fr-FR"/>
        </w:rPr>
        <w:t>2</w:t>
      </w:r>
      <w:r w:rsidRPr="007526DE">
        <w:rPr>
          <w:spacing w:val="-14"/>
          <w:lang w:val="fr-FR"/>
        </w:rPr>
        <w:t xml:space="preserve"> : Thời gian nước chảy trong rãnh xác định theo công thức t</w:t>
      </w:r>
      <w:r w:rsidRPr="007526DE">
        <w:rPr>
          <w:spacing w:val="-14"/>
          <w:vertAlign w:val="subscript"/>
          <w:lang w:val="fr-FR"/>
        </w:rPr>
        <w:t>2</w:t>
      </w:r>
      <w:r w:rsidRPr="007526DE">
        <w:rPr>
          <w:spacing w:val="-14"/>
          <w:lang w:val="fr-FR"/>
        </w:rPr>
        <w:t xml:space="preserve"> = m. </w:t>
      </w:r>
      <w:r w:rsidRPr="007526DE">
        <w:rPr>
          <w:spacing w:val="-14"/>
        </w:rPr>
        <w:sym w:font="Symbol" w:char="F0E5"/>
      </w:r>
      <w:r w:rsidRPr="007526DE">
        <w:rPr>
          <w:spacing w:val="-14"/>
          <w:lang w:val="fr-FR"/>
        </w:rPr>
        <w:t xml:space="preserve"> l/</w:t>
      </w:r>
      <w:proofErr w:type="gramStart"/>
      <w:r w:rsidRPr="007526DE">
        <w:rPr>
          <w:spacing w:val="-14"/>
          <w:lang w:val="fr-FR"/>
        </w:rPr>
        <w:t>60.v</w:t>
      </w:r>
      <w:r w:rsidRPr="00DE74CC">
        <w:rPr>
          <w:i/>
          <w:spacing w:val="-14"/>
          <w:lang w:val="fr-FR"/>
        </w:rPr>
        <w:t>(</w:t>
      </w:r>
      <w:proofErr w:type="gramEnd"/>
      <w:r w:rsidRPr="00DE74CC">
        <w:rPr>
          <w:i/>
          <w:spacing w:val="-14"/>
          <w:lang w:val="fr-FR"/>
        </w:rPr>
        <w:t>phút)</w:t>
      </w:r>
    </w:p>
    <w:p w:rsidR="00DB442B" w:rsidRPr="004A0729" w:rsidRDefault="00DB442B" w:rsidP="00DB442B">
      <w:pPr>
        <w:spacing w:line="288" w:lineRule="auto"/>
        <w:ind w:firstLine="567"/>
        <w:rPr>
          <w:spacing w:val="-2"/>
          <w:lang w:val="fr-FR"/>
        </w:rPr>
      </w:pPr>
      <w:r w:rsidRPr="004A0729">
        <w:rPr>
          <w:spacing w:val="-2"/>
          <w:lang w:val="fr-FR"/>
        </w:rPr>
        <w:t xml:space="preserve">- m : Hệ số phụ thuộc địa hình </w:t>
      </w:r>
      <w:r w:rsidRPr="004A0729">
        <w:rPr>
          <w:i/>
          <w:spacing w:val="-2"/>
          <w:lang w:val="fr-FR"/>
        </w:rPr>
        <w:t>(với địa hình bằng phẳng = 2; với địa hình dốc &gt; 0,005 m = 1,2)</w:t>
      </w:r>
      <w:r w:rsidRPr="004A0729">
        <w:rPr>
          <w:spacing w:val="-2"/>
          <w:lang w:val="fr-FR"/>
        </w:rPr>
        <w:t>.</w:t>
      </w:r>
    </w:p>
    <w:p w:rsidR="00DB442B" w:rsidRPr="007526DE" w:rsidRDefault="00DB442B" w:rsidP="00DB442B">
      <w:pPr>
        <w:tabs>
          <w:tab w:val="num" w:pos="284"/>
        </w:tabs>
        <w:spacing w:line="288" w:lineRule="auto"/>
        <w:ind w:firstLine="720"/>
        <w:rPr>
          <w:b/>
          <w:bCs/>
          <w:lang w:val="pt-BR"/>
        </w:rPr>
      </w:pPr>
      <w:r w:rsidRPr="007526DE">
        <w:rPr>
          <w:b/>
          <w:bCs/>
          <w:lang w:val="fr-FR"/>
        </w:rPr>
        <w:lastRenderedPageBreak/>
        <w:t xml:space="preserve">e. </w:t>
      </w:r>
      <w:r w:rsidRPr="007526DE">
        <w:rPr>
          <w:b/>
          <w:bCs/>
          <w:lang w:val="pt-BR"/>
        </w:rPr>
        <w:t>Qui mô cấu tạo hệ thống thoát nước mưa</w:t>
      </w:r>
    </w:p>
    <w:p w:rsidR="00DB442B" w:rsidRPr="007526DE" w:rsidRDefault="00DB442B" w:rsidP="00DB442B">
      <w:pPr>
        <w:tabs>
          <w:tab w:val="num" w:pos="284"/>
        </w:tabs>
        <w:spacing w:line="288" w:lineRule="auto"/>
        <w:ind w:firstLine="720"/>
        <w:rPr>
          <w:lang w:val="pt-BR"/>
        </w:rPr>
      </w:pPr>
      <w:r w:rsidRPr="007526DE">
        <w:rPr>
          <w:lang w:val="pt-BR"/>
        </w:rPr>
        <w:t>- Hệ thống cống thoát nước mưa thiết kế được xây dựng bằng cống bê tông cốt thép chịu lực đúc sẵn có đường kính từ D600</w:t>
      </w:r>
      <w:r w:rsidRPr="007526DE">
        <w:sym w:font="Symbol" w:char="F0B8"/>
      </w:r>
      <w:r w:rsidRPr="007526DE">
        <w:rPr>
          <w:lang w:val="pt-BR"/>
        </w:rPr>
        <w:t>D1500.</w:t>
      </w:r>
    </w:p>
    <w:p w:rsidR="00DB442B" w:rsidRPr="007526DE" w:rsidRDefault="00DB442B" w:rsidP="00DB442B">
      <w:pPr>
        <w:tabs>
          <w:tab w:val="num" w:pos="284"/>
        </w:tabs>
        <w:spacing w:line="288" w:lineRule="auto"/>
        <w:ind w:firstLine="720"/>
        <w:rPr>
          <w:lang w:val="pt-BR"/>
        </w:rPr>
      </w:pPr>
      <w:r w:rsidRPr="007526DE">
        <w:rPr>
          <w:lang w:val="pt-BR"/>
        </w:rPr>
        <w:t>-Dựa theo quy hoạch san nền dọc theo các tuyến đường bố trí các tuyến cống tròn BTCT nằm dưới hè đường .</w:t>
      </w:r>
    </w:p>
    <w:p w:rsidR="00DB442B" w:rsidRPr="007526DE" w:rsidRDefault="00DB442B" w:rsidP="00DB442B">
      <w:pPr>
        <w:tabs>
          <w:tab w:val="num" w:pos="284"/>
        </w:tabs>
        <w:spacing w:line="288" w:lineRule="auto"/>
        <w:ind w:firstLine="720"/>
        <w:rPr>
          <w:lang w:val="pt-BR"/>
        </w:rPr>
      </w:pPr>
      <w:r w:rsidRPr="007526DE">
        <w:rPr>
          <w:lang w:val="pt-BR"/>
        </w:rPr>
        <w:t>- Trên các tuyến cống thoát nước này bố trí các ga thu nước với khoảng cách lấy theo đường kính cống và đảm bảo thu nước được thuận tiện nhất.</w:t>
      </w:r>
    </w:p>
    <w:p w:rsidR="00DB442B" w:rsidRPr="007526DE" w:rsidRDefault="00DB442B" w:rsidP="00DB442B">
      <w:pPr>
        <w:tabs>
          <w:tab w:val="num" w:pos="284"/>
        </w:tabs>
        <w:spacing w:line="288" w:lineRule="auto"/>
        <w:ind w:firstLine="720"/>
        <w:rPr>
          <w:lang w:val="pt-BR"/>
        </w:rPr>
      </w:pPr>
      <w:r w:rsidRPr="007526DE">
        <w:rPr>
          <w:lang w:val="pt-BR"/>
        </w:rPr>
        <w:t>- Cống được nối theo phương pháp nối đỉnh.</w:t>
      </w:r>
    </w:p>
    <w:p w:rsidR="00DB442B" w:rsidRPr="007526DE" w:rsidRDefault="00DB442B" w:rsidP="00DB442B">
      <w:pPr>
        <w:tabs>
          <w:tab w:val="num" w:pos="284"/>
        </w:tabs>
        <w:spacing w:line="288" w:lineRule="auto"/>
        <w:ind w:firstLine="720"/>
        <w:rPr>
          <w:lang w:val="pt-BR"/>
        </w:rPr>
      </w:pPr>
      <w:r w:rsidRPr="007526DE">
        <w:rPr>
          <w:lang w:val="pt-BR"/>
        </w:rPr>
        <w:t>- Nước mưa từ các tiểu khu được thu vào các tuyến cống nhánh BTCT sau đó xả ra hố ga thoát nước chính của khu vực.</w:t>
      </w:r>
    </w:p>
    <w:p w:rsidR="00DB442B" w:rsidRPr="007526DE" w:rsidRDefault="00DB442B" w:rsidP="00DB442B">
      <w:pPr>
        <w:tabs>
          <w:tab w:val="num" w:pos="284"/>
        </w:tabs>
        <w:spacing w:line="288" w:lineRule="auto"/>
        <w:ind w:firstLine="720"/>
        <w:rPr>
          <w:lang w:val="pt-BR"/>
        </w:rPr>
      </w:pPr>
      <w:r w:rsidRPr="007526DE">
        <w:rPr>
          <w:lang w:val="pt-BR"/>
        </w:rPr>
        <w:t>- Chế độ thuỷ lực là thoát tự chảy</w:t>
      </w:r>
    </w:p>
    <w:p w:rsidR="00DB442B" w:rsidRPr="007526DE" w:rsidRDefault="00DB442B" w:rsidP="00DB442B">
      <w:pPr>
        <w:pStyle w:val="-muc-"/>
        <w:numPr>
          <w:ilvl w:val="0"/>
          <w:numId w:val="0"/>
        </w:numPr>
        <w:spacing w:line="288" w:lineRule="auto"/>
        <w:ind w:firstLine="720"/>
        <w:rPr>
          <w:rFonts w:ascii="Times New Roman" w:hAnsi="Times New Roman"/>
          <w:color w:val="auto"/>
          <w:sz w:val="28"/>
        </w:rPr>
      </w:pPr>
      <w:r w:rsidRPr="007526DE">
        <w:rPr>
          <w:rFonts w:ascii="Times New Roman" w:hAnsi="Times New Roman"/>
          <w:color w:val="auto"/>
          <w:sz w:val="28"/>
          <w:lang w:val="pt-BR"/>
        </w:rPr>
        <w:t xml:space="preserve">- </w:t>
      </w:r>
      <w:r w:rsidRPr="007526DE">
        <w:rPr>
          <w:rFonts w:ascii="Times New Roman" w:hAnsi="Times New Roman"/>
          <w:color w:val="auto"/>
          <w:sz w:val="28"/>
        </w:rPr>
        <w:t>Xây dựng tuyến cống D600, D</w:t>
      </w:r>
      <w:r w:rsidRPr="007526DE">
        <w:rPr>
          <w:rFonts w:ascii="Times New Roman" w:hAnsi="Times New Roman"/>
          <w:color w:val="auto"/>
          <w:sz w:val="28"/>
          <w:lang w:val="en-US"/>
        </w:rPr>
        <w:t>15</w:t>
      </w:r>
      <w:r w:rsidRPr="007526DE">
        <w:rPr>
          <w:rFonts w:ascii="Times New Roman" w:hAnsi="Times New Roman"/>
          <w:color w:val="auto"/>
          <w:sz w:val="28"/>
        </w:rPr>
        <w:t>0</w:t>
      </w:r>
      <w:r w:rsidRPr="007526DE">
        <w:rPr>
          <w:rFonts w:ascii="Times New Roman" w:hAnsi="Times New Roman"/>
          <w:color w:val="auto"/>
          <w:sz w:val="28"/>
          <w:lang w:val="en-US"/>
        </w:rPr>
        <w:t xml:space="preserve">0 </w:t>
      </w:r>
      <w:r w:rsidRPr="007526DE">
        <w:rPr>
          <w:rFonts w:ascii="Times New Roman" w:hAnsi="Times New Roman"/>
          <w:color w:val="auto"/>
          <w:sz w:val="28"/>
        </w:rPr>
        <w:t>chạy dưới đường để thu gom nước mưa cho dự án từ các ga thu qua đường cống ngang D</w:t>
      </w:r>
      <w:r w:rsidRPr="007526DE">
        <w:rPr>
          <w:rFonts w:ascii="Times New Roman" w:hAnsi="Times New Roman"/>
          <w:color w:val="auto"/>
          <w:sz w:val="28"/>
          <w:lang w:val="pt-BR"/>
        </w:rPr>
        <w:t>3</w:t>
      </w:r>
      <w:r w:rsidRPr="007526DE">
        <w:rPr>
          <w:rFonts w:ascii="Times New Roman" w:hAnsi="Times New Roman"/>
          <w:color w:val="auto"/>
          <w:sz w:val="28"/>
        </w:rPr>
        <w:t>00;</w:t>
      </w:r>
    </w:p>
    <w:p w:rsidR="00DB442B" w:rsidRPr="007526DE" w:rsidRDefault="00DB442B" w:rsidP="00DB442B">
      <w:pPr>
        <w:pStyle w:val="-muc-"/>
        <w:numPr>
          <w:ilvl w:val="0"/>
          <w:numId w:val="0"/>
        </w:numPr>
        <w:spacing w:line="288" w:lineRule="auto"/>
        <w:ind w:firstLine="720"/>
        <w:rPr>
          <w:rFonts w:ascii="Times New Roman" w:hAnsi="Times New Roman"/>
          <w:snapToGrid w:val="0"/>
          <w:color w:val="auto"/>
          <w:sz w:val="28"/>
        </w:rPr>
      </w:pPr>
      <w:r w:rsidRPr="007526DE">
        <w:rPr>
          <w:rFonts w:ascii="Times New Roman" w:hAnsi="Times New Roman"/>
          <w:snapToGrid w:val="0"/>
          <w:color w:val="auto"/>
          <w:sz w:val="28"/>
        </w:rPr>
        <w:t>- Ống cống và đế cống sử dụng là BTCT đúc sẵn, gồm hai loại:</w:t>
      </w:r>
    </w:p>
    <w:p w:rsidR="00DB442B" w:rsidRPr="007526DE" w:rsidRDefault="00DB442B" w:rsidP="00DB442B">
      <w:pPr>
        <w:pStyle w:val="Muc"/>
        <w:tabs>
          <w:tab w:val="clear" w:pos="567"/>
        </w:tabs>
        <w:spacing w:before="60" w:after="60" w:line="288" w:lineRule="auto"/>
        <w:ind w:left="0" w:firstLine="720"/>
        <w:rPr>
          <w:rFonts w:ascii="Times New Roman" w:hAnsi="Times New Roman" w:cs="Times New Roman"/>
          <w:snapToGrid w:val="0"/>
          <w:sz w:val="28"/>
          <w:lang w:val="vi-VN"/>
        </w:rPr>
      </w:pPr>
      <w:r w:rsidRPr="007526DE">
        <w:rPr>
          <w:rFonts w:ascii="Times New Roman" w:hAnsi="Times New Roman" w:cs="Times New Roman"/>
          <w:snapToGrid w:val="0"/>
          <w:sz w:val="28"/>
          <w:lang w:val="vi-VN"/>
        </w:rPr>
        <w:t>- Loại đi dưới đường sử dụng loại cống chịu tải trọng HL93;</w:t>
      </w:r>
    </w:p>
    <w:p w:rsidR="00DB442B" w:rsidRPr="007526DE" w:rsidRDefault="00DB442B" w:rsidP="00DB442B">
      <w:pPr>
        <w:pStyle w:val="Muc"/>
        <w:tabs>
          <w:tab w:val="clear" w:pos="567"/>
        </w:tabs>
        <w:spacing w:before="60" w:after="60" w:line="288" w:lineRule="auto"/>
        <w:ind w:left="0" w:firstLine="720"/>
        <w:rPr>
          <w:rFonts w:ascii="Times New Roman" w:hAnsi="Times New Roman" w:cs="Times New Roman"/>
          <w:snapToGrid w:val="0"/>
          <w:spacing w:val="-6"/>
          <w:sz w:val="28"/>
          <w:lang w:val="vi-VN"/>
        </w:rPr>
      </w:pPr>
      <w:r w:rsidRPr="007526DE">
        <w:rPr>
          <w:rFonts w:ascii="Times New Roman" w:hAnsi="Times New Roman" w:cs="Times New Roman"/>
          <w:snapToGrid w:val="0"/>
          <w:spacing w:val="-6"/>
          <w:sz w:val="28"/>
          <w:lang w:val="vi-VN"/>
        </w:rPr>
        <w:t>- Cống đi trên hè sử dụng loại cống chịu tải trọng đoàn người 3x10</w:t>
      </w:r>
      <w:r w:rsidRPr="007526DE">
        <w:rPr>
          <w:rFonts w:ascii="Times New Roman" w:hAnsi="Times New Roman" w:cs="Times New Roman"/>
          <w:snapToGrid w:val="0"/>
          <w:spacing w:val="-6"/>
          <w:sz w:val="28"/>
          <w:vertAlign w:val="superscript"/>
          <w:lang w:val="vi-VN"/>
        </w:rPr>
        <w:t>-3</w:t>
      </w:r>
      <w:r w:rsidRPr="007526DE">
        <w:rPr>
          <w:rFonts w:ascii="Times New Roman" w:hAnsi="Times New Roman" w:cs="Times New Roman"/>
          <w:snapToGrid w:val="0"/>
          <w:spacing w:val="-6"/>
          <w:sz w:val="28"/>
          <w:lang w:val="vi-VN"/>
        </w:rPr>
        <w:t xml:space="preserve"> Mpa.</w:t>
      </w:r>
    </w:p>
    <w:p w:rsidR="00DB442B" w:rsidRPr="007526DE" w:rsidRDefault="00DB442B" w:rsidP="00DB442B">
      <w:pPr>
        <w:pStyle w:val="-muc-"/>
        <w:numPr>
          <w:ilvl w:val="0"/>
          <w:numId w:val="0"/>
        </w:numPr>
        <w:spacing w:line="288" w:lineRule="auto"/>
        <w:ind w:firstLine="720"/>
        <w:rPr>
          <w:rFonts w:ascii="Times New Roman" w:hAnsi="Times New Roman"/>
          <w:snapToGrid w:val="0"/>
          <w:color w:val="auto"/>
          <w:sz w:val="28"/>
          <w:lang w:val="nl-NL"/>
        </w:rPr>
      </w:pPr>
      <w:r w:rsidRPr="007526DE">
        <w:rPr>
          <w:rFonts w:ascii="Times New Roman" w:hAnsi="Times New Roman"/>
          <w:snapToGrid w:val="0"/>
          <w:color w:val="auto"/>
          <w:sz w:val="28"/>
          <w:lang w:val="nl-NL"/>
        </w:rPr>
        <w:t>- Mối nối các ống cống được thực hiện bằng sự lắp ráp giữa đầu dương và đầu âm của các đốt cống. Vật liệu dùng để làm mối nối là trát vữa xi măng;</w:t>
      </w:r>
    </w:p>
    <w:p w:rsidR="00DB442B" w:rsidRPr="007526DE" w:rsidRDefault="00DB442B" w:rsidP="00DB442B">
      <w:pPr>
        <w:pStyle w:val="-muc-"/>
        <w:numPr>
          <w:ilvl w:val="0"/>
          <w:numId w:val="0"/>
        </w:numPr>
        <w:spacing w:line="288" w:lineRule="auto"/>
        <w:ind w:firstLine="720"/>
        <w:rPr>
          <w:rFonts w:ascii="Times New Roman" w:hAnsi="Times New Roman"/>
          <w:color w:val="auto"/>
          <w:sz w:val="28"/>
          <w:lang w:val="nl-NL"/>
        </w:rPr>
      </w:pPr>
      <w:r w:rsidRPr="007526DE">
        <w:rPr>
          <w:rFonts w:ascii="Times New Roman" w:hAnsi="Times New Roman"/>
          <w:color w:val="auto"/>
          <w:sz w:val="28"/>
          <w:lang w:val="nl-NL"/>
        </w:rPr>
        <w:t>- Cao độ đáy cống được tính toán trên cơ sở cao độ san nền, cao độ của khu vực dân cư hiện có và độ sâu chôn cống tối thiểu.</w:t>
      </w:r>
    </w:p>
    <w:p w:rsidR="00DB442B" w:rsidRPr="007526DE" w:rsidRDefault="00DB442B" w:rsidP="00DB442B">
      <w:pPr>
        <w:spacing w:line="288" w:lineRule="auto"/>
        <w:ind w:right="144" w:firstLine="720"/>
        <w:rPr>
          <w:b/>
          <w:bCs/>
          <w:lang w:val="pt-BR"/>
        </w:rPr>
      </w:pPr>
      <w:r w:rsidRPr="007526DE">
        <w:rPr>
          <w:b/>
          <w:bCs/>
          <w:lang w:val="pt-BR"/>
        </w:rPr>
        <w:t>g. Khối lượng hạng mục thoát nước mưa:</w:t>
      </w:r>
    </w:p>
    <w:p w:rsidR="00AA6692" w:rsidRPr="007526DE" w:rsidRDefault="00AA6692" w:rsidP="00AA6692">
      <w:pPr>
        <w:spacing w:line="288" w:lineRule="auto"/>
        <w:ind w:firstLine="540"/>
        <w:jc w:val="center"/>
        <w:rPr>
          <w:i/>
        </w:rPr>
      </w:pPr>
      <w:r w:rsidRPr="007526DE">
        <w:rPr>
          <w:i/>
          <w:lang w:val="vi-VN"/>
        </w:rPr>
        <w:t>Bảng</w:t>
      </w:r>
      <w:r w:rsidRPr="007526DE">
        <w:rPr>
          <w:i/>
        </w:rPr>
        <w:t xml:space="preserve"> 1</w:t>
      </w:r>
      <w:r w:rsidR="006C5A46">
        <w:rPr>
          <w:i/>
        </w:rPr>
        <w:t>4</w:t>
      </w:r>
      <w:r w:rsidRPr="007526DE">
        <w:rPr>
          <w:i/>
        </w:rPr>
        <w:t>: T</w:t>
      </w:r>
      <w:r w:rsidRPr="007526DE">
        <w:rPr>
          <w:i/>
          <w:lang w:val="vi-VN"/>
        </w:rPr>
        <w:t xml:space="preserve">ổng hợp khối lượng </w:t>
      </w:r>
      <w:r w:rsidRPr="007526DE">
        <w:rPr>
          <w:i/>
        </w:rPr>
        <w:t>thoát nước mưa</w:t>
      </w:r>
    </w:p>
    <w:tbl>
      <w:tblPr>
        <w:tblW w:w="8559" w:type="dxa"/>
        <w:jc w:val="center"/>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
        <w:gridCol w:w="3967"/>
        <w:gridCol w:w="1351"/>
        <w:gridCol w:w="2249"/>
      </w:tblGrid>
      <w:tr w:rsidR="00AA6692" w:rsidRPr="007526DE" w:rsidTr="00AA6692">
        <w:trPr>
          <w:trHeight w:val="355"/>
          <w:jc w:val="center"/>
        </w:trPr>
        <w:tc>
          <w:tcPr>
            <w:tcW w:w="992" w:type="dxa"/>
            <w:tcBorders>
              <w:top w:val="single" w:sz="4" w:space="0" w:color="auto"/>
              <w:left w:val="single" w:sz="4" w:space="0" w:color="auto"/>
              <w:bottom w:val="single" w:sz="4" w:space="0" w:color="auto"/>
              <w:right w:val="single" w:sz="4" w:space="0" w:color="auto"/>
            </w:tcBorders>
            <w:vAlign w:val="center"/>
          </w:tcPr>
          <w:p w:rsidR="00DB442B" w:rsidRPr="007526DE" w:rsidRDefault="00DB442B" w:rsidP="00977DF5">
            <w:pPr>
              <w:spacing w:line="300" w:lineRule="exact"/>
              <w:ind w:firstLine="0"/>
              <w:jc w:val="center"/>
              <w:rPr>
                <w:b/>
                <w:bCs/>
                <w:sz w:val="26"/>
                <w:szCs w:val="26"/>
              </w:rPr>
            </w:pPr>
            <w:r w:rsidRPr="007526DE">
              <w:rPr>
                <w:b/>
                <w:bCs/>
                <w:sz w:val="26"/>
                <w:szCs w:val="26"/>
              </w:rPr>
              <w:t>TT</w:t>
            </w:r>
          </w:p>
        </w:tc>
        <w:tc>
          <w:tcPr>
            <w:tcW w:w="3967" w:type="dxa"/>
            <w:tcBorders>
              <w:top w:val="single" w:sz="4" w:space="0" w:color="auto"/>
              <w:left w:val="single" w:sz="4" w:space="0" w:color="auto"/>
              <w:bottom w:val="single" w:sz="4" w:space="0" w:color="auto"/>
              <w:right w:val="single" w:sz="4" w:space="0" w:color="auto"/>
            </w:tcBorders>
            <w:vAlign w:val="center"/>
          </w:tcPr>
          <w:p w:rsidR="00DB442B" w:rsidRPr="007526DE" w:rsidRDefault="00DB442B" w:rsidP="00977DF5">
            <w:pPr>
              <w:spacing w:line="300" w:lineRule="exact"/>
              <w:ind w:firstLine="0"/>
              <w:jc w:val="left"/>
              <w:rPr>
                <w:b/>
                <w:bCs/>
                <w:sz w:val="26"/>
                <w:szCs w:val="26"/>
              </w:rPr>
            </w:pPr>
            <w:r w:rsidRPr="007526DE">
              <w:rPr>
                <w:b/>
                <w:bCs/>
                <w:sz w:val="26"/>
                <w:szCs w:val="26"/>
              </w:rPr>
              <w:t>Hạng mục công trình</w:t>
            </w:r>
          </w:p>
        </w:tc>
        <w:tc>
          <w:tcPr>
            <w:tcW w:w="1351" w:type="dxa"/>
            <w:tcBorders>
              <w:top w:val="single" w:sz="4" w:space="0" w:color="auto"/>
              <w:left w:val="single" w:sz="4" w:space="0" w:color="auto"/>
              <w:bottom w:val="single" w:sz="4" w:space="0" w:color="auto"/>
              <w:right w:val="single" w:sz="4" w:space="0" w:color="auto"/>
            </w:tcBorders>
            <w:vAlign w:val="center"/>
          </w:tcPr>
          <w:p w:rsidR="00DB442B" w:rsidRPr="007526DE" w:rsidRDefault="00DB442B" w:rsidP="00977DF5">
            <w:pPr>
              <w:spacing w:line="300" w:lineRule="exact"/>
              <w:ind w:firstLine="0"/>
              <w:jc w:val="center"/>
              <w:rPr>
                <w:b/>
                <w:bCs/>
                <w:sz w:val="26"/>
                <w:szCs w:val="26"/>
              </w:rPr>
            </w:pPr>
            <w:r w:rsidRPr="007526DE">
              <w:rPr>
                <w:b/>
                <w:bCs/>
                <w:sz w:val="26"/>
                <w:szCs w:val="26"/>
              </w:rPr>
              <w:t>Đơn vị</w:t>
            </w:r>
          </w:p>
        </w:tc>
        <w:tc>
          <w:tcPr>
            <w:tcW w:w="2249" w:type="dxa"/>
            <w:tcBorders>
              <w:top w:val="single" w:sz="4" w:space="0" w:color="auto"/>
              <w:left w:val="single" w:sz="4" w:space="0" w:color="auto"/>
              <w:bottom w:val="single" w:sz="4" w:space="0" w:color="auto"/>
              <w:right w:val="single" w:sz="4" w:space="0" w:color="auto"/>
            </w:tcBorders>
            <w:vAlign w:val="center"/>
          </w:tcPr>
          <w:p w:rsidR="00DB442B" w:rsidRPr="007526DE" w:rsidRDefault="00DB442B" w:rsidP="00977DF5">
            <w:pPr>
              <w:spacing w:line="300" w:lineRule="exact"/>
              <w:ind w:firstLine="0"/>
              <w:jc w:val="center"/>
              <w:rPr>
                <w:b/>
                <w:bCs/>
                <w:sz w:val="26"/>
                <w:szCs w:val="26"/>
              </w:rPr>
            </w:pPr>
            <w:r w:rsidRPr="007526DE">
              <w:rPr>
                <w:b/>
                <w:bCs/>
                <w:sz w:val="26"/>
                <w:szCs w:val="26"/>
              </w:rPr>
              <w:t>Khối lượng</w:t>
            </w:r>
          </w:p>
        </w:tc>
      </w:tr>
      <w:tr w:rsidR="00AA6692" w:rsidRPr="007526DE" w:rsidTr="00AA6692">
        <w:trPr>
          <w:trHeight w:val="274"/>
          <w:jc w:val="center"/>
        </w:trPr>
        <w:tc>
          <w:tcPr>
            <w:tcW w:w="992" w:type="dxa"/>
            <w:tcBorders>
              <w:top w:val="single" w:sz="4" w:space="0" w:color="auto"/>
              <w:left w:val="single" w:sz="4" w:space="0" w:color="auto"/>
              <w:bottom w:val="single" w:sz="4" w:space="0" w:color="auto"/>
              <w:right w:val="single" w:sz="4" w:space="0" w:color="auto"/>
            </w:tcBorders>
            <w:vAlign w:val="center"/>
          </w:tcPr>
          <w:p w:rsidR="00DB442B" w:rsidRPr="007526DE" w:rsidRDefault="00DB442B" w:rsidP="00977DF5">
            <w:pPr>
              <w:spacing w:before="0" w:after="0" w:line="240" w:lineRule="auto"/>
              <w:ind w:firstLine="0"/>
              <w:jc w:val="center"/>
              <w:rPr>
                <w:rFonts w:eastAsia="Times New Roman"/>
                <w:sz w:val="26"/>
                <w:szCs w:val="26"/>
              </w:rPr>
            </w:pPr>
            <w:r w:rsidRPr="007526DE">
              <w:rPr>
                <w:rFonts w:eastAsia="Times New Roman"/>
                <w:sz w:val="26"/>
                <w:szCs w:val="26"/>
              </w:rPr>
              <w:t>1</w:t>
            </w:r>
          </w:p>
        </w:tc>
        <w:tc>
          <w:tcPr>
            <w:tcW w:w="3967" w:type="dxa"/>
            <w:tcBorders>
              <w:top w:val="single" w:sz="4" w:space="0" w:color="auto"/>
              <w:left w:val="single" w:sz="4" w:space="0" w:color="auto"/>
              <w:bottom w:val="single" w:sz="4" w:space="0" w:color="auto"/>
              <w:right w:val="single" w:sz="4" w:space="0" w:color="auto"/>
            </w:tcBorders>
            <w:vAlign w:val="center"/>
          </w:tcPr>
          <w:p w:rsidR="00DB442B" w:rsidRPr="007526DE" w:rsidRDefault="00DB442B" w:rsidP="00977DF5">
            <w:pPr>
              <w:spacing w:before="0" w:after="0" w:line="240" w:lineRule="auto"/>
              <w:ind w:firstLine="0"/>
              <w:rPr>
                <w:rFonts w:eastAsia="Times New Roman"/>
                <w:sz w:val="26"/>
                <w:szCs w:val="26"/>
              </w:rPr>
            </w:pPr>
            <w:r w:rsidRPr="007526DE">
              <w:rPr>
                <w:rFonts w:eastAsia="Times New Roman"/>
                <w:sz w:val="26"/>
                <w:szCs w:val="26"/>
              </w:rPr>
              <w:t>Cống tròn BTCT D300</w:t>
            </w:r>
          </w:p>
        </w:tc>
        <w:tc>
          <w:tcPr>
            <w:tcW w:w="1351" w:type="dxa"/>
            <w:tcBorders>
              <w:top w:val="single" w:sz="4" w:space="0" w:color="auto"/>
              <w:left w:val="single" w:sz="4" w:space="0" w:color="auto"/>
              <w:bottom w:val="single" w:sz="4" w:space="0" w:color="auto"/>
              <w:right w:val="single" w:sz="4" w:space="0" w:color="auto"/>
            </w:tcBorders>
            <w:vAlign w:val="center"/>
          </w:tcPr>
          <w:p w:rsidR="00DB442B" w:rsidRPr="007526DE" w:rsidRDefault="00DB442B" w:rsidP="00977DF5">
            <w:pPr>
              <w:spacing w:before="0" w:after="0" w:line="240" w:lineRule="auto"/>
              <w:ind w:firstLine="0"/>
              <w:jc w:val="center"/>
              <w:rPr>
                <w:rFonts w:eastAsia="Times New Roman"/>
                <w:sz w:val="26"/>
                <w:szCs w:val="26"/>
              </w:rPr>
            </w:pPr>
            <w:r w:rsidRPr="007526DE">
              <w:rPr>
                <w:rFonts w:eastAsia="Times New Roman"/>
                <w:sz w:val="26"/>
                <w:szCs w:val="26"/>
              </w:rPr>
              <w:t>m</w:t>
            </w:r>
          </w:p>
        </w:tc>
        <w:tc>
          <w:tcPr>
            <w:tcW w:w="2249" w:type="dxa"/>
            <w:tcBorders>
              <w:top w:val="single" w:sz="4" w:space="0" w:color="auto"/>
              <w:left w:val="single" w:sz="4" w:space="0" w:color="auto"/>
              <w:bottom w:val="single" w:sz="4" w:space="0" w:color="auto"/>
              <w:right w:val="single" w:sz="4" w:space="0" w:color="auto"/>
            </w:tcBorders>
            <w:vAlign w:val="center"/>
          </w:tcPr>
          <w:p w:rsidR="00DB442B" w:rsidRPr="007526DE" w:rsidRDefault="00EC2971" w:rsidP="00977DF5">
            <w:pPr>
              <w:spacing w:before="0" w:after="0" w:line="240" w:lineRule="auto"/>
              <w:ind w:firstLine="0"/>
              <w:jc w:val="center"/>
              <w:rPr>
                <w:rFonts w:eastAsia="Times New Roman"/>
                <w:sz w:val="26"/>
                <w:szCs w:val="26"/>
              </w:rPr>
            </w:pPr>
            <w:r w:rsidRPr="007526DE">
              <w:rPr>
                <w:rFonts w:eastAsia="Times New Roman"/>
                <w:sz w:val="26"/>
                <w:szCs w:val="26"/>
              </w:rPr>
              <w:t>515</w:t>
            </w:r>
          </w:p>
        </w:tc>
      </w:tr>
      <w:tr w:rsidR="00AA6692" w:rsidRPr="007526DE" w:rsidTr="00AA6692">
        <w:trPr>
          <w:trHeight w:val="247"/>
          <w:jc w:val="center"/>
        </w:trPr>
        <w:tc>
          <w:tcPr>
            <w:tcW w:w="992" w:type="dxa"/>
            <w:tcBorders>
              <w:top w:val="single" w:sz="4" w:space="0" w:color="auto"/>
              <w:left w:val="single" w:sz="4" w:space="0" w:color="auto"/>
              <w:bottom w:val="single" w:sz="4" w:space="0" w:color="auto"/>
              <w:right w:val="single" w:sz="4" w:space="0" w:color="auto"/>
            </w:tcBorders>
            <w:vAlign w:val="center"/>
          </w:tcPr>
          <w:p w:rsidR="00DB442B" w:rsidRPr="007526DE" w:rsidRDefault="00DB442B" w:rsidP="00977DF5">
            <w:pPr>
              <w:spacing w:before="0" w:after="0" w:line="240" w:lineRule="auto"/>
              <w:ind w:firstLine="0"/>
              <w:jc w:val="center"/>
              <w:rPr>
                <w:rFonts w:eastAsia="Times New Roman"/>
                <w:sz w:val="26"/>
                <w:szCs w:val="26"/>
              </w:rPr>
            </w:pPr>
            <w:r w:rsidRPr="007526DE">
              <w:rPr>
                <w:rFonts w:eastAsia="Times New Roman"/>
                <w:sz w:val="26"/>
                <w:szCs w:val="26"/>
              </w:rPr>
              <w:t>2</w:t>
            </w:r>
          </w:p>
        </w:tc>
        <w:tc>
          <w:tcPr>
            <w:tcW w:w="3967" w:type="dxa"/>
            <w:tcBorders>
              <w:top w:val="single" w:sz="4" w:space="0" w:color="auto"/>
              <w:left w:val="single" w:sz="4" w:space="0" w:color="auto"/>
              <w:bottom w:val="single" w:sz="4" w:space="0" w:color="auto"/>
              <w:right w:val="single" w:sz="4" w:space="0" w:color="auto"/>
            </w:tcBorders>
            <w:vAlign w:val="center"/>
          </w:tcPr>
          <w:p w:rsidR="00DB442B" w:rsidRPr="007526DE" w:rsidRDefault="00DB442B" w:rsidP="00977DF5">
            <w:pPr>
              <w:spacing w:before="0" w:after="0" w:line="240" w:lineRule="auto"/>
              <w:ind w:firstLine="0"/>
              <w:rPr>
                <w:rFonts w:eastAsia="Times New Roman"/>
                <w:sz w:val="26"/>
                <w:szCs w:val="26"/>
              </w:rPr>
            </w:pPr>
            <w:r w:rsidRPr="007526DE">
              <w:rPr>
                <w:rFonts w:eastAsia="Times New Roman"/>
                <w:sz w:val="26"/>
                <w:szCs w:val="26"/>
              </w:rPr>
              <w:t>Cống tròn BTCT D600</w:t>
            </w:r>
          </w:p>
        </w:tc>
        <w:tc>
          <w:tcPr>
            <w:tcW w:w="1351" w:type="dxa"/>
            <w:tcBorders>
              <w:top w:val="single" w:sz="4" w:space="0" w:color="auto"/>
              <w:left w:val="single" w:sz="4" w:space="0" w:color="auto"/>
              <w:bottom w:val="single" w:sz="4" w:space="0" w:color="auto"/>
              <w:right w:val="single" w:sz="4" w:space="0" w:color="auto"/>
            </w:tcBorders>
            <w:vAlign w:val="center"/>
          </w:tcPr>
          <w:p w:rsidR="00DB442B" w:rsidRPr="007526DE" w:rsidRDefault="00DB442B" w:rsidP="00977DF5">
            <w:pPr>
              <w:spacing w:before="0" w:after="0" w:line="240" w:lineRule="auto"/>
              <w:ind w:firstLine="0"/>
              <w:jc w:val="center"/>
              <w:rPr>
                <w:rFonts w:eastAsia="Times New Roman"/>
                <w:sz w:val="26"/>
                <w:szCs w:val="26"/>
              </w:rPr>
            </w:pPr>
            <w:r w:rsidRPr="007526DE">
              <w:rPr>
                <w:rFonts w:eastAsia="Times New Roman"/>
                <w:sz w:val="26"/>
                <w:szCs w:val="26"/>
              </w:rPr>
              <w:t>m</w:t>
            </w:r>
          </w:p>
        </w:tc>
        <w:tc>
          <w:tcPr>
            <w:tcW w:w="2249" w:type="dxa"/>
            <w:tcBorders>
              <w:top w:val="single" w:sz="4" w:space="0" w:color="auto"/>
              <w:left w:val="single" w:sz="4" w:space="0" w:color="auto"/>
              <w:bottom w:val="single" w:sz="4" w:space="0" w:color="auto"/>
              <w:right w:val="single" w:sz="4" w:space="0" w:color="auto"/>
            </w:tcBorders>
            <w:vAlign w:val="center"/>
          </w:tcPr>
          <w:p w:rsidR="00DB442B" w:rsidRPr="007526DE" w:rsidRDefault="00DB442B" w:rsidP="00977DF5">
            <w:pPr>
              <w:spacing w:before="0" w:after="0" w:line="240" w:lineRule="auto"/>
              <w:ind w:firstLine="0"/>
              <w:jc w:val="center"/>
              <w:rPr>
                <w:rFonts w:eastAsia="Times New Roman"/>
                <w:sz w:val="26"/>
                <w:szCs w:val="26"/>
              </w:rPr>
            </w:pPr>
            <w:r w:rsidRPr="007526DE">
              <w:rPr>
                <w:rFonts w:eastAsia="Times New Roman"/>
                <w:sz w:val="26"/>
                <w:szCs w:val="26"/>
              </w:rPr>
              <w:t>1400</w:t>
            </w:r>
          </w:p>
        </w:tc>
      </w:tr>
      <w:tr w:rsidR="00AA6692" w:rsidRPr="007526DE" w:rsidTr="00AA6692">
        <w:trPr>
          <w:trHeight w:val="202"/>
          <w:jc w:val="center"/>
        </w:trPr>
        <w:tc>
          <w:tcPr>
            <w:tcW w:w="992" w:type="dxa"/>
            <w:tcBorders>
              <w:top w:val="single" w:sz="4" w:space="0" w:color="auto"/>
              <w:left w:val="single" w:sz="4" w:space="0" w:color="auto"/>
              <w:bottom w:val="single" w:sz="4" w:space="0" w:color="auto"/>
              <w:right w:val="single" w:sz="4" w:space="0" w:color="auto"/>
            </w:tcBorders>
            <w:vAlign w:val="center"/>
          </w:tcPr>
          <w:p w:rsidR="00DB442B" w:rsidRPr="007526DE" w:rsidRDefault="00DB442B" w:rsidP="00977DF5">
            <w:pPr>
              <w:spacing w:before="0" w:after="0" w:line="240" w:lineRule="auto"/>
              <w:ind w:firstLine="0"/>
              <w:jc w:val="center"/>
              <w:rPr>
                <w:rFonts w:eastAsia="Times New Roman"/>
                <w:sz w:val="26"/>
                <w:szCs w:val="26"/>
              </w:rPr>
            </w:pPr>
            <w:r w:rsidRPr="007526DE">
              <w:rPr>
                <w:rFonts w:eastAsia="Times New Roman"/>
                <w:sz w:val="26"/>
                <w:szCs w:val="26"/>
              </w:rPr>
              <w:t>3</w:t>
            </w:r>
          </w:p>
        </w:tc>
        <w:tc>
          <w:tcPr>
            <w:tcW w:w="3967" w:type="dxa"/>
            <w:tcBorders>
              <w:top w:val="single" w:sz="4" w:space="0" w:color="auto"/>
              <w:left w:val="single" w:sz="4" w:space="0" w:color="auto"/>
              <w:bottom w:val="single" w:sz="4" w:space="0" w:color="auto"/>
              <w:right w:val="single" w:sz="4" w:space="0" w:color="auto"/>
            </w:tcBorders>
            <w:vAlign w:val="center"/>
          </w:tcPr>
          <w:p w:rsidR="00DB442B" w:rsidRPr="007526DE" w:rsidRDefault="00DB442B" w:rsidP="00977DF5">
            <w:pPr>
              <w:spacing w:before="0" w:after="0" w:line="240" w:lineRule="auto"/>
              <w:ind w:firstLine="0"/>
              <w:rPr>
                <w:rFonts w:eastAsia="Times New Roman"/>
                <w:sz w:val="26"/>
                <w:szCs w:val="26"/>
              </w:rPr>
            </w:pPr>
            <w:r w:rsidRPr="007526DE">
              <w:rPr>
                <w:rFonts w:eastAsia="Times New Roman"/>
                <w:sz w:val="26"/>
                <w:szCs w:val="26"/>
              </w:rPr>
              <w:t>Cống tròn BTCT D800</w:t>
            </w:r>
          </w:p>
        </w:tc>
        <w:tc>
          <w:tcPr>
            <w:tcW w:w="1351" w:type="dxa"/>
            <w:tcBorders>
              <w:top w:val="single" w:sz="4" w:space="0" w:color="auto"/>
              <w:left w:val="single" w:sz="4" w:space="0" w:color="auto"/>
              <w:bottom w:val="single" w:sz="4" w:space="0" w:color="auto"/>
              <w:right w:val="single" w:sz="4" w:space="0" w:color="auto"/>
            </w:tcBorders>
            <w:vAlign w:val="center"/>
          </w:tcPr>
          <w:p w:rsidR="00DB442B" w:rsidRPr="007526DE" w:rsidRDefault="00DB442B" w:rsidP="00977DF5">
            <w:pPr>
              <w:spacing w:before="0" w:after="0" w:line="240" w:lineRule="auto"/>
              <w:ind w:firstLine="0"/>
              <w:jc w:val="center"/>
              <w:rPr>
                <w:rFonts w:eastAsia="Times New Roman"/>
                <w:sz w:val="26"/>
                <w:szCs w:val="26"/>
              </w:rPr>
            </w:pPr>
            <w:r w:rsidRPr="007526DE">
              <w:rPr>
                <w:rFonts w:eastAsia="Times New Roman"/>
                <w:sz w:val="26"/>
                <w:szCs w:val="26"/>
              </w:rPr>
              <w:t>m</w:t>
            </w:r>
          </w:p>
        </w:tc>
        <w:tc>
          <w:tcPr>
            <w:tcW w:w="2249" w:type="dxa"/>
            <w:tcBorders>
              <w:top w:val="single" w:sz="4" w:space="0" w:color="auto"/>
              <w:left w:val="single" w:sz="4" w:space="0" w:color="auto"/>
              <w:bottom w:val="single" w:sz="4" w:space="0" w:color="auto"/>
              <w:right w:val="single" w:sz="4" w:space="0" w:color="auto"/>
            </w:tcBorders>
            <w:vAlign w:val="center"/>
          </w:tcPr>
          <w:p w:rsidR="00DB442B" w:rsidRPr="007526DE" w:rsidRDefault="00DB442B" w:rsidP="00977DF5">
            <w:pPr>
              <w:spacing w:before="0" w:after="0" w:line="240" w:lineRule="auto"/>
              <w:ind w:firstLine="0"/>
              <w:jc w:val="center"/>
              <w:rPr>
                <w:rFonts w:eastAsia="Times New Roman"/>
                <w:sz w:val="26"/>
                <w:szCs w:val="26"/>
              </w:rPr>
            </w:pPr>
            <w:r w:rsidRPr="007526DE">
              <w:rPr>
                <w:rFonts w:eastAsia="Times New Roman"/>
                <w:sz w:val="26"/>
                <w:szCs w:val="26"/>
              </w:rPr>
              <w:t>790</w:t>
            </w:r>
          </w:p>
        </w:tc>
      </w:tr>
      <w:tr w:rsidR="00AA6692" w:rsidRPr="007526DE" w:rsidTr="00AA6692">
        <w:trPr>
          <w:trHeight w:val="247"/>
          <w:jc w:val="center"/>
        </w:trPr>
        <w:tc>
          <w:tcPr>
            <w:tcW w:w="992" w:type="dxa"/>
            <w:tcBorders>
              <w:top w:val="single" w:sz="4" w:space="0" w:color="auto"/>
              <w:left w:val="single" w:sz="4" w:space="0" w:color="auto"/>
              <w:bottom w:val="single" w:sz="4" w:space="0" w:color="auto"/>
              <w:right w:val="single" w:sz="4" w:space="0" w:color="auto"/>
            </w:tcBorders>
            <w:vAlign w:val="center"/>
          </w:tcPr>
          <w:p w:rsidR="00DB442B" w:rsidRPr="007526DE" w:rsidRDefault="00DB442B" w:rsidP="00977DF5">
            <w:pPr>
              <w:spacing w:before="0" w:after="0" w:line="240" w:lineRule="auto"/>
              <w:ind w:firstLine="0"/>
              <w:jc w:val="center"/>
              <w:rPr>
                <w:rFonts w:eastAsia="Times New Roman"/>
                <w:sz w:val="26"/>
                <w:szCs w:val="26"/>
              </w:rPr>
            </w:pPr>
            <w:r w:rsidRPr="007526DE">
              <w:rPr>
                <w:rFonts w:eastAsia="Times New Roman"/>
                <w:sz w:val="26"/>
                <w:szCs w:val="26"/>
              </w:rPr>
              <w:t>4</w:t>
            </w:r>
          </w:p>
        </w:tc>
        <w:tc>
          <w:tcPr>
            <w:tcW w:w="3967" w:type="dxa"/>
            <w:tcBorders>
              <w:top w:val="single" w:sz="4" w:space="0" w:color="auto"/>
              <w:left w:val="single" w:sz="4" w:space="0" w:color="auto"/>
              <w:bottom w:val="single" w:sz="4" w:space="0" w:color="auto"/>
              <w:right w:val="single" w:sz="4" w:space="0" w:color="auto"/>
            </w:tcBorders>
            <w:vAlign w:val="center"/>
          </w:tcPr>
          <w:p w:rsidR="00DB442B" w:rsidRPr="007526DE" w:rsidRDefault="00DB442B" w:rsidP="00977DF5">
            <w:pPr>
              <w:spacing w:before="0" w:after="0" w:line="240" w:lineRule="auto"/>
              <w:ind w:firstLine="0"/>
              <w:rPr>
                <w:rFonts w:eastAsia="Times New Roman"/>
                <w:sz w:val="26"/>
                <w:szCs w:val="26"/>
              </w:rPr>
            </w:pPr>
            <w:r w:rsidRPr="007526DE">
              <w:rPr>
                <w:rFonts w:eastAsia="Times New Roman"/>
                <w:sz w:val="26"/>
                <w:szCs w:val="26"/>
              </w:rPr>
              <w:t>Cống tròn BTCT D1000</w:t>
            </w:r>
          </w:p>
        </w:tc>
        <w:tc>
          <w:tcPr>
            <w:tcW w:w="1351" w:type="dxa"/>
            <w:tcBorders>
              <w:top w:val="single" w:sz="4" w:space="0" w:color="auto"/>
              <w:left w:val="single" w:sz="4" w:space="0" w:color="auto"/>
              <w:bottom w:val="single" w:sz="4" w:space="0" w:color="auto"/>
              <w:right w:val="single" w:sz="4" w:space="0" w:color="auto"/>
            </w:tcBorders>
            <w:vAlign w:val="center"/>
          </w:tcPr>
          <w:p w:rsidR="00DB442B" w:rsidRPr="007526DE" w:rsidRDefault="00DB442B" w:rsidP="00977DF5">
            <w:pPr>
              <w:spacing w:before="0" w:after="0" w:line="240" w:lineRule="auto"/>
              <w:ind w:firstLine="0"/>
              <w:jc w:val="center"/>
              <w:rPr>
                <w:rFonts w:eastAsia="Times New Roman"/>
                <w:sz w:val="26"/>
                <w:szCs w:val="26"/>
              </w:rPr>
            </w:pPr>
            <w:r w:rsidRPr="007526DE">
              <w:rPr>
                <w:rFonts w:eastAsia="Times New Roman"/>
                <w:sz w:val="26"/>
                <w:szCs w:val="26"/>
              </w:rPr>
              <w:t>m</w:t>
            </w:r>
          </w:p>
        </w:tc>
        <w:tc>
          <w:tcPr>
            <w:tcW w:w="2249" w:type="dxa"/>
            <w:tcBorders>
              <w:top w:val="single" w:sz="4" w:space="0" w:color="auto"/>
              <w:left w:val="single" w:sz="4" w:space="0" w:color="auto"/>
              <w:bottom w:val="single" w:sz="4" w:space="0" w:color="auto"/>
              <w:right w:val="single" w:sz="4" w:space="0" w:color="auto"/>
            </w:tcBorders>
            <w:vAlign w:val="center"/>
          </w:tcPr>
          <w:p w:rsidR="00DB442B" w:rsidRPr="007526DE" w:rsidRDefault="00DB442B" w:rsidP="00977DF5">
            <w:pPr>
              <w:spacing w:before="0" w:after="0" w:line="240" w:lineRule="auto"/>
              <w:ind w:firstLine="0"/>
              <w:jc w:val="center"/>
              <w:rPr>
                <w:rFonts w:eastAsia="Times New Roman"/>
                <w:sz w:val="26"/>
                <w:szCs w:val="26"/>
              </w:rPr>
            </w:pPr>
            <w:r w:rsidRPr="007526DE">
              <w:rPr>
                <w:rFonts w:eastAsia="Times New Roman"/>
                <w:sz w:val="26"/>
                <w:szCs w:val="26"/>
              </w:rPr>
              <w:t>300</w:t>
            </w:r>
          </w:p>
        </w:tc>
      </w:tr>
      <w:tr w:rsidR="00AA6692" w:rsidRPr="007526DE" w:rsidTr="00AA6692">
        <w:trPr>
          <w:trHeight w:val="310"/>
          <w:jc w:val="center"/>
        </w:trPr>
        <w:tc>
          <w:tcPr>
            <w:tcW w:w="992" w:type="dxa"/>
            <w:tcBorders>
              <w:top w:val="single" w:sz="4" w:space="0" w:color="auto"/>
              <w:left w:val="single" w:sz="4" w:space="0" w:color="auto"/>
              <w:bottom w:val="single" w:sz="4" w:space="0" w:color="auto"/>
              <w:right w:val="single" w:sz="4" w:space="0" w:color="auto"/>
            </w:tcBorders>
            <w:vAlign w:val="center"/>
          </w:tcPr>
          <w:p w:rsidR="00DB442B" w:rsidRPr="007526DE" w:rsidRDefault="00DB442B" w:rsidP="00977DF5">
            <w:pPr>
              <w:spacing w:before="0" w:after="0" w:line="240" w:lineRule="auto"/>
              <w:ind w:firstLine="0"/>
              <w:jc w:val="center"/>
              <w:rPr>
                <w:rFonts w:eastAsia="Times New Roman"/>
                <w:sz w:val="26"/>
                <w:szCs w:val="26"/>
              </w:rPr>
            </w:pPr>
            <w:r w:rsidRPr="007526DE">
              <w:rPr>
                <w:rFonts w:eastAsia="Times New Roman"/>
                <w:sz w:val="26"/>
                <w:szCs w:val="26"/>
              </w:rPr>
              <w:t>5</w:t>
            </w:r>
          </w:p>
        </w:tc>
        <w:tc>
          <w:tcPr>
            <w:tcW w:w="3967" w:type="dxa"/>
            <w:tcBorders>
              <w:top w:val="single" w:sz="4" w:space="0" w:color="auto"/>
              <w:left w:val="single" w:sz="4" w:space="0" w:color="auto"/>
              <w:bottom w:val="single" w:sz="4" w:space="0" w:color="auto"/>
              <w:right w:val="single" w:sz="4" w:space="0" w:color="auto"/>
            </w:tcBorders>
            <w:vAlign w:val="center"/>
          </w:tcPr>
          <w:p w:rsidR="00DB442B" w:rsidRPr="007526DE" w:rsidRDefault="00DB442B" w:rsidP="00977DF5">
            <w:pPr>
              <w:spacing w:before="0" w:after="0" w:line="240" w:lineRule="auto"/>
              <w:ind w:firstLine="0"/>
              <w:rPr>
                <w:rFonts w:eastAsia="Times New Roman"/>
                <w:sz w:val="26"/>
                <w:szCs w:val="26"/>
              </w:rPr>
            </w:pPr>
            <w:r w:rsidRPr="007526DE">
              <w:rPr>
                <w:rFonts w:eastAsia="Times New Roman"/>
                <w:sz w:val="26"/>
                <w:szCs w:val="26"/>
              </w:rPr>
              <w:t>Cống tròn BTCT D1200</w:t>
            </w:r>
          </w:p>
        </w:tc>
        <w:tc>
          <w:tcPr>
            <w:tcW w:w="1351" w:type="dxa"/>
            <w:tcBorders>
              <w:top w:val="single" w:sz="4" w:space="0" w:color="auto"/>
              <w:left w:val="single" w:sz="4" w:space="0" w:color="auto"/>
              <w:bottom w:val="single" w:sz="4" w:space="0" w:color="auto"/>
              <w:right w:val="single" w:sz="4" w:space="0" w:color="auto"/>
            </w:tcBorders>
            <w:vAlign w:val="center"/>
          </w:tcPr>
          <w:p w:rsidR="00DB442B" w:rsidRPr="007526DE" w:rsidRDefault="00DB442B" w:rsidP="00977DF5">
            <w:pPr>
              <w:spacing w:before="0" w:after="0" w:line="240" w:lineRule="auto"/>
              <w:ind w:firstLine="0"/>
              <w:jc w:val="center"/>
              <w:rPr>
                <w:rFonts w:eastAsia="Times New Roman"/>
                <w:sz w:val="26"/>
                <w:szCs w:val="26"/>
              </w:rPr>
            </w:pPr>
            <w:r w:rsidRPr="007526DE">
              <w:rPr>
                <w:rFonts w:eastAsia="Times New Roman"/>
                <w:sz w:val="26"/>
                <w:szCs w:val="26"/>
              </w:rPr>
              <w:t>m</w:t>
            </w:r>
          </w:p>
        </w:tc>
        <w:tc>
          <w:tcPr>
            <w:tcW w:w="2249" w:type="dxa"/>
            <w:tcBorders>
              <w:top w:val="single" w:sz="4" w:space="0" w:color="auto"/>
              <w:left w:val="single" w:sz="4" w:space="0" w:color="auto"/>
              <w:bottom w:val="single" w:sz="4" w:space="0" w:color="auto"/>
              <w:right w:val="single" w:sz="4" w:space="0" w:color="auto"/>
            </w:tcBorders>
            <w:vAlign w:val="center"/>
          </w:tcPr>
          <w:p w:rsidR="00DB442B" w:rsidRPr="007526DE" w:rsidRDefault="00DB442B" w:rsidP="00977DF5">
            <w:pPr>
              <w:spacing w:before="0" w:after="0" w:line="240" w:lineRule="auto"/>
              <w:ind w:firstLine="0"/>
              <w:jc w:val="center"/>
              <w:rPr>
                <w:rFonts w:eastAsia="Times New Roman"/>
                <w:sz w:val="26"/>
                <w:szCs w:val="26"/>
              </w:rPr>
            </w:pPr>
            <w:r w:rsidRPr="007526DE">
              <w:rPr>
                <w:rFonts w:eastAsia="Times New Roman"/>
                <w:sz w:val="26"/>
                <w:szCs w:val="26"/>
              </w:rPr>
              <w:t>35</w:t>
            </w:r>
          </w:p>
        </w:tc>
      </w:tr>
      <w:tr w:rsidR="00AA6692" w:rsidRPr="007526DE" w:rsidTr="00AA6692">
        <w:trPr>
          <w:trHeight w:val="265"/>
          <w:jc w:val="center"/>
        </w:trPr>
        <w:tc>
          <w:tcPr>
            <w:tcW w:w="992" w:type="dxa"/>
            <w:tcBorders>
              <w:top w:val="single" w:sz="4" w:space="0" w:color="auto"/>
              <w:left w:val="single" w:sz="4" w:space="0" w:color="auto"/>
              <w:bottom w:val="single" w:sz="4" w:space="0" w:color="auto"/>
              <w:right w:val="single" w:sz="4" w:space="0" w:color="auto"/>
            </w:tcBorders>
            <w:vAlign w:val="center"/>
          </w:tcPr>
          <w:p w:rsidR="00DB442B" w:rsidRPr="007526DE" w:rsidRDefault="00DB442B" w:rsidP="00977DF5">
            <w:pPr>
              <w:spacing w:before="0" w:after="0" w:line="240" w:lineRule="auto"/>
              <w:ind w:firstLine="0"/>
              <w:jc w:val="center"/>
              <w:rPr>
                <w:rFonts w:eastAsia="Times New Roman"/>
                <w:sz w:val="26"/>
                <w:szCs w:val="26"/>
              </w:rPr>
            </w:pPr>
            <w:r w:rsidRPr="007526DE">
              <w:rPr>
                <w:rFonts w:eastAsia="Times New Roman"/>
                <w:sz w:val="26"/>
                <w:szCs w:val="26"/>
              </w:rPr>
              <w:t>6</w:t>
            </w:r>
          </w:p>
        </w:tc>
        <w:tc>
          <w:tcPr>
            <w:tcW w:w="3967" w:type="dxa"/>
            <w:tcBorders>
              <w:top w:val="single" w:sz="4" w:space="0" w:color="auto"/>
              <w:left w:val="single" w:sz="4" w:space="0" w:color="auto"/>
              <w:bottom w:val="single" w:sz="4" w:space="0" w:color="auto"/>
              <w:right w:val="single" w:sz="4" w:space="0" w:color="auto"/>
            </w:tcBorders>
            <w:vAlign w:val="center"/>
          </w:tcPr>
          <w:p w:rsidR="00DB442B" w:rsidRPr="007526DE" w:rsidRDefault="00DB442B" w:rsidP="00977DF5">
            <w:pPr>
              <w:spacing w:before="0" w:after="0" w:line="240" w:lineRule="auto"/>
              <w:ind w:firstLine="0"/>
              <w:rPr>
                <w:rFonts w:eastAsia="Times New Roman"/>
                <w:sz w:val="26"/>
                <w:szCs w:val="26"/>
              </w:rPr>
            </w:pPr>
            <w:r w:rsidRPr="007526DE">
              <w:rPr>
                <w:rFonts w:eastAsia="Times New Roman"/>
                <w:sz w:val="26"/>
                <w:szCs w:val="26"/>
              </w:rPr>
              <w:t>Cống tròn BTCT D1500</w:t>
            </w:r>
          </w:p>
        </w:tc>
        <w:tc>
          <w:tcPr>
            <w:tcW w:w="1351" w:type="dxa"/>
            <w:tcBorders>
              <w:top w:val="single" w:sz="4" w:space="0" w:color="auto"/>
              <w:left w:val="single" w:sz="4" w:space="0" w:color="auto"/>
              <w:bottom w:val="single" w:sz="4" w:space="0" w:color="auto"/>
              <w:right w:val="single" w:sz="4" w:space="0" w:color="auto"/>
            </w:tcBorders>
            <w:vAlign w:val="center"/>
          </w:tcPr>
          <w:p w:rsidR="00DB442B" w:rsidRPr="007526DE" w:rsidRDefault="00DB442B" w:rsidP="00977DF5">
            <w:pPr>
              <w:spacing w:before="0" w:after="0" w:line="240" w:lineRule="auto"/>
              <w:ind w:firstLine="0"/>
              <w:jc w:val="center"/>
              <w:rPr>
                <w:rFonts w:eastAsia="Times New Roman"/>
                <w:sz w:val="26"/>
                <w:szCs w:val="26"/>
              </w:rPr>
            </w:pPr>
            <w:r w:rsidRPr="007526DE">
              <w:rPr>
                <w:rFonts w:eastAsia="Times New Roman"/>
                <w:sz w:val="26"/>
                <w:szCs w:val="26"/>
              </w:rPr>
              <w:t>m</w:t>
            </w:r>
          </w:p>
        </w:tc>
        <w:tc>
          <w:tcPr>
            <w:tcW w:w="2249" w:type="dxa"/>
            <w:tcBorders>
              <w:top w:val="single" w:sz="4" w:space="0" w:color="auto"/>
              <w:left w:val="single" w:sz="4" w:space="0" w:color="auto"/>
              <w:bottom w:val="single" w:sz="4" w:space="0" w:color="auto"/>
              <w:right w:val="single" w:sz="4" w:space="0" w:color="auto"/>
            </w:tcBorders>
            <w:vAlign w:val="center"/>
          </w:tcPr>
          <w:p w:rsidR="00DB442B" w:rsidRPr="007526DE" w:rsidRDefault="00DB442B" w:rsidP="00977DF5">
            <w:pPr>
              <w:spacing w:before="0" w:after="0" w:line="240" w:lineRule="auto"/>
              <w:ind w:firstLine="0"/>
              <w:jc w:val="center"/>
              <w:rPr>
                <w:rFonts w:eastAsia="Times New Roman"/>
                <w:sz w:val="26"/>
                <w:szCs w:val="26"/>
              </w:rPr>
            </w:pPr>
            <w:r w:rsidRPr="007526DE">
              <w:rPr>
                <w:rFonts w:eastAsia="Times New Roman"/>
                <w:sz w:val="26"/>
                <w:szCs w:val="26"/>
              </w:rPr>
              <w:t>20</w:t>
            </w:r>
          </w:p>
        </w:tc>
      </w:tr>
      <w:tr w:rsidR="00AA6692" w:rsidRPr="007526DE" w:rsidTr="00AA6692">
        <w:trPr>
          <w:trHeight w:val="220"/>
          <w:jc w:val="center"/>
        </w:trPr>
        <w:tc>
          <w:tcPr>
            <w:tcW w:w="992" w:type="dxa"/>
            <w:tcBorders>
              <w:top w:val="single" w:sz="4" w:space="0" w:color="auto"/>
              <w:left w:val="single" w:sz="4" w:space="0" w:color="auto"/>
              <w:bottom w:val="single" w:sz="4" w:space="0" w:color="auto"/>
              <w:right w:val="single" w:sz="4" w:space="0" w:color="auto"/>
            </w:tcBorders>
            <w:vAlign w:val="center"/>
          </w:tcPr>
          <w:p w:rsidR="00DB442B" w:rsidRPr="007526DE" w:rsidRDefault="00DB442B" w:rsidP="00977DF5">
            <w:pPr>
              <w:spacing w:before="0" w:after="0" w:line="240" w:lineRule="auto"/>
              <w:ind w:firstLine="0"/>
              <w:jc w:val="center"/>
              <w:rPr>
                <w:rFonts w:eastAsia="Times New Roman"/>
                <w:sz w:val="26"/>
                <w:szCs w:val="26"/>
              </w:rPr>
            </w:pPr>
            <w:r w:rsidRPr="007526DE">
              <w:rPr>
                <w:rFonts w:eastAsia="Times New Roman"/>
                <w:sz w:val="26"/>
                <w:szCs w:val="26"/>
              </w:rPr>
              <w:t>7</w:t>
            </w:r>
          </w:p>
        </w:tc>
        <w:tc>
          <w:tcPr>
            <w:tcW w:w="3967" w:type="dxa"/>
            <w:tcBorders>
              <w:top w:val="single" w:sz="4" w:space="0" w:color="auto"/>
              <w:left w:val="single" w:sz="4" w:space="0" w:color="auto"/>
              <w:bottom w:val="single" w:sz="4" w:space="0" w:color="auto"/>
              <w:right w:val="single" w:sz="4" w:space="0" w:color="auto"/>
            </w:tcBorders>
            <w:vAlign w:val="center"/>
          </w:tcPr>
          <w:p w:rsidR="00DB442B" w:rsidRPr="007526DE" w:rsidRDefault="00DB442B" w:rsidP="00977DF5">
            <w:pPr>
              <w:spacing w:before="0" w:after="0" w:line="240" w:lineRule="auto"/>
              <w:ind w:firstLine="0"/>
              <w:rPr>
                <w:rFonts w:eastAsia="Times New Roman"/>
                <w:sz w:val="26"/>
                <w:szCs w:val="26"/>
              </w:rPr>
            </w:pPr>
            <w:r w:rsidRPr="007526DE">
              <w:rPr>
                <w:rFonts w:eastAsia="Times New Roman"/>
                <w:sz w:val="26"/>
                <w:szCs w:val="26"/>
              </w:rPr>
              <w:t>Ga thu nước mưa trực tiếp</w:t>
            </w:r>
          </w:p>
        </w:tc>
        <w:tc>
          <w:tcPr>
            <w:tcW w:w="1351" w:type="dxa"/>
            <w:tcBorders>
              <w:top w:val="single" w:sz="4" w:space="0" w:color="auto"/>
              <w:left w:val="single" w:sz="4" w:space="0" w:color="auto"/>
              <w:bottom w:val="single" w:sz="4" w:space="0" w:color="auto"/>
              <w:right w:val="single" w:sz="4" w:space="0" w:color="auto"/>
            </w:tcBorders>
            <w:vAlign w:val="center"/>
          </w:tcPr>
          <w:p w:rsidR="00DB442B" w:rsidRPr="007526DE" w:rsidRDefault="00DB442B" w:rsidP="00977DF5">
            <w:pPr>
              <w:spacing w:before="0" w:after="0" w:line="240" w:lineRule="auto"/>
              <w:ind w:firstLine="0"/>
              <w:jc w:val="center"/>
              <w:rPr>
                <w:rFonts w:eastAsia="Times New Roman"/>
                <w:sz w:val="26"/>
                <w:szCs w:val="26"/>
              </w:rPr>
            </w:pPr>
            <w:r w:rsidRPr="007526DE">
              <w:rPr>
                <w:rFonts w:eastAsia="Times New Roman"/>
                <w:sz w:val="26"/>
                <w:szCs w:val="26"/>
              </w:rPr>
              <w:t>Ga</w:t>
            </w:r>
          </w:p>
        </w:tc>
        <w:tc>
          <w:tcPr>
            <w:tcW w:w="2249" w:type="dxa"/>
            <w:tcBorders>
              <w:top w:val="single" w:sz="4" w:space="0" w:color="auto"/>
              <w:left w:val="single" w:sz="4" w:space="0" w:color="auto"/>
              <w:bottom w:val="single" w:sz="4" w:space="0" w:color="auto"/>
              <w:right w:val="single" w:sz="4" w:space="0" w:color="auto"/>
            </w:tcBorders>
            <w:vAlign w:val="center"/>
          </w:tcPr>
          <w:p w:rsidR="00DB442B" w:rsidRPr="007526DE" w:rsidRDefault="00EC2971" w:rsidP="00977DF5">
            <w:pPr>
              <w:spacing w:before="0" w:after="0" w:line="240" w:lineRule="auto"/>
              <w:ind w:firstLine="0"/>
              <w:jc w:val="center"/>
              <w:rPr>
                <w:rFonts w:eastAsia="Times New Roman"/>
                <w:sz w:val="26"/>
                <w:szCs w:val="26"/>
              </w:rPr>
            </w:pPr>
            <w:r w:rsidRPr="007526DE">
              <w:rPr>
                <w:rFonts w:eastAsia="Times New Roman"/>
                <w:sz w:val="26"/>
                <w:szCs w:val="26"/>
              </w:rPr>
              <w:t>50</w:t>
            </w:r>
          </w:p>
        </w:tc>
      </w:tr>
      <w:tr w:rsidR="00AA6692" w:rsidRPr="007526DE" w:rsidTr="00AA6692">
        <w:trPr>
          <w:trHeight w:val="175"/>
          <w:jc w:val="center"/>
        </w:trPr>
        <w:tc>
          <w:tcPr>
            <w:tcW w:w="992" w:type="dxa"/>
            <w:tcBorders>
              <w:top w:val="single" w:sz="4" w:space="0" w:color="auto"/>
              <w:left w:val="single" w:sz="4" w:space="0" w:color="auto"/>
              <w:bottom w:val="single" w:sz="4" w:space="0" w:color="auto"/>
              <w:right w:val="single" w:sz="4" w:space="0" w:color="auto"/>
            </w:tcBorders>
            <w:vAlign w:val="center"/>
          </w:tcPr>
          <w:p w:rsidR="00DB442B" w:rsidRPr="007526DE" w:rsidRDefault="00DB442B" w:rsidP="00977DF5">
            <w:pPr>
              <w:spacing w:before="0" w:after="0" w:line="240" w:lineRule="auto"/>
              <w:ind w:firstLine="0"/>
              <w:jc w:val="center"/>
              <w:rPr>
                <w:rFonts w:eastAsia="Times New Roman"/>
                <w:sz w:val="26"/>
                <w:szCs w:val="26"/>
              </w:rPr>
            </w:pPr>
            <w:r w:rsidRPr="007526DE">
              <w:rPr>
                <w:rFonts w:eastAsia="Times New Roman"/>
                <w:sz w:val="26"/>
                <w:szCs w:val="26"/>
              </w:rPr>
              <w:t>8</w:t>
            </w:r>
          </w:p>
        </w:tc>
        <w:tc>
          <w:tcPr>
            <w:tcW w:w="3967" w:type="dxa"/>
            <w:tcBorders>
              <w:top w:val="single" w:sz="4" w:space="0" w:color="auto"/>
              <w:left w:val="single" w:sz="4" w:space="0" w:color="auto"/>
              <w:bottom w:val="single" w:sz="4" w:space="0" w:color="auto"/>
              <w:right w:val="single" w:sz="4" w:space="0" w:color="auto"/>
            </w:tcBorders>
            <w:vAlign w:val="center"/>
          </w:tcPr>
          <w:p w:rsidR="00DB442B" w:rsidRPr="007526DE" w:rsidRDefault="00DB442B" w:rsidP="00977DF5">
            <w:pPr>
              <w:spacing w:before="0" w:after="0" w:line="240" w:lineRule="auto"/>
              <w:ind w:firstLine="0"/>
              <w:rPr>
                <w:rFonts w:eastAsia="Times New Roman"/>
                <w:sz w:val="26"/>
                <w:szCs w:val="26"/>
              </w:rPr>
            </w:pPr>
            <w:r w:rsidRPr="007526DE">
              <w:rPr>
                <w:rFonts w:eastAsia="Times New Roman"/>
                <w:sz w:val="26"/>
                <w:szCs w:val="26"/>
              </w:rPr>
              <w:t>Ga thăm + thu kết hợp</w:t>
            </w:r>
          </w:p>
        </w:tc>
        <w:tc>
          <w:tcPr>
            <w:tcW w:w="1351" w:type="dxa"/>
            <w:tcBorders>
              <w:top w:val="single" w:sz="4" w:space="0" w:color="auto"/>
              <w:left w:val="single" w:sz="4" w:space="0" w:color="auto"/>
              <w:bottom w:val="single" w:sz="4" w:space="0" w:color="auto"/>
              <w:right w:val="single" w:sz="4" w:space="0" w:color="auto"/>
            </w:tcBorders>
            <w:vAlign w:val="center"/>
          </w:tcPr>
          <w:p w:rsidR="00DB442B" w:rsidRPr="007526DE" w:rsidRDefault="00DB442B" w:rsidP="00977DF5">
            <w:pPr>
              <w:spacing w:before="0" w:after="0" w:line="240" w:lineRule="auto"/>
              <w:ind w:firstLine="0"/>
              <w:jc w:val="center"/>
              <w:rPr>
                <w:rFonts w:eastAsia="Times New Roman"/>
                <w:sz w:val="26"/>
                <w:szCs w:val="26"/>
              </w:rPr>
            </w:pPr>
            <w:r w:rsidRPr="007526DE">
              <w:rPr>
                <w:rFonts w:eastAsia="Times New Roman"/>
                <w:sz w:val="26"/>
                <w:szCs w:val="26"/>
              </w:rPr>
              <w:t>Ga</w:t>
            </w:r>
          </w:p>
        </w:tc>
        <w:tc>
          <w:tcPr>
            <w:tcW w:w="2249" w:type="dxa"/>
            <w:tcBorders>
              <w:top w:val="single" w:sz="4" w:space="0" w:color="auto"/>
              <w:left w:val="single" w:sz="4" w:space="0" w:color="auto"/>
              <w:bottom w:val="single" w:sz="4" w:space="0" w:color="auto"/>
              <w:right w:val="single" w:sz="4" w:space="0" w:color="auto"/>
            </w:tcBorders>
            <w:vAlign w:val="center"/>
          </w:tcPr>
          <w:p w:rsidR="00DB442B" w:rsidRPr="007526DE" w:rsidRDefault="00DB442B" w:rsidP="00977DF5">
            <w:pPr>
              <w:spacing w:before="0" w:after="0" w:line="240" w:lineRule="auto"/>
              <w:ind w:firstLine="0"/>
              <w:jc w:val="center"/>
              <w:rPr>
                <w:rFonts w:eastAsia="Times New Roman"/>
                <w:sz w:val="26"/>
                <w:szCs w:val="26"/>
              </w:rPr>
            </w:pPr>
            <w:r w:rsidRPr="007526DE">
              <w:rPr>
                <w:rFonts w:eastAsia="Times New Roman"/>
                <w:sz w:val="26"/>
                <w:szCs w:val="26"/>
              </w:rPr>
              <w:t>65</w:t>
            </w:r>
          </w:p>
        </w:tc>
      </w:tr>
      <w:tr w:rsidR="00AA6692" w:rsidRPr="007526DE" w:rsidTr="00AA6692">
        <w:trPr>
          <w:trHeight w:val="229"/>
          <w:jc w:val="center"/>
        </w:trPr>
        <w:tc>
          <w:tcPr>
            <w:tcW w:w="992" w:type="dxa"/>
            <w:tcBorders>
              <w:top w:val="single" w:sz="4" w:space="0" w:color="auto"/>
              <w:left w:val="single" w:sz="4" w:space="0" w:color="auto"/>
              <w:bottom w:val="single" w:sz="4" w:space="0" w:color="auto"/>
              <w:right w:val="single" w:sz="4" w:space="0" w:color="auto"/>
            </w:tcBorders>
            <w:vAlign w:val="center"/>
          </w:tcPr>
          <w:p w:rsidR="00DB442B" w:rsidRPr="007526DE" w:rsidRDefault="00DB442B" w:rsidP="00977DF5">
            <w:pPr>
              <w:spacing w:before="0" w:after="0" w:line="240" w:lineRule="auto"/>
              <w:ind w:firstLine="0"/>
              <w:jc w:val="center"/>
              <w:rPr>
                <w:rFonts w:eastAsia="Times New Roman"/>
                <w:sz w:val="26"/>
                <w:szCs w:val="26"/>
              </w:rPr>
            </w:pPr>
            <w:r w:rsidRPr="007526DE">
              <w:rPr>
                <w:rFonts w:eastAsia="Times New Roman"/>
                <w:sz w:val="26"/>
                <w:szCs w:val="26"/>
              </w:rPr>
              <w:t>9</w:t>
            </w:r>
          </w:p>
        </w:tc>
        <w:tc>
          <w:tcPr>
            <w:tcW w:w="3967" w:type="dxa"/>
            <w:tcBorders>
              <w:top w:val="single" w:sz="4" w:space="0" w:color="auto"/>
              <w:left w:val="single" w:sz="4" w:space="0" w:color="auto"/>
              <w:bottom w:val="single" w:sz="4" w:space="0" w:color="auto"/>
              <w:right w:val="single" w:sz="4" w:space="0" w:color="auto"/>
            </w:tcBorders>
            <w:vAlign w:val="center"/>
          </w:tcPr>
          <w:p w:rsidR="00DB442B" w:rsidRPr="007526DE" w:rsidRDefault="00DB442B" w:rsidP="00977DF5">
            <w:pPr>
              <w:spacing w:before="0" w:after="0" w:line="240" w:lineRule="auto"/>
              <w:ind w:firstLine="0"/>
              <w:rPr>
                <w:rFonts w:eastAsia="Times New Roman"/>
                <w:sz w:val="26"/>
                <w:szCs w:val="26"/>
              </w:rPr>
            </w:pPr>
            <w:r w:rsidRPr="007526DE">
              <w:rPr>
                <w:rFonts w:eastAsia="Times New Roman"/>
                <w:sz w:val="26"/>
                <w:szCs w:val="26"/>
              </w:rPr>
              <w:t>Ga thăm nước mưa</w:t>
            </w:r>
          </w:p>
        </w:tc>
        <w:tc>
          <w:tcPr>
            <w:tcW w:w="1351" w:type="dxa"/>
            <w:tcBorders>
              <w:top w:val="single" w:sz="4" w:space="0" w:color="auto"/>
              <w:left w:val="single" w:sz="4" w:space="0" w:color="auto"/>
              <w:bottom w:val="single" w:sz="4" w:space="0" w:color="auto"/>
              <w:right w:val="single" w:sz="4" w:space="0" w:color="auto"/>
            </w:tcBorders>
            <w:vAlign w:val="center"/>
          </w:tcPr>
          <w:p w:rsidR="00DB442B" w:rsidRPr="007526DE" w:rsidRDefault="00DB442B" w:rsidP="00977DF5">
            <w:pPr>
              <w:spacing w:before="0" w:after="0" w:line="240" w:lineRule="auto"/>
              <w:ind w:firstLine="0"/>
              <w:jc w:val="center"/>
              <w:rPr>
                <w:rFonts w:eastAsia="Times New Roman"/>
                <w:sz w:val="26"/>
                <w:szCs w:val="26"/>
              </w:rPr>
            </w:pPr>
            <w:r w:rsidRPr="007526DE">
              <w:rPr>
                <w:rFonts w:eastAsia="Times New Roman"/>
                <w:sz w:val="26"/>
                <w:szCs w:val="26"/>
              </w:rPr>
              <w:t>Ga</w:t>
            </w:r>
          </w:p>
        </w:tc>
        <w:tc>
          <w:tcPr>
            <w:tcW w:w="2249" w:type="dxa"/>
            <w:tcBorders>
              <w:top w:val="single" w:sz="4" w:space="0" w:color="auto"/>
              <w:left w:val="single" w:sz="4" w:space="0" w:color="auto"/>
              <w:bottom w:val="single" w:sz="4" w:space="0" w:color="auto"/>
              <w:right w:val="single" w:sz="4" w:space="0" w:color="auto"/>
            </w:tcBorders>
            <w:vAlign w:val="center"/>
          </w:tcPr>
          <w:p w:rsidR="00DB442B" w:rsidRPr="007526DE" w:rsidRDefault="00DB442B" w:rsidP="00977DF5">
            <w:pPr>
              <w:spacing w:before="0" w:after="0" w:line="240" w:lineRule="auto"/>
              <w:ind w:firstLine="0"/>
              <w:jc w:val="center"/>
              <w:rPr>
                <w:rFonts w:eastAsia="Times New Roman"/>
                <w:sz w:val="26"/>
                <w:szCs w:val="26"/>
              </w:rPr>
            </w:pPr>
            <w:r w:rsidRPr="007526DE">
              <w:rPr>
                <w:rFonts w:eastAsia="Times New Roman"/>
                <w:sz w:val="26"/>
                <w:szCs w:val="26"/>
              </w:rPr>
              <w:t>05</w:t>
            </w:r>
          </w:p>
        </w:tc>
      </w:tr>
      <w:tr w:rsidR="00AA6692" w:rsidRPr="007526DE" w:rsidTr="00AA6692">
        <w:trPr>
          <w:trHeight w:val="184"/>
          <w:jc w:val="center"/>
        </w:trPr>
        <w:tc>
          <w:tcPr>
            <w:tcW w:w="992" w:type="dxa"/>
            <w:tcBorders>
              <w:top w:val="single" w:sz="4" w:space="0" w:color="auto"/>
              <w:left w:val="single" w:sz="4" w:space="0" w:color="auto"/>
              <w:bottom w:val="single" w:sz="4" w:space="0" w:color="auto"/>
              <w:right w:val="single" w:sz="4" w:space="0" w:color="auto"/>
            </w:tcBorders>
            <w:vAlign w:val="center"/>
          </w:tcPr>
          <w:p w:rsidR="00DB442B" w:rsidRPr="007526DE" w:rsidRDefault="00DB442B" w:rsidP="00977DF5">
            <w:pPr>
              <w:spacing w:before="0" w:after="0" w:line="240" w:lineRule="auto"/>
              <w:ind w:firstLine="0"/>
              <w:jc w:val="center"/>
              <w:rPr>
                <w:rFonts w:eastAsia="Times New Roman"/>
                <w:sz w:val="26"/>
                <w:szCs w:val="26"/>
              </w:rPr>
            </w:pPr>
            <w:r w:rsidRPr="007526DE">
              <w:rPr>
                <w:rFonts w:eastAsia="Times New Roman"/>
                <w:sz w:val="26"/>
                <w:szCs w:val="26"/>
              </w:rPr>
              <w:t>10</w:t>
            </w:r>
          </w:p>
        </w:tc>
        <w:tc>
          <w:tcPr>
            <w:tcW w:w="3967" w:type="dxa"/>
            <w:tcBorders>
              <w:top w:val="single" w:sz="4" w:space="0" w:color="auto"/>
              <w:left w:val="single" w:sz="4" w:space="0" w:color="auto"/>
              <w:bottom w:val="single" w:sz="4" w:space="0" w:color="auto"/>
              <w:right w:val="single" w:sz="4" w:space="0" w:color="auto"/>
            </w:tcBorders>
            <w:vAlign w:val="center"/>
          </w:tcPr>
          <w:p w:rsidR="00DB442B" w:rsidRPr="007526DE" w:rsidRDefault="00DB442B" w:rsidP="00977DF5">
            <w:pPr>
              <w:spacing w:before="0" w:after="0" w:line="240" w:lineRule="auto"/>
              <w:ind w:firstLine="0"/>
              <w:rPr>
                <w:rFonts w:eastAsia="Times New Roman"/>
                <w:sz w:val="26"/>
                <w:szCs w:val="26"/>
              </w:rPr>
            </w:pPr>
            <w:r w:rsidRPr="007526DE">
              <w:rPr>
                <w:rFonts w:eastAsia="Times New Roman"/>
                <w:sz w:val="26"/>
                <w:szCs w:val="26"/>
              </w:rPr>
              <w:t>Vật tư phụ</w:t>
            </w:r>
          </w:p>
        </w:tc>
        <w:tc>
          <w:tcPr>
            <w:tcW w:w="1351" w:type="dxa"/>
            <w:tcBorders>
              <w:top w:val="single" w:sz="4" w:space="0" w:color="auto"/>
              <w:left w:val="single" w:sz="4" w:space="0" w:color="auto"/>
              <w:bottom w:val="single" w:sz="4" w:space="0" w:color="auto"/>
              <w:right w:val="single" w:sz="4" w:space="0" w:color="auto"/>
            </w:tcBorders>
            <w:vAlign w:val="center"/>
          </w:tcPr>
          <w:p w:rsidR="00DB442B" w:rsidRPr="007526DE" w:rsidRDefault="00DB442B" w:rsidP="00977DF5">
            <w:pPr>
              <w:spacing w:before="0" w:after="0" w:line="240" w:lineRule="auto"/>
              <w:ind w:firstLine="0"/>
              <w:jc w:val="center"/>
              <w:rPr>
                <w:rFonts w:eastAsia="Times New Roman"/>
                <w:sz w:val="26"/>
                <w:szCs w:val="26"/>
              </w:rPr>
            </w:pPr>
            <w:r w:rsidRPr="007526DE">
              <w:rPr>
                <w:rFonts w:eastAsia="Times New Roman"/>
                <w:sz w:val="26"/>
                <w:szCs w:val="26"/>
              </w:rPr>
              <w:t>10%</w:t>
            </w:r>
          </w:p>
        </w:tc>
        <w:tc>
          <w:tcPr>
            <w:tcW w:w="2249" w:type="dxa"/>
            <w:tcBorders>
              <w:top w:val="single" w:sz="4" w:space="0" w:color="auto"/>
              <w:left w:val="single" w:sz="4" w:space="0" w:color="auto"/>
              <w:bottom w:val="single" w:sz="4" w:space="0" w:color="auto"/>
              <w:right w:val="single" w:sz="4" w:space="0" w:color="auto"/>
            </w:tcBorders>
            <w:vAlign w:val="center"/>
          </w:tcPr>
          <w:p w:rsidR="00DB442B" w:rsidRPr="007526DE" w:rsidRDefault="00DB442B" w:rsidP="00977DF5">
            <w:pPr>
              <w:spacing w:before="0" w:after="0" w:line="240" w:lineRule="auto"/>
              <w:ind w:firstLine="0"/>
              <w:jc w:val="center"/>
              <w:rPr>
                <w:rFonts w:eastAsia="Times New Roman"/>
                <w:sz w:val="26"/>
                <w:szCs w:val="26"/>
              </w:rPr>
            </w:pPr>
            <w:r w:rsidRPr="007526DE">
              <w:rPr>
                <w:rFonts w:eastAsia="Times New Roman"/>
                <w:sz w:val="26"/>
                <w:szCs w:val="26"/>
              </w:rPr>
              <w:t>Vật tư chính</w:t>
            </w:r>
          </w:p>
        </w:tc>
      </w:tr>
    </w:tbl>
    <w:p w:rsidR="009F4037" w:rsidRDefault="009F4037" w:rsidP="009F4037">
      <w:pPr>
        <w:spacing w:before="480" w:line="288" w:lineRule="auto"/>
        <w:ind w:firstLine="720"/>
        <w:rPr>
          <w:b/>
          <w:u w:val="single"/>
          <w:lang w:val="pt-BR"/>
        </w:rPr>
      </w:pPr>
    </w:p>
    <w:p w:rsidR="00DB442B" w:rsidRPr="007526DE" w:rsidRDefault="00DB442B" w:rsidP="009F4037">
      <w:pPr>
        <w:spacing w:before="480" w:line="288" w:lineRule="auto"/>
        <w:ind w:firstLine="720"/>
        <w:rPr>
          <w:b/>
          <w:lang w:val="pt-BR"/>
        </w:rPr>
      </w:pPr>
      <w:r w:rsidRPr="007526DE">
        <w:rPr>
          <w:b/>
          <w:u w:val="single"/>
          <w:lang w:val="pt-BR"/>
        </w:rPr>
        <w:lastRenderedPageBreak/>
        <w:t>4.</w:t>
      </w:r>
      <w:r w:rsidR="00366DFF" w:rsidRPr="007526DE">
        <w:rPr>
          <w:b/>
          <w:u w:val="single"/>
          <w:lang w:val="pt-BR"/>
        </w:rPr>
        <w:t>6</w:t>
      </w:r>
      <w:r w:rsidRPr="007526DE">
        <w:rPr>
          <w:b/>
          <w:u w:val="single"/>
          <w:lang w:val="pt-BR"/>
        </w:rPr>
        <w:t>.4 Quy hoạch hệ thống cấp nước</w:t>
      </w:r>
      <w:r w:rsidRPr="007526DE">
        <w:rPr>
          <w:b/>
          <w:lang w:val="pt-BR"/>
        </w:rPr>
        <w:t>:</w:t>
      </w:r>
    </w:p>
    <w:p w:rsidR="00DB442B" w:rsidRPr="007526DE" w:rsidRDefault="00DB442B" w:rsidP="00DB442B">
      <w:pPr>
        <w:spacing w:line="288" w:lineRule="auto"/>
        <w:ind w:firstLine="720"/>
        <w:rPr>
          <w:b/>
          <w:u w:val="single"/>
          <w:lang w:val="pt-BR"/>
        </w:rPr>
      </w:pPr>
      <w:bookmarkStart w:id="45" w:name="_Toc48016091"/>
      <w:bookmarkStart w:id="46" w:name="_Toc48016268"/>
      <w:bookmarkStart w:id="47" w:name="_Toc48016508"/>
      <w:bookmarkStart w:id="48" w:name="_Toc48016608"/>
      <w:bookmarkStart w:id="49" w:name="_Toc63347726"/>
      <w:r w:rsidRPr="007526DE">
        <w:rPr>
          <w:b/>
          <w:lang w:val="pt-BR"/>
        </w:rPr>
        <w:t>a. Các căn cứ tính toán</w:t>
      </w:r>
      <w:r w:rsidRPr="007526DE">
        <w:rPr>
          <w:b/>
          <w:u w:val="single"/>
          <w:lang w:val="pt-BR"/>
        </w:rPr>
        <w:t>:</w:t>
      </w:r>
      <w:bookmarkEnd w:id="45"/>
      <w:bookmarkEnd w:id="46"/>
      <w:bookmarkEnd w:id="47"/>
      <w:bookmarkEnd w:id="48"/>
      <w:bookmarkEnd w:id="49"/>
    </w:p>
    <w:p w:rsidR="00DB442B" w:rsidRPr="007526DE" w:rsidRDefault="00DB442B" w:rsidP="008C53DF">
      <w:pPr>
        <w:spacing w:before="0" w:after="0" w:line="288" w:lineRule="auto"/>
        <w:ind w:firstLine="720"/>
        <w:rPr>
          <w:lang w:val="pt-BR"/>
        </w:rPr>
      </w:pPr>
      <w:r w:rsidRPr="007526DE">
        <w:rPr>
          <w:lang w:val="pt-BR"/>
        </w:rPr>
        <w:t>+ Quy chuẩn XDVN 01 do Bộ Xây dựng ban hành năm 2008.</w:t>
      </w:r>
    </w:p>
    <w:p w:rsidR="00DB442B" w:rsidRPr="007526DE" w:rsidRDefault="00DB442B" w:rsidP="008C53DF">
      <w:pPr>
        <w:pStyle w:val="-muc-"/>
        <w:numPr>
          <w:ilvl w:val="0"/>
          <w:numId w:val="0"/>
        </w:numPr>
        <w:spacing w:before="0" w:after="0" w:line="288" w:lineRule="auto"/>
        <w:ind w:firstLine="720"/>
        <w:rPr>
          <w:rFonts w:ascii="Times New Roman" w:hAnsi="Times New Roman"/>
          <w:color w:val="auto"/>
          <w:spacing w:val="-6"/>
          <w:sz w:val="28"/>
        </w:rPr>
      </w:pPr>
      <w:r w:rsidRPr="007526DE">
        <w:rPr>
          <w:rFonts w:ascii="Times New Roman" w:hAnsi="Times New Roman"/>
          <w:color w:val="auto"/>
          <w:spacing w:val="-6"/>
          <w:sz w:val="28"/>
          <w:lang w:val="pt-BR"/>
        </w:rPr>
        <w:t xml:space="preserve">+ </w:t>
      </w:r>
      <w:r w:rsidRPr="007526DE">
        <w:rPr>
          <w:rFonts w:ascii="Times New Roman" w:hAnsi="Times New Roman"/>
          <w:color w:val="auto"/>
          <w:spacing w:val="-6"/>
          <w:sz w:val="28"/>
        </w:rPr>
        <w:t>Tiêu chuẩn TCXD 33-2006: Tiêu chuẩn cấp nước bên ngoài và công trình;</w:t>
      </w:r>
    </w:p>
    <w:p w:rsidR="00DB442B" w:rsidRPr="007526DE" w:rsidRDefault="00DB442B" w:rsidP="008C53DF">
      <w:pPr>
        <w:pStyle w:val="-muc-"/>
        <w:numPr>
          <w:ilvl w:val="0"/>
          <w:numId w:val="0"/>
        </w:numPr>
        <w:spacing w:before="0" w:after="0" w:line="288" w:lineRule="auto"/>
        <w:ind w:firstLine="720"/>
        <w:rPr>
          <w:rFonts w:ascii="Times New Roman" w:hAnsi="Times New Roman"/>
          <w:color w:val="auto"/>
          <w:spacing w:val="-22"/>
          <w:sz w:val="28"/>
        </w:rPr>
      </w:pPr>
      <w:r w:rsidRPr="007526DE">
        <w:rPr>
          <w:rFonts w:ascii="Times New Roman" w:hAnsi="Times New Roman"/>
          <w:color w:val="auto"/>
          <w:spacing w:val="-22"/>
          <w:sz w:val="28"/>
        </w:rPr>
        <w:t>+ Tiêu chuẩn TCVN 2622-1995: Tiêu chuẩn phòng cháy chữa cháy cho nhà và công trình;</w:t>
      </w:r>
    </w:p>
    <w:p w:rsidR="00DB442B" w:rsidRPr="007526DE" w:rsidRDefault="00DB442B" w:rsidP="008C53DF">
      <w:pPr>
        <w:pStyle w:val="-muc-"/>
        <w:numPr>
          <w:ilvl w:val="0"/>
          <w:numId w:val="0"/>
        </w:numPr>
        <w:spacing w:before="0" w:after="0" w:line="288" w:lineRule="auto"/>
        <w:ind w:firstLine="720"/>
        <w:rPr>
          <w:rFonts w:ascii="Times New Roman" w:hAnsi="Times New Roman"/>
          <w:color w:val="auto"/>
          <w:spacing w:val="-18"/>
          <w:sz w:val="28"/>
        </w:rPr>
      </w:pPr>
      <w:r w:rsidRPr="007526DE">
        <w:rPr>
          <w:rFonts w:ascii="Times New Roman" w:hAnsi="Times New Roman"/>
          <w:color w:val="auto"/>
          <w:spacing w:val="-18"/>
          <w:sz w:val="28"/>
        </w:rPr>
        <w:t>+ Tiêu chuẩn TCVN 4513-1988: Cấp nước bên trong công trình – tiêu chuẩn thiết kế;</w:t>
      </w:r>
    </w:p>
    <w:p w:rsidR="00DB442B" w:rsidRPr="007526DE" w:rsidRDefault="00DB442B" w:rsidP="008C53DF">
      <w:pPr>
        <w:pStyle w:val="-muc-"/>
        <w:numPr>
          <w:ilvl w:val="0"/>
          <w:numId w:val="0"/>
        </w:numPr>
        <w:spacing w:before="0" w:after="0" w:line="288" w:lineRule="auto"/>
        <w:ind w:firstLine="720"/>
        <w:rPr>
          <w:rFonts w:ascii="Times New Roman" w:hAnsi="Times New Roman"/>
          <w:color w:val="auto"/>
          <w:spacing w:val="-20"/>
          <w:sz w:val="28"/>
        </w:rPr>
      </w:pPr>
      <w:r w:rsidRPr="007526DE">
        <w:rPr>
          <w:rFonts w:ascii="Times New Roman" w:hAnsi="Times New Roman"/>
          <w:color w:val="auto"/>
          <w:spacing w:val="-20"/>
          <w:sz w:val="28"/>
        </w:rPr>
        <w:t>+ Tiêu chuẩn  TCVN 66 -1991: Quy định yêu cầu an toàn vận hành hệ thống cấp nước;</w:t>
      </w:r>
    </w:p>
    <w:p w:rsidR="00DB442B" w:rsidRPr="007526DE" w:rsidRDefault="00DB442B" w:rsidP="008C53DF">
      <w:pPr>
        <w:pStyle w:val="-muc-"/>
        <w:numPr>
          <w:ilvl w:val="0"/>
          <w:numId w:val="0"/>
        </w:numPr>
        <w:spacing w:before="0" w:after="0" w:line="288" w:lineRule="auto"/>
        <w:ind w:firstLine="720"/>
        <w:rPr>
          <w:rFonts w:ascii="Times New Roman" w:hAnsi="Times New Roman"/>
          <w:color w:val="auto"/>
          <w:spacing w:val="-28"/>
          <w:sz w:val="28"/>
        </w:rPr>
      </w:pPr>
      <w:r w:rsidRPr="007526DE">
        <w:rPr>
          <w:rFonts w:ascii="Times New Roman" w:hAnsi="Times New Roman"/>
          <w:color w:val="auto"/>
          <w:spacing w:val="-28"/>
          <w:sz w:val="28"/>
        </w:rPr>
        <w:t>+ Tiêu chuẩn TCVN 6379 – 1998: Thiết bị chữa cháy – Trụ nước chữa cháy – yêu cầu kỹ thuật;</w:t>
      </w:r>
    </w:p>
    <w:p w:rsidR="00DB442B" w:rsidRPr="007526DE" w:rsidRDefault="00DB442B" w:rsidP="008C53DF">
      <w:pPr>
        <w:spacing w:before="0" w:after="0" w:line="288" w:lineRule="auto"/>
        <w:ind w:firstLine="720"/>
        <w:rPr>
          <w:spacing w:val="-12"/>
          <w:lang w:val="pt-BR"/>
        </w:rPr>
      </w:pPr>
      <w:r w:rsidRPr="007526DE">
        <w:rPr>
          <w:spacing w:val="-12"/>
          <w:lang w:val="pt-BR"/>
        </w:rPr>
        <w:t>+ Tiêu chuẩn ngành cấp nước mạng lưới bên ngoài và công trình 20TCN-33-85;</w:t>
      </w:r>
    </w:p>
    <w:p w:rsidR="00DB442B" w:rsidRPr="007526DE" w:rsidRDefault="00DB442B" w:rsidP="008C53DF">
      <w:pPr>
        <w:pStyle w:val="-muc-"/>
        <w:numPr>
          <w:ilvl w:val="0"/>
          <w:numId w:val="0"/>
        </w:numPr>
        <w:spacing w:before="0" w:after="0" w:line="288" w:lineRule="auto"/>
        <w:ind w:firstLine="720"/>
        <w:rPr>
          <w:rFonts w:ascii="Times New Roman" w:hAnsi="Times New Roman"/>
          <w:color w:val="auto"/>
          <w:sz w:val="28"/>
          <w:lang w:val="en-US"/>
        </w:rPr>
      </w:pPr>
      <w:r w:rsidRPr="007526DE">
        <w:rPr>
          <w:rFonts w:ascii="Times New Roman" w:hAnsi="Times New Roman"/>
          <w:color w:val="auto"/>
          <w:sz w:val="28"/>
          <w:lang w:val="pt-BR"/>
        </w:rPr>
        <w:t xml:space="preserve">+ </w:t>
      </w:r>
      <w:r w:rsidRPr="007526DE">
        <w:rPr>
          <w:rFonts w:ascii="Times New Roman" w:hAnsi="Times New Roman"/>
          <w:color w:val="auto"/>
          <w:sz w:val="28"/>
        </w:rPr>
        <w:t>Các tiêu chuẩn thiết kế chuyên ngành khác có liên quan;</w:t>
      </w:r>
    </w:p>
    <w:p w:rsidR="00DB442B" w:rsidRPr="007526DE" w:rsidRDefault="00DB442B" w:rsidP="00DB442B">
      <w:pPr>
        <w:spacing w:line="288" w:lineRule="auto"/>
        <w:ind w:firstLine="720"/>
        <w:rPr>
          <w:b/>
          <w:u w:val="single"/>
          <w:lang w:val="pt-BR"/>
        </w:rPr>
      </w:pPr>
      <w:r w:rsidRPr="007526DE">
        <w:rPr>
          <w:b/>
          <w:u w:val="single"/>
          <w:lang w:val="pt-BR"/>
        </w:rPr>
        <w:t>b, Tiêu chuẩn cấp nước:</w:t>
      </w:r>
    </w:p>
    <w:p w:rsidR="00AA6692" w:rsidRPr="007526DE" w:rsidRDefault="00AA6692" w:rsidP="00AA6692">
      <w:pPr>
        <w:spacing w:line="288" w:lineRule="auto"/>
        <w:ind w:firstLine="540"/>
        <w:jc w:val="center"/>
        <w:rPr>
          <w:i/>
        </w:rPr>
      </w:pPr>
      <w:r w:rsidRPr="007526DE">
        <w:rPr>
          <w:i/>
          <w:lang w:val="vi-VN"/>
        </w:rPr>
        <w:t>Bảng</w:t>
      </w:r>
      <w:r w:rsidRPr="007526DE">
        <w:rPr>
          <w:i/>
        </w:rPr>
        <w:t xml:space="preserve"> 1</w:t>
      </w:r>
      <w:r w:rsidR="00540324">
        <w:rPr>
          <w:i/>
        </w:rPr>
        <w:t>5</w:t>
      </w:r>
      <w:r w:rsidRPr="007526DE">
        <w:rPr>
          <w:i/>
        </w:rPr>
        <w:t>: Tiêu chuẩn cấp nước</w:t>
      </w:r>
    </w:p>
    <w:tbl>
      <w:tblPr>
        <w:tblW w:w="873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30"/>
        <w:gridCol w:w="3600"/>
      </w:tblGrid>
      <w:tr w:rsidR="00DB442B" w:rsidRPr="007526DE" w:rsidTr="00977DF5">
        <w:tc>
          <w:tcPr>
            <w:tcW w:w="5130" w:type="dxa"/>
            <w:tcBorders>
              <w:top w:val="single" w:sz="4" w:space="0" w:color="auto"/>
              <w:left w:val="single" w:sz="4" w:space="0" w:color="auto"/>
              <w:bottom w:val="single" w:sz="4" w:space="0" w:color="auto"/>
              <w:right w:val="single" w:sz="4" w:space="0" w:color="auto"/>
            </w:tcBorders>
          </w:tcPr>
          <w:p w:rsidR="00DB442B" w:rsidRPr="007526DE" w:rsidRDefault="00DB442B" w:rsidP="00977DF5">
            <w:pPr>
              <w:spacing w:before="0" w:after="0" w:line="240" w:lineRule="auto"/>
              <w:ind w:firstLine="0"/>
              <w:jc w:val="left"/>
              <w:rPr>
                <w:rFonts w:eastAsia="Times New Roman"/>
              </w:rPr>
            </w:pPr>
            <w:r w:rsidRPr="007526DE">
              <w:rPr>
                <w:rFonts w:eastAsia="Times New Roman"/>
              </w:rPr>
              <w:t>+ Nước cấp nhà chia lô</w:t>
            </w:r>
          </w:p>
        </w:tc>
        <w:tc>
          <w:tcPr>
            <w:tcW w:w="3600" w:type="dxa"/>
            <w:tcBorders>
              <w:top w:val="single" w:sz="4" w:space="0" w:color="auto"/>
              <w:left w:val="single" w:sz="4" w:space="0" w:color="auto"/>
              <w:bottom w:val="single" w:sz="4" w:space="0" w:color="auto"/>
              <w:right w:val="single" w:sz="4" w:space="0" w:color="auto"/>
            </w:tcBorders>
          </w:tcPr>
          <w:p w:rsidR="00DB442B" w:rsidRPr="007526DE" w:rsidRDefault="00DB442B" w:rsidP="00977DF5">
            <w:pPr>
              <w:spacing w:before="0" w:after="0" w:line="240" w:lineRule="auto"/>
              <w:ind w:firstLine="0"/>
              <w:jc w:val="left"/>
              <w:rPr>
                <w:rFonts w:eastAsia="Times New Roman"/>
              </w:rPr>
            </w:pPr>
            <w:r w:rsidRPr="007526DE">
              <w:rPr>
                <w:rFonts w:eastAsia="Times New Roman"/>
              </w:rPr>
              <w:t>: 200 l/người/ ngày</w:t>
            </w:r>
          </w:p>
        </w:tc>
      </w:tr>
      <w:tr w:rsidR="00DB442B" w:rsidRPr="007526DE" w:rsidTr="00977DF5">
        <w:tc>
          <w:tcPr>
            <w:tcW w:w="5130" w:type="dxa"/>
            <w:tcBorders>
              <w:top w:val="single" w:sz="4" w:space="0" w:color="auto"/>
              <w:left w:val="single" w:sz="4" w:space="0" w:color="auto"/>
              <w:bottom w:val="single" w:sz="4" w:space="0" w:color="auto"/>
              <w:right w:val="single" w:sz="4" w:space="0" w:color="auto"/>
            </w:tcBorders>
          </w:tcPr>
          <w:p w:rsidR="00DB442B" w:rsidRPr="007526DE" w:rsidRDefault="00DB442B" w:rsidP="00977DF5">
            <w:pPr>
              <w:spacing w:before="0" w:after="0" w:line="240" w:lineRule="auto"/>
              <w:ind w:firstLine="0"/>
              <w:jc w:val="left"/>
              <w:rPr>
                <w:rFonts w:eastAsia="Times New Roman"/>
              </w:rPr>
            </w:pPr>
            <w:r w:rsidRPr="007526DE">
              <w:rPr>
                <w:rFonts w:eastAsia="Times New Roman"/>
              </w:rPr>
              <w:t>+ Nước cấp nhà chia liền kề</w:t>
            </w:r>
          </w:p>
        </w:tc>
        <w:tc>
          <w:tcPr>
            <w:tcW w:w="3600" w:type="dxa"/>
            <w:tcBorders>
              <w:top w:val="single" w:sz="4" w:space="0" w:color="auto"/>
              <w:left w:val="single" w:sz="4" w:space="0" w:color="auto"/>
              <w:bottom w:val="single" w:sz="4" w:space="0" w:color="auto"/>
              <w:right w:val="single" w:sz="4" w:space="0" w:color="auto"/>
            </w:tcBorders>
          </w:tcPr>
          <w:p w:rsidR="00DB442B" w:rsidRPr="007526DE" w:rsidRDefault="00DB442B" w:rsidP="00977DF5">
            <w:pPr>
              <w:spacing w:before="0" w:after="0" w:line="240" w:lineRule="auto"/>
              <w:ind w:firstLine="0"/>
              <w:jc w:val="left"/>
              <w:rPr>
                <w:rFonts w:eastAsia="Times New Roman"/>
              </w:rPr>
            </w:pPr>
            <w:r w:rsidRPr="007526DE">
              <w:rPr>
                <w:rFonts w:eastAsia="Times New Roman"/>
              </w:rPr>
              <w:t>: 200 l/người/ ngày</w:t>
            </w:r>
          </w:p>
        </w:tc>
      </w:tr>
      <w:tr w:rsidR="00DB442B" w:rsidRPr="007526DE" w:rsidTr="00977DF5">
        <w:tc>
          <w:tcPr>
            <w:tcW w:w="5130" w:type="dxa"/>
            <w:tcBorders>
              <w:top w:val="single" w:sz="4" w:space="0" w:color="auto"/>
              <w:left w:val="single" w:sz="4" w:space="0" w:color="auto"/>
              <w:bottom w:val="single" w:sz="4" w:space="0" w:color="auto"/>
              <w:right w:val="single" w:sz="4" w:space="0" w:color="auto"/>
            </w:tcBorders>
          </w:tcPr>
          <w:p w:rsidR="00DB442B" w:rsidRPr="007526DE" w:rsidRDefault="00DB442B" w:rsidP="00977DF5">
            <w:pPr>
              <w:spacing w:before="0" w:after="0" w:line="240" w:lineRule="auto"/>
              <w:ind w:firstLine="0"/>
              <w:jc w:val="left"/>
              <w:rPr>
                <w:rFonts w:eastAsia="Times New Roman"/>
              </w:rPr>
            </w:pPr>
            <w:r w:rsidRPr="007526DE">
              <w:rPr>
                <w:rFonts w:eastAsia="Times New Roman"/>
              </w:rPr>
              <w:t>+ Nước cấp nhà công cộng</w:t>
            </w:r>
          </w:p>
        </w:tc>
        <w:tc>
          <w:tcPr>
            <w:tcW w:w="3600" w:type="dxa"/>
            <w:tcBorders>
              <w:top w:val="single" w:sz="4" w:space="0" w:color="auto"/>
              <w:left w:val="single" w:sz="4" w:space="0" w:color="auto"/>
              <w:bottom w:val="single" w:sz="4" w:space="0" w:color="auto"/>
              <w:right w:val="single" w:sz="4" w:space="0" w:color="auto"/>
            </w:tcBorders>
          </w:tcPr>
          <w:p w:rsidR="00DB442B" w:rsidRPr="007526DE" w:rsidRDefault="00DB442B" w:rsidP="00977DF5">
            <w:pPr>
              <w:spacing w:before="0" w:after="0" w:line="240" w:lineRule="auto"/>
              <w:ind w:firstLine="0"/>
              <w:jc w:val="left"/>
              <w:rPr>
                <w:rFonts w:eastAsia="Times New Roman"/>
              </w:rPr>
            </w:pPr>
            <w:r w:rsidRPr="007526DE">
              <w:rPr>
                <w:rFonts w:eastAsia="Times New Roman"/>
              </w:rPr>
              <w:t>: 2l/m</w:t>
            </w:r>
            <w:r w:rsidRPr="007526DE">
              <w:rPr>
                <w:rFonts w:eastAsia="Times New Roman"/>
                <w:vertAlign w:val="superscript"/>
              </w:rPr>
              <w:t>2</w:t>
            </w:r>
            <w:r w:rsidRPr="007526DE">
              <w:rPr>
                <w:rFonts w:eastAsia="Times New Roman"/>
              </w:rPr>
              <w:t xml:space="preserve"> </w:t>
            </w:r>
          </w:p>
        </w:tc>
      </w:tr>
      <w:tr w:rsidR="00DB442B" w:rsidRPr="007526DE" w:rsidTr="00977DF5">
        <w:tc>
          <w:tcPr>
            <w:tcW w:w="5130" w:type="dxa"/>
            <w:tcBorders>
              <w:top w:val="single" w:sz="4" w:space="0" w:color="auto"/>
              <w:left w:val="single" w:sz="4" w:space="0" w:color="auto"/>
              <w:bottom w:val="single" w:sz="4" w:space="0" w:color="auto"/>
              <w:right w:val="single" w:sz="4" w:space="0" w:color="auto"/>
            </w:tcBorders>
          </w:tcPr>
          <w:p w:rsidR="00DB442B" w:rsidRPr="007526DE" w:rsidRDefault="00DB442B" w:rsidP="00977DF5">
            <w:pPr>
              <w:spacing w:before="0" w:after="0" w:line="240" w:lineRule="auto"/>
              <w:ind w:firstLine="0"/>
              <w:jc w:val="left"/>
              <w:rPr>
                <w:rFonts w:eastAsia="Times New Roman"/>
              </w:rPr>
            </w:pPr>
            <w:r w:rsidRPr="007526DE">
              <w:rPr>
                <w:rFonts w:eastAsia="Times New Roman"/>
              </w:rPr>
              <w:t>+ Nước cứu hoả</w:t>
            </w:r>
          </w:p>
        </w:tc>
        <w:tc>
          <w:tcPr>
            <w:tcW w:w="3600" w:type="dxa"/>
            <w:tcBorders>
              <w:top w:val="single" w:sz="4" w:space="0" w:color="auto"/>
              <w:left w:val="single" w:sz="4" w:space="0" w:color="auto"/>
              <w:bottom w:val="single" w:sz="4" w:space="0" w:color="auto"/>
              <w:right w:val="single" w:sz="4" w:space="0" w:color="auto"/>
            </w:tcBorders>
          </w:tcPr>
          <w:p w:rsidR="00DB442B" w:rsidRPr="007526DE" w:rsidRDefault="00DB442B" w:rsidP="00977DF5">
            <w:pPr>
              <w:spacing w:before="0" w:after="0" w:line="240" w:lineRule="auto"/>
              <w:ind w:firstLine="0"/>
              <w:jc w:val="left"/>
              <w:rPr>
                <w:rFonts w:eastAsia="Times New Roman"/>
              </w:rPr>
            </w:pPr>
            <w:r w:rsidRPr="007526DE">
              <w:rPr>
                <w:rFonts w:eastAsia="Times New Roman"/>
              </w:rPr>
              <w:t>: 10l/s cho 1 đám cháy</w:t>
            </w:r>
          </w:p>
        </w:tc>
      </w:tr>
      <w:tr w:rsidR="00DB442B" w:rsidRPr="007526DE" w:rsidTr="00977DF5">
        <w:tc>
          <w:tcPr>
            <w:tcW w:w="5130" w:type="dxa"/>
            <w:tcBorders>
              <w:top w:val="single" w:sz="4" w:space="0" w:color="auto"/>
              <w:left w:val="single" w:sz="4" w:space="0" w:color="auto"/>
              <w:bottom w:val="single" w:sz="4" w:space="0" w:color="auto"/>
              <w:right w:val="single" w:sz="4" w:space="0" w:color="auto"/>
            </w:tcBorders>
          </w:tcPr>
          <w:p w:rsidR="00DB442B" w:rsidRPr="007526DE" w:rsidRDefault="00DB442B" w:rsidP="00977DF5">
            <w:pPr>
              <w:spacing w:before="0" w:after="0" w:line="240" w:lineRule="auto"/>
              <w:ind w:firstLine="0"/>
              <w:jc w:val="left"/>
              <w:rPr>
                <w:rFonts w:eastAsia="Times New Roman"/>
              </w:rPr>
            </w:pPr>
            <w:r w:rsidRPr="007526DE">
              <w:rPr>
                <w:rFonts w:eastAsia="Times New Roman"/>
              </w:rPr>
              <w:t>+ Nước tưới cây</w:t>
            </w:r>
          </w:p>
        </w:tc>
        <w:tc>
          <w:tcPr>
            <w:tcW w:w="3600" w:type="dxa"/>
            <w:tcBorders>
              <w:top w:val="single" w:sz="4" w:space="0" w:color="auto"/>
              <w:left w:val="single" w:sz="4" w:space="0" w:color="auto"/>
              <w:bottom w:val="single" w:sz="4" w:space="0" w:color="auto"/>
              <w:right w:val="single" w:sz="4" w:space="0" w:color="auto"/>
            </w:tcBorders>
          </w:tcPr>
          <w:p w:rsidR="00DB442B" w:rsidRPr="007526DE" w:rsidRDefault="00DB442B" w:rsidP="00977DF5">
            <w:pPr>
              <w:spacing w:before="0" w:after="0" w:line="240" w:lineRule="auto"/>
              <w:ind w:firstLine="0"/>
              <w:jc w:val="left"/>
              <w:rPr>
                <w:rFonts w:eastAsia="Times New Roman"/>
              </w:rPr>
            </w:pPr>
            <w:r w:rsidRPr="007526DE">
              <w:rPr>
                <w:rFonts w:eastAsia="Times New Roman"/>
              </w:rPr>
              <w:t>: 3 l//m</w:t>
            </w:r>
            <w:r w:rsidRPr="007526DE">
              <w:rPr>
                <w:rFonts w:eastAsia="Times New Roman"/>
                <w:vertAlign w:val="superscript"/>
              </w:rPr>
              <w:t>2</w:t>
            </w:r>
          </w:p>
        </w:tc>
      </w:tr>
      <w:tr w:rsidR="00DB442B" w:rsidRPr="007526DE" w:rsidTr="00977DF5">
        <w:tc>
          <w:tcPr>
            <w:tcW w:w="5130" w:type="dxa"/>
            <w:tcBorders>
              <w:top w:val="single" w:sz="4" w:space="0" w:color="auto"/>
              <w:left w:val="single" w:sz="4" w:space="0" w:color="auto"/>
              <w:bottom w:val="single" w:sz="4" w:space="0" w:color="auto"/>
              <w:right w:val="single" w:sz="4" w:space="0" w:color="auto"/>
            </w:tcBorders>
          </w:tcPr>
          <w:p w:rsidR="00DB442B" w:rsidRPr="007526DE" w:rsidRDefault="00DB442B" w:rsidP="00977DF5">
            <w:pPr>
              <w:spacing w:before="0" w:after="0" w:line="240" w:lineRule="auto"/>
              <w:ind w:firstLine="0"/>
              <w:jc w:val="left"/>
              <w:rPr>
                <w:rFonts w:eastAsia="Times New Roman"/>
              </w:rPr>
            </w:pPr>
            <w:r w:rsidRPr="007526DE">
              <w:rPr>
                <w:rFonts w:eastAsia="Times New Roman"/>
              </w:rPr>
              <w:t>+ Nước rửa đường</w:t>
            </w:r>
          </w:p>
        </w:tc>
        <w:tc>
          <w:tcPr>
            <w:tcW w:w="3600" w:type="dxa"/>
            <w:tcBorders>
              <w:top w:val="single" w:sz="4" w:space="0" w:color="auto"/>
              <w:left w:val="single" w:sz="4" w:space="0" w:color="auto"/>
              <w:bottom w:val="single" w:sz="4" w:space="0" w:color="auto"/>
              <w:right w:val="single" w:sz="4" w:space="0" w:color="auto"/>
            </w:tcBorders>
          </w:tcPr>
          <w:p w:rsidR="00DB442B" w:rsidRPr="007526DE" w:rsidRDefault="00DB442B" w:rsidP="00977DF5">
            <w:pPr>
              <w:spacing w:before="0" w:after="0" w:line="240" w:lineRule="auto"/>
              <w:ind w:firstLine="0"/>
              <w:jc w:val="left"/>
              <w:rPr>
                <w:rFonts w:eastAsia="Times New Roman"/>
              </w:rPr>
            </w:pPr>
            <w:r w:rsidRPr="007526DE">
              <w:rPr>
                <w:rFonts w:eastAsia="Times New Roman"/>
              </w:rPr>
              <w:t>: 0,5 l//m</w:t>
            </w:r>
            <w:r w:rsidRPr="007526DE">
              <w:rPr>
                <w:rFonts w:eastAsia="Times New Roman"/>
                <w:vertAlign w:val="superscript"/>
              </w:rPr>
              <w:t>2</w:t>
            </w:r>
          </w:p>
        </w:tc>
      </w:tr>
    </w:tbl>
    <w:p w:rsidR="00DB442B" w:rsidRPr="007526DE" w:rsidRDefault="00DB442B" w:rsidP="00DB442B">
      <w:pPr>
        <w:spacing w:line="288" w:lineRule="auto"/>
        <w:ind w:firstLine="720"/>
        <w:rPr>
          <w:lang w:val="pt-BR"/>
        </w:rPr>
      </w:pPr>
      <w:r w:rsidRPr="007526DE">
        <w:rPr>
          <w:b/>
          <w:lang w:val="pt-BR"/>
        </w:rPr>
        <w:t>c.Tính toán nhu cầu cấp nước</w:t>
      </w:r>
      <w:r w:rsidRPr="007526DE">
        <w:rPr>
          <w:lang w:val="pt-BR"/>
        </w:rPr>
        <w:t>:</w:t>
      </w:r>
    </w:p>
    <w:p w:rsidR="00AA6692" w:rsidRPr="007526DE" w:rsidRDefault="00AA6692" w:rsidP="00AA6692">
      <w:pPr>
        <w:spacing w:line="288" w:lineRule="auto"/>
        <w:ind w:firstLine="540"/>
        <w:jc w:val="center"/>
        <w:rPr>
          <w:i/>
        </w:rPr>
      </w:pPr>
      <w:r w:rsidRPr="007526DE">
        <w:rPr>
          <w:i/>
          <w:lang w:val="vi-VN"/>
        </w:rPr>
        <w:t>Bảng</w:t>
      </w:r>
      <w:r w:rsidRPr="007526DE">
        <w:rPr>
          <w:i/>
        </w:rPr>
        <w:t xml:space="preserve"> 1</w:t>
      </w:r>
      <w:r w:rsidR="00540324">
        <w:rPr>
          <w:i/>
        </w:rPr>
        <w:t>6</w:t>
      </w:r>
      <w:r w:rsidRPr="007526DE">
        <w:rPr>
          <w:i/>
        </w:rPr>
        <w:t>: Tính toán nhu cầu cấp nước</w:t>
      </w:r>
    </w:p>
    <w:tbl>
      <w:tblPr>
        <w:tblW w:w="884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790"/>
        <w:gridCol w:w="1530"/>
        <w:gridCol w:w="1890"/>
        <w:gridCol w:w="2098"/>
      </w:tblGrid>
      <w:tr w:rsidR="00AA6692" w:rsidRPr="007526DE" w:rsidTr="00AA6692">
        <w:trPr>
          <w:trHeight w:val="310"/>
        </w:trPr>
        <w:tc>
          <w:tcPr>
            <w:tcW w:w="540" w:type="dxa"/>
            <w:shd w:val="clear" w:color="auto" w:fill="auto"/>
            <w:vAlign w:val="center"/>
          </w:tcPr>
          <w:p w:rsidR="00DB442B" w:rsidRPr="007526DE" w:rsidRDefault="00DB442B" w:rsidP="00977DF5">
            <w:pPr>
              <w:spacing w:before="0" w:after="0" w:line="240" w:lineRule="auto"/>
              <w:ind w:firstLine="0"/>
              <w:jc w:val="center"/>
              <w:rPr>
                <w:rFonts w:ascii="Times New Roman Bold" w:eastAsia="Times New Roman" w:hAnsi="Times New Roman Bold"/>
                <w:b/>
                <w:spacing w:val="-30"/>
                <w:sz w:val="26"/>
                <w:szCs w:val="26"/>
              </w:rPr>
            </w:pPr>
            <w:r w:rsidRPr="007526DE">
              <w:rPr>
                <w:rFonts w:ascii="Times New Roman Bold" w:eastAsia="Times New Roman" w:hAnsi="Times New Roman Bold"/>
                <w:b/>
                <w:spacing w:val="-30"/>
                <w:sz w:val="26"/>
                <w:szCs w:val="26"/>
              </w:rPr>
              <w:t>TT</w:t>
            </w:r>
          </w:p>
        </w:tc>
        <w:tc>
          <w:tcPr>
            <w:tcW w:w="2790" w:type="dxa"/>
            <w:shd w:val="clear" w:color="auto" w:fill="auto"/>
            <w:vAlign w:val="center"/>
          </w:tcPr>
          <w:p w:rsidR="00DB442B" w:rsidRPr="007526DE" w:rsidRDefault="00DB442B" w:rsidP="00977DF5">
            <w:pPr>
              <w:spacing w:before="0" w:after="0" w:line="240" w:lineRule="auto"/>
              <w:ind w:firstLine="0"/>
              <w:jc w:val="center"/>
              <w:rPr>
                <w:rFonts w:eastAsia="Times New Roman"/>
                <w:b/>
                <w:spacing w:val="-14"/>
                <w:sz w:val="26"/>
                <w:szCs w:val="26"/>
              </w:rPr>
            </w:pPr>
            <w:r w:rsidRPr="007526DE">
              <w:rPr>
                <w:rFonts w:eastAsia="Times New Roman"/>
                <w:b/>
                <w:spacing w:val="-14"/>
                <w:sz w:val="26"/>
                <w:szCs w:val="26"/>
              </w:rPr>
              <w:t>Hạng mục</w:t>
            </w:r>
          </w:p>
        </w:tc>
        <w:tc>
          <w:tcPr>
            <w:tcW w:w="1530" w:type="dxa"/>
            <w:shd w:val="clear" w:color="auto" w:fill="auto"/>
            <w:vAlign w:val="center"/>
          </w:tcPr>
          <w:p w:rsidR="00DB442B" w:rsidRPr="007526DE" w:rsidRDefault="00DB442B" w:rsidP="00977DF5">
            <w:pPr>
              <w:spacing w:before="0" w:after="0" w:line="240" w:lineRule="auto"/>
              <w:ind w:firstLine="0"/>
              <w:jc w:val="center"/>
              <w:rPr>
                <w:rFonts w:eastAsia="Times New Roman"/>
                <w:b/>
                <w:spacing w:val="-14"/>
                <w:sz w:val="26"/>
                <w:szCs w:val="26"/>
              </w:rPr>
            </w:pPr>
            <w:r w:rsidRPr="007526DE">
              <w:rPr>
                <w:rFonts w:eastAsia="Times New Roman"/>
                <w:b/>
                <w:spacing w:val="-14"/>
                <w:sz w:val="26"/>
                <w:szCs w:val="26"/>
              </w:rPr>
              <w:t>Số lượng</w:t>
            </w:r>
          </w:p>
        </w:tc>
        <w:tc>
          <w:tcPr>
            <w:tcW w:w="1890" w:type="dxa"/>
            <w:shd w:val="clear" w:color="auto" w:fill="auto"/>
            <w:vAlign w:val="center"/>
          </w:tcPr>
          <w:p w:rsidR="00DB442B" w:rsidRPr="007526DE" w:rsidRDefault="00DB442B" w:rsidP="00977DF5">
            <w:pPr>
              <w:spacing w:before="0" w:after="0" w:line="240" w:lineRule="auto"/>
              <w:ind w:firstLine="0"/>
              <w:jc w:val="center"/>
              <w:rPr>
                <w:rFonts w:eastAsia="Times New Roman"/>
                <w:b/>
                <w:spacing w:val="-14"/>
                <w:sz w:val="26"/>
                <w:szCs w:val="26"/>
              </w:rPr>
            </w:pPr>
            <w:r w:rsidRPr="007526DE">
              <w:rPr>
                <w:rFonts w:eastAsia="Times New Roman"/>
                <w:b/>
                <w:spacing w:val="-14"/>
                <w:sz w:val="26"/>
                <w:szCs w:val="26"/>
              </w:rPr>
              <w:t>Tiêu chuẩn</w:t>
            </w:r>
          </w:p>
        </w:tc>
        <w:tc>
          <w:tcPr>
            <w:tcW w:w="2098" w:type="dxa"/>
            <w:shd w:val="clear" w:color="auto" w:fill="auto"/>
            <w:vAlign w:val="center"/>
          </w:tcPr>
          <w:p w:rsidR="00DB442B" w:rsidRPr="007526DE" w:rsidRDefault="00DB442B" w:rsidP="00977DF5">
            <w:pPr>
              <w:spacing w:before="0" w:after="0" w:line="240" w:lineRule="auto"/>
              <w:ind w:firstLine="0"/>
              <w:jc w:val="center"/>
              <w:rPr>
                <w:rFonts w:ascii="Times New Roman Bold" w:eastAsia="Times New Roman" w:hAnsi="Times New Roman Bold"/>
                <w:b/>
                <w:spacing w:val="-18"/>
                <w:sz w:val="26"/>
                <w:szCs w:val="26"/>
              </w:rPr>
            </w:pPr>
            <w:r w:rsidRPr="007526DE">
              <w:rPr>
                <w:rFonts w:ascii="Times New Roman Bold" w:eastAsia="Times New Roman" w:hAnsi="Times New Roman Bold"/>
                <w:b/>
                <w:spacing w:val="-18"/>
                <w:sz w:val="26"/>
                <w:szCs w:val="26"/>
              </w:rPr>
              <w:t>Nhu cầu dùng nước</w:t>
            </w:r>
          </w:p>
        </w:tc>
      </w:tr>
      <w:tr w:rsidR="00AA6692" w:rsidRPr="007526DE" w:rsidTr="00AA6692">
        <w:tc>
          <w:tcPr>
            <w:tcW w:w="540" w:type="dxa"/>
            <w:shd w:val="clear" w:color="auto" w:fill="auto"/>
          </w:tcPr>
          <w:p w:rsidR="00DB442B" w:rsidRPr="007526DE" w:rsidRDefault="00DB442B" w:rsidP="00AA6692">
            <w:pPr>
              <w:spacing w:before="0" w:after="0" w:line="240" w:lineRule="auto"/>
              <w:ind w:firstLine="0"/>
              <w:jc w:val="center"/>
              <w:rPr>
                <w:rFonts w:eastAsia="Times New Roman"/>
              </w:rPr>
            </w:pPr>
            <w:r w:rsidRPr="007526DE">
              <w:rPr>
                <w:rFonts w:eastAsia="Times New Roman"/>
              </w:rPr>
              <w:t>1</w:t>
            </w:r>
          </w:p>
        </w:tc>
        <w:tc>
          <w:tcPr>
            <w:tcW w:w="2790" w:type="dxa"/>
            <w:shd w:val="clear" w:color="auto" w:fill="auto"/>
          </w:tcPr>
          <w:p w:rsidR="00DB442B" w:rsidRPr="007526DE" w:rsidRDefault="00DB442B" w:rsidP="00977DF5">
            <w:pPr>
              <w:spacing w:before="0" w:after="0" w:line="240" w:lineRule="auto"/>
              <w:ind w:firstLine="0"/>
              <w:jc w:val="left"/>
              <w:rPr>
                <w:rFonts w:eastAsia="Times New Roman"/>
                <w:spacing w:val="-26"/>
              </w:rPr>
            </w:pPr>
            <w:r w:rsidRPr="007526DE">
              <w:rPr>
                <w:rFonts w:eastAsia="Times New Roman"/>
                <w:spacing w:val="-26"/>
              </w:rPr>
              <w:t>Tổng dân số theo quy hoạch</w:t>
            </w:r>
          </w:p>
        </w:tc>
        <w:tc>
          <w:tcPr>
            <w:tcW w:w="1530" w:type="dxa"/>
            <w:shd w:val="clear" w:color="auto" w:fill="auto"/>
          </w:tcPr>
          <w:p w:rsidR="00DB442B" w:rsidRPr="007526DE" w:rsidRDefault="00DB442B" w:rsidP="00977DF5">
            <w:pPr>
              <w:spacing w:before="0" w:after="0" w:line="240" w:lineRule="auto"/>
              <w:ind w:firstLine="0"/>
              <w:jc w:val="left"/>
              <w:rPr>
                <w:rFonts w:eastAsia="Times New Roman"/>
                <w:spacing w:val="-10"/>
              </w:rPr>
            </w:pPr>
            <w:r w:rsidRPr="007526DE">
              <w:rPr>
                <w:rFonts w:eastAsia="Times New Roman"/>
                <w:spacing w:val="-10"/>
              </w:rPr>
              <w:t>1500 người</w:t>
            </w:r>
          </w:p>
        </w:tc>
        <w:tc>
          <w:tcPr>
            <w:tcW w:w="1890" w:type="dxa"/>
            <w:shd w:val="clear" w:color="auto" w:fill="auto"/>
          </w:tcPr>
          <w:p w:rsidR="00DB442B" w:rsidRPr="007526DE" w:rsidRDefault="00DB442B" w:rsidP="00977DF5">
            <w:pPr>
              <w:spacing w:before="0" w:after="0" w:line="240" w:lineRule="auto"/>
              <w:ind w:firstLine="0"/>
              <w:jc w:val="left"/>
              <w:rPr>
                <w:rFonts w:eastAsia="Times New Roman"/>
                <w:spacing w:val="-22"/>
              </w:rPr>
            </w:pPr>
            <w:r w:rsidRPr="007526DE">
              <w:rPr>
                <w:rFonts w:eastAsia="Times New Roman"/>
                <w:spacing w:val="-22"/>
              </w:rPr>
              <w:t>200lít/ người/ngđ</w:t>
            </w:r>
          </w:p>
        </w:tc>
        <w:tc>
          <w:tcPr>
            <w:tcW w:w="2098" w:type="dxa"/>
            <w:shd w:val="clear" w:color="auto" w:fill="auto"/>
          </w:tcPr>
          <w:p w:rsidR="00DB442B" w:rsidRPr="007526DE" w:rsidRDefault="00DB442B" w:rsidP="00977DF5">
            <w:pPr>
              <w:spacing w:before="0" w:after="0" w:line="240" w:lineRule="auto"/>
              <w:ind w:firstLine="0"/>
              <w:jc w:val="left"/>
              <w:rPr>
                <w:rFonts w:eastAsia="Times New Roman"/>
              </w:rPr>
            </w:pPr>
            <w:r w:rsidRPr="007526DE">
              <w:rPr>
                <w:rFonts w:eastAsia="Times New Roman"/>
              </w:rPr>
              <w:t>300 m</w:t>
            </w:r>
            <w:r w:rsidRPr="007526DE">
              <w:rPr>
                <w:rFonts w:eastAsia="Times New Roman"/>
                <w:vertAlign w:val="superscript"/>
              </w:rPr>
              <w:t>3</w:t>
            </w:r>
            <w:r w:rsidRPr="007526DE">
              <w:rPr>
                <w:rFonts w:eastAsia="Times New Roman"/>
              </w:rPr>
              <w:t>/ ngđ</w:t>
            </w:r>
          </w:p>
        </w:tc>
      </w:tr>
      <w:tr w:rsidR="00AA6692" w:rsidRPr="007526DE" w:rsidTr="00AA6692">
        <w:tc>
          <w:tcPr>
            <w:tcW w:w="540" w:type="dxa"/>
            <w:shd w:val="clear" w:color="auto" w:fill="auto"/>
          </w:tcPr>
          <w:p w:rsidR="00DB442B" w:rsidRPr="007526DE" w:rsidRDefault="00DB442B" w:rsidP="00AA6692">
            <w:pPr>
              <w:spacing w:before="0" w:after="0" w:line="240" w:lineRule="auto"/>
              <w:ind w:firstLine="0"/>
              <w:jc w:val="center"/>
              <w:rPr>
                <w:rFonts w:eastAsia="Times New Roman"/>
              </w:rPr>
            </w:pPr>
            <w:r w:rsidRPr="007526DE">
              <w:rPr>
                <w:rFonts w:eastAsia="Times New Roman"/>
              </w:rPr>
              <w:t>2</w:t>
            </w:r>
          </w:p>
        </w:tc>
        <w:tc>
          <w:tcPr>
            <w:tcW w:w="2790" w:type="dxa"/>
            <w:shd w:val="clear" w:color="auto" w:fill="auto"/>
          </w:tcPr>
          <w:p w:rsidR="00DB442B" w:rsidRPr="007526DE" w:rsidRDefault="00DB442B" w:rsidP="00977DF5">
            <w:pPr>
              <w:spacing w:before="0" w:after="0" w:line="240" w:lineRule="auto"/>
              <w:ind w:firstLine="0"/>
              <w:jc w:val="left"/>
              <w:rPr>
                <w:rFonts w:eastAsia="Times New Roman"/>
              </w:rPr>
            </w:pPr>
            <w:r w:rsidRPr="007526DE">
              <w:rPr>
                <w:rFonts w:eastAsia="Times New Roman"/>
              </w:rPr>
              <w:t>Đất công cộng</w:t>
            </w:r>
          </w:p>
        </w:tc>
        <w:tc>
          <w:tcPr>
            <w:tcW w:w="1530" w:type="dxa"/>
            <w:shd w:val="clear" w:color="auto" w:fill="auto"/>
          </w:tcPr>
          <w:p w:rsidR="00DB442B" w:rsidRPr="007526DE" w:rsidRDefault="00DB442B" w:rsidP="00EC2971">
            <w:pPr>
              <w:spacing w:before="0" w:after="0" w:line="240" w:lineRule="auto"/>
              <w:ind w:firstLine="0"/>
              <w:jc w:val="left"/>
              <w:rPr>
                <w:rFonts w:eastAsia="Times New Roman"/>
              </w:rPr>
            </w:pPr>
            <w:r w:rsidRPr="007526DE">
              <w:rPr>
                <w:rFonts w:eastAsia="Times New Roman"/>
              </w:rPr>
              <w:t>1</w:t>
            </w:r>
            <w:r w:rsidR="00EC2971" w:rsidRPr="007526DE">
              <w:rPr>
                <w:rFonts w:eastAsia="Times New Roman"/>
              </w:rPr>
              <w:t>269</w:t>
            </w:r>
            <w:r w:rsidRPr="007526DE">
              <w:rPr>
                <w:rFonts w:eastAsia="Times New Roman"/>
              </w:rPr>
              <w:t xml:space="preserve"> m</w:t>
            </w:r>
            <w:r w:rsidRPr="007526DE">
              <w:rPr>
                <w:rFonts w:eastAsia="Times New Roman"/>
                <w:vertAlign w:val="superscript"/>
              </w:rPr>
              <w:t>2</w:t>
            </w:r>
          </w:p>
        </w:tc>
        <w:tc>
          <w:tcPr>
            <w:tcW w:w="1890" w:type="dxa"/>
            <w:shd w:val="clear" w:color="auto" w:fill="auto"/>
          </w:tcPr>
          <w:p w:rsidR="00DB442B" w:rsidRPr="007526DE" w:rsidRDefault="00DB442B" w:rsidP="00977DF5">
            <w:pPr>
              <w:spacing w:before="0" w:after="0" w:line="240" w:lineRule="auto"/>
              <w:ind w:firstLine="0"/>
              <w:jc w:val="left"/>
              <w:rPr>
                <w:rFonts w:eastAsia="Times New Roman"/>
              </w:rPr>
            </w:pPr>
            <w:r w:rsidRPr="007526DE">
              <w:rPr>
                <w:rFonts w:eastAsia="Times New Roman"/>
              </w:rPr>
              <w:t>2 lít/ m</w:t>
            </w:r>
            <w:r w:rsidRPr="007526DE">
              <w:rPr>
                <w:rFonts w:eastAsia="Times New Roman"/>
                <w:vertAlign w:val="superscript"/>
              </w:rPr>
              <w:t>2</w:t>
            </w:r>
            <w:r w:rsidRPr="007526DE">
              <w:rPr>
                <w:rFonts w:eastAsia="Times New Roman"/>
              </w:rPr>
              <w:t xml:space="preserve"> sàn</w:t>
            </w:r>
          </w:p>
        </w:tc>
        <w:tc>
          <w:tcPr>
            <w:tcW w:w="2098" w:type="dxa"/>
            <w:shd w:val="clear" w:color="auto" w:fill="auto"/>
          </w:tcPr>
          <w:p w:rsidR="00DB442B" w:rsidRPr="007526DE" w:rsidRDefault="00EC2971" w:rsidP="00977DF5">
            <w:pPr>
              <w:spacing w:before="0" w:after="0" w:line="240" w:lineRule="auto"/>
              <w:ind w:firstLine="0"/>
              <w:jc w:val="left"/>
              <w:rPr>
                <w:rFonts w:eastAsia="Times New Roman"/>
                <w:spacing w:val="-14"/>
              </w:rPr>
            </w:pPr>
            <w:r w:rsidRPr="007526DE">
              <w:rPr>
                <w:rFonts w:eastAsia="Times New Roman"/>
                <w:spacing w:val="-14"/>
              </w:rPr>
              <w:t>2,54</w:t>
            </w:r>
            <w:r w:rsidR="00DB442B" w:rsidRPr="007526DE">
              <w:rPr>
                <w:rFonts w:eastAsia="Times New Roman"/>
                <w:spacing w:val="-14"/>
              </w:rPr>
              <w:t xml:space="preserve"> m</w:t>
            </w:r>
            <w:r w:rsidR="00DB442B" w:rsidRPr="007526DE">
              <w:rPr>
                <w:rFonts w:eastAsia="Times New Roman"/>
                <w:spacing w:val="-14"/>
                <w:vertAlign w:val="superscript"/>
              </w:rPr>
              <w:t>3</w:t>
            </w:r>
            <w:r w:rsidR="00DB442B" w:rsidRPr="007526DE">
              <w:rPr>
                <w:rFonts w:eastAsia="Times New Roman"/>
                <w:spacing w:val="-14"/>
              </w:rPr>
              <w:t>/ ngđ</w:t>
            </w:r>
          </w:p>
        </w:tc>
      </w:tr>
      <w:tr w:rsidR="00AA6692" w:rsidRPr="007526DE" w:rsidTr="00AA6692">
        <w:tc>
          <w:tcPr>
            <w:tcW w:w="540" w:type="dxa"/>
            <w:shd w:val="clear" w:color="auto" w:fill="auto"/>
          </w:tcPr>
          <w:p w:rsidR="00DB442B" w:rsidRPr="007526DE" w:rsidRDefault="00DB442B" w:rsidP="00AA6692">
            <w:pPr>
              <w:spacing w:before="0" w:after="0" w:line="240" w:lineRule="auto"/>
              <w:ind w:firstLine="0"/>
              <w:jc w:val="center"/>
              <w:rPr>
                <w:rFonts w:eastAsia="Times New Roman"/>
              </w:rPr>
            </w:pPr>
            <w:r w:rsidRPr="007526DE">
              <w:rPr>
                <w:rFonts w:eastAsia="Times New Roman"/>
              </w:rPr>
              <w:t>3</w:t>
            </w:r>
          </w:p>
        </w:tc>
        <w:tc>
          <w:tcPr>
            <w:tcW w:w="2790" w:type="dxa"/>
            <w:shd w:val="clear" w:color="auto" w:fill="auto"/>
          </w:tcPr>
          <w:p w:rsidR="00DB442B" w:rsidRPr="007526DE" w:rsidRDefault="00DB442B" w:rsidP="00977DF5">
            <w:pPr>
              <w:spacing w:before="0" w:after="0" w:line="240" w:lineRule="auto"/>
              <w:ind w:firstLine="0"/>
              <w:jc w:val="left"/>
              <w:rPr>
                <w:rFonts w:eastAsia="Times New Roman"/>
              </w:rPr>
            </w:pPr>
            <w:r w:rsidRPr="007526DE">
              <w:rPr>
                <w:rFonts w:eastAsia="Times New Roman"/>
              </w:rPr>
              <w:t>Đất hạ tầng kỹ thuật</w:t>
            </w:r>
          </w:p>
        </w:tc>
        <w:tc>
          <w:tcPr>
            <w:tcW w:w="1530" w:type="dxa"/>
            <w:shd w:val="clear" w:color="auto" w:fill="auto"/>
          </w:tcPr>
          <w:p w:rsidR="00DB442B" w:rsidRPr="007526DE" w:rsidRDefault="00DB442B" w:rsidP="00EC2971">
            <w:pPr>
              <w:spacing w:before="0" w:after="0" w:line="240" w:lineRule="auto"/>
              <w:ind w:firstLine="0"/>
              <w:jc w:val="left"/>
              <w:rPr>
                <w:rFonts w:eastAsia="Times New Roman"/>
                <w:spacing w:val="-14"/>
              </w:rPr>
            </w:pPr>
            <w:r w:rsidRPr="007526DE">
              <w:rPr>
                <w:rFonts w:eastAsia="Times New Roman"/>
                <w:spacing w:val="-14"/>
              </w:rPr>
              <w:t>4</w:t>
            </w:r>
            <w:r w:rsidR="00EC2971" w:rsidRPr="007526DE">
              <w:rPr>
                <w:rFonts w:eastAsia="Times New Roman"/>
                <w:spacing w:val="-14"/>
              </w:rPr>
              <w:t>630</w:t>
            </w:r>
            <w:r w:rsidRPr="007526DE">
              <w:rPr>
                <w:rFonts w:eastAsia="Times New Roman"/>
                <w:spacing w:val="-14"/>
              </w:rPr>
              <w:t xml:space="preserve"> m</w:t>
            </w:r>
            <w:r w:rsidRPr="007526DE">
              <w:rPr>
                <w:rFonts w:eastAsia="Times New Roman"/>
                <w:spacing w:val="-14"/>
                <w:vertAlign w:val="superscript"/>
              </w:rPr>
              <w:t>2</w:t>
            </w:r>
          </w:p>
        </w:tc>
        <w:tc>
          <w:tcPr>
            <w:tcW w:w="1890" w:type="dxa"/>
            <w:shd w:val="clear" w:color="auto" w:fill="auto"/>
          </w:tcPr>
          <w:p w:rsidR="00DB442B" w:rsidRPr="007526DE" w:rsidRDefault="00DB442B" w:rsidP="00977DF5">
            <w:pPr>
              <w:spacing w:before="0" w:after="0" w:line="240" w:lineRule="auto"/>
              <w:ind w:firstLine="0"/>
              <w:jc w:val="left"/>
              <w:rPr>
                <w:rFonts w:eastAsia="Times New Roman"/>
                <w:spacing w:val="-14"/>
              </w:rPr>
            </w:pPr>
            <w:r w:rsidRPr="007526DE">
              <w:rPr>
                <w:rFonts w:eastAsia="Times New Roman"/>
                <w:spacing w:val="-14"/>
              </w:rPr>
              <w:t>0,5 lít/ m</w:t>
            </w:r>
            <w:r w:rsidRPr="007526DE">
              <w:rPr>
                <w:rFonts w:eastAsia="Times New Roman"/>
                <w:spacing w:val="-14"/>
                <w:vertAlign w:val="superscript"/>
              </w:rPr>
              <w:t>2</w:t>
            </w:r>
          </w:p>
        </w:tc>
        <w:tc>
          <w:tcPr>
            <w:tcW w:w="2098" w:type="dxa"/>
            <w:shd w:val="clear" w:color="auto" w:fill="auto"/>
          </w:tcPr>
          <w:p w:rsidR="00DB442B" w:rsidRPr="007526DE" w:rsidRDefault="00EC2971" w:rsidP="00977DF5">
            <w:pPr>
              <w:spacing w:before="0" w:after="0" w:line="240" w:lineRule="auto"/>
              <w:ind w:firstLine="0"/>
              <w:jc w:val="left"/>
              <w:rPr>
                <w:rFonts w:eastAsia="Times New Roman"/>
                <w:spacing w:val="-14"/>
              </w:rPr>
            </w:pPr>
            <w:r w:rsidRPr="007526DE">
              <w:rPr>
                <w:rFonts w:eastAsia="Times New Roman"/>
                <w:spacing w:val="-14"/>
              </w:rPr>
              <w:t>2,32</w:t>
            </w:r>
            <w:r w:rsidR="00DB442B" w:rsidRPr="007526DE">
              <w:rPr>
                <w:rFonts w:eastAsia="Times New Roman"/>
                <w:spacing w:val="-14"/>
              </w:rPr>
              <w:t xml:space="preserve"> m</w:t>
            </w:r>
            <w:r w:rsidR="00DB442B" w:rsidRPr="007526DE">
              <w:rPr>
                <w:rFonts w:eastAsia="Times New Roman"/>
                <w:spacing w:val="-14"/>
                <w:vertAlign w:val="superscript"/>
              </w:rPr>
              <w:t>3</w:t>
            </w:r>
            <w:r w:rsidR="00DB442B" w:rsidRPr="007526DE">
              <w:rPr>
                <w:rFonts w:eastAsia="Times New Roman"/>
                <w:spacing w:val="-14"/>
              </w:rPr>
              <w:t>/ ngđ</w:t>
            </w:r>
          </w:p>
        </w:tc>
      </w:tr>
      <w:tr w:rsidR="00AA6692" w:rsidRPr="007526DE" w:rsidTr="00AA6692">
        <w:tc>
          <w:tcPr>
            <w:tcW w:w="540" w:type="dxa"/>
            <w:shd w:val="clear" w:color="auto" w:fill="auto"/>
          </w:tcPr>
          <w:p w:rsidR="00DB442B" w:rsidRPr="007526DE" w:rsidRDefault="00DB442B" w:rsidP="00AA6692">
            <w:pPr>
              <w:spacing w:before="0" w:after="0" w:line="240" w:lineRule="auto"/>
              <w:ind w:firstLine="0"/>
              <w:jc w:val="center"/>
              <w:rPr>
                <w:rFonts w:eastAsia="Times New Roman"/>
              </w:rPr>
            </w:pPr>
            <w:r w:rsidRPr="007526DE">
              <w:rPr>
                <w:rFonts w:eastAsia="Times New Roman"/>
              </w:rPr>
              <w:t>4</w:t>
            </w:r>
          </w:p>
        </w:tc>
        <w:tc>
          <w:tcPr>
            <w:tcW w:w="2790" w:type="dxa"/>
            <w:shd w:val="clear" w:color="auto" w:fill="auto"/>
          </w:tcPr>
          <w:p w:rsidR="00DB442B" w:rsidRPr="007526DE" w:rsidRDefault="00DB442B" w:rsidP="00977DF5">
            <w:pPr>
              <w:spacing w:before="0" w:after="0" w:line="240" w:lineRule="auto"/>
              <w:ind w:firstLine="0"/>
              <w:jc w:val="left"/>
              <w:rPr>
                <w:rFonts w:eastAsia="Times New Roman"/>
              </w:rPr>
            </w:pPr>
            <w:r w:rsidRPr="007526DE">
              <w:rPr>
                <w:rFonts w:eastAsia="Times New Roman"/>
              </w:rPr>
              <w:t>Đất cây xanh</w:t>
            </w:r>
          </w:p>
        </w:tc>
        <w:tc>
          <w:tcPr>
            <w:tcW w:w="1530" w:type="dxa"/>
            <w:shd w:val="clear" w:color="auto" w:fill="auto"/>
          </w:tcPr>
          <w:p w:rsidR="00DB442B" w:rsidRPr="007526DE" w:rsidRDefault="00EC2971" w:rsidP="00977DF5">
            <w:pPr>
              <w:spacing w:before="0" w:after="0" w:line="240" w:lineRule="auto"/>
              <w:ind w:firstLine="0"/>
              <w:jc w:val="left"/>
              <w:rPr>
                <w:rFonts w:eastAsia="Times New Roman"/>
                <w:spacing w:val="-14"/>
              </w:rPr>
            </w:pPr>
            <w:r w:rsidRPr="007526DE">
              <w:rPr>
                <w:rFonts w:eastAsia="Times New Roman"/>
                <w:spacing w:val="-14"/>
              </w:rPr>
              <w:t>9105</w:t>
            </w:r>
            <w:r w:rsidR="00DB442B" w:rsidRPr="007526DE">
              <w:rPr>
                <w:rFonts w:eastAsia="Times New Roman"/>
                <w:spacing w:val="-14"/>
              </w:rPr>
              <w:t>m</w:t>
            </w:r>
            <w:r w:rsidR="00DB442B" w:rsidRPr="007526DE">
              <w:rPr>
                <w:rFonts w:eastAsia="Times New Roman"/>
                <w:spacing w:val="-14"/>
                <w:vertAlign w:val="superscript"/>
              </w:rPr>
              <w:t>2</w:t>
            </w:r>
          </w:p>
        </w:tc>
        <w:tc>
          <w:tcPr>
            <w:tcW w:w="1890" w:type="dxa"/>
            <w:shd w:val="clear" w:color="auto" w:fill="auto"/>
          </w:tcPr>
          <w:p w:rsidR="00DB442B" w:rsidRPr="007526DE" w:rsidRDefault="00DB442B" w:rsidP="00977DF5">
            <w:pPr>
              <w:spacing w:before="0" w:after="0" w:line="240" w:lineRule="auto"/>
              <w:ind w:firstLine="0"/>
              <w:jc w:val="left"/>
              <w:rPr>
                <w:rFonts w:eastAsia="Times New Roman"/>
                <w:spacing w:val="-14"/>
              </w:rPr>
            </w:pPr>
            <w:r w:rsidRPr="007526DE">
              <w:rPr>
                <w:rFonts w:eastAsia="Times New Roman"/>
                <w:spacing w:val="-14"/>
              </w:rPr>
              <w:t>3 lít/ m</w:t>
            </w:r>
            <w:r w:rsidRPr="007526DE">
              <w:rPr>
                <w:rFonts w:eastAsia="Times New Roman"/>
                <w:spacing w:val="-14"/>
                <w:vertAlign w:val="superscript"/>
              </w:rPr>
              <w:t>2</w:t>
            </w:r>
          </w:p>
        </w:tc>
        <w:tc>
          <w:tcPr>
            <w:tcW w:w="2098" w:type="dxa"/>
            <w:shd w:val="clear" w:color="auto" w:fill="auto"/>
          </w:tcPr>
          <w:p w:rsidR="00DB442B" w:rsidRPr="007526DE" w:rsidRDefault="00EC2971" w:rsidP="00977DF5">
            <w:pPr>
              <w:spacing w:before="0" w:after="0" w:line="240" w:lineRule="auto"/>
              <w:ind w:firstLine="0"/>
              <w:jc w:val="left"/>
              <w:rPr>
                <w:rFonts w:eastAsia="Times New Roman"/>
                <w:spacing w:val="-14"/>
              </w:rPr>
            </w:pPr>
            <w:r w:rsidRPr="007526DE">
              <w:rPr>
                <w:rFonts w:eastAsia="Times New Roman"/>
                <w:spacing w:val="-14"/>
              </w:rPr>
              <w:t>27,31</w:t>
            </w:r>
            <w:r w:rsidR="00DB442B" w:rsidRPr="007526DE">
              <w:rPr>
                <w:rFonts w:eastAsia="Times New Roman"/>
                <w:spacing w:val="-14"/>
              </w:rPr>
              <w:t xml:space="preserve"> m</w:t>
            </w:r>
            <w:r w:rsidR="00DB442B" w:rsidRPr="007526DE">
              <w:rPr>
                <w:rFonts w:eastAsia="Times New Roman"/>
                <w:spacing w:val="-14"/>
                <w:vertAlign w:val="superscript"/>
              </w:rPr>
              <w:t>3</w:t>
            </w:r>
            <w:r w:rsidR="00DB442B" w:rsidRPr="007526DE">
              <w:rPr>
                <w:rFonts w:eastAsia="Times New Roman"/>
                <w:spacing w:val="-14"/>
              </w:rPr>
              <w:t>/ ngđ</w:t>
            </w:r>
          </w:p>
        </w:tc>
      </w:tr>
      <w:tr w:rsidR="00AA6692" w:rsidRPr="007526DE" w:rsidTr="00AA6692">
        <w:tc>
          <w:tcPr>
            <w:tcW w:w="540" w:type="dxa"/>
            <w:shd w:val="clear" w:color="auto" w:fill="auto"/>
          </w:tcPr>
          <w:p w:rsidR="00DB442B" w:rsidRPr="007526DE" w:rsidRDefault="00DB442B" w:rsidP="00AA6692">
            <w:pPr>
              <w:spacing w:before="0" w:after="0" w:line="240" w:lineRule="auto"/>
              <w:ind w:firstLine="0"/>
              <w:jc w:val="center"/>
              <w:rPr>
                <w:rFonts w:eastAsia="Times New Roman"/>
              </w:rPr>
            </w:pPr>
            <w:r w:rsidRPr="007526DE">
              <w:rPr>
                <w:rFonts w:eastAsia="Times New Roman"/>
              </w:rPr>
              <w:t>5</w:t>
            </w:r>
          </w:p>
        </w:tc>
        <w:tc>
          <w:tcPr>
            <w:tcW w:w="2790" w:type="dxa"/>
            <w:shd w:val="clear" w:color="auto" w:fill="auto"/>
          </w:tcPr>
          <w:p w:rsidR="00DB442B" w:rsidRPr="007526DE" w:rsidRDefault="00DB442B" w:rsidP="00977DF5">
            <w:pPr>
              <w:spacing w:before="0" w:after="0" w:line="240" w:lineRule="auto"/>
              <w:ind w:firstLine="0"/>
              <w:jc w:val="left"/>
              <w:rPr>
                <w:rFonts w:eastAsia="Times New Roman"/>
                <w:spacing w:val="-18"/>
              </w:rPr>
            </w:pPr>
            <w:r w:rsidRPr="007526DE">
              <w:rPr>
                <w:rFonts w:eastAsia="Times New Roman"/>
                <w:spacing w:val="-18"/>
              </w:rPr>
              <w:t>Đất giao thông, bãi đỗ xe</w:t>
            </w:r>
          </w:p>
        </w:tc>
        <w:tc>
          <w:tcPr>
            <w:tcW w:w="1530" w:type="dxa"/>
            <w:shd w:val="clear" w:color="auto" w:fill="auto"/>
          </w:tcPr>
          <w:p w:rsidR="00DB442B" w:rsidRPr="007526DE" w:rsidRDefault="00EC2971" w:rsidP="00977DF5">
            <w:pPr>
              <w:spacing w:before="0" w:after="0" w:line="240" w:lineRule="auto"/>
              <w:ind w:firstLine="0"/>
              <w:jc w:val="left"/>
              <w:rPr>
                <w:rFonts w:eastAsia="Times New Roman"/>
                <w:spacing w:val="-14"/>
              </w:rPr>
            </w:pPr>
            <w:r w:rsidRPr="007526DE">
              <w:rPr>
                <w:rFonts w:eastAsia="Times New Roman"/>
                <w:spacing w:val="-14"/>
              </w:rPr>
              <w:t>41139</w:t>
            </w:r>
            <w:r w:rsidR="00DB442B" w:rsidRPr="007526DE">
              <w:rPr>
                <w:rFonts w:eastAsia="Times New Roman"/>
                <w:spacing w:val="-14"/>
              </w:rPr>
              <w:t xml:space="preserve"> m</w:t>
            </w:r>
            <w:r w:rsidR="00DB442B" w:rsidRPr="007526DE">
              <w:rPr>
                <w:rFonts w:eastAsia="Times New Roman"/>
                <w:spacing w:val="-14"/>
                <w:vertAlign w:val="superscript"/>
              </w:rPr>
              <w:t>2</w:t>
            </w:r>
          </w:p>
        </w:tc>
        <w:tc>
          <w:tcPr>
            <w:tcW w:w="1890" w:type="dxa"/>
            <w:shd w:val="clear" w:color="auto" w:fill="auto"/>
          </w:tcPr>
          <w:p w:rsidR="00DB442B" w:rsidRPr="007526DE" w:rsidRDefault="00DB442B" w:rsidP="00977DF5">
            <w:pPr>
              <w:spacing w:before="0" w:after="0" w:line="240" w:lineRule="auto"/>
              <w:ind w:firstLine="0"/>
              <w:jc w:val="left"/>
              <w:rPr>
                <w:rFonts w:eastAsia="Times New Roman"/>
                <w:spacing w:val="-14"/>
              </w:rPr>
            </w:pPr>
            <w:r w:rsidRPr="007526DE">
              <w:rPr>
                <w:rFonts w:eastAsia="Times New Roman"/>
                <w:spacing w:val="-14"/>
              </w:rPr>
              <w:t>0,5 lít/ m</w:t>
            </w:r>
            <w:r w:rsidRPr="007526DE">
              <w:rPr>
                <w:rFonts w:eastAsia="Times New Roman"/>
                <w:spacing w:val="-14"/>
                <w:vertAlign w:val="superscript"/>
              </w:rPr>
              <w:t>2</w:t>
            </w:r>
          </w:p>
        </w:tc>
        <w:tc>
          <w:tcPr>
            <w:tcW w:w="2098" w:type="dxa"/>
            <w:shd w:val="clear" w:color="auto" w:fill="auto"/>
          </w:tcPr>
          <w:p w:rsidR="00DB442B" w:rsidRPr="007526DE" w:rsidRDefault="00DB442B" w:rsidP="00EC2971">
            <w:pPr>
              <w:spacing w:before="0" w:after="0" w:line="240" w:lineRule="auto"/>
              <w:ind w:firstLine="0"/>
              <w:jc w:val="left"/>
              <w:rPr>
                <w:rFonts w:eastAsia="Times New Roman"/>
                <w:spacing w:val="-14"/>
              </w:rPr>
            </w:pPr>
            <w:r w:rsidRPr="007526DE">
              <w:rPr>
                <w:rFonts w:eastAsia="Times New Roman"/>
                <w:spacing w:val="-14"/>
              </w:rPr>
              <w:t>2</w:t>
            </w:r>
            <w:r w:rsidR="00EC2971" w:rsidRPr="007526DE">
              <w:rPr>
                <w:rFonts w:eastAsia="Times New Roman"/>
                <w:spacing w:val="-14"/>
              </w:rPr>
              <w:t>0,57</w:t>
            </w:r>
            <w:r w:rsidRPr="007526DE">
              <w:rPr>
                <w:rFonts w:eastAsia="Times New Roman"/>
                <w:spacing w:val="-14"/>
              </w:rPr>
              <w:t xml:space="preserve"> m</w:t>
            </w:r>
            <w:r w:rsidRPr="007526DE">
              <w:rPr>
                <w:rFonts w:eastAsia="Times New Roman"/>
                <w:spacing w:val="-14"/>
                <w:vertAlign w:val="superscript"/>
              </w:rPr>
              <w:t>3</w:t>
            </w:r>
            <w:r w:rsidRPr="007526DE">
              <w:rPr>
                <w:rFonts w:eastAsia="Times New Roman"/>
                <w:spacing w:val="-14"/>
              </w:rPr>
              <w:t>/ ngđ</w:t>
            </w:r>
          </w:p>
        </w:tc>
      </w:tr>
      <w:tr w:rsidR="00AA6692" w:rsidRPr="007526DE" w:rsidTr="00AA6692">
        <w:tc>
          <w:tcPr>
            <w:tcW w:w="540" w:type="dxa"/>
            <w:shd w:val="clear" w:color="auto" w:fill="auto"/>
          </w:tcPr>
          <w:p w:rsidR="00DB442B" w:rsidRPr="007526DE" w:rsidRDefault="00DB442B" w:rsidP="00AA6692">
            <w:pPr>
              <w:spacing w:before="0" w:after="0" w:line="240" w:lineRule="auto"/>
              <w:ind w:firstLine="0"/>
              <w:jc w:val="center"/>
              <w:rPr>
                <w:rFonts w:eastAsia="Times New Roman"/>
              </w:rPr>
            </w:pPr>
            <w:r w:rsidRPr="007526DE">
              <w:rPr>
                <w:rFonts w:eastAsia="Times New Roman"/>
              </w:rPr>
              <w:t>6</w:t>
            </w:r>
          </w:p>
        </w:tc>
        <w:tc>
          <w:tcPr>
            <w:tcW w:w="2790" w:type="dxa"/>
            <w:shd w:val="clear" w:color="auto" w:fill="auto"/>
          </w:tcPr>
          <w:p w:rsidR="00DB442B" w:rsidRPr="007526DE" w:rsidRDefault="00DB442B" w:rsidP="00977DF5">
            <w:pPr>
              <w:spacing w:before="0" w:after="0" w:line="240" w:lineRule="auto"/>
              <w:ind w:firstLine="0"/>
              <w:jc w:val="left"/>
              <w:rPr>
                <w:rFonts w:eastAsia="Times New Roman"/>
                <w:spacing w:val="-18"/>
              </w:rPr>
            </w:pPr>
            <w:r w:rsidRPr="007526DE">
              <w:rPr>
                <w:rFonts w:eastAsia="Times New Roman"/>
                <w:spacing w:val="-18"/>
              </w:rPr>
              <w:t>Nước dự phòng</w:t>
            </w:r>
          </w:p>
        </w:tc>
        <w:tc>
          <w:tcPr>
            <w:tcW w:w="1530" w:type="dxa"/>
            <w:shd w:val="clear" w:color="auto" w:fill="auto"/>
          </w:tcPr>
          <w:p w:rsidR="00DB442B" w:rsidRPr="007526DE" w:rsidRDefault="00DB442B" w:rsidP="00977DF5">
            <w:pPr>
              <w:spacing w:before="0" w:after="0" w:line="240" w:lineRule="auto"/>
              <w:ind w:firstLine="0"/>
              <w:jc w:val="left"/>
              <w:rPr>
                <w:rFonts w:eastAsia="Times New Roman"/>
                <w:spacing w:val="-20"/>
              </w:rPr>
            </w:pPr>
            <w:r w:rsidRPr="007526DE">
              <w:rPr>
                <w:rFonts w:eastAsia="Times New Roman"/>
                <w:spacing w:val="-20"/>
              </w:rPr>
              <w:t>20% (1+2+3)</w:t>
            </w:r>
          </w:p>
        </w:tc>
        <w:tc>
          <w:tcPr>
            <w:tcW w:w="1890" w:type="dxa"/>
            <w:shd w:val="clear" w:color="auto" w:fill="auto"/>
          </w:tcPr>
          <w:p w:rsidR="00DB442B" w:rsidRPr="007526DE" w:rsidRDefault="00DB442B" w:rsidP="00977DF5">
            <w:pPr>
              <w:spacing w:before="0" w:after="0" w:line="240" w:lineRule="auto"/>
              <w:ind w:firstLine="0"/>
              <w:jc w:val="left"/>
              <w:rPr>
                <w:rFonts w:eastAsia="Times New Roman"/>
                <w:spacing w:val="-14"/>
              </w:rPr>
            </w:pPr>
          </w:p>
        </w:tc>
        <w:tc>
          <w:tcPr>
            <w:tcW w:w="2098" w:type="dxa"/>
            <w:shd w:val="clear" w:color="auto" w:fill="auto"/>
          </w:tcPr>
          <w:p w:rsidR="00DB442B" w:rsidRPr="007526DE" w:rsidRDefault="00EC2971" w:rsidP="00977DF5">
            <w:pPr>
              <w:spacing w:before="0" w:after="0" w:line="240" w:lineRule="auto"/>
              <w:ind w:firstLine="0"/>
              <w:jc w:val="left"/>
              <w:rPr>
                <w:rFonts w:eastAsia="Times New Roman"/>
                <w:spacing w:val="-14"/>
              </w:rPr>
            </w:pPr>
            <w:r w:rsidRPr="007526DE">
              <w:rPr>
                <w:rFonts w:eastAsia="Times New Roman"/>
                <w:spacing w:val="-14"/>
              </w:rPr>
              <w:t>61</w:t>
            </w:r>
            <w:r w:rsidR="00DB442B" w:rsidRPr="007526DE">
              <w:rPr>
                <w:rFonts w:eastAsia="Times New Roman"/>
                <w:spacing w:val="-14"/>
              </w:rPr>
              <w:t>m</w:t>
            </w:r>
            <w:r w:rsidR="00DB442B" w:rsidRPr="007526DE">
              <w:rPr>
                <w:rFonts w:eastAsia="Times New Roman"/>
                <w:spacing w:val="-14"/>
                <w:vertAlign w:val="superscript"/>
              </w:rPr>
              <w:t>3</w:t>
            </w:r>
            <w:r w:rsidR="00DB442B" w:rsidRPr="007526DE">
              <w:rPr>
                <w:rFonts w:eastAsia="Times New Roman"/>
                <w:spacing w:val="-14"/>
              </w:rPr>
              <w:t>/ ngđ</w:t>
            </w:r>
          </w:p>
        </w:tc>
      </w:tr>
      <w:tr w:rsidR="00AA6692" w:rsidRPr="007526DE" w:rsidTr="00AA6692">
        <w:trPr>
          <w:trHeight w:val="355"/>
        </w:trPr>
        <w:tc>
          <w:tcPr>
            <w:tcW w:w="3330" w:type="dxa"/>
            <w:gridSpan w:val="2"/>
            <w:shd w:val="clear" w:color="auto" w:fill="auto"/>
          </w:tcPr>
          <w:p w:rsidR="00DB442B" w:rsidRPr="007526DE" w:rsidRDefault="00DB442B" w:rsidP="00977DF5">
            <w:pPr>
              <w:ind w:firstLine="0"/>
              <w:rPr>
                <w:b/>
                <w:bCs/>
                <w:lang w:val="pt-BR"/>
              </w:rPr>
            </w:pPr>
            <w:r w:rsidRPr="007526DE">
              <w:rPr>
                <w:b/>
                <w:bCs/>
                <w:lang w:val="pt-BR"/>
              </w:rPr>
              <w:t xml:space="preserve">Tổng cộng </w:t>
            </w:r>
          </w:p>
        </w:tc>
        <w:tc>
          <w:tcPr>
            <w:tcW w:w="1530" w:type="dxa"/>
            <w:shd w:val="clear" w:color="auto" w:fill="auto"/>
          </w:tcPr>
          <w:p w:rsidR="00DB442B" w:rsidRPr="007526DE" w:rsidRDefault="00DB442B" w:rsidP="00977DF5">
            <w:pPr>
              <w:rPr>
                <w:bCs/>
                <w:lang w:val="pt-BR"/>
              </w:rPr>
            </w:pPr>
          </w:p>
        </w:tc>
        <w:tc>
          <w:tcPr>
            <w:tcW w:w="1890" w:type="dxa"/>
            <w:shd w:val="clear" w:color="auto" w:fill="auto"/>
          </w:tcPr>
          <w:p w:rsidR="00DB442B" w:rsidRPr="007526DE" w:rsidRDefault="00DB442B" w:rsidP="00977DF5">
            <w:pPr>
              <w:rPr>
                <w:bCs/>
                <w:lang w:val="pt-BR"/>
              </w:rPr>
            </w:pPr>
          </w:p>
        </w:tc>
        <w:tc>
          <w:tcPr>
            <w:tcW w:w="2098" w:type="dxa"/>
            <w:shd w:val="clear" w:color="auto" w:fill="auto"/>
          </w:tcPr>
          <w:p w:rsidR="00DB442B" w:rsidRPr="007526DE" w:rsidRDefault="00EC2971" w:rsidP="00977DF5">
            <w:pPr>
              <w:ind w:firstLine="0"/>
              <w:rPr>
                <w:bCs/>
                <w:lang w:val="pt-BR"/>
              </w:rPr>
            </w:pPr>
            <w:r w:rsidRPr="007526DE">
              <w:rPr>
                <w:b/>
                <w:bCs/>
                <w:lang w:val="pt-BR"/>
              </w:rPr>
              <w:t>414</w:t>
            </w:r>
            <w:r w:rsidR="00DB442B" w:rsidRPr="007526DE">
              <w:rPr>
                <w:b/>
                <w:bCs/>
                <w:lang w:val="pt-BR"/>
              </w:rPr>
              <w:t xml:space="preserve"> </w:t>
            </w:r>
            <w:r w:rsidR="00DB442B" w:rsidRPr="007526DE">
              <w:rPr>
                <w:bCs/>
                <w:lang w:val="pt-BR"/>
              </w:rPr>
              <w:t>(m</w:t>
            </w:r>
            <w:r w:rsidR="00DB442B" w:rsidRPr="007526DE">
              <w:rPr>
                <w:bCs/>
                <w:vertAlign w:val="superscript"/>
                <w:lang w:val="pt-BR"/>
              </w:rPr>
              <w:t>3</w:t>
            </w:r>
            <w:r w:rsidR="00DB442B" w:rsidRPr="007526DE">
              <w:rPr>
                <w:bCs/>
                <w:lang w:val="pt-BR"/>
              </w:rPr>
              <w:t>/ngđ)</w:t>
            </w:r>
          </w:p>
        </w:tc>
      </w:tr>
    </w:tbl>
    <w:p w:rsidR="00DB442B" w:rsidRPr="007526DE" w:rsidRDefault="00DB442B" w:rsidP="00DB442B">
      <w:pPr>
        <w:spacing w:line="288" w:lineRule="auto"/>
        <w:ind w:firstLine="567"/>
        <w:rPr>
          <w:bCs/>
          <w:lang w:val="pt-BR"/>
        </w:rPr>
      </w:pPr>
      <w:r w:rsidRPr="007526DE">
        <w:rPr>
          <w:bCs/>
          <w:lang w:val="pt-BR"/>
        </w:rPr>
        <w:t>Tổng công suất nước sạch cần thiết Q=</w:t>
      </w:r>
      <w:r w:rsidRPr="007526DE">
        <w:rPr>
          <w:b/>
          <w:bCs/>
          <w:lang w:val="pt-BR"/>
        </w:rPr>
        <w:t>4</w:t>
      </w:r>
      <w:r w:rsidR="00EC2971" w:rsidRPr="007526DE">
        <w:rPr>
          <w:b/>
          <w:bCs/>
          <w:lang w:val="pt-BR"/>
        </w:rPr>
        <w:t>14</w:t>
      </w:r>
      <w:r w:rsidRPr="007526DE">
        <w:rPr>
          <w:bCs/>
          <w:lang w:val="pt-BR"/>
        </w:rPr>
        <w:t xml:space="preserve"> m</w:t>
      </w:r>
      <w:r w:rsidRPr="007526DE">
        <w:rPr>
          <w:bCs/>
          <w:vertAlign w:val="superscript"/>
          <w:lang w:val="pt-BR"/>
        </w:rPr>
        <w:t>3</w:t>
      </w:r>
      <w:r w:rsidRPr="007526DE">
        <w:rPr>
          <w:bCs/>
          <w:lang w:val="pt-BR"/>
        </w:rPr>
        <w:t>/ngđ.</w:t>
      </w:r>
    </w:p>
    <w:p w:rsidR="00DB442B" w:rsidRPr="007526DE" w:rsidRDefault="00DB442B" w:rsidP="00DB442B">
      <w:pPr>
        <w:spacing w:line="288" w:lineRule="auto"/>
        <w:ind w:firstLine="720"/>
        <w:rPr>
          <w:b/>
          <w:bCs/>
          <w:lang w:val="pt-BR"/>
        </w:rPr>
      </w:pPr>
      <w:r w:rsidRPr="007526DE">
        <w:rPr>
          <w:b/>
          <w:bCs/>
          <w:lang w:val="pt-BR"/>
        </w:rPr>
        <w:t>d. Giải pháp, phương án cấp nước:</w:t>
      </w:r>
    </w:p>
    <w:p w:rsidR="00DB442B" w:rsidRPr="007526DE" w:rsidRDefault="00DB442B" w:rsidP="00DB442B">
      <w:pPr>
        <w:spacing w:line="288" w:lineRule="auto"/>
        <w:ind w:firstLine="720"/>
        <w:rPr>
          <w:b/>
          <w:bCs/>
          <w:lang w:val="pt-BR"/>
        </w:rPr>
      </w:pPr>
      <w:r w:rsidRPr="007526DE">
        <w:rPr>
          <w:b/>
          <w:bCs/>
          <w:lang w:val="pt-BR"/>
        </w:rPr>
        <w:t>* Nguồn cấp nước:</w:t>
      </w:r>
    </w:p>
    <w:p w:rsidR="00DB442B" w:rsidRPr="007526DE" w:rsidRDefault="00DB442B" w:rsidP="00DB442B">
      <w:pPr>
        <w:spacing w:before="80" w:after="80" w:line="276" w:lineRule="auto"/>
        <w:ind w:firstLine="720"/>
        <w:rPr>
          <w:spacing w:val="-4"/>
          <w:lang w:val="es-ES"/>
        </w:rPr>
      </w:pPr>
      <w:bookmarkStart w:id="50" w:name="_Toc345744585"/>
      <w:bookmarkStart w:id="51" w:name="_Toc316636477"/>
      <w:r w:rsidRPr="007526DE">
        <w:rPr>
          <w:lang w:val="es-VE"/>
        </w:rPr>
        <w:t>- Nguồn cấp nước: Lấy từ đường ống hiện trạng D110 trên đường QL3</w:t>
      </w:r>
      <w:r w:rsidRPr="007526DE">
        <w:rPr>
          <w:spacing w:val="-4"/>
          <w:lang w:val="es-ES"/>
        </w:rPr>
        <w:t xml:space="preserve">. Dự kiến đường ống cấp nước cho dự án sẽ được lấy từ đường ống phân phối này chạy dọc theo đường Quốc lộ 3 cấp cho khu quy hoạch. </w:t>
      </w:r>
    </w:p>
    <w:p w:rsidR="00DB442B" w:rsidRPr="007526DE" w:rsidRDefault="00DB442B" w:rsidP="00DB442B">
      <w:pPr>
        <w:spacing w:line="288" w:lineRule="auto"/>
        <w:ind w:firstLine="720"/>
        <w:rPr>
          <w:b/>
          <w:i/>
          <w:lang w:val="pt-BR"/>
        </w:rPr>
      </w:pPr>
      <w:r w:rsidRPr="007526DE">
        <w:rPr>
          <w:b/>
          <w:i/>
          <w:lang w:val="pt-BR"/>
        </w:rPr>
        <w:t>* Nguyên tắc thiết kế</w:t>
      </w:r>
      <w:bookmarkEnd w:id="50"/>
      <w:bookmarkEnd w:id="51"/>
      <w:r w:rsidRPr="007526DE">
        <w:rPr>
          <w:b/>
          <w:i/>
          <w:lang w:val="pt-BR"/>
        </w:rPr>
        <w:t>:</w:t>
      </w:r>
    </w:p>
    <w:p w:rsidR="00DB442B" w:rsidRPr="007526DE" w:rsidRDefault="00DB442B" w:rsidP="00DB442B">
      <w:pPr>
        <w:pStyle w:val="-muc-"/>
        <w:numPr>
          <w:ilvl w:val="0"/>
          <w:numId w:val="0"/>
        </w:numPr>
        <w:spacing w:line="288" w:lineRule="auto"/>
        <w:ind w:firstLine="720"/>
        <w:rPr>
          <w:rFonts w:ascii="Times New Roman" w:hAnsi="Times New Roman"/>
          <w:color w:val="auto"/>
          <w:sz w:val="28"/>
          <w:szCs w:val="28"/>
          <w:lang w:val="pt-BR"/>
        </w:rPr>
      </w:pPr>
      <w:r w:rsidRPr="007526DE">
        <w:rPr>
          <w:rFonts w:ascii="Times New Roman" w:hAnsi="Times New Roman"/>
          <w:color w:val="auto"/>
          <w:sz w:val="28"/>
          <w:szCs w:val="28"/>
          <w:lang w:val="pt-BR"/>
        </w:rPr>
        <w:lastRenderedPageBreak/>
        <w:t xml:space="preserve">- </w:t>
      </w:r>
      <w:r w:rsidRPr="007526DE">
        <w:rPr>
          <w:rFonts w:ascii="Times New Roman" w:hAnsi="Times New Roman"/>
          <w:color w:val="auto"/>
          <w:sz w:val="28"/>
          <w:szCs w:val="28"/>
        </w:rPr>
        <w:t>Thiết kế mạng lưới đường ống cấp nước kết hợp giữa cấp nước sinh hoạt và cấp nước chữa cháy;</w:t>
      </w:r>
    </w:p>
    <w:p w:rsidR="00DB442B" w:rsidRPr="007526DE" w:rsidRDefault="00DB442B" w:rsidP="00DB442B">
      <w:pPr>
        <w:pStyle w:val="-muc-"/>
        <w:numPr>
          <w:ilvl w:val="0"/>
          <w:numId w:val="0"/>
        </w:numPr>
        <w:spacing w:line="288" w:lineRule="auto"/>
        <w:ind w:firstLine="720"/>
        <w:rPr>
          <w:rFonts w:ascii="Times New Roman" w:hAnsi="Times New Roman"/>
          <w:color w:val="auto"/>
          <w:spacing w:val="-10"/>
          <w:sz w:val="28"/>
          <w:szCs w:val="28"/>
          <w:lang w:val="pt-BR"/>
        </w:rPr>
      </w:pPr>
      <w:r w:rsidRPr="007526DE">
        <w:rPr>
          <w:rFonts w:ascii="Times New Roman" w:hAnsi="Times New Roman"/>
          <w:color w:val="auto"/>
          <w:spacing w:val="-10"/>
          <w:sz w:val="28"/>
          <w:szCs w:val="28"/>
          <w:lang w:val="pt-BR"/>
        </w:rPr>
        <w:t xml:space="preserve">- </w:t>
      </w:r>
      <w:r w:rsidRPr="007526DE">
        <w:rPr>
          <w:rFonts w:ascii="Times New Roman" w:hAnsi="Times New Roman"/>
          <w:color w:val="auto"/>
          <w:spacing w:val="-10"/>
          <w:sz w:val="28"/>
          <w:szCs w:val="28"/>
        </w:rPr>
        <w:t>Tuyến ống phân phối thiết kế đảm bảo cấp nước liên tục, không bị gián đoạn khi có sự cố xảy ra, đáp ứng đủ lưu lượng và áp lực tại vị trí bất lợi nhất của mạng lưới;</w:t>
      </w:r>
    </w:p>
    <w:p w:rsidR="00DB442B" w:rsidRPr="007526DE" w:rsidRDefault="00DB442B" w:rsidP="00DB442B">
      <w:pPr>
        <w:pStyle w:val="-muc-"/>
        <w:numPr>
          <w:ilvl w:val="0"/>
          <w:numId w:val="0"/>
        </w:numPr>
        <w:spacing w:line="288" w:lineRule="auto"/>
        <w:ind w:firstLine="720"/>
        <w:rPr>
          <w:rFonts w:ascii="Times New Roman" w:hAnsi="Times New Roman"/>
          <w:color w:val="auto"/>
          <w:sz w:val="28"/>
          <w:szCs w:val="28"/>
          <w:lang w:val="pt-BR"/>
        </w:rPr>
      </w:pPr>
      <w:r w:rsidRPr="007526DE">
        <w:rPr>
          <w:rFonts w:ascii="Times New Roman" w:hAnsi="Times New Roman"/>
          <w:color w:val="auto"/>
          <w:sz w:val="28"/>
          <w:szCs w:val="28"/>
          <w:lang w:val="pt-BR"/>
        </w:rPr>
        <w:t xml:space="preserve">- </w:t>
      </w:r>
      <w:r w:rsidRPr="007526DE">
        <w:rPr>
          <w:rFonts w:ascii="Times New Roman" w:hAnsi="Times New Roman"/>
          <w:color w:val="auto"/>
          <w:sz w:val="28"/>
          <w:szCs w:val="28"/>
        </w:rPr>
        <w:t xml:space="preserve">Tuyến ống dịch vụ được thiết kế theo mạng cụt, nối trực tiếp với ống ø20 cấp tới từng đơn vị sử dụng nước; </w:t>
      </w:r>
    </w:p>
    <w:p w:rsidR="00DB442B" w:rsidRPr="007526DE" w:rsidRDefault="00DB442B" w:rsidP="00DB442B">
      <w:pPr>
        <w:pStyle w:val="-muc-"/>
        <w:numPr>
          <w:ilvl w:val="0"/>
          <w:numId w:val="0"/>
        </w:numPr>
        <w:spacing w:line="288" w:lineRule="auto"/>
        <w:ind w:firstLine="720"/>
        <w:rPr>
          <w:rFonts w:ascii="Times New Roman" w:hAnsi="Times New Roman"/>
          <w:color w:val="auto"/>
          <w:sz w:val="28"/>
          <w:szCs w:val="28"/>
          <w:lang w:val="pt-BR"/>
        </w:rPr>
      </w:pPr>
      <w:r w:rsidRPr="007526DE">
        <w:rPr>
          <w:rFonts w:ascii="Times New Roman" w:hAnsi="Times New Roman"/>
          <w:color w:val="auto"/>
          <w:sz w:val="28"/>
          <w:szCs w:val="28"/>
          <w:lang w:val="pt-BR"/>
        </w:rPr>
        <w:t xml:space="preserve">- </w:t>
      </w:r>
      <w:r w:rsidRPr="007526DE">
        <w:rPr>
          <w:rFonts w:ascii="Times New Roman" w:hAnsi="Times New Roman"/>
          <w:color w:val="auto"/>
          <w:sz w:val="28"/>
          <w:szCs w:val="28"/>
        </w:rPr>
        <w:t>Áp lực tự do tại điểm chờ cấp nước sinh hoạt bất lợi nhất trên tuyến ống phân phối là 1</w:t>
      </w:r>
      <w:r w:rsidRPr="007526DE">
        <w:rPr>
          <w:rFonts w:ascii="Times New Roman" w:hAnsi="Times New Roman"/>
          <w:color w:val="auto"/>
          <w:sz w:val="28"/>
          <w:szCs w:val="28"/>
          <w:lang w:val="pt-BR"/>
        </w:rPr>
        <w:t>0</w:t>
      </w:r>
      <w:r w:rsidRPr="007526DE">
        <w:rPr>
          <w:rFonts w:ascii="Times New Roman" w:hAnsi="Times New Roman"/>
          <w:color w:val="auto"/>
          <w:sz w:val="28"/>
          <w:szCs w:val="28"/>
        </w:rPr>
        <w:t>m cột nước</w:t>
      </w:r>
      <w:r w:rsidRPr="007526DE">
        <w:rPr>
          <w:rFonts w:ascii="Times New Roman" w:hAnsi="Times New Roman"/>
          <w:color w:val="auto"/>
          <w:sz w:val="28"/>
          <w:szCs w:val="28"/>
          <w:lang w:val="pt-BR"/>
        </w:rPr>
        <w:t>;</w:t>
      </w:r>
    </w:p>
    <w:p w:rsidR="00DB442B" w:rsidRPr="007526DE" w:rsidRDefault="00DB442B" w:rsidP="00DB442B">
      <w:pPr>
        <w:pStyle w:val="Heading5"/>
        <w:spacing w:before="60" w:line="288" w:lineRule="auto"/>
        <w:ind w:firstLine="720"/>
        <w:rPr>
          <w:rFonts w:ascii="Times New Roman" w:hAnsi="Times New Roman"/>
          <w:b/>
          <w:i/>
          <w:color w:val="auto"/>
          <w:lang w:val="pt-BR"/>
        </w:rPr>
      </w:pPr>
      <w:bookmarkStart w:id="52" w:name="_Toc345744586"/>
      <w:bookmarkStart w:id="53" w:name="_Toc316636478"/>
      <w:r w:rsidRPr="007526DE">
        <w:rPr>
          <w:rFonts w:ascii="Times New Roman" w:hAnsi="Times New Roman"/>
          <w:b/>
          <w:i/>
          <w:color w:val="auto"/>
          <w:lang w:val="pt-BR"/>
        </w:rPr>
        <w:t>* Phạm vi thiết kế</w:t>
      </w:r>
      <w:bookmarkEnd w:id="52"/>
      <w:bookmarkEnd w:id="53"/>
      <w:r w:rsidRPr="007526DE">
        <w:rPr>
          <w:rFonts w:ascii="Times New Roman" w:hAnsi="Times New Roman"/>
          <w:b/>
          <w:i/>
          <w:color w:val="auto"/>
          <w:lang w:val="pt-BR"/>
        </w:rPr>
        <w:t>:</w:t>
      </w:r>
    </w:p>
    <w:p w:rsidR="00DB442B" w:rsidRPr="007526DE" w:rsidRDefault="00DB442B" w:rsidP="00DB442B">
      <w:pPr>
        <w:spacing w:line="288" w:lineRule="auto"/>
        <w:ind w:firstLine="720"/>
        <w:rPr>
          <w:lang w:val="pt-BR"/>
        </w:rPr>
      </w:pPr>
      <w:r w:rsidRPr="007526DE">
        <w:rPr>
          <w:lang w:val="pt-BR"/>
        </w:rPr>
        <w:t>Phạm vi thiết kế hạng mục Cấp nước bao gồm:</w:t>
      </w:r>
    </w:p>
    <w:p w:rsidR="00DB442B" w:rsidRPr="007526DE" w:rsidRDefault="00DB442B" w:rsidP="00DB442B">
      <w:pPr>
        <w:pStyle w:val="Muc-0"/>
        <w:tabs>
          <w:tab w:val="clear" w:pos="284"/>
          <w:tab w:val="num" w:pos="990"/>
        </w:tabs>
        <w:spacing w:line="288" w:lineRule="auto"/>
        <w:ind w:left="0" w:firstLine="720"/>
        <w:rPr>
          <w:rFonts w:ascii="Times New Roman" w:hAnsi="Times New Roman"/>
          <w:sz w:val="28"/>
          <w:szCs w:val="28"/>
          <w:lang w:val="pt-BR"/>
        </w:rPr>
      </w:pPr>
      <w:r w:rsidRPr="007526DE">
        <w:rPr>
          <w:rFonts w:ascii="Times New Roman" w:hAnsi="Times New Roman"/>
          <w:sz w:val="28"/>
          <w:szCs w:val="28"/>
          <w:lang w:val="pt-BR"/>
        </w:rPr>
        <w:t>Hoàn chỉnh mạng lưới đường ống cấp nước phục vụ dự án bao gồm: tuyến ống phân phối và tuyến ống dịch vụ.</w:t>
      </w:r>
    </w:p>
    <w:p w:rsidR="00DB442B" w:rsidRPr="007526DE" w:rsidRDefault="00DB442B" w:rsidP="00DB442B">
      <w:pPr>
        <w:pStyle w:val="Muc-0"/>
        <w:tabs>
          <w:tab w:val="clear" w:pos="284"/>
          <w:tab w:val="num" w:pos="990"/>
        </w:tabs>
        <w:spacing w:line="288" w:lineRule="auto"/>
        <w:ind w:left="0" w:firstLine="720"/>
        <w:rPr>
          <w:rFonts w:ascii="Times New Roman" w:hAnsi="Times New Roman"/>
          <w:sz w:val="28"/>
          <w:szCs w:val="28"/>
          <w:lang w:val="pt-BR"/>
        </w:rPr>
      </w:pPr>
      <w:r w:rsidRPr="007526DE">
        <w:rPr>
          <w:rFonts w:ascii="Times New Roman" w:hAnsi="Times New Roman"/>
          <w:sz w:val="28"/>
          <w:szCs w:val="28"/>
          <w:lang w:val="pt-BR"/>
        </w:rPr>
        <w:t>Xác định vị trí vật tư – phụ kiện lắp đặt trên tuyến ống: đồng hồ tổng, van xả khí, van xả cặn, trụ cứu hỏa, van, tê, thập, cút, v.v…</w:t>
      </w:r>
    </w:p>
    <w:p w:rsidR="00DB442B" w:rsidRPr="007526DE" w:rsidRDefault="00DB442B" w:rsidP="00DB442B">
      <w:pPr>
        <w:pStyle w:val="Muc-0"/>
        <w:tabs>
          <w:tab w:val="clear" w:pos="284"/>
          <w:tab w:val="num" w:pos="990"/>
        </w:tabs>
        <w:spacing w:line="288" w:lineRule="auto"/>
        <w:ind w:left="0" w:firstLine="720"/>
        <w:rPr>
          <w:rFonts w:ascii="Times New Roman" w:hAnsi="Times New Roman"/>
          <w:color w:val="FF0000"/>
          <w:sz w:val="28"/>
          <w:szCs w:val="28"/>
          <w:lang w:val="pt-BR"/>
        </w:rPr>
      </w:pPr>
      <w:r w:rsidRPr="007526DE">
        <w:rPr>
          <w:rFonts w:ascii="Times New Roman" w:hAnsi="Times New Roman"/>
          <w:sz w:val="28"/>
          <w:szCs w:val="28"/>
          <w:lang w:val="pt-BR"/>
        </w:rPr>
        <w:t>Thiết kế công trình trên tuyến ống: Hố ga đồng hồ tổng, hố ga van xả cặn, hố ga đồng hồ, trụ cứu hỏa, gối đỡ van, tê, cút, v.v...</w:t>
      </w:r>
    </w:p>
    <w:p w:rsidR="00DB442B" w:rsidRPr="007526DE" w:rsidRDefault="00DB442B" w:rsidP="00DB442B">
      <w:pPr>
        <w:spacing w:line="288" w:lineRule="auto"/>
        <w:ind w:firstLine="720"/>
        <w:rPr>
          <w:b/>
          <w:bCs/>
          <w:lang w:val="pt-BR"/>
        </w:rPr>
      </w:pPr>
      <w:r w:rsidRPr="007526DE">
        <w:rPr>
          <w:b/>
          <w:bCs/>
          <w:lang w:val="pt-BR"/>
        </w:rPr>
        <w:t>* Thiết kế mạng lưới đường ống:</w:t>
      </w:r>
    </w:p>
    <w:p w:rsidR="00DB442B" w:rsidRPr="007526DE" w:rsidRDefault="00DB442B" w:rsidP="00DB442B">
      <w:pPr>
        <w:pStyle w:val="-muc-"/>
        <w:numPr>
          <w:ilvl w:val="0"/>
          <w:numId w:val="0"/>
        </w:numPr>
        <w:spacing w:line="288" w:lineRule="auto"/>
        <w:ind w:firstLine="720"/>
        <w:rPr>
          <w:b/>
          <w:bCs/>
          <w:color w:val="auto"/>
          <w:spacing w:val="-2"/>
          <w:lang w:val="pt-BR"/>
        </w:rPr>
      </w:pPr>
      <w:r w:rsidRPr="007526DE">
        <w:rPr>
          <w:rFonts w:ascii="Times New Roman" w:hAnsi="Times New Roman"/>
          <w:color w:val="auto"/>
          <w:spacing w:val="-2"/>
          <w:sz w:val="28"/>
          <w:szCs w:val="28"/>
          <w:lang w:val="pt-BR"/>
        </w:rPr>
        <w:t>- Hồ sơ thiết kế cấp nước dự án tuyến đường 58m của thành phố Cao Bằng.</w:t>
      </w:r>
    </w:p>
    <w:p w:rsidR="00DB442B" w:rsidRPr="007526DE" w:rsidRDefault="00DB442B" w:rsidP="00DB442B">
      <w:pPr>
        <w:spacing w:before="80" w:after="80" w:line="276" w:lineRule="auto"/>
        <w:ind w:firstLine="720"/>
        <w:rPr>
          <w:spacing w:val="-4"/>
          <w:lang w:val="es-ES"/>
        </w:rPr>
      </w:pPr>
      <w:r w:rsidRPr="007526DE">
        <w:rPr>
          <w:spacing w:val="-4"/>
          <w:lang w:val="es-ES"/>
        </w:rPr>
        <w:t>- Điểm cấp nước cho dự án được lấy từ 02 điểm đấu chính với đường ống D110 hiện có trên đường QL3.</w:t>
      </w:r>
    </w:p>
    <w:p w:rsidR="00DB442B" w:rsidRPr="007526DE" w:rsidRDefault="00DB442B" w:rsidP="00DB442B">
      <w:pPr>
        <w:pStyle w:val="Muc-0"/>
        <w:tabs>
          <w:tab w:val="clear" w:pos="284"/>
          <w:tab w:val="num" w:pos="990"/>
        </w:tabs>
        <w:spacing w:line="288" w:lineRule="auto"/>
        <w:ind w:left="0" w:firstLine="720"/>
        <w:rPr>
          <w:rFonts w:ascii="Times New Roman" w:hAnsi="Times New Roman"/>
          <w:sz w:val="28"/>
          <w:szCs w:val="28"/>
          <w:lang w:val="pt-BR"/>
        </w:rPr>
      </w:pPr>
      <w:r w:rsidRPr="007526DE">
        <w:rPr>
          <w:rFonts w:ascii="Times New Roman" w:hAnsi="Times New Roman"/>
          <w:sz w:val="28"/>
          <w:szCs w:val="28"/>
          <w:lang w:val="pt-BR"/>
        </w:rPr>
        <w:t>- Tuyến ống chính phân phối sử dụng ống HPDE có đường kính D110mm được thiết kế thành mạng vòng đấu nối với các đường ống của dự án khác đảm bảo cấp nước liên tục cho dự án;</w:t>
      </w:r>
    </w:p>
    <w:p w:rsidR="00DB442B" w:rsidRPr="007526DE" w:rsidRDefault="00DB442B" w:rsidP="00DB442B">
      <w:pPr>
        <w:pStyle w:val="Muc-0"/>
        <w:tabs>
          <w:tab w:val="clear" w:pos="284"/>
          <w:tab w:val="num" w:pos="990"/>
        </w:tabs>
        <w:spacing w:line="288" w:lineRule="auto"/>
        <w:ind w:left="0" w:firstLine="720"/>
        <w:rPr>
          <w:rFonts w:ascii="Times New Roman" w:hAnsi="Times New Roman"/>
          <w:sz w:val="28"/>
          <w:szCs w:val="28"/>
          <w:lang w:val="pt-BR"/>
        </w:rPr>
      </w:pPr>
      <w:r w:rsidRPr="007526DE">
        <w:rPr>
          <w:rFonts w:ascii="Times New Roman" w:hAnsi="Times New Roman"/>
          <w:sz w:val="28"/>
          <w:szCs w:val="28"/>
          <w:lang w:val="pt-BR"/>
        </w:rPr>
        <w:t>- Tuyến ống chủ yếu được đặt trên hè đường. Khoảng cách giữa ống cấp nước và các hạ tầng khác được thể hiện chi tiết trên bản vẽ mặt cắt ngang điển hình. Độ sâu chôn ống trung bình tính từ nền hoàn thiện tới đỉnh ống là 0,9m;</w:t>
      </w:r>
    </w:p>
    <w:p w:rsidR="00DB442B" w:rsidRPr="007526DE" w:rsidRDefault="00DB442B" w:rsidP="00DB442B">
      <w:pPr>
        <w:pStyle w:val="Muc-0"/>
        <w:tabs>
          <w:tab w:val="clear" w:pos="284"/>
          <w:tab w:val="num" w:pos="990"/>
        </w:tabs>
        <w:spacing w:line="288" w:lineRule="auto"/>
        <w:ind w:left="0" w:firstLine="720"/>
        <w:rPr>
          <w:rFonts w:ascii="Times New Roman" w:hAnsi="Times New Roman"/>
          <w:spacing w:val="-8"/>
          <w:sz w:val="28"/>
          <w:szCs w:val="28"/>
          <w:lang w:val="pt-BR"/>
        </w:rPr>
      </w:pPr>
      <w:r w:rsidRPr="007526DE">
        <w:rPr>
          <w:rFonts w:ascii="Times New Roman" w:hAnsi="Times New Roman"/>
          <w:spacing w:val="-8"/>
          <w:sz w:val="28"/>
          <w:szCs w:val="28"/>
          <w:lang w:val="pt-BR"/>
        </w:rPr>
        <w:t>- Thiết kế mạng lưới đường ống dịch vụ là mạng cụt, sử dụng ống nhựa HDPE có đường kính D75mm, D63mm và D50mm. Được đấu với đường ống phân phối bằng đai khởi thủy HDPE D110-1.1/2” đưa nước đến chân các đơn vị sử dụng nước;</w:t>
      </w:r>
    </w:p>
    <w:p w:rsidR="00DB442B" w:rsidRPr="007526DE" w:rsidRDefault="00DB442B" w:rsidP="00DB442B">
      <w:pPr>
        <w:pStyle w:val="Muc-0"/>
        <w:tabs>
          <w:tab w:val="clear" w:pos="284"/>
          <w:tab w:val="num" w:pos="990"/>
        </w:tabs>
        <w:spacing w:line="288" w:lineRule="auto"/>
        <w:ind w:left="0" w:firstLine="720"/>
        <w:rPr>
          <w:rFonts w:ascii="Times New Roman" w:hAnsi="Times New Roman"/>
          <w:spacing w:val="-2"/>
          <w:sz w:val="28"/>
          <w:szCs w:val="28"/>
          <w:lang w:val="pt-BR"/>
        </w:rPr>
      </w:pPr>
      <w:r w:rsidRPr="007526DE">
        <w:rPr>
          <w:rFonts w:ascii="Times New Roman" w:hAnsi="Times New Roman"/>
          <w:spacing w:val="-2"/>
          <w:sz w:val="28"/>
          <w:szCs w:val="28"/>
          <w:lang w:val="pt-BR"/>
        </w:rPr>
        <w:t>- Tại đầu mỗi dây dịch vụ, bố trí lắp đặt các van chặn tiện lợi cho quá trình quản lý vận hành và trong quá trình sửa chữa đường ống khi có sự cố xảy ra;</w:t>
      </w:r>
    </w:p>
    <w:p w:rsidR="00DB442B" w:rsidRPr="007526DE" w:rsidRDefault="00DB442B" w:rsidP="00DB442B">
      <w:pPr>
        <w:pStyle w:val="Muc-0"/>
        <w:tabs>
          <w:tab w:val="clear" w:pos="284"/>
          <w:tab w:val="num" w:pos="990"/>
        </w:tabs>
        <w:spacing w:line="288" w:lineRule="auto"/>
        <w:ind w:left="0" w:firstLine="720"/>
        <w:rPr>
          <w:b/>
          <w:bCs/>
          <w:lang w:val="pt-BR"/>
        </w:rPr>
      </w:pPr>
      <w:r w:rsidRPr="007526DE">
        <w:rPr>
          <w:rFonts w:ascii="Times New Roman" w:hAnsi="Times New Roman"/>
          <w:sz w:val="28"/>
          <w:szCs w:val="28"/>
          <w:lang w:val="pt-BR"/>
        </w:rPr>
        <w:t>- Tuyến ống chủ yếu được đặt trên hè, độ sâu chôn ống trung bình tính từ nền hoàn thiện đến đỉnh ống từ 0,5m.</w:t>
      </w:r>
    </w:p>
    <w:p w:rsidR="00DB442B" w:rsidRPr="007526DE" w:rsidRDefault="00DB442B" w:rsidP="00DB442B">
      <w:pPr>
        <w:keepNext/>
        <w:tabs>
          <w:tab w:val="left" w:pos="7797"/>
        </w:tabs>
        <w:spacing w:line="288" w:lineRule="auto"/>
        <w:ind w:firstLine="720"/>
        <w:outlineLvl w:val="3"/>
        <w:rPr>
          <w:b/>
          <w:bCs/>
          <w:lang w:val="pt-BR"/>
        </w:rPr>
      </w:pPr>
      <w:r w:rsidRPr="007526DE">
        <w:rPr>
          <w:b/>
          <w:bCs/>
          <w:lang w:val="pt-BR"/>
        </w:rPr>
        <w:lastRenderedPageBreak/>
        <w:t>* Lựa chọn vật liệu đường ống cấp nước:</w:t>
      </w:r>
    </w:p>
    <w:p w:rsidR="00DB442B" w:rsidRPr="007526DE" w:rsidRDefault="00DB442B" w:rsidP="00DB442B">
      <w:pPr>
        <w:pStyle w:val="-muc-"/>
        <w:numPr>
          <w:ilvl w:val="0"/>
          <w:numId w:val="0"/>
        </w:numPr>
        <w:spacing w:line="288" w:lineRule="auto"/>
        <w:ind w:firstLine="720"/>
        <w:rPr>
          <w:rFonts w:ascii="Times New Roman" w:hAnsi="Times New Roman"/>
          <w:color w:val="auto"/>
          <w:sz w:val="28"/>
          <w:szCs w:val="28"/>
        </w:rPr>
      </w:pPr>
      <w:r w:rsidRPr="007526DE">
        <w:rPr>
          <w:rFonts w:ascii="Times New Roman" w:hAnsi="Times New Roman"/>
          <w:color w:val="auto"/>
          <w:sz w:val="28"/>
          <w:szCs w:val="28"/>
          <w:lang w:val="en-US"/>
        </w:rPr>
        <w:t xml:space="preserve">- </w:t>
      </w:r>
      <w:r w:rsidRPr="007526DE">
        <w:rPr>
          <w:rFonts w:ascii="Times New Roman" w:hAnsi="Times New Roman"/>
          <w:color w:val="auto"/>
          <w:sz w:val="28"/>
          <w:szCs w:val="28"/>
        </w:rPr>
        <w:t>Ống cấp nước:</w:t>
      </w:r>
    </w:p>
    <w:p w:rsidR="00DB442B" w:rsidRPr="007526DE" w:rsidRDefault="00DB442B" w:rsidP="00AA6692">
      <w:pPr>
        <w:pStyle w:val="muc0"/>
        <w:rPr>
          <w:color w:val="auto"/>
        </w:rPr>
      </w:pPr>
      <w:r w:rsidRPr="007526DE">
        <w:rPr>
          <w:color w:val="auto"/>
        </w:rPr>
        <w:t>+ Sử dụng ống cấp nước là ống nhựa HDPE, chiều dài từng đoạn ống 6m, được sản xuất theo tiêu chuẩn ISO 4427:1996(E), nguyên liệu sản xuất từ hạt nhựa nguyên chất PE100, kích cỡ đường ống theo tiêu chuẩn DIN 8047:1999;</w:t>
      </w:r>
    </w:p>
    <w:p w:rsidR="00DB442B" w:rsidRPr="007526DE" w:rsidRDefault="00DB442B" w:rsidP="00AA6692">
      <w:pPr>
        <w:pStyle w:val="muc0"/>
        <w:rPr>
          <w:color w:val="auto"/>
        </w:rPr>
      </w:pPr>
      <w:r w:rsidRPr="007526DE">
        <w:rPr>
          <w:color w:val="auto"/>
        </w:rPr>
        <w:t>+ Phụ kiện: Phụ kiện hệ thống cấp nước bao gồm: van ren, khâu nối ren ngoài, nối góc, nút bịt, côn, cút, đai khởi thủy... được sử dụng vật liệu HDPE, gang dẻo với áp lực làm việc PN10.</w:t>
      </w:r>
    </w:p>
    <w:p w:rsidR="00DB442B" w:rsidRPr="007526DE" w:rsidRDefault="00DB442B" w:rsidP="00AA6692">
      <w:pPr>
        <w:pStyle w:val="muc0"/>
        <w:rPr>
          <w:b/>
          <w:bCs/>
          <w:color w:val="auto"/>
        </w:rPr>
      </w:pPr>
      <w:r w:rsidRPr="007526DE">
        <w:rPr>
          <w:color w:val="auto"/>
        </w:rPr>
        <w:t>+ Trụ cứu hỏa: Sử dụng loại 3 họng có đường kính DN100mm, thông số kỹ thuật trụ cứu hỏa tuân theo TCVN 6379 – 1998. Lắp đặt và vận hành trụ cứu hỏa tuân theo TCVN 6379–1998.</w:t>
      </w:r>
    </w:p>
    <w:p w:rsidR="00DB442B" w:rsidRPr="007526DE" w:rsidRDefault="00DB442B" w:rsidP="00DB442B">
      <w:pPr>
        <w:keepNext/>
        <w:tabs>
          <w:tab w:val="left" w:pos="7797"/>
        </w:tabs>
        <w:spacing w:line="288" w:lineRule="auto"/>
        <w:ind w:firstLine="720"/>
        <w:outlineLvl w:val="3"/>
        <w:rPr>
          <w:b/>
          <w:bCs/>
          <w:lang w:val="pt-BR"/>
        </w:rPr>
      </w:pPr>
      <w:r w:rsidRPr="007526DE">
        <w:rPr>
          <w:b/>
          <w:bCs/>
          <w:lang w:val="pt-BR"/>
        </w:rPr>
        <w:t>* Cấp nước cứu hỏa:</w:t>
      </w:r>
    </w:p>
    <w:p w:rsidR="00DB442B" w:rsidRPr="007526DE" w:rsidRDefault="00DB442B" w:rsidP="00DB442B">
      <w:pPr>
        <w:spacing w:line="288" w:lineRule="auto"/>
        <w:ind w:firstLine="720"/>
        <w:rPr>
          <w:b/>
          <w:bCs/>
          <w:spacing w:val="-14"/>
          <w:lang w:val="pt-BR"/>
        </w:rPr>
      </w:pPr>
      <w:r w:rsidRPr="007526DE">
        <w:rPr>
          <w:spacing w:val="-14"/>
          <w:lang w:val="es-PE"/>
        </w:rPr>
        <w:t>+ Lưu lượng nước cứu hoả tính toán là 10l/s, tính cho số đám cháy đồng thời xảy ra trong khu dân cư này bằng 1, áp lực tự do nhỏ nhất trên mạng khi cứu hoả không dưới 10m.</w:t>
      </w:r>
    </w:p>
    <w:p w:rsidR="00DB442B" w:rsidRPr="007526DE" w:rsidRDefault="00DB442B" w:rsidP="00DB442B">
      <w:pPr>
        <w:pStyle w:val="-muc-"/>
        <w:numPr>
          <w:ilvl w:val="0"/>
          <w:numId w:val="0"/>
        </w:numPr>
        <w:spacing w:line="288" w:lineRule="auto"/>
        <w:ind w:firstLine="720"/>
        <w:rPr>
          <w:rFonts w:ascii="Times New Roman" w:hAnsi="Times New Roman"/>
          <w:color w:val="auto"/>
          <w:sz w:val="28"/>
          <w:szCs w:val="28"/>
        </w:rPr>
      </w:pPr>
      <w:r w:rsidRPr="007526DE">
        <w:rPr>
          <w:rFonts w:ascii="Times New Roman" w:hAnsi="Times New Roman"/>
          <w:color w:val="auto"/>
          <w:sz w:val="28"/>
          <w:szCs w:val="28"/>
          <w:lang w:val="pt-BR"/>
        </w:rPr>
        <w:t xml:space="preserve">+ </w:t>
      </w:r>
      <w:r w:rsidRPr="007526DE">
        <w:rPr>
          <w:rFonts w:ascii="Times New Roman" w:hAnsi="Times New Roman"/>
          <w:color w:val="auto"/>
          <w:sz w:val="28"/>
          <w:szCs w:val="28"/>
        </w:rPr>
        <w:t>Hệ thống cấp nước cứu hỏa cho dự án áp dụng kiểu hệ thống chữa cháy áp lực thấp. Khi có cháy xảy ra, xe cứu hỏa của đội phòng cháy chữa cháy lấy nước từ  trụ cứu hỏa có đường kính DN100mm;</w:t>
      </w:r>
    </w:p>
    <w:p w:rsidR="00DB442B" w:rsidRPr="007526DE" w:rsidRDefault="00DB442B" w:rsidP="00DB442B">
      <w:pPr>
        <w:pStyle w:val="-muc-"/>
        <w:numPr>
          <w:ilvl w:val="0"/>
          <w:numId w:val="0"/>
        </w:numPr>
        <w:spacing w:line="288" w:lineRule="auto"/>
        <w:ind w:firstLine="720"/>
        <w:rPr>
          <w:rFonts w:ascii="Times New Roman" w:hAnsi="Times New Roman"/>
          <w:color w:val="auto"/>
          <w:sz w:val="28"/>
          <w:szCs w:val="28"/>
          <w:lang w:val="en-US"/>
        </w:rPr>
      </w:pPr>
      <w:r w:rsidRPr="007526DE">
        <w:rPr>
          <w:rFonts w:ascii="Times New Roman" w:hAnsi="Times New Roman"/>
          <w:color w:val="auto"/>
          <w:sz w:val="28"/>
          <w:szCs w:val="28"/>
        </w:rPr>
        <w:t>+ Bố trí các họng cứu hoả tại các ngã ba, ngã tư tạo điều kiện thuận lợi cho xe cứu hoả lấy nước khi cần thiết, các họng cứu hỏa đấu nối với đường ống cấp nước chính có đường kính</w:t>
      </w:r>
      <w:r w:rsidRPr="007526DE">
        <w:rPr>
          <w:rFonts w:ascii="Times New Roman" w:hAnsi="Times New Roman"/>
          <w:color w:val="auto"/>
          <w:sz w:val="28"/>
          <w:szCs w:val="28"/>
          <w:lang w:val="en-US"/>
        </w:rPr>
        <w:t xml:space="preserve"> </w:t>
      </w:r>
      <w:r w:rsidRPr="007526DE">
        <w:rPr>
          <w:rFonts w:ascii="Times New Roman" w:hAnsi="Times New Roman"/>
          <w:color w:val="auto"/>
          <w:sz w:val="28"/>
          <w:szCs w:val="28"/>
        </w:rPr>
        <w:t>D110 mm và khoảng cách trung bình giữa các họng cứu hoả khoảng  từ 100 - 150m.</w:t>
      </w:r>
    </w:p>
    <w:p w:rsidR="00DB442B" w:rsidRPr="007526DE" w:rsidRDefault="00DB442B" w:rsidP="00DB442B">
      <w:pPr>
        <w:spacing w:line="288" w:lineRule="auto"/>
        <w:ind w:firstLine="518"/>
        <w:rPr>
          <w:b/>
          <w:bCs/>
        </w:rPr>
      </w:pPr>
      <w:r w:rsidRPr="007526DE">
        <w:rPr>
          <w:b/>
          <w:bCs/>
        </w:rPr>
        <w:t>e. Khối lượng hạng mục cấp nước:</w:t>
      </w:r>
    </w:p>
    <w:p w:rsidR="00AA6692" w:rsidRPr="007526DE" w:rsidRDefault="00AA6692" w:rsidP="00AA6692">
      <w:pPr>
        <w:spacing w:line="288" w:lineRule="auto"/>
        <w:ind w:firstLine="540"/>
        <w:jc w:val="center"/>
        <w:rPr>
          <w:i/>
        </w:rPr>
      </w:pPr>
      <w:r w:rsidRPr="007526DE">
        <w:rPr>
          <w:i/>
          <w:lang w:val="vi-VN"/>
        </w:rPr>
        <w:t>Bảng</w:t>
      </w:r>
      <w:r w:rsidRPr="007526DE">
        <w:rPr>
          <w:i/>
        </w:rPr>
        <w:t xml:space="preserve"> 1</w:t>
      </w:r>
      <w:r w:rsidR="00B152BD">
        <w:rPr>
          <w:i/>
        </w:rPr>
        <w:t>7</w:t>
      </w:r>
      <w:r w:rsidRPr="007526DE">
        <w:rPr>
          <w:i/>
        </w:rPr>
        <w:t>: Khối lượng hạng mục cấp nước</w:t>
      </w:r>
    </w:p>
    <w:tbl>
      <w:tblPr>
        <w:tblW w:w="0" w:type="auto"/>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9"/>
        <w:gridCol w:w="4145"/>
        <w:gridCol w:w="1800"/>
        <w:gridCol w:w="1620"/>
      </w:tblGrid>
      <w:tr w:rsidR="00AA6692" w:rsidRPr="007526DE" w:rsidTr="00AA6692">
        <w:trPr>
          <w:trHeight w:val="355"/>
          <w:jc w:val="center"/>
        </w:trPr>
        <w:tc>
          <w:tcPr>
            <w:tcW w:w="829" w:type="dxa"/>
            <w:tcBorders>
              <w:top w:val="single" w:sz="4" w:space="0" w:color="auto"/>
              <w:left w:val="single" w:sz="4" w:space="0" w:color="auto"/>
              <w:bottom w:val="single" w:sz="4" w:space="0" w:color="auto"/>
              <w:right w:val="single" w:sz="4" w:space="0" w:color="auto"/>
            </w:tcBorders>
            <w:vAlign w:val="center"/>
          </w:tcPr>
          <w:p w:rsidR="00DB442B" w:rsidRPr="007526DE" w:rsidRDefault="00DB442B" w:rsidP="00977DF5">
            <w:pPr>
              <w:spacing w:before="40" w:after="40" w:line="360" w:lineRule="exact"/>
              <w:ind w:firstLine="0"/>
              <w:rPr>
                <w:b/>
                <w:bCs/>
              </w:rPr>
            </w:pPr>
            <w:r w:rsidRPr="007526DE">
              <w:rPr>
                <w:b/>
                <w:bCs/>
              </w:rPr>
              <w:t>STT</w:t>
            </w:r>
          </w:p>
        </w:tc>
        <w:tc>
          <w:tcPr>
            <w:tcW w:w="4145" w:type="dxa"/>
            <w:tcBorders>
              <w:top w:val="single" w:sz="4" w:space="0" w:color="auto"/>
              <w:left w:val="single" w:sz="4" w:space="0" w:color="auto"/>
              <w:bottom w:val="single" w:sz="4" w:space="0" w:color="auto"/>
              <w:right w:val="single" w:sz="4" w:space="0" w:color="auto"/>
            </w:tcBorders>
            <w:vAlign w:val="center"/>
          </w:tcPr>
          <w:p w:rsidR="00DB442B" w:rsidRPr="007526DE" w:rsidRDefault="00DB442B" w:rsidP="00977DF5">
            <w:pPr>
              <w:spacing w:before="40" w:after="40" w:line="360" w:lineRule="exact"/>
              <w:ind w:firstLine="0"/>
              <w:rPr>
                <w:b/>
                <w:bCs/>
              </w:rPr>
            </w:pPr>
            <w:r w:rsidRPr="007526DE">
              <w:rPr>
                <w:b/>
                <w:bCs/>
              </w:rPr>
              <w:t>Tên vật liệu</w:t>
            </w:r>
          </w:p>
        </w:tc>
        <w:tc>
          <w:tcPr>
            <w:tcW w:w="1800" w:type="dxa"/>
            <w:tcBorders>
              <w:top w:val="single" w:sz="4" w:space="0" w:color="auto"/>
              <w:left w:val="single" w:sz="4" w:space="0" w:color="auto"/>
              <w:bottom w:val="single" w:sz="4" w:space="0" w:color="auto"/>
              <w:right w:val="single" w:sz="4" w:space="0" w:color="auto"/>
            </w:tcBorders>
            <w:vAlign w:val="center"/>
          </w:tcPr>
          <w:p w:rsidR="00DB442B" w:rsidRPr="007526DE" w:rsidRDefault="00DB442B" w:rsidP="00977DF5">
            <w:pPr>
              <w:spacing w:before="40" w:after="40" w:line="360" w:lineRule="exact"/>
              <w:ind w:firstLine="0"/>
              <w:rPr>
                <w:b/>
                <w:bCs/>
              </w:rPr>
            </w:pPr>
            <w:r w:rsidRPr="007526DE">
              <w:rPr>
                <w:b/>
                <w:bCs/>
              </w:rPr>
              <w:t>Đơn vị</w:t>
            </w:r>
          </w:p>
        </w:tc>
        <w:tc>
          <w:tcPr>
            <w:tcW w:w="1620" w:type="dxa"/>
            <w:tcBorders>
              <w:top w:val="single" w:sz="4" w:space="0" w:color="auto"/>
              <w:left w:val="single" w:sz="4" w:space="0" w:color="auto"/>
              <w:bottom w:val="single" w:sz="4" w:space="0" w:color="auto"/>
              <w:right w:val="single" w:sz="4" w:space="0" w:color="auto"/>
            </w:tcBorders>
            <w:vAlign w:val="center"/>
          </w:tcPr>
          <w:p w:rsidR="00DB442B" w:rsidRPr="007526DE" w:rsidRDefault="00DB442B" w:rsidP="00977DF5">
            <w:pPr>
              <w:spacing w:before="40" w:after="40" w:line="360" w:lineRule="exact"/>
              <w:ind w:firstLine="0"/>
              <w:rPr>
                <w:b/>
                <w:bCs/>
              </w:rPr>
            </w:pPr>
            <w:r w:rsidRPr="007526DE">
              <w:rPr>
                <w:b/>
                <w:bCs/>
              </w:rPr>
              <w:t>Khối lượng</w:t>
            </w:r>
          </w:p>
        </w:tc>
      </w:tr>
      <w:tr w:rsidR="00AA6692" w:rsidRPr="007526DE" w:rsidTr="00AA6692">
        <w:trPr>
          <w:trHeight w:val="427"/>
          <w:jc w:val="center"/>
        </w:trPr>
        <w:tc>
          <w:tcPr>
            <w:tcW w:w="829" w:type="dxa"/>
            <w:tcBorders>
              <w:top w:val="single" w:sz="4" w:space="0" w:color="auto"/>
              <w:left w:val="single" w:sz="4" w:space="0" w:color="auto"/>
              <w:bottom w:val="single" w:sz="4" w:space="0" w:color="auto"/>
              <w:right w:val="single" w:sz="4" w:space="0" w:color="auto"/>
            </w:tcBorders>
            <w:vAlign w:val="center"/>
          </w:tcPr>
          <w:p w:rsidR="00DB442B" w:rsidRPr="007526DE" w:rsidRDefault="00DB442B" w:rsidP="00977DF5">
            <w:pPr>
              <w:spacing w:before="0" w:after="0" w:line="240" w:lineRule="auto"/>
              <w:ind w:firstLine="0"/>
              <w:jc w:val="center"/>
              <w:rPr>
                <w:rFonts w:eastAsia="Times New Roman"/>
              </w:rPr>
            </w:pPr>
            <w:r w:rsidRPr="007526DE">
              <w:rPr>
                <w:rFonts w:eastAsia="Times New Roman"/>
              </w:rPr>
              <w:t>1</w:t>
            </w:r>
          </w:p>
        </w:tc>
        <w:tc>
          <w:tcPr>
            <w:tcW w:w="4145" w:type="dxa"/>
            <w:tcBorders>
              <w:top w:val="single" w:sz="4" w:space="0" w:color="auto"/>
              <w:left w:val="single" w:sz="4" w:space="0" w:color="auto"/>
              <w:bottom w:val="single" w:sz="4" w:space="0" w:color="auto"/>
              <w:right w:val="single" w:sz="4" w:space="0" w:color="auto"/>
            </w:tcBorders>
            <w:vAlign w:val="center"/>
          </w:tcPr>
          <w:p w:rsidR="00DB442B" w:rsidRPr="007526DE" w:rsidRDefault="00DB442B" w:rsidP="00977DF5">
            <w:pPr>
              <w:spacing w:before="0" w:after="0" w:line="240" w:lineRule="auto"/>
              <w:ind w:firstLine="0"/>
              <w:jc w:val="left"/>
              <w:rPr>
                <w:rFonts w:eastAsia="Times New Roman"/>
              </w:rPr>
            </w:pPr>
            <w:r w:rsidRPr="007526DE">
              <w:rPr>
                <w:rFonts w:eastAsia="Times New Roman"/>
              </w:rPr>
              <w:t>ống nhựa HDPE DN110</w:t>
            </w:r>
          </w:p>
        </w:tc>
        <w:tc>
          <w:tcPr>
            <w:tcW w:w="1800" w:type="dxa"/>
            <w:tcBorders>
              <w:top w:val="single" w:sz="4" w:space="0" w:color="auto"/>
              <w:left w:val="single" w:sz="4" w:space="0" w:color="auto"/>
              <w:bottom w:val="single" w:sz="4" w:space="0" w:color="auto"/>
              <w:right w:val="single" w:sz="4" w:space="0" w:color="auto"/>
            </w:tcBorders>
            <w:vAlign w:val="center"/>
          </w:tcPr>
          <w:p w:rsidR="00DB442B" w:rsidRPr="007526DE" w:rsidRDefault="00DB442B" w:rsidP="00977DF5">
            <w:pPr>
              <w:spacing w:before="0" w:after="0" w:line="240" w:lineRule="auto"/>
              <w:ind w:firstLine="0"/>
              <w:jc w:val="center"/>
              <w:rPr>
                <w:rFonts w:eastAsia="Times New Roman"/>
              </w:rPr>
            </w:pPr>
            <w:r w:rsidRPr="007526DE">
              <w:rPr>
                <w:rFonts w:eastAsia="Times New Roman"/>
              </w:rPr>
              <w:t>M</w:t>
            </w:r>
          </w:p>
        </w:tc>
        <w:tc>
          <w:tcPr>
            <w:tcW w:w="1620" w:type="dxa"/>
            <w:tcBorders>
              <w:top w:val="single" w:sz="4" w:space="0" w:color="auto"/>
              <w:left w:val="single" w:sz="4" w:space="0" w:color="auto"/>
              <w:bottom w:val="single" w:sz="4" w:space="0" w:color="auto"/>
              <w:right w:val="single" w:sz="4" w:space="0" w:color="auto"/>
            </w:tcBorders>
            <w:vAlign w:val="center"/>
          </w:tcPr>
          <w:p w:rsidR="00DB442B" w:rsidRPr="007526DE" w:rsidRDefault="00DB442B" w:rsidP="00977DF5">
            <w:pPr>
              <w:spacing w:before="0" w:after="0" w:line="240" w:lineRule="auto"/>
              <w:ind w:firstLine="0"/>
              <w:jc w:val="center"/>
              <w:rPr>
                <w:rFonts w:eastAsia="Times New Roman"/>
              </w:rPr>
            </w:pPr>
            <w:r w:rsidRPr="007526DE">
              <w:rPr>
                <w:rFonts w:eastAsia="Times New Roman"/>
              </w:rPr>
              <w:t>1535</w:t>
            </w:r>
          </w:p>
        </w:tc>
      </w:tr>
      <w:tr w:rsidR="00AA6692" w:rsidRPr="007526DE" w:rsidTr="00AA6692">
        <w:trPr>
          <w:trHeight w:val="288"/>
          <w:jc w:val="center"/>
        </w:trPr>
        <w:tc>
          <w:tcPr>
            <w:tcW w:w="829" w:type="dxa"/>
            <w:tcBorders>
              <w:top w:val="single" w:sz="4" w:space="0" w:color="auto"/>
              <w:left w:val="single" w:sz="4" w:space="0" w:color="auto"/>
              <w:bottom w:val="single" w:sz="4" w:space="0" w:color="auto"/>
              <w:right w:val="single" w:sz="4" w:space="0" w:color="auto"/>
            </w:tcBorders>
            <w:vAlign w:val="center"/>
          </w:tcPr>
          <w:p w:rsidR="00DB442B" w:rsidRPr="007526DE" w:rsidRDefault="00DB442B" w:rsidP="00977DF5">
            <w:pPr>
              <w:spacing w:before="0" w:after="0" w:line="240" w:lineRule="auto"/>
              <w:ind w:firstLine="0"/>
              <w:jc w:val="center"/>
              <w:rPr>
                <w:rFonts w:eastAsia="Times New Roman"/>
              </w:rPr>
            </w:pPr>
            <w:r w:rsidRPr="007526DE">
              <w:rPr>
                <w:rFonts w:eastAsia="Times New Roman"/>
              </w:rPr>
              <w:t>2</w:t>
            </w:r>
          </w:p>
        </w:tc>
        <w:tc>
          <w:tcPr>
            <w:tcW w:w="4145" w:type="dxa"/>
            <w:tcBorders>
              <w:top w:val="single" w:sz="4" w:space="0" w:color="auto"/>
              <w:left w:val="single" w:sz="4" w:space="0" w:color="auto"/>
              <w:bottom w:val="single" w:sz="4" w:space="0" w:color="auto"/>
              <w:right w:val="single" w:sz="4" w:space="0" w:color="auto"/>
            </w:tcBorders>
            <w:vAlign w:val="center"/>
          </w:tcPr>
          <w:p w:rsidR="00DB442B" w:rsidRPr="007526DE" w:rsidRDefault="00DB442B" w:rsidP="00977DF5">
            <w:pPr>
              <w:spacing w:before="0" w:after="0" w:line="240" w:lineRule="auto"/>
              <w:ind w:firstLine="0"/>
              <w:jc w:val="left"/>
              <w:rPr>
                <w:rFonts w:eastAsia="Times New Roman"/>
              </w:rPr>
            </w:pPr>
            <w:r w:rsidRPr="007526DE">
              <w:rPr>
                <w:rFonts w:eastAsia="Times New Roman"/>
              </w:rPr>
              <w:t>ống nhựa HDPE DN75</w:t>
            </w:r>
          </w:p>
        </w:tc>
        <w:tc>
          <w:tcPr>
            <w:tcW w:w="1800" w:type="dxa"/>
            <w:tcBorders>
              <w:top w:val="single" w:sz="4" w:space="0" w:color="auto"/>
              <w:left w:val="single" w:sz="4" w:space="0" w:color="auto"/>
              <w:bottom w:val="single" w:sz="4" w:space="0" w:color="auto"/>
              <w:right w:val="single" w:sz="4" w:space="0" w:color="auto"/>
            </w:tcBorders>
            <w:vAlign w:val="center"/>
          </w:tcPr>
          <w:p w:rsidR="00DB442B" w:rsidRPr="007526DE" w:rsidRDefault="00DB442B" w:rsidP="00977DF5">
            <w:pPr>
              <w:spacing w:before="0" w:after="0" w:line="240" w:lineRule="auto"/>
              <w:ind w:firstLine="0"/>
              <w:jc w:val="center"/>
              <w:rPr>
                <w:rFonts w:eastAsia="Times New Roman"/>
              </w:rPr>
            </w:pPr>
            <w:r w:rsidRPr="007526DE">
              <w:rPr>
                <w:rFonts w:eastAsia="Times New Roman"/>
              </w:rPr>
              <w:t>M</w:t>
            </w:r>
          </w:p>
        </w:tc>
        <w:tc>
          <w:tcPr>
            <w:tcW w:w="1620" w:type="dxa"/>
            <w:tcBorders>
              <w:top w:val="single" w:sz="4" w:space="0" w:color="auto"/>
              <w:left w:val="single" w:sz="4" w:space="0" w:color="auto"/>
              <w:bottom w:val="single" w:sz="4" w:space="0" w:color="auto"/>
              <w:right w:val="single" w:sz="4" w:space="0" w:color="auto"/>
            </w:tcBorders>
            <w:vAlign w:val="center"/>
          </w:tcPr>
          <w:p w:rsidR="00DB442B" w:rsidRPr="007526DE" w:rsidRDefault="00DB442B" w:rsidP="00977DF5">
            <w:pPr>
              <w:spacing w:before="0" w:after="0" w:line="240" w:lineRule="auto"/>
              <w:ind w:firstLine="0"/>
              <w:jc w:val="center"/>
              <w:rPr>
                <w:rFonts w:eastAsia="Times New Roman"/>
              </w:rPr>
            </w:pPr>
            <w:r w:rsidRPr="007526DE">
              <w:rPr>
                <w:rFonts w:eastAsia="Times New Roman"/>
              </w:rPr>
              <w:t>485</w:t>
            </w:r>
          </w:p>
        </w:tc>
      </w:tr>
      <w:tr w:rsidR="00AA6692" w:rsidRPr="007526DE" w:rsidTr="00AA6692">
        <w:trPr>
          <w:trHeight w:val="288"/>
          <w:jc w:val="center"/>
        </w:trPr>
        <w:tc>
          <w:tcPr>
            <w:tcW w:w="829" w:type="dxa"/>
            <w:tcBorders>
              <w:top w:val="single" w:sz="4" w:space="0" w:color="auto"/>
              <w:left w:val="single" w:sz="4" w:space="0" w:color="auto"/>
              <w:bottom w:val="single" w:sz="4" w:space="0" w:color="auto"/>
              <w:right w:val="single" w:sz="4" w:space="0" w:color="auto"/>
            </w:tcBorders>
            <w:vAlign w:val="center"/>
          </w:tcPr>
          <w:p w:rsidR="00DB442B" w:rsidRPr="007526DE" w:rsidRDefault="00DB442B" w:rsidP="00977DF5">
            <w:pPr>
              <w:spacing w:before="0" w:after="0" w:line="240" w:lineRule="auto"/>
              <w:ind w:firstLine="0"/>
              <w:jc w:val="center"/>
              <w:rPr>
                <w:rFonts w:eastAsia="Times New Roman"/>
              </w:rPr>
            </w:pPr>
            <w:r w:rsidRPr="007526DE">
              <w:rPr>
                <w:rFonts w:eastAsia="Times New Roman"/>
              </w:rPr>
              <w:t>3</w:t>
            </w:r>
          </w:p>
        </w:tc>
        <w:tc>
          <w:tcPr>
            <w:tcW w:w="4145" w:type="dxa"/>
            <w:tcBorders>
              <w:top w:val="single" w:sz="4" w:space="0" w:color="auto"/>
              <w:left w:val="single" w:sz="4" w:space="0" w:color="auto"/>
              <w:bottom w:val="single" w:sz="4" w:space="0" w:color="auto"/>
              <w:right w:val="single" w:sz="4" w:space="0" w:color="auto"/>
            </w:tcBorders>
            <w:vAlign w:val="center"/>
          </w:tcPr>
          <w:p w:rsidR="00DB442B" w:rsidRPr="007526DE" w:rsidRDefault="00DB442B" w:rsidP="00977DF5">
            <w:pPr>
              <w:spacing w:before="0" w:after="0" w:line="240" w:lineRule="auto"/>
              <w:ind w:firstLine="0"/>
              <w:jc w:val="left"/>
              <w:rPr>
                <w:rFonts w:eastAsia="Times New Roman"/>
              </w:rPr>
            </w:pPr>
            <w:r w:rsidRPr="007526DE">
              <w:rPr>
                <w:rFonts w:eastAsia="Times New Roman"/>
              </w:rPr>
              <w:t>ống nhựa HDPE DN50</w:t>
            </w:r>
          </w:p>
        </w:tc>
        <w:tc>
          <w:tcPr>
            <w:tcW w:w="1800" w:type="dxa"/>
            <w:tcBorders>
              <w:top w:val="single" w:sz="4" w:space="0" w:color="auto"/>
              <w:left w:val="single" w:sz="4" w:space="0" w:color="auto"/>
              <w:bottom w:val="single" w:sz="4" w:space="0" w:color="auto"/>
              <w:right w:val="single" w:sz="4" w:space="0" w:color="auto"/>
            </w:tcBorders>
            <w:vAlign w:val="center"/>
          </w:tcPr>
          <w:p w:rsidR="00DB442B" w:rsidRPr="007526DE" w:rsidRDefault="00DB442B" w:rsidP="00977DF5">
            <w:pPr>
              <w:spacing w:before="0" w:after="0" w:line="240" w:lineRule="auto"/>
              <w:ind w:firstLine="0"/>
              <w:jc w:val="center"/>
              <w:rPr>
                <w:rFonts w:eastAsia="Times New Roman"/>
              </w:rPr>
            </w:pPr>
            <w:r w:rsidRPr="007526DE">
              <w:rPr>
                <w:rFonts w:eastAsia="Times New Roman"/>
              </w:rPr>
              <w:t>M</w:t>
            </w:r>
          </w:p>
        </w:tc>
        <w:tc>
          <w:tcPr>
            <w:tcW w:w="1620" w:type="dxa"/>
            <w:tcBorders>
              <w:top w:val="single" w:sz="4" w:space="0" w:color="auto"/>
              <w:left w:val="single" w:sz="4" w:space="0" w:color="auto"/>
              <w:bottom w:val="single" w:sz="4" w:space="0" w:color="auto"/>
              <w:right w:val="single" w:sz="4" w:space="0" w:color="auto"/>
            </w:tcBorders>
            <w:vAlign w:val="center"/>
          </w:tcPr>
          <w:p w:rsidR="00DB442B" w:rsidRPr="007526DE" w:rsidRDefault="00DB442B" w:rsidP="00977DF5">
            <w:pPr>
              <w:spacing w:before="0" w:after="0" w:line="240" w:lineRule="auto"/>
              <w:ind w:firstLine="0"/>
              <w:jc w:val="center"/>
              <w:rPr>
                <w:rFonts w:eastAsia="Times New Roman"/>
              </w:rPr>
            </w:pPr>
            <w:r w:rsidRPr="007526DE">
              <w:rPr>
                <w:rFonts w:eastAsia="Times New Roman"/>
              </w:rPr>
              <w:t>2555</w:t>
            </w:r>
          </w:p>
        </w:tc>
      </w:tr>
      <w:tr w:rsidR="00AA6692" w:rsidRPr="007526DE" w:rsidTr="00AA6692">
        <w:trPr>
          <w:trHeight w:val="288"/>
          <w:jc w:val="center"/>
        </w:trPr>
        <w:tc>
          <w:tcPr>
            <w:tcW w:w="829" w:type="dxa"/>
            <w:tcBorders>
              <w:top w:val="single" w:sz="4" w:space="0" w:color="auto"/>
              <w:left w:val="single" w:sz="4" w:space="0" w:color="auto"/>
              <w:bottom w:val="single" w:sz="4" w:space="0" w:color="auto"/>
              <w:right w:val="single" w:sz="4" w:space="0" w:color="auto"/>
            </w:tcBorders>
            <w:vAlign w:val="center"/>
          </w:tcPr>
          <w:p w:rsidR="00DB442B" w:rsidRPr="007526DE" w:rsidRDefault="00DB442B" w:rsidP="00977DF5">
            <w:pPr>
              <w:spacing w:before="0" w:after="0" w:line="240" w:lineRule="auto"/>
              <w:ind w:firstLine="0"/>
              <w:jc w:val="center"/>
              <w:rPr>
                <w:rFonts w:eastAsia="Times New Roman"/>
              </w:rPr>
            </w:pPr>
            <w:r w:rsidRPr="007526DE">
              <w:rPr>
                <w:rFonts w:eastAsia="Times New Roman"/>
              </w:rPr>
              <w:t>4</w:t>
            </w:r>
          </w:p>
        </w:tc>
        <w:tc>
          <w:tcPr>
            <w:tcW w:w="4145" w:type="dxa"/>
            <w:tcBorders>
              <w:top w:val="single" w:sz="4" w:space="0" w:color="auto"/>
              <w:left w:val="single" w:sz="4" w:space="0" w:color="auto"/>
              <w:bottom w:val="single" w:sz="4" w:space="0" w:color="auto"/>
              <w:right w:val="single" w:sz="4" w:space="0" w:color="auto"/>
            </w:tcBorders>
            <w:vAlign w:val="center"/>
          </w:tcPr>
          <w:p w:rsidR="00DB442B" w:rsidRPr="007526DE" w:rsidRDefault="00DB442B" w:rsidP="00977DF5">
            <w:pPr>
              <w:spacing w:before="0" w:after="0" w:line="240" w:lineRule="auto"/>
              <w:ind w:firstLine="0"/>
              <w:jc w:val="left"/>
              <w:rPr>
                <w:rFonts w:eastAsia="Times New Roman"/>
              </w:rPr>
            </w:pPr>
            <w:r w:rsidRPr="007526DE">
              <w:rPr>
                <w:rFonts w:eastAsia="Times New Roman"/>
              </w:rPr>
              <w:t>Cụm đồng hồ DN100</w:t>
            </w:r>
          </w:p>
        </w:tc>
        <w:tc>
          <w:tcPr>
            <w:tcW w:w="1800" w:type="dxa"/>
            <w:tcBorders>
              <w:top w:val="single" w:sz="4" w:space="0" w:color="auto"/>
              <w:left w:val="single" w:sz="4" w:space="0" w:color="auto"/>
              <w:bottom w:val="single" w:sz="4" w:space="0" w:color="auto"/>
              <w:right w:val="single" w:sz="4" w:space="0" w:color="auto"/>
            </w:tcBorders>
            <w:vAlign w:val="center"/>
          </w:tcPr>
          <w:p w:rsidR="00DB442B" w:rsidRPr="007526DE" w:rsidRDefault="00DB442B" w:rsidP="00977DF5">
            <w:pPr>
              <w:spacing w:before="0" w:after="0" w:line="240" w:lineRule="auto"/>
              <w:ind w:firstLine="0"/>
              <w:jc w:val="center"/>
              <w:rPr>
                <w:rFonts w:eastAsia="Times New Roman"/>
              </w:rPr>
            </w:pPr>
            <w:r w:rsidRPr="007526DE">
              <w:rPr>
                <w:rFonts w:eastAsia="Times New Roman"/>
              </w:rPr>
              <w:t>Cụm</w:t>
            </w:r>
          </w:p>
        </w:tc>
        <w:tc>
          <w:tcPr>
            <w:tcW w:w="1620" w:type="dxa"/>
            <w:tcBorders>
              <w:top w:val="single" w:sz="4" w:space="0" w:color="auto"/>
              <w:left w:val="single" w:sz="4" w:space="0" w:color="auto"/>
              <w:bottom w:val="single" w:sz="4" w:space="0" w:color="auto"/>
              <w:right w:val="single" w:sz="4" w:space="0" w:color="auto"/>
            </w:tcBorders>
            <w:vAlign w:val="center"/>
          </w:tcPr>
          <w:p w:rsidR="00DB442B" w:rsidRPr="007526DE" w:rsidRDefault="00DB442B" w:rsidP="00977DF5">
            <w:pPr>
              <w:spacing w:before="0" w:after="0" w:line="240" w:lineRule="auto"/>
              <w:ind w:firstLine="0"/>
              <w:jc w:val="center"/>
              <w:rPr>
                <w:rFonts w:eastAsia="Times New Roman"/>
              </w:rPr>
            </w:pPr>
            <w:r w:rsidRPr="007526DE">
              <w:rPr>
                <w:rFonts w:eastAsia="Times New Roman"/>
              </w:rPr>
              <w:t>02</w:t>
            </w:r>
          </w:p>
        </w:tc>
      </w:tr>
      <w:tr w:rsidR="00AA6692" w:rsidRPr="007526DE" w:rsidTr="00AA6692">
        <w:trPr>
          <w:trHeight w:val="288"/>
          <w:jc w:val="center"/>
        </w:trPr>
        <w:tc>
          <w:tcPr>
            <w:tcW w:w="829" w:type="dxa"/>
            <w:tcBorders>
              <w:top w:val="single" w:sz="4" w:space="0" w:color="auto"/>
              <w:left w:val="single" w:sz="4" w:space="0" w:color="auto"/>
              <w:bottom w:val="single" w:sz="4" w:space="0" w:color="auto"/>
              <w:right w:val="single" w:sz="4" w:space="0" w:color="auto"/>
            </w:tcBorders>
            <w:vAlign w:val="center"/>
          </w:tcPr>
          <w:p w:rsidR="00DB442B" w:rsidRPr="007526DE" w:rsidRDefault="00DB442B" w:rsidP="00977DF5">
            <w:pPr>
              <w:spacing w:before="0" w:after="0" w:line="240" w:lineRule="auto"/>
              <w:ind w:firstLine="0"/>
              <w:jc w:val="center"/>
              <w:rPr>
                <w:rFonts w:eastAsia="Times New Roman"/>
              </w:rPr>
            </w:pPr>
            <w:r w:rsidRPr="007526DE">
              <w:rPr>
                <w:rFonts w:eastAsia="Times New Roman"/>
              </w:rPr>
              <w:t>5</w:t>
            </w:r>
          </w:p>
        </w:tc>
        <w:tc>
          <w:tcPr>
            <w:tcW w:w="4145" w:type="dxa"/>
            <w:tcBorders>
              <w:top w:val="single" w:sz="4" w:space="0" w:color="auto"/>
              <w:left w:val="single" w:sz="4" w:space="0" w:color="auto"/>
              <w:bottom w:val="single" w:sz="4" w:space="0" w:color="auto"/>
              <w:right w:val="single" w:sz="4" w:space="0" w:color="auto"/>
            </w:tcBorders>
            <w:vAlign w:val="center"/>
          </w:tcPr>
          <w:p w:rsidR="00DB442B" w:rsidRPr="007526DE" w:rsidRDefault="00DB442B" w:rsidP="00977DF5">
            <w:pPr>
              <w:spacing w:before="0" w:after="0" w:line="240" w:lineRule="auto"/>
              <w:ind w:firstLine="0"/>
              <w:jc w:val="left"/>
              <w:rPr>
                <w:rFonts w:eastAsia="Times New Roman"/>
              </w:rPr>
            </w:pPr>
            <w:r w:rsidRPr="007526DE">
              <w:rPr>
                <w:rFonts w:eastAsia="Times New Roman"/>
              </w:rPr>
              <w:t>Trụ cứu hoả</w:t>
            </w:r>
          </w:p>
        </w:tc>
        <w:tc>
          <w:tcPr>
            <w:tcW w:w="1800" w:type="dxa"/>
            <w:tcBorders>
              <w:top w:val="single" w:sz="4" w:space="0" w:color="auto"/>
              <w:left w:val="single" w:sz="4" w:space="0" w:color="auto"/>
              <w:bottom w:val="single" w:sz="4" w:space="0" w:color="auto"/>
              <w:right w:val="single" w:sz="4" w:space="0" w:color="auto"/>
            </w:tcBorders>
            <w:vAlign w:val="center"/>
          </w:tcPr>
          <w:p w:rsidR="00DB442B" w:rsidRPr="007526DE" w:rsidRDefault="00DB442B" w:rsidP="00977DF5">
            <w:pPr>
              <w:spacing w:before="0" w:after="0" w:line="240" w:lineRule="auto"/>
              <w:ind w:firstLine="0"/>
              <w:jc w:val="center"/>
              <w:rPr>
                <w:rFonts w:eastAsia="Times New Roman"/>
              </w:rPr>
            </w:pPr>
            <w:r w:rsidRPr="007526DE">
              <w:rPr>
                <w:rFonts w:eastAsia="Times New Roman"/>
              </w:rPr>
              <w:t>Trụ</w:t>
            </w:r>
          </w:p>
        </w:tc>
        <w:tc>
          <w:tcPr>
            <w:tcW w:w="1620" w:type="dxa"/>
            <w:tcBorders>
              <w:top w:val="single" w:sz="4" w:space="0" w:color="auto"/>
              <w:left w:val="single" w:sz="4" w:space="0" w:color="auto"/>
              <w:bottom w:val="single" w:sz="4" w:space="0" w:color="auto"/>
              <w:right w:val="single" w:sz="4" w:space="0" w:color="auto"/>
            </w:tcBorders>
            <w:vAlign w:val="center"/>
          </w:tcPr>
          <w:p w:rsidR="00DB442B" w:rsidRPr="007526DE" w:rsidRDefault="002330C8" w:rsidP="00977DF5">
            <w:pPr>
              <w:spacing w:before="0" w:after="0" w:line="240" w:lineRule="auto"/>
              <w:ind w:firstLine="0"/>
              <w:jc w:val="center"/>
              <w:rPr>
                <w:rFonts w:eastAsia="Times New Roman"/>
              </w:rPr>
            </w:pPr>
            <w:r w:rsidRPr="007526DE">
              <w:rPr>
                <w:rFonts w:eastAsia="Times New Roman"/>
              </w:rPr>
              <w:t>11</w:t>
            </w:r>
          </w:p>
        </w:tc>
      </w:tr>
      <w:tr w:rsidR="00AA6692" w:rsidRPr="007526DE" w:rsidTr="00AA6692">
        <w:trPr>
          <w:trHeight w:val="288"/>
          <w:jc w:val="center"/>
        </w:trPr>
        <w:tc>
          <w:tcPr>
            <w:tcW w:w="829" w:type="dxa"/>
            <w:tcBorders>
              <w:top w:val="single" w:sz="4" w:space="0" w:color="auto"/>
              <w:left w:val="single" w:sz="4" w:space="0" w:color="auto"/>
              <w:bottom w:val="single" w:sz="4" w:space="0" w:color="auto"/>
              <w:right w:val="single" w:sz="4" w:space="0" w:color="auto"/>
            </w:tcBorders>
            <w:vAlign w:val="center"/>
          </w:tcPr>
          <w:p w:rsidR="00DB442B" w:rsidRPr="007526DE" w:rsidRDefault="00DB442B" w:rsidP="00977DF5">
            <w:pPr>
              <w:spacing w:before="0" w:after="0" w:line="240" w:lineRule="auto"/>
              <w:ind w:firstLine="0"/>
              <w:jc w:val="center"/>
              <w:rPr>
                <w:rFonts w:eastAsia="Times New Roman"/>
              </w:rPr>
            </w:pPr>
            <w:r w:rsidRPr="007526DE">
              <w:rPr>
                <w:rFonts w:eastAsia="Times New Roman"/>
              </w:rPr>
              <w:t>6</w:t>
            </w:r>
          </w:p>
        </w:tc>
        <w:tc>
          <w:tcPr>
            <w:tcW w:w="4145" w:type="dxa"/>
            <w:tcBorders>
              <w:top w:val="single" w:sz="4" w:space="0" w:color="auto"/>
              <w:left w:val="single" w:sz="4" w:space="0" w:color="auto"/>
              <w:bottom w:val="single" w:sz="4" w:space="0" w:color="auto"/>
              <w:right w:val="single" w:sz="4" w:space="0" w:color="auto"/>
            </w:tcBorders>
            <w:vAlign w:val="center"/>
          </w:tcPr>
          <w:p w:rsidR="00DB442B" w:rsidRPr="007526DE" w:rsidRDefault="00DB442B" w:rsidP="00977DF5">
            <w:pPr>
              <w:spacing w:before="0" w:after="0" w:line="240" w:lineRule="auto"/>
              <w:ind w:firstLine="0"/>
              <w:jc w:val="left"/>
              <w:rPr>
                <w:rFonts w:eastAsia="Times New Roman"/>
              </w:rPr>
            </w:pPr>
            <w:r w:rsidRPr="007526DE">
              <w:rPr>
                <w:rFonts w:eastAsia="Times New Roman"/>
              </w:rPr>
              <w:t>Cụm van xả khí</w:t>
            </w:r>
          </w:p>
        </w:tc>
        <w:tc>
          <w:tcPr>
            <w:tcW w:w="1800" w:type="dxa"/>
            <w:tcBorders>
              <w:top w:val="single" w:sz="4" w:space="0" w:color="auto"/>
              <w:left w:val="single" w:sz="4" w:space="0" w:color="auto"/>
              <w:bottom w:val="single" w:sz="4" w:space="0" w:color="auto"/>
              <w:right w:val="single" w:sz="4" w:space="0" w:color="auto"/>
            </w:tcBorders>
            <w:vAlign w:val="center"/>
          </w:tcPr>
          <w:p w:rsidR="00DB442B" w:rsidRPr="007526DE" w:rsidRDefault="00DB442B" w:rsidP="00977DF5">
            <w:pPr>
              <w:spacing w:before="0" w:after="0" w:line="240" w:lineRule="auto"/>
              <w:ind w:firstLine="0"/>
              <w:jc w:val="center"/>
              <w:rPr>
                <w:rFonts w:eastAsia="Times New Roman"/>
              </w:rPr>
            </w:pPr>
            <w:r w:rsidRPr="007526DE">
              <w:rPr>
                <w:rFonts w:eastAsia="Times New Roman"/>
              </w:rPr>
              <w:t>cụm</w:t>
            </w:r>
          </w:p>
        </w:tc>
        <w:tc>
          <w:tcPr>
            <w:tcW w:w="1620" w:type="dxa"/>
            <w:tcBorders>
              <w:top w:val="single" w:sz="4" w:space="0" w:color="auto"/>
              <w:left w:val="single" w:sz="4" w:space="0" w:color="auto"/>
              <w:bottom w:val="single" w:sz="4" w:space="0" w:color="auto"/>
              <w:right w:val="single" w:sz="4" w:space="0" w:color="auto"/>
            </w:tcBorders>
            <w:vAlign w:val="center"/>
          </w:tcPr>
          <w:p w:rsidR="00DB442B" w:rsidRPr="007526DE" w:rsidRDefault="00DB442B" w:rsidP="00977DF5">
            <w:pPr>
              <w:spacing w:before="0" w:after="0" w:line="240" w:lineRule="auto"/>
              <w:ind w:firstLine="0"/>
              <w:jc w:val="center"/>
              <w:rPr>
                <w:rFonts w:eastAsia="Times New Roman"/>
              </w:rPr>
            </w:pPr>
            <w:r w:rsidRPr="007526DE">
              <w:rPr>
                <w:rFonts w:eastAsia="Times New Roman"/>
              </w:rPr>
              <w:t>01</w:t>
            </w:r>
          </w:p>
        </w:tc>
      </w:tr>
      <w:tr w:rsidR="00AA6692" w:rsidRPr="007526DE" w:rsidTr="00AA6692">
        <w:trPr>
          <w:trHeight w:val="319"/>
          <w:jc w:val="center"/>
        </w:trPr>
        <w:tc>
          <w:tcPr>
            <w:tcW w:w="829" w:type="dxa"/>
            <w:tcBorders>
              <w:top w:val="single" w:sz="4" w:space="0" w:color="auto"/>
              <w:left w:val="single" w:sz="4" w:space="0" w:color="auto"/>
              <w:bottom w:val="single" w:sz="4" w:space="0" w:color="auto"/>
              <w:right w:val="single" w:sz="4" w:space="0" w:color="auto"/>
            </w:tcBorders>
            <w:vAlign w:val="center"/>
          </w:tcPr>
          <w:p w:rsidR="00DB442B" w:rsidRPr="007526DE" w:rsidRDefault="00DB442B" w:rsidP="00977DF5">
            <w:pPr>
              <w:spacing w:before="0" w:after="0" w:line="240" w:lineRule="auto"/>
              <w:ind w:firstLine="0"/>
              <w:jc w:val="center"/>
              <w:rPr>
                <w:rFonts w:eastAsia="Times New Roman"/>
              </w:rPr>
            </w:pPr>
            <w:r w:rsidRPr="007526DE">
              <w:rPr>
                <w:rFonts w:eastAsia="Times New Roman"/>
              </w:rPr>
              <w:t>7</w:t>
            </w:r>
          </w:p>
        </w:tc>
        <w:tc>
          <w:tcPr>
            <w:tcW w:w="4145" w:type="dxa"/>
            <w:tcBorders>
              <w:top w:val="single" w:sz="4" w:space="0" w:color="auto"/>
              <w:left w:val="single" w:sz="4" w:space="0" w:color="auto"/>
              <w:bottom w:val="single" w:sz="4" w:space="0" w:color="auto"/>
              <w:right w:val="single" w:sz="4" w:space="0" w:color="auto"/>
            </w:tcBorders>
            <w:vAlign w:val="center"/>
          </w:tcPr>
          <w:p w:rsidR="00DB442B" w:rsidRPr="007526DE" w:rsidRDefault="00DB442B" w:rsidP="00977DF5">
            <w:pPr>
              <w:spacing w:before="0" w:after="0" w:line="240" w:lineRule="auto"/>
              <w:ind w:firstLine="0"/>
              <w:jc w:val="left"/>
              <w:rPr>
                <w:rFonts w:eastAsia="Times New Roman"/>
              </w:rPr>
            </w:pPr>
            <w:r w:rsidRPr="007526DE">
              <w:rPr>
                <w:rFonts w:eastAsia="Times New Roman"/>
              </w:rPr>
              <w:t>Cụm hố van xả cặn</w:t>
            </w:r>
          </w:p>
        </w:tc>
        <w:tc>
          <w:tcPr>
            <w:tcW w:w="1800" w:type="dxa"/>
            <w:tcBorders>
              <w:top w:val="single" w:sz="4" w:space="0" w:color="auto"/>
              <w:left w:val="single" w:sz="4" w:space="0" w:color="auto"/>
              <w:bottom w:val="single" w:sz="4" w:space="0" w:color="auto"/>
              <w:right w:val="single" w:sz="4" w:space="0" w:color="auto"/>
            </w:tcBorders>
            <w:vAlign w:val="center"/>
          </w:tcPr>
          <w:p w:rsidR="00DB442B" w:rsidRPr="007526DE" w:rsidRDefault="00DB442B" w:rsidP="00977DF5">
            <w:pPr>
              <w:spacing w:before="0" w:after="0" w:line="240" w:lineRule="auto"/>
              <w:ind w:firstLine="0"/>
              <w:jc w:val="center"/>
              <w:rPr>
                <w:rFonts w:eastAsia="Times New Roman"/>
              </w:rPr>
            </w:pPr>
            <w:r w:rsidRPr="007526DE">
              <w:rPr>
                <w:rFonts w:eastAsia="Times New Roman"/>
              </w:rPr>
              <w:t>cụm</w:t>
            </w:r>
          </w:p>
        </w:tc>
        <w:tc>
          <w:tcPr>
            <w:tcW w:w="1620" w:type="dxa"/>
            <w:tcBorders>
              <w:top w:val="single" w:sz="4" w:space="0" w:color="auto"/>
              <w:left w:val="single" w:sz="4" w:space="0" w:color="auto"/>
              <w:bottom w:val="single" w:sz="4" w:space="0" w:color="auto"/>
              <w:right w:val="single" w:sz="4" w:space="0" w:color="auto"/>
            </w:tcBorders>
            <w:vAlign w:val="center"/>
          </w:tcPr>
          <w:p w:rsidR="00DB442B" w:rsidRPr="007526DE" w:rsidRDefault="00DB442B" w:rsidP="00977DF5">
            <w:pPr>
              <w:spacing w:before="0" w:after="0" w:line="240" w:lineRule="auto"/>
              <w:ind w:firstLine="0"/>
              <w:jc w:val="center"/>
              <w:rPr>
                <w:rFonts w:eastAsia="Times New Roman"/>
              </w:rPr>
            </w:pPr>
            <w:r w:rsidRPr="007526DE">
              <w:rPr>
                <w:rFonts w:eastAsia="Times New Roman"/>
              </w:rPr>
              <w:t>01</w:t>
            </w:r>
          </w:p>
        </w:tc>
      </w:tr>
      <w:tr w:rsidR="00AA6692" w:rsidRPr="007526DE" w:rsidTr="00AA6692">
        <w:trPr>
          <w:trHeight w:val="288"/>
          <w:jc w:val="center"/>
        </w:trPr>
        <w:tc>
          <w:tcPr>
            <w:tcW w:w="829" w:type="dxa"/>
            <w:tcBorders>
              <w:top w:val="single" w:sz="4" w:space="0" w:color="auto"/>
              <w:left w:val="single" w:sz="4" w:space="0" w:color="auto"/>
              <w:bottom w:val="single" w:sz="4" w:space="0" w:color="auto"/>
              <w:right w:val="single" w:sz="4" w:space="0" w:color="auto"/>
            </w:tcBorders>
            <w:vAlign w:val="center"/>
          </w:tcPr>
          <w:p w:rsidR="00DB442B" w:rsidRPr="007526DE" w:rsidRDefault="00DB442B" w:rsidP="00977DF5">
            <w:pPr>
              <w:spacing w:before="0" w:after="0" w:line="240" w:lineRule="auto"/>
              <w:ind w:firstLine="0"/>
              <w:jc w:val="center"/>
              <w:rPr>
                <w:rFonts w:eastAsia="Times New Roman"/>
              </w:rPr>
            </w:pPr>
            <w:r w:rsidRPr="007526DE">
              <w:rPr>
                <w:rFonts w:eastAsia="Times New Roman"/>
              </w:rPr>
              <w:t>8</w:t>
            </w:r>
          </w:p>
        </w:tc>
        <w:tc>
          <w:tcPr>
            <w:tcW w:w="4145" w:type="dxa"/>
            <w:tcBorders>
              <w:top w:val="single" w:sz="4" w:space="0" w:color="auto"/>
              <w:left w:val="single" w:sz="4" w:space="0" w:color="auto"/>
              <w:bottom w:val="single" w:sz="4" w:space="0" w:color="auto"/>
              <w:right w:val="single" w:sz="4" w:space="0" w:color="auto"/>
            </w:tcBorders>
            <w:vAlign w:val="center"/>
          </w:tcPr>
          <w:p w:rsidR="00DB442B" w:rsidRPr="007526DE" w:rsidRDefault="00DB442B" w:rsidP="00977DF5">
            <w:pPr>
              <w:spacing w:before="0" w:after="0" w:line="240" w:lineRule="auto"/>
              <w:ind w:firstLine="0"/>
              <w:jc w:val="left"/>
              <w:rPr>
                <w:rFonts w:eastAsia="Times New Roman"/>
              </w:rPr>
            </w:pPr>
            <w:r w:rsidRPr="007526DE">
              <w:rPr>
                <w:rFonts w:eastAsia="Times New Roman"/>
              </w:rPr>
              <w:t>Ống lồng thép D200</w:t>
            </w:r>
          </w:p>
        </w:tc>
        <w:tc>
          <w:tcPr>
            <w:tcW w:w="1800" w:type="dxa"/>
            <w:tcBorders>
              <w:top w:val="single" w:sz="4" w:space="0" w:color="auto"/>
              <w:left w:val="single" w:sz="4" w:space="0" w:color="auto"/>
              <w:bottom w:val="single" w:sz="4" w:space="0" w:color="auto"/>
              <w:right w:val="single" w:sz="4" w:space="0" w:color="auto"/>
            </w:tcBorders>
            <w:vAlign w:val="center"/>
          </w:tcPr>
          <w:p w:rsidR="00DB442B" w:rsidRPr="007526DE" w:rsidRDefault="00DB442B" w:rsidP="00977DF5">
            <w:pPr>
              <w:spacing w:before="0" w:after="0" w:line="240" w:lineRule="auto"/>
              <w:ind w:firstLine="0"/>
              <w:jc w:val="center"/>
              <w:rPr>
                <w:rFonts w:eastAsia="Times New Roman"/>
              </w:rPr>
            </w:pPr>
            <w:r w:rsidRPr="007526DE">
              <w:rPr>
                <w:rFonts w:eastAsia="Times New Roman"/>
              </w:rPr>
              <w:t>M</w:t>
            </w:r>
          </w:p>
        </w:tc>
        <w:tc>
          <w:tcPr>
            <w:tcW w:w="1620" w:type="dxa"/>
            <w:tcBorders>
              <w:top w:val="single" w:sz="4" w:space="0" w:color="auto"/>
              <w:left w:val="single" w:sz="4" w:space="0" w:color="auto"/>
              <w:bottom w:val="single" w:sz="4" w:space="0" w:color="auto"/>
              <w:right w:val="single" w:sz="4" w:space="0" w:color="auto"/>
            </w:tcBorders>
            <w:vAlign w:val="center"/>
          </w:tcPr>
          <w:p w:rsidR="00DB442B" w:rsidRPr="007526DE" w:rsidRDefault="00DB442B" w:rsidP="00977DF5">
            <w:pPr>
              <w:spacing w:before="0" w:after="0" w:line="240" w:lineRule="auto"/>
              <w:ind w:firstLine="0"/>
              <w:jc w:val="center"/>
              <w:rPr>
                <w:rFonts w:eastAsia="Times New Roman"/>
              </w:rPr>
            </w:pPr>
            <w:r w:rsidRPr="007526DE">
              <w:rPr>
                <w:rFonts w:eastAsia="Times New Roman"/>
              </w:rPr>
              <w:t>228</w:t>
            </w:r>
          </w:p>
        </w:tc>
      </w:tr>
      <w:tr w:rsidR="00AA6692" w:rsidRPr="007526DE" w:rsidTr="00AA6692">
        <w:trPr>
          <w:trHeight w:val="288"/>
          <w:jc w:val="center"/>
        </w:trPr>
        <w:tc>
          <w:tcPr>
            <w:tcW w:w="829" w:type="dxa"/>
            <w:tcBorders>
              <w:top w:val="single" w:sz="4" w:space="0" w:color="auto"/>
              <w:left w:val="single" w:sz="4" w:space="0" w:color="auto"/>
              <w:bottom w:val="single" w:sz="4" w:space="0" w:color="auto"/>
              <w:right w:val="single" w:sz="4" w:space="0" w:color="auto"/>
            </w:tcBorders>
            <w:vAlign w:val="center"/>
          </w:tcPr>
          <w:p w:rsidR="00DB442B" w:rsidRPr="007526DE" w:rsidRDefault="00DB442B" w:rsidP="00977DF5">
            <w:pPr>
              <w:spacing w:before="0" w:after="0" w:line="240" w:lineRule="auto"/>
              <w:ind w:firstLine="0"/>
              <w:jc w:val="center"/>
              <w:rPr>
                <w:rFonts w:eastAsia="Times New Roman"/>
              </w:rPr>
            </w:pPr>
            <w:r w:rsidRPr="007526DE">
              <w:rPr>
                <w:rFonts w:eastAsia="Times New Roman"/>
              </w:rPr>
              <w:t>9</w:t>
            </w:r>
          </w:p>
        </w:tc>
        <w:tc>
          <w:tcPr>
            <w:tcW w:w="4145" w:type="dxa"/>
            <w:tcBorders>
              <w:top w:val="single" w:sz="4" w:space="0" w:color="auto"/>
              <w:left w:val="single" w:sz="4" w:space="0" w:color="auto"/>
              <w:bottom w:val="single" w:sz="4" w:space="0" w:color="auto"/>
              <w:right w:val="single" w:sz="4" w:space="0" w:color="auto"/>
            </w:tcBorders>
            <w:vAlign w:val="center"/>
          </w:tcPr>
          <w:p w:rsidR="00DB442B" w:rsidRPr="007526DE" w:rsidRDefault="00DB442B" w:rsidP="00977DF5">
            <w:pPr>
              <w:spacing w:before="0" w:after="0" w:line="240" w:lineRule="auto"/>
              <w:ind w:firstLine="0"/>
              <w:jc w:val="left"/>
              <w:rPr>
                <w:rFonts w:eastAsia="Times New Roman"/>
              </w:rPr>
            </w:pPr>
            <w:r w:rsidRPr="007526DE">
              <w:rPr>
                <w:rFonts w:eastAsia="Times New Roman"/>
              </w:rPr>
              <w:t>Vât liệu phụ</w:t>
            </w:r>
          </w:p>
        </w:tc>
        <w:tc>
          <w:tcPr>
            <w:tcW w:w="1800" w:type="dxa"/>
            <w:tcBorders>
              <w:top w:val="single" w:sz="4" w:space="0" w:color="auto"/>
              <w:left w:val="single" w:sz="4" w:space="0" w:color="auto"/>
              <w:bottom w:val="single" w:sz="4" w:space="0" w:color="auto"/>
              <w:right w:val="single" w:sz="4" w:space="0" w:color="auto"/>
            </w:tcBorders>
            <w:vAlign w:val="center"/>
          </w:tcPr>
          <w:p w:rsidR="00DB442B" w:rsidRPr="007526DE" w:rsidRDefault="00DB442B" w:rsidP="00977DF5">
            <w:pPr>
              <w:spacing w:before="0" w:after="0" w:line="240" w:lineRule="auto"/>
              <w:ind w:firstLine="0"/>
              <w:jc w:val="center"/>
              <w:rPr>
                <w:rFonts w:eastAsia="Times New Roman"/>
              </w:rPr>
            </w:pPr>
            <w:r w:rsidRPr="007526DE">
              <w:rPr>
                <w:rFonts w:eastAsia="Times New Roman"/>
              </w:rPr>
              <w:t>10%</w:t>
            </w:r>
          </w:p>
        </w:tc>
        <w:tc>
          <w:tcPr>
            <w:tcW w:w="1620" w:type="dxa"/>
            <w:tcBorders>
              <w:top w:val="single" w:sz="4" w:space="0" w:color="auto"/>
              <w:left w:val="single" w:sz="4" w:space="0" w:color="auto"/>
              <w:bottom w:val="single" w:sz="4" w:space="0" w:color="auto"/>
              <w:right w:val="single" w:sz="4" w:space="0" w:color="auto"/>
            </w:tcBorders>
            <w:vAlign w:val="center"/>
          </w:tcPr>
          <w:p w:rsidR="00DB442B" w:rsidRPr="007526DE" w:rsidRDefault="00DB442B" w:rsidP="00977DF5">
            <w:pPr>
              <w:spacing w:before="0" w:after="0" w:line="240" w:lineRule="auto"/>
              <w:ind w:firstLine="0"/>
              <w:jc w:val="center"/>
              <w:rPr>
                <w:rFonts w:eastAsia="Times New Roman"/>
              </w:rPr>
            </w:pPr>
            <w:r w:rsidRPr="007526DE">
              <w:rPr>
                <w:rFonts w:eastAsia="Times New Roman"/>
              </w:rPr>
              <w:t>VL chính</w:t>
            </w:r>
          </w:p>
        </w:tc>
      </w:tr>
    </w:tbl>
    <w:p w:rsidR="005C51AF" w:rsidRDefault="005C51AF" w:rsidP="00DB442B">
      <w:pPr>
        <w:spacing w:line="288" w:lineRule="auto"/>
        <w:ind w:firstLine="720"/>
        <w:rPr>
          <w:b/>
          <w:u w:val="single"/>
          <w:lang w:val="pt-BR"/>
        </w:rPr>
      </w:pPr>
    </w:p>
    <w:p w:rsidR="00B62D75" w:rsidRDefault="00B62D75" w:rsidP="00DB442B">
      <w:pPr>
        <w:spacing w:line="288" w:lineRule="auto"/>
        <w:ind w:firstLine="720"/>
        <w:rPr>
          <w:b/>
          <w:u w:val="single"/>
          <w:lang w:val="pt-BR"/>
        </w:rPr>
      </w:pPr>
    </w:p>
    <w:p w:rsidR="00B62D75" w:rsidRPr="007526DE" w:rsidRDefault="00B62D75" w:rsidP="00DB442B">
      <w:pPr>
        <w:spacing w:line="288" w:lineRule="auto"/>
        <w:ind w:firstLine="720"/>
        <w:rPr>
          <w:b/>
          <w:u w:val="single"/>
          <w:lang w:val="pt-BR"/>
        </w:rPr>
      </w:pPr>
    </w:p>
    <w:p w:rsidR="00DB442B" w:rsidRPr="007526DE" w:rsidRDefault="00DB442B" w:rsidP="00DB442B">
      <w:pPr>
        <w:spacing w:line="288" w:lineRule="auto"/>
        <w:ind w:firstLine="720"/>
        <w:rPr>
          <w:b/>
          <w:lang w:val="pt-BR"/>
        </w:rPr>
      </w:pPr>
      <w:r w:rsidRPr="007526DE">
        <w:rPr>
          <w:b/>
          <w:u w:val="single"/>
          <w:lang w:val="pt-BR"/>
        </w:rPr>
        <w:lastRenderedPageBreak/>
        <w:t>4.</w:t>
      </w:r>
      <w:r w:rsidR="00366DFF" w:rsidRPr="007526DE">
        <w:rPr>
          <w:b/>
          <w:u w:val="single"/>
          <w:lang w:val="pt-BR"/>
        </w:rPr>
        <w:t>6</w:t>
      </w:r>
      <w:r w:rsidRPr="007526DE">
        <w:rPr>
          <w:b/>
          <w:u w:val="single"/>
          <w:lang w:val="pt-BR"/>
        </w:rPr>
        <w:t>.5 Quy hoạch thoát nước thải</w:t>
      </w:r>
      <w:r w:rsidRPr="007526DE">
        <w:rPr>
          <w:b/>
          <w:lang w:val="pt-BR"/>
        </w:rPr>
        <w:t>:</w:t>
      </w:r>
    </w:p>
    <w:p w:rsidR="00DB442B" w:rsidRPr="007526DE" w:rsidRDefault="00DB442B" w:rsidP="00DB442B">
      <w:pPr>
        <w:spacing w:line="288" w:lineRule="auto"/>
        <w:ind w:firstLine="720"/>
        <w:rPr>
          <w:b/>
          <w:bCs/>
          <w:lang w:val="pt-BR"/>
        </w:rPr>
      </w:pPr>
      <w:r w:rsidRPr="007526DE">
        <w:rPr>
          <w:b/>
          <w:bCs/>
          <w:lang w:val="pt-BR"/>
        </w:rPr>
        <w:t>a. Cơ sở thiết kế:</w:t>
      </w:r>
    </w:p>
    <w:p w:rsidR="00DB442B" w:rsidRPr="007526DE" w:rsidRDefault="00DB442B" w:rsidP="00DB442B">
      <w:pPr>
        <w:pStyle w:val="-muc-"/>
        <w:numPr>
          <w:ilvl w:val="0"/>
          <w:numId w:val="0"/>
        </w:numPr>
        <w:spacing w:line="288" w:lineRule="auto"/>
        <w:ind w:firstLine="720"/>
        <w:rPr>
          <w:rFonts w:ascii="Times New Roman" w:hAnsi="Times New Roman"/>
          <w:color w:val="auto"/>
          <w:spacing w:val="-6"/>
          <w:sz w:val="28"/>
          <w:szCs w:val="28"/>
        </w:rPr>
      </w:pPr>
      <w:r w:rsidRPr="007526DE">
        <w:rPr>
          <w:rFonts w:ascii="Times New Roman" w:hAnsi="Times New Roman"/>
          <w:color w:val="auto"/>
          <w:spacing w:val="-6"/>
          <w:sz w:val="28"/>
          <w:szCs w:val="28"/>
          <w:lang w:val="pt-BR"/>
        </w:rPr>
        <w:t xml:space="preserve">- </w:t>
      </w:r>
      <w:r w:rsidRPr="007526DE">
        <w:rPr>
          <w:rFonts w:ascii="Times New Roman" w:hAnsi="Times New Roman"/>
          <w:color w:val="auto"/>
          <w:spacing w:val="-6"/>
          <w:sz w:val="28"/>
          <w:szCs w:val="28"/>
        </w:rPr>
        <w:t xml:space="preserve">Quy chuẩn xây dựng Việt Nam QCXDVN 01:2008/BXD về </w:t>
      </w:r>
      <w:r w:rsidRPr="007526DE">
        <w:rPr>
          <w:rFonts w:ascii="Times New Roman" w:hAnsi="Times New Roman"/>
          <w:color w:val="auto"/>
          <w:spacing w:val="-6"/>
          <w:sz w:val="28"/>
          <w:szCs w:val="28"/>
          <w:lang w:val="pt-BR"/>
        </w:rPr>
        <w:t>QH</w:t>
      </w:r>
      <w:r w:rsidRPr="007526DE">
        <w:rPr>
          <w:rFonts w:ascii="Times New Roman" w:hAnsi="Times New Roman"/>
          <w:color w:val="auto"/>
          <w:spacing w:val="-6"/>
          <w:sz w:val="28"/>
          <w:szCs w:val="28"/>
        </w:rPr>
        <w:t xml:space="preserve"> xây dựng;</w:t>
      </w:r>
    </w:p>
    <w:p w:rsidR="00DB442B" w:rsidRPr="007526DE" w:rsidRDefault="00DB442B" w:rsidP="00DB442B">
      <w:pPr>
        <w:spacing w:line="288" w:lineRule="auto"/>
        <w:ind w:firstLine="720"/>
        <w:rPr>
          <w:lang w:val="pt-BR"/>
        </w:rPr>
      </w:pPr>
      <w:r w:rsidRPr="007526DE">
        <w:rPr>
          <w:lang w:val="pt-BR"/>
        </w:rPr>
        <w:t>- Quy chuẩn kỹ thuật Quốc gia QCVN 07:2010/BXD về các công trình hạ tầng kỹ thuật đô thị;</w:t>
      </w:r>
    </w:p>
    <w:p w:rsidR="00DB442B" w:rsidRPr="007526DE" w:rsidRDefault="00DB442B" w:rsidP="00DB442B">
      <w:pPr>
        <w:spacing w:line="288" w:lineRule="auto"/>
        <w:ind w:firstLine="720"/>
        <w:rPr>
          <w:lang w:val="pt-BR"/>
        </w:rPr>
      </w:pPr>
      <w:r w:rsidRPr="007526DE">
        <w:rPr>
          <w:lang w:val="pt-BR"/>
        </w:rPr>
        <w:t>- Tiêu chuẩn TCVN 7957-2008 Thoát nước – mạng lưới bên ngoài công trình, tiêu chuẩn thiết kế;</w:t>
      </w:r>
    </w:p>
    <w:p w:rsidR="00DB442B" w:rsidRPr="007526DE" w:rsidRDefault="00DB442B" w:rsidP="00DB442B">
      <w:pPr>
        <w:spacing w:line="288" w:lineRule="auto"/>
        <w:ind w:firstLine="720"/>
        <w:rPr>
          <w:lang w:val="pt-BR"/>
        </w:rPr>
      </w:pPr>
      <w:r w:rsidRPr="007526DE">
        <w:rPr>
          <w:lang w:val="pt-BR"/>
        </w:rPr>
        <w:t>- Tiêu chuẩn thoát nước TCNV 33-2006, QCXDVN 01:2008/BXD và các tài liệu liên quan;</w:t>
      </w:r>
    </w:p>
    <w:p w:rsidR="00DB442B" w:rsidRPr="007526DE" w:rsidRDefault="00DB442B" w:rsidP="00DB442B">
      <w:pPr>
        <w:spacing w:line="288" w:lineRule="auto"/>
        <w:ind w:firstLine="720"/>
        <w:rPr>
          <w:lang w:val="pt-BR"/>
        </w:rPr>
      </w:pPr>
      <w:r w:rsidRPr="007526DE">
        <w:rPr>
          <w:lang w:val="pt-BR"/>
        </w:rPr>
        <w:t>- Tiêu chuẩn thải nước được tính toán trên cơ sở tiêu chuẩn cấp nước nhân với các hệ số: + Hệ số 0.8: kể đến lượng bốc hơi, thất thoát;</w:t>
      </w:r>
    </w:p>
    <w:p w:rsidR="00DB442B" w:rsidRPr="007526DE" w:rsidRDefault="00DB442B" w:rsidP="00DB442B">
      <w:pPr>
        <w:spacing w:line="288" w:lineRule="auto"/>
        <w:ind w:firstLine="720"/>
        <w:rPr>
          <w:b/>
          <w:bCs/>
          <w:lang w:val="pt-BR"/>
        </w:rPr>
      </w:pPr>
      <w:r w:rsidRPr="007526DE">
        <w:rPr>
          <w:b/>
          <w:bCs/>
          <w:lang w:val="pt-BR"/>
        </w:rPr>
        <w:t>b. Nguyên tắc thiết kế:</w:t>
      </w:r>
    </w:p>
    <w:p w:rsidR="00DB442B" w:rsidRPr="007526DE" w:rsidRDefault="00DB442B" w:rsidP="00DB442B">
      <w:pPr>
        <w:spacing w:line="288" w:lineRule="auto"/>
        <w:ind w:firstLine="720"/>
        <w:rPr>
          <w:lang w:val="pt-BR"/>
        </w:rPr>
      </w:pPr>
      <w:r w:rsidRPr="007526DE">
        <w:rPr>
          <w:lang w:val="pt-BR"/>
        </w:rPr>
        <w:t>- Hệ thống thoát nước thải được thiết kế là hệ thống thoát nước riêng hoàn toàn với hệ thống thoát nước mưa.</w:t>
      </w:r>
    </w:p>
    <w:p w:rsidR="00DB442B" w:rsidRPr="007526DE" w:rsidRDefault="00DB442B" w:rsidP="00DB442B">
      <w:pPr>
        <w:spacing w:line="288" w:lineRule="auto"/>
        <w:ind w:firstLine="720"/>
        <w:rPr>
          <w:lang w:val="pt-BR"/>
        </w:rPr>
      </w:pPr>
      <w:r w:rsidRPr="007526DE">
        <w:rPr>
          <w:lang w:val="pt-BR"/>
        </w:rPr>
        <w:t>- Triệt để lợi dụng địa hình để xây dựng hệ thống thoát nước, đảm bảo thu nước thải nhanh nhất, hạn chế tối đa đào đắp nhiều và đặt nhiều trạm bơm.</w:t>
      </w:r>
    </w:p>
    <w:p w:rsidR="00DB442B" w:rsidRPr="007526DE" w:rsidRDefault="00DB442B" w:rsidP="00DB442B">
      <w:pPr>
        <w:spacing w:line="288" w:lineRule="auto"/>
        <w:ind w:firstLine="720"/>
        <w:rPr>
          <w:lang w:val="pt-BR"/>
        </w:rPr>
      </w:pPr>
      <w:r w:rsidRPr="007526DE">
        <w:rPr>
          <w:lang w:val="pt-BR"/>
        </w:rPr>
        <w:t>- Vạch tuyến cống thoát nước phải hợp lý để sao cho tổng chiều dài cống là nhỏ nhất tránh trường hợp nước chảy ngược và chảy vòng quanh.</w:t>
      </w:r>
    </w:p>
    <w:p w:rsidR="00DB442B" w:rsidRPr="007526DE" w:rsidRDefault="00DB442B" w:rsidP="00DB442B">
      <w:pPr>
        <w:spacing w:line="288" w:lineRule="auto"/>
        <w:ind w:firstLine="720"/>
        <w:rPr>
          <w:spacing w:val="-16"/>
          <w:lang w:val="pt-BR"/>
        </w:rPr>
      </w:pPr>
      <w:r w:rsidRPr="007526DE">
        <w:rPr>
          <w:spacing w:val="-16"/>
          <w:lang w:val="pt-BR"/>
        </w:rPr>
        <w:t>- Đặt đường ống thoát nước phải phù hợp với điều kiện địa chất thủy văn. Tuân theo các quy định về khoảng cách với các đường ống kỹ thuật và các công trình ngầm khác.</w:t>
      </w:r>
    </w:p>
    <w:p w:rsidR="00DB442B" w:rsidRPr="007526DE" w:rsidRDefault="00DB442B" w:rsidP="00DB442B">
      <w:pPr>
        <w:pStyle w:val="-muc-"/>
        <w:numPr>
          <w:ilvl w:val="0"/>
          <w:numId w:val="0"/>
        </w:numPr>
        <w:spacing w:line="288" w:lineRule="auto"/>
        <w:ind w:firstLine="720"/>
        <w:rPr>
          <w:rFonts w:ascii="Times New Roman" w:hAnsi="Times New Roman"/>
          <w:color w:val="auto"/>
          <w:spacing w:val="-6"/>
          <w:sz w:val="28"/>
          <w:szCs w:val="28"/>
          <w:lang w:val="pt-BR"/>
        </w:rPr>
      </w:pPr>
      <w:r w:rsidRPr="007526DE">
        <w:rPr>
          <w:rFonts w:ascii="Times New Roman" w:hAnsi="Times New Roman"/>
          <w:color w:val="auto"/>
          <w:spacing w:val="-6"/>
          <w:sz w:val="28"/>
          <w:szCs w:val="28"/>
          <w:lang w:val="pt-BR"/>
        </w:rPr>
        <w:t xml:space="preserve">- </w:t>
      </w:r>
      <w:r w:rsidRPr="007526DE">
        <w:rPr>
          <w:rFonts w:ascii="Times New Roman" w:hAnsi="Times New Roman"/>
          <w:color w:val="auto"/>
          <w:spacing w:val="-6"/>
          <w:sz w:val="28"/>
          <w:szCs w:val="28"/>
        </w:rPr>
        <w:t xml:space="preserve">Nước thải  từ các hộ gia đình, các công trình trong khu vực dự án được xử lý sơ bộ qua bể tự hoại trước khi thoát vào </w:t>
      </w:r>
      <w:r w:rsidRPr="007526DE">
        <w:rPr>
          <w:rFonts w:ascii="Times New Roman" w:hAnsi="Times New Roman"/>
          <w:color w:val="auto"/>
          <w:spacing w:val="-6"/>
          <w:sz w:val="28"/>
          <w:szCs w:val="28"/>
          <w:lang w:val="en-US"/>
        </w:rPr>
        <w:t>rãnh</w:t>
      </w:r>
      <w:r w:rsidRPr="007526DE">
        <w:rPr>
          <w:rFonts w:ascii="Times New Roman" w:hAnsi="Times New Roman"/>
          <w:color w:val="auto"/>
          <w:spacing w:val="-6"/>
          <w:sz w:val="28"/>
          <w:szCs w:val="28"/>
        </w:rPr>
        <w:t xml:space="preserve"> xây dựng ở các tiểu khu sau đó đổ vào các tuyến cống thoát nước rồi được dẫn về trạm xử lý nước thải </w:t>
      </w:r>
      <w:r w:rsidRPr="007526DE">
        <w:rPr>
          <w:rFonts w:ascii="Times New Roman" w:hAnsi="Times New Roman"/>
          <w:color w:val="auto"/>
          <w:spacing w:val="-6"/>
          <w:sz w:val="28"/>
          <w:szCs w:val="28"/>
          <w:lang w:val="pt-BR"/>
        </w:rPr>
        <w:t>của</w:t>
      </w:r>
      <w:r w:rsidRPr="007526DE">
        <w:rPr>
          <w:rFonts w:ascii="Times New Roman" w:hAnsi="Times New Roman"/>
          <w:color w:val="auto"/>
          <w:spacing w:val="-6"/>
          <w:sz w:val="28"/>
          <w:szCs w:val="28"/>
        </w:rPr>
        <w:t xml:space="preserve"> dự án;</w:t>
      </w:r>
    </w:p>
    <w:p w:rsidR="00DB442B" w:rsidRPr="007526DE" w:rsidRDefault="00DB442B" w:rsidP="00DB442B">
      <w:pPr>
        <w:pStyle w:val="-muc-"/>
        <w:numPr>
          <w:ilvl w:val="0"/>
          <w:numId w:val="0"/>
        </w:numPr>
        <w:spacing w:line="288" w:lineRule="auto"/>
        <w:ind w:firstLine="720"/>
        <w:rPr>
          <w:rFonts w:ascii="Times New Roman" w:hAnsi="Times New Roman"/>
          <w:color w:val="auto"/>
          <w:spacing w:val="-4"/>
          <w:sz w:val="28"/>
          <w:szCs w:val="28"/>
          <w:lang w:val="pt-BR"/>
        </w:rPr>
      </w:pPr>
      <w:r w:rsidRPr="007526DE">
        <w:rPr>
          <w:rFonts w:ascii="Times New Roman" w:hAnsi="Times New Roman"/>
          <w:color w:val="auto"/>
          <w:spacing w:val="-4"/>
          <w:sz w:val="28"/>
          <w:szCs w:val="28"/>
          <w:lang w:val="pt-BR"/>
        </w:rPr>
        <w:t>- Tất cả các tuyến rãnh thu nước thải được đi giữa các dãy nhà, đi trên vỉa hè.</w:t>
      </w:r>
    </w:p>
    <w:p w:rsidR="00DB442B" w:rsidRPr="007526DE" w:rsidRDefault="00DB442B" w:rsidP="00DB442B">
      <w:pPr>
        <w:pStyle w:val="-muc-"/>
        <w:numPr>
          <w:ilvl w:val="0"/>
          <w:numId w:val="0"/>
        </w:numPr>
        <w:spacing w:line="288" w:lineRule="auto"/>
        <w:ind w:firstLine="720"/>
        <w:rPr>
          <w:rFonts w:ascii="Times New Roman" w:hAnsi="Times New Roman"/>
          <w:color w:val="auto"/>
          <w:sz w:val="28"/>
          <w:szCs w:val="28"/>
          <w:lang w:val="pt-BR"/>
        </w:rPr>
      </w:pPr>
      <w:r w:rsidRPr="007526DE">
        <w:rPr>
          <w:rFonts w:ascii="Times New Roman" w:hAnsi="Times New Roman"/>
          <w:color w:val="auto"/>
          <w:sz w:val="28"/>
          <w:szCs w:val="28"/>
          <w:lang w:val="pt-BR"/>
        </w:rPr>
        <w:t xml:space="preserve">- </w:t>
      </w:r>
      <w:r w:rsidRPr="007526DE">
        <w:rPr>
          <w:rFonts w:ascii="Times New Roman" w:hAnsi="Times New Roman"/>
          <w:color w:val="auto"/>
          <w:sz w:val="28"/>
          <w:szCs w:val="28"/>
        </w:rPr>
        <w:t>Tất cả các tuyến cống thu nước thải đều được thiết kế đi trên vỉa hè;</w:t>
      </w:r>
    </w:p>
    <w:p w:rsidR="00DB442B" w:rsidRPr="007526DE" w:rsidRDefault="00DB442B" w:rsidP="00DB442B">
      <w:pPr>
        <w:pStyle w:val="-muc-"/>
        <w:numPr>
          <w:ilvl w:val="0"/>
          <w:numId w:val="0"/>
        </w:numPr>
        <w:spacing w:line="288" w:lineRule="auto"/>
        <w:ind w:firstLine="720"/>
        <w:rPr>
          <w:rFonts w:ascii="Times New Roman" w:hAnsi="Times New Roman"/>
          <w:color w:val="auto"/>
          <w:sz w:val="28"/>
          <w:szCs w:val="28"/>
          <w:lang w:val="pt-BR"/>
        </w:rPr>
      </w:pPr>
      <w:r w:rsidRPr="007526DE">
        <w:rPr>
          <w:rFonts w:ascii="Times New Roman" w:hAnsi="Times New Roman"/>
          <w:color w:val="auto"/>
          <w:sz w:val="28"/>
          <w:szCs w:val="28"/>
          <w:lang w:val="pt-BR"/>
        </w:rPr>
        <w:t xml:space="preserve">- </w:t>
      </w:r>
      <w:r w:rsidRPr="007526DE">
        <w:rPr>
          <w:rFonts w:ascii="Times New Roman" w:hAnsi="Times New Roman"/>
          <w:color w:val="auto"/>
          <w:sz w:val="28"/>
          <w:szCs w:val="28"/>
        </w:rPr>
        <w:t>Nước chảy trong cống theo nguyên tắc tự chảy;</w:t>
      </w:r>
    </w:p>
    <w:p w:rsidR="00DB442B" w:rsidRPr="007526DE" w:rsidRDefault="00DB442B" w:rsidP="00DB442B">
      <w:pPr>
        <w:pStyle w:val="-muc-"/>
        <w:numPr>
          <w:ilvl w:val="0"/>
          <w:numId w:val="0"/>
        </w:numPr>
        <w:spacing w:line="288" w:lineRule="auto"/>
        <w:ind w:firstLine="720"/>
        <w:rPr>
          <w:rFonts w:ascii="Times New Roman" w:hAnsi="Times New Roman"/>
          <w:color w:val="auto"/>
          <w:spacing w:val="-6"/>
          <w:sz w:val="28"/>
          <w:szCs w:val="28"/>
          <w:lang w:val="en-US"/>
        </w:rPr>
      </w:pPr>
      <w:r w:rsidRPr="007526DE">
        <w:rPr>
          <w:rFonts w:ascii="Times New Roman" w:hAnsi="Times New Roman"/>
          <w:color w:val="auto"/>
          <w:spacing w:val="-6"/>
          <w:sz w:val="28"/>
          <w:szCs w:val="28"/>
          <w:lang w:val="pt-BR"/>
        </w:rPr>
        <w:t xml:space="preserve">- </w:t>
      </w:r>
      <w:r w:rsidRPr="007526DE">
        <w:rPr>
          <w:rFonts w:ascii="Times New Roman" w:hAnsi="Times New Roman"/>
          <w:color w:val="auto"/>
          <w:spacing w:val="-6"/>
          <w:sz w:val="28"/>
          <w:szCs w:val="28"/>
        </w:rPr>
        <w:t xml:space="preserve">Tất cả các đường ống thoát nước phải chôn sâu dưới mặt hè ít nhất là 0,5m tính đến đỉnh cống nhưng không lớn hơn </w:t>
      </w:r>
      <w:r w:rsidRPr="007526DE">
        <w:rPr>
          <w:rFonts w:ascii="Times New Roman" w:hAnsi="Times New Roman"/>
          <w:color w:val="auto"/>
          <w:spacing w:val="-6"/>
          <w:sz w:val="28"/>
          <w:szCs w:val="28"/>
          <w:lang w:val="pt-BR"/>
        </w:rPr>
        <w:t>4,5</w:t>
      </w:r>
      <w:r w:rsidRPr="007526DE">
        <w:rPr>
          <w:rFonts w:ascii="Times New Roman" w:hAnsi="Times New Roman"/>
          <w:color w:val="auto"/>
          <w:spacing w:val="-6"/>
          <w:sz w:val="28"/>
          <w:szCs w:val="28"/>
        </w:rPr>
        <w:t>m tính đến đáy cống. Khi các tuyến cống có độ sâu vượt quá giá trị trên sẽ xây dựng các trạm bơm chuyển bậc sử dụng máy bơm chìm tự động bơm nước thải lên cao độ lớn hơn để có thể tiếp tục tự chảy.</w:t>
      </w:r>
    </w:p>
    <w:p w:rsidR="00DB442B" w:rsidRPr="007526DE" w:rsidRDefault="00DB442B" w:rsidP="00DB442B">
      <w:pPr>
        <w:spacing w:line="288" w:lineRule="auto"/>
        <w:ind w:firstLine="567"/>
        <w:rPr>
          <w:b/>
          <w:bCs/>
          <w:lang w:val="pt-BR"/>
        </w:rPr>
      </w:pPr>
      <w:r w:rsidRPr="007526DE">
        <w:rPr>
          <w:b/>
          <w:bCs/>
          <w:lang w:val="pt-BR"/>
        </w:rPr>
        <w:t>c.  Tính toán lưu lượng nước thải:</w:t>
      </w:r>
    </w:p>
    <w:p w:rsidR="00DB442B" w:rsidRPr="007526DE" w:rsidRDefault="00DB442B" w:rsidP="00DB442B">
      <w:pPr>
        <w:pStyle w:val="-muc-"/>
        <w:numPr>
          <w:ilvl w:val="0"/>
          <w:numId w:val="0"/>
        </w:numPr>
        <w:spacing w:line="288" w:lineRule="auto"/>
        <w:ind w:firstLine="720"/>
        <w:rPr>
          <w:rFonts w:ascii="Times New Roman" w:hAnsi="Times New Roman"/>
          <w:color w:val="auto"/>
          <w:spacing w:val="-10"/>
          <w:sz w:val="28"/>
          <w:szCs w:val="28"/>
        </w:rPr>
      </w:pPr>
      <w:r w:rsidRPr="007526DE">
        <w:rPr>
          <w:rFonts w:ascii="Times New Roman" w:hAnsi="Times New Roman"/>
          <w:color w:val="auto"/>
          <w:spacing w:val="-10"/>
          <w:sz w:val="28"/>
          <w:szCs w:val="28"/>
        </w:rPr>
        <w:t>- Hệ thống thoát nước thải trong khu vực dự án là hệ thống thoát nước riêng hoàn toàn bao gồm 2 hệ thống: Hệ thống thoát nước mưa và hệ thống thoát nước thải.</w:t>
      </w:r>
    </w:p>
    <w:p w:rsidR="00DB442B" w:rsidRPr="007526DE" w:rsidRDefault="00DB442B" w:rsidP="00DB442B">
      <w:pPr>
        <w:pStyle w:val="-muc-"/>
        <w:numPr>
          <w:ilvl w:val="0"/>
          <w:numId w:val="0"/>
        </w:numPr>
        <w:spacing w:line="288" w:lineRule="auto"/>
        <w:ind w:firstLine="720"/>
        <w:rPr>
          <w:rFonts w:ascii="Times New Roman" w:hAnsi="Times New Roman"/>
          <w:color w:val="auto"/>
          <w:sz w:val="28"/>
          <w:szCs w:val="28"/>
        </w:rPr>
      </w:pPr>
      <w:r w:rsidRPr="007526DE">
        <w:rPr>
          <w:rFonts w:ascii="Times New Roman" w:hAnsi="Times New Roman"/>
          <w:color w:val="auto"/>
          <w:sz w:val="28"/>
          <w:szCs w:val="28"/>
        </w:rPr>
        <w:t>- Nước thải được tính ra làm hai loại</w:t>
      </w:r>
    </w:p>
    <w:p w:rsidR="00DB442B" w:rsidRPr="007526DE" w:rsidRDefault="00DB442B" w:rsidP="00DB442B">
      <w:pPr>
        <w:pStyle w:val="-muc-"/>
        <w:numPr>
          <w:ilvl w:val="0"/>
          <w:numId w:val="0"/>
        </w:numPr>
        <w:spacing w:line="288" w:lineRule="auto"/>
        <w:ind w:firstLine="720"/>
        <w:rPr>
          <w:rFonts w:ascii="Times New Roman" w:hAnsi="Times New Roman"/>
          <w:color w:val="auto"/>
          <w:sz w:val="28"/>
          <w:szCs w:val="28"/>
        </w:rPr>
      </w:pPr>
      <w:r w:rsidRPr="007526DE">
        <w:rPr>
          <w:rFonts w:ascii="Times New Roman" w:hAnsi="Times New Roman"/>
          <w:color w:val="auto"/>
          <w:sz w:val="28"/>
          <w:szCs w:val="28"/>
        </w:rPr>
        <w:lastRenderedPageBreak/>
        <w:t>+ Loại nước thải tắm, giặt được xả trực tiếp ra hố ga thu của mỗi hộ.</w:t>
      </w:r>
    </w:p>
    <w:p w:rsidR="00DB442B" w:rsidRPr="007526DE" w:rsidRDefault="00DB442B" w:rsidP="00DB442B">
      <w:pPr>
        <w:pStyle w:val="-muc-"/>
        <w:numPr>
          <w:ilvl w:val="0"/>
          <w:numId w:val="0"/>
        </w:numPr>
        <w:spacing w:line="288" w:lineRule="auto"/>
        <w:ind w:firstLine="720"/>
        <w:rPr>
          <w:rFonts w:ascii="Times New Roman" w:hAnsi="Times New Roman"/>
          <w:color w:val="auto"/>
          <w:spacing w:val="-10"/>
          <w:sz w:val="28"/>
          <w:szCs w:val="28"/>
        </w:rPr>
      </w:pPr>
      <w:r w:rsidRPr="007526DE">
        <w:rPr>
          <w:rFonts w:ascii="Times New Roman" w:hAnsi="Times New Roman"/>
          <w:color w:val="auto"/>
          <w:spacing w:val="-10"/>
          <w:sz w:val="28"/>
          <w:szCs w:val="28"/>
        </w:rPr>
        <w:t>+ Loại nước thải xí tiểu được xủ lý cục bộ qua bể tự hoạt, sau đó xa ra hố ga thu.</w:t>
      </w:r>
    </w:p>
    <w:p w:rsidR="00DB442B" w:rsidRPr="007526DE" w:rsidRDefault="00DB442B" w:rsidP="00DB442B">
      <w:pPr>
        <w:pStyle w:val="-muc-"/>
        <w:numPr>
          <w:ilvl w:val="0"/>
          <w:numId w:val="0"/>
        </w:numPr>
        <w:spacing w:line="288" w:lineRule="auto"/>
        <w:ind w:firstLine="720"/>
        <w:rPr>
          <w:rFonts w:ascii="Times New Roman" w:hAnsi="Times New Roman"/>
          <w:color w:val="auto"/>
          <w:sz w:val="28"/>
          <w:szCs w:val="28"/>
        </w:rPr>
      </w:pPr>
      <w:r w:rsidRPr="007526DE">
        <w:rPr>
          <w:rFonts w:ascii="Times New Roman" w:hAnsi="Times New Roman"/>
          <w:color w:val="auto"/>
          <w:sz w:val="28"/>
          <w:szCs w:val="28"/>
        </w:rPr>
        <w:t xml:space="preserve">+ Từ hố ga của mỗi hộ thiết kế ống nhựa D140 xả ra </w:t>
      </w:r>
      <w:r w:rsidRPr="007526DE">
        <w:rPr>
          <w:rFonts w:ascii="Times New Roman" w:hAnsi="Times New Roman"/>
          <w:color w:val="auto"/>
          <w:sz w:val="28"/>
          <w:szCs w:val="28"/>
          <w:lang w:val="en-US"/>
        </w:rPr>
        <w:t>rãnh, cống t</w:t>
      </w:r>
      <w:r w:rsidRPr="007526DE">
        <w:rPr>
          <w:rFonts w:ascii="Times New Roman" w:hAnsi="Times New Roman"/>
          <w:color w:val="auto"/>
          <w:sz w:val="28"/>
          <w:szCs w:val="28"/>
        </w:rPr>
        <w:t>hu nước thải của toàn khu, tập trung về trạm xử lý nước thải.</w:t>
      </w:r>
    </w:p>
    <w:p w:rsidR="00DB442B" w:rsidRPr="007526DE" w:rsidRDefault="00DB442B" w:rsidP="00DB442B">
      <w:pPr>
        <w:pStyle w:val="-muc-"/>
        <w:numPr>
          <w:ilvl w:val="0"/>
          <w:numId w:val="0"/>
        </w:numPr>
        <w:spacing w:line="288" w:lineRule="auto"/>
        <w:ind w:firstLine="720"/>
        <w:rPr>
          <w:rFonts w:ascii="Times New Roman" w:hAnsi="Times New Roman"/>
          <w:color w:val="auto"/>
          <w:sz w:val="28"/>
          <w:szCs w:val="28"/>
        </w:rPr>
      </w:pPr>
      <w:r w:rsidRPr="007526DE">
        <w:rPr>
          <w:rFonts w:ascii="Times New Roman" w:hAnsi="Times New Roman"/>
          <w:color w:val="auto"/>
          <w:sz w:val="28"/>
          <w:szCs w:val="28"/>
        </w:rPr>
        <w:t>- Đường kính cống thoát nước được tính trên cơ sở công thức thủy lực cơ bản, như sau:</w:t>
      </w:r>
    </w:p>
    <w:p w:rsidR="00DB442B" w:rsidRPr="007526DE" w:rsidRDefault="00DB442B" w:rsidP="00DB442B">
      <w:pPr>
        <w:spacing w:line="288" w:lineRule="auto"/>
        <w:ind w:firstLine="567"/>
      </w:pPr>
      <w:r w:rsidRPr="007526DE">
        <w:rPr>
          <w:lang w:val="pt-BR"/>
        </w:rPr>
        <w:tab/>
      </w:r>
      <w:r w:rsidRPr="007526DE">
        <w:rPr>
          <w:lang w:val="pt-BR"/>
        </w:rPr>
        <w:tab/>
      </w:r>
      <w:r w:rsidRPr="007526DE">
        <w:t xml:space="preserve">Q = W x v   </w:t>
      </w:r>
      <w:proofErr w:type="gramStart"/>
      <w:r w:rsidRPr="007526DE">
        <w:t>( l</w:t>
      </w:r>
      <w:proofErr w:type="gramEnd"/>
      <w:r w:rsidRPr="007526DE">
        <w:t>/s)</w:t>
      </w:r>
    </w:p>
    <w:p w:rsidR="00DB442B" w:rsidRPr="007526DE" w:rsidRDefault="00DB442B" w:rsidP="00DB442B">
      <w:pPr>
        <w:spacing w:line="288" w:lineRule="auto"/>
        <w:ind w:firstLine="567"/>
      </w:pPr>
      <w:proofErr w:type="gramStart"/>
      <w:r w:rsidRPr="007526DE">
        <w:t>Q :</w:t>
      </w:r>
      <w:proofErr w:type="gramEnd"/>
      <w:r w:rsidRPr="007526DE">
        <w:t xml:space="preserve"> Lưu vực tính toán ( l/s)   </w:t>
      </w:r>
    </w:p>
    <w:p w:rsidR="00DB442B" w:rsidRPr="007526DE" w:rsidRDefault="00DB442B" w:rsidP="00DB442B">
      <w:pPr>
        <w:spacing w:before="0" w:after="0" w:line="288" w:lineRule="auto"/>
        <w:ind w:firstLine="562"/>
      </w:pPr>
      <w:proofErr w:type="gramStart"/>
      <w:r w:rsidRPr="007526DE">
        <w:t>W :</w:t>
      </w:r>
      <w:proofErr w:type="gramEnd"/>
      <w:r w:rsidRPr="007526DE">
        <w:t xml:space="preserve"> Diện tích mặt cắt của dòng chảy</w:t>
      </w:r>
    </w:p>
    <w:p w:rsidR="00DB442B" w:rsidRPr="007526DE" w:rsidRDefault="00DB442B" w:rsidP="00DB442B">
      <w:pPr>
        <w:spacing w:before="0" w:after="0" w:line="288" w:lineRule="auto"/>
        <w:ind w:firstLine="562"/>
      </w:pPr>
      <w:proofErr w:type="gramStart"/>
      <w:r w:rsidRPr="007526DE">
        <w:t>v</w:t>
      </w:r>
      <w:proofErr w:type="gramEnd"/>
      <w:r w:rsidRPr="007526DE">
        <w:t>: Vận tốc dòng chảy trung bình (m/s)</w:t>
      </w:r>
    </w:p>
    <w:p w:rsidR="00DB442B" w:rsidRPr="007526DE" w:rsidRDefault="009D57F8" w:rsidP="00DB442B">
      <w:pPr>
        <w:ind w:firstLine="567"/>
        <w:rPr>
          <w:spacing w:val="-6"/>
        </w:rPr>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6" type="#_x0000_t75" style="position:absolute;left:0;text-align:left;margin-left:0;margin-top:0;width:9pt;height:17pt;z-index:251658240" o:allowincell="f">
            <v:imagedata r:id="rId13" o:title=""/>
            <w10:wrap type="topAndBottom"/>
          </v:shape>
          <o:OLEObject Type="Embed" ProgID="Equation.3" ShapeID="_x0000_s1046" DrawAspect="Content" ObjectID="_1648987530" r:id="rId14"/>
        </w:pict>
      </w:r>
      <w:r w:rsidR="00DB442B" w:rsidRPr="007526DE">
        <w:tab/>
      </w:r>
      <w:r>
        <w:rPr>
          <w:noProof/>
          <w:spacing w:val="-6"/>
          <w:lang w:val="vi-VN"/>
        </w:rPr>
        <w:pict>
          <v:shape id="_x0000_s1047" type="#_x0000_t75" style="position:absolute;left:0;text-align:left;margin-left:108.6pt;margin-top:.55pt;width:85.1pt;height:26.2pt;z-index:251659264;mso-position-horizontal-relative:text;mso-position-vertical-relative:text" wrapcoords="15292 3086 191 10491 573 16663 13954 17897 14910 17897 17968 17897 20071 16046 19688 12960 20644 3086 15292 3086" fillcolor="window">
            <v:imagedata r:id="rId15" o:title=""/>
            <w10:wrap type="tight"/>
          </v:shape>
          <o:OLEObject Type="Embed" ProgID="Equation.3" ShapeID="_x0000_s1047" DrawAspect="Content" ObjectID="_1648987531" r:id="rId16"/>
        </w:pict>
      </w:r>
      <w:r w:rsidR="00DB442B" w:rsidRPr="007526DE">
        <w:rPr>
          <w:spacing w:val="-6"/>
        </w:rPr>
        <w:t>R: Bán kính thủy lực phụ thuộc vào dạng tiết diện ống (m2)</w:t>
      </w:r>
    </w:p>
    <w:p w:rsidR="00DB442B" w:rsidRPr="007526DE" w:rsidRDefault="00DB442B" w:rsidP="00DB442B">
      <w:pPr>
        <w:spacing w:line="288" w:lineRule="auto"/>
        <w:ind w:firstLine="567"/>
      </w:pPr>
      <w:proofErr w:type="gramStart"/>
      <w:r w:rsidRPr="007526DE">
        <w:t>i :</w:t>
      </w:r>
      <w:proofErr w:type="gramEnd"/>
      <w:r w:rsidRPr="007526DE">
        <w:t xml:space="preserve"> Độ dốc đáy ống xác định theo i min = 1/d (d là đường kính ống mm)</w:t>
      </w:r>
    </w:p>
    <w:p w:rsidR="00DB442B" w:rsidRPr="007526DE" w:rsidRDefault="00DB442B" w:rsidP="00DB442B">
      <w:pPr>
        <w:spacing w:line="288" w:lineRule="auto"/>
        <w:ind w:firstLine="567"/>
      </w:pPr>
      <w:proofErr w:type="gramStart"/>
      <w:r w:rsidRPr="007526DE">
        <w:t>c :</w:t>
      </w:r>
      <w:proofErr w:type="gramEnd"/>
      <w:r w:rsidRPr="007526DE">
        <w:t xml:space="preserve"> Hệ số sêri có liên quan đến độ nhám thành ống và bán kính thủy lực xác định theo công thức:</w:t>
      </w:r>
    </w:p>
    <w:p w:rsidR="00DB442B" w:rsidRPr="007526DE" w:rsidRDefault="00DB442B" w:rsidP="00DB442B">
      <w:pPr>
        <w:ind w:firstLine="567"/>
      </w:pPr>
      <w:r w:rsidRPr="007526DE">
        <w:tab/>
      </w:r>
      <w:r w:rsidRPr="007526DE">
        <w:tab/>
      </w:r>
      <w:r w:rsidRPr="007526DE">
        <w:tab/>
      </w:r>
      <w:r w:rsidRPr="007526DE">
        <w:tab/>
      </w:r>
      <w:bookmarkStart w:id="54" w:name="_Toc48016100"/>
      <w:bookmarkStart w:id="55" w:name="_Toc48016277"/>
      <w:r w:rsidRPr="007526DE">
        <w:t xml:space="preserve">                        1</w:t>
      </w:r>
      <w:bookmarkEnd w:id="54"/>
      <w:bookmarkEnd w:id="55"/>
    </w:p>
    <w:p w:rsidR="00DB442B" w:rsidRPr="007526DE" w:rsidRDefault="00C01532" w:rsidP="00DB442B">
      <w:pPr>
        <w:ind w:firstLine="567"/>
        <w:rPr>
          <w:vertAlign w:val="superscript"/>
        </w:rPr>
      </w:pPr>
      <w:r>
        <w:rPr>
          <w:noProof/>
        </w:rPr>
        <mc:AlternateContent>
          <mc:Choice Requires="wps">
            <w:drawing>
              <wp:anchor distT="0" distB="0" distL="114300" distR="114300" simplePos="0" relativeHeight="251657216" behindDoc="0" locked="0" layoutInCell="0" allowOverlap="1">
                <wp:simplePos x="0" y="0"/>
                <wp:positionH relativeFrom="column">
                  <wp:posOffset>1787525</wp:posOffset>
                </wp:positionH>
                <wp:positionV relativeFrom="paragraph">
                  <wp:posOffset>119380</wp:posOffset>
                </wp:positionV>
                <wp:extent cx="183515" cy="635"/>
                <wp:effectExtent l="0" t="0" r="26035" b="3746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75pt,9.4pt" to="155.2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" o:allowincell="f" strokeweight="1pt"/>
            </w:pict>
          </mc:Fallback>
        </mc:AlternateContent>
      </w:r>
      <w:r w:rsidR="00DB442B" w:rsidRPr="007526DE">
        <w:tab/>
      </w:r>
      <w:r w:rsidR="00DB442B" w:rsidRPr="007526DE">
        <w:tab/>
      </w:r>
      <w:r w:rsidR="00DB442B" w:rsidRPr="007526DE">
        <w:tab/>
        <w:t>C =          R</w:t>
      </w:r>
      <w:r w:rsidR="00DB442B" w:rsidRPr="007526DE">
        <w:rPr>
          <w:vertAlign w:val="superscript"/>
        </w:rPr>
        <w:t>y</w:t>
      </w:r>
    </w:p>
    <w:p w:rsidR="00DB442B" w:rsidRPr="007526DE" w:rsidRDefault="00DB442B" w:rsidP="00DB442B">
      <w:pPr>
        <w:ind w:firstLine="567"/>
      </w:pPr>
      <w:r w:rsidRPr="007526DE">
        <w:tab/>
      </w:r>
      <w:r w:rsidRPr="007526DE">
        <w:tab/>
      </w:r>
      <w:r w:rsidRPr="007526DE">
        <w:tab/>
      </w:r>
      <w:r w:rsidRPr="007526DE">
        <w:tab/>
        <w:t xml:space="preserve">                        </w:t>
      </w:r>
      <w:proofErr w:type="gramStart"/>
      <w:r w:rsidRPr="007526DE">
        <w:t>n</w:t>
      </w:r>
      <w:proofErr w:type="gramEnd"/>
    </w:p>
    <w:p w:rsidR="00DB442B" w:rsidRPr="007526DE" w:rsidRDefault="00DB442B" w:rsidP="00DB442B">
      <w:pPr>
        <w:spacing w:line="288" w:lineRule="auto"/>
        <w:ind w:firstLine="720"/>
      </w:pPr>
      <w:r w:rsidRPr="007526DE">
        <w:t>y = 2</w:t>
      </w:r>
      <w:proofErr w:type="gramStart"/>
      <w:r w:rsidRPr="007526DE">
        <w:t>,5</w:t>
      </w:r>
      <w:proofErr w:type="gramEnd"/>
      <w:r w:rsidRPr="007526DE">
        <w:t xml:space="preserve">  n  - 0,13  - 0,75   R  ( n - 0,1)</w:t>
      </w:r>
    </w:p>
    <w:p w:rsidR="00DB442B" w:rsidRPr="007526DE" w:rsidRDefault="00DB442B" w:rsidP="00DB442B">
      <w:pPr>
        <w:spacing w:line="288" w:lineRule="auto"/>
        <w:ind w:firstLine="720"/>
      </w:pPr>
      <w:proofErr w:type="gramStart"/>
      <w:r w:rsidRPr="007526DE">
        <w:t>n :</w:t>
      </w:r>
      <w:proofErr w:type="gramEnd"/>
      <w:r w:rsidRPr="007526DE">
        <w:t xml:space="preserve"> Độ nhám thành cống với ống bê tông. </w:t>
      </w:r>
    </w:p>
    <w:p w:rsidR="00DB442B" w:rsidRPr="007526DE" w:rsidRDefault="00DB442B" w:rsidP="00DB442B">
      <w:pPr>
        <w:spacing w:before="120" w:after="120" w:line="266" w:lineRule="auto"/>
        <w:ind w:firstLine="0"/>
        <w:rPr>
          <w:spacing w:val="-6"/>
        </w:rPr>
      </w:pPr>
      <w:r w:rsidRPr="007526DE">
        <w:rPr>
          <w:spacing w:val="-6"/>
        </w:rPr>
        <w:t>Tổng lưu lượng nước thải trung bình toàn khu: Qth</w:t>
      </w:r>
      <w:r w:rsidRPr="007526DE">
        <w:rPr>
          <w:spacing w:val="-6"/>
        </w:rPr>
        <w:tab/>
        <w:t>=80% Qcấ</w:t>
      </w:r>
      <w:r w:rsidR="00173BC5" w:rsidRPr="007526DE">
        <w:rPr>
          <w:spacing w:val="-6"/>
        </w:rPr>
        <w:t>p= 244</w:t>
      </w:r>
      <w:r w:rsidRPr="007526DE">
        <w:rPr>
          <w:spacing w:val="-6"/>
        </w:rPr>
        <w:t xml:space="preserve"> m</w:t>
      </w:r>
      <w:r w:rsidRPr="007526DE">
        <w:rPr>
          <w:spacing w:val="-6"/>
          <w:vertAlign w:val="superscript"/>
        </w:rPr>
        <w:t>3</w:t>
      </w:r>
      <w:r w:rsidRPr="007526DE">
        <w:rPr>
          <w:spacing w:val="-6"/>
        </w:rPr>
        <w:t>/ngđ.</w:t>
      </w:r>
    </w:p>
    <w:p w:rsidR="00DB442B" w:rsidRPr="007526DE" w:rsidRDefault="00DB442B" w:rsidP="00DB442B">
      <w:pPr>
        <w:keepNext/>
        <w:tabs>
          <w:tab w:val="left" w:pos="7797"/>
        </w:tabs>
        <w:spacing w:line="288" w:lineRule="auto"/>
        <w:ind w:firstLine="720"/>
        <w:outlineLvl w:val="3"/>
        <w:rPr>
          <w:b/>
          <w:bCs/>
          <w:lang w:val="de-DE"/>
        </w:rPr>
      </w:pPr>
      <w:r w:rsidRPr="007526DE">
        <w:rPr>
          <w:b/>
          <w:bCs/>
          <w:lang w:val="de-DE"/>
        </w:rPr>
        <w:t>d. Thiết kế hệ thống thoát nước và xử lý nước thải:</w:t>
      </w:r>
    </w:p>
    <w:p w:rsidR="00DB442B" w:rsidRPr="007526DE" w:rsidRDefault="00DB442B" w:rsidP="00DB442B">
      <w:pPr>
        <w:spacing w:line="288" w:lineRule="auto"/>
        <w:ind w:firstLine="720"/>
        <w:rPr>
          <w:lang w:val="de-DE"/>
        </w:rPr>
      </w:pPr>
      <w:r w:rsidRPr="007526DE">
        <w:rPr>
          <w:lang w:val="de-DE"/>
        </w:rPr>
        <w:t xml:space="preserve">Chọn công suất của trạm xử lý: </w:t>
      </w:r>
      <w:r w:rsidRPr="007526DE">
        <w:rPr>
          <w:b/>
          <w:lang w:val="de-DE"/>
        </w:rPr>
        <w:t>250m</w:t>
      </w:r>
      <w:r w:rsidRPr="007526DE">
        <w:rPr>
          <w:b/>
          <w:vertAlign w:val="superscript"/>
          <w:lang w:val="de-DE"/>
        </w:rPr>
        <w:t>3</w:t>
      </w:r>
      <w:r w:rsidRPr="007526DE">
        <w:rPr>
          <w:lang w:val="de-DE"/>
        </w:rPr>
        <w:t>/ngày đêm.</w:t>
      </w:r>
    </w:p>
    <w:p w:rsidR="00DB442B" w:rsidRPr="00B152BD" w:rsidRDefault="00DB442B" w:rsidP="00DB442B">
      <w:pPr>
        <w:spacing w:line="288" w:lineRule="auto"/>
        <w:ind w:firstLine="720"/>
        <w:rPr>
          <w:lang w:val="de-DE"/>
        </w:rPr>
      </w:pPr>
      <w:r w:rsidRPr="00B152BD">
        <w:rPr>
          <w:lang w:val="de-DE"/>
        </w:rPr>
        <w:t>Toàn bộ nước thải của khu dân cư được dẫn về trạm xử lý nước thải. Nước thải sau khi xử lý đạt mức B theo TCVN-14/2008 được xả ra cống thoát nước mưa trong khu vực quy hoạch.</w:t>
      </w:r>
    </w:p>
    <w:p w:rsidR="00DB442B" w:rsidRPr="007526DE" w:rsidRDefault="00DB442B" w:rsidP="00DB442B">
      <w:pPr>
        <w:spacing w:line="288" w:lineRule="auto"/>
        <w:ind w:firstLine="720"/>
        <w:rPr>
          <w:lang w:val="de-DE"/>
        </w:rPr>
      </w:pPr>
      <w:r w:rsidRPr="007526DE">
        <w:rPr>
          <w:lang w:val="de-DE"/>
        </w:rPr>
        <w:t>* Cấu tạo hệ thống thoát nước thải:</w:t>
      </w:r>
    </w:p>
    <w:p w:rsidR="00DB442B" w:rsidRPr="007526DE" w:rsidRDefault="00DB442B" w:rsidP="00DB442B">
      <w:pPr>
        <w:spacing w:line="288" w:lineRule="auto"/>
        <w:ind w:firstLine="720"/>
        <w:rPr>
          <w:spacing w:val="-6"/>
          <w:lang w:val="de-DE"/>
        </w:rPr>
      </w:pPr>
      <w:r w:rsidRPr="007526DE">
        <w:rPr>
          <w:spacing w:val="-6"/>
          <w:lang w:val="de-DE"/>
        </w:rPr>
        <w:t>- Nước thải của các lô nhà liền kề, các công trình công cộng được xử lý sơ bộ bằng bể tự hoại rồi thoát vào các ga thu thuộc tuyến cống nhánh chạy dọc theo các nhà rồi được tập chung dẫn vào các tuyến cống chính dẫn về trạm xử lý.</w:t>
      </w:r>
    </w:p>
    <w:p w:rsidR="00DB442B" w:rsidRPr="007526DE" w:rsidRDefault="00DB442B" w:rsidP="00DB442B">
      <w:pPr>
        <w:spacing w:line="288" w:lineRule="auto"/>
        <w:ind w:firstLine="720"/>
        <w:rPr>
          <w:spacing w:val="-10"/>
          <w:lang w:val="de-DE"/>
        </w:rPr>
      </w:pPr>
      <w:r w:rsidRPr="007526DE">
        <w:rPr>
          <w:spacing w:val="-6"/>
          <w:lang w:val="de-DE"/>
        </w:rPr>
        <w:t>- Các tuyến cống thoát nước thải được bố trí trên hè, dọc theo các tuyến đường. Các hố ga được bố trí với khoảng cách trung bình 25-30m để đảm bảo thuận tiện cho quản lý và đấu nối.</w:t>
      </w:r>
    </w:p>
    <w:p w:rsidR="00DB442B" w:rsidRPr="007526DE" w:rsidRDefault="00DB442B" w:rsidP="00DB442B">
      <w:pPr>
        <w:spacing w:line="288" w:lineRule="auto"/>
        <w:ind w:firstLine="720"/>
        <w:rPr>
          <w:lang w:val="de-DE"/>
        </w:rPr>
      </w:pPr>
      <w:r w:rsidRPr="007526DE">
        <w:rPr>
          <w:lang w:val="de-DE"/>
        </w:rPr>
        <w:lastRenderedPageBreak/>
        <w:t>- Các tuyến cống nước thải với D</w:t>
      </w:r>
      <w:r w:rsidRPr="007526DE">
        <w:sym w:font="Symbol" w:char="F0B3"/>
      </w:r>
      <w:r w:rsidRPr="007526DE">
        <w:rPr>
          <w:lang w:val="de-DE"/>
        </w:rPr>
        <w:t>300 hoặc các cống qua đường, sử dụng cống bê tông cốt thép, nằm trên vỉa hè, cách chỉ giới đường đỏ 1,2m.</w:t>
      </w:r>
    </w:p>
    <w:p w:rsidR="00DB442B" w:rsidRPr="007526DE" w:rsidRDefault="00DB442B" w:rsidP="00DB442B">
      <w:pPr>
        <w:spacing w:line="288" w:lineRule="auto"/>
        <w:ind w:firstLine="720"/>
        <w:rPr>
          <w:lang w:val="de-DE"/>
        </w:rPr>
      </w:pPr>
      <w:r w:rsidRPr="007526DE">
        <w:rPr>
          <w:lang w:val="de-DE"/>
        </w:rPr>
        <w:t>- Các hố ga có H&lt;2m sẽ dùng kết cấu xây gạch, đây nắp đan BTCT. Các hố ga có H&gt;2m sẽ dùng kết cấu phần đáy sâu từ 1.5m trở xuống là BTCT, phần 1.5m bên trên xây gạch, đậy nắp đan BTCT.</w:t>
      </w:r>
    </w:p>
    <w:p w:rsidR="00DB442B" w:rsidRPr="007526DE" w:rsidRDefault="00DB442B" w:rsidP="00DB442B">
      <w:pPr>
        <w:tabs>
          <w:tab w:val="num" w:pos="720"/>
          <w:tab w:val="num" w:pos="1440"/>
        </w:tabs>
        <w:spacing w:line="288" w:lineRule="auto"/>
        <w:rPr>
          <w:b/>
          <w:bCs/>
          <w:lang w:val="de-DE"/>
        </w:rPr>
      </w:pPr>
      <w:r w:rsidRPr="007526DE">
        <w:rPr>
          <w:b/>
          <w:bCs/>
          <w:lang w:val="de-DE"/>
        </w:rPr>
        <w:t>e. Khối lượng hạng mục thoát nước thải.</w:t>
      </w:r>
    </w:p>
    <w:p w:rsidR="000140C5" w:rsidRPr="007526DE" w:rsidRDefault="000140C5" w:rsidP="000140C5">
      <w:pPr>
        <w:spacing w:line="288" w:lineRule="auto"/>
        <w:ind w:firstLine="540"/>
        <w:jc w:val="center"/>
        <w:rPr>
          <w:i/>
        </w:rPr>
      </w:pPr>
      <w:r w:rsidRPr="007526DE">
        <w:rPr>
          <w:i/>
          <w:lang w:val="vi-VN"/>
        </w:rPr>
        <w:t>Bảng</w:t>
      </w:r>
      <w:r w:rsidRPr="007526DE">
        <w:rPr>
          <w:i/>
        </w:rPr>
        <w:t xml:space="preserve"> 1</w:t>
      </w:r>
      <w:r w:rsidR="00B152BD">
        <w:rPr>
          <w:i/>
        </w:rPr>
        <w:t>8</w:t>
      </w:r>
      <w:r w:rsidRPr="007526DE">
        <w:rPr>
          <w:i/>
        </w:rPr>
        <w:t>: Khối lượng hạng mục thoát nước thải</w:t>
      </w:r>
    </w:p>
    <w:tbl>
      <w:tblPr>
        <w:tblW w:w="900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4590"/>
        <w:gridCol w:w="1530"/>
        <w:gridCol w:w="2070"/>
      </w:tblGrid>
      <w:tr w:rsidR="000140C5" w:rsidRPr="007526DE" w:rsidTr="000140C5">
        <w:trPr>
          <w:cantSplit/>
        </w:trPr>
        <w:tc>
          <w:tcPr>
            <w:tcW w:w="810" w:type="dxa"/>
            <w:tcBorders>
              <w:top w:val="single" w:sz="4" w:space="0" w:color="auto"/>
              <w:left w:val="single" w:sz="4" w:space="0" w:color="auto"/>
              <w:bottom w:val="single" w:sz="4" w:space="0" w:color="auto"/>
              <w:right w:val="single" w:sz="4" w:space="0" w:color="auto"/>
            </w:tcBorders>
          </w:tcPr>
          <w:p w:rsidR="00DB442B" w:rsidRPr="007526DE" w:rsidRDefault="00DB442B" w:rsidP="00977DF5">
            <w:pPr>
              <w:ind w:firstLine="0"/>
              <w:jc w:val="center"/>
              <w:rPr>
                <w:b/>
                <w:bCs/>
              </w:rPr>
            </w:pPr>
            <w:r w:rsidRPr="007526DE">
              <w:rPr>
                <w:b/>
                <w:bCs/>
              </w:rPr>
              <w:t>STT</w:t>
            </w:r>
          </w:p>
        </w:tc>
        <w:tc>
          <w:tcPr>
            <w:tcW w:w="4590" w:type="dxa"/>
            <w:tcBorders>
              <w:top w:val="single" w:sz="4" w:space="0" w:color="auto"/>
              <w:left w:val="single" w:sz="4" w:space="0" w:color="auto"/>
              <w:bottom w:val="single" w:sz="4" w:space="0" w:color="auto"/>
              <w:right w:val="single" w:sz="4" w:space="0" w:color="auto"/>
            </w:tcBorders>
          </w:tcPr>
          <w:p w:rsidR="00DB442B" w:rsidRPr="007526DE" w:rsidRDefault="00DB442B" w:rsidP="00977DF5">
            <w:pPr>
              <w:ind w:firstLine="0"/>
              <w:jc w:val="center"/>
              <w:rPr>
                <w:b/>
                <w:bCs/>
              </w:rPr>
            </w:pPr>
            <w:r w:rsidRPr="007526DE">
              <w:rPr>
                <w:b/>
                <w:bCs/>
              </w:rPr>
              <w:t>Tên vật liệu</w:t>
            </w:r>
          </w:p>
        </w:tc>
        <w:tc>
          <w:tcPr>
            <w:tcW w:w="1530" w:type="dxa"/>
            <w:tcBorders>
              <w:top w:val="single" w:sz="4" w:space="0" w:color="auto"/>
              <w:left w:val="single" w:sz="4" w:space="0" w:color="auto"/>
              <w:bottom w:val="single" w:sz="4" w:space="0" w:color="auto"/>
              <w:right w:val="single" w:sz="4" w:space="0" w:color="auto"/>
            </w:tcBorders>
          </w:tcPr>
          <w:p w:rsidR="00DB442B" w:rsidRPr="007526DE" w:rsidRDefault="00DB442B" w:rsidP="00977DF5">
            <w:pPr>
              <w:ind w:firstLine="0"/>
              <w:jc w:val="center"/>
              <w:rPr>
                <w:b/>
                <w:bCs/>
              </w:rPr>
            </w:pPr>
            <w:r w:rsidRPr="007526DE">
              <w:rPr>
                <w:b/>
                <w:bCs/>
              </w:rPr>
              <w:t>Đơn vị</w:t>
            </w:r>
          </w:p>
        </w:tc>
        <w:tc>
          <w:tcPr>
            <w:tcW w:w="2070" w:type="dxa"/>
            <w:tcBorders>
              <w:top w:val="single" w:sz="4" w:space="0" w:color="auto"/>
              <w:left w:val="single" w:sz="4" w:space="0" w:color="auto"/>
              <w:bottom w:val="single" w:sz="4" w:space="0" w:color="auto"/>
              <w:right w:val="single" w:sz="4" w:space="0" w:color="auto"/>
            </w:tcBorders>
          </w:tcPr>
          <w:p w:rsidR="00DB442B" w:rsidRPr="007526DE" w:rsidRDefault="00DB442B" w:rsidP="00977DF5">
            <w:pPr>
              <w:ind w:firstLine="0"/>
              <w:jc w:val="center"/>
              <w:rPr>
                <w:b/>
                <w:bCs/>
              </w:rPr>
            </w:pPr>
            <w:r w:rsidRPr="007526DE">
              <w:rPr>
                <w:b/>
                <w:bCs/>
              </w:rPr>
              <w:t>Khối lượng</w:t>
            </w:r>
          </w:p>
        </w:tc>
      </w:tr>
      <w:tr w:rsidR="000140C5" w:rsidRPr="007526DE" w:rsidTr="000140C5">
        <w:trPr>
          <w:trHeight w:val="291"/>
        </w:trPr>
        <w:tc>
          <w:tcPr>
            <w:tcW w:w="810" w:type="dxa"/>
            <w:tcBorders>
              <w:top w:val="single" w:sz="4" w:space="0" w:color="auto"/>
              <w:left w:val="single" w:sz="4" w:space="0" w:color="auto"/>
              <w:bottom w:val="single" w:sz="4" w:space="0" w:color="auto"/>
              <w:right w:val="single" w:sz="4" w:space="0" w:color="auto"/>
            </w:tcBorders>
          </w:tcPr>
          <w:p w:rsidR="00DB442B" w:rsidRPr="007526DE" w:rsidRDefault="00DB442B" w:rsidP="00977DF5">
            <w:pPr>
              <w:spacing w:before="0" w:after="0" w:line="240" w:lineRule="auto"/>
              <w:ind w:firstLine="0"/>
              <w:jc w:val="center"/>
              <w:rPr>
                <w:rFonts w:eastAsia="Times New Roman"/>
                <w:spacing w:val="-14"/>
              </w:rPr>
            </w:pPr>
            <w:r w:rsidRPr="007526DE">
              <w:rPr>
                <w:rFonts w:eastAsia="Times New Roman"/>
                <w:spacing w:val="-14"/>
              </w:rPr>
              <w:t>1</w:t>
            </w:r>
          </w:p>
        </w:tc>
        <w:tc>
          <w:tcPr>
            <w:tcW w:w="4590" w:type="dxa"/>
            <w:tcBorders>
              <w:top w:val="single" w:sz="4" w:space="0" w:color="auto"/>
              <w:left w:val="single" w:sz="4" w:space="0" w:color="auto"/>
              <w:bottom w:val="single" w:sz="4" w:space="0" w:color="auto"/>
              <w:right w:val="single" w:sz="4" w:space="0" w:color="auto"/>
            </w:tcBorders>
          </w:tcPr>
          <w:p w:rsidR="00DB442B" w:rsidRPr="00B152BD" w:rsidRDefault="005E0DC8" w:rsidP="00977DF5">
            <w:pPr>
              <w:spacing w:before="0" w:after="0" w:line="240" w:lineRule="auto"/>
              <w:ind w:firstLine="0"/>
              <w:jc w:val="left"/>
              <w:rPr>
                <w:rFonts w:eastAsia="Times New Roman"/>
              </w:rPr>
            </w:pPr>
            <w:r w:rsidRPr="00B152BD">
              <w:rPr>
                <w:rFonts w:eastAsia="Times New Roman"/>
              </w:rPr>
              <w:t>Rãnh xây gạch đặc đậy đan B300</w:t>
            </w:r>
          </w:p>
        </w:tc>
        <w:tc>
          <w:tcPr>
            <w:tcW w:w="1530" w:type="dxa"/>
            <w:tcBorders>
              <w:top w:val="single" w:sz="4" w:space="0" w:color="auto"/>
              <w:left w:val="single" w:sz="4" w:space="0" w:color="auto"/>
              <w:bottom w:val="single" w:sz="4" w:space="0" w:color="auto"/>
              <w:right w:val="single" w:sz="4" w:space="0" w:color="auto"/>
            </w:tcBorders>
          </w:tcPr>
          <w:p w:rsidR="00DB442B" w:rsidRPr="007526DE" w:rsidRDefault="00DB442B" w:rsidP="00977DF5">
            <w:pPr>
              <w:spacing w:before="0" w:after="0" w:line="240" w:lineRule="auto"/>
              <w:ind w:firstLine="0"/>
              <w:jc w:val="center"/>
              <w:rPr>
                <w:rFonts w:eastAsia="Times New Roman"/>
                <w:spacing w:val="-14"/>
              </w:rPr>
            </w:pPr>
            <w:r w:rsidRPr="007526DE">
              <w:rPr>
                <w:rFonts w:eastAsia="Times New Roman"/>
                <w:spacing w:val="-14"/>
              </w:rPr>
              <w:t>M</w:t>
            </w:r>
          </w:p>
        </w:tc>
        <w:tc>
          <w:tcPr>
            <w:tcW w:w="2070" w:type="dxa"/>
            <w:tcBorders>
              <w:top w:val="single" w:sz="4" w:space="0" w:color="auto"/>
              <w:left w:val="single" w:sz="4" w:space="0" w:color="auto"/>
              <w:bottom w:val="single" w:sz="4" w:space="0" w:color="auto"/>
              <w:right w:val="single" w:sz="4" w:space="0" w:color="auto"/>
            </w:tcBorders>
          </w:tcPr>
          <w:p w:rsidR="00DB442B" w:rsidRPr="007526DE" w:rsidRDefault="005E0DC8" w:rsidP="00977DF5">
            <w:pPr>
              <w:spacing w:before="0" w:after="0" w:line="240" w:lineRule="auto"/>
              <w:ind w:firstLine="0"/>
              <w:jc w:val="center"/>
              <w:rPr>
                <w:rFonts w:eastAsia="Times New Roman"/>
                <w:spacing w:val="-14"/>
              </w:rPr>
            </w:pPr>
            <w:r w:rsidRPr="007526DE">
              <w:rPr>
                <w:rFonts w:eastAsia="Times New Roman"/>
                <w:spacing w:val="-14"/>
              </w:rPr>
              <w:t>1820</w:t>
            </w:r>
          </w:p>
        </w:tc>
      </w:tr>
      <w:tr w:rsidR="000140C5" w:rsidRPr="007526DE" w:rsidTr="000140C5">
        <w:trPr>
          <w:trHeight w:val="291"/>
        </w:trPr>
        <w:tc>
          <w:tcPr>
            <w:tcW w:w="810" w:type="dxa"/>
            <w:tcBorders>
              <w:top w:val="single" w:sz="4" w:space="0" w:color="auto"/>
              <w:left w:val="single" w:sz="4" w:space="0" w:color="auto"/>
              <w:bottom w:val="single" w:sz="4" w:space="0" w:color="auto"/>
              <w:right w:val="single" w:sz="4" w:space="0" w:color="auto"/>
            </w:tcBorders>
          </w:tcPr>
          <w:p w:rsidR="00DB442B" w:rsidRPr="007526DE" w:rsidRDefault="00DB442B" w:rsidP="00977DF5">
            <w:pPr>
              <w:spacing w:before="0" w:after="0" w:line="240" w:lineRule="auto"/>
              <w:ind w:firstLine="0"/>
              <w:jc w:val="center"/>
              <w:rPr>
                <w:rFonts w:eastAsia="Times New Roman"/>
                <w:spacing w:val="-14"/>
              </w:rPr>
            </w:pPr>
            <w:r w:rsidRPr="007526DE">
              <w:rPr>
                <w:rFonts w:eastAsia="Times New Roman"/>
                <w:spacing w:val="-14"/>
              </w:rPr>
              <w:t>2</w:t>
            </w:r>
          </w:p>
        </w:tc>
        <w:tc>
          <w:tcPr>
            <w:tcW w:w="4590" w:type="dxa"/>
            <w:tcBorders>
              <w:top w:val="single" w:sz="4" w:space="0" w:color="auto"/>
              <w:left w:val="single" w:sz="4" w:space="0" w:color="auto"/>
              <w:bottom w:val="single" w:sz="4" w:space="0" w:color="auto"/>
              <w:right w:val="single" w:sz="4" w:space="0" w:color="auto"/>
            </w:tcBorders>
          </w:tcPr>
          <w:p w:rsidR="00DB442B" w:rsidRPr="00B152BD" w:rsidRDefault="005E0DC8" w:rsidP="00977DF5">
            <w:pPr>
              <w:spacing w:before="0" w:after="0" w:line="240" w:lineRule="auto"/>
              <w:ind w:firstLine="0"/>
              <w:jc w:val="left"/>
              <w:rPr>
                <w:rFonts w:eastAsia="Times New Roman"/>
              </w:rPr>
            </w:pPr>
            <w:r w:rsidRPr="00B152BD">
              <w:rPr>
                <w:rFonts w:eastAsia="Times New Roman"/>
              </w:rPr>
              <w:t>Cống thoát nước thải BTCT D3</w:t>
            </w:r>
            <w:r w:rsidR="00DB442B" w:rsidRPr="00B152BD">
              <w:rPr>
                <w:rFonts w:eastAsia="Times New Roman"/>
              </w:rPr>
              <w:t>00</w:t>
            </w:r>
          </w:p>
        </w:tc>
        <w:tc>
          <w:tcPr>
            <w:tcW w:w="1530" w:type="dxa"/>
            <w:tcBorders>
              <w:top w:val="single" w:sz="4" w:space="0" w:color="auto"/>
              <w:left w:val="single" w:sz="4" w:space="0" w:color="auto"/>
              <w:bottom w:val="single" w:sz="4" w:space="0" w:color="auto"/>
              <w:right w:val="single" w:sz="4" w:space="0" w:color="auto"/>
            </w:tcBorders>
          </w:tcPr>
          <w:p w:rsidR="00DB442B" w:rsidRPr="007526DE" w:rsidRDefault="00DB442B" w:rsidP="00977DF5">
            <w:pPr>
              <w:spacing w:before="0" w:after="0" w:line="240" w:lineRule="auto"/>
              <w:ind w:firstLine="0"/>
              <w:jc w:val="center"/>
              <w:rPr>
                <w:rFonts w:eastAsia="Times New Roman"/>
                <w:spacing w:val="-14"/>
              </w:rPr>
            </w:pPr>
            <w:r w:rsidRPr="007526DE">
              <w:rPr>
                <w:rFonts w:eastAsia="Times New Roman"/>
                <w:spacing w:val="-14"/>
              </w:rPr>
              <w:t>M</w:t>
            </w:r>
          </w:p>
        </w:tc>
        <w:tc>
          <w:tcPr>
            <w:tcW w:w="2070" w:type="dxa"/>
            <w:tcBorders>
              <w:top w:val="single" w:sz="4" w:space="0" w:color="auto"/>
              <w:left w:val="single" w:sz="4" w:space="0" w:color="auto"/>
              <w:bottom w:val="single" w:sz="4" w:space="0" w:color="auto"/>
              <w:right w:val="single" w:sz="4" w:space="0" w:color="auto"/>
            </w:tcBorders>
          </w:tcPr>
          <w:p w:rsidR="00DB442B" w:rsidRPr="007526DE" w:rsidRDefault="005E0DC8" w:rsidP="00977DF5">
            <w:pPr>
              <w:spacing w:before="0" w:after="0" w:line="240" w:lineRule="auto"/>
              <w:ind w:firstLine="0"/>
              <w:jc w:val="center"/>
              <w:rPr>
                <w:rFonts w:eastAsia="Times New Roman"/>
                <w:spacing w:val="-14"/>
              </w:rPr>
            </w:pPr>
            <w:r w:rsidRPr="007526DE">
              <w:rPr>
                <w:rFonts w:eastAsia="Times New Roman"/>
                <w:spacing w:val="-14"/>
              </w:rPr>
              <w:t>650</w:t>
            </w:r>
          </w:p>
        </w:tc>
      </w:tr>
      <w:tr w:rsidR="000140C5" w:rsidRPr="007526DE" w:rsidTr="000140C5">
        <w:trPr>
          <w:trHeight w:val="291"/>
        </w:trPr>
        <w:tc>
          <w:tcPr>
            <w:tcW w:w="810" w:type="dxa"/>
            <w:tcBorders>
              <w:top w:val="single" w:sz="4" w:space="0" w:color="auto"/>
              <w:left w:val="single" w:sz="4" w:space="0" w:color="auto"/>
              <w:bottom w:val="single" w:sz="4" w:space="0" w:color="auto"/>
              <w:right w:val="single" w:sz="4" w:space="0" w:color="auto"/>
            </w:tcBorders>
          </w:tcPr>
          <w:p w:rsidR="00DB442B" w:rsidRPr="007526DE" w:rsidRDefault="00DB442B" w:rsidP="00977DF5">
            <w:pPr>
              <w:spacing w:before="0" w:after="0" w:line="240" w:lineRule="auto"/>
              <w:ind w:firstLine="0"/>
              <w:jc w:val="center"/>
              <w:rPr>
                <w:rFonts w:eastAsia="Times New Roman"/>
                <w:spacing w:val="-14"/>
              </w:rPr>
            </w:pPr>
          </w:p>
        </w:tc>
        <w:tc>
          <w:tcPr>
            <w:tcW w:w="4590" w:type="dxa"/>
            <w:tcBorders>
              <w:top w:val="single" w:sz="4" w:space="0" w:color="auto"/>
              <w:left w:val="single" w:sz="4" w:space="0" w:color="auto"/>
              <w:bottom w:val="single" w:sz="4" w:space="0" w:color="auto"/>
              <w:right w:val="single" w:sz="4" w:space="0" w:color="auto"/>
            </w:tcBorders>
          </w:tcPr>
          <w:p w:rsidR="00DB442B" w:rsidRPr="00B152BD" w:rsidRDefault="00DB442B" w:rsidP="00977DF5">
            <w:pPr>
              <w:spacing w:before="0" w:after="0" w:line="240" w:lineRule="auto"/>
              <w:ind w:firstLine="0"/>
              <w:jc w:val="left"/>
              <w:rPr>
                <w:rFonts w:eastAsia="Times New Roman"/>
              </w:rPr>
            </w:pPr>
            <w:r w:rsidRPr="00B152BD">
              <w:rPr>
                <w:rFonts w:eastAsia="Times New Roman"/>
              </w:rPr>
              <w:t>Hố ga thu rãnh B300</w:t>
            </w:r>
          </w:p>
        </w:tc>
        <w:tc>
          <w:tcPr>
            <w:tcW w:w="1530" w:type="dxa"/>
            <w:tcBorders>
              <w:top w:val="single" w:sz="4" w:space="0" w:color="auto"/>
              <w:left w:val="single" w:sz="4" w:space="0" w:color="auto"/>
              <w:bottom w:val="single" w:sz="4" w:space="0" w:color="auto"/>
              <w:right w:val="single" w:sz="4" w:space="0" w:color="auto"/>
            </w:tcBorders>
          </w:tcPr>
          <w:p w:rsidR="00DB442B" w:rsidRPr="007526DE" w:rsidRDefault="00DB442B" w:rsidP="00977DF5">
            <w:pPr>
              <w:spacing w:before="0" w:after="0" w:line="240" w:lineRule="auto"/>
              <w:ind w:firstLine="0"/>
              <w:jc w:val="center"/>
              <w:rPr>
                <w:rFonts w:eastAsia="Times New Roman"/>
                <w:spacing w:val="-14"/>
              </w:rPr>
            </w:pPr>
            <w:r w:rsidRPr="007526DE">
              <w:rPr>
                <w:rFonts w:eastAsia="Times New Roman"/>
                <w:spacing w:val="-14"/>
              </w:rPr>
              <w:t>Cái</w:t>
            </w:r>
          </w:p>
        </w:tc>
        <w:tc>
          <w:tcPr>
            <w:tcW w:w="2070" w:type="dxa"/>
            <w:tcBorders>
              <w:top w:val="single" w:sz="4" w:space="0" w:color="auto"/>
              <w:left w:val="single" w:sz="4" w:space="0" w:color="auto"/>
              <w:bottom w:val="single" w:sz="4" w:space="0" w:color="auto"/>
              <w:right w:val="single" w:sz="4" w:space="0" w:color="auto"/>
            </w:tcBorders>
          </w:tcPr>
          <w:p w:rsidR="00DB442B" w:rsidRPr="007526DE" w:rsidRDefault="00DB442B" w:rsidP="00977DF5">
            <w:pPr>
              <w:spacing w:before="0" w:after="0" w:line="240" w:lineRule="auto"/>
              <w:ind w:firstLine="0"/>
              <w:jc w:val="center"/>
              <w:rPr>
                <w:rFonts w:eastAsia="Times New Roman"/>
                <w:spacing w:val="-14"/>
              </w:rPr>
            </w:pPr>
            <w:r w:rsidRPr="007526DE">
              <w:rPr>
                <w:rFonts w:eastAsia="Times New Roman"/>
                <w:spacing w:val="-14"/>
              </w:rPr>
              <w:t>70</w:t>
            </w:r>
          </w:p>
        </w:tc>
      </w:tr>
      <w:tr w:rsidR="000140C5" w:rsidRPr="007526DE" w:rsidTr="000140C5">
        <w:trPr>
          <w:trHeight w:val="634"/>
        </w:trPr>
        <w:tc>
          <w:tcPr>
            <w:tcW w:w="810" w:type="dxa"/>
            <w:tcBorders>
              <w:top w:val="single" w:sz="4" w:space="0" w:color="auto"/>
              <w:left w:val="single" w:sz="4" w:space="0" w:color="auto"/>
              <w:bottom w:val="single" w:sz="4" w:space="0" w:color="auto"/>
              <w:right w:val="single" w:sz="4" w:space="0" w:color="auto"/>
            </w:tcBorders>
          </w:tcPr>
          <w:p w:rsidR="00DB442B" w:rsidRPr="007526DE" w:rsidRDefault="00DB442B" w:rsidP="00977DF5">
            <w:pPr>
              <w:spacing w:before="0" w:after="0" w:line="240" w:lineRule="auto"/>
              <w:ind w:firstLine="0"/>
              <w:jc w:val="center"/>
              <w:rPr>
                <w:rFonts w:eastAsia="Times New Roman"/>
                <w:spacing w:val="-14"/>
              </w:rPr>
            </w:pPr>
            <w:r w:rsidRPr="007526DE">
              <w:rPr>
                <w:rFonts w:eastAsia="Times New Roman"/>
                <w:spacing w:val="-14"/>
              </w:rPr>
              <w:t>3</w:t>
            </w:r>
          </w:p>
        </w:tc>
        <w:tc>
          <w:tcPr>
            <w:tcW w:w="4590" w:type="dxa"/>
            <w:tcBorders>
              <w:top w:val="single" w:sz="4" w:space="0" w:color="auto"/>
              <w:left w:val="single" w:sz="4" w:space="0" w:color="auto"/>
              <w:bottom w:val="single" w:sz="4" w:space="0" w:color="auto"/>
              <w:right w:val="single" w:sz="4" w:space="0" w:color="auto"/>
            </w:tcBorders>
          </w:tcPr>
          <w:p w:rsidR="00DB442B" w:rsidRPr="00B152BD" w:rsidRDefault="00DB442B" w:rsidP="00977DF5">
            <w:pPr>
              <w:spacing w:before="0" w:after="0" w:line="240" w:lineRule="auto"/>
              <w:ind w:firstLine="0"/>
              <w:jc w:val="left"/>
              <w:rPr>
                <w:rFonts w:eastAsia="Times New Roman"/>
              </w:rPr>
            </w:pPr>
            <w:r w:rsidRPr="00B152BD">
              <w:rPr>
                <w:rFonts w:eastAsia="Times New Roman"/>
              </w:rPr>
              <w:t xml:space="preserve">Hố ga thu cống </w:t>
            </w:r>
          </w:p>
          <w:p w:rsidR="00DB442B" w:rsidRPr="00B152BD" w:rsidRDefault="00DB442B" w:rsidP="00977DF5">
            <w:pPr>
              <w:spacing w:before="0" w:after="0" w:line="240" w:lineRule="auto"/>
              <w:ind w:firstLine="0"/>
              <w:jc w:val="left"/>
              <w:rPr>
                <w:rFonts w:eastAsia="Times New Roman"/>
              </w:rPr>
            </w:pPr>
            <w:r w:rsidRPr="00B152BD">
              <w:rPr>
                <w:rFonts w:eastAsia="Times New Roman"/>
              </w:rPr>
              <w:t>BxLxH = 1000x1000x2500mm</w:t>
            </w:r>
            <w:r w:rsidRPr="00B152BD">
              <w:rPr>
                <w:rFonts w:eastAsia="Times New Roman"/>
                <w:vertAlign w:val="superscript"/>
              </w:rPr>
              <w:t>2</w:t>
            </w:r>
          </w:p>
        </w:tc>
        <w:tc>
          <w:tcPr>
            <w:tcW w:w="1530" w:type="dxa"/>
            <w:tcBorders>
              <w:top w:val="single" w:sz="4" w:space="0" w:color="auto"/>
              <w:left w:val="single" w:sz="4" w:space="0" w:color="auto"/>
              <w:bottom w:val="single" w:sz="4" w:space="0" w:color="auto"/>
              <w:right w:val="single" w:sz="4" w:space="0" w:color="auto"/>
            </w:tcBorders>
          </w:tcPr>
          <w:p w:rsidR="00DB442B" w:rsidRPr="007526DE" w:rsidRDefault="00DB442B" w:rsidP="00977DF5">
            <w:pPr>
              <w:spacing w:before="0" w:after="0" w:line="240" w:lineRule="auto"/>
              <w:ind w:firstLine="0"/>
              <w:jc w:val="center"/>
              <w:rPr>
                <w:rFonts w:eastAsia="Times New Roman"/>
                <w:spacing w:val="-14"/>
              </w:rPr>
            </w:pPr>
            <w:r w:rsidRPr="007526DE">
              <w:rPr>
                <w:rFonts w:eastAsia="Times New Roman"/>
                <w:spacing w:val="-14"/>
              </w:rPr>
              <w:t>Cái</w:t>
            </w:r>
          </w:p>
        </w:tc>
        <w:tc>
          <w:tcPr>
            <w:tcW w:w="2070" w:type="dxa"/>
            <w:tcBorders>
              <w:top w:val="single" w:sz="4" w:space="0" w:color="auto"/>
              <w:left w:val="single" w:sz="4" w:space="0" w:color="auto"/>
              <w:bottom w:val="single" w:sz="4" w:space="0" w:color="auto"/>
              <w:right w:val="single" w:sz="4" w:space="0" w:color="auto"/>
            </w:tcBorders>
          </w:tcPr>
          <w:p w:rsidR="00DB442B" w:rsidRPr="007526DE" w:rsidRDefault="00DB442B" w:rsidP="00977DF5">
            <w:pPr>
              <w:spacing w:before="0" w:after="0" w:line="240" w:lineRule="auto"/>
              <w:ind w:firstLine="0"/>
              <w:jc w:val="center"/>
              <w:rPr>
                <w:rFonts w:eastAsia="Times New Roman"/>
                <w:spacing w:val="-14"/>
              </w:rPr>
            </w:pPr>
            <w:r w:rsidRPr="007526DE">
              <w:rPr>
                <w:rFonts w:eastAsia="Times New Roman"/>
                <w:spacing w:val="-14"/>
              </w:rPr>
              <w:t>30</w:t>
            </w:r>
          </w:p>
        </w:tc>
      </w:tr>
      <w:tr w:rsidR="000140C5" w:rsidRPr="007526DE" w:rsidTr="000140C5">
        <w:trPr>
          <w:trHeight w:val="291"/>
        </w:trPr>
        <w:tc>
          <w:tcPr>
            <w:tcW w:w="810" w:type="dxa"/>
            <w:tcBorders>
              <w:top w:val="single" w:sz="4" w:space="0" w:color="auto"/>
              <w:left w:val="single" w:sz="4" w:space="0" w:color="auto"/>
              <w:bottom w:val="single" w:sz="4" w:space="0" w:color="auto"/>
              <w:right w:val="single" w:sz="4" w:space="0" w:color="auto"/>
            </w:tcBorders>
          </w:tcPr>
          <w:p w:rsidR="00DB442B" w:rsidRPr="007526DE" w:rsidRDefault="00DB442B" w:rsidP="00977DF5">
            <w:pPr>
              <w:spacing w:before="0" w:after="0" w:line="240" w:lineRule="auto"/>
              <w:ind w:firstLine="0"/>
              <w:jc w:val="center"/>
              <w:rPr>
                <w:rFonts w:eastAsia="Times New Roman"/>
                <w:spacing w:val="-14"/>
              </w:rPr>
            </w:pPr>
            <w:r w:rsidRPr="007526DE">
              <w:rPr>
                <w:rFonts w:eastAsia="Times New Roman"/>
                <w:spacing w:val="-14"/>
              </w:rPr>
              <w:t>4</w:t>
            </w:r>
          </w:p>
        </w:tc>
        <w:tc>
          <w:tcPr>
            <w:tcW w:w="4590" w:type="dxa"/>
            <w:tcBorders>
              <w:top w:val="single" w:sz="4" w:space="0" w:color="auto"/>
              <w:left w:val="single" w:sz="4" w:space="0" w:color="auto"/>
              <w:bottom w:val="single" w:sz="4" w:space="0" w:color="auto"/>
              <w:right w:val="single" w:sz="4" w:space="0" w:color="auto"/>
            </w:tcBorders>
          </w:tcPr>
          <w:p w:rsidR="00DB442B" w:rsidRPr="00B152BD" w:rsidRDefault="00DB442B" w:rsidP="00977DF5">
            <w:pPr>
              <w:spacing w:before="0" w:after="0" w:line="240" w:lineRule="auto"/>
              <w:ind w:firstLine="0"/>
              <w:jc w:val="left"/>
              <w:rPr>
                <w:rFonts w:eastAsia="Times New Roman"/>
              </w:rPr>
            </w:pPr>
            <w:r w:rsidRPr="00B152BD">
              <w:rPr>
                <w:rFonts w:eastAsia="Times New Roman"/>
              </w:rPr>
              <w:t>Trạm xử lý nước thải Q = 250m</w:t>
            </w:r>
            <w:r w:rsidRPr="00B152BD">
              <w:rPr>
                <w:rFonts w:eastAsia="Times New Roman"/>
                <w:vertAlign w:val="superscript"/>
              </w:rPr>
              <w:t>3</w:t>
            </w:r>
            <w:r w:rsidRPr="00B152BD">
              <w:rPr>
                <w:rFonts w:eastAsia="Times New Roman"/>
              </w:rPr>
              <w:t>/ngđ</w:t>
            </w:r>
          </w:p>
        </w:tc>
        <w:tc>
          <w:tcPr>
            <w:tcW w:w="1530" w:type="dxa"/>
            <w:tcBorders>
              <w:top w:val="single" w:sz="4" w:space="0" w:color="auto"/>
              <w:left w:val="single" w:sz="4" w:space="0" w:color="auto"/>
              <w:bottom w:val="single" w:sz="4" w:space="0" w:color="auto"/>
              <w:right w:val="single" w:sz="4" w:space="0" w:color="auto"/>
            </w:tcBorders>
          </w:tcPr>
          <w:p w:rsidR="00DB442B" w:rsidRPr="007526DE" w:rsidRDefault="00DB442B" w:rsidP="00977DF5">
            <w:pPr>
              <w:spacing w:before="0" w:after="0" w:line="240" w:lineRule="auto"/>
              <w:ind w:firstLine="0"/>
              <w:jc w:val="center"/>
              <w:rPr>
                <w:rFonts w:eastAsia="Times New Roman"/>
                <w:spacing w:val="-14"/>
              </w:rPr>
            </w:pPr>
            <w:r w:rsidRPr="007526DE">
              <w:rPr>
                <w:rFonts w:eastAsia="Times New Roman"/>
                <w:spacing w:val="-14"/>
              </w:rPr>
              <w:t>Trạm</w:t>
            </w:r>
          </w:p>
        </w:tc>
        <w:tc>
          <w:tcPr>
            <w:tcW w:w="2070" w:type="dxa"/>
            <w:tcBorders>
              <w:top w:val="single" w:sz="4" w:space="0" w:color="auto"/>
              <w:left w:val="single" w:sz="4" w:space="0" w:color="auto"/>
              <w:bottom w:val="single" w:sz="4" w:space="0" w:color="auto"/>
              <w:right w:val="single" w:sz="4" w:space="0" w:color="auto"/>
            </w:tcBorders>
          </w:tcPr>
          <w:p w:rsidR="00DB442B" w:rsidRPr="007526DE" w:rsidRDefault="00DB442B" w:rsidP="00977DF5">
            <w:pPr>
              <w:spacing w:before="0" w:after="0" w:line="240" w:lineRule="auto"/>
              <w:ind w:firstLine="0"/>
              <w:jc w:val="center"/>
              <w:rPr>
                <w:rFonts w:eastAsia="Times New Roman"/>
                <w:spacing w:val="-14"/>
              </w:rPr>
            </w:pPr>
            <w:r w:rsidRPr="007526DE">
              <w:rPr>
                <w:rFonts w:eastAsia="Times New Roman"/>
                <w:spacing w:val="-14"/>
              </w:rPr>
              <w:t>01</w:t>
            </w:r>
          </w:p>
        </w:tc>
      </w:tr>
      <w:tr w:rsidR="000140C5" w:rsidRPr="007526DE" w:rsidTr="000140C5">
        <w:trPr>
          <w:trHeight w:val="291"/>
        </w:trPr>
        <w:tc>
          <w:tcPr>
            <w:tcW w:w="810" w:type="dxa"/>
            <w:tcBorders>
              <w:top w:val="single" w:sz="4" w:space="0" w:color="auto"/>
              <w:left w:val="single" w:sz="4" w:space="0" w:color="auto"/>
              <w:bottom w:val="single" w:sz="4" w:space="0" w:color="auto"/>
              <w:right w:val="single" w:sz="4" w:space="0" w:color="auto"/>
            </w:tcBorders>
          </w:tcPr>
          <w:p w:rsidR="00DB442B" w:rsidRPr="007526DE" w:rsidRDefault="00DB442B" w:rsidP="00977DF5">
            <w:pPr>
              <w:spacing w:before="0" w:after="0" w:line="240" w:lineRule="auto"/>
              <w:ind w:firstLine="0"/>
              <w:jc w:val="center"/>
              <w:rPr>
                <w:rFonts w:eastAsia="Times New Roman"/>
                <w:spacing w:val="-14"/>
              </w:rPr>
            </w:pPr>
            <w:r w:rsidRPr="007526DE">
              <w:rPr>
                <w:rFonts w:eastAsia="Times New Roman"/>
                <w:spacing w:val="-14"/>
              </w:rPr>
              <w:t>5</w:t>
            </w:r>
          </w:p>
        </w:tc>
        <w:tc>
          <w:tcPr>
            <w:tcW w:w="4590" w:type="dxa"/>
            <w:tcBorders>
              <w:top w:val="single" w:sz="4" w:space="0" w:color="auto"/>
              <w:left w:val="single" w:sz="4" w:space="0" w:color="auto"/>
              <w:bottom w:val="single" w:sz="4" w:space="0" w:color="auto"/>
              <w:right w:val="single" w:sz="4" w:space="0" w:color="auto"/>
            </w:tcBorders>
          </w:tcPr>
          <w:p w:rsidR="00DB442B" w:rsidRPr="00B152BD" w:rsidRDefault="00DB442B" w:rsidP="00977DF5">
            <w:pPr>
              <w:spacing w:before="0" w:after="0" w:line="240" w:lineRule="auto"/>
              <w:ind w:firstLine="0"/>
              <w:jc w:val="left"/>
              <w:rPr>
                <w:rFonts w:eastAsia="Times New Roman"/>
              </w:rPr>
            </w:pPr>
            <w:r w:rsidRPr="00B152BD">
              <w:rPr>
                <w:rFonts w:eastAsia="Times New Roman"/>
              </w:rPr>
              <w:t>Vật liệu phụ</w:t>
            </w:r>
          </w:p>
        </w:tc>
        <w:tc>
          <w:tcPr>
            <w:tcW w:w="1530" w:type="dxa"/>
            <w:tcBorders>
              <w:top w:val="single" w:sz="4" w:space="0" w:color="auto"/>
              <w:left w:val="single" w:sz="4" w:space="0" w:color="auto"/>
              <w:bottom w:val="single" w:sz="4" w:space="0" w:color="auto"/>
              <w:right w:val="single" w:sz="4" w:space="0" w:color="auto"/>
            </w:tcBorders>
          </w:tcPr>
          <w:p w:rsidR="00DB442B" w:rsidRPr="007526DE" w:rsidRDefault="00DB442B" w:rsidP="00977DF5">
            <w:pPr>
              <w:spacing w:before="0" w:after="0" w:line="240" w:lineRule="auto"/>
              <w:ind w:firstLine="0"/>
              <w:jc w:val="center"/>
              <w:rPr>
                <w:rFonts w:eastAsia="Times New Roman"/>
                <w:spacing w:val="-14"/>
              </w:rPr>
            </w:pPr>
            <w:r w:rsidRPr="007526DE">
              <w:rPr>
                <w:rFonts w:eastAsia="Times New Roman"/>
                <w:spacing w:val="-14"/>
              </w:rPr>
              <w:t>10%</w:t>
            </w:r>
          </w:p>
        </w:tc>
        <w:tc>
          <w:tcPr>
            <w:tcW w:w="2070" w:type="dxa"/>
            <w:tcBorders>
              <w:top w:val="single" w:sz="4" w:space="0" w:color="auto"/>
              <w:left w:val="single" w:sz="4" w:space="0" w:color="auto"/>
              <w:bottom w:val="single" w:sz="4" w:space="0" w:color="auto"/>
              <w:right w:val="single" w:sz="4" w:space="0" w:color="auto"/>
            </w:tcBorders>
          </w:tcPr>
          <w:p w:rsidR="00DB442B" w:rsidRPr="007526DE" w:rsidRDefault="00DB442B" w:rsidP="00977DF5">
            <w:pPr>
              <w:spacing w:before="0" w:after="0" w:line="240" w:lineRule="auto"/>
              <w:ind w:firstLine="0"/>
              <w:jc w:val="center"/>
              <w:rPr>
                <w:rFonts w:eastAsia="Times New Roman"/>
                <w:spacing w:val="-14"/>
              </w:rPr>
            </w:pPr>
            <w:r w:rsidRPr="007526DE">
              <w:rPr>
                <w:rFonts w:eastAsia="Times New Roman"/>
                <w:spacing w:val="-14"/>
              </w:rPr>
              <w:t>Vật liệu chính</w:t>
            </w:r>
          </w:p>
        </w:tc>
      </w:tr>
    </w:tbl>
    <w:p w:rsidR="00DB442B" w:rsidRPr="007526DE" w:rsidRDefault="00DB442B" w:rsidP="00B152BD">
      <w:pPr>
        <w:spacing w:before="360" w:line="288" w:lineRule="auto"/>
        <w:ind w:firstLine="562"/>
        <w:rPr>
          <w:b/>
          <w:lang w:val="de-DE"/>
        </w:rPr>
      </w:pPr>
      <w:r w:rsidRPr="007526DE">
        <w:rPr>
          <w:b/>
          <w:lang w:val="de-DE"/>
        </w:rPr>
        <w:t>4.</w:t>
      </w:r>
      <w:r w:rsidR="00366DFF" w:rsidRPr="007526DE">
        <w:rPr>
          <w:b/>
          <w:lang w:val="de-DE"/>
        </w:rPr>
        <w:t>6</w:t>
      </w:r>
      <w:r w:rsidRPr="007526DE">
        <w:rPr>
          <w:b/>
          <w:lang w:val="de-DE"/>
        </w:rPr>
        <w:t>.6 Quy hoạch cấp điện:</w:t>
      </w:r>
    </w:p>
    <w:p w:rsidR="00DB442B" w:rsidRPr="007526DE" w:rsidRDefault="00DB442B" w:rsidP="00DB442B">
      <w:pPr>
        <w:spacing w:line="288" w:lineRule="auto"/>
        <w:ind w:firstLine="567"/>
        <w:rPr>
          <w:b/>
          <w:bCs/>
          <w:i/>
          <w:iCs/>
          <w:lang w:val="de-DE"/>
        </w:rPr>
      </w:pPr>
      <w:r w:rsidRPr="007526DE">
        <w:rPr>
          <w:b/>
          <w:bCs/>
          <w:iCs/>
          <w:lang w:val="de-DE"/>
        </w:rPr>
        <w:t>a. Các căn cứ Tiêu chuẩn và quy phạm áp dụng:</w:t>
      </w:r>
    </w:p>
    <w:p w:rsidR="00DB442B" w:rsidRPr="007526DE" w:rsidRDefault="00DB442B" w:rsidP="00DB442B">
      <w:pPr>
        <w:spacing w:line="288" w:lineRule="auto"/>
        <w:ind w:firstLine="567"/>
        <w:rPr>
          <w:spacing w:val="-10"/>
          <w:lang w:val="de-DE"/>
        </w:rPr>
      </w:pPr>
      <w:r w:rsidRPr="007526DE">
        <w:rPr>
          <w:spacing w:val="-10"/>
          <w:lang w:val="de-DE"/>
        </w:rPr>
        <w:t>- Nghị định số 106/2005/NĐ - CP ngày 17/8/2005 của CP quy định chi tiết và HD thi hành 1 số điều của Luật Điện Lực về bảo vệ an toàn công trình lưới điện cao áp.</w:t>
      </w:r>
    </w:p>
    <w:p w:rsidR="00DB442B" w:rsidRPr="007526DE" w:rsidRDefault="00DB442B" w:rsidP="00DB442B">
      <w:pPr>
        <w:spacing w:line="288" w:lineRule="auto"/>
        <w:ind w:firstLine="567"/>
        <w:rPr>
          <w:lang w:val="de-DE"/>
        </w:rPr>
      </w:pPr>
      <w:bookmarkStart w:id="56" w:name="VNS0002"/>
      <w:r w:rsidRPr="007526DE">
        <w:rPr>
          <w:lang w:val="de-DE"/>
        </w:rPr>
        <w:t>- Nghị định số 81/2009/NĐ - CP ngày 12/10/2009 Sửa</w:t>
      </w:r>
      <w:bookmarkStart w:id="57" w:name="VNS0003"/>
      <w:bookmarkEnd w:id="56"/>
      <w:r w:rsidRPr="007526DE">
        <w:rPr>
          <w:lang w:val="de-DE"/>
        </w:rPr>
        <w:t xml:space="preserve"> đổi</w:t>
      </w:r>
      <w:bookmarkEnd w:id="57"/>
      <w:r w:rsidRPr="007526DE">
        <w:rPr>
          <w:lang w:val="de-DE"/>
        </w:rPr>
        <w:t xml:space="preserve">, </w:t>
      </w:r>
      <w:bookmarkStart w:id="58" w:name="VNS0004"/>
      <w:r w:rsidRPr="007526DE">
        <w:rPr>
          <w:lang w:val="de-DE"/>
        </w:rPr>
        <w:t>bổ</w:t>
      </w:r>
      <w:bookmarkEnd w:id="58"/>
      <w:r w:rsidRPr="007526DE">
        <w:rPr>
          <w:lang w:val="de-DE"/>
        </w:rPr>
        <w:t xml:space="preserve"> sung </w:t>
      </w:r>
      <w:bookmarkStart w:id="59" w:name="VNS0005"/>
      <w:r w:rsidRPr="007526DE">
        <w:rPr>
          <w:lang w:val="de-DE"/>
        </w:rPr>
        <w:t>một</w:t>
      </w:r>
      <w:bookmarkStart w:id="60" w:name="VNS0006"/>
      <w:bookmarkEnd w:id="59"/>
      <w:r w:rsidRPr="007526DE">
        <w:rPr>
          <w:lang w:val="de-DE"/>
        </w:rPr>
        <w:t xml:space="preserve"> số</w:t>
      </w:r>
      <w:bookmarkStart w:id="61" w:name="VNS0007"/>
      <w:bookmarkEnd w:id="60"/>
      <w:r w:rsidRPr="007526DE">
        <w:rPr>
          <w:lang w:val="de-DE"/>
        </w:rPr>
        <w:t xml:space="preserve"> điều</w:t>
      </w:r>
      <w:bookmarkStart w:id="62" w:name="VNS0008"/>
      <w:bookmarkEnd w:id="61"/>
      <w:r w:rsidRPr="007526DE">
        <w:rPr>
          <w:lang w:val="de-DE"/>
        </w:rPr>
        <w:t xml:space="preserve"> của</w:t>
      </w:r>
      <w:bookmarkStart w:id="63" w:name="VNS0009"/>
      <w:bookmarkEnd w:id="62"/>
      <w:r w:rsidRPr="007526DE">
        <w:rPr>
          <w:lang w:val="de-DE"/>
        </w:rPr>
        <w:t>Nghị</w:t>
      </w:r>
      <w:bookmarkStart w:id="64" w:name="VNS000A"/>
      <w:bookmarkEnd w:id="63"/>
      <w:r w:rsidRPr="007526DE">
        <w:rPr>
          <w:lang w:val="de-DE"/>
        </w:rPr>
        <w:t>định</w:t>
      </w:r>
      <w:bookmarkStart w:id="65" w:name="VNS000B"/>
      <w:bookmarkEnd w:id="64"/>
      <w:r w:rsidRPr="007526DE">
        <w:rPr>
          <w:lang w:val="de-DE"/>
        </w:rPr>
        <w:t>số</w:t>
      </w:r>
      <w:bookmarkEnd w:id="65"/>
      <w:r w:rsidRPr="007526DE">
        <w:rPr>
          <w:lang w:val="de-DE"/>
        </w:rPr>
        <w:t xml:space="preserve"> 106/2005/NĐ-CP và </w:t>
      </w:r>
      <w:bookmarkStart w:id="66" w:name="VNS0010"/>
      <w:r w:rsidRPr="007526DE">
        <w:rPr>
          <w:lang w:val="de-DE"/>
        </w:rPr>
        <w:t>hướng</w:t>
      </w:r>
      <w:bookmarkStart w:id="67" w:name="VNS0011"/>
      <w:bookmarkEnd w:id="66"/>
      <w:r w:rsidRPr="007526DE">
        <w:rPr>
          <w:lang w:val="de-DE"/>
        </w:rPr>
        <w:t>dẫn</w:t>
      </w:r>
      <w:bookmarkEnd w:id="67"/>
      <w:r w:rsidRPr="007526DE">
        <w:rPr>
          <w:lang w:val="de-DE"/>
        </w:rPr>
        <w:t xml:space="preserve"> thi hành </w:t>
      </w:r>
      <w:bookmarkStart w:id="68" w:name="VNS0012"/>
      <w:r w:rsidRPr="007526DE">
        <w:rPr>
          <w:lang w:val="de-DE"/>
        </w:rPr>
        <w:t>một</w:t>
      </w:r>
      <w:bookmarkStart w:id="69" w:name="VNS0013"/>
      <w:bookmarkEnd w:id="68"/>
      <w:r w:rsidRPr="007526DE">
        <w:rPr>
          <w:lang w:val="de-DE"/>
        </w:rPr>
        <w:t xml:space="preserve"> số</w:t>
      </w:r>
      <w:bookmarkStart w:id="70" w:name="VNS0014"/>
      <w:bookmarkEnd w:id="69"/>
      <w:r w:rsidRPr="007526DE">
        <w:rPr>
          <w:lang w:val="de-DE"/>
        </w:rPr>
        <w:t xml:space="preserve"> điều</w:t>
      </w:r>
      <w:bookmarkStart w:id="71" w:name="VNS0015"/>
      <w:bookmarkEnd w:id="70"/>
      <w:r w:rsidRPr="007526DE">
        <w:rPr>
          <w:lang w:val="de-DE"/>
        </w:rPr>
        <w:t xml:space="preserve"> của</w:t>
      </w:r>
      <w:bookmarkStart w:id="72" w:name="VNS0016"/>
      <w:bookmarkEnd w:id="71"/>
      <w:r w:rsidRPr="007526DE">
        <w:rPr>
          <w:lang w:val="de-DE"/>
        </w:rPr>
        <w:t xml:space="preserve"> Luật</w:t>
      </w:r>
      <w:bookmarkStart w:id="73" w:name="VNS0017"/>
      <w:bookmarkEnd w:id="72"/>
      <w:r w:rsidRPr="007526DE">
        <w:rPr>
          <w:lang w:val="de-DE"/>
        </w:rPr>
        <w:t xml:space="preserve"> Điện</w:t>
      </w:r>
      <w:bookmarkStart w:id="74" w:name="VNS0018"/>
      <w:bookmarkEnd w:id="73"/>
      <w:r w:rsidRPr="007526DE">
        <w:rPr>
          <w:lang w:val="de-DE"/>
        </w:rPr>
        <w:t xml:space="preserve"> lực</w:t>
      </w:r>
      <w:bookmarkStart w:id="75" w:name="VNS0019"/>
      <w:bookmarkEnd w:id="74"/>
      <w:r w:rsidRPr="007526DE">
        <w:rPr>
          <w:lang w:val="de-DE"/>
        </w:rPr>
        <w:t xml:space="preserve"> về</w:t>
      </w:r>
      <w:bookmarkStart w:id="76" w:name="VNS001A"/>
      <w:bookmarkEnd w:id="75"/>
      <w:r w:rsidRPr="007526DE">
        <w:rPr>
          <w:lang w:val="de-DE"/>
        </w:rPr>
        <w:t xml:space="preserve"> bảo</w:t>
      </w:r>
      <w:bookmarkStart w:id="77" w:name="VNS001B"/>
      <w:bookmarkEnd w:id="76"/>
      <w:r w:rsidRPr="007526DE">
        <w:rPr>
          <w:lang w:val="de-DE"/>
        </w:rPr>
        <w:t xml:space="preserve"> vệ</w:t>
      </w:r>
      <w:bookmarkEnd w:id="77"/>
      <w:r w:rsidRPr="007526DE">
        <w:rPr>
          <w:lang w:val="de-DE"/>
        </w:rPr>
        <w:t xml:space="preserve"> an toàn công trình </w:t>
      </w:r>
      <w:bookmarkStart w:id="78" w:name="VNS001C"/>
      <w:r w:rsidRPr="007526DE">
        <w:rPr>
          <w:lang w:val="de-DE"/>
        </w:rPr>
        <w:t>lưới</w:t>
      </w:r>
      <w:bookmarkStart w:id="79" w:name="VNS001D"/>
      <w:bookmarkEnd w:id="78"/>
      <w:r w:rsidRPr="007526DE">
        <w:rPr>
          <w:lang w:val="de-DE"/>
        </w:rPr>
        <w:t xml:space="preserve"> điện</w:t>
      </w:r>
      <w:bookmarkEnd w:id="79"/>
      <w:r w:rsidRPr="007526DE">
        <w:rPr>
          <w:lang w:val="de-DE"/>
        </w:rPr>
        <w:t xml:space="preserve"> cao áp.</w:t>
      </w:r>
    </w:p>
    <w:p w:rsidR="00DB442B" w:rsidRPr="007526DE" w:rsidRDefault="00DB442B" w:rsidP="00DB442B">
      <w:pPr>
        <w:spacing w:line="288" w:lineRule="auto"/>
        <w:ind w:firstLine="567"/>
        <w:rPr>
          <w:lang w:val="de-DE"/>
        </w:rPr>
      </w:pPr>
      <w:r w:rsidRPr="007526DE">
        <w:rPr>
          <w:lang w:val="de-DE"/>
        </w:rPr>
        <w:t>- TCVN 185: 1986 Hệ thống tài liệu thiết kế, ký hiệu bằng hình vẽ trên sơ đồ điện, thiết bị điện và dây dẫn trên mặt bằng.</w:t>
      </w:r>
    </w:p>
    <w:p w:rsidR="00DB442B" w:rsidRPr="007526DE" w:rsidRDefault="00DB442B" w:rsidP="00DB442B">
      <w:pPr>
        <w:spacing w:line="288" w:lineRule="auto"/>
        <w:ind w:firstLine="567"/>
        <w:rPr>
          <w:lang w:val="de-DE"/>
        </w:rPr>
      </w:pPr>
      <w:r w:rsidRPr="007526DE">
        <w:rPr>
          <w:lang w:val="de-DE"/>
        </w:rPr>
        <w:t>- TCVN 5681: 1992 Hệ thống thiết kế xây dựng, chiếu sáng điện công trình phần ngoài nhà.</w:t>
      </w:r>
    </w:p>
    <w:p w:rsidR="00DB442B" w:rsidRPr="007526DE" w:rsidRDefault="00DB442B" w:rsidP="00DB442B">
      <w:pPr>
        <w:spacing w:line="288" w:lineRule="auto"/>
        <w:ind w:firstLine="567"/>
        <w:rPr>
          <w:lang w:val="de-DE"/>
        </w:rPr>
      </w:pPr>
      <w:r w:rsidRPr="007526DE">
        <w:rPr>
          <w:lang w:val="de-DE"/>
        </w:rPr>
        <w:tab/>
        <w:t xml:space="preserve">- TCXDVN 333: 2005 – Tiêu chuẩn thiết kế – Chiếu sáng nhân tạo bên ngoài công trình xây dựng công cộng. </w:t>
      </w:r>
    </w:p>
    <w:p w:rsidR="00DB442B" w:rsidRPr="007526DE" w:rsidRDefault="00DB442B" w:rsidP="00DB442B">
      <w:pPr>
        <w:spacing w:line="288" w:lineRule="auto"/>
        <w:ind w:firstLine="567"/>
        <w:rPr>
          <w:lang w:val="de-DE"/>
        </w:rPr>
      </w:pPr>
      <w:r w:rsidRPr="007526DE">
        <w:rPr>
          <w:lang w:val="de-DE"/>
        </w:rPr>
        <w:t>- TCVN 4756 : 1989 - Quy phạm nối đất và nối không các thiết bị điện.</w:t>
      </w:r>
    </w:p>
    <w:p w:rsidR="00DB442B" w:rsidRPr="007526DE" w:rsidRDefault="00DB442B" w:rsidP="00DB442B">
      <w:pPr>
        <w:spacing w:line="288" w:lineRule="auto"/>
        <w:ind w:firstLine="567"/>
        <w:rPr>
          <w:lang w:val="de-DE"/>
        </w:rPr>
      </w:pPr>
      <w:r w:rsidRPr="007526DE">
        <w:rPr>
          <w:lang w:val="de-DE"/>
        </w:rPr>
        <w:t>- TCN11 – Tiêu chuẩn ngành ban hành năm 2006</w:t>
      </w:r>
    </w:p>
    <w:p w:rsidR="00DB442B" w:rsidRPr="007526DE" w:rsidRDefault="00DB442B" w:rsidP="00DB442B">
      <w:pPr>
        <w:spacing w:line="288" w:lineRule="auto"/>
        <w:ind w:firstLine="567"/>
        <w:rPr>
          <w:b/>
          <w:bCs/>
          <w:i/>
          <w:iCs/>
          <w:lang w:val="de-DE"/>
        </w:rPr>
      </w:pPr>
      <w:r w:rsidRPr="007526DE">
        <w:rPr>
          <w:b/>
          <w:bCs/>
          <w:iCs/>
          <w:lang w:val="de-DE"/>
        </w:rPr>
        <w:t>b. Tính toán công suất điện:</w:t>
      </w:r>
    </w:p>
    <w:p w:rsidR="00DB442B" w:rsidRPr="007526DE" w:rsidRDefault="00DB442B" w:rsidP="00DB442B">
      <w:pPr>
        <w:spacing w:line="288" w:lineRule="auto"/>
        <w:ind w:firstLine="567"/>
        <w:rPr>
          <w:bCs/>
          <w:i/>
          <w:iCs/>
          <w:lang w:val="de-DE"/>
        </w:rPr>
      </w:pPr>
      <w:r w:rsidRPr="007526DE">
        <w:rPr>
          <w:bCs/>
          <w:i/>
          <w:iCs/>
          <w:lang w:val="de-DE"/>
        </w:rPr>
        <w:t>*  Chỉ tiêu cấp điện:</w:t>
      </w:r>
    </w:p>
    <w:p w:rsidR="00DB442B" w:rsidRPr="007526DE" w:rsidRDefault="00DB442B" w:rsidP="00DB442B">
      <w:pPr>
        <w:spacing w:line="288" w:lineRule="auto"/>
        <w:ind w:firstLine="567"/>
        <w:rPr>
          <w:spacing w:val="-8"/>
          <w:lang w:val="de-DE"/>
        </w:rPr>
      </w:pPr>
      <w:r w:rsidRPr="007526DE">
        <w:rPr>
          <w:spacing w:val="-6"/>
          <w:lang w:val="de-DE"/>
        </w:rPr>
        <w:lastRenderedPageBreak/>
        <w:tab/>
      </w:r>
      <w:r w:rsidRPr="007526DE">
        <w:rPr>
          <w:spacing w:val="-8"/>
          <w:lang w:val="de-DE"/>
        </w:rPr>
        <w:t>Trên cơ sở căn cứ các chỉ tiêu đã được các cơ quan chức năng phê duyệt trong nhiệm vụ quy hoạch của đồ án, cùng với căn cứ các tiêu chuẩn hiện hành đang có hiệu lực. Chỉ tiêu cấp điện dùng để tính toán phụ tải cho dự án được lựa chọn như sau:</w:t>
      </w:r>
    </w:p>
    <w:p w:rsidR="00DB442B" w:rsidRPr="007526DE" w:rsidRDefault="00DB442B" w:rsidP="00DB442B">
      <w:pPr>
        <w:spacing w:line="288" w:lineRule="auto"/>
        <w:ind w:firstLine="567"/>
        <w:rPr>
          <w:lang w:val="de-DE"/>
        </w:rPr>
      </w:pPr>
      <w:r w:rsidRPr="007526DE">
        <w:rPr>
          <w:lang w:val="de-DE"/>
        </w:rPr>
        <w:tab/>
        <w:t xml:space="preserve">Nhà ở hiện có:     </w:t>
      </w:r>
      <w:r w:rsidRPr="007526DE">
        <w:rPr>
          <w:lang w:val="de-DE"/>
        </w:rPr>
        <w:tab/>
      </w:r>
      <w:r w:rsidRPr="007526DE">
        <w:rPr>
          <w:lang w:val="de-DE"/>
        </w:rPr>
        <w:tab/>
      </w:r>
      <w:r w:rsidRPr="007526DE">
        <w:rPr>
          <w:lang w:val="de-DE"/>
        </w:rPr>
        <w:tab/>
      </w:r>
      <w:r w:rsidRPr="007526DE">
        <w:rPr>
          <w:lang w:val="de-DE"/>
        </w:rPr>
        <w:tab/>
      </w:r>
      <w:r w:rsidRPr="007526DE">
        <w:rPr>
          <w:lang w:val="de-DE"/>
        </w:rPr>
        <w:tab/>
      </w:r>
      <w:r w:rsidRPr="007526DE">
        <w:rPr>
          <w:lang w:val="de-DE"/>
        </w:rPr>
        <w:tab/>
      </w:r>
      <w:r w:rsidRPr="007526DE">
        <w:rPr>
          <w:lang w:val="de-DE"/>
        </w:rPr>
        <w:tab/>
      </w:r>
      <w:r w:rsidRPr="007526DE">
        <w:rPr>
          <w:lang w:val="de-DE"/>
        </w:rPr>
        <w:tab/>
      </w:r>
      <w:r w:rsidRPr="007526DE">
        <w:rPr>
          <w:lang w:val="de-DE"/>
        </w:rPr>
        <w:tab/>
      </w:r>
      <w:r w:rsidRPr="007526DE">
        <w:rPr>
          <w:lang w:val="de-DE"/>
        </w:rPr>
        <w:tab/>
        <w:t>3KW/hộ</w:t>
      </w:r>
    </w:p>
    <w:p w:rsidR="00DB442B" w:rsidRPr="007526DE" w:rsidRDefault="00DB442B" w:rsidP="00DB442B">
      <w:pPr>
        <w:spacing w:line="288" w:lineRule="auto"/>
        <w:ind w:firstLine="567"/>
        <w:rPr>
          <w:lang w:val="de-DE"/>
        </w:rPr>
      </w:pPr>
      <w:r w:rsidRPr="007526DE">
        <w:rPr>
          <w:lang w:val="de-DE"/>
        </w:rPr>
        <w:tab/>
        <w:t>Nhà quy hoạch xây mới:         5KW/hộ</w:t>
      </w:r>
    </w:p>
    <w:p w:rsidR="00DB442B" w:rsidRPr="007526DE" w:rsidRDefault="00DB442B" w:rsidP="00DB442B">
      <w:pPr>
        <w:spacing w:line="288" w:lineRule="auto"/>
        <w:ind w:firstLine="567"/>
        <w:rPr>
          <w:lang w:val="de-DE"/>
        </w:rPr>
      </w:pPr>
      <w:r w:rsidRPr="007526DE">
        <w:rPr>
          <w:lang w:val="de-DE"/>
        </w:rPr>
        <w:tab/>
        <w:t>Công trình công cộng:             30W/m</w:t>
      </w:r>
      <w:r w:rsidRPr="007526DE">
        <w:rPr>
          <w:vertAlign w:val="superscript"/>
          <w:lang w:val="de-DE"/>
        </w:rPr>
        <w:t>2</w:t>
      </w:r>
    </w:p>
    <w:p w:rsidR="00DB442B" w:rsidRPr="007526DE" w:rsidRDefault="00DB442B" w:rsidP="00DB442B">
      <w:pPr>
        <w:spacing w:line="288" w:lineRule="auto"/>
        <w:ind w:firstLine="567"/>
        <w:rPr>
          <w:lang w:val="de-DE"/>
        </w:rPr>
      </w:pPr>
      <w:r w:rsidRPr="007526DE">
        <w:rPr>
          <w:lang w:val="de-DE"/>
        </w:rPr>
        <w:tab/>
        <w:t>Các khu cây xanh:                   10kW/ha</w:t>
      </w:r>
    </w:p>
    <w:p w:rsidR="00DB442B" w:rsidRPr="007526DE" w:rsidRDefault="00DB442B" w:rsidP="00DB442B">
      <w:pPr>
        <w:spacing w:line="288" w:lineRule="auto"/>
        <w:ind w:firstLine="720"/>
        <w:rPr>
          <w:lang w:val="de-DE"/>
        </w:rPr>
      </w:pPr>
      <w:r w:rsidRPr="007526DE">
        <w:rPr>
          <w:lang w:val="de-DE"/>
        </w:rPr>
        <w:t>Chiếu sáng đường:</w:t>
      </w:r>
      <w:r w:rsidRPr="007526DE">
        <w:rPr>
          <w:lang w:val="de-DE"/>
        </w:rPr>
        <w:tab/>
      </w:r>
      <w:r w:rsidRPr="007526DE">
        <w:rPr>
          <w:lang w:val="de-DE"/>
        </w:rPr>
        <w:tab/>
      </w:r>
      <w:r w:rsidRPr="007526DE">
        <w:rPr>
          <w:lang w:val="de-DE"/>
        </w:rPr>
        <w:tab/>
      </w:r>
      <w:r w:rsidRPr="007526DE">
        <w:rPr>
          <w:lang w:val="de-DE"/>
        </w:rPr>
        <w:tab/>
      </w:r>
      <w:r w:rsidRPr="007526DE">
        <w:rPr>
          <w:lang w:val="de-DE"/>
        </w:rPr>
        <w:tab/>
      </w:r>
      <w:r w:rsidRPr="007526DE">
        <w:rPr>
          <w:lang w:val="de-DE"/>
        </w:rPr>
        <w:tab/>
      </w:r>
      <w:r w:rsidRPr="007526DE">
        <w:rPr>
          <w:lang w:val="de-DE"/>
        </w:rPr>
        <w:tab/>
      </w:r>
      <w:r w:rsidRPr="007526DE">
        <w:rPr>
          <w:lang w:val="de-DE"/>
        </w:rPr>
        <w:tab/>
      </w:r>
      <w:r w:rsidRPr="007526DE">
        <w:rPr>
          <w:lang w:val="de-DE"/>
        </w:rPr>
        <w:tab/>
        <w:t>12Kw/ha</w:t>
      </w:r>
    </w:p>
    <w:p w:rsidR="00DB442B" w:rsidRPr="007526DE" w:rsidRDefault="00DB442B" w:rsidP="00DB442B">
      <w:pPr>
        <w:spacing w:line="288" w:lineRule="auto"/>
        <w:ind w:firstLine="720"/>
        <w:rPr>
          <w:color w:val="FF0000"/>
          <w:lang w:val="de-DE"/>
        </w:rPr>
      </w:pPr>
      <w:r w:rsidRPr="007526DE">
        <w:rPr>
          <w:i/>
          <w:lang w:val="de-DE"/>
        </w:rPr>
        <w:t>* Tính toán nhu cầu phụ tải được lập trong bảng sau</w:t>
      </w:r>
      <w:r w:rsidRPr="007526DE">
        <w:rPr>
          <w:lang w:val="de-DE"/>
        </w:rPr>
        <w:t>:</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0"/>
        <w:gridCol w:w="3458"/>
        <w:gridCol w:w="990"/>
        <w:gridCol w:w="810"/>
        <w:gridCol w:w="720"/>
        <w:gridCol w:w="990"/>
        <w:gridCol w:w="1440"/>
      </w:tblGrid>
      <w:tr w:rsidR="004635A9" w:rsidRPr="007526DE" w:rsidTr="00B62D75">
        <w:trPr>
          <w:trHeight w:val="465"/>
        </w:trPr>
        <w:tc>
          <w:tcPr>
            <w:tcW w:w="9108" w:type="dxa"/>
            <w:gridSpan w:val="7"/>
            <w:tcBorders>
              <w:top w:val="nil"/>
              <w:left w:val="nil"/>
              <w:bottom w:val="single" w:sz="4" w:space="0" w:color="auto"/>
              <w:right w:val="nil"/>
            </w:tcBorders>
            <w:vAlign w:val="center"/>
          </w:tcPr>
          <w:p w:rsidR="004635A9" w:rsidRPr="007526DE" w:rsidRDefault="004635A9" w:rsidP="00B152BD">
            <w:pPr>
              <w:spacing w:line="288" w:lineRule="auto"/>
              <w:ind w:firstLine="540"/>
              <w:jc w:val="center"/>
              <w:rPr>
                <w:b/>
              </w:rPr>
            </w:pPr>
            <w:r w:rsidRPr="00B152BD">
              <w:rPr>
                <w:i/>
              </w:rPr>
              <w:t>Bảng</w:t>
            </w:r>
            <w:r w:rsidR="00B152BD">
              <w:rPr>
                <w:i/>
              </w:rPr>
              <w:t xml:space="preserve"> 19: T</w:t>
            </w:r>
            <w:r w:rsidRPr="00B152BD">
              <w:rPr>
                <w:i/>
              </w:rPr>
              <w:t>ính toán phụ tải trạm biến áp</w:t>
            </w:r>
          </w:p>
        </w:tc>
      </w:tr>
      <w:tr w:rsidR="004635A9" w:rsidRPr="007526DE" w:rsidTr="00B62D75">
        <w:trPr>
          <w:trHeight w:val="510"/>
        </w:trPr>
        <w:tc>
          <w:tcPr>
            <w:tcW w:w="700" w:type="dxa"/>
            <w:tcBorders>
              <w:top w:val="single" w:sz="4" w:space="0" w:color="auto"/>
            </w:tcBorders>
            <w:vAlign w:val="center"/>
          </w:tcPr>
          <w:p w:rsidR="004635A9" w:rsidRPr="007526DE" w:rsidRDefault="004635A9" w:rsidP="00FE43C2">
            <w:r w:rsidRPr="007526DE">
              <w:t>STT</w:t>
            </w:r>
          </w:p>
        </w:tc>
        <w:tc>
          <w:tcPr>
            <w:tcW w:w="3458" w:type="dxa"/>
            <w:tcBorders>
              <w:top w:val="single" w:sz="4" w:space="0" w:color="auto"/>
            </w:tcBorders>
            <w:vAlign w:val="center"/>
          </w:tcPr>
          <w:p w:rsidR="004635A9" w:rsidRPr="007526DE" w:rsidRDefault="004635A9" w:rsidP="004635A9">
            <w:pPr>
              <w:ind w:firstLine="0"/>
            </w:pPr>
            <w:r w:rsidRPr="007526DE">
              <w:t>Phụ tải sử dụng điện</w:t>
            </w:r>
          </w:p>
        </w:tc>
        <w:tc>
          <w:tcPr>
            <w:tcW w:w="990" w:type="dxa"/>
            <w:tcBorders>
              <w:top w:val="single" w:sz="4" w:space="0" w:color="auto"/>
            </w:tcBorders>
            <w:vAlign w:val="center"/>
          </w:tcPr>
          <w:p w:rsidR="004635A9" w:rsidRPr="007526DE" w:rsidRDefault="004635A9" w:rsidP="004635A9">
            <w:pPr>
              <w:ind w:firstLine="0"/>
            </w:pPr>
            <w:r w:rsidRPr="007526DE">
              <w:t>Quy mô</w:t>
            </w:r>
          </w:p>
        </w:tc>
        <w:tc>
          <w:tcPr>
            <w:tcW w:w="810" w:type="dxa"/>
            <w:tcBorders>
              <w:top w:val="single" w:sz="4" w:space="0" w:color="auto"/>
            </w:tcBorders>
            <w:vAlign w:val="center"/>
          </w:tcPr>
          <w:p w:rsidR="004635A9" w:rsidRPr="007526DE" w:rsidRDefault="004635A9" w:rsidP="004635A9">
            <w:pPr>
              <w:ind w:firstLine="0"/>
            </w:pPr>
            <w:r w:rsidRPr="007526DE">
              <w:t>Đơn vị</w:t>
            </w:r>
          </w:p>
        </w:tc>
        <w:tc>
          <w:tcPr>
            <w:tcW w:w="1710" w:type="dxa"/>
            <w:gridSpan w:val="2"/>
            <w:tcBorders>
              <w:top w:val="single" w:sz="4" w:space="0" w:color="auto"/>
            </w:tcBorders>
            <w:vAlign w:val="center"/>
          </w:tcPr>
          <w:p w:rsidR="004635A9" w:rsidRPr="007526DE" w:rsidRDefault="004635A9" w:rsidP="004635A9">
            <w:pPr>
              <w:ind w:firstLine="0"/>
            </w:pPr>
            <w:r w:rsidRPr="007526DE">
              <w:t>chỉ tiêu công suất (kw)</w:t>
            </w:r>
          </w:p>
        </w:tc>
        <w:tc>
          <w:tcPr>
            <w:tcW w:w="1440" w:type="dxa"/>
            <w:tcBorders>
              <w:top w:val="single" w:sz="4" w:space="0" w:color="auto"/>
            </w:tcBorders>
            <w:vAlign w:val="center"/>
          </w:tcPr>
          <w:p w:rsidR="004635A9" w:rsidRPr="007526DE" w:rsidRDefault="004635A9" w:rsidP="004635A9">
            <w:pPr>
              <w:ind w:firstLine="0"/>
            </w:pPr>
            <w:r w:rsidRPr="007526DE">
              <w:t>Tổng công suất (kw)</w:t>
            </w:r>
          </w:p>
        </w:tc>
      </w:tr>
      <w:tr w:rsidR="004635A9" w:rsidRPr="007526DE" w:rsidTr="00B62D75">
        <w:trPr>
          <w:trHeight w:val="375"/>
        </w:trPr>
        <w:tc>
          <w:tcPr>
            <w:tcW w:w="700" w:type="dxa"/>
            <w:vAlign w:val="center"/>
          </w:tcPr>
          <w:p w:rsidR="004635A9" w:rsidRPr="007526DE" w:rsidRDefault="004635A9" w:rsidP="004635A9">
            <w:pPr>
              <w:ind w:firstLine="0"/>
            </w:pPr>
            <w:r w:rsidRPr="007526DE">
              <w:t>1</w:t>
            </w:r>
          </w:p>
        </w:tc>
        <w:tc>
          <w:tcPr>
            <w:tcW w:w="3458" w:type="dxa"/>
            <w:vAlign w:val="center"/>
          </w:tcPr>
          <w:p w:rsidR="004635A9" w:rsidRPr="007526DE" w:rsidRDefault="004635A9" w:rsidP="004635A9">
            <w:pPr>
              <w:ind w:firstLine="0"/>
            </w:pPr>
            <w:r w:rsidRPr="007526DE">
              <w:t>Các lô nhà ở đất hiện trạng</w:t>
            </w:r>
          </w:p>
        </w:tc>
        <w:tc>
          <w:tcPr>
            <w:tcW w:w="990" w:type="dxa"/>
            <w:vAlign w:val="center"/>
          </w:tcPr>
          <w:p w:rsidR="004635A9" w:rsidRPr="007526DE" w:rsidRDefault="004635A9" w:rsidP="00B62D75">
            <w:pPr>
              <w:ind w:firstLine="0"/>
              <w:jc w:val="right"/>
            </w:pPr>
            <w:r w:rsidRPr="007526DE">
              <w:t>25</w:t>
            </w:r>
          </w:p>
        </w:tc>
        <w:tc>
          <w:tcPr>
            <w:tcW w:w="810" w:type="dxa"/>
            <w:vAlign w:val="center"/>
          </w:tcPr>
          <w:p w:rsidR="004635A9" w:rsidRPr="007526DE" w:rsidRDefault="004635A9" w:rsidP="00B62D75">
            <w:pPr>
              <w:ind w:firstLine="0"/>
              <w:jc w:val="center"/>
            </w:pPr>
            <w:r w:rsidRPr="007526DE">
              <w:t>lô</w:t>
            </w:r>
          </w:p>
        </w:tc>
        <w:tc>
          <w:tcPr>
            <w:tcW w:w="720" w:type="dxa"/>
            <w:vAlign w:val="center"/>
          </w:tcPr>
          <w:p w:rsidR="004635A9" w:rsidRPr="007526DE" w:rsidRDefault="004635A9" w:rsidP="00B62D75">
            <w:pPr>
              <w:ind w:firstLine="0"/>
              <w:jc w:val="right"/>
            </w:pPr>
            <w:r w:rsidRPr="007526DE">
              <w:t>3</w:t>
            </w:r>
          </w:p>
        </w:tc>
        <w:tc>
          <w:tcPr>
            <w:tcW w:w="990" w:type="dxa"/>
            <w:vAlign w:val="center"/>
          </w:tcPr>
          <w:p w:rsidR="004635A9" w:rsidRPr="007526DE" w:rsidRDefault="004635A9" w:rsidP="004635A9">
            <w:pPr>
              <w:ind w:firstLine="0"/>
            </w:pPr>
            <w:r w:rsidRPr="007526DE">
              <w:t>Kw/hộ</w:t>
            </w:r>
          </w:p>
        </w:tc>
        <w:tc>
          <w:tcPr>
            <w:tcW w:w="1440" w:type="dxa"/>
            <w:vAlign w:val="center"/>
          </w:tcPr>
          <w:p w:rsidR="004635A9" w:rsidRPr="007526DE" w:rsidRDefault="004635A9" w:rsidP="00B62D75">
            <w:pPr>
              <w:ind w:firstLine="0"/>
              <w:jc w:val="right"/>
            </w:pPr>
            <w:r w:rsidRPr="007526DE">
              <w:t>75</w:t>
            </w:r>
          </w:p>
        </w:tc>
      </w:tr>
      <w:tr w:rsidR="004635A9" w:rsidRPr="007526DE" w:rsidTr="00B62D75">
        <w:trPr>
          <w:trHeight w:val="375"/>
        </w:trPr>
        <w:tc>
          <w:tcPr>
            <w:tcW w:w="700" w:type="dxa"/>
            <w:vAlign w:val="center"/>
          </w:tcPr>
          <w:p w:rsidR="004635A9" w:rsidRPr="007526DE" w:rsidRDefault="004635A9" w:rsidP="004635A9">
            <w:pPr>
              <w:ind w:firstLine="0"/>
            </w:pPr>
            <w:r w:rsidRPr="007526DE">
              <w:t>2</w:t>
            </w:r>
          </w:p>
        </w:tc>
        <w:tc>
          <w:tcPr>
            <w:tcW w:w="3458" w:type="dxa"/>
            <w:vAlign w:val="center"/>
          </w:tcPr>
          <w:p w:rsidR="004635A9" w:rsidRPr="007526DE" w:rsidRDefault="004635A9" w:rsidP="004635A9">
            <w:pPr>
              <w:ind w:firstLine="0"/>
            </w:pPr>
            <w:r w:rsidRPr="007526DE">
              <w:t>Các lô nhà quy hoạch mới</w:t>
            </w:r>
          </w:p>
        </w:tc>
        <w:tc>
          <w:tcPr>
            <w:tcW w:w="990" w:type="dxa"/>
            <w:vAlign w:val="center"/>
          </w:tcPr>
          <w:p w:rsidR="004635A9" w:rsidRPr="007526DE" w:rsidRDefault="004635A9" w:rsidP="00B62D75">
            <w:pPr>
              <w:ind w:firstLine="0"/>
              <w:jc w:val="right"/>
            </w:pPr>
            <w:r w:rsidRPr="007526DE">
              <w:t>434</w:t>
            </w:r>
          </w:p>
        </w:tc>
        <w:tc>
          <w:tcPr>
            <w:tcW w:w="810" w:type="dxa"/>
            <w:vAlign w:val="center"/>
          </w:tcPr>
          <w:p w:rsidR="004635A9" w:rsidRPr="007526DE" w:rsidRDefault="004635A9" w:rsidP="00B62D75">
            <w:pPr>
              <w:ind w:firstLine="0"/>
              <w:jc w:val="center"/>
            </w:pPr>
            <w:r w:rsidRPr="007526DE">
              <w:t>lô</w:t>
            </w:r>
          </w:p>
        </w:tc>
        <w:tc>
          <w:tcPr>
            <w:tcW w:w="720" w:type="dxa"/>
            <w:vAlign w:val="center"/>
          </w:tcPr>
          <w:p w:rsidR="004635A9" w:rsidRPr="007526DE" w:rsidRDefault="004635A9" w:rsidP="00B62D75">
            <w:pPr>
              <w:ind w:firstLine="0"/>
              <w:jc w:val="right"/>
            </w:pPr>
            <w:r w:rsidRPr="007526DE">
              <w:t>5</w:t>
            </w:r>
          </w:p>
        </w:tc>
        <w:tc>
          <w:tcPr>
            <w:tcW w:w="990" w:type="dxa"/>
            <w:vAlign w:val="center"/>
          </w:tcPr>
          <w:p w:rsidR="004635A9" w:rsidRPr="007526DE" w:rsidRDefault="004635A9" w:rsidP="004635A9">
            <w:pPr>
              <w:ind w:firstLine="0"/>
            </w:pPr>
            <w:r w:rsidRPr="007526DE">
              <w:t>Kw/hộ</w:t>
            </w:r>
          </w:p>
        </w:tc>
        <w:tc>
          <w:tcPr>
            <w:tcW w:w="1440" w:type="dxa"/>
            <w:vAlign w:val="center"/>
          </w:tcPr>
          <w:p w:rsidR="004635A9" w:rsidRPr="007526DE" w:rsidRDefault="004635A9" w:rsidP="00B62D75">
            <w:pPr>
              <w:ind w:firstLine="0"/>
              <w:jc w:val="right"/>
            </w:pPr>
            <w:r w:rsidRPr="007526DE">
              <w:t>2170</w:t>
            </w:r>
          </w:p>
        </w:tc>
      </w:tr>
      <w:tr w:rsidR="004635A9" w:rsidRPr="007526DE" w:rsidTr="00B62D75">
        <w:trPr>
          <w:trHeight w:val="375"/>
        </w:trPr>
        <w:tc>
          <w:tcPr>
            <w:tcW w:w="700" w:type="dxa"/>
            <w:vAlign w:val="center"/>
          </w:tcPr>
          <w:p w:rsidR="004635A9" w:rsidRPr="007526DE" w:rsidRDefault="004635A9" w:rsidP="004635A9">
            <w:pPr>
              <w:ind w:firstLine="0"/>
            </w:pPr>
            <w:r w:rsidRPr="007526DE">
              <w:t>3</w:t>
            </w:r>
          </w:p>
        </w:tc>
        <w:tc>
          <w:tcPr>
            <w:tcW w:w="3458" w:type="dxa"/>
            <w:vAlign w:val="center"/>
          </w:tcPr>
          <w:p w:rsidR="004635A9" w:rsidRPr="007526DE" w:rsidRDefault="004635A9" w:rsidP="004635A9">
            <w:pPr>
              <w:ind w:firstLine="0"/>
            </w:pPr>
            <w:r w:rsidRPr="007526DE">
              <w:t>Công trình công cộng</w:t>
            </w:r>
          </w:p>
        </w:tc>
        <w:tc>
          <w:tcPr>
            <w:tcW w:w="990" w:type="dxa"/>
            <w:vAlign w:val="center"/>
          </w:tcPr>
          <w:p w:rsidR="004635A9" w:rsidRPr="007526DE" w:rsidRDefault="004635A9" w:rsidP="00B62D75">
            <w:pPr>
              <w:ind w:firstLine="0"/>
              <w:jc w:val="right"/>
            </w:pPr>
            <w:r w:rsidRPr="007526DE">
              <w:t>1269</w:t>
            </w:r>
          </w:p>
        </w:tc>
        <w:tc>
          <w:tcPr>
            <w:tcW w:w="810" w:type="dxa"/>
            <w:vAlign w:val="center"/>
          </w:tcPr>
          <w:p w:rsidR="004635A9" w:rsidRPr="007526DE" w:rsidRDefault="004635A9" w:rsidP="00B62D75">
            <w:pPr>
              <w:ind w:firstLine="0"/>
              <w:jc w:val="center"/>
            </w:pPr>
            <w:r w:rsidRPr="007526DE">
              <w:t>m2</w:t>
            </w:r>
          </w:p>
        </w:tc>
        <w:tc>
          <w:tcPr>
            <w:tcW w:w="720" w:type="dxa"/>
            <w:vAlign w:val="center"/>
          </w:tcPr>
          <w:p w:rsidR="004635A9" w:rsidRPr="00B62D75" w:rsidRDefault="004635A9" w:rsidP="00B62D75">
            <w:pPr>
              <w:ind w:firstLine="0"/>
              <w:jc w:val="right"/>
              <w:rPr>
                <w:spacing w:val="-6"/>
              </w:rPr>
            </w:pPr>
            <w:r w:rsidRPr="00B62D75">
              <w:rPr>
                <w:spacing w:val="-6"/>
              </w:rPr>
              <w:t>0,03</w:t>
            </w:r>
          </w:p>
        </w:tc>
        <w:tc>
          <w:tcPr>
            <w:tcW w:w="990" w:type="dxa"/>
            <w:vAlign w:val="center"/>
          </w:tcPr>
          <w:p w:rsidR="004635A9" w:rsidRPr="00B62D75" w:rsidRDefault="004635A9" w:rsidP="004635A9">
            <w:pPr>
              <w:ind w:firstLine="0"/>
              <w:rPr>
                <w:spacing w:val="-6"/>
              </w:rPr>
            </w:pPr>
            <w:r w:rsidRPr="00B62D75">
              <w:rPr>
                <w:spacing w:val="-6"/>
              </w:rPr>
              <w:t>Kw/m</w:t>
            </w:r>
            <w:r w:rsidRPr="00B62D75">
              <w:rPr>
                <w:spacing w:val="-6"/>
                <w:vertAlign w:val="superscript"/>
              </w:rPr>
              <w:t>2</w:t>
            </w:r>
          </w:p>
        </w:tc>
        <w:tc>
          <w:tcPr>
            <w:tcW w:w="1440" w:type="dxa"/>
            <w:vAlign w:val="center"/>
          </w:tcPr>
          <w:p w:rsidR="004635A9" w:rsidRPr="007526DE" w:rsidRDefault="004635A9" w:rsidP="00B62D75">
            <w:pPr>
              <w:ind w:firstLine="0"/>
              <w:jc w:val="right"/>
            </w:pPr>
            <w:r w:rsidRPr="007526DE">
              <w:t>38,07</w:t>
            </w:r>
          </w:p>
        </w:tc>
      </w:tr>
      <w:tr w:rsidR="004635A9" w:rsidRPr="007526DE" w:rsidTr="00B62D75">
        <w:trPr>
          <w:trHeight w:val="375"/>
        </w:trPr>
        <w:tc>
          <w:tcPr>
            <w:tcW w:w="700" w:type="dxa"/>
            <w:vAlign w:val="center"/>
          </w:tcPr>
          <w:p w:rsidR="004635A9" w:rsidRPr="007526DE" w:rsidRDefault="004635A9" w:rsidP="004635A9">
            <w:pPr>
              <w:ind w:firstLine="0"/>
            </w:pPr>
            <w:r w:rsidRPr="007526DE">
              <w:t>4</w:t>
            </w:r>
          </w:p>
        </w:tc>
        <w:tc>
          <w:tcPr>
            <w:tcW w:w="3458" w:type="dxa"/>
            <w:vAlign w:val="center"/>
          </w:tcPr>
          <w:p w:rsidR="004635A9" w:rsidRPr="007526DE" w:rsidRDefault="004635A9" w:rsidP="004635A9">
            <w:pPr>
              <w:ind w:firstLine="0"/>
            </w:pPr>
            <w:r w:rsidRPr="007526DE">
              <w:t>Trạm xử lý nước thải</w:t>
            </w:r>
          </w:p>
        </w:tc>
        <w:tc>
          <w:tcPr>
            <w:tcW w:w="990" w:type="dxa"/>
            <w:vAlign w:val="center"/>
          </w:tcPr>
          <w:p w:rsidR="004635A9" w:rsidRPr="007526DE" w:rsidRDefault="004635A9" w:rsidP="00B62D75">
            <w:pPr>
              <w:ind w:firstLine="0"/>
              <w:jc w:val="right"/>
            </w:pPr>
            <w:r w:rsidRPr="007526DE">
              <w:t>01</w:t>
            </w:r>
          </w:p>
        </w:tc>
        <w:tc>
          <w:tcPr>
            <w:tcW w:w="810" w:type="dxa"/>
            <w:vAlign w:val="center"/>
          </w:tcPr>
          <w:p w:rsidR="004635A9" w:rsidRPr="007526DE" w:rsidRDefault="004635A9" w:rsidP="00B62D75">
            <w:pPr>
              <w:ind w:firstLine="0"/>
              <w:jc w:val="center"/>
            </w:pPr>
            <w:r w:rsidRPr="007526DE">
              <w:t>trạm</w:t>
            </w:r>
          </w:p>
        </w:tc>
        <w:tc>
          <w:tcPr>
            <w:tcW w:w="720" w:type="dxa"/>
            <w:vAlign w:val="center"/>
          </w:tcPr>
          <w:p w:rsidR="004635A9" w:rsidRPr="007526DE" w:rsidRDefault="004635A9" w:rsidP="00B62D75">
            <w:pPr>
              <w:ind w:firstLine="0"/>
              <w:jc w:val="right"/>
            </w:pPr>
          </w:p>
        </w:tc>
        <w:tc>
          <w:tcPr>
            <w:tcW w:w="990" w:type="dxa"/>
            <w:vAlign w:val="center"/>
          </w:tcPr>
          <w:p w:rsidR="004635A9" w:rsidRPr="007526DE" w:rsidRDefault="004635A9" w:rsidP="004635A9">
            <w:pPr>
              <w:ind w:firstLine="0"/>
            </w:pPr>
            <w:r w:rsidRPr="007526DE">
              <w:t>Kw</w:t>
            </w:r>
          </w:p>
        </w:tc>
        <w:tc>
          <w:tcPr>
            <w:tcW w:w="1440" w:type="dxa"/>
            <w:vAlign w:val="center"/>
          </w:tcPr>
          <w:p w:rsidR="004635A9" w:rsidRPr="007526DE" w:rsidRDefault="004635A9" w:rsidP="00B62D75">
            <w:pPr>
              <w:ind w:firstLine="0"/>
              <w:jc w:val="right"/>
            </w:pPr>
            <w:r w:rsidRPr="007526DE">
              <w:t>50</w:t>
            </w:r>
          </w:p>
        </w:tc>
      </w:tr>
      <w:tr w:rsidR="004635A9" w:rsidRPr="007526DE" w:rsidTr="00B62D75">
        <w:trPr>
          <w:trHeight w:val="375"/>
        </w:trPr>
        <w:tc>
          <w:tcPr>
            <w:tcW w:w="700" w:type="dxa"/>
            <w:vAlign w:val="center"/>
          </w:tcPr>
          <w:p w:rsidR="004635A9" w:rsidRPr="007526DE" w:rsidRDefault="004635A9" w:rsidP="004635A9">
            <w:pPr>
              <w:ind w:firstLine="0"/>
            </w:pPr>
            <w:r w:rsidRPr="007526DE">
              <w:t>5</w:t>
            </w:r>
          </w:p>
        </w:tc>
        <w:tc>
          <w:tcPr>
            <w:tcW w:w="3458" w:type="dxa"/>
            <w:vAlign w:val="center"/>
          </w:tcPr>
          <w:p w:rsidR="004635A9" w:rsidRPr="007526DE" w:rsidRDefault="004635A9" w:rsidP="004635A9">
            <w:pPr>
              <w:ind w:firstLine="0"/>
            </w:pPr>
            <w:r w:rsidRPr="007526DE">
              <w:t>Đất cây xanh</w:t>
            </w:r>
          </w:p>
        </w:tc>
        <w:tc>
          <w:tcPr>
            <w:tcW w:w="990" w:type="dxa"/>
            <w:vAlign w:val="center"/>
          </w:tcPr>
          <w:p w:rsidR="004635A9" w:rsidRPr="007526DE" w:rsidRDefault="004635A9" w:rsidP="00B62D75">
            <w:pPr>
              <w:ind w:firstLine="0"/>
              <w:jc w:val="right"/>
            </w:pPr>
            <w:r w:rsidRPr="007526DE">
              <w:t>0,9105</w:t>
            </w:r>
          </w:p>
        </w:tc>
        <w:tc>
          <w:tcPr>
            <w:tcW w:w="810" w:type="dxa"/>
            <w:vAlign w:val="center"/>
          </w:tcPr>
          <w:p w:rsidR="004635A9" w:rsidRPr="007526DE" w:rsidRDefault="004635A9" w:rsidP="00B62D75">
            <w:pPr>
              <w:ind w:firstLine="0"/>
              <w:jc w:val="center"/>
            </w:pPr>
            <w:r w:rsidRPr="007526DE">
              <w:t>ha</w:t>
            </w:r>
          </w:p>
        </w:tc>
        <w:tc>
          <w:tcPr>
            <w:tcW w:w="720" w:type="dxa"/>
            <w:vAlign w:val="center"/>
          </w:tcPr>
          <w:p w:rsidR="004635A9" w:rsidRPr="007526DE" w:rsidRDefault="004635A9" w:rsidP="00B62D75">
            <w:pPr>
              <w:ind w:firstLine="0"/>
              <w:jc w:val="right"/>
            </w:pPr>
            <w:r w:rsidRPr="007526DE">
              <w:t>10</w:t>
            </w:r>
          </w:p>
        </w:tc>
        <w:tc>
          <w:tcPr>
            <w:tcW w:w="990" w:type="dxa"/>
            <w:vAlign w:val="center"/>
          </w:tcPr>
          <w:p w:rsidR="004635A9" w:rsidRPr="007526DE" w:rsidRDefault="004635A9" w:rsidP="004635A9">
            <w:pPr>
              <w:ind w:firstLine="0"/>
            </w:pPr>
            <w:r w:rsidRPr="007526DE">
              <w:t>Kw/ha</w:t>
            </w:r>
          </w:p>
        </w:tc>
        <w:tc>
          <w:tcPr>
            <w:tcW w:w="1440" w:type="dxa"/>
            <w:vAlign w:val="center"/>
          </w:tcPr>
          <w:p w:rsidR="004635A9" w:rsidRPr="007526DE" w:rsidRDefault="004635A9" w:rsidP="00B62D75">
            <w:pPr>
              <w:ind w:firstLine="0"/>
              <w:jc w:val="right"/>
            </w:pPr>
            <w:r w:rsidRPr="007526DE">
              <w:t>9,01</w:t>
            </w:r>
          </w:p>
        </w:tc>
      </w:tr>
      <w:tr w:rsidR="004635A9" w:rsidRPr="007526DE" w:rsidTr="00B62D75">
        <w:trPr>
          <w:trHeight w:val="375"/>
        </w:trPr>
        <w:tc>
          <w:tcPr>
            <w:tcW w:w="700" w:type="dxa"/>
            <w:vAlign w:val="center"/>
          </w:tcPr>
          <w:p w:rsidR="004635A9" w:rsidRPr="007526DE" w:rsidRDefault="004635A9" w:rsidP="004635A9">
            <w:pPr>
              <w:ind w:firstLine="0"/>
            </w:pPr>
            <w:r w:rsidRPr="007526DE">
              <w:t>6</w:t>
            </w:r>
          </w:p>
        </w:tc>
        <w:tc>
          <w:tcPr>
            <w:tcW w:w="3458" w:type="dxa"/>
            <w:vAlign w:val="center"/>
          </w:tcPr>
          <w:p w:rsidR="004635A9" w:rsidRPr="007526DE" w:rsidRDefault="004635A9" w:rsidP="004635A9">
            <w:pPr>
              <w:ind w:firstLine="0"/>
            </w:pPr>
            <w:r w:rsidRPr="007526DE">
              <w:t>Đất giao thông</w:t>
            </w:r>
          </w:p>
        </w:tc>
        <w:tc>
          <w:tcPr>
            <w:tcW w:w="990" w:type="dxa"/>
            <w:vAlign w:val="center"/>
          </w:tcPr>
          <w:p w:rsidR="004635A9" w:rsidRPr="007526DE" w:rsidRDefault="004635A9" w:rsidP="00B62D75">
            <w:pPr>
              <w:ind w:firstLine="0"/>
              <w:jc w:val="right"/>
            </w:pPr>
            <w:r w:rsidRPr="007526DE">
              <w:t>4,1139</w:t>
            </w:r>
          </w:p>
        </w:tc>
        <w:tc>
          <w:tcPr>
            <w:tcW w:w="810" w:type="dxa"/>
            <w:vAlign w:val="center"/>
          </w:tcPr>
          <w:p w:rsidR="004635A9" w:rsidRPr="007526DE" w:rsidRDefault="004635A9" w:rsidP="00B62D75">
            <w:pPr>
              <w:ind w:firstLine="0"/>
              <w:jc w:val="center"/>
            </w:pPr>
            <w:r w:rsidRPr="007526DE">
              <w:t>ha</w:t>
            </w:r>
          </w:p>
        </w:tc>
        <w:tc>
          <w:tcPr>
            <w:tcW w:w="720" w:type="dxa"/>
            <w:vAlign w:val="center"/>
          </w:tcPr>
          <w:p w:rsidR="004635A9" w:rsidRPr="007526DE" w:rsidRDefault="004635A9" w:rsidP="00B62D75">
            <w:pPr>
              <w:ind w:firstLine="0"/>
              <w:jc w:val="right"/>
            </w:pPr>
            <w:r w:rsidRPr="007526DE">
              <w:t>12</w:t>
            </w:r>
          </w:p>
        </w:tc>
        <w:tc>
          <w:tcPr>
            <w:tcW w:w="990" w:type="dxa"/>
            <w:vAlign w:val="center"/>
          </w:tcPr>
          <w:p w:rsidR="004635A9" w:rsidRPr="007526DE" w:rsidRDefault="004635A9" w:rsidP="004635A9">
            <w:pPr>
              <w:ind w:firstLine="0"/>
            </w:pPr>
            <w:r w:rsidRPr="007526DE">
              <w:t>kw/ha</w:t>
            </w:r>
          </w:p>
        </w:tc>
        <w:tc>
          <w:tcPr>
            <w:tcW w:w="1440" w:type="dxa"/>
            <w:vAlign w:val="center"/>
          </w:tcPr>
          <w:p w:rsidR="004635A9" w:rsidRPr="007526DE" w:rsidRDefault="004635A9" w:rsidP="00B62D75">
            <w:pPr>
              <w:ind w:firstLine="0"/>
              <w:jc w:val="right"/>
            </w:pPr>
            <w:r w:rsidRPr="007526DE">
              <w:t>49,37</w:t>
            </w:r>
          </w:p>
        </w:tc>
      </w:tr>
      <w:tr w:rsidR="004635A9" w:rsidRPr="007526DE" w:rsidTr="00B62D75">
        <w:trPr>
          <w:trHeight w:val="375"/>
        </w:trPr>
        <w:tc>
          <w:tcPr>
            <w:tcW w:w="7668" w:type="dxa"/>
            <w:gridSpan w:val="6"/>
            <w:vAlign w:val="center"/>
          </w:tcPr>
          <w:p w:rsidR="004635A9" w:rsidRPr="007526DE" w:rsidRDefault="004635A9" w:rsidP="004635A9">
            <w:pPr>
              <w:ind w:firstLine="0"/>
            </w:pPr>
            <w:r w:rsidRPr="007526DE">
              <w:t>Tổng công suất đặt</w:t>
            </w:r>
          </w:p>
        </w:tc>
        <w:tc>
          <w:tcPr>
            <w:tcW w:w="1440" w:type="dxa"/>
            <w:vAlign w:val="center"/>
          </w:tcPr>
          <w:p w:rsidR="004635A9" w:rsidRPr="007526DE" w:rsidRDefault="004635A9" w:rsidP="00B62D75">
            <w:pPr>
              <w:ind w:firstLine="0"/>
              <w:jc w:val="right"/>
              <w:rPr>
                <w:b/>
              </w:rPr>
            </w:pPr>
            <w:r w:rsidRPr="007526DE">
              <w:rPr>
                <w:b/>
              </w:rPr>
              <w:t>2391,45</w:t>
            </w:r>
          </w:p>
        </w:tc>
      </w:tr>
      <w:tr w:rsidR="004635A9" w:rsidRPr="007526DE" w:rsidTr="00B62D75">
        <w:trPr>
          <w:trHeight w:val="375"/>
        </w:trPr>
        <w:tc>
          <w:tcPr>
            <w:tcW w:w="7668" w:type="dxa"/>
            <w:gridSpan w:val="6"/>
            <w:vAlign w:val="center"/>
          </w:tcPr>
          <w:p w:rsidR="004635A9" w:rsidRPr="007526DE" w:rsidRDefault="004635A9" w:rsidP="004635A9">
            <w:pPr>
              <w:ind w:firstLine="0"/>
            </w:pPr>
            <w:r w:rsidRPr="007526DE">
              <w:t>Hệ số sử dụng đồng thời</w:t>
            </w:r>
          </w:p>
        </w:tc>
        <w:tc>
          <w:tcPr>
            <w:tcW w:w="1440" w:type="dxa"/>
            <w:vAlign w:val="center"/>
          </w:tcPr>
          <w:p w:rsidR="004635A9" w:rsidRPr="007526DE" w:rsidRDefault="004635A9" w:rsidP="00B62D75">
            <w:pPr>
              <w:ind w:firstLine="0"/>
              <w:jc w:val="right"/>
            </w:pPr>
            <w:r w:rsidRPr="007526DE">
              <w:t>0.</w:t>
            </w:r>
            <w:r w:rsidR="001142D3" w:rsidRPr="007526DE">
              <w:t>8</w:t>
            </w:r>
          </w:p>
        </w:tc>
      </w:tr>
      <w:tr w:rsidR="004635A9" w:rsidRPr="007526DE" w:rsidTr="00B62D75">
        <w:trPr>
          <w:trHeight w:val="352"/>
        </w:trPr>
        <w:tc>
          <w:tcPr>
            <w:tcW w:w="7668" w:type="dxa"/>
            <w:gridSpan w:val="6"/>
            <w:vAlign w:val="center"/>
          </w:tcPr>
          <w:p w:rsidR="004635A9" w:rsidRPr="007526DE" w:rsidRDefault="004635A9" w:rsidP="004635A9">
            <w:pPr>
              <w:ind w:firstLine="0"/>
            </w:pPr>
            <w:r w:rsidRPr="007526DE">
              <w:t xml:space="preserve">Tổng công suất tính toán </w:t>
            </w:r>
          </w:p>
        </w:tc>
        <w:tc>
          <w:tcPr>
            <w:tcW w:w="1440" w:type="dxa"/>
            <w:vAlign w:val="center"/>
          </w:tcPr>
          <w:p w:rsidR="004635A9" w:rsidRPr="007526DE" w:rsidRDefault="004635A9" w:rsidP="00B62D75">
            <w:pPr>
              <w:ind w:firstLine="0"/>
              <w:jc w:val="right"/>
              <w:rPr>
                <w:b/>
              </w:rPr>
            </w:pPr>
            <w:r w:rsidRPr="007526DE">
              <w:rPr>
                <w:b/>
              </w:rPr>
              <w:t>1</w:t>
            </w:r>
            <w:r w:rsidR="001142D3" w:rsidRPr="007526DE">
              <w:rPr>
                <w:b/>
              </w:rPr>
              <w:t>913</w:t>
            </w:r>
          </w:p>
        </w:tc>
      </w:tr>
      <w:tr w:rsidR="004635A9" w:rsidRPr="007526DE" w:rsidTr="00B62D75">
        <w:trPr>
          <w:trHeight w:val="352"/>
        </w:trPr>
        <w:tc>
          <w:tcPr>
            <w:tcW w:w="7668" w:type="dxa"/>
            <w:gridSpan w:val="6"/>
            <w:vAlign w:val="center"/>
          </w:tcPr>
          <w:p w:rsidR="004635A9" w:rsidRPr="007526DE" w:rsidRDefault="004635A9" w:rsidP="004635A9">
            <w:pPr>
              <w:ind w:firstLine="0"/>
            </w:pPr>
            <w:r w:rsidRPr="007526DE">
              <w:t xml:space="preserve">Tổng công suất biểu kiến STT (KVA) (=P/cos </w:t>
            </w:r>
            <w:r w:rsidRPr="007526DE">
              <w:rPr>
                <w:spacing w:val="-2"/>
              </w:rPr>
              <w:sym w:font="Symbol" w:char="F06A"/>
            </w:r>
            <w:r w:rsidRPr="007526DE">
              <w:rPr>
                <w:spacing w:val="-2"/>
              </w:rPr>
              <w:t>) (</w:t>
            </w:r>
            <w:r w:rsidRPr="007526DE">
              <w:t xml:space="preserve">cos </w:t>
            </w:r>
            <w:r w:rsidRPr="007526DE">
              <w:rPr>
                <w:spacing w:val="-2"/>
              </w:rPr>
              <w:sym w:font="Symbol" w:char="F06A"/>
            </w:r>
            <w:r w:rsidRPr="007526DE">
              <w:rPr>
                <w:spacing w:val="-2"/>
              </w:rPr>
              <w:t>=0,8)</w:t>
            </w:r>
          </w:p>
        </w:tc>
        <w:tc>
          <w:tcPr>
            <w:tcW w:w="1440" w:type="dxa"/>
            <w:vAlign w:val="center"/>
          </w:tcPr>
          <w:p w:rsidR="004635A9" w:rsidRPr="00B62D75" w:rsidRDefault="001142D3" w:rsidP="00B62D75">
            <w:pPr>
              <w:ind w:firstLine="0"/>
              <w:jc w:val="right"/>
              <w:rPr>
                <w:rFonts w:ascii="Times New Roman Bold" w:hAnsi="Times New Roman Bold"/>
                <w:b/>
                <w:spacing w:val="-6"/>
              </w:rPr>
            </w:pPr>
            <w:r w:rsidRPr="00B62D75">
              <w:rPr>
                <w:rFonts w:ascii="Times New Roman Bold" w:hAnsi="Times New Roman Bold"/>
                <w:b/>
                <w:spacing w:val="-6"/>
              </w:rPr>
              <w:t>23</w:t>
            </w:r>
            <w:r w:rsidR="004635A9" w:rsidRPr="00B62D75">
              <w:rPr>
                <w:rFonts w:ascii="Times New Roman Bold" w:hAnsi="Times New Roman Bold"/>
                <w:b/>
                <w:spacing w:val="-6"/>
              </w:rPr>
              <w:t>9</w:t>
            </w:r>
            <w:r w:rsidRPr="00B62D75">
              <w:rPr>
                <w:rFonts w:ascii="Times New Roman Bold" w:hAnsi="Times New Roman Bold"/>
                <w:b/>
                <w:spacing w:val="-6"/>
              </w:rPr>
              <w:t>1</w:t>
            </w:r>
            <w:r w:rsidR="004635A9" w:rsidRPr="00B62D75">
              <w:rPr>
                <w:rFonts w:ascii="Times New Roman Bold" w:hAnsi="Times New Roman Bold"/>
                <w:b/>
                <w:spacing w:val="-6"/>
              </w:rPr>
              <w:t xml:space="preserve"> KVA</w:t>
            </w:r>
          </w:p>
        </w:tc>
      </w:tr>
    </w:tbl>
    <w:p w:rsidR="00DB442B" w:rsidRPr="007526DE" w:rsidRDefault="00DB442B" w:rsidP="00DB442B">
      <w:pPr>
        <w:spacing w:before="120" w:after="120" w:line="266" w:lineRule="auto"/>
        <w:rPr>
          <w:lang w:val="vi-VN"/>
        </w:rPr>
      </w:pPr>
      <w:r w:rsidRPr="007526DE">
        <w:rPr>
          <w:lang w:val="vi-VN"/>
        </w:rPr>
        <w:t xml:space="preserve">- Tổng công </w:t>
      </w:r>
      <w:r w:rsidRPr="007526DE">
        <w:t>s</w:t>
      </w:r>
      <w:r w:rsidRPr="007526DE">
        <w:rPr>
          <w:lang w:val="vi-VN"/>
        </w:rPr>
        <w:t xml:space="preserve">uất phụ tải: </w:t>
      </w:r>
      <w:r w:rsidR="001142D3" w:rsidRPr="007526DE">
        <w:rPr>
          <w:b/>
        </w:rPr>
        <w:t>2.391</w:t>
      </w:r>
      <w:r w:rsidRPr="007526DE">
        <w:rPr>
          <w:b/>
        </w:rPr>
        <w:t xml:space="preserve"> </w:t>
      </w:r>
      <w:r w:rsidRPr="007526DE">
        <w:rPr>
          <w:lang w:val="vi-VN"/>
        </w:rPr>
        <w:t>KVA</w:t>
      </w:r>
    </w:p>
    <w:p w:rsidR="00DB442B" w:rsidRPr="007526DE" w:rsidRDefault="00DB442B" w:rsidP="00DB442B">
      <w:pPr>
        <w:spacing w:line="288" w:lineRule="auto"/>
        <w:ind w:firstLine="567"/>
        <w:rPr>
          <w:spacing w:val="-6"/>
        </w:rPr>
      </w:pPr>
      <w:r w:rsidRPr="007526DE">
        <w:rPr>
          <w:spacing w:val="-6"/>
        </w:rPr>
        <w:t>- Sau khi tính toán nhu cầu phụ tải điện, quy hoạch cấp điện cần bố trí 03 trạm biến áp cấp nguồn sinh hoạt và chiếu sáng các khu chức năng cho khu vực dự án.</w:t>
      </w:r>
    </w:p>
    <w:p w:rsidR="00DB442B" w:rsidRPr="007526DE" w:rsidRDefault="00DB442B" w:rsidP="00DB442B">
      <w:pPr>
        <w:spacing w:line="288" w:lineRule="auto"/>
        <w:ind w:firstLine="567"/>
        <w:rPr>
          <w:b/>
          <w:bCs/>
          <w:i/>
          <w:iCs/>
        </w:rPr>
      </w:pPr>
      <w:r w:rsidRPr="007526DE">
        <w:rPr>
          <w:b/>
          <w:bCs/>
          <w:iCs/>
        </w:rPr>
        <w:t>c. Nguồn cấp điện:</w:t>
      </w:r>
    </w:p>
    <w:p w:rsidR="00DB442B" w:rsidRPr="007526DE" w:rsidRDefault="00DB442B" w:rsidP="00DB442B">
      <w:pPr>
        <w:pStyle w:val="NormalWeb"/>
        <w:spacing w:before="120" w:beforeAutospacing="0" w:after="120" w:afterAutospacing="0" w:line="264" w:lineRule="auto"/>
        <w:ind w:firstLine="720"/>
        <w:jc w:val="both"/>
        <w:rPr>
          <w:sz w:val="28"/>
          <w:szCs w:val="28"/>
          <w:lang w:val="nl-NL"/>
        </w:rPr>
      </w:pPr>
      <w:r w:rsidRPr="007526DE">
        <w:rPr>
          <w:sz w:val="28"/>
          <w:szCs w:val="28"/>
        </w:rPr>
        <w:t>- Nguồn điện:</w:t>
      </w:r>
      <w:r w:rsidRPr="007526DE">
        <w:rPr>
          <w:sz w:val="28"/>
          <w:szCs w:val="28"/>
          <w:lang w:val="nl-NL"/>
        </w:rPr>
        <w:t xml:space="preserve"> lấy từ tủ điện trung thế 22KV hiện có trên tuyến đường 58m phía nam khu vực quy hoạch.</w:t>
      </w:r>
    </w:p>
    <w:p w:rsidR="00DB442B" w:rsidRPr="007526DE" w:rsidRDefault="00DB442B" w:rsidP="00DB442B">
      <w:pPr>
        <w:spacing w:line="288" w:lineRule="auto"/>
        <w:ind w:firstLine="567"/>
        <w:rPr>
          <w:b/>
        </w:rPr>
      </w:pPr>
      <w:r w:rsidRPr="007526DE">
        <w:rPr>
          <w:b/>
        </w:rPr>
        <w:t>d. Quy hoạch lưới điện:</w:t>
      </w:r>
    </w:p>
    <w:p w:rsidR="00DB442B" w:rsidRPr="007526DE" w:rsidRDefault="00DB442B" w:rsidP="00DB442B">
      <w:pPr>
        <w:spacing w:line="288" w:lineRule="auto"/>
        <w:ind w:firstLine="567"/>
        <w:rPr>
          <w:b/>
        </w:rPr>
      </w:pPr>
      <w:r w:rsidRPr="007526DE">
        <w:rPr>
          <w:b/>
          <w:i/>
        </w:rPr>
        <w:t>* Lưới trung thế 22KV</w:t>
      </w:r>
      <w:r w:rsidRPr="007526DE">
        <w:rPr>
          <w:b/>
        </w:rPr>
        <w:t>:</w:t>
      </w:r>
    </w:p>
    <w:p w:rsidR="00DB442B" w:rsidRPr="007526DE" w:rsidRDefault="00DB442B" w:rsidP="00DB442B">
      <w:pPr>
        <w:spacing w:line="288" w:lineRule="auto"/>
        <w:ind w:firstLine="567"/>
      </w:pPr>
      <w:r w:rsidRPr="007526DE">
        <w:lastRenderedPageBreak/>
        <w:t xml:space="preserve">Từ điểm đấu nối điện, xây dựng đường cáp ngầm trung thế 22kv trục chính chạy dọc </w:t>
      </w:r>
      <w:proofErr w:type="gramStart"/>
      <w:r w:rsidRPr="007526DE">
        <w:t>theo</w:t>
      </w:r>
      <w:proofErr w:type="gramEnd"/>
      <w:r w:rsidRPr="007526DE">
        <w:t xml:space="preserve"> trục đường cấp đến các trạm biến áp 22/0,4KV trong khu vực dự án. </w:t>
      </w:r>
      <w:proofErr w:type="gramStart"/>
      <w:r w:rsidRPr="007526DE">
        <w:t>Từ các trạm biến áp xây dựng đường cáp ngầm hạ thế 0,4KV cấp đến các tủ điện của từng lô đất trong khu vực quy hoạch.</w:t>
      </w:r>
      <w:proofErr w:type="gramEnd"/>
    </w:p>
    <w:p w:rsidR="00DB442B" w:rsidRPr="007526DE" w:rsidRDefault="00DB442B" w:rsidP="00DB442B">
      <w:pPr>
        <w:spacing w:line="288" w:lineRule="auto"/>
        <w:ind w:firstLine="567"/>
        <w:rPr>
          <w:spacing w:val="-6"/>
        </w:rPr>
      </w:pPr>
      <w:r w:rsidRPr="007526DE">
        <w:rPr>
          <w:spacing w:val="-6"/>
        </w:rPr>
        <w:tab/>
      </w:r>
      <w:proofErr w:type="gramStart"/>
      <w:r w:rsidRPr="007526DE">
        <w:rPr>
          <w:spacing w:val="-6"/>
        </w:rPr>
        <w:t>Các trạm biến áp quy hoạch đặt tại các khu đất cây xanh, các khu công trình công cộng, đảm bảo mỹ quan và thuận tiện cho hệ thống giao thông của khu dân cư.</w:t>
      </w:r>
      <w:proofErr w:type="gramEnd"/>
    </w:p>
    <w:p w:rsidR="00DB442B" w:rsidRPr="007526DE" w:rsidRDefault="00DB442B" w:rsidP="00DB442B">
      <w:pPr>
        <w:spacing w:line="288" w:lineRule="auto"/>
        <w:ind w:firstLine="567"/>
        <w:rPr>
          <w:b/>
          <w:bCs/>
        </w:rPr>
      </w:pPr>
      <w:r w:rsidRPr="007526DE">
        <w:rPr>
          <w:b/>
          <w:bCs/>
          <w:i/>
          <w:iCs/>
        </w:rPr>
        <w:t>* Quy hoạch các Trạm biến áp:</w:t>
      </w:r>
    </w:p>
    <w:p w:rsidR="00DB442B" w:rsidRPr="007526DE" w:rsidRDefault="00DB442B" w:rsidP="00DB442B">
      <w:pPr>
        <w:spacing w:line="288" w:lineRule="auto"/>
        <w:ind w:firstLine="567"/>
      </w:pPr>
      <w:r w:rsidRPr="007526DE">
        <w:t>Các trạm biến áp xây dựng trong dự án toàn bộ là các trạm biến áp kiểu Kiots, có 3 ngăn: ngăn trung thế (22KV) - ngăn máy biến áp – ngăn hạ thế (0,4KV); các trạm biến áp đều được đặt trên bệ bê tông cốt thép, có hệ thống tiếp địa riêng đảm bảo điện trở nối đất Rđ &lt;= 4</w:t>
      </w:r>
      <w:r w:rsidRPr="007526DE">
        <w:sym w:font="Symbol" w:char="F057"/>
      </w:r>
    </w:p>
    <w:p w:rsidR="00DB442B" w:rsidRPr="007526DE" w:rsidRDefault="00DB442B" w:rsidP="00DB442B">
      <w:pPr>
        <w:spacing w:line="288" w:lineRule="auto"/>
        <w:ind w:firstLine="567"/>
        <w:rPr>
          <w:b/>
          <w:bCs/>
          <w:i/>
          <w:iCs/>
        </w:rPr>
      </w:pPr>
      <w:r w:rsidRPr="007526DE">
        <w:rPr>
          <w:b/>
          <w:bCs/>
          <w:i/>
          <w:iCs/>
        </w:rPr>
        <w:t>* Tuyến hạ thế 0,4KV:</w:t>
      </w:r>
    </w:p>
    <w:p w:rsidR="00DB442B" w:rsidRPr="007526DE" w:rsidRDefault="00DB442B" w:rsidP="00DB442B">
      <w:pPr>
        <w:spacing w:line="288" w:lineRule="auto"/>
        <w:ind w:firstLine="567"/>
        <w:rPr>
          <w:spacing w:val="-6"/>
        </w:rPr>
      </w:pPr>
      <w:r w:rsidRPr="007526DE">
        <w:rPr>
          <w:spacing w:val="-6"/>
        </w:rPr>
        <w:t>Hệ thống điện hạ thế của khu dân cư được lấy nguồn từ các tủ điện phân phối đặt trên vỉa hè các dãy nhà; mỗi tủ phân phối có thể cấp nguồn cho 6 tới 10 hộ dân, trong tủ phân phối đặt các công tơ đo đếm điện năng của từng hộ.</w:t>
      </w:r>
    </w:p>
    <w:p w:rsidR="00DB442B" w:rsidRPr="007526DE" w:rsidRDefault="00DB442B" w:rsidP="00DB442B">
      <w:pPr>
        <w:spacing w:line="288" w:lineRule="auto"/>
        <w:ind w:firstLine="567"/>
        <w:rPr>
          <w:spacing w:val="-6"/>
        </w:rPr>
      </w:pPr>
      <w:r w:rsidRPr="007526DE">
        <w:rPr>
          <w:spacing w:val="-6"/>
        </w:rPr>
        <w:t xml:space="preserve">Các hộ dân lấy nguồn điện từ các tủ điện phân phối qua hệ thống cáp ngầm hạ thế loại lõi đồng cách điện XLPE, PVC 2x16mm2, 2x10mm2 được luồn trong các </w:t>
      </w:r>
      <w:proofErr w:type="gramStart"/>
      <w:r w:rsidRPr="007526DE">
        <w:rPr>
          <w:spacing w:val="-6"/>
        </w:rPr>
        <w:t>ống  nhựa</w:t>
      </w:r>
      <w:proofErr w:type="gramEnd"/>
      <w:r w:rsidRPr="007526DE">
        <w:rPr>
          <w:spacing w:val="-6"/>
        </w:rPr>
        <w:t xml:space="preserve"> HDPE D32/25 tới tận cửa nhà, hệ thống cáp điện này được chôn ngầm trên vỉa hè cách mặt đất tối thiểu 0,6m và có lưới báo hiệu cáp bên trên.</w:t>
      </w:r>
    </w:p>
    <w:p w:rsidR="00DB442B" w:rsidRPr="007526DE" w:rsidRDefault="00DB442B" w:rsidP="00DB442B">
      <w:pPr>
        <w:spacing w:line="288" w:lineRule="auto"/>
        <w:ind w:firstLine="567"/>
        <w:rPr>
          <w:spacing w:val="-16"/>
        </w:rPr>
      </w:pPr>
      <w:r w:rsidRPr="007526DE">
        <w:rPr>
          <w:spacing w:val="-16"/>
        </w:rPr>
        <w:t>Tuyến hạ thế nối từ các trạm biến áp tới các tủ phân phối được chia thành các tuyến trục, mỗi tuyến trục cấp nguồn cho 6 đến 8 tủ phân phối; loại cáp điện sử dụng cho các tuyến trục này là loại cáp 4 ruột lõi đồng cách điện XLPE và PVC có tiết diện 25mm</w:t>
      </w:r>
      <w:r w:rsidRPr="007526DE">
        <w:rPr>
          <w:spacing w:val="-16"/>
          <w:vertAlign w:val="superscript"/>
        </w:rPr>
        <w:t>2</w:t>
      </w:r>
      <w:r w:rsidRPr="007526DE">
        <w:rPr>
          <w:spacing w:val="-16"/>
        </w:rPr>
        <w:t>, 35mm</w:t>
      </w:r>
      <w:r w:rsidRPr="007526DE">
        <w:rPr>
          <w:spacing w:val="-16"/>
          <w:vertAlign w:val="superscript"/>
        </w:rPr>
        <w:t>2</w:t>
      </w:r>
      <w:r w:rsidRPr="007526DE">
        <w:rPr>
          <w:spacing w:val="-16"/>
        </w:rPr>
        <w:t xml:space="preserve"> và 50mm</w:t>
      </w:r>
      <w:r w:rsidRPr="007526DE">
        <w:rPr>
          <w:spacing w:val="-16"/>
          <w:vertAlign w:val="superscript"/>
        </w:rPr>
        <w:t>2</w:t>
      </w:r>
      <w:r w:rsidRPr="007526DE">
        <w:rPr>
          <w:spacing w:val="-16"/>
        </w:rPr>
        <w:t>, 70mm</w:t>
      </w:r>
      <w:r w:rsidRPr="007526DE">
        <w:rPr>
          <w:spacing w:val="-16"/>
          <w:vertAlign w:val="superscript"/>
        </w:rPr>
        <w:t>2</w:t>
      </w:r>
      <w:r w:rsidRPr="007526DE">
        <w:rPr>
          <w:spacing w:val="-16"/>
        </w:rPr>
        <w:t>, 95mm</w:t>
      </w:r>
      <w:r w:rsidRPr="007526DE">
        <w:rPr>
          <w:spacing w:val="-16"/>
          <w:vertAlign w:val="superscript"/>
        </w:rPr>
        <w:t>2</w:t>
      </w:r>
      <w:r w:rsidRPr="007526DE">
        <w:rPr>
          <w:spacing w:val="-16"/>
        </w:rPr>
        <w:t>, 120mm</w:t>
      </w:r>
      <w:r w:rsidRPr="007526DE">
        <w:rPr>
          <w:spacing w:val="-16"/>
          <w:vertAlign w:val="superscript"/>
        </w:rPr>
        <w:t>2</w:t>
      </w:r>
      <w:r w:rsidRPr="007526DE">
        <w:rPr>
          <w:spacing w:val="-16"/>
        </w:rPr>
        <w:t>, 150mm</w:t>
      </w:r>
      <w:r w:rsidRPr="007526DE">
        <w:rPr>
          <w:spacing w:val="-16"/>
          <w:vertAlign w:val="superscript"/>
        </w:rPr>
        <w:t>2</w:t>
      </w:r>
      <w:r w:rsidRPr="007526DE">
        <w:rPr>
          <w:spacing w:val="-16"/>
        </w:rPr>
        <w:t xml:space="preserve"> tùy theo công suất và số nhánh phía sau.</w:t>
      </w:r>
    </w:p>
    <w:p w:rsidR="00DB442B" w:rsidRPr="007526DE" w:rsidRDefault="00DB442B" w:rsidP="00DB442B">
      <w:pPr>
        <w:spacing w:line="288" w:lineRule="auto"/>
        <w:ind w:firstLine="567"/>
        <w:rPr>
          <w:spacing w:val="-6"/>
        </w:rPr>
      </w:pPr>
      <w:proofErr w:type="gramStart"/>
      <w:r w:rsidRPr="007526DE">
        <w:rPr>
          <w:spacing w:val="-6"/>
        </w:rPr>
        <w:t xml:space="preserve">Tuyến cáp hạ thế trên được luồn trong ống nhựa HDPE D130/100 D105/80, D85/65, D65/50 </w:t>
      </w:r>
      <w:r w:rsidRPr="007526DE">
        <w:rPr>
          <w:i/>
          <w:spacing w:val="-6"/>
        </w:rPr>
        <w:t>(mỗi sợi cáp luồn trong 1 ống)</w:t>
      </w:r>
      <w:r w:rsidRPr="007526DE">
        <w:rPr>
          <w:spacing w:val="-6"/>
        </w:rPr>
        <w:t xml:space="preserve"> cách mặt đất tối thiểu 0,7m và có lưới báo hiệu cáp phía trên.</w:t>
      </w:r>
      <w:proofErr w:type="gramEnd"/>
    </w:p>
    <w:p w:rsidR="00DB442B" w:rsidRPr="007526DE" w:rsidRDefault="00DB442B" w:rsidP="00DB442B">
      <w:pPr>
        <w:spacing w:line="288" w:lineRule="auto"/>
        <w:ind w:firstLine="567"/>
        <w:rPr>
          <w:b/>
          <w:bCs/>
          <w:iCs/>
        </w:rPr>
      </w:pPr>
      <w:proofErr w:type="gramStart"/>
      <w:r w:rsidRPr="007526DE">
        <w:rPr>
          <w:b/>
          <w:bCs/>
          <w:iCs/>
        </w:rPr>
        <w:t>e.  Hệ</w:t>
      </w:r>
      <w:proofErr w:type="gramEnd"/>
      <w:r w:rsidRPr="007526DE">
        <w:rPr>
          <w:b/>
          <w:bCs/>
          <w:iCs/>
        </w:rPr>
        <w:t xml:space="preserve"> thống chiếu sáng ngoài trời:</w:t>
      </w:r>
    </w:p>
    <w:p w:rsidR="00DB442B" w:rsidRPr="007526DE" w:rsidRDefault="00DB442B" w:rsidP="00DB442B">
      <w:pPr>
        <w:spacing w:line="288" w:lineRule="auto"/>
        <w:ind w:firstLine="567"/>
        <w:rPr>
          <w:b/>
          <w:bCs/>
          <w:i/>
          <w:iCs/>
        </w:rPr>
      </w:pPr>
      <w:r w:rsidRPr="007526DE">
        <w:rPr>
          <w:b/>
          <w:bCs/>
          <w:i/>
          <w:iCs/>
        </w:rPr>
        <w:t>* Chỉ tiêu thiết kế:</w:t>
      </w:r>
    </w:p>
    <w:p w:rsidR="00DB442B" w:rsidRPr="007526DE" w:rsidRDefault="00DB442B" w:rsidP="00DB442B">
      <w:pPr>
        <w:tabs>
          <w:tab w:val="left" w:pos="400"/>
        </w:tabs>
        <w:spacing w:line="288" w:lineRule="auto"/>
        <w:ind w:firstLine="567"/>
      </w:pPr>
      <w:r w:rsidRPr="007526DE">
        <w:tab/>
        <w:t>Để đáp ứng được nhu cầu chiếu sáng phục vụ giao thông của khu vực, hệ thống chiếu sáng được thiết kế cần phải đáp ứng các yêu cầu:</w:t>
      </w:r>
    </w:p>
    <w:p w:rsidR="00DB442B" w:rsidRPr="007526DE" w:rsidRDefault="00DB442B" w:rsidP="00DB442B">
      <w:pPr>
        <w:tabs>
          <w:tab w:val="left" w:pos="400"/>
        </w:tabs>
        <w:spacing w:line="288" w:lineRule="auto"/>
        <w:ind w:firstLine="567"/>
      </w:pPr>
      <w:r w:rsidRPr="007526DE">
        <w:tab/>
        <w:t xml:space="preserve">+ Chất lượng chiếu sáng cao: Độ chói trung bình và độ đồng đều cao, khả năng hạn chế chói loá tốt, mầu sắc ánh sáng thích hợp và phải phù hợp với khả năng quản lý của địa phương nên áp dụng tiêu chuẩn chiếu sáng trong nước: Tiêu chuẩn thiết kế chiếu sáng nhân tạo Đường - Đường phố, quảng trường đô </w:t>
      </w:r>
      <w:r w:rsidRPr="007526DE">
        <w:lastRenderedPageBreak/>
        <w:t>thị TCXDVN 259: 2001 do Bộ xây dựng ban hành, cấp C, với lưu lượng xe 500 đến &lt; 600 xe/h: L</w:t>
      </w:r>
      <w:r w:rsidRPr="007526DE">
        <w:rPr>
          <w:vertAlign w:val="subscript"/>
        </w:rPr>
        <w:t>tb</w:t>
      </w:r>
      <w:r w:rsidRPr="007526DE">
        <w:t xml:space="preserve"> = 0,6 Cd/m2, E</w:t>
      </w:r>
      <w:r w:rsidRPr="007526DE">
        <w:rPr>
          <w:vertAlign w:val="subscript"/>
        </w:rPr>
        <w:t>tb</w:t>
      </w:r>
      <w:r w:rsidRPr="007526DE">
        <w:t>=12 Lux.</w:t>
      </w:r>
    </w:p>
    <w:p w:rsidR="00DB442B" w:rsidRPr="007526DE" w:rsidRDefault="00DB442B" w:rsidP="00DB442B">
      <w:pPr>
        <w:tabs>
          <w:tab w:val="left" w:pos="400"/>
        </w:tabs>
        <w:spacing w:before="0" w:after="0" w:line="288" w:lineRule="auto"/>
        <w:ind w:firstLine="562"/>
      </w:pPr>
      <w:r w:rsidRPr="007526DE">
        <w:t xml:space="preserve">+ Đảm bảo các phương tiện giao thông vận hành </w:t>
      </w:r>
      <w:proofErr w:type="gramStart"/>
      <w:r w:rsidRPr="007526DE">
        <w:t>an</w:t>
      </w:r>
      <w:proofErr w:type="gramEnd"/>
      <w:r w:rsidRPr="007526DE">
        <w:t xml:space="preserve"> toàn về ban đêm.</w:t>
      </w:r>
    </w:p>
    <w:p w:rsidR="00DB442B" w:rsidRPr="007526DE" w:rsidRDefault="00DB442B" w:rsidP="00DB442B">
      <w:pPr>
        <w:spacing w:before="0" w:after="0" w:line="288" w:lineRule="auto"/>
        <w:ind w:firstLine="562"/>
      </w:pPr>
      <w:proofErr w:type="gramStart"/>
      <w:r w:rsidRPr="007526DE">
        <w:t>+ Đảm bảo chức năng hướng dẫn, định vị cho các phương tiện giao thông.</w:t>
      </w:r>
      <w:proofErr w:type="gramEnd"/>
    </w:p>
    <w:p w:rsidR="00DB442B" w:rsidRPr="007526DE" w:rsidRDefault="00DB442B" w:rsidP="00DB442B">
      <w:pPr>
        <w:spacing w:before="0" w:after="0" w:line="288" w:lineRule="auto"/>
        <w:ind w:firstLine="562"/>
      </w:pPr>
      <w:r w:rsidRPr="007526DE">
        <w:t>+ Có tính thẩm mỹ, hài hoà với cảnh quan môi trường trong khu vực.</w:t>
      </w:r>
    </w:p>
    <w:p w:rsidR="00DB442B" w:rsidRPr="007526DE" w:rsidRDefault="00DB442B" w:rsidP="00DB442B">
      <w:pPr>
        <w:spacing w:before="0" w:after="0" w:line="288" w:lineRule="auto"/>
        <w:ind w:firstLine="562"/>
      </w:pPr>
      <w:r w:rsidRPr="007526DE">
        <w:t>+ Hiệu quả kinh tế cao: Mức tiêu thụ điện năng thấp, nguồn sáng có hiệu quả phát quang cao, tuổi thọ của thiết bị và hệ thống cao, giảm chi phí vận hành và bảo dưỡng hệ thống.</w:t>
      </w:r>
    </w:p>
    <w:p w:rsidR="00DB442B" w:rsidRPr="007526DE" w:rsidRDefault="00DB442B" w:rsidP="00DB442B">
      <w:pPr>
        <w:spacing w:line="288" w:lineRule="auto"/>
        <w:ind w:firstLine="567"/>
        <w:rPr>
          <w:b/>
          <w:bCs/>
          <w:iCs/>
        </w:rPr>
      </w:pPr>
      <w:r w:rsidRPr="007526DE">
        <w:rPr>
          <w:b/>
          <w:bCs/>
          <w:iCs/>
        </w:rPr>
        <w:t>* Giải pháp thiết kế chiếu sáng:</w:t>
      </w:r>
    </w:p>
    <w:p w:rsidR="00DB442B" w:rsidRPr="007526DE" w:rsidRDefault="00DB442B" w:rsidP="00DB442B">
      <w:pPr>
        <w:spacing w:line="288" w:lineRule="auto"/>
        <w:ind w:firstLine="567"/>
        <w:rPr>
          <w:b/>
          <w:bCs/>
          <w:i/>
          <w:iCs/>
        </w:rPr>
      </w:pPr>
      <w:r w:rsidRPr="007526DE">
        <w:rPr>
          <w:b/>
          <w:bCs/>
          <w:i/>
          <w:iCs/>
        </w:rPr>
        <w:t xml:space="preserve">- Nguồn điện chiếu sáng: </w:t>
      </w:r>
      <w:r w:rsidRPr="007526DE">
        <w:t xml:space="preserve">Trong khu vực dự </w:t>
      </w:r>
      <w:proofErr w:type="gramStart"/>
      <w:r w:rsidRPr="007526DE">
        <w:t>án</w:t>
      </w:r>
      <w:proofErr w:type="gramEnd"/>
      <w:r w:rsidRPr="007526DE">
        <w:t xml:space="preserve"> bố trí 02 tủ phân phối điện chiếu sáng TCS để phân phối điện chiếu sáng cho toàn bộ khu vực</w:t>
      </w:r>
    </w:p>
    <w:p w:rsidR="00DB442B" w:rsidRPr="007526DE" w:rsidRDefault="00DB442B" w:rsidP="00DB442B">
      <w:pPr>
        <w:tabs>
          <w:tab w:val="left" w:pos="500"/>
        </w:tabs>
        <w:spacing w:line="288" w:lineRule="auto"/>
        <w:ind w:firstLine="567"/>
        <w:rPr>
          <w:spacing w:val="-10"/>
        </w:rPr>
      </w:pPr>
      <w:r w:rsidRPr="007526DE">
        <w:rPr>
          <w:spacing w:val="-10"/>
        </w:rPr>
        <w:t>Nguồn điện cấp cho tủ chiếu sáng TCS được lấy từ lộ ra của trạm biến áp TBA</w:t>
      </w:r>
    </w:p>
    <w:p w:rsidR="00DB442B" w:rsidRPr="007526DE" w:rsidRDefault="00DB442B" w:rsidP="00DB442B">
      <w:pPr>
        <w:tabs>
          <w:tab w:val="left" w:pos="500"/>
        </w:tabs>
        <w:spacing w:line="288" w:lineRule="auto"/>
        <w:ind w:firstLine="567"/>
        <w:rPr>
          <w:spacing w:val="-10"/>
        </w:rPr>
      </w:pPr>
      <w:r w:rsidRPr="007526DE">
        <w:rPr>
          <w:spacing w:val="-10"/>
        </w:rPr>
        <w:t xml:space="preserve">Cáp điện từ trạm biến áp kéo đến tủ điện chiếu </w:t>
      </w:r>
      <w:proofErr w:type="gramStart"/>
      <w:r w:rsidRPr="007526DE">
        <w:rPr>
          <w:spacing w:val="-10"/>
        </w:rPr>
        <w:t>sáng  sử</w:t>
      </w:r>
      <w:proofErr w:type="gramEnd"/>
      <w:r w:rsidRPr="007526DE">
        <w:rPr>
          <w:spacing w:val="-10"/>
        </w:rPr>
        <w:t xml:space="preserve"> dụng  cáp lõi đồng, cách điện XLPE, có đai thép bảo vệ, Cu/XLPE/PVC/DSTA/PVC–(4x16), (4x10)mm</w:t>
      </w:r>
      <w:r w:rsidRPr="007526DE">
        <w:rPr>
          <w:spacing w:val="-10"/>
          <w:vertAlign w:val="superscript"/>
        </w:rPr>
        <w:t>2</w:t>
      </w:r>
      <w:r w:rsidRPr="007526DE">
        <w:rPr>
          <w:spacing w:val="-10"/>
        </w:rPr>
        <w:t xml:space="preserve">. </w:t>
      </w:r>
    </w:p>
    <w:p w:rsidR="00DB442B" w:rsidRPr="007526DE" w:rsidRDefault="00DB442B" w:rsidP="00DB442B">
      <w:pPr>
        <w:tabs>
          <w:tab w:val="left" w:pos="500"/>
        </w:tabs>
        <w:spacing w:line="288" w:lineRule="auto"/>
        <w:ind w:firstLine="567"/>
      </w:pPr>
      <w:r w:rsidRPr="007526DE">
        <w:t>Cáp điện từ tủ chiếu sáng đến các cột đèn chiếu sáng dùng cáp lõi đồng, cách điện XLPE, có băng thép bảo vệ, Cu/XLPE/PVC/DSTA/PVC–(4x10), (4x6</w:t>
      </w:r>
      <w:proofErr w:type="gramStart"/>
      <w:r w:rsidRPr="007526DE">
        <w:t>)mm</w:t>
      </w:r>
      <w:r w:rsidRPr="007526DE">
        <w:rPr>
          <w:vertAlign w:val="superscript"/>
        </w:rPr>
        <w:t>2</w:t>
      </w:r>
      <w:proofErr w:type="gramEnd"/>
      <w:r w:rsidRPr="007526DE">
        <w:t>, tùy theo từng lộ đảm bảo hao tổn điện áp theo tiêu chuẩn.</w:t>
      </w:r>
    </w:p>
    <w:p w:rsidR="00DB442B" w:rsidRPr="007526DE" w:rsidRDefault="00DB442B" w:rsidP="00DB442B">
      <w:pPr>
        <w:spacing w:line="288" w:lineRule="auto"/>
        <w:ind w:firstLine="567"/>
        <w:rPr>
          <w:b/>
          <w:bCs/>
          <w:i/>
          <w:iCs/>
        </w:rPr>
      </w:pPr>
      <w:r w:rsidRPr="007526DE">
        <w:rPr>
          <w:b/>
          <w:bCs/>
          <w:i/>
          <w:iCs/>
        </w:rPr>
        <w:t xml:space="preserve">- Chọn choá đèn và bóng đèn: </w:t>
      </w:r>
    </w:p>
    <w:p w:rsidR="00DB442B" w:rsidRPr="007526DE" w:rsidRDefault="00DB442B" w:rsidP="00DB442B">
      <w:pPr>
        <w:tabs>
          <w:tab w:val="left" w:pos="500"/>
        </w:tabs>
        <w:spacing w:line="288" w:lineRule="auto"/>
        <w:ind w:firstLine="567"/>
        <w:rPr>
          <w:spacing w:val="-6"/>
        </w:rPr>
      </w:pPr>
      <w:r w:rsidRPr="007526DE">
        <w:rPr>
          <w:spacing w:val="-6"/>
        </w:rPr>
        <w:t xml:space="preserve">Chọn công suất và loại nguồn sáng: Công suất được chọn dựa trên quang thông của đèn. Quang thông của bóng đèn sử dụng được tính bằng công thức </w:t>
      </w:r>
      <w:proofErr w:type="gramStart"/>
      <w:r w:rsidRPr="007526DE">
        <w:rPr>
          <w:spacing w:val="-6"/>
        </w:rPr>
        <w:t>sau :</w:t>
      </w:r>
      <w:proofErr w:type="gramEnd"/>
    </w:p>
    <w:p w:rsidR="00DB442B" w:rsidRPr="007526DE" w:rsidRDefault="00DB442B" w:rsidP="00DB442B">
      <w:pPr>
        <w:tabs>
          <w:tab w:val="left" w:pos="500"/>
          <w:tab w:val="left" w:pos="2900"/>
        </w:tabs>
        <w:ind w:firstLine="567"/>
      </w:pPr>
      <w:r w:rsidRPr="007526DE">
        <w:tab/>
      </w:r>
      <w:r w:rsidRPr="007526DE">
        <w:tab/>
      </w:r>
      <w:r w:rsidR="00C01532">
        <w:rPr>
          <w:noProof/>
        </w:rPr>
        <w:drawing>
          <wp:anchor distT="0" distB="0" distL="114300" distR="114300" simplePos="0" relativeHeight="251662336" behindDoc="0" locked="0" layoutInCell="1" allowOverlap="1">
            <wp:simplePos x="0" y="0"/>
            <wp:positionH relativeFrom="column">
              <wp:posOffset>2294255</wp:posOffset>
            </wp:positionH>
            <wp:positionV relativeFrom="paragraph">
              <wp:posOffset>4445</wp:posOffset>
            </wp:positionV>
            <wp:extent cx="1389380" cy="570230"/>
            <wp:effectExtent l="0" t="0" r="1270" b="1270"/>
            <wp:wrapNone/>
            <wp:docPr id="2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89380" cy="5702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442B" w:rsidRPr="007526DE" w:rsidRDefault="00DB442B" w:rsidP="00DB442B">
      <w:pPr>
        <w:tabs>
          <w:tab w:val="left" w:pos="500"/>
        </w:tabs>
        <w:ind w:firstLine="567"/>
      </w:pPr>
    </w:p>
    <w:p w:rsidR="00DB442B" w:rsidRPr="007526DE" w:rsidRDefault="00DB442B" w:rsidP="00DB442B">
      <w:pPr>
        <w:tabs>
          <w:tab w:val="left" w:pos="500"/>
        </w:tabs>
        <w:spacing w:line="288" w:lineRule="auto"/>
        <w:ind w:firstLine="567"/>
      </w:pPr>
      <w:r w:rsidRPr="007526DE">
        <w:t>Trong đó:</w:t>
      </w:r>
    </w:p>
    <w:p w:rsidR="00DB442B" w:rsidRPr="007526DE" w:rsidRDefault="00DB442B" w:rsidP="00DB442B">
      <w:pPr>
        <w:tabs>
          <w:tab w:val="left" w:pos="500"/>
        </w:tabs>
        <w:spacing w:line="288" w:lineRule="auto"/>
        <w:ind w:firstLine="567"/>
        <w:rPr>
          <w:spacing w:val="-12"/>
        </w:rPr>
      </w:pPr>
      <w:r w:rsidRPr="007526DE">
        <w:rPr>
          <w:spacing w:val="-12"/>
        </w:rPr>
        <w:t>R là tỷ số giữa độ rọi và độ chói TB trên mặt đường, với đường đô thị lấy R = 14</w:t>
      </w:r>
    </w:p>
    <w:p w:rsidR="00DB442B" w:rsidRPr="007526DE" w:rsidRDefault="00DB442B" w:rsidP="00DB442B">
      <w:pPr>
        <w:tabs>
          <w:tab w:val="left" w:pos="500"/>
        </w:tabs>
        <w:spacing w:line="288" w:lineRule="auto"/>
        <w:ind w:firstLine="567"/>
        <w:rPr>
          <w:spacing w:val="-6"/>
        </w:rPr>
      </w:pPr>
      <w:r w:rsidRPr="007526DE">
        <w:rPr>
          <w:spacing w:val="-6"/>
        </w:rPr>
        <w:sym w:font="Symbol" w:char="F066"/>
      </w:r>
      <w:proofErr w:type="gramStart"/>
      <w:r w:rsidRPr="007526DE">
        <w:rPr>
          <w:spacing w:val="-6"/>
          <w:vertAlign w:val="subscript"/>
        </w:rPr>
        <w:t>bd</w:t>
      </w:r>
      <w:r w:rsidRPr="007526DE">
        <w:rPr>
          <w:spacing w:val="-6"/>
        </w:rPr>
        <w:t xml:space="preserve"> :</w:t>
      </w:r>
      <w:proofErr w:type="gramEnd"/>
      <w:r w:rsidRPr="007526DE">
        <w:rPr>
          <w:spacing w:val="-6"/>
        </w:rPr>
        <w:t xml:space="preserve"> Quang thông của bóng đèn; L</w:t>
      </w:r>
      <w:r w:rsidRPr="007526DE">
        <w:rPr>
          <w:spacing w:val="-6"/>
          <w:vertAlign w:val="subscript"/>
        </w:rPr>
        <w:t>tb</w:t>
      </w:r>
      <w:r w:rsidRPr="007526DE">
        <w:rPr>
          <w:spacing w:val="-6"/>
        </w:rPr>
        <w:t xml:space="preserve"> : Độ chói trung bình trên bề mặt đường </w:t>
      </w:r>
    </w:p>
    <w:p w:rsidR="00DB442B" w:rsidRPr="007526DE" w:rsidRDefault="00DB442B" w:rsidP="00DB442B">
      <w:pPr>
        <w:spacing w:line="288" w:lineRule="auto"/>
        <w:ind w:firstLine="567"/>
      </w:pPr>
      <w:proofErr w:type="gramStart"/>
      <w:r w:rsidRPr="007526DE">
        <w:t>l :</w:t>
      </w:r>
      <w:proofErr w:type="gramEnd"/>
      <w:r w:rsidRPr="007526DE">
        <w:t xml:space="preserve"> Chiều rộng đường ; e : Khoảng cách cột </w:t>
      </w:r>
    </w:p>
    <w:p w:rsidR="00DB442B" w:rsidRPr="007526DE" w:rsidRDefault="00DB442B" w:rsidP="00DB442B">
      <w:pPr>
        <w:spacing w:line="288" w:lineRule="auto"/>
        <w:ind w:firstLine="567"/>
        <w:rPr>
          <w:spacing w:val="-10"/>
        </w:rPr>
      </w:pPr>
      <w:r w:rsidRPr="007526DE">
        <w:rPr>
          <w:spacing w:val="-10"/>
        </w:rPr>
        <w:sym w:font="Symbol" w:char="F068"/>
      </w:r>
      <w:r w:rsidRPr="007526DE">
        <w:rPr>
          <w:spacing w:val="-10"/>
        </w:rPr>
        <w:t xml:space="preserve"> : Hệ số sử dụng của đèn, xác định theo thông báo của nhà sản xuất và phương pháp </w:t>
      </w:r>
      <w:proofErr w:type="gramStart"/>
      <w:r w:rsidRPr="007526DE">
        <w:rPr>
          <w:spacing w:val="-10"/>
        </w:rPr>
        <w:t>đặt  (</w:t>
      </w:r>
      <w:proofErr w:type="gramEnd"/>
      <w:r w:rsidRPr="007526DE">
        <w:rPr>
          <w:spacing w:val="-10"/>
        </w:rPr>
        <w:sym w:font="Symbol" w:char="F068"/>
      </w:r>
      <w:r w:rsidRPr="007526DE">
        <w:rPr>
          <w:spacing w:val="-10"/>
        </w:rPr>
        <w:t xml:space="preserve"> = 0,25)</w:t>
      </w:r>
    </w:p>
    <w:p w:rsidR="00DB442B" w:rsidRPr="007526DE" w:rsidRDefault="00DB442B" w:rsidP="00DB442B">
      <w:pPr>
        <w:spacing w:line="288" w:lineRule="auto"/>
        <w:ind w:firstLine="567"/>
        <w:rPr>
          <w:spacing w:val="-10"/>
        </w:rPr>
      </w:pPr>
      <w:proofErr w:type="gramStart"/>
      <w:r w:rsidRPr="007526DE">
        <w:rPr>
          <w:spacing w:val="-10"/>
        </w:rPr>
        <w:t>k :</w:t>
      </w:r>
      <w:proofErr w:type="gramEnd"/>
      <w:r w:rsidRPr="007526DE">
        <w:rPr>
          <w:spacing w:val="-10"/>
        </w:rPr>
        <w:t xml:space="preserve"> hệ số dự trữ (k  = 1,5)</w:t>
      </w:r>
    </w:p>
    <w:p w:rsidR="00DB442B" w:rsidRPr="007526DE" w:rsidRDefault="00DB442B" w:rsidP="00DB442B">
      <w:pPr>
        <w:spacing w:line="312" w:lineRule="auto"/>
        <w:ind w:firstLine="567"/>
        <w:rPr>
          <w:spacing w:val="-14"/>
        </w:rPr>
      </w:pPr>
      <w:r w:rsidRPr="007526DE">
        <w:rPr>
          <w:spacing w:val="-14"/>
        </w:rPr>
        <w:t>- Tính chọn công suất đèn cho các tuyến đường có chiều rộng 7,5m, cột đèn bằng thép mạ kẽm nhúng nóng cao 8m bố trí một bên vỉa hè, khoảng cột trung bình 30m</w:t>
      </w:r>
      <w:r w:rsidR="009D57F8">
        <w:rPr>
          <w:noProof/>
          <w:spacing w:val="-14"/>
          <w:lang w:val="en-GB" w:eastAsia="en-GB"/>
        </w:rPr>
        <w:pict>
          <v:shape id="_x0000_s1048" type="#_x0000_t75" style="position:absolute;left:0;text-align:left;margin-left:0;margin-top:.1pt;width:8.9pt;height:17.2pt;z-index:251660288;mso-position-horizontal:left;mso-position-horizontal-relative:text;mso-position-vertical-relative:text">
            <v:imagedata r:id="rId18" o:title=""/>
            <w10:wrap type="square" side="right"/>
          </v:shape>
          <o:OLEObject Type="Embed" ProgID="Equation.3" ShapeID="_x0000_s1048" DrawAspect="Content" ObjectID="_1648987532" r:id="rId19"/>
        </w:pict>
      </w:r>
    </w:p>
    <w:p w:rsidR="00DB442B" w:rsidRPr="007526DE" w:rsidRDefault="00DB442B" w:rsidP="00DB442B">
      <w:pPr>
        <w:tabs>
          <w:tab w:val="left" w:pos="720"/>
          <w:tab w:val="left" w:pos="1440"/>
          <w:tab w:val="left" w:pos="2160"/>
          <w:tab w:val="left" w:pos="2880"/>
          <w:tab w:val="left" w:pos="3600"/>
          <w:tab w:val="left" w:pos="4320"/>
          <w:tab w:val="left" w:pos="5040"/>
          <w:tab w:val="left" w:pos="5760"/>
          <w:tab w:val="left" w:pos="6480"/>
          <w:tab w:val="left" w:pos="7007"/>
        </w:tabs>
        <w:ind w:firstLine="567"/>
      </w:pPr>
      <w:r w:rsidRPr="007526DE">
        <w:rPr>
          <w:spacing w:val="-10"/>
        </w:rPr>
        <w:tab/>
      </w:r>
      <w:r w:rsidRPr="007526DE">
        <w:rPr>
          <w:spacing w:val="-10"/>
        </w:rPr>
        <w:tab/>
      </w:r>
      <w:r w:rsidRPr="007526DE">
        <w:rPr>
          <w:position w:val="-10"/>
        </w:rPr>
        <w:object w:dxaOrig="180" w:dyaOrig="340">
          <v:shape id="_x0000_i1025" type="#_x0000_t75" style="width:9.2pt;height:16.75pt" o:ole="">
            <v:imagedata r:id="rId20" o:title=""/>
          </v:shape>
          <o:OLEObject Type="Embed" ProgID="Equation.3" ShapeID="_x0000_i1025" DrawAspect="Content" ObjectID="_1648987529" r:id="rId21"/>
        </w:object>
      </w:r>
      <w:r w:rsidR="00C01532">
        <w:rPr>
          <w:noProof/>
        </w:rPr>
        <w:drawing>
          <wp:anchor distT="0" distB="0" distL="114300" distR="114300" simplePos="0" relativeHeight="251661312" behindDoc="0" locked="0" layoutInCell="1" allowOverlap="1">
            <wp:simplePos x="0" y="0"/>
            <wp:positionH relativeFrom="column">
              <wp:posOffset>1035050</wp:posOffset>
            </wp:positionH>
            <wp:positionV relativeFrom="paragraph">
              <wp:posOffset>5080</wp:posOffset>
            </wp:positionV>
            <wp:extent cx="3301365" cy="451485"/>
            <wp:effectExtent l="0" t="0" r="0" b="5715"/>
            <wp:wrapNone/>
            <wp:docPr id="2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301365" cy="4514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26DE">
        <w:tab/>
      </w:r>
      <w:r w:rsidRPr="007526DE">
        <w:tab/>
      </w:r>
    </w:p>
    <w:p w:rsidR="00DB442B" w:rsidRPr="007526DE" w:rsidRDefault="00DB442B" w:rsidP="00DB442B">
      <w:pPr>
        <w:spacing w:line="288" w:lineRule="auto"/>
        <w:ind w:firstLine="567"/>
      </w:pPr>
    </w:p>
    <w:p w:rsidR="00DB442B" w:rsidRPr="007526DE" w:rsidRDefault="00DB442B" w:rsidP="00DB442B">
      <w:pPr>
        <w:spacing w:line="312" w:lineRule="auto"/>
        <w:ind w:firstLine="567"/>
        <w:rPr>
          <w:spacing w:val="-6"/>
        </w:rPr>
      </w:pPr>
      <w:r w:rsidRPr="007526DE">
        <w:rPr>
          <w:spacing w:val="-6"/>
        </w:rPr>
        <w:lastRenderedPageBreak/>
        <w:t>- Từ kết quả tính quang thông chọn đèn Sodium cao áp có công suất 150W, có quang thông 16500 lm. Sử dụng chóa đèn chiếu sáng tiết kiệm năng lượng.</w:t>
      </w:r>
    </w:p>
    <w:p w:rsidR="00DB442B" w:rsidRPr="007526DE" w:rsidRDefault="00DB442B" w:rsidP="00DB442B">
      <w:pPr>
        <w:spacing w:line="312" w:lineRule="auto"/>
        <w:ind w:firstLine="567"/>
        <w:rPr>
          <w:b/>
          <w:bCs/>
          <w:i/>
          <w:iCs/>
        </w:rPr>
      </w:pPr>
      <w:r w:rsidRPr="007526DE">
        <w:rPr>
          <w:b/>
          <w:bCs/>
          <w:i/>
          <w:iCs/>
        </w:rPr>
        <w:t xml:space="preserve">- Bố trí đèn chiếu </w:t>
      </w:r>
      <w:proofErr w:type="gramStart"/>
      <w:r w:rsidRPr="007526DE">
        <w:rPr>
          <w:b/>
          <w:bCs/>
          <w:i/>
          <w:iCs/>
        </w:rPr>
        <w:t>sáng :</w:t>
      </w:r>
      <w:proofErr w:type="gramEnd"/>
    </w:p>
    <w:p w:rsidR="00DB442B" w:rsidRPr="007526DE" w:rsidRDefault="00DB442B" w:rsidP="00DB442B">
      <w:pPr>
        <w:tabs>
          <w:tab w:val="left" w:pos="500"/>
        </w:tabs>
        <w:spacing w:line="312" w:lineRule="auto"/>
        <w:ind w:firstLine="567"/>
      </w:pPr>
      <w:r w:rsidRPr="007526DE">
        <w:t>+ Đối với các tuyến đường có chiều rộng lòng đường 7,5m: bố trí đèn chiếu sáng đường một bên vỉa hè;</w:t>
      </w:r>
    </w:p>
    <w:p w:rsidR="00DB442B" w:rsidRPr="007526DE" w:rsidRDefault="00DB442B" w:rsidP="00DB442B">
      <w:pPr>
        <w:tabs>
          <w:tab w:val="left" w:pos="500"/>
        </w:tabs>
        <w:spacing w:line="312" w:lineRule="auto"/>
        <w:ind w:firstLine="567"/>
      </w:pPr>
      <w:proofErr w:type="gramStart"/>
      <w:r w:rsidRPr="007526DE">
        <w:t>+ Đối với tuyến đường trục chính có chiều rộng lòng đường 7,5mx2.</w:t>
      </w:r>
      <w:proofErr w:type="gramEnd"/>
      <w:r w:rsidRPr="007526DE">
        <w:t xml:space="preserve"> </w:t>
      </w:r>
      <w:proofErr w:type="gramStart"/>
      <w:r w:rsidRPr="007526DE">
        <w:t>Đèn đường được bố trí 2 bên trên vỉa hè.</w:t>
      </w:r>
      <w:proofErr w:type="gramEnd"/>
    </w:p>
    <w:p w:rsidR="00DB442B" w:rsidRPr="007526DE" w:rsidRDefault="00DB442B" w:rsidP="00DB442B">
      <w:pPr>
        <w:tabs>
          <w:tab w:val="left" w:pos="500"/>
        </w:tabs>
        <w:spacing w:line="312" w:lineRule="auto"/>
        <w:ind w:firstLine="567"/>
      </w:pPr>
      <w:r w:rsidRPr="007526DE">
        <w:t>+ Đèn chiếu sáng đường là loại đèn bóng natri cao áp 220V/150W</w:t>
      </w:r>
      <w:r w:rsidR="00DF5BE7">
        <w:t xml:space="preserve"> và 250W</w:t>
      </w:r>
      <w:r w:rsidRPr="007526DE">
        <w:t xml:space="preserve"> lắp trên cột thép cao 8m, khoảng cách cột trung bình 30m.</w:t>
      </w:r>
    </w:p>
    <w:p w:rsidR="00DB442B" w:rsidRPr="007526DE" w:rsidRDefault="00DB442B" w:rsidP="00DB442B">
      <w:pPr>
        <w:tabs>
          <w:tab w:val="left" w:pos="500"/>
        </w:tabs>
        <w:spacing w:line="312" w:lineRule="auto"/>
        <w:ind w:firstLine="567"/>
        <w:rPr>
          <w:b/>
          <w:bCs/>
          <w:i/>
          <w:iCs/>
        </w:rPr>
      </w:pPr>
      <w:r w:rsidRPr="007526DE">
        <w:rPr>
          <w:b/>
          <w:bCs/>
          <w:i/>
          <w:iCs/>
        </w:rPr>
        <w:tab/>
        <w:t>- Cơ chế điều khiển chiếu sáng:</w:t>
      </w:r>
    </w:p>
    <w:p w:rsidR="00DB442B" w:rsidRPr="007526DE" w:rsidRDefault="00DB442B" w:rsidP="00DB442B">
      <w:pPr>
        <w:tabs>
          <w:tab w:val="left" w:pos="500"/>
        </w:tabs>
        <w:spacing w:line="312" w:lineRule="auto"/>
        <w:ind w:firstLine="567"/>
        <w:rPr>
          <w:b/>
          <w:spacing w:val="-10"/>
        </w:rPr>
      </w:pPr>
      <w:r w:rsidRPr="007526DE">
        <w:rPr>
          <w:spacing w:val="-10"/>
        </w:rPr>
        <w:tab/>
        <w:t>Từ tủ TCS có 3 lộ cáp cấp điện cho toàn bộ các đèn chiếu sáng đường. Các dây đèn chiếu sáng được bảo vệ bằng các aptomat MCB và được điều khiển đóng cắt tự động bằng các công tắc thời gian kết hợp với công tắc quang điện, khởi động từ, đóng cắt bằng tay dùng công tắc</w:t>
      </w:r>
      <w:proofErr w:type="gramStart"/>
      <w:r w:rsidRPr="007526DE">
        <w:rPr>
          <w:spacing w:val="-10"/>
        </w:rPr>
        <w:t>,...</w:t>
      </w:r>
      <w:proofErr w:type="gramEnd"/>
      <w:r w:rsidRPr="007526DE">
        <w:rPr>
          <w:spacing w:val="-10"/>
        </w:rPr>
        <w:t xml:space="preserve"> lắp trong tủ phân phối điện chiếu sáng.</w:t>
      </w:r>
    </w:p>
    <w:p w:rsidR="00DB442B" w:rsidRPr="007526DE" w:rsidRDefault="00DB442B" w:rsidP="00DB442B">
      <w:pPr>
        <w:tabs>
          <w:tab w:val="left" w:pos="500"/>
        </w:tabs>
        <w:spacing w:line="312" w:lineRule="auto"/>
        <w:ind w:firstLine="567"/>
        <w:rPr>
          <w:b/>
        </w:rPr>
      </w:pPr>
      <w:r w:rsidRPr="007526DE">
        <w:rPr>
          <w:b/>
        </w:rPr>
        <w:t>g. Tổng hợp khối lượng quy hoạch cấp điện:</w:t>
      </w:r>
    </w:p>
    <w:p w:rsidR="000140C5" w:rsidRPr="007526DE" w:rsidRDefault="000140C5" w:rsidP="000140C5">
      <w:pPr>
        <w:spacing w:line="288" w:lineRule="auto"/>
        <w:ind w:firstLine="540"/>
        <w:jc w:val="center"/>
        <w:rPr>
          <w:i/>
        </w:rPr>
      </w:pPr>
      <w:r w:rsidRPr="007526DE">
        <w:rPr>
          <w:i/>
          <w:lang w:val="vi-VN"/>
        </w:rPr>
        <w:t>Bảng</w:t>
      </w:r>
      <w:r w:rsidRPr="007526DE">
        <w:rPr>
          <w:i/>
        </w:rPr>
        <w:t xml:space="preserve"> </w:t>
      </w:r>
      <w:r w:rsidR="00B152BD">
        <w:rPr>
          <w:i/>
        </w:rPr>
        <w:t>20</w:t>
      </w:r>
      <w:r w:rsidRPr="007526DE">
        <w:rPr>
          <w:i/>
        </w:rPr>
        <w:t>: Khối lượng cấp điện, chiếu sáng</w:t>
      </w:r>
    </w:p>
    <w:tbl>
      <w:tblPr>
        <w:tblW w:w="9090"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10"/>
        <w:gridCol w:w="5310"/>
        <w:gridCol w:w="1440"/>
        <w:gridCol w:w="1530"/>
      </w:tblGrid>
      <w:tr w:rsidR="000140C5" w:rsidRPr="007526DE" w:rsidTr="000140C5">
        <w:trPr>
          <w:cantSplit/>
          <w:trHeight w:val="529"/>
          <w:jc w:val="center"/>
        </w:trPr>
        <w:tc>
          <w:tcPr>
            <w:tcW w:w="810" w:type="dxa"/>
            <w:vAlign w:val="center"/>
          </w:tcPr>
          <w:p w:rsidR="00DB442B" w:rsidRPr="007526DE" w:rsidRDefault="00DB442B" w:rsidP="00977DF5">
            <w:pPr>
              <w:spacing w:before="40" w:after="40" w:line="320" w:lineRule="exact"/>
              <w:ind w:firstLine="0"/>
              <w:jc w:val="center"/>
              <w:rPr>
                <w:b/>
                <w:bCs/>
              </w:rPr>
            </w:pPr>
            <w:r w:rsidRPr="007526DE">
              <w:rPr>
                <w:b/>
                <w:bCs/>
              </w:rPr>
              <w:t>TT</w:t>
            </w:r>
          </w:p>
        </w:tc>
        <w:tc>
          <w:tcPr>
            <w:tcW w:w="5310" w:type="dxa"/>
            <w:vAlign w:val="center"/>
          </w:tcPr>
          <w:p w:rsidR="00DB442B" w:rsidRPr="007526DE" w:rsidRDefault="00DB442B" w:rsidP="00977DF5">
            <w:pPr>
              <w:spacing w:before="40" w:after="40" w:line="320" w:lineRule="exact"/>
              <w:ind w:firstLine="0"/>
              <w:jc w:val="center"/>
              <w:rPr>
                <w:b/>
                <w:bCs/>
              </w:rPr>
            </w:pPr>
            <w:r w:rsidRPr="007526DE">
              <w:rPr>
                <w:b/>
                <w:bCs/>
              </w:rPr>
              <w:t>Tên vật liệu</w:t>
            </w:r>
          </w:p>
        </w:tc>
        <w:tc>
          <w:tcPr>
            <w:tcW w:w="1440" w:type="dxa"/>
            <w:vAlign w:val="center"/>
          </w:tcPr>
          <w:p w:rsidR="00DB442B" w:rsidRPr="007526DE" w:rsidRDefault="00DB442B" w:rsidP="00977DF5">
            <w:pPr>
              <w:spacing w:before="40" w:after="40" w:line="320" w:lineRule="exact"/>
              <w:ind w:firstLine="0"/>
              <w:jc w:val="center"/>
              <w:rPr>
                <w:b/>
                <w:bCs/>
              </w:rPr>
            </w:pPr>
            <w:r w:rsidRPr="007526DE">
              <w:rPr>
                <w:b/>
                <w:bCs/>
              </w:rPr>
              <w:t>Đơn vị</w:t>
            </w:r>
          </w:p>
        </w:tc>
        <w:tc>
          <w:tcPr>
            <w:tcW w:w="1530" w:type="dxa"/>
            <w:tcMar>
              <w:top w:w="15" w:type="dxa"/>
              <w:left w:w="15" w:type="dxa"/>
              <w:bottom w:w="0" w:type="dxa"/>
              <w:right w:w="15" w:type="dxa"/>
            </w:tcMar>
            <w:vAlign w:val="center"/>
          </w:tcPr>
          <w:p w:rsidR="00DB442B" w:rsidRPr="007526DE" w:rsidRDefault="00DB442B" w:rsidP="00977DF5">
            <w:pPr>
              <w:spacing w:before="40" w:after="40" w:line="320" w:lineRule="exact"/>
              <w:ind w:firstLine="0"/>
              <w:jc w:val="center"/>
              <w:rPr>
                <w:b/>
                <w:bCs/>
              </w:rPr>
            </w:pPr>
            <w:r w:rsidRPr="007526DE">
              <w:rPr>
                <w:b/>
                <w:bCs/>
              </w:rPr>
              <w:t>Khối lượng</w:t>
            </w:r>
          </w:p>
        </w:tc>
      </w:tr>
      <w:tr w:rsidR="000140C5" w:rsidRPr="007526DE" w:rsidTr="000140C5">
        <w:trPr>
          <w:trHeight w:val="360"/>
          <w:jc w:val="center"/>
        </w:trPr>
        <w:tc>
          <w:tcPr>
            <w:tcW w:w="6120" w:type="dxa"/>
            <w:gridSpan w:val="2"/>
            <w:noWrap/>
            <w:tcMar>
              <w:top w:w="15" w:type="dxa"/>
              <w:left w:w="15" w:type="dxa"/>
              <w:bottom w:w="0" w:type="dxa"/>
              <w:right w:w="15" w:type="dxa"/>
            </w:tcMar>
            <w:vAlign w:val="center"/>
          </w:tcPr>
          <w:p w:rsidR="00DB442B" w:rsidRPr="007526DE" w:rsidRDefault="00DB442B" w:rsidP="00977DF5">
            <w:pPr>
              <w:spacing w:before="0" w:after="0" w:line="240" w:lineRule="auto"/>
              <w:ind w:firstLine="0"/>
              <w:jc w:val="center"/>
              <w:rPr>
                <w:rFonts w:eastAsia="Times New Roman"/>
                <w:b/>
                <w:spacing w:val="-14"/>
              </w:rPr>
            </w:pPr>
            <w:r w:rsidRPr="007526DE">
              <w:rPr>
                <w:rFonts w:eastAsia="Times New Roman"/>
                <w:b/>
                <w:spacing w:val="-14"/>
              </w:rPr>
              <w:t>Phần Trung thế, hạ thế</w:t>
            </w:r>
          </w:p>
        </w:tc>
        <w:tc>
          <w:tcPr>
            <w:tcW w:w="1440" w:type="dxa"/>
            <w:noWrap/>
            <w:tcMar>
              <w:top w:w="15" w:type="dxa"/>
              <w:left w:w="15" w:type="dxa"/>
              <w:bottom w:w="0" w:type="dxa"/>
              <w:right w:w="15" w:type="dxa"/>
            </w:tcMar>
            <w:vAlign w:val="center"/>
          </w:tcPr>
          <w:p w:rsidR="00DB442B" w:rsidRPr="007526DE" w:rsidRDefault="00DB442B" w:rsidP="00977DF5">
            <w:pPr>
              <w:spacing w:before="0" w:after="0" w:line="240" w:lineRule="auto"/>
              <w:ind w:firstLine="0"/>
              <w:rPr>
                <w:rFonts w:eastAsia="Times New Roman"/>
                <w:b/>
                <w:spacing w:val="-14"/>
              </w:rPr>
            </w:pPr>
          </w:p>
        </w:tc>
        <w:tc>
          <w:tcPr>
            <w:tcW w:w="1530" w:type="dxa"/>
            <w:noWrap/>
            <w:tcMar>
              <w:top w:w="15" w:type="dxa"/>
              <w:left w:w="15" w:type="dxa"/>
              <w:bottom w:w="0" w:type="dxa"/>
              <w:right w:w="15" w:type="dxa"/>
            </w:tcMar>
            <w:vAlign w:val="center"/>
          </w:tcPr>
          <w:p w:rsidR="00DB442B" w:rsidRPr="007526DE" w:rsidRDefault="00DB442B" w:rsidP="00977DF5">
            <w:pPr>
              <w:spacing w:before="0" w:after="0" w:line="240" w:lineRule="auto"/>
              <w:ind w:firstLine="0"/>
              <w:rPr>
                <w:rFonts w:eastAsia="Times New Roman"/>
                <w:b/>
                <w:spacing w:val="-14"/>
              </w:rPr>
            </w:pPr>
          </w:p>
        </w:tc>
      </w:tr>
      <w:tr w:rsidR="000140C5" w:rsidRPr="007526DE" w:rsidTr="000140C5">
        <w:trPr>
          <w:trHeight w:val="360"/>
          <w:jc w:val="center"/>
        </w:trPr>
        <w:tc>
          <w:tcPr>
            <w:tcW w:w="810" w:type="dxa"/>
            <w:noWrap/>
            <w:tcMar>
              <w:top w:w="15" w:type="dxa"/>
              <w:left w:w="15" w:type="dxa"/>
              <w:bottom w:w="0" w:type="dxa"/>
              <w:right w:w="15" w:type="dxa"/>
            </w:tcMar>
            <w:vAlign w:val="center"/>
          </w:tcPr>
          <w:p w:rsidR="00DB442B" w:rsidRPr="007526DE" w:rsidRDefault="00DB442B" w:rsidP="00977DF5">
            <w:pPr>
              <w:spacing w:before="0" w:after="0" w:line="240" w:lineRule="auto"/>
              <w:ind w:firstLine="0"/>
              <w:jc w:val="center"/>
              <w:rPr>
                <w:rFonts w:eastAsia="Times New Roman"/>
                <w:spacing w:val="-14"/>
              </w:rPr>
            </w:pPr>
            <w:r w:rsidRPr="007526DE">
              <w:rPr>
                <w:rFonts w:eastAsia="Times New Roman"/>
                <w:spacing w:val="-14"/>
              </w:rPr>
              <w:t>1</w:t>
            </w:r>
          </w:p>
        </w:tc>
        <w:tc>
          <w:tcPr>
            <w:tcW w:w="5310" w:type="dxa"/>
            <w:noWrap/>
            <w:tcMar>
              <w:top w:w="15" w:type="dxa"/>
              <w:left w:w="15" w:type="dxa"/>
              <w:bottom w:w="0" w:type="dxa"/>
              <w:right w:w="15" w:type="dxa"/>
            </w:tcMar>
            <w:vAlign w:val="center"/>
          </w:tcPr>
          <w:p w:rsidR="00DB442B" w:rsidRPr="007526DE" w:rsidRDefault="00DB442B" w:rsidP="00977DF5">
            <w:pPr>
              <w:spacing w:before="0" w:after="0" w:line="240" w:lineRule="auto"/>
              <w:ind w:firstLine="0"/>
              <w:rPr>
                <w:rFonts w:eastAsia="Times New Roman"/>
                <w:spacing w:val="-6"/>
              </w:rPr>
            </w:pPr>
            <w:r w:rsidRPr="007526DE">
              <w:rPr>
                <w:rFonts w:eastAsia="Times New Roman"/>
                <w:spacing w:val="-6"/>
              </w:rPr>
              <w:t>Trạm biến áp kios 22/0,4KV: 1x630kVA</w:t>
            </w:r>
          </w:p>
        </w:tc>
        <w:tc>
          <w:tcPr>
            <w:tcW w:w="1440" w:type="dxa"/>
            <w:noWrap/>
            <w:tcMar>
              <w:top w:w="15" w:type="dxa"/>
              <w:left w:w="15" w:type="dxa"/>
              <w:bottom w:w="0" w:type="dxa"/>
              <w:right w:w="15" w:type="dxa"/>
            </w:tcMar>
            <w:vAlign w:val="center"/>
          </w:tcPr>
          <w:p w:rsidR="00DB442B" w:rsidRPr="007526DE" w:rsidRDefault="00DB442B" w:rsidP="00977DF5">
            <w:pPr>
              <w:spacing w:before="0" w:after="0" w:line="240" w:lineRule="auto"/>
              <w:ind w:firstLine="0"/>
              <w:jc w:val="center"/>
              <w:rPr>
                <w:rFonts w:eastAsia="Times New Roman"/>
                <w:spacing w:val="-14"/>
              </w:rPr>
            </w:pPr>
            <w:r w:rsidRPr="007526DE">
              <w:rPr>
                <w:rFonts w:eastAsia="Times New Roman"/>
                <w:spacing w:val="-14"/>
              </w:rPr>
              <w:t>Trạm</w:t>
            </w:r>
          </w:p>
        </w:tc>
        <w:tc>
          <w:tcPr>
            <w:tcW w:w="1530" w:type="dxa"/>
            <w:noWrap/>
            <w:tcMar>
              <w:top w:w="15" w:type="dxa"/>
              <w:left w:w="15" w:type="dxa"/>
              <w:bottom w:w="0" w:type="dxa"/>
              <w:right w:w="15" w:type="dxa"/>
            </w:tcMar>
            <w:vAlign w:val="center"/>
          </w:tcPr>
          <w:p w:rsidR="00DB442B" w:rsidRPr="007526DE" w:rsidRDefault="00DB442B" w:rsidP="00977DF5">
            <w:pPr>
              <w:spacing w:before="0" w:after="0" w:line="240" w:lineRule="auto"/>
              <w:ind w:firstLine="0"/>
              <w:jc w:val="center"/>
              <w:rPr>
                <w:rFonts w:eastAsia="Times New Roman"/>
                <w:spacing w:val="-14"/>
              </w:rPr>
            </w:pPr>
            <w:r w:rsidRPr="007526DE">
              <w:rPr>
                <w:rFonts w:eastAsia="Times New Roman"/>
                <w:spacing w:val="-14"/>
              </w:rPr>
              <w:t>01</w:t>
            </w:r>
          </w:p>
        </w:tc>
      </w:tr>
      <w:tr w:rsidR="000140C5" w:rsidRPr="007526DE" w:rsidTr="000140C5">
        <w:trPr>
          <w:trHeight w:val="360"/>
          <w:jc w:val="center"/>
        </w:trPr>
        <w:tc>
          <w:tcPr>
            <w:tcW w:w="810" w:type="dxa"/>
            <w:noWrap/>
            <w:tcMar>
              <w:top w:w="15" w:type="dxa"/>
              <w:left w:w="15" w:type="dxa"/>
              <w:bottom w:w="0" w:type="dxa"/>
              <w:right w:w="15" w:type="dxa"/>
            </w:tcMar>
            <w:vAlign w:val="center"/>
          </w:tcPr>
          <w:p w:rsidR="00DB442B" w:rsidRPr="007526DE" w:rsidRDefault="00DB442B" w:rsidP="00977DF5">
            <w:pPr>
              <w:spacing w:before="0" w:after="0" w:line="240" w:lineRule="auto"/>
              <w:ind w:firstLine="0"/>
              <w:jc w:val="center"/>
              <w:rPr>
                <w:rFonts w:eastAsia="Times New Roman"/>
                <w:spacing w:val="-14"/>
              </w:rPr>
            </w:pPr>
            <w:r w:rsidRPr="007526DE">
              <w:rPr>
                <w:rFonts w:eastAsia="Times New Roman"/>
                <w:spacing w:val="-14"/>
              </w:rPr>
              <w:t>2</w:t>
            </w:r>
          </w:p>
        </w:tc>
        <w:tc>
          <w:tcPr>
            <w:tcW w:w="5310" w:type="dxa"/>
            <w:noWrap/>
            <w:tcMar>
              <w:top w:w="15" w:type="dxa"/>
              <w:left w:w="15" w:type="dxa"/>
              <w:bottom w:w="0" w:type="dxa"/>
              <w:right w:w="15" w:type="dxa"/>
            </w:tcMar>
            <w:vAlign w:val="center"/>
          </w:tcPr>
          <w:p w:rsidR="00DB442B" w:rsidRPr="007526DE" w:rsidRDefault="00DB442B" w:rsidP="00977DF5">
            <w:pPr>
              <w:spacing w:before="0" w:after="0" w:line="240" w:lineRule="auto"/>
              <w:ind w:firstLine="0"/>
              <w:rPr>
                <w:rFonts w:eastAsia="Times New Roman"/>
                <w:spacing w:val="-6"/>
              </w:rPr>
            </w:pPr>
            <w:r w:rsidRPr="007526DE">
              <w:rPr>
                <w:rFonts w:eastAsia="Times New Roman"/>
                <w:spacing w:val="-6"/>
              </w:rPr>
              <w:t>Trạm biến áp kios 22/0,4KV: 1x750kVA</w:t>
            </w:r>
          </w:p>
        </w:tc>
        <w:tc>
          <w:tcPr>
            <w:tcW w:w="1440" w:type="dxa"/>
            <w:noWrap/>
            <w:tcMar>
              <w:top w:w="15" w:type="dxa"/>
              <w:left w:w="15" w:type="dxa"/>
              <w:bottom w:w="0" w:type="dxa"/>
              <w:right w:w="15" w:type="dxa"/>
            </w:tcMar>
            <w:vAlign w:val="center"/>
          </w:tcPr>
          <w:p w:rsidR="00DB442B" w:rsidRPr="007526DE" w:rsidRDefault="00DB442B" w:rsidP="00977DF5">
            <w:pPr>
              <w:spacing w:before="0" w:after="0" w:line="240" w:lineRule="auto"/>
              <w:ind w:firstLine="0"/>
              <w:jc w:val="center"/>
              <w:rPr>
                <w:rFonts w:eastAsia="Times New Roman"/>
                <w:spacing w:val="-14"/>
              </w:rPr>
            </w:pPr>
            <w:r w:rsidRPr="007526DE">
              <w:rPr>
                <w:rFonts w:eastAsia="Times New Roman"/>
                <w:spacing w:val="-14"/>
              </w:rPr>
              <w:t>Trạm</w:t>
            </w:r>
          </w:p>
        </w:tc>
        <w:tc>
          <w:tcPr>
            <w:tcW w:w="1530" w:type="dxa"/>
            <w:noWrap/>
            <w:tcMar>
              <w:top w:w="15" w:type="dxa"/>
              <w:left w:w="15" w:type="dxa"/>
              <w:bottom w:w="0" w:type="dxa"/>
              <w:right w:w="15" w:type="dxa"/>
            </w:tcMar>
            <w:vAlign w:val="center"/>
          </w:tcPr>
          <w:p w:rsidR="00DB442B" w:rsidRPr="007526DE" w:rsidRDefault="00DB442B" w:rsidP="00977DF5">
            <w:pPr>
              <w:spacing w:before="0" w:after="0" w:line="240" w:lineRule="auto"/>
              <w:ind w:firstLine="0"/>
              <w:jc w:val="center"/>
              <w:rPr>
                <w:rFonts w:eastAsia="Times New Roman"/>
                <w:spacing w:val="-14"/>
              </w:rPr>
            </w:pPr>
            <w:r w:rsidRPr="007526DE">
              <w:rPr>
                <w:rFonts w:eastAsia="Times New Roman"/>
                <w:spacing w:val="-14"/>
              </w:rPr>
              <w:t>01</w:t>
            </w:r>
          </w:p>
        </w:tc>
      </w:tr>
      <w:tr w:rsidR="000140C5" w:rsidRPr="007526DE" w:rsidTr="000140C5">
        <w:trPr>
          <w:trHeight w:val="360"/>
          <w:jc w:val="center"/>
        </w:trPr>
        <w:tc>
          <w:tcPr>
            <w:tcW w:w="810" w:type="dxa"/>
            <w:noWrap/>
            <w:tcMar>
              <w:top w:w="15" w:type="dxa"/>
              <w:left w:w="15" w:type="dxa"/>
              <w:bottom w:w="0" w:type="dxa"/>
              <w:right w:w="15" w:type="dxa"/>
            </w:tcMar>
            <w:vAlign w:val="center"/>
          </w:tcPr>
          <w:p w:rsidR="00DB442B" w:rsidRPr="007526DE" w:rsidRDefault="00DB442B" w:rsidP="00977DF5">
            <w:pPr>
              <w:spacing w:before="0" w:after="0" w:line="240" w:lineRule="auto"/>
              <w:ind w:firstLine="0"/>
              <w:jc w:val="center"/>
              <w:rPr>
                <w:rFonts w:eastAsia="Times New Roman"/>
                <w:spacing w:val="-14"/>
              </w:rPr>
            </w:pPr>
            <w:r w:rsidRPr="007526DE">
              <w:rPr>
                <w:rFonts w:eastAsia="Times New Roman"/>
                <w:spacing w:val="-14"/>
              </w:rPr>
              <w:t>3</w:t>
            </w:r>
          </w:p>
        </w:tc>
        <w:tc>
          <w:tcPr>
            <w:tcW w:w="5310" w:type="dxa"/>
            <w:noWrap/>
            <w:tcMar>
              <w:top w:w="15" w:type="dxa"/>
              <w:left w:w="15" w:type="dxa"/>
              <w:bottom w:w="0" w:type="dxa"/>
              <w:right w:w="15" w:type="dxa"/>
            </w:tcMar>
            <w:vAlign w:val="center"/>
          </w:tcPr>
          <w:p w:rsidR="00DB442B" w:rsidRPr="007526DE" w:rsidRDefault="00DB442B" w:rsidP="00977DF5">
            <w:pPr>
              <w:spacing w:before="0" w:after="0" w:line="240" w:lineRule="auto"/>
              <w:ind w:firstLine="0"/>
              <w:rPr>
                <w:rFonts w:eastAsia="Times New Roman"/>
                <w:spacing w:val="-6"/>
              </w:rPr>
            </w:pPr>
            <w:r w:rsidRPr="007526DE">
              <w:rPr>
                <w:rFonts w:eastAsia="Times New Roman"/>
                <w:spacing w:val="-6"/>
              </w:rPr>
              <w:t>Trạm biến áp kios 22/0,4KV: 1x1200kVA</w:t>
            </w:r>
          </w:p>
        </w:tc>
        <w:tc>
          <w:tcPr>
            <w:tcW w:w="1440" w:type="dxa"/>
            <w:noWrap/>
            <w:tcMar>
              <w:top w:w="15" w:type="dxa"/>
              <w:left w:w="15" w:type="dxa"/>
              <w:bottom w:w="0" w:type="dxa"/>
              <w:right w:w="15" w:type="dxa"/>
            </w:tcMar>
            <w:vAlign w:val="center"/>
          </w:tcPr>
          <w:p w:rsidR="00DB442B" w:rsidRPr="007526DE" w:rsidRDefault="00DB442B" w:rsidP="00977DF5">
            <w:pPr>
              <w:spacing w:before="0" w:after="0" w:line="240" w:lineRule="auto"/>
              <w:ind w:firstLine="0"/>
              <w:jc w:val="center"/>
              <w:rPr>
                <w:rFonts w:eastAsia="Times New Roman"/>
                <w:spacing w:val="-14"/>
              </w:rPr>
            </w:pPr>
            <w:r w:rsidRPr="007526DE">
              <w:rPr>
                <w:rFonts w:eastAsia="Times New Roman"/>
                <w:spacing w:val="-14"/>
              </w:rPr>
              <w:t>Trạm</w:t>
            </w:r>
          </w:p>
        </w:tc>
        <w:tc>
          <w:tcPr>
            <w:tcW w:w="1530" w:type="dxa"/>
            <w:noWrap/>
            <w:tcMar>
              <w:top w:w="15" w:type="dxa"/>
              <w:left w:w="15" w:type="dxa"/>
              <w:bottom w:w="0" w:type="dxa"/>
              <w:right w:w="15" w:type="dxa"/>
            </w:tcMar>
            <w:vAlign w:val="center"/>
          </w:tcPr>
          <w:p w:rsidR="00DB442B" w:rsidRPr="007526DE" w:rsidRDefault="00DB442B" w:rsidP="00977DF5">
            <w:pPr>
              <w:spacing w:before="0" w:after="0" w:line="240" w:lineRule="auto"/>
              <w:ind w:firstLine="0"/>
              <w:jc w:val="center"/>
              <w:rPr>
                <w:rFonts w:eastAsia="Times New Roman"/>
                <w:spacing w:val="-14"/>
              </w:rPr>
            </w:pPr>
            <w:r w:rsidRPr="007526DE">
              <w:rPr>
                <w:rFonts w:eastAsia="Times New Roman"/>
                <w:spacing w:val="-14"/>
              </w:rPr>
              <w:t>01</w:t>
            </w:r>
          </w:p>
        </w:tc>
      </w:tr>
      <w:tr w:rsidR="000140C5" w:rsidRPr="007526DE" w:rsidTr="000140C5">
        <w:trPr>
          <w:trHeight w:val="360"/>
          <w:jc w:val="center"/>
        </w:trPr>
        <w:tc>
          <w:tcPr>
            <w:tcW w:w="810" w:type="dxa"/>
            <w:noWrap/>
            <w:tcMar>
              <w:top w:w="15" w:type="dxa"/>
              <w:left w:w="15" w:type="dxa"/>
              <w:bottom w:w="0" w:type="dxa"/>
              <w:right w:w="15" w:type="dxa"/>
            </w:tcMar>
            <w:vAlign w:val="center"/>
          </w:tcPr>
          <w:p w:rsidR="00DB442B" w:rsidRPr="007526DE" w:rsidRDefault="00DB442B" w:rsidP="00977DF5">
            <w:pPr>
              <w:spacing w:before="0" w:after="0" w:line="240" w:lineRule="auto"/>
              <w:ind w:firstLine="0"/>
              <w:jc w:val="center"/>
              <w:rPr>
                <w:rFonts w:eastAsia="Times New Roman"/>
                <w:spacing w:val="-14"/>
              </w:rPr>
            </w:pPr>
            <w:r w:rsidRPr="007526DE">
              <w:rPr>
                <w:rFonts w:eastAsia="Times New Roman"/>
                <w:spacing w:val="-14"/>
              </w:rPr>
              <w:t>4</w:t>
            </w:r>
          </w:p>
        </w:tc>
        <w:tc>
          <w:tcPr>
            <w:tcW w:w="5310" w:type="dxa"/>
            <w:noWrap/>
            <w:tcMar>
              <w:top w:w="15" w:type="dxa"/>
              <w:left w:w="15" w:type="dxa"/>
              <w:bottom w:w="0" w:type="dxa"/>
              <w:right w:w="15" w:type="dxa"/>
            </w:tcMar>
            <w:vAlign w:val="center"/>
          </w:tcPr>
          <w:p w:rsidR="00DB442B" w:rsidRPr="007526DE" w:rsidRDefault="00DB442B" w:rsidP="00977DF5">
            <w:pPr>
              <w:spacing w:before="0" w:after="0" w:line="240" w:lineRule="auto"/>
              <w:ind w:firstLine="0"/>
              <w:rPr>
                <w:rFonts w:eastAsia="Times New Roman"/>
                <w:spacing w:val="-6"/>
              </w:rPr>
            </w:pPr>
            <w:r w:rsidRPr="007526DE">
              <w:rPr>
                <w:rFonts w:eastAsia="Times New Roman"/>
                <w:spacing w:val="-6"/>
              </w:rPr>
              <w:t>Cáp điện trung thế 22kv-cu/xlpe/dsta/pvc</w:t>
            </w:r>
          </w:p>
        </w:tc>
        <w:tc>
          <w:tcPr>
            <w:tcW w:w="1440" w:type="dxa"/>
            <w:noWrap/>
            <w:tcMar>
              <w:top w:w="15" w:type="dxa"/>
              <w:left w:w="15" w:type="dxa"/>
              <w:bottom w:w="0" w:type="dxa"/>
              <w:right w:w="15" w:type="dxa"/>
            </w:tcMar>
            <w:vAlign w:val="center"/>
          </w:tcPr>
          <w:p w:rsidR="00DB442B" w:rsidRPr="007526DE" w:rsidRDefault="00DB442B" w:rsidP="00977DF5">
            <w:pPr>
              <w:spacing w:before="0" w:after="0" w:line="240" w:lineRule="auto"/>
              <w:ind w:firstLine="0"/>
              <w:jc w:val="center"/>
              <w:rPr>
                <w:rFonts w:eastAsia="Times New Roman"/>
                <w:spacing w:val="-14"/>
              </w:rPr>
            </w:pPr>
            <w:r w:rsidRPr="007526DE">
              <w:rPr>
                <w:rFonts w:eastAsia="Times New Roman"/>
                <w:spacing w:val="-14"/>
              </w:rPr>
              <w:t>m</w:t>
            </w:r>
          </w:p>
        </w:tc>
        <w:tc>
          <w:tcPr>
            <w:tcW w:w="1530" w:type="dxa"/>
            <w:noWrap/>
            <w:tcMar>
              <w:top w:w="15" w:type="dxa"/>
              <w:left w:w="15" w:type="dxa"/>
              <w:bottom w:w="0" w:type="dxa"/>
              <w:right w:w="15" w:type="dxa"/>
            </w:tcMar>
            <w:vAlign w:val="center"/>
          </w:tcPr>
          <w:p w:rsidR="00DB442B" w:rsidRPr="007526DE" w:rsidRDefault="00DB442B" w:rsidP="00977DF5">
            <w:pPr>
              <w:spacing w:before="0" w:after="0" w:line="240" w:lineRule="auto"/>
              <w:ind w:firstLine="0"/>
              <w:jc w:val="center"/>
              <w:rPr>
                <w:rFonts w:eastAsia="Times New Roman"/>
                <w:spacing w:val="-14"/>
              </w:rPr>
            </w:pPr>
            <w:r w:rsidRPr="007526DE">
              <w:rPr>
                <w:rFonts w:eastAsia="Times New Roman"/>
                <w:spacing w:val="-14"/>
              </w:rPr>
              <w:t>600</w:t>
            </w:r>
          </w:p>
        </w:tc>
      </w:tr>
      <w:tr w:rsidR="000140C5" w:rsidRPr="007526DE" w:rsidTr="000140C5">
        <w:trPr>
          <w:trHeight w:val="360"/>
          <w:jc w:val="center"/>
        </w:trPr>
        <w:tc>
          <w:tcPr>
            <w:tcW w:w="810" w:type="dxa"/>
            <w:noWrap/>
            <w:tcMar>
              <w:top w:w="15" w:type="dxa"/>
              <w:left w:w="15" w:type="dxa"/>
              <w:bottom w:w="0" w:type="dxa"/>
              <w:right w:w="15" w:type="dxa"/>
            </w:tcMar>
            <w:vAlign w:val="center"/>
          </w:tcPr>
          <w:p w:rsidR="00DB442B" w:rsidRPr="007526DE" w:rsidRDefault="00DB442B" w:rsidP="00977DF5">
            <w:pPr>
              <w:spacing w:before="0" w:after="0" w:line="240" w:lineRule="auto"/>
              <w:ind w:firstLine="0"/>
              <w:jc w:val="center"/>
              <w:rPr>
                <w:rFonts w:eastAsia="Times New Roman"/>
                <w:spacing w:val="-14"/>
              </w:rPr>
            </w:pPr>
            <w:r w:rsidRPr="007526DE">
              <w:rPr>
                <w:rFonts w:eastAsia="Times New Roman"/>
                <w:spacing w:val="-14"/>
              </w:rPr>
              <w:t>5</w:t>
            </w:r>
          </w:p>
        </w:tc>
        <w:tc>
          <w:tcPr>
            <w:tcW w:w="5310" w:type="dxa"/>
            <w:noWrap/>
            <w:tcMar>
              <w:top w:w="15" w:type="dxa"/>
              <w:left w:w="15" w:type="dxa"/>
              <w:bottom w:w="0" w:type="dxa"/>
              <w:right w:w="15" w:type="dxa"/>
            </w:tcMar>
            <w:vAlign w:val="center"/>
          </w:tcPr>
          <w:p w:rsidR="00DB442B" w:rsidRPr="007526DE" w:rsidRDefault="00DB442B" w:rsidP="00977DF5">
            <w:pPr>
              <w:spacing w:before="0" w:after="0" w:line="240" w:lineRule="auto"/>
              <w:ind w:firstLine="0"/>
              <w:rPr>
                <w:rFonts w:eastAsia="Times New Roman"/>
                <w:spacing w:val="-6"/>
              </w:rPr>
            </w:pPr>
            <w:r w:rsidRPr="007526DE">
              <w:rPr>
                <w:rFonts w:eastAsia="Times New Roman"/>
                <w:spacing w:val="-6"/>
              </w:rPr>
              <w:t>Tủ điện hạ thế 0,4kv</w:t>
            </w:r>
          </w:p>
        </w:tc>
        <w:tc>
          <w:tcPr>
            <w:tcW w:w="1440" w:type="dxa"/>
            <w:noWrap/>
            <w:tcMar>
              <w:top w:w="15" w:type="dxa"/>
              <w:left w:w="15" w:type="dxa"/>
              <w:bottom w:w="0" w:type="dxa"/>
              <w:right w:w="15" w:type="dxa"/>
            </w:tcMar>
            <w:vAlign w:val="center"/>
          </w:tcPr>
          <w:p w:rsidR="00DB442B" w:rsidRPr="007526DE" w:rsidRDefault="00DB442B" w:rsidP="00977DF5">
            <w:pPr>
              <w:spacing w:before="0" w:after="0" w:line="240" w:lineRule="auto"/>
              <w:ind w:firstLine="0"/>
              <w:jc w:val="center"/>
              <w:rPr>
                <w:rFonts w:eastAsia="Times New Roman"/>
                <w:spacing w:val="-14"/>
              </w:rPr>
            </w:pPr>
            <w:r w:rsidRPr="007526DE">
              <w:rPr>
                <w:rFonts w:eastAsia="Times New Roman"/>
                <w:spacing w:val="-14"/>
              </w:rPr>
              <w:t>Tủ</w:t>
            </w:r>
          </w:p>
        </w:tc>
        <w:tc>
          <w:tcPr>
            <w:tcW w:w="1530" w:type="dxa"/>
            <w:noWrap/>
            <w:tcMar>
              <w:top w:w="15" w:type="dxa"/>
              <w:left w:w="15" w:type="dxa"/>
              <w:bottom w:w="0" w:type="dxa"/>
              <w:right w:w="15" w:type="dxa"/>
            </w:tcMar>
            <w:vAlign w:val="center"/>
          </w:tcPr>
          <w:p w:rsidR="00DB442B" w:rsidRPr="007526DE" w:rsidRDefault="00DD20AE" w:rsidP="00977DF5">
            <w:pPr>
              <w:spacing w:before="0" w:after="0" w:line="240" w:lineRule="auto"/>
              <w:ind w:firstLine="0"/>
              <w:jc w:val="center"/>
              <w:rPr>
                <w:rFonts w:eastAsia="Times New Roman"/>
                <w:spacing w:val="-14"/>
              </w:rPr>
            </w:pPr>
            <w:r w:rsidRPr="007526DE">
              <w:rPr>
                <w:rFonts w:eastAsia="Times New Roman"/>
                <w:spacing w:val="-14"/>
              </w:rPr>
              <w:t>54</w:t>
            </w:r>
          </w:p>
        </w:tc>
      </w:tr>
      <w:tr w:rsidR="000140C5" w:rsidRPr="007526DE" w:rsidTr="000140C5">
        <w:trPr>
          <w:trHeight w:val="360"/>
          <w:jc w:val="center"/>
        </w:trPr>
        <w:tc>
          <w:tcPr>
            <w:tcW w:w="810" w:type="dxa"/>
            <w:noWrap/>
            <w:tcMar>
              <w:top w:w="15" w:type="dxa"/>
              <w:left w:w="15" w:type="dxa"/>
              <w:bottom w:w="0" w:type="dxa"/>
              <w:right w:w="15" w:type="dxa"/>
            </w:tcMar>
            <w:vAlign w:val="center"/>
          </w:tcPr>
          <w:p w:rsidR="00DB442B" w:rsidRPr="007526DE" w:rsidRDefault="00DB442B" w:rsidP="00977DF5">
            <w:pPr>
              <w:spacing w:before="0" w:after="0" w:line="240" w:lineRule="auto"/>
              <w:ind w:firstLine="0"/>
              <w:jc w:val="center"/>
              <w:rPr>
                <w:rFonts w:eastAsia="Times New Roman"/>
                <w:spacing w:val="-14"/>
              </w:rPr>
            </w:pPr>
            <w:r w:rsidRPr="007526DE">
              <w:rPr>
                <w:rFonts w:eastAsia="Times New Roman"/>
                <w:spacing w:val="-14"/>
              </w:rPr>
              <w:t>6</w:t>
            </w:r>
          </w:p>
        </w:tc>
        <w:tc>
          <w:tcPr>
            <w:tcW w:w="5310" w:type="dxa"/>
            <w:noWrap/>
            <w:tcMar>
              <w:top w:w="15" w:type="dxa"/>
              <w:left w:w="15" w:type="dxa"/>
              <w:bottom w:w="0" w:type="dxa"/>
              <w:right w:w="15" w:type="dxa"/>
            </w:tcMar>
            <w:vAlign w:val="center"/>
          </w:tcPr>
          <w:p w:rsidR="00DB442B" w:rsidRPr="007526DE" w:rsidRDefault="00DB442B" w:rsidP="00977DF5">
            <w:pPr>
              <w:spacing w:before="0" w:after="0" w:line="240" w:lineRule="auto"/>
              <w:ind w:firstLine="0"/>
              <w:rPr>
                <w:rFonts w:eastAsia="Times New Roman"/>
                <w:spacing w:val="-6"/>
              </w:rPr>
            </w:pPr>
            <w:r w:rsidRPr="007526DE">
              <w:rPr>
                <w:rFonts w:eastAsia="Times New Roman"/>
                <w:spacing w:val="-6"/>
              </w:rPr>
              <w:t>Cáp điện 0,4,kv-xlpe/dsta/pvc 4x240mm</w:t>
            </w:r>
            <w:r w:rsidRPr="007526DE">
              <w:rPr>
                <w:rFonts w:eastAsia="Times New Roman"/>
                <w:spacing w:val="-6"/>
                <w:vertAlign w:val="superscript"/>
              </w:rPr>
              <w:t>2</w:t>
            </w:r>
          </w:p>
        </w:tc>
        <w:tc>
          <w:tcPr>
            <w:tcW w:w="1440" w:type="dxa"/>
            <w:noWrap/>
            <w:tcMar>
              <w:top w:w="15" w:type="dxa"/>
              <w:left w:w="15" w:type="dxa"/>
              <w:bottom w:w="0" w:type="dxa"/>
              <w:right w:w="15" w:type="dxa"/>
            </w:tcMar>
            <w:vAlign w:val="center"/>
          </w:tcPr>
          <w:p w:rsidR="00DB442B" w:rsidRPr="007526DE" w:rsidRDefault="00DB442B" w:rsidP="00977DF5">
            <w:pPr>
              <w:spacing w:before="0" w:after="0" w:line="240" w:lineRule="auto"/>
              <w:ind w:firstLine="0"/>
              <w:jc w:val="center"/>
              <w:rPr>
                <w:rFonts w:eastAsia="Times New Roman"/>
                <w:spacing w:val="-14"/>
              </w:rPr>
            </w:pPr>
            <w:r w:rsidRPr="007526DE">
              <w:rPr>
                <w:rFonts w:eastAsia="Times New Roman"/>
                <w:spacing w:val="-14"/>
              </w:rPr>
              <w:t>m</w:t>
            </w:r>
          </w:p>
        </w:tc>
        <w:tc>
          <w:tcPr>
            <w:tcW w:w="1530" w:type="dxa"/>
            <w:noWrap/>
            <w:tcMar>
              <w:top w:w="15" w:type="dxa"/>
              <w:left w:w="15" w:type="dxa"/>
              <w:bottom w:w="0" w:type="dxa"/>
              <w:right w:w="15" w:type="dxa"/>
            </w:tcMar>
            <w:vAlign w:val="center"/>
          </w:tcPr>
          <w:p w:rsidR="00DB442B" w:rsidRPr="007526DE" w:rsidRDefault="00DB442B" w:rsidP="00977DF5">
            <w:pPr>
              <w:spacing w:before="0" w:after="0" w:line="240" w:lineRule="auto"/>
              <w:ind w:firstLine="0"/>
              <w:jc w:val="center"/>
              <w:rPr>
                <w:rFonts w:eastAsia="Times New Roman"/>
                <w:spacing w:val="-14"/>
              </w:rPr>
            </w:pPr>
            <w:r w:rsidRPr="007526DE">
              <w:rPr>
                <w:rFonts w:eastAsia="Times New Roman"/>
                <w:spacing w:val="-14"/>
              </w:rPr>
              <w:t>870</w:t>
            </w:r>
          </w:p>
        </w:tc>
      </w:tr>
      <w:tr w:rsidR="000140C5" w:rsidRPr="007526DE" w:rsidTr="000140C5">
        <w:trPr>
          <w:trHeight w:val="360"/>
          <w:jc w:val="center"/>
        </w:trPr>
        <w:tc>
          <w:tcPr>
            <w:tcW w:w="810" w:type="dxa"/>
            <w:noWrap/>
            <w:tcMar>
              <w:top w:w="15" w:type="dxa"/>
              <w:left w:w="15" w:type="dxa"/>
              <w:bottom w:w="0" w:type="dxa"/>
              <w:right w:w="15" w:type="dxa"/>
            </w:tcMar>
            <w:vAlign w:val="center"/>
          </w:tcPr>
          <w:p w:rsidR="00DB442B" w:rsidRPr="007526DE" w:rsidRDefault="00DB442B" w:rsidP="00977DF5">
            <w:pPr>
              <w:spacing w:before="0" w:after="0" w:line="240" w:lineRule="auto"/>
              <w:ind w:firstLine="0"/>
              <w:jc w:val="center"/>
              <w:rPr>
                <w:rFonts w:eastAsia="Times New Roman"/>
                <w:spacing w:val="-14"/>
              </w:rPr>
            </w:pPr>
            <w:r w:rsidRPr="007526DE">
              <w:rPr>
                <w:rFonts w:eastAsia="Times New Roman"/>
                <w:spacing w:val="-14"/>
              </w:rPr>
              <w:t>7</w:t>
            </w:r>
          </w:p>
        </w:tc>
        <w:tc>
          <w:tcPr>
            <w:tcW w:w="5310" w:type="dxa"/>
            <w:noWrap/>
            <w:tcMar>
              <w:top w:w="15" w:type="dxa"/>
              <w:left w:w="15" w:type="dxa"/>
              <w:bottom w:w="0" w:type="dxa"/>
              <w:right w:w="15" w:type="dxa"/>
            </w:tcMar>
            <w:vAlign w:val="center"/>
          </w:tcPr>
          <w:p w:rsidR="00DB442B" w:rsidRPr="007526DE" w:rsidRDefault="00DB442B" w:rsidP="00977DF5">
            <w:pPr>
              <w:spacing w:before="0" w:after="0" w:line="240" w:lineRule="auto"/>
              <w:ind w:firstLine="0"/>
              <w:rPr>
                <w:rFonts w:eastAsia="Times New Roman"/>
                <w:spacing w:val="-6"/>
              </w:rPr>
            </w:pPr>
            <w:r w:rsidRPr="007526DE">
              <w:rPr>
                <w:rFonts w:eastAsia="Times New Roman"/>
                <w:spacing w:val="-6"/>
              </w:rPr>
              <w:t>Cáp điện 0,4,kv-xlpe/dsta/pvc 4x185mm</w:t>
            </w:r>
            <w:r w:rsidRPr="007526DE">
              <w:rPr>
                <w:rFonts w:eastAsia="Times New Roman"/>
                <w:spacing w:val="-6"/>
                <w:vertAlign w:val="superscript"/>
              </w:rPr>
              <w:t>2</w:t>
            </w:r>
          </w:p>
        </w:tc>
        <w:tc>
          <w:tcPr>
            <w:tcW w:w="1440" w:type="dxa"/>
            <w:noWrap/>
            <w:tcMar>
              <w:top w:w="15" w:type="dxa"/>
              <w:left w:w="15" w:type="dxa"/>
              <w:bottom w:w="0" w:type="dxa"/>
              <w:right w:w="15" w:type="dxa"/>
            </w:tcMar>
            <w:vAlign w:val="center"/>
          </w:tcPr>
          <w:p w:rsidR="00DB442B" w:rsidRPr="007526DE" w:rsidRDefault="00DB442B" w:rsidP="00977DF5">
            <w:pPr>
              <w:spacing w:before="0" w:after="0" w:line="240" w:lineRule="auto"/>
              <w:ind w:firstLine="0"/>
              <w:jc w:val="center"/>
              <w:rPr>
                <w:rFonts w:eastAsia="Times New Roman"/>
                <w:spacing w:val="-14"/>
              </w:rPr>
            </w:pPr>
            <w:r w:rsidRPr="007526DE">
              <w:rPr>
                <w:rFonts w:eastAsia="Times New Roman"/>
                <w:spacing w:val="-14"/>
              </w:rPr>
              <w:t>m</w:t>
            </w:r>
          </w:p>
        </w:tc>
        <w:tc>
          <w:tcPr>
            <w:tcW w:w="1530" w:type="dxa"/>
            <w:noWrap/>
            <w:tcMar>
              <w:top w:w="15" w:type="dxa"/>
              <w:left w:w="15" w:type="dxa"/>
              <w:bottom w:w="0" w:type="dxa"/>
              <w:right w:w="15" w:type="dxa"/>
            </w:tcMar>
            <w:vAlign w:val="center"/>
          </w:tcPr>
          <w:p w:rsidR="00DB442B" w:rsidRPr="007526DE" w:rsidRDefault="00DB442B" w:rsidP="00977DF5">
            <w:pPr>
              <w:spacing w:before="0" w:after="0" w:line="240" w:lineRule="auto"/>
              <w:ind w:firstLine="0"/>
              <w:jc w:val="center"/>
              <w:rPr>
                <w:rFonts w:eastAsia="Times New Roman"/>
                <w:spacing w:val="-14"/>
              </w:rPr>
            </w:pPr>
            <w:r w:rsidRPr="007526DE">
              <w:rPr>
                <w:rFonts w:eastAsia="Times New Roman"/>
                <w:spacing w:val="-14"/>
              </w:rPr>
              <w:t>940</w:t>
            </w:r>
          </w:p>
        </w:tc>
      </w:tr>
      <w:tr w:rsidR="000140C5" w:rsidRPr="007526DE" w:rsidTr="000140C5">
        <w:trPr>
          <w:trHeight w:val="360"/>
          <w:jc w:val="center"/>
        </w:trPr>
        <w:tc>
          <w:tcPr>
            <w:tcW w:w="810" w:type="dxa"/>
            <w:noWrap/>
            <w:tcMar>
              <w:top w:w="15" w:type="dxa"/>
              <w:left w:w="15" w:type="dxa"/>
              <w:bottom w:w="0" w:type="dxa"/>
              <w:right w:w="15" w:type="dxa"/>
            </w:tcMar>
            <w:vAlign w:val="center"/>
          </w:tcPr>
          <w:p w:rsidR="00DB442B" w:rsidRPr="007526DE" w:rsidRDefault="00DB442B" w:rsidP="00977DF5">
            <w:pPr>
              <w:spacing w:before="0" w:after="0" w:line="240" w:lineRule="auto"/>
              <w:ind w:firstLine="0"/>
              <w:jc w:val="center"/>
              <w:rPr>
                <w:rFonts w:eastAsia="Times New Roman"/>
                <w:spacing w:val="-14"/>
              </w:rPr>
            </w:pPr>
            <w:r w:rsidRPr="007526DE">
              <w:rPr>
                <w:rFonts w:eastAsia="Times New Roman"/>
                <w:spacing w:val="-14"/>
              </w:rPr>
              <w:t>8</w:t>
            </w:r>
          </w:p>
        </w:tc>
        <w:tc>
          <w:tcPr>
            <w:tcW w:w="5310" w:type="dxa"/>
            <w:noWrap/>
            <w:tcMar>
              <w:top w:w="15" w:type="dxa"/>
              <w:left w:w="15" w:type="dxa"/>
              <w:bottom w:w="0" w:type="dxa"/>
              <w:right w:w="15" w:type="dxa"/>
            </w:tcMar>
            <w:vAlign w:val="center"/>
          </w:tcPr>
          <w:p w:rsidR="00DB442B" w:rsidRPr="007526DE" w:rsidRDefault="00DB442B" w:rsidP="00977DF5">
            <w:pPr>
              <w:spacing w:before="0" w:after="0" w:line="240" w:lineRule="auto"/>
              <w:ind w:firstLine="0"/>
              <w:rPr>
                <w:rFonts w:eastAsia="Times New Roman"/>
                <w:spacing w:val="-6"/>
              </w:rPr>
            </w:pPr>
            <w:r w:rsidRPr="007526DE">
              <w:rPr>
                <w:rFonts w:eastAsia="Times New Roman"/>
                <w:spacing w:val="-6"/>
              </w:rPr>
              <w:t>Cáp điện 0,4,kv-xlpe/dsta/pvc 4x120mm</w:t>
            </w:r>
            <w:r w:rsidRPr="007526DE">
              <w:rPr>
                <w:rFonts w:eastAsia="Times New Roman"/>
                <w:spacing w:val="-6"/>
                <w:vertAlign w:val="superscript"/>
              </w:rPr>
              <w:t>2</w:t>
            </w:r>
          </w:p>
        </w:tc>
        <w:tc>
          <w:tcPr>
            <w:tcW w:w="1440" w:type="dxa"/>
            <w:noWrap/>
            <w:tcMar>
              <w:top w:w="15" w:type="dxa"/>
              <w:left w:w="15" w:type="dxa"/>
              <w:bottom w:w="0" w:type="dxa"/>
              <w:right w:w="15" w:type="dxa"/>
            </w:tcMar>
            <w:vAlign w:val="center"/>
          </w:tcPr>
          <w:p w:rsidR="00DB442B" w:rsidRPr="007526DE" w:rsidRDefault="00DB442B" w:rsidP="00977DF5">
            <w:pPr>
              <w:spacing w:before="0" w:after="0" w:line="240" w:lineRule="auto"/>
              <w:ind w:firstLine="0"/>
              <w:jc w:val="center"/>
              <w:rPr>
                <w:rFonts w:eastAsia="Times New Roman"/>
                <w:spacing w:val="-14"/>
              </w:rPr>
            </w:pPr>
            <w:r w:rsidRPr="007526DE">
              <w:rPr>
                <w:rFonts w:eastAsia="Times New Roman"/>
                <w:spacing w:val="-14"/>
              </w:rPr>
              <w:t>m</w:t>
            </w:r>
          </w:p>
        </w:tc>
        <w:tc>
          <w:tcPr>
            <w:tcW w:w="1530" w:type="dxa"/>
            <w:noWrap/>
            <w:tcMar>
              <w:top w:w="15" w:type="dxa"/>
              <w:left w:w="15" w:type="dxa"/>
              <w:bottom w:w="0" w:type="dxa"/>
              <w:right w:w="15" w:type="dxa"/>
            </w:tcMar>
            <w:vAlign w:val="center"/>
          </w:tcPr>
          <w:p w:rsidR="00DB442B" w:rsidRPr="007526DE" w:rsidRDefault="00DB442B" w:rsidP="00977DF5">
            <w:pPr>
              <w:spacing w:before="0" w:after="0" w:line="240" w:lineRule="auto"/>
              <w:ind w:firstLine="0"/>
              <w:jc w:val="center"/>
              <w:rPr>
                <w:rFonts w:eastAsia="Times New Roman"/>
                <w:spacing w:val="-14"/>
              </w:rPr>
            </w:pPr>
            <w:r w:rsidRPr="007526DE">
              <w:rPr>
                <w:rFonts w:eastAsia="Times New Roman"/>
                <w:spacing w:val="-14"/>
              </w:rPr>
              <w:t>1560</w:t>
            </w:r>
          </w:p>
        </w:tc>
      </w:tr>
      <w:tr w:rsidR="000140C5" w:rsidRPr="007526DE" w:rsidTr="000140C5">
        <w:trPr>
          <w:trHeight w:val="360"/>
          <w:jc w:val="center"/>
        </w:trPr>
        <w:tc>
          <w:tcPr>
            <w:tcW w:w="810" w:type="dxa"/>
            <w:noWrap/>
            <w:tcMar>
              <w:top w:w="15" w:type="dxa"/>
              <w:left w:w="15" w:type="dxa"/>
              <w:bottom w:w="0" w:type="dxa"/>
              <w:right w:w="15" w:type="dxa"/>
            </w:tcMar>
            <w:vAlign w:val="center"/>
          </w:tcPr>
          <w:p w:rsidR="00DB442B" w:rsidRPr="007526DE" w:rsidRDefault="00DB442B" w:rsidP="00977DF5">
            <w:pPr>
              <w:spacing w:before="0" w:after="0" w:line="240" w:lineRule="auto"/>
              <w:ind w:firstLine="0"/>
              <w:jc w:val="center"/>
              <w:rPr>
                <w:rFonts w:eastAsia="Times New Roman"/>
                <w:spacing w:val="-14"/>
              </w:rPr>
            </w:pPr>
            <w:r w:rsidRPr="007526DE">
              <w:rPr>
                <w:rFonts w:eastAsia="Times New Roman"/>
                <w:spacing w:val="-14"/>
              </w:rPr>
              <w:t>9</w:t>
            </w:r>
          </w:p>
        </w:tc>
        <w:tc>
          <w:tcPr>
            <w:tcW w:w="5310" w:type="dxa"/>
            <w:noWrap/>
            <w:tcMar>
              <w:top w:w="15" w:type="dxa"/>
              <w:left w:w="15" w:type="dxa"/>
              <w:bottom w:w="0" w:type="dxa"/>
              <w:right w:w="15" w:type="dxa"/>
            </w:tcMar>
            <w:vAlign w:val="center"/>
          </w:tcPr>
          <w:p w:rsidR="00DB442B" w:rsidRPr="007526DE" w:rsidRDefault="00DB442B" w:rsidP="00977DF5">
            <w:pPr>
              <w:spacing w:before="0" w:after="0" w:line="240" w:lineRule="auto"/>
              <w:ind w:firstLine="0"/>
              <w:rPr>
                <w:rFonts w:eastAsia="Times New Roman"/>
                <w:spacing w:val="-6"/>
              </w:rPr>
            </w:pPr>
            <w:r w:rsidRPr="007526DE">
              <w:rPr>
                <w:rFonts w:eastAsia="Times New Roman"/>
                <w:spacing w:val="-6"/>
              </w:rPr>
              <w:t>Cáp điện 0,4,kv-xlpe/dsta/pvc 4x50mm</w:t>
            </w:r>
            <w:r w:rsidRPr="007526DE">
              <w:rPr>
                <w:rFonts w:eastAsia="Times New Roman"/>
                <w:spacing w:val="-6"/>
                <w:vertAlign w:val="superscript"/>
              </w:rPr>
              <w:t>2</w:t>
            </w:r>
          </w:p>
        </w:tc>
        <w:tc>
          <w:tcPr>
            <w:tcW w:w="1440" w:type="dxa"/>
            <w:noWrap/>
            <w:tcMar>
              <w:top w:w="15" w:type="dxa"/>
              <w:left w:w="15" w:type="dxa"/>
              <w:bottom w:w="0" w:type="dxa"/>
              <w:right w:w="15" w:type="dxa"/>
            </w:tcMar>
            <w:vAlign w:val="center"/>
          </w:tcPr>
          <w:p w:rsidR="00DB442B" w:rsidRPr="007526DE" w:rsidRDefault="00DB442B" w:rsidP="00977DF5">
            <w:pPr>
              <w:spacing w:before="0" w:after="0" w:line="240" w:lineRule="auto"/>
              <w:ind w:firstLine="0"/>
              <w:jc w:val="center"/>
              <w:rPr>
                <w:rFonts w:eastAsia="Times New Roman"/>
                <w:spacing w:val="-14"/>
              </w:rPr>
            </w:pPr>
            <w:r w:rsidRPr="007526DE">
              <w:rPr>
                <w:rFonts w:eastAsia="Times New Roman"/>
                <w:spacing w:val="-14"/>
              </w:rPr>
              <w:t>m</w:t>
            </w:r>
          </w:p>
        </w:tc>
        <w:tc>
          <w:tcPr>
            <w:tcW w:w="1530" w:type="dxa"/>
            <w:noWrap/>
            <w:tcMar>
              <w:top w:w="15" w:type="dxa"/>
              <w:left w:w="15" w:type="dxa"/>
              <w:bottom w:w="0" w:type="dxa"/>
              <w:right w:w="15" w:type="dxa"/>
            </w:tcMar>
            <w:vAlign w:val="center"/>
          </w:tcPr>
          <w:p w:rsidR="00DB442B" w:rsidRPr="007526DE" w:rsidRDefault="00DB442B" w:rsidP="00977DF5">
            <w:pPr>
              <w:spacing w:before="0" w:after="0" w:line="240" w:lineRule="auto"/>
              <w:ind w:firstLine="0"/>
              <w:jc w:val="center"/>
              <w:rPr>
                <w:rFonts w:eastAsia="Times New Roman"/>
                <w:spacing w:val="-14"/>
              </w:rPr>
            </w:pPr>
            <w:r w:rsidRPr="007526DE">
              <w:rPr>
                <w:rFonts w:eastAsia="Times New Roman"/>
                <w:spacing w:val="-14"/>
              </w:rPr>
              <w:t>1060</w:t>
            </w:r>
          </w:p>
        </w:tc>
      </w:tr>
      <w:tr w:rsidR="000140C5" w:rsidRPr="007526DE" w:rsidTr="000140C5">
        <w:trPr>
          <w:trHeight w:val="360"/>
          <w:jc w:val="center"/>
        </w:trPr>
        <w:tc>
          <w:tcPr>
            <w:tcW w:w="810" w:type="dxa"/>
            <w:noWrap/>
            <w:tcMar>
              <w:top w:w="15" w:type="dxa"/>
              <w:left w:w="15" w:type="dxa"/>
              <w:bottom w:w="0" w:type="dxa"/>
              <w:right w:w="15" w:type="dxa"/>
            </w:tcMar>
            <w:vAlign w:val="center"/>
          </w:tcPr>
          <w:p w:rsidR="00DB442B" w:rsidRPr="007526DE" w:rsidRDefault="00DB442B" w:rsidP="00977DF5">
            <w:pPr>
              <w:spacing w:before="0" w:after="0" w:line="240" w:lineRule="auto"/>
              <w:ind w:firstLine="0"/>
              <w:jc w:val="center"/>
              <w:rPr>
                <w:rFonts w:eastAsia="Times New Roman"/>
                <w:spacing w:val="-14"/>
              </w:rPr>
            </w:pPr>
            <w:r w:rsidRPr="007526DE">
              <w:rPr>
                <w:rFonts w:eastAsia="Times New Roman"/>
                <w:spacing w:val="-14"/>
              </w:rPr>
              <w:t>10</w:t>
            </w:r>
          </w:p>
        </w:tc>
        <w:tc>
          <w:tcPr>
            <w:tcW w:w="5310" w:type="dxa"/>
            <w:noWrap/>
            <w:tcMar>
              <w:top w:w="15" w:type="dxa"/>
              <w:left w:w="15" w:type="dxa"/>
              <w:bottom w:w="0" w:type="dxa"/>
              <w:right w:w="15" w:type="dxa"/>
            </w:tcMar>
            <w:vAlign w:val="center"/>
          </w:tcPr>
          <w:p w:rsidR="00DB442B" w:rsidRPr="007526DE" w:rsidRDefault="00DB442B" w:rsidP="00977DF5">
            <w:pPr>
              <w:spacing w:before="0" w:after="0" w:line="240" w:lineRule="auto"/>
              <w:ind w:firstLine="0"/>
              <w:rPr>
                <w:rFonts w:eastAsia="Times New Roman"/>
                <w:spacing w:val="-14"/>
              </w:rPr>
            </w:pPr>
            <w:r w:rsidRPr="007526DE">
              <w:rPr>
                <w:rFonts w:eastAsia="Times New Roman"/>
                <w:spacing w:val="-14"/>
              </w:rPr>
              <w:t>Vật tư phụ</w:t>
            </w:r>
          </w:p>
        </w:tc>
        <w:tc>
          <w:tcPr>
            <w:tcW w:w="1440" w:type="dxa"/>
            <w:noWrap/>
            <w:tcMar>
              <w:top w:w="15" w:type="dxa"/>
              <w:left w:w="15" w:type="dxa"/>
              <w:bottom w:w="0" w:type="dxa"/>
              <w:right w:w="15" w:type="dxa"/>
            </w:tcMar>
            <w:vAlign w:val="center"/>
          </w:tcPr>
          <w:p w:rsidR="00DB442B" w:rsidRPr="007526DE" w:rsidRDefault="00DB442B" w:rsidP="00977DF5">
            <w:pPr>
              <w:spacing w:before="0" w:after="0" w:line="240" w:lineRule="auto"/>
              <w:ind w:firstLine="0"/>
              <w:jc w:val="center"/>
              <w:rPr>
                <w:rFonts w:eastAsia="Times New Roman"/>
                <w:spacing w:val="-14"/>
              </w:rPr>
            </w:pPr>
            <w:r w:rsidRPr="007526DE">
              <w:rPr>
                <w:rFonts w:eastAsia="Times New Roman"/>
                <w:spacing w:val="-14"/>
              </w:rPr>
              <w:t>10%</w:t>
            </w:r>
          </w:p>
        </w:tc>
        <w:tc>
          <w:tcPr>
            <w:tcW w:w="1530" w:type="dxa"/>
            <w:noWrap/>
            <w:tcMar>
              <w:top w:w="15" w:type="dxa"/>
              <w:left w:w="15" w:type="dxa"/>
              <w:bottom w:w="0" w:type="dxa"/>
              <w:right w:w="15" w:type="dxa"/>
            </w:tcMar>
            <w:vAlign w:val="center"/>
          </w:tcPr>
          <w:p w:rsidR="00DB442B" w:rsidRPr="007526DE" w:rsidRDefault="00DB442B" w:rsidP="00977DF5">
            <w:pPr>
              <w:spacing w:before="0" w:after="0" w:line="240" w:lineRule="auto"/>
              <w:ind w:firstLine="0"/>
              <w:jc w:val="center"/>
              <w:rPr>
                <w:rFonts w:eastAsia="Times New Roman"/>
                <w:spacing w:val="-14"/>
              </w:rPr>
            </w:pPr>
            <w:r w:rsidRPr="007526DE">
              <w:rPr>
                <w:rFonts w:eastAsia="Times New Roman"/>
                <w:spacing w:val="-14"/>
              </w:rPr>
              <w:t>Vật tư chính</w:t>
            </w:r>
          </w:p>
        </w:tc>
      </w:tr>
      <w:tr w:rsidR="000140C5" w:rsidRPr="007526DE" w:rsidTr="000140C5">
        <w:trPr>
          <w:trHeight w:val="360"/>
          <w:jc w:val="center"/>
        </w:trPr>
        <w:tc>
          <w:tcPr>
            <w:tcW w:w="6120" w:type="dxa"/>
            <w:gridSpan w:val="2"/>
            <w:noWrap/>
            <w:tcMar>
              <w:top w:w="15" w:type="dxa"/>
              <w:left w:w="15" w:type="dxa"/>
              <w:bottom w:w="0" w:type="dxa"/>
              <w:right w:w="15" w:type="dxa"/>
            </w:tcMar>
            <w:vAlign w:val="center"/>
          </w:tcPr>
          <w:p w:rsidR="00DB442B" w:rsidRPr="007526DE" w:rsidRDefault="00DB442B" w:rsidP="00977DF5">
            <w:pPr>
              <w:spacing w:before="0" w:after="0" w:line="240" w:lineRule="auto"/>
              <w:ind w:firstLine="0"/>
              <w:jc w:val="center"/>
              <w:rPr>
                <w:rFonts w:eastAsia="Times New Roman"/>
                <w:b/>
                <w:spacing w:val="-14"/>
              </w:rPr>
            </w:pPr>
            <w:r w:rsidRPr="007526DE">
              <w:rPr>
                <w:rFonts w:eastAsia="Times New Roman"/>
                <w:b/>
                <w:spacing w:val="-14"/>
              </w:rPr>
              <w:t>Điện chiếu sáng</w:t>
            </w:r>
          </w:p>
        </w:tc>
        <w:tc>
          <w:tcPr>
            <w:tcW w:w="1440" w:type="dxa"/>
            <w:noWrap/>
            <w:tcMar>
              <w:top w:w="15" w:type="dxa"/>
              <w:left w:w="15" w:type="dxa"/>
              <w:bottom w:w="0" w:type="dxa"/>
              <w:right w:w="15" w:type="dxa"/>
            </w:tcMar>
            <w:vAlign w:val="center"/>
          </w:tcPr>
          <w:p w:rsidR="00DB442B" w:rsidRPr="007526DE" w:rsidRDefault="00DB442B" w:rsidP="00977DF5">
            <w:pPr>
              <w:spacing w:before="0" w:after="0" w:line="240" w:lineRule="auto"/>
              <w:ind w:firstLine="0"/>
              <w:jc w:val="center"/>
              <w:rPr>
                <w:rFonts w:eastAsia="Times New Roman"/>
                <w:b/>
                <w:spacing w:val="-14"/>
              </w:rPr>
            </w:pPr>
          </w:p>
        </w:tc>
        <w:tc>
          <w:tcPr>
            <w:tcW w:w="1530" w:type="dxa"/>
            <w:noWrap/>
            <w:tcMar>
              <w:top w:w="15" w:type="dxa"/>
              <w:left w:w="15" w:type="dxa"/>
              <w:bottom w:w="0" w:type="dxa"/>
              <w:right w:w="15" w:type="dxa"/>
            </w:tcMar>
            <w:vAlign w:val="center"/>
          </w:tcPr>
          <w:p w:rsidR="00DB442B" w:rsidRPr="007526DE" w:rsidRDefault="00DB442B" w:rsidP="00977DF5">
            <w:pPr>
              <w:spacing w:before="0" w:after="0" w:line="240" w:lineRule="auto"/>
              <w:ind w:firstLine="0"/>
              <w:jc w:val="center"/>
              <w:rPr>
                <w:rFonts w:eastAsia="Times New Roman"/>
                <w:b/>
                <w:spacing w:val="-14"/>
              </w:rPr>
            </w:pPr>
          </w:p>
        </w:tc>
      </w:tr>
      <w:tr w:rsidR="000140C5" w:rsidRPr="007526DE" w:rsidTr="000140C5">
        <w:trPr>
          <w:trHeight w:val="360"/>
          <w:jc w:val="center"/>
        </w:trPr>
        <w:tc>
          <w:tcPr>
            <w:tcW w:w="810" w:type="dxa"/>
            <w:noWrap/>
            <w:tcMar>
              <w:top w:w="15" w:type="dxa"/>
              <w:left w:w="15" w:type="dxa"/>
              <w:bottom w:w="0" w:type="dxa"/>
              <w:right w:w="15" w:type="dxa"/>
            </w:tcMar>
            <w:vAlign w:val="center"/>
          </w:tcPr>
          <w:p w:rsidR="00DB442B" w:rsidRPr="007526DE" w:rsidRDefault="00DB442B" w:rsidP="00977DF5">
            <w:pPr>
              <w:spacing w:before="0" w:after="0" w:line="240" w:lineRule="auto"/>
              <w:ind w:firstLine="0"/>
              <w:jc w:val="center"/>
              <w:rPr>
                <w:rFonts w:eastAsia="Times New Roman"/>
                <w:spacing w:val="-14"/>
              </w:rPr>
            </w:pPr>
            <w:r w:rsidRPr="007526DE">
              <w:rPr>
                <w:rFonts w:eastAsia="Times New Roman"/>
                <w:spacing w:val="-14"/>
              </w:rPr>
              <w:t>1</w:t>
            </w:r>
          </w:p>
        </w:tc>
        <w:tc>
          <w:tcPr>
            <w:tcW w:w="5310" w:type="dxa"/>
            <w:noWrap/>
            <w:tcMar>
              <w:top w:w="15" w:type="dxa"/>
              <w:left w:w="15" w:type="dxa"/>
              <w:bottom w:w="0" w:type="dxa"/>
              <w:right w:w="15" w:type="dxa"/>
            </w:tcMar>
            <w:vAlign w:val="center"/>
          </w:tcPr>
          <w:p w:rsidR="00DB442B" w:rsidRPr="007526DE" w:rsidRDefault="00DB442B" w:rsidP="00977DF5">
            <w:pPr>
              <w:spacing w:before="0" w:after="0" w:line="240" w:lineRule="auto"/>
              <w:ind w:firstLine="0"/>
              <w:rPr>
                <w:rFonts w:eastAsia="Times New Roman"/>
                <w:spacing w:val="-14"/>
              </w:rPr>
            </w:pPr>
            <w:r w:rsidRPr="007526DE">
              <w:rPr>
                <w:rFonts w:eastAsia="Times New Roman"/>
                <w:spacing w:val="-14"/>
              </w:rPr>
              <w:t>Tủ khống chế đèn đường tự động TCS</w:t>
            </w:r>
          </w:p>
        </w:tc>
        <w:tc>
          <w:tcPr>
            <w:tcW w:w="1440" w:type="dxa"/>
            <w:noWrap/>
            <w:tcMar>
              <w:top w:w="15" w:type="dxa"/>
              <w:left w:w="15" w:type="dxa"/>
              <w:bottom w:w="0" w:type="dxa"/>
              <w:right w:w="15" w:type="dxa"/>
            </w:tcMar>
            <w:vAlign w:val="center"/>
          </w:tcPr>
          <w:p w:rsidR="00DB442B" w:rsidRPr="007526DE" w:rsidRDefault="00DB442B" w:rsidP="00977DF5">
            <w:pPr>
              <w:spacing w:before="0" w:after="0" w:line="240" w:lineRule="auto"/>
              <w:ind w:firstLine="0"/>
              <w:jc w:val="center"/>
              <w:rPr>
                <w:rFonts w:eastAsia="Times New Roman"/>
                <w:spacing w:val="-14"/>
              </w:rPr>
            </w:pPr>
            <w:r w:rsidRPr="007526DE">
              <w:rPr>
                <w:rFonts w:eastAsia="Times New Roman"/>
                <w:spacing w:val="-14"/>
              </w:rPr>
              <w:t>tủ</w:t>
            </w:r>
          </w:p>
        </w:tc>
        <w:tc>
          <w:tcPr>
            <w:tcW w:w="1530" w:type="dxa"/>
            <w:noWrap/>
            <w:tcMar>
              <w:top w:w="15" w:type="dxa"/>
              <w:left w:w="15" w:type="dxa"/>
              <w:bottom w:w="0" w:type="dxa"/>
              <w:right w:w="15" w:type="dxa"/>
            </w:tcMar>
            <w:vAlign w:val="center"/>
          </w:tcPr>
          <w:p w:rsidR="00DB442B" w:rsidRPr="007526DE" w:rsidRDefault="00DB442B" w:rsidP="00977DF5">
            <w:pPr>
              <w:spacing w:before="0" w:after="0" w:line="240" w:lineRule="auto"/>
              <w:ind w:firstLine="0"/>
              <w:jc w:val="center"/>
              <w:rPr>
                <w:rFonts w:eastAsia="Times New Roman"/>
                <w:spacing w:val="-14"/>
              </w:rPr>
            </w:pPr>
            <w:r w:rsidRPr="007526DE">
              <w:rPr>
                <w:rFonts w:eastAsia="Times New Roman"/>
                <w:spacing w:val="-14"/>
              </w:rPr>
              <w:t>02</w:t>
            </w:r>
          </w:p>
        </w:tc>
      </w:tr>
      <w:tr w:rsidR="000140C5" w:rsidRPr="007526DE" w:rsidTr="000140C5">
        <w:trPr>
          <w:trHeight w:val="360"/>
          <w:jc w:val="center"/>
        </w:trPr>
        <w:tc>
          <w:tcPr>
            <w:tcW w:w="810" w:type="dxa"/>
            <w:noWrap/>
            <w:tcMar>
              <w:top w:w="15" w:type="dxa"/>
              <w:left w:w="15" w:type="dxa"/>
              <w:bottom w:w="0" w:type="dxa"/>
              <w:right w:w="15" w:type="dxa"/>
            </w:tcMar>
            <w:vAlign w:val="center"/>
          </w:tcPr>
          <w:p w:rsidR="00DB442B" w:rsidRPr="007526DE" w:rsidRDefault="00DB442B" w:rsidP="00977DF5">
            <w:pPr>
              <w:spacing w:before="0" w:after="0" w:line="240" w:lineRule="auto"/>
              <w:ind w:firstLine="0"/>
              <w:jc w:val="center"/>
              <w:rPr>
                <w:rFonts w:eastAsia="Times New Roman"/>
                <w:spacing w:val="-14"/>
              </w:rPr>
            </w:pPr>
            <w:r w:rsidRPr="007526DE">
              <w:rPr>
                <w:rFonts w:eastAsia="Times New Roman"/>
                <w:spacing w:val="-14"/>
              </w:rPr>
              <w:t>2</w:t>
            </w:r>
          </w:p>
        </w:tc>
        <w:tc>
          <w:tcPr>
            <w:tcW w:w="5310" w:type="dxa"/>
            <w:noWrap/>
            <w:tcMar>
              <w:top w:w="15" w:type="dxa"/>
              <w:left w:w="15" w:type="dxa"/>
              <w:bottom w:w="0" w:type="dxa"/>
              <w:right w:w="15" w:type="dxa"/>
            </w:tcMar>
            <w:vAlign w:val="center"/>
          </w:tcPr>
          <w:p w:rsidR="00DB442B" w:rsidRPr="007526DE" w:rsidRDefault="00DD20AE" w:rsidP="00DD20AE">
            <w:pPr>
              <w:spacing w:before="0" w:after="0" w:line="240" w:lineRule="auto"/>
              <w:ind w:firstLine="0"/>
              <w:rPr>
                <w:rFonts w:eastAsia="Times New Roman"/>
                <w:spacing w:val="-14"/>
              </w:rPr>
            </w:pPr>
            <w:r w:rsidRPr="007526DE">
              <w:rPr>
                <w:rFonts w:eastAsia="Times New Roman"/>
                <w:spacing w:val="-14"/>
              </w:rPr>
              <w:t>Đèn chiếu sáng sân vườn cao 3,2m-lắp 04 bóng 5</w:t>
            </w:r>
            <w:r w:rsidR="00DB442B" w:rsidRPr="007526DE">
              <w:rPr>
                <w:rFonts w:eastAsia="Times New Roman"/>
                <w:spacing w:val="-14"/>
              </w:rPr>
              <w:t>0w</w:t>
            </w:r>
          </w:p>
        </w:tc>
        <w:tc>
          <w:tcPr>
            <w:tcW w:w="1440" w:type="dxa"/>
            <w:noWrap/>
            <w:tcMar>
              <w:top w:w="15" w:type="dxa"/>
              <w:left w:w="15" w:type="dxa"/>
              <w:bottom w:w="0" w:type="dxa"/>
              <w:right w:w="15" w:type="dxa"/>
            </w:tcMar>
            <w:vAlign w:val="center"/>
          </w:tcPr>
          <w:p w:rsidR="00DB442B" w:rsidRPr="007526DE" w:rsidRDefault="00DB442B" w:rsidP="00977DF5">
            <w:pPr>
              <w:spacing w:before="0" w:after="0" w:line="240" w:lineRule="auto"/>
              <w:ind w:firstLine="0"/>
              <w:jc w:val="center"/>
              <w:rPr>
                <w:rFonts w:eastAsia="Times New Roman"/>
                <w:spacing w:val="-14"/>
              </w:rPr>
            </w:pPr>
            <w:r w:rsidRPr="007526DE">
              <w:rPr>
                <w:rFonts w:eastAsia="Times New Roman"/>
                <w:spacing w:val="-14"/>
              </w:rPr>
              <w:t>Bộ</w:t>
            </w:r>
          </w:p>
        </w:tc>
        <w:tc>
          <w:tcPr>
            <w:tcW w:w="1530" w:type="dxa"/>
            <w:noWrap/>
            <w:tcMar>
              <w:top w:w="15" w:type="dxa"/>
              <w:left w:w="15" w:type="dxa"/>
              <w:bottom w:w="0" w:type="dxa"/>
              <w:right w:w="15" w:type="dxa"/>
            </w:tcMar>
            <w:vAlign w:val="center"/>
          </w:tcPr>
          <w:p w:rsidR="00DB442B" w:rsidRPr="007526DE" w:rsidRDefault="00DD20AE" w:rsidP="00977DF5">
            <w:pPr>
              <w:spacing w:before="0" w:after="0" w:line="240" w:lineRule="auto"/>
              <w:ind w:firstLine="0"/>
              <w:jc w:val="center"/>
              <w:rPr>
                <w:rFonts w:eastAsia="Times New Roman"/>
                <w:spacing w:val="-14"/>
              </w:rPr>
            </w:pPr>
            <w:r w:rsidRPr="007526DE">
              <w:rPr>
                <w:rFonts w:eastAsia="Times New Roman"/>
                <w:spacing w:val="-14"/>
              </w:rPr>
              <w:t>10</w:t>
            </w:r>
          </w:p>
        </w:tc>
      </w:tr>
      <w:tr w:rsidR="000140C5" w:rsidRPr="007526DE" w:rsidTr="000140C5">
        <w:trPr>
          <w:trHeight w:val="360"/>
          <w:jc w:val="center"/>
        </w:trPr>
        <w:tc>
          <w:tcPr>
            <w:tcW w:w="810" w:type="dxa"/>
            <w:noWrap/>
            <w:tcMar>
              <w:top w:w="15" w:type="dxa"/>
              <w:left w:w="15" w:type="dxa"/>
              <w:bottom w:w="0" w:type="dxa"/>
              <w:right w:w="15" w:type="dxa"/>
            </w:tcMar>
            <w:vAlign w:val="center"/>
          </w:tcPr>
          <w:p w:rsidR="00DB442B" w:rsidRPr="007526DE" w:rsidRDefault="00DB442B" w:rsidP="00977DF5">
            <w:pPr>
              <w:spacing w:before="0" w:after="0" w:line="240" w:lineRule="auto"/>
              <w:ind w:firstLine="0"/>
              <w:jc w:val="center"/>
              <w:rPr>
                <w:rFonts w:eastAsia="Times New Roman"/>
                <w:spacing w:val="-14"/>
              </w:rPr>
            </w:pPr>
            <w:r w:rsidRPr="007526DE">
              <w:rPr>
                <w:rFonts w:eastAsia="Times New Roman"/>
                <w:spacing w:val="-14"/>
              </w:rPr>
              <w:t>3</w:t>
            </w:r>
          </w:p>
        </w:tc>
        <w:tc>
          <w:tcPr>
            <w:tcW w:w="5310" w:type="dxa"/>
            <w:noWrap/>
            <w:tcMar>
              <w:top w:w="15" w:type="dxa"/>
              <w:left w:w="15" w:type="dxa"/>
              <w:bottom w:w="0" w:type="dxa"/>
              <w:right w:w="15" w:type="dxa"/>
            </w:tcMar>
            <w:vAlign w:val="center"/>
          </w:tcPr>
          <w:p w:rsidR="00DB442B" w:rsidRPr="007526DE" w:rsidRDefault="00DB442B" w:rsidP="00977DF5">
            <w:pPr>
              <w:spacing w:before="0" w:after="0" w:line="240" w:lineRule="auto"/>
              <w:ind w:firstLine="0"/>
              <w:rPr>
                <w:rFonts w:eastAsia="Times New Roman"/>
                <w:spacing w:val="-14"/>
              </w:rPr>
            </w:pPr>
            <w:r w:rsidRPr="007526DE">
              <w:rPr>
                <w:rFonts w:eastAsia="Times New Roman"/>
                <w:spacing w:val="-14"/>
              </w:rPr>
              <w:t>Đèn cao áp bóng sodium 150w</w:t>
            </w:r>
          </w:p>
        </w:tc>
        <w:tc>
          <w:tcPr>
            <w:tcW w:w="1440" w:type="dxa"/>
            <w:noWrap/>
            <w:tcMar>
              <w:top w:w="15" w:type="dxa"/>
              <w:left w:w="15" w:type="dxa"/>
              <w:bottom w:w="0" w:type="dxa"/>
              <w:right w:w="15" w:type="dxa"/>
            </w:tcMar>
            <w:vAlign w:val="center"/>
          </w:tcPr>
          <w:p w:rsidR="00DB442B" w:rsidRPr="007526DE" w:rsidRDefault="00DB442B" w:rsidP="00977DF5">
            <w:pPr>
              <w:spacing w:before="0" w:after="0" w:line="240" w:lineRule="auto"/>
              <w:ind w:firstLine="0"/>
              <w:jc w:val="center"/>
              <w:rPr>
                <w:rFonts w:eastAsia="Times New Roman"/>
                <w:spacing w:val="-14"/>
              </w:rPr>
            </w:pPr>
            <w:r w:rsidRPr="007526DE">
              <w:rPr>
                <w:rFonts w:eastAsia="Times New Roman"/>
                <w:spacing w:val="-14"/>
              </w:rPr>
              <w:t>Bộ</w:t>
            </w:r>
          </w:p>
        </w:tc>
        <w:tc>
          <w:tcPr>
            <w:tcW w:w="1530" w:type="dxa"/>
            <w:noWrap/>
            <w:tcMar>
              <w:top w:w="15" w:type="dxa"/>
              <w:left w:w="15" w:type="dxa"/>
              <w:bottom w:w="0" w:type="dxa"/>
              <w:right w:w="15" w:type="dxa"/>
            </w:tcMar>
            <w:vAlign w:val="center"/>
          </w:tcPr>
          <w:p w:rsidR="00DB442B" w:rsidRPr="007526DE" w:rsidRDefault="00DD20AE" w:rsidP="00977DF5">
            <w:pPr>
              <w:spacing w:before="0" w:after="0" w:line="240" w:lineRule="auto"/>
              <w:ind w:firstLine="0"/>
              <w:jc w:val="center"/>
              <w:rPr>
                <w:rFonts w:eastAsia="Times New Roman"/>
                <w:spacing w:val="-14"/>
              </w:rPr>
            </w:pPr>
            <w:r w:rsidRPr="007526DE">
              <w:rPr>
                <w:rFonts w:eastAsia="Times New Roman"/>
                <w:spacing w:val="-14"/>
              </w:rPr>
              <w:t>56</w:t>
            </w:r>
          </w:p>
        </w:tc>
      </w:tr>
      <w:tr w:rsidR="000140C5" w:rsidRPr="007526DE" w:rsidTr="000140C5">
        <w:trPr>
          <w:trHeight w:val="360"/>
          <w:jc w:val="center"/>
        </w:trPr>
        <w:tc>
          <w:tcPr>
            <w:tcW w:w="810" w:type="dxa"/>
            <w:noWrap/>
            <w:tcMar>
              <w:top w:w="15" w:type="dxa"/>
              <w:left w:w="15" w:type="dxa"/>
              <w:bottom w:w="0" w:type="dxa"/>
              <w:right w:w="15" w:type="dxa"/>
            </w:tcMar>
            <w:vAlign w:val="center"/>
          </w:tcPr>
          <w:p w:rsidR="00DB442B" w:rsidRPr="007526DE" w:rsidRDefault="00DB442B" w:rsidP="00977DF5">
            <w:pPr>
              <w:spacing w:before="0" w:after="0" w:line="240" w:lineRule="auto"/>
              <w:ind w:firstLine="0"/>
              <w:jc w:val="center"/>
              <w:rPr>
                <w:rFonts w:eastAsia="Times New Roman"/>
                <w:spacing w:val="-14"/>
              </w:rPr>
            </w:pPr>
            <w:r w:rsidRPr="007526DE">
              <w:rPr>
                <w:rFonts w:eastAsia="Times New Roman"/>
                <w:spacing w:val="-14"/>
              </w:rPr>
              <w:t>4</w:t>
            </w:r>
          </w:p>
        </w:tc>
        <w:tc>
          <w:tcPr>
            <w:tcW w:w="5310" w:type="dxa"/>
            <w:noWrap/>
            <w:tcMar>
              <w:top w:w="15" w:type="dxa"/>
              <w:left w:w="15" w:type="dxa"/>
              <w:bottom w:w="0" w:type="dxa"/>
              <w:right w:w="15" w:type="dxa"/>
            </w:tcMar>
            <w:vAlign w:val="center"/>
          </w:tcPr>
          <w:p w:rsidR="00DB442B" w:rsidRPr="007526DE" w:rsidRDefault="00DB442B" w:rsidP="00977DF5">
            <w:pPr>
              <w:spacing w:before="0" w:after="0" w:line="240" w:lineRule="auto"/>
              <w:ind w:firstLine="0"/>
              <w:rPr>
                <w:rFonts w:eastAsia="Times New Roman"/>
                <w:spacing w:val="-14"/>
              </w:rPr>
            </w:pPr>
            <w:r w:rsidRPr="007526DE">
              <w:rPr>
                <w:rFonts w:eastAsia="Times New Roman"/>
                <w:spacing w:val="-14"/>
              </w:rPr>
              <w:t>Đèn cao áp bóng sodium 250w</w:t>
            </w:r>
          </w:p>
        </w:tc>
        <w:tc>
          <w:tcPr>
            <w:tcW w:w="1440" w:type="dxa"/>
            <w:noWrap/>
            <w:tcMar>
              <w:top w:w="15" w:type="dxa"/>
              <w:left w:w="15" w:type="dxa"/>
              <w:bottom w:w="0" w:type="dxa"/>
              <w:right w:w="15" w:type="dxa"/>
            </w:tcMar>
            <w:vAlign w:val="center"/>
          </w:tcPr>
          <w:p w:rsidR="00DB442B" w:rsidRPr="007526DE" w:rsidRDefault="00DB442B" w:rsidP="00977DF5">
            <w:pPr>
              <w:spacing w:before="0" w:after="0" w:line="240" w:lineRule="auto"/>
              <w:ind w:firstLine="0"/>
              <w:jc w:val="center"/>
              <w:rPr>
                <w:rFonts w:eastAsia="Times New Roman"/>
                <w:spacing w:val="-14"/>
              </w:rPr>
            </w:pPr>
            <w:r w:rsidRPr="007526DE">
              <w:rPr>
                <w:rFonts w:eastAsia="Times New Roman"/>
                <w:spacing w:val="-14"/>
              </w:rPr>
              <w:t>Bộ</w:t>
            </w:r>
          </w:p>
        </w:tc>
        <w:tc>
          <w:tcPr>
            <w:tcW w:w="1530" w:type="dxa"/>
            <w:noWrap/>
            <w:tcMar>
              <w:top w:w="15" w:type="dxa"/>
              <w:left w:w="15" w:type="dxa"/>
              <w:bottom w:w="0" w:type="dxa"/>
              <w:right w:w="15" w:type="dxa"/>
            </w:tcMar>
            <w:vAlign w:val="center"/>
          </w:tcPr>
          <w:p w:rsidR="00DB442B" w:rsidRPr="007526DE" w:rsidRDefault="00DB442B" w:rsidP="00977DF5">
            <w:pPr>
              <w:spacing w:before="0" w:after="0" w:line="240" w:lineRule="auto"/>
              <w:ind w:firstLine="0"/>
              <w:jc w:val="center"/>
              <w:rPr>
                <w:rFonts w:eastAsia="Times New Roman"/>
                <w:spacing w:val="-14"/>
              </w:rPr>
            </w:pPr>
            <w:r w:rsidRPr="007526DE">
              <w:rPr>
                <w:rFonts w:eastAsia="Times New Roman"/>
                <w:spacing w:val="-14"/>
              </w:rPr>
              <w:t>43</w:t>
            </w:r>
          </w:p>
        </w:tc>
      </w:tr>
      <w:tr w:rsidR="000140C5" w:rsidRPr="007526DE" w:rsidTr="000140C5">
        <w:trPr>
          <w:trHeight w:val="360"/>
          <w:jc w:val="center"/>
        </w:trPr>
        <w:tc>
          <w:tcPr>
            <w:tcW w:w="810" w:type="dxa"/>
            <w:noWrap/>
            <w:tcMar>
              <w:top w:w="15" w:type="dxa"/>
              <w:left w:w="15" w:type="dxa"/>
              <w:bottom w:w="0" w:type="dxa"/>
              <w:right w:w="15" w:type="dxa"/>
            </w:tcMar>
            <w:vAlign w:val="center"/>
          </w:tcPr>
          <w:p w:rsidR="00DB442B" w:rsidRPr="007526DE" w:rsidRDefault="00DB442B" w:rsidP="00977DF5">
            <w:pPr>
              <w:spacing w:before="0" w:after="0" w:line="240" w:lineRule="auto"/>
              <w:ind w:firstLine="0"/>
              <w:jc w:val="center"/>
              <w:rPr>
                <w:rFonts w:eastAsia="Times New Roman"/>
                <w:spacing w:val="-14"/>
              </w:rPr>
            </w:pPr>
            <w:r w:rsidRPr="007526DE">
              <w:rPr>
                <w:rFonts w:eastAsia="Times New Roman"/>
                <w:spacing w:val="-14"/>
              </w:rPr>
              <w:t>5</w:t>
            </w:r>
          </w:p>
        </w:tc>
        <w:tc>
          <w:tcPr>
            <w:tcW w:w="5310" w:type="dxa"/>
            <w:noWrap/>
            <w:tcMar>
              <w:top w:w="15" w:type="dxa"/>
              <w:left w:w="15" w:type="dxa"/>
              <w:bottom w:w="0" w:type="dxa"/>
              <w:right w:w="15" w:type="dxa"/>
            </w:tcMar>
            <w:vAlign w:val="center"/>
          </w:tcPr>
          <w:p w:rsidR="00DB442B" w:rsidRPr="007526DE" w:rsidRDefault="00DB442B" w:rsidP="00977DF5">
            <w:pPr>
              <w:spacing w:before="0" w:after="0" w:line="240" w:lineRule="auto"/>
              <w:ind w:firstLine="0"/>
              <w:rPr>
                <w:rFonts w:eastAsia="Times New Roman"/>
                <w:spacing w:val="-14"/>
              </w:rPr>
            </w:pPr>
            <w:r w:rsidRPr="007526DE">
              <w:rPr>
                <w:rFonts w:eastAsia="Times New Roman"/>
                <w:spacing w:val="-14"/>
              </w:rPr>
              <w:t>Cột đèn đơn thép H=8m + Cần Đèn</w:t>
            </w:r>
          </w:p>
        </w:tc>
        <w:tc>
          <w:tcPr>
            <w:tcW w:w="1440" w:type="dxa"/>
            <w:noWrap/>
            <w:tcMar>
              <w:top w:w="15" w:type="dxa"/>
              <w:left w:w="15" w:type="dxa"/>
              <w:bottom w:w="0" w:type="dxa"/>
              <w:right w:w="15" w:type="dxa"/>
            </w:tcMar>
            <w:vAlign w:val="center"/>
          </w:tcPr>
          <w:p w:rsidR="00DB442B" w:rsidRPr="007526DE" w:rsidRDefault="00DB442B" w:rsidP="00977DF5">
            <w:pPr>
              <w:spacing w:before="0" w:after="0" w:line="240" w:lineRule="auto"/>
              <w:ind w:firstLine="0"/>
              <w:jc w:val="center"/>
              <w:rPr>
                <w:rFonts w:eastAsia="Times New Roman"/>
                <w:spacing w:val="-14"/>
              </w:rPr>
            </w:pPr>
            <w:r w:rsidRPr="007526DE">
              <w:rPr>
                <w:rFonts w:eastAsia="Times New Roman"/>
                <w:spacing w:val="-14"/>
              </w:rPr>
              <w:t>Bộ</w:t>
            </w:r>
          </w:p>
        </w:tc>
        <w:tc>
          <w:tcPr>
            <w:tcW w:w="1530" w:type="dxa"/>
            <w:noWrap/>
            <w:tcMar>
              <w:top w:w="15" w:type="dxa"/>
              <w:left w:w="15" w:type="dxa"/>
              <w:bottom w:w="0" w:type="dxa"/>
              <w:right w:w="15" w:type="dxa"/>
            </w:tcMar>
            <w:vAlign w:val="center"/>
          </w:tcPr>
          <w:p w:rsidR="00DB442B" w:rsidRPr="007526DE" w:rsidRDefault="00DB442B" w:rsidP="00977DF5">
            <w:pPr>
              <w:spacing w:before="0" w:after="0" w:line="240" w:lineRule="auto"/>
              <w:ind w:firstLine="0"/>
              <w:jc w:val="center"/>
              <w:rPr>
                <w:rFonts w:eastAsia="Times New Roman"/>
                <w:spacing w:val="-14"/>
              </w:rPr>
            </w:pPr>
            <w:r w:rsidRPr="007526DE">
              <w:rPr>
                <w:rFonts w:eastAsia="Times New Roman"/>
                <w:spacing w:val="-14"/>
              </w:rPr>
              <w:t>55</w:t>
            </w:r>
          </w:p>
        </w:tc>
      </w:tr>
      <w:tr w:rsidR="000140C5" w:rsidRPr="007526DE" w:rsidTr="000140C5">
        <w:trPr>
          <w:trHeight w:val="360"/>
          <w:jc w:val="center"/>
        </w:trPr>
        <w:tc>
          <w:tcPr>
            <w:tcW w:w="810" w:type="dxa"/>
            <w:noWrap/>
            <w:tcMar>
              <w:top w:w="15" w:type="dxa"/>
              <w:left w:w="15" w:type="dxa"/>
              <w:bottom w:w="0" w:type="dxa"/>
              <w:right w:w="15" w:type="dxa"/>
            </w:tcMar>
            <w:vAlign w:val="center"/>
          </w:tcPr>
          <w:p w:rsidR="00DB442B" w:rsidRPr="007526DE" w:rsidRDefault="00DB442B" w:rsidP="00977DF5">
            <w:pPr>
              <w:spacing w:before="0" w:after="0" w:line="240" w:lineRule="auto"/>
              <w:ind w:firstLine="0"/>
              <w:jc w:val="center"/>
              <w:rPr>
                <w:rFonts w:eastAsia="Times New Roman"/>
                <w:spacing w:val="-14"/>
              </w:rPr>
            </w:pPr>
            <w:r w:rsidRPr="007526DE">
              <w:rPr>
                <w:rFonts w:eastAsia="Times New Roman"/>
                <w:spacing w:val="-14"/>
              </w:rPr>
              <w:lastRenderedPageBreak/>
              <w:t>6</w:t>
            </w:r>
          </w:p>
        </w:tc>
        <w:tc>
          <w:tcPr>
            <w:tcW w:w="5310" w:type="dxa"/>
            <w:noWrap/>
            <w:tcMar>
              <w:top w:w="15" w:type="dxa"/>
              <w:left w:w="15" w:type="dxa"/>
              <w:bottom w:w="0" w:type="dxa"/>
              <w:right w:w="15" w:type="dxa"/>
            </w:tcMar>
            <w:vAlign w:val="center"/>
          </w:tcPr>
          <w:p w:rsidR="00DB442B" w:rsidRPr="007526DE" w:rsidRDefault="00DB442B" w:rsidP="00977DF5">
            <w:pPr>
              <w:spacing w:before="0" w:after="0" w:line="240" w:lineRule="auto"/>
              <w:ind w:firstLine="0"/>
              <w:rPr>
                <w:rFonts w:eastAsia="Times New Roman"/>
                <w:spacing w:val="-14"/>
              </w:rPr>
            </w:pPr>
            <w:r w:rsidRPr="007526DE">
              <w:rPr>
                <w:rFonts w:eastAsia="Times New Roman"/>
                <w:spacing w:val="-14"/>
              </w:rPr>
              <w:t>Cột đèn đơn thép H=12m + Cần Đèn</w:t>
            </w:r>
          </w:p>
        </w:tc>
        <w:tc>
          <w:tcPr>
            <w:tcW w:w="1440" w:type="dxa"/>
            <w:noWrap/>
            <w:tcMar>
              <w:top w:w="15" w:type="dxa"/>
              <w:left w:w="15" w:type="dxa"/>
              <w:bottom w:w="0" w:type="dxa"/>
              <w:right w:w="15" w:type="dxa"/>
            </w:tcMar>
            <w:vAlign w:val="center"/>
          </w:tcPr>
          <w:p w:rsidR="00DB442B" w:rsidRPr="007526DE" w:rsidRDefault="00DB442B" w:rsidP="00977DF5">
            <w:pPr>
              <w:spacing w:before="0" w:after="0" w:line="240" w:lineRule="auto"/>
              <w:ind w:firstLine="0"/>
              <w:jc w:val="center"/>
              <w:rPr>
                <w:rFonts w:eastAsia="Times New Roman"/>
                <w:spacing w:val="-14"/>
              </w:rPr>
            </w:pPr>
            <w:r w:rsidRPr="007526DE">
              <w:rPr>
                <w:rFonts w:eastAsia="Times New Roman"/>
                <w:spacing w:val="-14"/>
              </w:rPr>
              <w:t>Bộ</w:t>
            </w:r>
          </w:p>
        </w:tc>
        <w:tc>
          <w:tcPr>
            <w:tcW w:w="1530" w:type="dxa"/>
            <w:noWrap/>
            <w:tcMar>
              <w:top w:w="15" w:type="dxa"/>
              <w:left w:w="15" w:type="dxa"/>
              <w:bottom w:w="0" w:type="dxa"/>
              <w:right w:w="15" w:type="dxa"/>
            </w:tcMar>
            <w:vAlign w:val="center"/>
          </w:tcPr>
          <w:p w:rsidR="00DB442B" w:rsidRPr="007526DE" w:rsidRDefault="00DB442B" w:rsidP="00977DF5">
            <w:pPr>
              <w:spacing w:before="0" w:after="0" w:line="240" w:lineRule="auto"/>
              <w:ind w:firstLine="0"/>
              <w:jc w:val="center"/>
              <w:rPr>
                <w:rFonts w:eastAsia="Times New Roman"/>
                <w:spacing w:val="-14"/>
              </w:rPr>
            </w:pPr>
            <w:r w:rsidRPr="007526DE">
              <w:rPr>
                <w:rFonts w:eastAsia="Times New Roman"/>
                <w:spacing w:val="-14"/>
              </w:rPr>
              <w:t>43</w:t>
            </w:r>
          </w:p>
        </w:tc>
      </w:tr>
      <w:tr w:rsidR="000140C5" w:rsidRPr="007526DE" w:rsidTr="000140C5">
        <w:trPr>
          <w:trHeight w:val="360"/>
          <w:jc w:val="center"/>
        </w:trPr>
        <w:tc>
          <w:tcPr>
            <w:tcW w:w="810" w:type="dxa"/>
            <w:noWrap/>
            <w:tcMar>
              <w:top w:w="15" w:type="dxa"/>
              <w:left w:w="15" w:type="dxa"/>
              <w:bottom w:w="0" w:type="dxa"/>
              <w:right w:w="15" w:type="dxa"/>
            </w:tcMar>
            <w:vAlign w:val="center"/>
          </w:tcPr>
          <w:p w:rsidR="00DB442B" w:rsidRPr="007526DE" w:rsidRDefault="00DB442B" w:rsidP="00977DF5">
            <w:pPr>
              <w:spacing w:before="0" w:after="0" w:line="240" w:lineRule="auto"/>
              <w:ind w:firstLine="0"/>
              <w:jc w:val="center"/>
              <w:rPr>
                <w:rFonts w:eastAsia="Times New Roman"/>
                <w:spacing w:val="-14"/>
              </w:rPr>
            </w:pPr>
            <w:r w:rsidRPr="007526DE">
              <w:rPr>
                <w:rFonts w:eastAsia="Times New Roman"/>
                <w:spacing w:val="-14"/>
              </w:rPr>
              <w:t>7</w:t>
            </w:r>
          </w:p>
        </w:tc>
        <w:tc>
          <w:tcPr>
            <w:tcW w:w="5310" w:type="dxa"/>
            <w:noWrap/>
            <w:tcMar>
              <w:top w:w="15" w:type="dxa"/>
              <w:left w:w="15" w:type="dxa"/>
              <w:bottom w:w="0" w:type="dxa"/>
              <w:right w:w="15" w:type="dxa"/>
            </w:tcMar>
            <w:vAlign w:val="center"/>
          </w:tcPr>
          <w:p w:rsidR="00DB442B" w:rsidRPr="007526DE" w:rsidRDefault="00DB442B" w:rsidP="00977DF5">
            <w:pPr>
              <w:spacing w:before="0" w:after="0" w:line="240" w:lineRule="auto"/>
              <w:ind w:firstLine="0"/>
              <w:rPr>
                <w:rFonts w:eastAsia="Times New Roman"/>
                <w:spacing w:val="-14"/>
              </w:rPr>
            </w:pPr>
            <w:r w:rsidRPr="007526DE">
              <w:rPr>
                <w:rFonts w:eastAsia="Times New Roman"/>
                <w:spacing w:val="-14"/>
              </w:rPr>
              <w:t>Cáp điện 0,4kv-cu-xlpe/dsta/pvc 4x16 mm</w:t>
            </w:r>
            <w:r w:rsidRPr="007526DE">
              <w:rPr>
                <w:rFonts w:eastAsia="Times New Roman"/>
                <w:spacing w:val="-14"/>
                <w:vertAlign w:val="superscript"/>
              </w:rPr>
              <w:t>2</w:t>
            </w:r>
          </w:p>
        </w:tc>
        <w:tc>
          <w:tcPr>
            <w:tcW w:w="1440" w:type="dxa"/>
            <w:noWrap/>
            <w:tcMar>
              <w:top w:w="15" w:type="dxa"/>
              <w:left w:w="15" w:type="dxa"/>
              <w:bottom w:w="0" w:type="dxa"/>
              <w:right w:w="15" w:type="dxa"/>
            </w:tcMar>
            <w:vAlign w:val="center"/>
          </w:tcPr>
          <w:p w:rsidR="00DB442B" w:rsidRPr="007526DE" w:rsidRDefault="00DB442B" w:rsidP="00977DF5">
            <w:pPr>
              <w:spacing w:before="0" w:after="0" w:line="240" w:lineRule="auto"/>
              <w:ind w:firstLine="0"/>
              <w:jc w:val="center"/>
              <w:rPr>
                <w:rFonts w:eastAsia="Times New Roman"/>
                <w:spacing w:val="-14"/>
              </w:rPr>
            </w:pPr>
            <w:r w:rsidRPr="007526DE">
              <w:rPr>
                <w:rFonts w:eastAsia="Times New Roman"/>
                <w:spacing w:val="-14"/>
              </w:rPr>
              <w:t>m</w:t>
            </w:r>
          </w:p>
        </w:tc>
        <w:tc>
          <w:tcPr>
            <w:tcW w:w="1530" w:type="dxa"/>
            <w:noWrap/>
            <w:tcMar>
              <w:top w:w="15" w:type="dxa"/>
              <w:left w:w="15" w:type="dxa"/>
              <w:bottom w:w="0" w:type="dxa"/>
              <w:right w:w="15" w:type="dxa"/>
            </w:tcMar>
            <w:vAlign w:val="center"/>
          </w:tcPr>
          <w:p w:rsidR="00DB442B" w:rsidRPr="007526DE" w:rsidRDefault="00DB442B" w:rsidP="00977DF5">
            <w:pPr>
              <w:spacing w:before="0" w:after="0" w:line="240" w:lineRule="auto"/>
              <w:ind w:firstLine="0"/>
              <w:jc w:val="center"/>
              <w:rPr>
                <w:rFonts w:eastAsia="Times New Roman"/>
                <w:spacing w:val="-14"/>
              </w:rPr>
            </w:pPr>
            <w:r w:rsidRPr="007526DE">
              <w:rPr>
                <w:rFonts w:eastAsia="Times New Roman"/>
                <w:spacing w:val="-14"/>
              </w:rPr>
              <w:t>40</w:t>
            </w:r>
          </w:p>
        </w:tc>
      </w:tr>
      <w:tr w:rsidR="000140C5" w:rsidRPr="007526DE" w:rsidTr="000140C5">
        <w:trPr>
          <w:trHeight w:val="360"/>
          <w:jc w:val="center"/>
        </w:trPr>
        <w:tc>
          <w:tcPr>
            <w:tcW w:w="810" w:type="dxa"/>
            <w:noWrap/>
            <w:tcMar>
              <w:top w:w="15" w:type="dxa"/>
              <w:left w:w="15" w:type="dxa"/>
              <w:bottom w:w="0" w:type="dxa"/>
              <w:right w:w="15" w:type="dxa"/>
            </w:tcMar>
            <w:vAlign w:val="center"/>
          </w:tcPr>
          <w:p w:rsidR="00DB442B" w:rsidRPr="007526DE" w:rsidRDefault="00DB442B" w:rsidP="00977DF5">
            <w:pPr>
              <w:spacing w:before="0" w:after="0" w:line="240" w:lineRule="auto"/>
              <w:ind w:firstLine="0"/>
              <w:jc w:val="center"/>
              <w:rPr>
                <w:rFonts w:eastAsia="Times New Roman"/>
                <w:spacing w:val="-14"/>
              </w:rPr>
            </w:pPr>
            <w:r w:rsidRPr="007526DE">
              <w:rPr>
                <w:rFonts w:eastAsia="Times New Roman"/>
                <w:spacing w:val="-14"/>
              </w:rPr>
              <w:t>8</w:t>
            </w:r>
          </w:p>
        </w:tc>
        <w:tc>
          <w:tcPr>
            <w:tcW w:w="5310" w:type="dxa"/>
            <w:noWrap/>
            <w:tcMar>
              <w:top w:w="15" w:type="dxa"/>
              <w:left w:w="15" w:type="dxa"/>
              <w:bottom w:w="0" w:type="dxa"/>
              <w:right w:w="15" w:type="dxa"/>
            </w:tcMar>
            <w:vAlign w:val="center"/>
          </w:tcPr>
          <w:p w:rsidR="00DB442B" w:rsidRPr="007526DE" w:rsidRDefault="00DB442B" w:rsidP="00977DF5">
            <w:pPr>
              <w:spacing w:before="0" w:after="0" w:line="240" w:lineRule="auto"/>
              <w:ind w:firstLine="0"/>
              <w:rPr>
                <w:rFonts w:eastAsia="Times New Roman"/>
                <w:spacing w:val="-14"/>
              </w:rPr>
            </w:pPr>
            <w:r w:rsidRPr="007526DE">
              <w:rPr>
                <w:rFonts w:eastAsia="Times New Roman"/>
                <w:spacing w:val="-14"/>
              </w:rPr>
              <w:t>Cáp điện 0,4kv-cu-xlpe/dsta/pvc 4x10 mm</w:t>
            </w:r>
            <w:r w:rsidRPr="007526DE">
              <w:rPr>
                <w:rFonts w:eastAsia="Times New Roman"/>
                <w:spacing w:val="-14"/>
                <w:vertAlign w:val="superscript"/>
              </w:rPr>
              <w:t>2</w:t>
            </w:r>
          </w:p>
        </w:tc>
        <w:tc>
          <w:tcPr>
            <w:tcW w:w="1440" w:type="dxa"/>
            <w:noWrap/>
            <w:tcMar>
              <w:top w:w="15" w:type="dxa"/>
              <w:left w:w="15" w:type="dxa"/>
              <w:bottom w:w="0" w:type="dxa"/>
              <w:right w:w="15" w:type="dxa"/>
            </w:tcMar>
            <w:vAlign w:val="center"/>
          </w:tcPr>
          <w:p w:rsidR="00DB442B" w:rsidRPr="007526DE" w:rsidRDefault="00DB442B" w:rsidP="00977DF5">
            <w:pPr>
              <w:spacing w:before="0" w:after="0" w:line="240" w:lineRule="auto"/>
              <w:ind w:firstLine="0"/>
              <w:jc w:val="center"/>
              <w:rPr>
                <w:rFonts w:eastAsia="Times New Roman"/>
                <w:spacing w:val="-14"/>
              </w:rPr>
            </w:pPr>
            <w:r w:rsidRPr="007526DE">
              <w:rPr>
                <w:rFonts w:eastAsia="Times New Roman"/>
                <w:spacing w:val="-14"/>
              </w:rPr>
              <w:t>m</w:t>
            </w:r>
          </w:p>
        </w:tc>
        <w:tc>
          <w:tcPr>
            <w:tcW w:w="1530" w:type="dxa"/>
            <w:noWrap/>
            <w:tcMar>
              <w:top w:w="15" w:type="dxa"/>
              <w:left w:w="15" w:type="dxa"/>
              <w:bottom w:w="0" w:type="dxa"/>
              <w:right w:w="15" w:type="dxa"/>
            </w:tcMar>
            <w:vAlign w:val="center"/>
          </w:tcPr>
          <w:p w:rsidR="00DB442B" w:rsidRPr="007526DE" w:rsidRDefault="00DB442B" w:rsidP="00977DF5">
            <w:pPr>
              <w:spacing w:before="0" w:after="0" w:line="240" w:lineRule="auto"/>
              <w:ind w:firstLine="0"/>
              <w:jc w:val="center"/>
              <w:rPr>
                <w:rFonts w:eastAsia="Times New Roman"/>
                <w:spacing w:val="-14"/>
              </w:rPr>
            </w:pPr>
            <w:r w:rsidRPr="007526DE">
              <w:rPr>
                <w:rFonts w:eastAsia="Times New Roman"/>
                <w:spacing w:val="-14"/>
              </w:rPr>
              <w:t>3765</w:t>
            </w:r>
          </w:p>
        </w:tc>
      </w:tr>
      <w:tr w:rsidR="000140C5" w:rsidRPr="007526DE" w:rsidTr="000140C5">
        <w:trPr>
          <w:trHeight w:val="360"/>
          <w:jc w:val="center"/>
        </w:trPr>
        <w:tc>
          <w:tcPr>
            <w:tcW w:w="810" w:type="dxa"/>
            <w:noWrap/>
            <w:tcMar>
              <w:top w:w="15" w:type="dxa"/>
              <w:left w:w="15" w:type="dxa"/>
              <w:bottom w:w="0" w:type="dxa"/>
              <w:right w:w="15" w:type="dxa"/>
            </w:tcMar>
            <w:vAlign w:val="center"/>
          </w:tcPr>
          <w:p w:rsidR="00DB442B" w:rsidRPr="007526DE" w:rsidRDefault="00DB442B" w:rsidP="00977DF5">
            <w:pPr>
              <w:spacing w:before="0" w:after="0" w:line="240" w:lineRule="auto"/>
              <w:ind w:firstLine="0"/>
              <w:jc w:val="center"/>
              <w:rPr>
                <w:rFonts w:eastAsia="Times New Roman"/>
                <w:spacing w:val="-14"/>
              </w:rPr>
            </w:pPr>
            <w:r w:rsidRPr="007526DE">
              <w:rPr>
                <w:rFonts w:eastAsia="Times New Roman"/>
                <w:spacing w:val="-14"/>
              </w:rPr>
              <w:t>9</w:t>
            </w:r>
          </w:p>
        </w:tc>
        <w:tc>
          <w:tcPr>
            <w:tcW w:w="5310" w:type="dxa"/>
            <w:noWrap/>
            <w:tcMar>
              <w:top w:w="15" w:type="dxa"/>
              <w:left w:w="15" w:type="dxa"/>
              <w:bottom w:w="0" w:type="dxa"/>
              <w:right w:w="15" w:type="dxa"/>
            </w:tcMar>
            <w:vAlign w:val="center"/>
          </w:tcPr>
          <w:p w:rsidR="00DB442B" w:rsidRPr="007526DE" w:rsidRDefault="00DB442B" w:rsidP="00977DF5">
            <w:pPr>
              <w:spacing w:before="0" w:after="0" w:line="240" w:lineRule="auto"/>
              <w:ind w:firstLine="0"/>
              <w:rPr>
                <w:rFonts w:eastAsia="Times New Roman"/>
                <w:spacing w:val="-14"/>
              </w:rPr>
            </w:pPr>
            <w:r w:rsidRPr="007526DE">
              <w:rPr>
                <w:rFonts w:eastAsia="Times New Roman"/>
                <w:spacing w:val="-14"/>
              </w:rPr>
              <w:t>Vật tư phụ</w:t>
            </w:r>
          </w:p>
        </w:tc>
        <w:tc>
          <w:tcPr>
            <w:tcW w:w="1440" w:type="dxa"/>
            <w:noWrap/>
            <w:tcMar>
              <w:top w:w="15" w:type="dxa"/>
              <w:left w:w="15" w:type="dxa"/>
              <w:bottom w:w="0" w:type="dxa"/>
              <w:right w:w="15" w:type="dxa"/>
            </w:tcMar>
            <w:vAlign w:val="center"/>
          </w:tcPr>
          <w:p w:rsidR="00DB442B" w:rsidRPr="007526DE" w:rsidRDefault="00DB442B" w:rsidP="00977DF5">
            <w:pPr>
              <w:spacing w:before="0" w:after="0" w:line="240" w:lineRule="auto"/>
              <w:ind w:firstLine="0"/>
              <w:jc w:val="center"/>
              <w:rPr>
                <w:rFonts w:eastAsia="Times New Roman"/>
                <w:spacing w:val="-14"/>
              </w:rPr>
            </w:pPr>
            <w:r w:rsidRPr="007526DE">
              <w:rPr>
                <w:rFonts w:eastAsia="Times New Roman"/>
                <w:spacing w:val="-14"/>
              </w:rPr>
              <w:t>VL chính</w:t>
            </w:r>
          </w:p>
        </w:tc>
        <w:tc>
          <w:tcPr>
            <w:tcW w:w="1530" w:type="dxa"/>
            <w:noWrap/>
            <w:tcMar>
              <w:top w:w="15" w:type="dxa"/>
              <w:left w:w="15" w:type="dxa"/>
              <w:bottom w:w="0" w:type="dxa"/>
              <w:right w:w="15" w:type="dxa"/>
            </w:tcMar>
            <w:vAlign w:val="center"/>
          </w:tcPr>
          <w:p w:rsidR="00DB442B" w:rsidRPr="007526DE" w:rsidRDefault="00DB442B" w:rsidP="00977DF5">
            <w:pPr>
              <w:spacing w:before="0" w:after="0" w:line="240" w:lineRule="auto"/>
              <w:ind w:firstLine="0"/>
              <w:jc w:val="center"/>
              <w:rPr>
                <w:rFonts w:eastAsia="Times New Roman"/>
                <w:spacing w:val="-14"/>
              </w:rPr>
            </w:pPr>
            <w:r w:rsidRPr="007526DE">
              <w:rPr>
                <w:rFonts w:eastAsia="Times New Roman"/>
                <w:spacing w:val="-14"/>
              </w:rPr>
              <w:t>10%</w:t>
            </w:r>
          </w:p>
        </w:tc>
      </w:tr>
    </w:tbl>
    <w:p w:rsidR="00DB442B" w:rsidRPr="007526DE" w:rsidRDefault="00DB442B" w:rsidP="00B152BD">
      <w:pPr>
        <w:spacing w:before="360" w:line="288" w:lineRule="auto"/>
        <w:ind w:firstLine="720"/>
        <w:rPr>
          <w:b/>
        </w:rPr>
      </w:pPr>
      <w:r w:rsidRPr="007526DE">
        <w:rPr>
          <w:b/>
        </w:rPr>
        <w:t>4.</w:t>
      </w:r>
      <w:r w:rsidR="00366DFF" w:rsidRPr="007526DE">
        <w:rPr>
          <w:b/>
        </w:rPr>
        <w:t>6</w:t>
      </w:r>
      <w:r w:rsidRPr="007526DE">
        <w:rPr>
          <w:b/>
        </w:rPr>
        <w:t>.7 Quy hoạch hệ thống thông tin liên lạc:</w:t>
      </w:r>
    </w:p>
    <w:p w:rsidR="00DB442B" w:rsidRPr="00B62D75" w:rsidRDefault="000140C5" w:rsidP="00B62D75">
      <w:pPr>
        <w:tabs>
          <w:tab w:val="left" w:pos="500"/>
        </w:tabs>
        <w:spacing w:line="312" w:lineRule="auto"/>
        <w:ind w:firstLine="567"/>
        <w:rPr>
          <w:b/>
        </w:rPr>
      </w:pPr>
      <w:bookmarkStart w:id="80" w:name="_Toc417289438"/>
      <w:r w:rsidRPr="00B62D75">
        <w:rPr>
          <w:b/>
        </w:rPr>
        <w:t xml:space="preserve">a. </w:t>
      </w:r>
      <w:r w:rsidR="00DB442B" w:rsidRPr="00B62D75">
        <w:rPr>
          <w:b/>
        </w:rPr>
        <w:t>Nguồn và cơ sở thiết kế</w:t>
      </w:r>
      <w:bookmarkEnd w:id="80"/>
      <w:r w:rsidR="00DB442B" w:rsidRPr="00B62D75">
        <w:rPr>
          <w:b/>
        </w:rPr>
        <w:t>:</w:t>
      </w:r>
    </w:p>
    <w:p w:rsidR="00DB442B" w:rsidRPr="00B152BD" w:rsidRDefault="00DB442B" w:rsidP="00B152BD">
      <w:pPr>
        <w:pStyle w:val="-muc-"/>
        <w:ind w:left="0" w:firstLine="540"/>
        <w:rPr>
          <w:rFonts w:ascii="Times New Roman" w:hAnsi="Times New Roman"/>
          <w:color w:val="auto"/>
          <w:sz w:val="28"/>
          <w:szCs w:val="28"/>
          <w:lang w:val="pt-BR"/>
        </w:rPr>
      </w:pPr>
      <w:r w:rsidRPr="00B152BD">
        <w:rPr>
          <w:rFonts w:ascii="Times New Roman" w:hAnsi="Times New Roman"/>
          <w:color w:val="auto"/>
          <w:sz w:val="28"/>
          <w:szCs w:val="28"/>
          <w:lang w:val="pt-BR"/>
        </w:rPr>
        <w:t>Tuyến cáp chính cấp cho khu vực dự án được lấy từ đường 58m nằm tại phía nam khu vực quy hoạch. Tuyến cáp quang được đưa tới dự án qua bộ tập trung thuê bao có dung lượng 1.200 lines.</w:t>
      </w:r>
    </w:p>
    <w:p w:rsidR="00DB442B" w:rsidRPr="00B62D75" w:rsidRDefault="000140C5" w:rsidP="00B62D75">
      <w:pPr>
        <w:tabs>
          <w:tab w:val="left" w:pos="500"/>
        </w:tabs>
        <w:spacing w:line="312" w:lineRule="auto"/>
        <w:ind w:firstLine="567"/>
        <w:rPr>
          <w:b/>
        </w:rPr>
      </w:pPr>
      <w:bookmarkStart w:id="81" w:name="_Toc417289439"/>
      <w:r w:rsidRPr="00B62D75">
        <w:rPr>
          <w:b/>
        </w:rPr>
        <w:t xml:space="preserve">b. </w:t>
      </w:r>
      <w:r w:rsidR="00DB442B" w:rsidRPr="00B62D75">
        <w:rPr>
          <w:b/>
        </w:rPr>
        <w:t>Giải pháp thiết kế</w:t>
      </w:r>
      <w:bookmarkEnd w:id="81"/>
      <w:r w:rsidR="00DB442B" w:rsidRPr="00B62D75">
        <w:rPr>
          <w:b/>
        </w:rPr>
        <w:t>:</w:t>
      </w:r>
    </w:p>
    <w:p w:rsidR="00DB442B" w:rsidRPr="00B152BD" w:rsidRDefault="00DB442B" w:rsidP="00B152BD">
      <w:pPr>
        <w:pStyle w:val="-muc-"/>
        <w:ind w:left="0" w:firstLine="540"/>
        <w:rPr>
          <w:rFonts w:ascii="Times New Roman" w:hAnsi="Times New Roman"/>
          <w:color w:val="auto"/>
          <w:sz w:val="28"/>
          <w:szCs w:val="28"/>
          <w:lang w:val="pt-BR"/>
        </w:rPr>
      </w:pPr>
      <w:r w:rsidRPr="00B152BD">
        <w:rPr>
          <w:rFonts w:ascii="Times New Roman" w:hAnsi="Times New Roman"/>
          <w:color w:val="auto"/>
          <w:sz w:val="28"/>
          <w:szCs w:val="28"/>
          <w:lang w:val="pt-BR"/>
        </w:rPr>
        <w:t>Tạo điều kiện thuận lợi về mặt thông tin, liên lạc, internet... Đáp ứng nhu cầu sử dụng và mở rộng, phát triển các dịch vụ viễn thông trong tương lai đối với người dân sinh sống trong khu dự án;</w:t>
      </w:r>
    </w:p>
    <w:p w:rsidR="00DB442B" w:rsidRPr="00B152BD" w:rsidRDefault="00DB442B" w:rsidP="00B152BD">
      <w:pPr>
        <w:pStyle w:val="-muc-"/>
        <w:ind w:left="0" w:firstLine="540"/>
        <w:rPr>
          <w:rFonts w:ascii="Times New Roman" w:hAnsi="Times New Roman"/>
          <w:color w:val="auto"/>
          <w:sz w:val="28"/>
          <w:szCs w:val="28"/>
          <w:lang w:val="pt-BR"/>
        </w:rPr>
      </w:pPr>
      <w:r w:rsidRPr="00B152BD">
        <w:rPr>
          <w:rFonts w:ascii="Times New Roman" w:hAnsi="Times New Roman"/>
          <w:color w:val="auto"/>
          <w:sz w:val="28"/>
          <w:szCs w:val="28"/>
          <w:lang w:val="pt-BR"/>
        </w:rPr>
        <w:t>Đáp ứng các dịch vụ viễn thông cho khu thương mại – dịch vụ, khu công cộng và người dân trong khu vực thiết kế;</w:t>
      </w:r>
    </w:p>
    <w:p w:rsidR="00DB442B" w:rsidRPr="00B152BD" w:rsidRDefault="00DB442B" w:rsidP="00B152BD">
      <w:pPr>
        <w:pStyle w:val="-muc-"/>
        <w:ind w:left="0" w:firstLine="540"/>
        <w:rPr>
          <w:rFonts w:ascii="Times New Roman" w:hAnsi="Times New Roman"/>
          <w:color w:val="auto"/>
          <w:sz w:val="28"/>
          <w:szCs w:val="28"/>
          <w:lang w:val="pt-BR"/>
        </w:rPr>
      </w:pPr>
      <w:r w:rsidRPr="00B152BD">
        <w:rPr>
          <w:rFonts w:ascii="Times New Roman" w:hAnsi="Times New Roman"/>
          <w:color w:val="auto"/>
          <w:sz w:val="28"/>
          <w:szCs w:val="28"/>
          <w:lang w:val="pt-BR"/>
        </w:rPr>
        <w:t>Đầu tư xây dựng đồng bộ hệ thống đường ống và hố cáp thông tin liên lạc với các hệ thống hạ tầng khác. Phần chi tiết từng đường cáp thông tin, tín hiệu sẽ được nhà đầu tư thứ cấp thực hiện ở giai đoạn sau.</w:t>
      </w:r>
    </w:p>
    <w:p w:rsidR="00DB442B" w:rsidRPr="00B152BD" w:rsidRDefault="00DB442B" w:rsidP="00B152BD">
      <w:pPr>
        <w:pStyle w:val="-muc-"/>
        <w:ind w:left="0" w:firstLine="540"/>
        <w:rPr>
          <w:rFonts w:ascii="Times New Roman" w:hAnsi="Times New Roman"/>
          <w:color w:val="auto"/>
          <w:sz w:val="28"/>
          <w:szCs w:val="28"/>
          <w:lang w:val="pt-BR"/>
        </w:rPr>
      </w:pPr>
      <w:r w:rsidRPr="00B152BD">
        <w:rPr>
          <w:rFonts w:ascii="Times New Roman" w:hAnsi="Times New Roman"/>
          <w:color w:val="auto"/>
          <w:sz w:val="28"/>
          <w:szCs w:val="28"/>
          <w:lang w:val="pt-BR"/>
        </w:rPr>
        <w:t>Xây dựng trạm điều khiển toàn bộ hệ thống thông tin liên lạc trong khu dự án với tổng số line đạt 1200 line;</w:t>
      </w:r>
    </w:p>
    <w:p w:rsidR="00DB442B" w:rsidRPr="00B152BD" w:rsidRDefault="00DB442B" w:rsidP="00B152BD">
      <w:pPr>
        <w:pStyle w:val="-muc-"/>
        <w:ind w:left="0" w:firstLine="540"/>
        <w:rPr>
          <w:rFonts w:ascii="Times New Roman" w:hAnsi="Times New Roman"/>
          <w:color w:val="auto"/>
          <w:sz w:val="28"/>
          <w:szCs w:val="28"/>
          <w:lang w:val="pt-BR"/>
        </w:rPr>
      </w:pPr>
      <w:r w:rsidRPr="00B152BD">
        <w:rPr>
          <w:rFonts w:ascii="Times New Roman" w:hAnsi="Times New Roman"/>
          <w:color w:val="auto"/>
          <w:sz w:val="28"/>
          <w:szCs w:val="28"/>
          <w:lang w:val="pt-BR"/>
        </w:rPr>
        <w:t>Các mạng thông tin không dây, công nghệ cao, mạng cáp truyền hình,... sẽ được các nhà đầu tư thứ cấp nghiên cứu đầu tư ở giai đoạn sau, nhưng trên cơ sở phải căn cứ theo hệ thống tuyến và ống kỹ thuật đã được bố trí đảm bảo tính đồng bộ và thống nhất, không gây ảnh hưởng đến hạ tầng khác và tránh đào bới mất mỹ quan đô thị.</w:t>
      </w:r>
    </w:p>
    <w:p w:rsidR="00DB442B" w:rsidRPr="007526DE" w:rsidRDefault="000140C5" w:rsidP="00B62D75">
      <w:pPr>
        <w:tabs>
          <w:tab w:val="left" w:pos="500"/>
        </w:tabs>
        <w:spacing w:line="312" w:lineRule="auto"/>
        <w:ind w:firstLine="567"/>
        <w:rPr>
          <w:b/>
        </w:rPr>
      </w:pPr>
      <w:r w:rsidRPr="007526DE">
        <w:rPr>
          <w:b/>
        </w:rPr>
        <w:t xml:space="preserve">c. </w:t>
      </w:r>
      <w:r w:rsidR="00DB442B" w:rsidRPr="007526DE">
        <w:rPr>
          <w:b/>
        </w:rPr>
        <w:t>Cấu tạo mạng lưới:</w:t>
      </w:r>
    </w:p>
    <w:p w:rsidR="00B152BD" w:rsidRPr="00B152BD" w:rsidRDefault="00DB442B" w:rsidP="00DB442B">
      <w:pPr>
        <w:pStyle w:val="mucvuong"/>
        <w:numPr>
          <w:ilvl w:val="0"/>
          <w:numId w:val="10"/>
        </w:numPr>
        <w:ind w:left="0" w:firstLine="360"/>
        <w:rPr>
          <w:rFonts w:ascii="Times New Roman" w:hAnsi="Times New Roman"/>
          <w:sz w:val="28"/>
          <w:szCs w:val="28"/>
        </w:rPr>
      </w:pPr>
      <w:r w:rsidRPr="00B62D75">
        <w:rPr>
          <w:rFonts w:ascii="Times New Roman" w:hAnsi="Times New Roman"/>
          <w:sz w:val="28"/>
          <w:szCs w:val="28"/>
        </w:rPr>
        <w:t>Cáp</w:t>
      </w:r>
      <w:r w:rsidRPr="00B62D75">
        <w:rPr>
          <w:rFonts w:ascii="Times New Roman" w:hAnsi="Times New Roman"/>
          <w:i w:val="0"/>
          <w:noProof/>
          <w:sz w:val="28"/>
          <w:szCs w:val="28"/>
          <w:u w:val="none"/>
        </w:rPr>
        <w:t>:</w:t>
      </w:r>
      <w:r w:rsidR="00B62D75" w:rsidRPr="00B62D75">
        <w:rPr>
          <w:rFonts w:ascii="Times New Roman" w:hAnsi="Times New Roman"/>
          <w:i w:val="0"/>
          <w:noProof/>
          <w:sz w:val="28"/>
          <w:szCs w:val="28"/>
          <w:u w:val="none"/>
        </w:rPr>
        <w:t xml:space="preserve"> </w:t>
      </w:r>
    </w:p>
    <w:p w:rsidR="00DB442B" w:rsidRPr="00B62D75" w:rsidRDefault="00DB442B" w:rsidP="00B152BD">
      <w:pPr>
        <w:pStyle w:val="-muc-"/>
        <w:ind w:left="0" w:firstLine="540"/>
        <w:rPr>
          <w:rFonts w:ascii="Times New Roman" w:hAnsi="Times New Roman"/>
          <w:color w:val="auto"/>
          <w:sz w:val="28"/>
          <w:szCs w:val="28"/>
          <w:lang w:val="pt-BR"/>
        </w:rPr>
      </w:pPr>
      <w:r w:rsidRPr="00B152BD">
        <w:rPr>
          <w:rFonts w:ascii="Times New Roman" w:hAnsi="Times New Roman"/>
          <w:color w:val="auto"/>
          <w:sz w:val="28"/>
          <w:szCs w:val="28"/>
          <w:lang w:val="pt-BR"/>
        </w:rPr>
        <w:t>Xây dựng tuyến đường ống cáp ngầm.</w:t>
      </w:r>
    </w:p>
    <w:p w:rsidR="00DB442B" w:rsidRPr="007526DE" w:rsidRDefault="00DB442B" w:rsidP="00B152BD">
      <w:pPr>
        <w:pStyle w:val="-muc-"/>
        <w:ind w:left="0" w:firstLine="540"/>
        <w:rPr>
          <w:rFonts w:ascii="Times New Roman" w:hAnsi="Times New Roman"/>
          <w:color w:val="auto"/>
          <w:sz w:val="28"/>
          <w:szCs w:val="28"/>
          <w:lang w:val="pt-BR"/>
        </w:rPr>
      </w:pPr>
      <w:r w:rsidRPr="007526DE">
        <w:rPr>
          <w:rFonts w:ascii="Times New Roman" w:hAnsi="Times New Roman"/>
          <w:color w:val="auto"/>
          <w:sz w:val="28"/>
          <w:szCs w:val="28"/>
          <w:lang w:val="pt-BR"/>
        </w:rPr>
        <w:t xml:space="preserve">Các đường cáp được </w:t>
      </w:r>
      <w:r w:rsidRPr="00B62D75">
        <w:rPr>
          <w:rFonts w:ascii="Times New Roman" w:hAnsi="Times New Roman"/>
          <w:color w:val="auto"/>
          <w:sz w:val="28"/>
          <w:szCs w:val="28"/>
        </w:rPr>
        <w:t>chôn</w:t>
      </w:r>
      <w:r w:rsidRPr="007526DE">
        <w:rPr>
          <w:rFonts w:ascii="Times New Roman" w:hAnsi="Times New Roman"/>
          <w:color w:val="auto"/>
          <w:sz w:val="28"/>
          <w:szCs w:val="28"/>
          <w:lang w:val="pt-BR"/>
        </w:rPr>
        <w:t xml:space="preserve"> ngầm trên trục đường trong khu vực dự án và sử dụng các </w:t>
      </w:r>
      <w:r w:rsidRPr="007526DE">
        <w:rPr>
          <w:rFonts w:ascii="Times New Roman" w:hAnsi="Times New Roman"/>
          <w:color w:val="auto"/>
          <w:spacing w:val="-6"/>
          <w:sz w:val="28"/>
          <w:szCs w:val="28"/>
          <w:lang w:val="pt-BR"/>
        </w:rPr>
        <w:t>loại</w:t>
      </w:r>
      <w:r w:rsidRPr="007526DE">
        <w:rPr>
          <w:rFonts w:ascii="Times New Roman" w:hAnsi="Times New Roman"/>
          <w:color w:val="auto"/>
          <w:sz w:val="28"/>
          <w:szCs w:val="28"/>
          <w:lang w:val="pt-BR"/>
        </w:rPr>
        <w:t xml:space="preserve"> cáp: từ 10 đôi đến 1200 đôi;</w:t>
      </w:r>
    </w:p>
    <w:p w:rsidR="00DB442B" w:rsidRPr="007526DE" w:rsidRDefault="00DB442B" w:rsidP="00B152BD">
      <w:pPr>
        <w:pStyle w:val="-muc-"/>
        <w:ind w:left="0" w:firstLine="540"/>
        <w:rPr>
          <w:rFonts w:ascii="Times New Roman" w:hAnsi="Times New Roman"/>
          <w:color w:val="auto"/>
          <w:sz w:val="28"/>
          <w:szCs w:val="28"/>
          <w:lang w:val="pt-BR"/>
        </w:rPr>
      </w:pPr>
      <w:r w:rsidRPr="007526DE">
        <w:rPr>
          <w:rFonts w:ascii="Times New Roman" w:hAnsi="Times New Roman"/>
          <w:color w:val="auto"/>
          <w:sz w:val="28"/>
          <w:szCs w:val="28"/>
          <w:lang w:val="pt-BR"/>
        </w:rPr>
        <w:t xml:space="preserve">Tùy theo </w:t>
      </w:r>
      <w:r w:rsidRPr="00B152BD">
        <w:rPr>
          <w:rFonts w:ascii="Times New Roman" w:hAnsi="Times New Roman"/>
          <w:color w:val="auto"/>
          <w:sz w:val="28"/>
          <w:szCs w:val="28"/>
          <w:lang w:val="pt-BR"/>
        </w:rPr>
        <w:t>nhu</w:t>
      </w:r>
      <w:r w:rsidRPr="007526DE">
        <w:rPr>
          <w:rFonts w:ascii="Times New Roman" w:hAnsi="Times New Roman"/>
          <w:color w:val="auto"/>
          <w:sz w:val="28"/>
          <w:szCs w:val="28"/>
          <w:lang w:val="pt-BR"/>
        </w:rPr>
        <w:t xml:space="preserve"> cầu của dự án mà nhà cung cấp có thể đưa tới các đường truyền dữ liệu bằng cáp đồng hoặc cáp quang.</w:t>
      </w:r>
    </w:p>
    <w:p w:rsidR="00B152BD" w:rsidRPr="00B152BD" w:rsidRDefault="00DB442B" w:rsidP="00DB442B">
      <w:pPr>
        <w:pStyle w:val="mucvuong"/>
        <w:numPr>
          <w:ilvl w:val="0"/>
          <w:numId w:val="10"/>
        </w:numPr>
        <w:ind w:left="0" w:firstLine="360"/>
        <w:rPr>
          <w:rFonts w:ascii="Times New Roman" w:hAnsi="Times New Roman"/>
          <w:spacing w:val="-8"/>
          <w:sz w:val="28"/>
          <w:szCs w:val="28"/>
        </w:rPr>
      </w:pPr>
      <w:r w:rsidRPr="00B62D75">
        <w:rPr>
          <w:rFonts w:ascii="Times New Roman" w:hAnsi="Times New Roman"/>
          <w:sz w:val="28"/>
          <w:szCs w:val="28"/>
        </w:rPr>
        <w:t>Tuyến cống bể:</w:t>
      </w:r>
      <w:r w:rsidR="00B62D75" w:rsidRPr="00B62D75">
        <w:rPr>
          <w:rFonts w:ascii="Times New Roman" w:hAnsi="Times New Roman"/>
          <w:noProof/>
          <w:sz w:val="28"/>
          <w:szCs w:val="28"/>
          <w:u w:val="none"/>
        </w:rPr>
        <w:t xml:space="preserve"> </w:t>
      </w:r>
    </w:p>
    <w:p w:rsidR="00DB442B" w:rsidRPr="00B152BD" w:rsidRDefault="00DB442B" w:rsidP="00B152BD">
      <w:pPr>
        <w:pStyle w:val="-muc-"/>
        <w:ind w:left="0" w:firstLine="540"/>
        <w:rPr>
          <w:rFonts w:ascii="Times New Roman" w:hAnsi="Times New Roman"/>
          <w:color w:val="auto"/>
          <w:sz w:val="28"/>
          <w:szCs w:val="28"/>
          <w:lang w:val="pt-BR"/>
        </w:rPr>
      </w:pPr>
      <w:r w:rsidRPr="00B152BD">
        <w:rPr>
          <w:rFonts w:ascii="Times New Roman" w:hAnsi="Times New Roman"/>
          <w:color w:val="auto"/>
          <w:sz w:val="28"/>
          <w:szCs w:val="28"/>
          <w:lang w:val="pt-BR"/>
        </w:rPr>
        <w:t>Đầu tư xây dựng mới các tuyến cống bể trong khu vực: ống HDPEФ150mm từ mạng bên ngoài đến tủ cáp chính, ống HDPEФ100mm từ tủ cáp đến các hộp cáp phân phối, tuyến ống được đi trong tuynen hào kỹ thuật trên hè đường và dưới lòng đường;</w:t>
      </w:r>
    </w:p>
    <w:p w:rsidR="00DB442B" w:rsidRPr="00B152BD" w:rsidRDefault="00DB442B" w:rsidP="00B152BD">
      <w:pPr>
        <w:pStyle w:val="-muc-"/>
        <w:ind w:left="0" w:firstLine="540"/>
        <w:rPr>
          <w:rFonts w:ascii="Times New Roman" w:hAnsi="Times New Roman"/>
          <w:color w:val="auto"/>
          <w:sz w:val="28"/>
          <w:szCs w:val="28"/>
          <w:lang w:val="pt-BR"/>
        </w:rPr>
      </w:pPr>
      <w:r w:rsidRPr="007526DE">
        <w:rPr>
          <w:rFonts w:ascii="Times New Roman" w:hAnsi="Times New Roman"/>
          <w:color w:val="auto"/>
          <w:sz w:val="28"/>
          <w:szCs w:val="28"/>
          <w:lang w:val="pt-BR"/>
        </w:rPr>
        <w:t xml:space="preserve">Khoảng cách </w:t>
      </w:r>
      <w:r w:rsidRPr="00B152BD">
        <w:rPr>
          <w:rFonts w:ascii="Times New Roman" w:hAnsi="Times New Roman"/>
          <w:color w:val="auto"/>
          <w:sz w:val="28"/>
          <w:szCs w:val="28"/>
          <w:lang w:val="pt-BR"/>
        </w:rPr>
        <w:t>các</w:t>
      </w:r>
      <w:r w:rsidRPr="007526DE">
        <w:rPr>
          <w:rFonts w:ascii="Times New Roman" w:hAnsi="Times New Roman"/>
          <w:color w:val="auto"/>
          <w:sz w:val="28"/>
          <w:szCs w:val="28"/>
          <w:lang w:val="pt-BR"/>
        </w:rPr>
        <w:t xml:space="preserve"> bể cáp trung bình từ 20m đến 40m;</w:t>
      </w:r>
    </w:p>
    <w:p w:rsidR="00DF77B0" w:rsidRPr="007526DE" w:rsidRDefault="000751A6" w:rsidP="00B62D75">
      <w:pPr>
        <w:spacing w:before="240" w:line="288" w:lineRule="auto"/>
        <w:ind w:firstLine="720"/>
        <w:rPr>
          <w:b/>
        </w:rPr>
      </w:pPr>
      <w:r w:rsidRPr="007526DE">
        <w:rPr>
          <w:b/>
        </w:rPr>
        <w:lastRenderedPageBreak/>
        <w:t>4.</w:t>
      </w:r>
      <w:r w:rsidR="00366DFF" w:rsidRPr="007526DE">
        <w:rPr>
          <w:b/>
        </w:rPr>
        <w:t>6</w:t>
      </w:r>
      <w:r w:rsidRPr="007526DE">
        <w:rPr>
          <w:b/>
        </w:rPr>
        <w:t>.8</w:t>
      </w:r>
      <w:r w:rsidR="00DF77B0" w:rsidRPr="007526DE">
        <w:rPr>
          <w:b/>
        </w:rPr>
        <w:t xml:space="preserve"> Quy hoạch vệ sinh môi trường:</w:t>
      </w:r>
    </w:p>
    <w:p w:rsidR="00DF77B0" w:rsidRPr="00B62D75" w:rsidRDefault="00DF77B0" w:rsidP="00B62D75">
      <w:pPr>
        <w:tabs>
          <w:tab w:val="left" w:pos="500"/>
        </w:tabs>
        <w:spacing w:line="312" w:lineRule="auto"/>
        <w:ind w:firstLine="567"/>
        <w:rPr>
          <w:b/>
        </w:rPr>
      </w:pPr>
      <w:r w:rsidRPr="00B62D75">
        <w:rPr>
          <w:b/>
        </w:rPr>
        <w:t>a. Tiêu chuẩn rác thải:</w:t>
      </w:r>
    </w:p>
    <w:p w:rsidR="00DF77B0" w:rsidRPr="007526DE" w:rsidRDefault="00DF77B0" w:rsidP="00397690">
      <w:pPr>
        <w:spacing w:before="0" w:after="0" w:line="288" w:lineRule="auto"/>
        <w:ind w:firstLine="720"/>
        <w:rPr>
          <w:spacing w:val="-2"/>
          <w:lang w:val="es-PE"/>
        </w:rPr>
      </w:pPr>
      <w:r w:rsidRPr="007526DE">
        <w:rPr>
          <w:spacing w:val="-2"/>
          <w:lang w:val="es-PE"/>
        </w:rPr>
        <w:t>- Qr = 1</w:t>
      </w:r>
      <w:r w:rsidR="00A56CF9" w:rsidRPr="007526DE">
        <w:rPr>
          <w:spacing w:val="-2"/>
          <w:lang w:val="es-PE"/>
        </w:rPr>
        <w:t>,2</w:t>
      </w:r>
      <w:r w:rsidRPr="007526DE">
        <w:rPr>
          <w:spacing w:val="-2"/>
          <w:lang w:val="es-PE"/>
        </w:rPr>
        <w:t>kg/người/ ngày</w:t>
      </w:r>
    </w:p>
    <w:p w:rsidR="00DF77B0" w:rsidRPr="007526DE" w:rsidRDefault="00DF77B0" w:rsidP="00397690">
      <w:pPr>
        <w:spacing w:before="0" w:after="0" w:line="288" w:lineRule="auto"/>
        <w:ind w:firstLine="720"/>
        <w:rPr>
          <w:spacing w:val="-2"/>
          <w:lang w:val="es-PE"/>
        </w:rPr>
      </w:pPr>
      <w:r w:rsidRPr="007526DE">
        <w:rPr>
          <w:spacing w:val="-2"/>
          <w:lang w:val="es-PE"/>
        </w:rPr>
        <w:t xml:space="preserve">- Tổng số người tính toán = </w:t>
      </w:r>
      <w:r w:rsidR="00A56CF9" w:rsidRPr="007526DE">
        <w:rPr>
          <w:spacing w:val="-2"/>
          <w:lang w:val="es-PE"/>
        </w:rPr>
        <w:t>1</w:t>
      </w:r>
      <w:r w:rsidRPr="007526DE">
        <w:rPr>
          <w:spacing w:val="-2"/>
          <w:lang w:val="es-PE"/>
        </w:rPr>
        <w:t>.</w:t>
      </w:r>
      <w:r w:rsidR="00A56CF9" w:rsidRPr="007526DE">
        <w:rPr>
          <w:spacing w:val="-2"/>
          <w:lang w:val="es-PE"/>
        </w:rPr>
        <w:t>5</w:t>
      </w:r>
      <w:r w:rsidRPr="007526DE">
        <w:rPr>
          <w:spacing w:val="-2"/>
          <w:lang w:val="es-PE"/>
        </w:rPr>
        <w:t>00 người</w:t>
      </w:r>
    </w:p>
    <w:p w:rsidR="00DF77B0" w:rsidRPr="00B62D75" w:rsidRDefault="00DF77B0" w:rsidP="00B62D75">
      <w:pPr>
        <w:tabs>
          <w:tab w:val="left" w:pos="500"/>
        </w:tabs>
        <w:spacing w:line="312" w:lineRule="auto"/>
        <w:ind w:firstLine="567"/>
        <w:rPr>
          <w:b/>
        </w:rPr>
      </w:pPr>
      <w:r w:rsidRPr="00B62D75">
        <w:rPr>
          <w:b/>
        </w:rPr>
        <w:t>b. Tính lượng rác thải:</w:t>
      </w:r>
    </w:p>
    <w:p w:rsidR="00DF77B0" w:rsidRPr="007526DE" w:rsidRDefault="00DF77B0" w:rsidP="00B62D75">
      <w:pPr>
        <w:spacing w:before="0" w:after="0" w:line="288" w:lineRule="auto"/>
        <w:ind w:firstLine="720"/>
        <w:rPr>
          <w:spacing w:val="-2"/>
          <w:lang w:val="es-PE"/>
        </w:rPr>
      </w:pPr>
      <w:r w:rsidRPr="007526DE">
        <w:rPr>
          <w:spacing w:val="-2"/>
          <w:lang w:val="es-PE"/>
        </w:rPr>
        <w:tab/>
      </w:r>
      <w:r w:rsidRPr="007526DE">
        <w:rPr>
          <w:spacing w:val="-2"/>
          <w:lang w:val="es-PE"/>
        </w:rPr>
        <w:tab/>
      </w:r>
      <w:r w:rsidRPr="007526DE">
        <w:rPr>
          <w:spacing w:val="-2"/>
          <w:lang w:val="es-PE"/>
        </w:rPr>
        <w:tab/>
      </w:r>
      <w:r w:rsidRPr="007526DE">
        <w:rPr>
          <w:spacing w:val="-2"/>
          <w:lang w:val="es-PE"/>
        </w:rPr>
        <w:tab/>
        <w:t xml:space="preserve">Qr = qR x N = </w:t>
      </w:r>
      <w:r w:rsidR="00CA1305" w:rsidRPr="007526DE">
        <w:rPr>
          <w:spacing w:val="-2"/>
          <w:lang w:val="es-PE"/>
        </w:rPr>
        <w:t>1,2</w:t>
      </w:r>
      <w:r w:rsidRPr="007526DE">
        <w:rPr>
          <w:spacing w:val="-2"/>
          <w:lang w:val="es-PE"/>
        </w:rPr>
        <w:t xml:space="preserve"> kg/người x </w:t>
      </w:r>
      <w:r w:rsidR="00A56CF9" w:rsidRPr="007526DE">
        <w:rPr>
          <w:spacing w:val="-2"/>
          <w:lang w:val="es-PE"/>
        </w:rPr>
        <w:t>1</w:t>
      </w:r>
      <w:r w:rsidRPr="007526DE">
        <w:rPr>
          <w:spacing w:val="-2"/>
          <w:lang w:val="es-PE"/>
        </w:rPr>
        <w:t>.</w:t>
      </w:r>
      <w:r w:rsidR="00A56CF9" w:rsidRPr="007526DE">
        <w:rPr>
          <w:spacing w:val="-2"/>
          <w:lang w:val="es-PE"/>
        </w:rPr>
        <w:t>5</w:t>
      </w:r>
      <w:r w:rsidRPr="007526DE">
        <w:rPr>
          <w:spacing w:val="-2"/>
          <w:lang w:val="es-PE"/>
        </w:rPr>
        <w:t>00 người</w:t>
      </w:r>
    </w:p>
    <w:p w:rsidR="00DF77B0" w:rsidRPr="007526DE" w:rsidRDefault="00DF77B0" w:rsidP="00B62D75">
      <w:pPr>
        <w:spacing w:before="0" w:after="0" w:line="288" w:lineRule="auto"/>
        <w:ind w:firstLine="720"/>
        <w:rPr>
          <w:spacing w:val="-2"/>
          <w:lang w:val="es-PE"/>
        </w:rPr>
      </w:pPr>
      <w:r w:rsidRPr="007526DE">
        <w:rPr>
          <w:spacing w:val="-2"/>
          <w:lang w:val="es-PE"/>
        </w:rPr>
        <w:tab/>
      </w:r>
      <w:r w:rsidRPr="007526DE">
        <w:rPr>
          <w:spacing w:val="-2"/>
          <w:lang w:val="es-PE"/>
        </w:rPr>
        <w:tab/>
      </w:r>
      <w:r w:rsidRPr="007526DE">
        <w:rPr>
          <w:spacing w:val="-2"/>
          <w:lang w:val="es-PE"/>
        </w:rPr>
        <w:tab/>
      </w:r>
      <w:r w:rsidRPr="007526DE">
        <w:rPr>
          <w:spacing w:val="-2"/>
          <w:lang w:val="es-PE"/>
        </w:rPr>
        <w:tab/>
        <w:t xml:space="preserve">Q = </w:t>
      </w:r>
      <w:r w:rsidR="00A56CF9" w:rsidRPr="007526DE">
        <w:rPr>
          <w:spacing w:val="-2"/>
          <w:lang w:val="es-PE"/>
        </w:rPr>
        <w:t>1</w:t>
      </w:r>
      <w:r w:rsidR="00494C09" w:rsidRPr="007526DE">
        <w:rPr>
          <w:spacing w:val="-2"/>
          <w:lang w:val="es-PE"/>
        </w:rPr>
        <w:t>.</w:t>
      </w:r>
      <w:r w:rsidR="00A56CF9" w:rsidRPr="007526DE">
        <w:rPr>
          <w:spacing w:val="-2"/>
          <w:lang w:val="es-PE"/>
        </w:rPr>
        <w:t>8</w:t>
      </w:r>
      <w:r w:rsidRPr="007526DE">
        <w:rPr>
          <w:spacing w:val="-2"/>
          <w:lang w:val="es-PE"/>
        </w:rPr>
        <w:t>00kg/ ngày đêm</w:t>
      </w:r>
    </w:p>
    <w:p w:rsidR="00DF77B0" w:rsidRPr="007526DE" w:rsidRDefault="00DF77B0" w:rsidP="00B62D75">
      <w:pPr>
        <w:spacing w:before="0" w:after="0" w:line="288" w:lineRule="auto"/>
        <w:ind w:firstLine="720"/>
        <w:rPr>
          <w:spacing w:val="-2"/>
          <w:lang w:val="es-PE"/>
        </w:rPr>
      </w:pPr>
      <w:r w:rsidRPr="007526DE">
        <w:rPr>
          <w:spacing w:val="-2"/>
          <w:lang w:val="es-PE"/>
        </w:rPr>
        <w:t>Tỉ trọng rác</w:t>
      </w:r>
    </w:p>
    <w:p w:rsidR="00DF77B0" w:rsidRPr="007526DE" w:rsidRDefault="00DF77B0" w:rsidP="00B62D75">
      <w:pPr>
        <w:spacing w:before="0" w:after="0" w:line="288" w:lineRule="auto"/>
        <w:ind w:firstLine="720"/>
        <w:rPr>
          <w:spacing w:val="-2"/>
          <w:lang w:val="es-PE"/>
        </w:rPr>
      </w:pPr>
      <w:r w:rsidRPr="007526DE">
        <w:rPr>
          <w:spacing w:val="-2"/>
          <w:lang w:val="es-PE"/>
        </w:rPr>
        <w:tab/>
      </w:r>
      <w:r w:rsidRPr="007526DE">
        <w:rPr>
          <w:spacing w:val="-2"/>
          <w:lang w:val="es-PE"/>
        </w:rPr>
        <w:tab/>
      </w:r>
      <w:r w:rsidRPr="007526DE">
        <w:rPr>
          <w:spacing w:val="-2"/>
          <w:lang w:val="es-PE"/>
        </w:rPr>
        <w:tab/>
      </w:r>
      <w:r w:rsidRPr="007526DE">
        <w:rPr>
          <w:spacing w:val="-2"/>
          <w:lang w:val="es-PE"/>
        </w:rPr>
        <w:tab/>
        <w:t>P = 0,42m</w:t>
      </w:r>
      <w:r w:rsidRPr="007526DE">
        <w:rPr>
          <w:spacing w:val="-2"/>
          <w:vertAlign w:val="superscript"/>
          <w:lang w:val="es-PE"/>
        </w:rPr>
        <w:t>3</w:t>
      </w:r>
      <w:r w:rsidRPr="007526DE">
        <w:rPr>
          <w:spacing w:val="-2"/>
          <w:lang w:val="es-PE"/>
        </w:rPr>
        <w:t>/tấn</w:t>
      </w:r>
    </w:p>
    <w:p w:rsidR="00DF77B0" w:rsidRPr="007526DE" w:rsidRDefault="00DF77B0" w:rsidP="00B62D75">
      <w:pPr>
        <w:spacing w:before="0" w:after="0" w:line="288" w:lineRule="auto"/>
        <w:ind w:firstLine="720"/>
        <w:rPr>
          <w:spacing w:val="-2"/>
          <w:lang w:val="es-PE"/>
        </w:rPr>
      </w:pPr>
      <w:r w:rsidRPr="007526DE">
        <w:rPr>
          <w:spacing w:val="-2"/>
          <w:lang w:val="es-PE"/>
        </w:rPr>
        <w:tab/>
      </w:r>
      <w:r w:rsidRPr="007526DE">
        <w:rPr>
          <w:spacing w:val="-2"/>
          <w:lang w:val="es-PE"/>
        </w:rPr>
        <w:tab/>
      </w:r>
      <w:r w:rsidRPr="007526DE">
        <w:rPr>
          <w:spacing w:val="-2"/>
          <w:lang w:val="es-PE"/>
        </w:rPr>
        <w:tab/>
      </w:r>
      <w:r w:rsidRPr="007526DE">
        <w:rPr>
          <w:spacing w:val="-2"/>
          <w:lang w:val="es-PE"/>
        </w:rPr>
        <w:tab/>
        <w:t xml:space="preserve">Qr = </w:t>
      </w:r>
      <w:r w:rsidR="00494C09" w:rsidRPr="007526DE">
        <w:rPr>
          <w:spacing w:val="-2"/>
          <w:lang w:val="es-PE"/>
        </w:rPr>
        <w:t>2,</w:t>
      </w:r>
      <w:r w:rsidR="00CA1305" w:rsidRPr="007526DE">
        <w:rPr>
          <w:spacing w:val="-2"/>
          <w:lang w:val="es-PE"/>
        </w:rPr>
        <w:t>4</w:t>
      </w:r>
      <w:r w:rsidR="00494C09" w:rsidRPr="007526DE">
        <w:rPr>
          <w:spacing w:val="-2"/>
          <w:lang w:val="es-PE"/>
        </w:rPr>
        <w:t xml:space="preserve"> </w:t>
      </w:r>
      <w:r w:rsidRPr="007526DE">
        <w:rPr>
          <w:spacing w:val="-2"/>
          <w:lang w:val="es-PE"/>
        </w:rPr>
        <w:t>tấn/ngày x 0,42m</w:t>
      </w:r>
      <w:r w:rsidRPr="007526DE">
        <w:rPr>
          <w:spacing w:val="-2"/>
          <w:vertAlign w:val="superscript"/>
          <w:lang w:val="es-PE"/>
        </w:rPr>
        <w:t>3</w:t>
      </w:r>
      <w:r w:rsidRPr="007526DE">
        <w:rPr>
          <w:spacing w:val="-2"/>
          <w:lang w:val="es-PE"/>
        </w:rPr>
        <w:t>/tấn</w:t>
      </w:r>
    </w:p>
    <w:p w:rsidR="00DF77B0" w:rsidRPr="007526DE" w:rsidRDefault="00DF77B0" w:rsidP="00B62D75">
      <w:pPr>
        <w:spacing w:before="0" w:after="0" w:line="288" w:lineRule="auto"/>
        <w:ind w:firstLine="720"/>
        <w:rPr>
          <w:spacing w:val="-2"/>
          <w:lang w:val="es-PE"/>
        </w:rPr>
      </w:pPr>
      <w:r w:rsidRPr="007526DE">
        <w:rPr>
          <w:spacing w:val="-2"/>
          <w:lang w:val="es-PE"/>
        </w:rPr>
        <w:tab/>
      </w:r>
      <w:r w:rsidRPr="007526DE">
        <w:rPr>
          <w:spacing w:val="-2"/>
          <w:lang w:val="es-PE"/>
        </w:rPr>
        <w:tab/>
      </w:r>
      <w:r w:rsidRPr="007526DE">
        <w:rPr>
          <w:spacing w:val="-2"/>
          <w:lang w:val="es-PE"/>
        </w:rPr>
        <w:tab/>
      </w:r>
      <w:r w:rsidRPr="007526DE">
        <w:rPr>
          <w:spacing w:val="-2"/>
          <w:lang w:val="es-PE"/>
        </w:rPr>
        <w:tab/>
        <w:t>Qr = 1,</w:t>
      </w:r>
      <w:r w:rsidR="00494C09" w:rsidRPr="007526DE">
        <w:rPr>
          <w:spacing w:val="-2"/>
          <w:lang w:val="es-PE"/>
        </w:rPr>
        <w:t>0</w:t>
      </w:r>
      <w:r w:rsidR="00CA1305" w:rsidRPr="007526DE">
        <w:rPr>
          <w:spacing w:val="-2"/>
          <w:lang w:val="es-PE"/>
        </w:rPr>
        <w:t>8</w:t>
      </w:r>
      <w:r w:rsidRPr="007526DE">
        <w:rPr>
          <w:spacing w:val="-2"/>
          <w:lang w:val="es-PE"/>
        </w:rPr>
        <w:t>m</w:t>
      </w:r>
      <w:r w:rsidRPr="007526DE">
        <w:rPr>
          <w:spacing w:val="-2"/>
          <w:vertAlign w:val="superscript"/>
          <w:lang w:val="es-PE"/>
        </w:rPr>
        <w:t>3</w:t>
      </w:r>
      <w:r w:rsidRPr="007526DE">
        <w:rPr>
          <w:spacing w:val="-2"/>
          <w:lang w:val="es-PE"/>
        </w:rPr>
        <w:t>/ ngày</w:t>
      </w:r>
    </w:p>
    <w:p w:rsidR="00DF77B0" w:rsidRPr="00B62D75" w:rsidRDefault="00DF77B0" w:rsidP="00B62D75">
      <w:pPr>
        <w:tabs>
          <w:tab w:val="left" w:pos="500"/>
        </w:tabs>
        <w:spacing w:after="0" w:line="312" w:lineRule="auto"/>
        <w:ind w:firstLine="562"/>
        <w:rPr>
          <w:b/>
        </w:rPr>
      </w:pPr>
      <w:r w:rsidRPr="00B62D75">
        <w:rPr>
          <w:b/>
        </w:rPr>
        <w:t xml:space="preserve">c. Phương </w:t>
      </w:r>
      <w:proofErr w:type="gramStart"/>
      <w:r w:rsidRPr="00B62D75">
        <w:rPr>
          <w:b/>
        </w:rPr>
        <w:t>án</w:t>
      </w:r>
      <w:proofErr w:type="gramEnd"/>
      <w:r w:rsidRPr="00B62D75">
        <w:rPr>
          <w:b/>
        </w:rPr>
        <w:t xml:space="preserve"> thu gom rác:</w:t>
      </w:r>
    </w:p>
    <w:p w:rsidR="00A56CF9" w:rsidRPr="007526DE" w:rsidRDefault="00A56CF9" w:rsidP="00B62D75">
      <w:pPr>
        <w:numPr>
          <w:ilvl w:val="0"/>
          <w:numId w:val="6"/>
        </w:numPr>
        <w:spacing w:before="0" w:after="0" w:line="288" w:lineRule="auto"/>
        <w:ind w:left="0" w:firstLine="720"/>
        <w:rPr>
          <w:lang w:val="es-PE"/>
        </w:rPr>
      </w:pPr>
      <w:r w:rsidRPr="007526DE">
        <w:rPr>
          <w:lang w:val="es-PE"/>
        </w:rPr>
        <w:t>Khu vực công cộng sẽ đặt các thùng chứa CTR ở những điểm: bãi đỗ xe, nhà văn hóa, vườn hoa công viên.</w:t>
      </w:r>
      <w:r w:rsidRPr="007526DE">
        <w:rPr>
          <w:lang w:val="es-PE"/>
        </w:rPr>
        <w:tab/>
        <w:t xml:space="preserve">Trong khu dân cư, CTR sinh hoạt được phân loại tại các hộ gia đình thành chất thải rắn vô cơ và hữu cơ,  mỗi nhà dân đều có thùng chứa chất thải rắn. Chất thải rắn sinh hoạt phát sinh sẽ được công ty môi trường thành phố thu gom 100% và đưa về khu xử lý chất thải rắn của thành phố. Tại các tuyến đường giao thông và các khu vực công cộng, khu du lịch sẽ đặt các thùng đựng chất thải rắn cộng cộng. </w:t>
      </w:r>
    </w:p>
    <w:p w:rsidR="00DF77B0" w:rsidRPr="007526DE" w:rsidRDefault="00DF77B0" w:rsidP="00397690">
      <w:pPr>
        <w:numPr>
          <w:ilvl w:val="0"/>
          <w:numId w:val="6"/>
        </w:numPr>
        <w:spacing w:before="0" w:after="0" w:line="288" w:lineRule="auto"/>
        <w:ind w:left="0" w:firstLine="720"/>
        <w:rPr>
          <w:spacing w:val="-2"/>
          <w:lang w:val="es-PE"/>
        </w:rPr>
      </w:pPr>
      <w:r w:rsidRPr="007526DE">
        <w:rPr>
          <w:spacing w:val="-2"/>
          <w:lang w:val="es-PE"/>
        </w:rPr>
        <w:t>Đặt thùng rác lưu động dọc trục đường khoảng cách L = 30-50m/1thùng.</w:t>
      </w:r>
    </w:p>
    <w:p w:rsidR="00DF77B0" w:rsidRPr="007526DE" w:rsidRDefault="00DF77B0" w:rsidP="00397690">
      <w:pPr>
        <w:numPr>
          <w:ilvl w:val="0"/>
          <w:numId w:val="6"/>
        </w:numPr>
        <w:spacing w:before="0" w:after="0" w:line="288" w:lineRule="auto"/>
        <w:ind w:left="0" w:firstLine="720"/>
        <w:rPr>
          <w:spacing w:val="-2"/>
          <w:lang w:val="es-PE"/>
        </w:rPr>
      </w:pPr>
      <w:r w:rsidRPr="007526DE">
        <w:rPr>
          <w:spacing w:val="-2"/>
          <w:lang w:val="es-PE"/>
        </w:rPr>
        <w:t>Các trục đường dân ở thu gom rác theo giờ quy định, các hộ bỏ rác ra đường có nhân viên môi trường thu gom.</w:t>
      </w:r>
    </w:p>
    <w:p w:rsidR="00397690" w:rsidRPr="007526DE" w:rsidRDefault="00DF77B0" w:rsidP="00397690">
      <w:pPr>
        <w:numPr>
          <w:ilvl w:val="0"/>
          <w:numId w:val="6"/>
        </w:numPr>
        <w:spacing w:before="0" w:after="0" w:line="288" w:lineRule="auto"/>
        <w:ind w:left="0" w:firstLine="720"/>
        <w:rPr>
          <w:b/>
          <w:lang w:val="es-PE"/>
        </w:rPr>
      </w:pPr>
      <w:r w:rsidRPr="007526DE">
        <w:rPr>
          <w:spacing w:val="-2"/>
          <w:lang w:val="es-PE"/>
        </w:rPr>
        <w:t xml:space="preserve">Hàng ngày công nhân môi trường thu gom rác về trạm thu gom và có xe chuyên chở về bãi chôn lấp rác của </w:t>
      </w:r>
      <w:r w:rsidR="001D23F3" w:rsidRPr="007526DE">
        <w:rPr>
          <w:spacing w:val="-2"/>
          <w:lang w:val="es-PE"/>
        </w:rPr>
        <w:t>thành phố</w:t>
      </w:r>
      <w:r w:rsidRPr="007526DE">
        <w:rPr>
          <w:spacing w:val="-2"/>
          <w:lang w:val="es-PE"/>
        </w:rPr>
        <w:t>.</w:t>
      </w:r>
      <w:r w:rsidR="00397690" w:rsidRPr="007526DE">
        <w:rPr>
          <w:spacing w:val="-2"/>
          <w:lang w:val="es-PE"/>
        </w:rPr>
        <w:t xml:space="preserve"> </w:t>
      </w:r>
    </w:p>
    <w:p w:rsidR="00A56CF9" w:rsidRDefault="00B62D75" w:rsidP="00B62D75">
      <w:pPr>
        <w:spacing w:before="240" w:line="288" w:lineRule="auto"/>
        <w:ind w:firstLine="720"/>
        <w:rPr>
          <w:b/>
        </w:rPr>
      </w:pPr>
      <w:r w:rsidRPr="00B62D75">
        <w:rPr>
          <w:b/>
        </w:rPr>
        <w:t>4.6.9. Khái toán kinh phí xây dựng HTKT:</w:t>
      </w:r>
    </w:p>
    <w:p w:rsidR="00B62D75" w:rsidRPr="00B62D75" w:rsidRDefault="00B62D75" w:rsidP="00B62D75">
      <w:pPr>
        <w:spacing w:before="0" w:after="0" w:line="288" w:lineRule="auto"/>
        <w:ind w:firstLine="720"/>
        <w:jc w:val="center"/>
        <w:rPr>
          <w:b/>
        </w:rPr>
      </w:pPr>
      <w:proofErr w:type="gramStart"/>
      <w:r>
        <w:rPr>
          <w:i/>
        </w:rPr>
        <w:t xml:space="preserve">Bảng </w:t>
      </w:r>
      <w:r w:rsidR="00B152BD">
        <w:rPr>
          <w:i/>
        </w:rPr>
        <w:t>21</w:t>
      </w:r>
      <w:r>
        <w:rPr>
          <w:i/>
        </w:rPr>
        <w:t>.</w:t>
      </w:r>
      <w:proofErr w:type="gramEnd"/>
      <w:r>
        <w:rPr>
          <w:i/>
        </w:rPr>
        <w:t xml:space="preserve"> Khái toán kinh phí xây dựng hạ tầng kỹ thuật</w:t>
      </w:r>
    </w:p>
    <w:tbl>
      <w:tblPr>
        <w:tblW w:w="9440" w:type="dxa"/>
        <w:tblInd w:w="93" w:type="dxa"/>
        <w:tblLayout w:type="fixed"/>
        <w:tblLook w:val="04A0" w:firstRow="1" w:lastRow="0" w:firstColumn="1" w:lastColumn="0" w:noHBand="0" w:noVBand="1"/>
      </w:tblPr>
      <w:tblGrid>
        <w:gridCol w:w="537"/>
        <w:gridCol w:w="4878"/>
        <w:gridCol w:w="810"/>
        <w:gridCol w:w="900"/>
        <w:gridCol w:w="1260"/>
        <w:gridCol w:w="1055"/>
      </w:tblGrid>
      <w:tr w:rsidR="00B62D75" w:rsidRPr="00B62D75" w:rsidTr="00B152BD">
        <w:trPr>
          <w:trHeight w:val="660"/>
        </w:trPr>
        <w:tc>
          <w:tcPr>
            <w:tcW w:w="5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2D75" w:rsidRPr="00B62D75" w:rsidRDefault="00B62D75" w:rsidP="00B62D75">
            <w:pPr>
              <w:spacing w:before="0" w:after="0" w:line="240" w:lineRule="auto"/>
              <w:ind w:firstLine="0"/>
              <w:jc w:val="center"/>
              <w:rPr>
                <w:rFonts w:eastAsia="Times New Roman"/>
                <w:b/>
                <w:bCs/>
                <w:color w:val="000000"/>
              </w:rPr>
            </w:pPr>
            <w:r w:rsidRPr="00B62D75">
              <w:rPr>
                <w:rFonts w:eastAsia="Times New Roman"/>
                <w:b/>
                <w:bCs/>
                <w:color w:val="000000"/>
              </w:rPr>
              <w:t>TT</w:t>
            </w:r>
          </w:p>
        </w:tc>
        <w:tc>
          <w:tcPr>
            <w:tcW w:w="4878" w:type="dxa"/>
            <w:tcBorders>
              <w:top w:val="single" w:sz="4" w:space="0" w:color="auto"/>
              <w:left w:val="nil"/>
              <w:bottom w:val="single" w:sz="4" w:space="0" w:color="auto"/>
              <w:right w:val="single" w:sz="4" w:space="0" w:color="auto"/>
            </w:tcBorders>
            <w:shd w:val="clear" w:color="auto" w:fill="auto"/>
            <w:noWrap/>
            <w:vAlign w:val="center"/>
            <w:hideMark/>
          </w:tcPr>
          <w:p w:rsidR="00B62D75" w:rsidRPr="00B62D75" w:rsidRDefault="00B62D75" w:rsidP="00B62D75">
            <w:pPr>
              <w:spacing w:before="0" w:after="0" w:line="240" w:lineRule="auto"/>
              <w:ind w:firstLine="0"/>
              <w:jc w:val="center"/>
              <w:rPr>
                <w:rFonts w:eastAsia="Times New Roman"/>
                <w:b/>
                <w:bCs/>
                <w:color w:val="000000"/>
              </w:rPr>
            </w:pPr>
            <w:r w:rsidRPr="00B62D75">
              <w:rPr>
                <w:rFonts w:eastAsia="Times New Roman"/>
                <w:b/>
                <w:bCs/>
                <w:color w:val="000000"/>
              </w:rPr>
              <w:t>Hạng mục</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center"/>
              <w:rPr>
                <w:rFonts w:ascii="Times New Roman Bold" w:eastAsia="Times New Roman" w:hAnsi="Times New Roman Bold"/>
                <w:b/>
                <w:bCs/>
                <w:color w:val="000000"/>
                <w:spacing w:val="-30"/>
              </w:rPr>
            </w:pPr>
            <w:r w:rsidRPr="00B62D75">
              <w:rPr>
                <w:rFonts w:ascii="Times New Roman Bold" w:eastAsia="Times New Roman" w:hAnsi="Times New Roman Bold"/>
                <w:b/>
                <w:bCs/>
                <w:color w:val="000000"/>
                <w:spacing w:val="-30"/>
              </w:rPr>
              <w:t>Đơn vị tính</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center"/>
              <w:rPr>
                <w:rFonts w:ascii="Times New Roman Bold" w:eastAsia="Times New Roman" w:hAnsi="Times New Roman Bold"/>
                <w:b/>
                <w:bCs/>
                <w:color w:val="000000"/>
                <w:spacing w:val="-10"/>
              </w:rPr>
            </w:pPr>
            <w:r w:rsidRPr="00B62D75">
              <w:rPr>
                <w:rFonts w:ascii="Times New Roman Bold" w:eastAsia="Times New Roman" w:hAnsi="Times New Roman Bold"/>
                <w:b/>
                <w:bCs/>
                <w:color w:val="000000"/>
                <w:spacing w:val="-10"/>
              </w:rPr>
              <w:t>Khối lượng</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center"/>
              <w:rPr>
                <w:rFonts w:eastAsia="Times New Roman"/>
                <w:b/>
                <w:bCs/>
                <w:color w:val="000000"/>
              </w:rPr>
            </w:pPr>
            <w:r w:rsidRPr="00B62D75">
              <w:rPr>
                <w:rFonts w:eastAsia="Times New Roman"/>
                <w:b/>
                <w:bCs/>
                <w:color w:val="000000"/>
              </w:rPr>
              <w:t>Đơn giá</w:t>
            </w:r>
            <w:r w:rsidRPr="00B62D75">
              <w:rPr>
                <w:rFonts w:eastAsia="Times New Roman"/>
                <w:i/>
                <w:iCs/>
                <w:color w:val="000000"/>
              </w:rPr>
              <w:t xml:space="preserve"> (1.000đ)</w:t>
            </w:r>
          </w:p>
        </w:tc>
        <w:tc>
          <w:tcPr>
            <w:tcW w:w="1055" w:type="dxa"/>
            <w:tcBorders>
              <w:top w:val="single" w:sz="4" w:space="0" w:color="auto"/>
              <w:left w:val="nil"/>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center"/>
              <w:rPr>
                <w:rFonts w:eastAsia="Times New Roman"/>
                <w:b/>
                <w:bCs/>
                <w:color w:val="000000"/>
                <w:spacing w:val="-30"/>
              </w:rPr>
            </w:pPr>
            <w:r w:rsidRPr="00B62D75">
              <w:rPr>
                <w:rFonts w:eastAsia="Times New Roman"/>
                <w:b/>
                <w:bCs/>
                <w:color w:val="000000"/>
                <w:spacing w:val="-30"/>
              </w:rPr>
              <w:t xml:space="preserve">Thành tiền </w:t>
            </w:r>
            <w:r w:rsidRPr="00B62D75">
              <w:rPr>
                <w:rFonts w:eastAsia="Times New Roman"/>
                <w:i/>
                <w:iCs/>
                <w:color w:val="000000"/>
                <w:spacing w:val="-30"/>
              </w:rPr>
              <w:t>(triệu đồng)</w:t>
            </w:r>
          </w:p>
        </w:tc>
      </w:tr>
      <w:tr w:rsidR="00B152BD" w:rsidRPr="00B62D75" w:rsidTr="00B152BD">
        <w:trPr>
          <w:trHeight w:val="315"/>
        </w:trPr>
        <w:tc>
          <w:tcPr>
            <w:tcW w:w="537" w:type="dxa"/>
            <w:tcBorders>
              <w:top w:val="nil"/>
              <w:left w:val="single" w:sz="4" w:space="0" w:color="auto"/>
              <w:bottom w:val="single" w:sz="4" w:space="0" w:color="auto"/>
              <w:right w:val="single" w:sz="4" w:space="0" w:color="auto"/>
            </w:tcBorders>
            <w:shd w:val="clear" w:color="000000" w:fill="CCFFCC"/>
            <w:vAlign w:val="center"/>
            <w:hideMark/>
          </w:tcPr>
          <w:p w:rsidR="00B62D75" w:rsidRPr="00B62D75" w:rsidRDefault="00B62D75" w:rsidP="00B62D75">
            <w:pPr>
              <w:spacing w:before="0" w:after="0" w:line="240" w:lineRule="auto"/>
              <w:ind w:firstLine="0"/>
              <w:jc w:val="center"/>
              <w:rPr>
                <w:rFonts w:eastAsia="Times New Roman"/>
                <w:b/>
                <w:bCs/>
              </w:rPr>
            </w:pPr>
            <w:r w:rsidRPr="00B62D75">
              <w:rPr>
                <w:rFonts w:eastAsia="Times New Roman"/>
                <w:b/>
                <w:bCs/>
              </w:rPr>
              <w:t>I</w:t>
            </w:r>
          </w:p>
        </w:tc>
        <w:tc>
          <w:tcPr>
            <w:tcW w:w="4878" w:type="dxa"/>
            <w:tcBorders>
              <w:top w:val="nil"/>
              <w:left w:val="nil"/>
              <w:bottom w:val="single" w:sz="4" w:space="0" w:color="auto"/>
              <w:right w:val="single" w:sz="4" w:space="0" w:color="auto"/>
            </w:tcBorders>
            <w:shd w:val="clear" w:color="000000" w:fill="CCFFCC"/>
            <w:vAlign w:val="center"/>
            <w:hideMark/>
          </w:tcPr>
          <w:p w:rsidR="00B62D75" w:rsidRPr="00B62D75" w:rsidRDefault="00B62D75" w:rsidP="00B62D75">
            <w:pPr>
              <w:spacing w:before="0" w:after="0" w:line="240" w:lineRule="auto"/>
              <w:ind w:firstLine="0"/>
              <w:jc w:val="left"/>
              <w:rPr>
                <w:rFonts w:eastAsia="Times New Roman"/>
                <w:b/>
                <w:bCs/>
              </w:rPr>
            </w:pPr>
            <w:r w:rsidRPr="00B62D75">
              <w:rPr>
                <w:rFonts w:eastAsia="Times New Roman"/>
                <w:b/>
                <w:bCs/>
              </w:rPr>
              <w:t>Cấp điện, chiếu sáng, TTLL</w:t>
            </w:r>
          </w:p>
        </w:tc>
        <w:tc>
          <w:tcPr>
            <w:tcW w:w="810" w:type="dxa"/>
            <w:tcBorders>
              <w:top w:val="nil"/>
              <w:left w:val="nil"/>
              <w:bottom w:val="single" w:sz="4" w:space="0" w:color="auto"/>
              <w:right w:val="single" w:sz="4" w:space="0" w:color="auto"/>
            </w:tcBorders>
            <w:shd w:val="clear" w:color="000000" w:fill="CCFFCC"/>
            <w:vAlign w:val="center"/>
            <w:hideMark/>
          </w:tcPr>
          <w:p w:rsidR="00B62D75" w:rsidRPr="00B62D75" w:rsidRDefault="00B62D75" w:rsidP="00B62D75">
            <w:pPr>
              <w:spacing w:before="0" w:after="0" w:line="240" w:lineRule="auto"/>
              <w:ind w:firstLine="0"/>
              <w:jc w:val="center"/>
              <w:rPr>
                <w:rFonts w:eastAsia="Times New Roman"/>
                <w:b/>
                <w:bCs/>
              </w:rPr>
            </w:pPr>
            <w:r w:rsidRPr="00B62D75">
              <w:rPr>
                <w:rFonts w:eastAsia="Times New Roman"/>
                <w:b/>
                <w:bCs/>
              </w:rPr>
              <w:t> </w:t>
            </w:r>
          </w:p>
        </w:tc>
        <w:tc>
          <w:tcPr>
            <w:tcW w:w="900" w:type="dxa"/>
            <w:tcBorders>
              <w:top w:val="nil"/>
              <w:left w:val="nil"/>
              <w:bottom w:val="single" w:sz="4" w:space="0" w:color="auto"/>
              <w:right w:val="single" w:sz="4" w:space="0" w:color="auto"/>
            </w:tcBorders>
            <w:shd w:val="clear" w:color="000000" w:fill="CCFFCC"/>
            <w:vAlign w:val="center"/>
            <w:hideMark/>
          </w:tcPr>
          <w:p w:rsidR="00B62D75" w:rsidRPr="00B62D75" w:rsidRDefault="00B62D75" w:rsidP="00B62D75">
            <w:pPr>
              <w:spacing w:before="0" w:after="0" w:line="240" w:lineRule="auto"/>
              <w:ind w:firstLine="0"/>
              <w:jc w:val="left"/>
              <w:rPr>
                <w:rFonts w:eastAsia="Times New Roman"/>
                <w:b/>
                <w:bCs/>
              </w:rPr>
            </w:pPr>
            <w:r w:rsidRPr="00B62D75">
              <w:rPr>
                <w:rFonts w:eastAsia="Times New Roman"/>
                <w:b/>
                <w:bCs/>
              </w:rPr>
              <w:t> </w:t>
            </w:r>
          </w:p>
        </w:tc>
        <w:tc>
          <w:tcPr>
            <w:tcW w:w="1260" w:type="dxa"/>
            <w:tcBorders>
              <w:top w:val="nil"/>
              <w:left w:val="nil"/>
              <w:bottom w:val="single" w:sz="4" w:space="0" w:color="auto"/>
              <w:right w:val="single" w:sz="4" w:space="0" w:color="auto"/>
            </w:tcBorders>
            <w:shd w:val="clear" w:color="000000" w:fill="CCFFCC"/>
            <w:vAlign w:val="center"/>
            <w:hideMark/>
          </w:tcPr>
          <w:p w:rsidR="00B62D75" w:rsidRPr="00B62D75" w:rsidRDefault="00B62D75" w:rsidP="00B62D75">
            <w:pPr>
              <w:spacing w:before="0" w:after="0" w:line="240" w:lineRule="auto"/>
              <w:ind w:firstLine="0"/>
              <w:jc w:val="left"/>
              <w:rPr>
                <w:rFonts w:eastAsia="Times New Roman"/>
                <w:b/>
                <w:bCs/>
              </w:rPr>
            </w:pPr>
            <w:r w:rsidRPr="00B62D75">
              <w:rPr>
                <w:rFonts w:eastAsia="Times New Roman"/>
                <w:b/>
                <w:bCs/>
              </w:rPr>
              <w:t> </w:t>
            </w:r>
          </w:p>
        </w:tc>
        <w:tc>
          <w:tcPr>
            <w:tcW w:w="1055" w:type="dxa"/>
            <w:tcBorders>
              <w:top w:val="nil"/>
              <w:left w:val="nil"/>
              <w:bottom w:val="single" w:sz="4" w:space="0" w:color="auto"/>
              <w:right w:val="single" w:sz="4" w:space="0" w:color="auto"/>
            </w:tcBorders>
            <w:shd w:val="clear" w:color="000000" w:fill="CCFFCC"/>
            <w:vAlign w:val="center"/>
            <w:hideMark/>
          </w:tcPr>
          <w:p w:rsidR="00B62D75" w:rsidRPr="00B62D75" w:rsidRDefault="00B62D75" w:rsidP="00B62D75">
            <w:pPr>
              <w:spacing w:before="0" w:after="0" w:line="240" w:lineRule="auto"/>
              <w:ind w:firstLine="0"/>
              <w:jc w:val="right"/>
              <w:rPr>
                <w:rFonts w:eastAsia="Times New Roman"/>
                <w:b/>
                <w:bCs/>
              </w:rPr>
            </w:pPr>
            <w:r w:rsidRPr="00B62D75">
              <w:rPr>
                <w:rFonts w:eastAsia="Times New Roman"/>
                <w:b/>
                <w:bCs/>
              </w:rPr>
              <w:t>9.518</w:t>
            </w:r>
          </w:p>
        </w:tc>
      </w:tr>
      <w:tr w:rsidR="00B152BD" w:rsidRPr="00B62D75" w:rsidTr="00B152BD">
        <w:trPr>
          <w:trHeight w:val="315"/>
        </w:trPr>
        <w:tc>
          <w:tcPr>
            <w:tcW w:w="537" w:type="dxa"/>
            <w:tcBorders>
              <w:top w:val="nil"/>
              <w:left w:val="single" w:sz="4" w:space="0" w:color="auto"/>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center"/>
              <w:rPr>
                <w:rFonts w:eastAsia="Times New Roman"/>
                <w:b/>
                <w:bCs/>
              </w:rPr>
            </w:pPr>
            <w:r w:rsidRPr="00B62D75">
              <w:rPr>
                <w:rFonts w:eastAsia="Times New Roman"/>
                <w:b/>
                <w:bCs/>
              </w:rPr>
              <w:t> </w:t>
            </w:r>
          </w:p>
        </w:tc>
        <w:tc>
          <w:tcPr>
            <w:tcW w:w="4878" w:type="dxa"/>
            <w:tcBorders>
              <w:top w:val="nil"/>
              <w:left w:val="nil"/>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left"/>
              <w:rPr>
                <w:rFonts w:eastAsia="Times New Roman"/>
                <w:b/>
                <w:bCs/>
              </w:rPr>
            </w:pPr>
            <w:r w:rsidRPr="00B62D75">
              <w:rPr>
                <w:rFonts w:eastAsia="Times New Roman"/>
                <w:b/>
                <w:bCs/>
              </w:rPr>
              <w:t>Thiết bị</w:t>
            </w:r>
          </w:p>
        </w:tc>
        <w:tc>
          <w:tcPr>
            <w:tcW w:w="810" w:type="dxa"/>
            <w:tcBorders>
              <w:top w:val="nil"/>
              <w:left w:val="nil"/>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center"/>
              <w:rPr>
                <w:rFonts w:eastAsia="Times New Roman"/>
                <w:b/>
                <w:bCs/>
              </w:rPr>
            </w:pPr>
            <w:r w:rsidRPr="00B62D75">
              <w:rPr>
                <w:rFonts w:eastAsia="Times New Roman"/>
                <w:b/>
                <w:bCs/>
              </w:rPr>
              <w:t> </w:t>
            </w:r>
          </w:p>
        </w:tc>
        <w:tc>
          <w:tcPr>
            <w:tcW w:w="900" w:type="dxa"/>
            <w:tcBorders>
              <w:top w:val="nil"/>
              <w:left w:val="nil"/>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left"/>
              <w:rPr>
                <w:rFonts w:eastAsia="Times New Roman"/>
                <w:b/>
                <w:bCs/>
              </w:rPr>
            </w:pPr>
            <w:r w:rsidRPr="00B62D75">
              <w:rPr>
                <w:rFonts w:eastAsia="Times New Roman"/>
                <w:b/>
                <w:bCs/>
              </w:rPr>
              <w:t> </w:t>
            </w:r>
          </w:p>
        </w:tc>
        <w:tc>
          <w:tcPr>
            <w:tcW w:w="1260" w:type="dxa"/>
            <w:tcBorders>
              <w:top w:val="nil"/>
              <w:left w:val="nil"/>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left"/>
              <w:rPr>
                <w:rFonts w:eastAsia="Times New Roman"/>
                <w:b/>
                <w:bCs/>
              </w:rPr>
            </w:pPr>
            <w:r w:rsidRPr="00B62D75">
              <w:rPr>
                <w:rFonts w:eastAsia="Times New Roman"/>
                <w:b/>
                <w:bCs/>
              </w:rPr>
              <w:t> </w:t>
            </w:r>
          </w:p>
        </w:tc>
        <w:tc>
          <w:tcPr>
            <w:tcW w:w="1055" w:type="dxa"/>
            <w:tcBorders>
              <w:top w:val="nil"/>
              <w:left w:val="nil"/>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left"/>
              <w:rPr>
                <w:rFonts w:eastAsia="Times New Roman"/>
                <w:b/>
                <w:bCs/>
              </w:rPr>
            </w:pPr>
            <w:r w:rsidRPr="00B62D75">
              <w:rPr>
                <w:rFonts w:eastAsia="Times New Roman"/>
                <w:b/>
                <w:bCs/>
              </w:rPr>
              <w:t> </w:t>
            </w:r>
          </w:p>
        </w:tc>
      </w:tr>
      <w:tr w:rsidR="00B152BD" w:rsidRPr="00B62D75" w:rsidTr="00B152BD">
        <w:trPr>
          <w:trHeight w:val="315"/>
        </w:trPr>
        <w:tc>
          <w:tcPr>
            <w:tcW w:w="537" w:type="dxa"/>
            <w:tcBorders>
              <w:top w:val="nil"/>
              <w:left w:val="single" w:sz="4" w:space="0" w:color="auto"/>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center"/>
              <w:rPr>
                <w:rFonts w:eastAsia="Times New Roman"/>
              </w:rPr>
            </w:pPr>
            <w:r w:rsidRPr="00B62D75">
              <w:rPr>
                <w:rFonts w:eastAsia="Times New Roman"/>
              </w:rPr>
              <w:t>1</w:t>
            </w:r>
          </w:p>
        </w:tc>
        <w:tc>
          <w:tcPr>
            <w:tcW w:w="4878" w:type="dxa"/>
            <w:tcBorders>
              <w:top w:val="nil"/>
              <w:left w:val="nil"/>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left"/>
              <w:rPr>
                <w:rFonts w:eastAsia="Times New Roman"/>
                <w:spacing w:val="-6"/>
              </w:rPr>
            </w:pPr>
            <w:r w:rsidRPr="00B62D75">
              <w:rPr>
                <w:rFonts w:eastAsia="Times New Roman"/>
                <w:spacing w:val="-6"/>
              </w:rPr>
              <w:t>Trạm biến áp Kiosk hợp bộ 1200KVA-10(22)/0,4KV</w:t>
            </w:r>
          </w:p>
        </w:tc>
        <w:tc>
          <w:tcPr>
            <w:tcW w:w="810" w:type="dxa"/>
            <w:tcBorders>
              <w:top w:val="nil"/>
              <w:left w:val="nil"/>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center"/>
              <w:rPr>
                <w:rFonts w:eastAsia="Times New Roman"/>
              </w:rPr>
            </w:pPr>
            <w:r w:rsidRPr="00B62D75">
              <w:rPr>
                <w:rFonts w:eastAsia="Times New Roman"/>
              </w:rPr>
              <w:t>trạm</w:t>
            </w:r>
          </w:p>
        </w:tc>
        <w:tc>
          <w:tcPr>
            <w:tcW w:w="900" w:type="dxa"/>
            <w:tcBorders>
              <w:top w:val="nil"/>
              <w:left w:val="nil"/>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right"/>
              <w:rPr>
                <w:rFonts w:eastAsia="Times New Roman"/>
              </w:rPr>
            </w:pPr>
            <w:r w:rsidRPr="00B62D75">
              <w:rPr>
                <w:rFonts w:eastAsia="Times New Roman"/>
              </w:rPr>
              <w:t>1</w:t>
            </w:r>
          </w:p>
        </w:tc>
        <w:tc>
          <w:tcPr>
            <w:tcW w:w="1260" w:type="dxa"/>
            <w:tcBorders>
              <w:top w:val="nil"/>
              <w:left w:val="nil"/>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right"/>
              <w:rPr>
                <w:rFonts w:eastAsia="Times New Roman"/>
                <w:spacing w:val="-20"/>
              </w:rPr>
            </w:pPr>
            <w:r w:rsidRPr="00B62D75">
              <w:rPr>
                <w:rFonts w:eastAsia="Times New Roman"/>
                <w:spacing w:val="-20"/>
              </w:rPr>
              <w:t>1.250.000</w:t>
            </w:r>
          </w:p>
        </w:tc>
        <w:tc>
          <w:tcPr>
            <w:tcW w:w="1055" w:type="dxa"/>
            <w:tcBorders>
              <w:top w:val="nil"/>
              <w:left w:val="nil"/>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right"/>
              <w:rPr>
                <w:rFonts w:eastAsia="Times New Roman"/>
              </w:rPr>
            </w:pPr>
            <w:r w:rsidRPr="00B62D75">
              <w:rPr>
                <w:rFonts w:eastAsia="Times New Roman"/>
              </w:rPr>
              <w:t>1.250</w:t>
            </w:r>
          </w:p>
        </w:tc>
      </w:tr>
      <w:tr w:rsidR="00B152BD" w:rsidRPr="00B62D75" w:rsidTr="00B152BD">
        <w:trPr>
          <w:trHeight w:val="315"/>
        </w:trPr>
        <w:tc>
          <w:tcPr>
            <w:tcW w:w="537" w:type="dxa"/>
            <w:tcBorders>
              <w:top w:val="nil"/>
              <w:left w:val="single" w:sz="4" w:space="0" w:color="auto"/>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center"/>
              <w:rPr>
                <w:rFonts w:eastAsia="Times New Roman"/>
              </w:rPr>
            </w:pPr>
            <w:r w:rsidRPr="00B62D75">
              <w:rPr>
                <w:rFonts w:eastAsia="Times New Roman"/>
              </w:rPr>
              <w:t>2</w:t>
            </w:r>
          </w:p>
        </w:tc>
        <w:tc>
          <w:tcPr>
            <w:tcW w:w="4878" w:type="dxa"/>
            <w:tcBorders>
              <w:top w:val="nil"/>
              <w:left w:val="nil"/>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left"/>
              <w:rPr>
                <w:rFonts w:eastAsia="Times New Roman"/>
              </w:rPr>
            </w:pPr>
            <w:r w:rsidRPr="00B62D75">
              <w:rPr>
                <w:rFonts w:eastAsia="Times New Roman"/>
              </w:rPr>
              <w:t>Trạm biến áp Kiosk hợp bộ 750KVA-10(22)/0,4KV</w:t>
            </w:r>
          </w:p>
        </w:tc>
        <w:tc>
          <w:tcPr>
            <w:tcW w:w="810" w:type="dxa"/>
            <w:tcBorders>
              <w:top w:val="nil"/>
              <w:left w:val="nil"/>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center"/>
              <w:rPr>
                <w:rFonts w:eastAsia="Times New Roman"/>
              </w:rPr>
            </w:pPr>
            <w:r w:rsidRPr="00B62D75">
              <w:rPr>
                <w:rFonts w:eastAsia="Times New Roman"/>
              </w:rPr>
              <w:t>trạm</w:t>
            </w:r>
          </w:p>
        </w:tc>
        <w:tc>
          <w:tcPr>
            <w:tcW w:w="900" w:type="dxa"/>
            <w:tcBorders>
              <w:top w:val="nil"/>
              <w:left w:val="nil"/>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right"/>
              <w:rPr>
                <w:rFonts w:eastAsia="Times New Roman"/>
              </w:rPr>
            </w:pPr>
            <w:r w:rsidRPr="00B62D75">
              <w:rPr>
                <w:rFonts w:eastAsia="Times New Roman"/>
              </w:rPr>
              <w:t>1</w:t>
            </w:r>
          </w:p>
        </w:tc>
        <w:tc>
          <w:tcPr>
            <w:tcW w:w="1260" w:type="dxa"/>
            <w:tcBorders>
              <w:top w:val="nil"/>
              <w:left w:val="nil"/>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right"/>
              <w:rPr>
                <w:rFonts w:eastAsia="Times New Roman"/>
              </w:rPr>
            </w:pPr>
            <w:r w:rsidRPr="00B62D75">
              <w:rPr>
                <w:rFonts w:eastAsia="Times New Roman"/>
              </w:rPr>
              <w:t>900.000</w:t>
            </w:r>
          </w:p>
        </w:tc>
        <w:tc>
          <w:tcPr>
            <w:tcW w:w="1055" w:type="dxa"/>
            <w:tcBorders>
              <w:top w:val="nil"/>
              <w:left w:val="nil"/>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right"/>
              <w:rPr>
                <w:rFonts w:eastAsia="Times New Roman"/>
              </w:rPr>
            </w:pPr>
            <w:r w:rsidRPr="00B62D75">
              <w:rPr>
                <w:rFonts w:eastAsia="Times New Roman"/>
              </w:rPr>
              <w:t>900</w:t>
            </w:r>
          </w:p>
        </w:tc>
      </w:tr>
      <w:tr w:rsidR="00B152BD" w:rsidRPr="00B62D75" w:rsidTr="00B152BD">
        <w:trPr>
          <w:trHeight w:val="315"/>
        </w:trPr>
        <w:tc>
          <w:tcPr>
            <w:tcW w:w="537" w:type="dxa"/>
            <w:tcBorders>
              <w:top w:val="nil"/>
              <w:left w:val="single" w:sz="4" w:space="0" w:color="auto"/>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center"/>
              <w:rPr>
                <w:rFonts w:eastAsia="Times New Roman"/>
              </w:rPr>
            </w:pPr>
            <w:r w:rsidRPr="00B62D75">
              <w:rPr>
                <w:rFonts w:eastAsia="Times New Roman"/>
              </w:rPr>
              <w:t>3</w:t>
            </w:r>
          </w:p>
        </w:tc>
        <w:tc>
          <w:tcPr>
            <w:tcW w:w="4878" w:type="dxa"/>
            <w:tcBorders>
              <w:top w:val="nil"/>
              <w:left w:val="nil"/>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left"/>
              <w:rPr>
                <w:rFonts w:eastAsia="Times New Roman"/>
              </w:rPr>
            </w:pPr>
            <w:r w:rsidRPr="00B62D75">
              <w:rPr>
                <w:rFonts w:eastAsia="Times New Roman"/>
              </w:rPr>
              <w:t>Trạm biến áp Kiosk hợp bộ 630KVA-10(22)/0,4KV</w:t>
            </w:r>
          </w:p>
        </w:tc>
        <w:tc>
          <w:tcPr>
            <w:tcW w:w="810" w:type="dxa"/>
            <w:tcBorders>
              <w:top w:val="nil"/>
              <w:left w:val="nil"/>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center"/>
              <w:rPr>
                <w:rFonts w:eastAsia="Times New Roman"/>
              </w:rPr>
            </w:pPr>
            <w:r w:rsidRPr="00B62D75">
              <w:rPr>
                <w:rFonts w:eastAsia="Times New Roman"/>
              </w:rPr>
              <w:t>trạm</w:t>
            </w:r>
          </w:p>
        </w:tc>
        <w:tc>
          <w:tcPr>
            <w:tcW w:w="900" w:type="dxa"/>
            <w:tcBorders>
              <w:top w:val="nil"/>
              <w:left w:val="nil"/>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right"/>
              <w:rPr>
                <w:rFonts w:eastAsia="Times New Roman"/>
              </w:rPr>
            </w:pPr>
            <w:r w:rsidRPr="00B62D75">
              <w:rPr>
                <w:rFonts w:eastAsia="Times New Roman"/>
              </w:rPr>
              <w:t>1</w:t>
            </w:r>
          </w:p>
        </w:tc>
        <w:tc>
          <w:tcPr>
            <w:tcW w:w="1260" w:type="dxa"/>
            <w:tcBorders>
              <w:top w:val="nil"/>
              <w:left w:val="nil"/>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right"/>
              <w:rPr>
                <w:rFonts w:eastAsia="Times New Roman"/>
              </w:rPr>
            </w:pPr>
            <w:r w:rsidRPr="00B62D75">
              <w:rPr>
                <w:rFonts w:eastAsia="Times New Roman"/>
              </w:rPr>
              <w:t>840.000</w:t>
            </w:r>
          </w:p>
        </w:tc>
        <w:tc>
          <w:tcPr>
            <w:tcW w:w="1055" w:type="dxa"/>
            <w:tcBorders>
              <w:top w:val="nil"/>
              <w:left w:val="nil"/>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right"/>
              <w:rPr>
                <w:rFonts w:eastAsia="Times New Roman"/>
              </w:rPr>
            </w:pPr>
            <w:r w:rsidRPr="00B62D75">
              <w:rPr>
                <w:rFonts w:eastAsia="Times New Roman"/>
              </w:rPr>
              <w:t>840</w:t>
            </w:r>
          </w:p>
        </w:tc>
      </w:tr>
      <w:tr w:rsidR="00B152BD" w:rsidRPr="00B62D75" w:rsidTr="00B152BD">
        <w:trPr>
          <w:trHeight w:val="315"/>
        </w:trPr>
        <w:tc>
          <w:tcPr>
            <w:tcW w:w="537" w:type="dxa"/>
            <w:tcBorders>
              <w:top w:val="nil"/>
              <w:left w:val="single" w:sz="4" w:space="0" w:color="auto"/>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center"/>
              <w:rPr>
                <w:rFonts w:eastAsia="Times New Roman"/>
                <w:b/>
                <w:bCs/>
              </w:rPr>
            </w:pPr>
            <w:r w:rsidRPr="00B62D75">
              <w:rPr>
                <w:rFonts w:eastAsia="Times New Roman"/>
                <w:b/>
                <w:bCs/>
              </w:rPr>
              <w:lastRenderedPageBreak/>
              <w:t> </w:t>
            </w:r>
          </w:p>
        </w:tc>
        <w:tc>
          <w:tcPr>
            <w:tcW w:w="4878" w:type="dxa"/>
            <w:tcBorders>
              <w:top w:val="nil"/>
              <w:left w:val="nil"/>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left"/>
              <w:rPr>
                <w:rFonts w:eastAsia="Times New Roman"/>
                <w:b/>
                <w:bCs/>
              </w:rPr>
            </w:pPr>
            <w:r w:rsidRPr="00B62D75">
              <w:rPr>
                <w:rFonts w:eastAsia="Times New Roman"/>
                <w:b/>
                <w:bCs/>
              </w:rPr>
              <w:t>Phần xây lắp</w:t>
            </w:r>
          </w:p>
        </w:tc>
        <w:tc>
          <w:tcPr>
            <w:tcW w:w="810" w:type="dxa"/>
            <w:tcBorders>
              <w:top w:val="nil"/>
              <w:left w:val="nil"/>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center"/>
              <w:rPr>
                <w:rFonts w:eastAsia="Times New Roman"/>
                <w:b/>
                <w:bCs/>
              </w:rPr>
            </w:pPr>
            <w:r w:rsidRPr="00B62D75">
              <w:rPr>
                <w:rFonts w:eastAsia="Times New Roman"/>
                <w:b/>
                <w:bCs/>
              </w:rPr>
              <w:t> </w:t>
            </w:r>
          </w:p>
        </w:tc>
        <w:tc>
          <w:tcPr>
            <w:tcW w:w="900" w:type="dxa"/>
            <w:tcBorders>
              <w:top w:val="nil"/>
              <w:left w:val="nil"/>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left"/>
              <w:rPr>
                <w:rFonts w:eastAsia="Times New Roman"/>
                <w:b/>
                <w:bCs/>
              </w:rPr>
            </w:pPr>
            <w:r w:rsidRPr="00B62D75">
              <w:rPr>
                <w:rFonts w:eastAsia="Times New Roman"/>
                <w:b/>
                <w:bCs/>
              </w:rPr>
              <w:t> </w:t>
            </w:r>
          </w:p>
        </w:tc>
        <w:tc>
          <w:tcPr>
            <w:tcW w:w="1260" w:type="dxa"/>
            <w:tcBorders>
              <w:top w:val="nil"/>
              <w:left w:val="nil"/>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left"/>
              <w:rPr>
                <w:rFonts w:eastAsia="Times New Roman"/>
                <w:b/>
                <w:bCs/>
              </w:rPr>
            </w:pPr>
            <w:r w:rsidRPr="00B62D75">
              <w:rPr>
                <w:rFonts w:eastAsia="Times New Roman"/>
                <w:b/>
                <w:bCs/>
              </w:rPr>
              <w:t> </w:t>
            </w:r>
          </w:p>
        </w:tc>
        <w:tc>
          <w:tcPr>
            <w:tcW w:w="1055" w:type="dxa"/>
            <w:tcBorders>
              <w:top w:val="nil"/>
              <w:left w:val="nil"/>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left"/>
              <w:rPr>
                <w:rFonts w:eastAsia="Times New Roman"/>
                <w:b/>
                <w:bCs/>
              </w:rPr>
            </w:pPr>
            <w:r w:rsidRPr="00B62D75">
              <w:rPr>
                <w:rFonts w:eastAsia="Times New Roman"/>
                <w:b/>
                <w:bCs/>
              </w:rPr>
              <w:t> </w:t>
            </w:r>
          </w:p>
        </w:tc>
      </w:tr>
      <w:tr w:rsidR="00B152BD" w:rsidRPr="00B62D75" w:rsidTr="00B152BD">
        <w:trPr>
          <w:trHeight w:val="315"/>
        </w:trPr>
        <w:tc>
          <w:tcPr>
            <w:tcW w:w="537" w:type="dxa"/>
            <w:tcBorders>
              <w:top w:val="nil"/>
              <w:left w:val="single" w:sz="4" w:space="0" w:color="auto"/>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center"/>
              <w:rPr>
                <w:rFonts w:eastAsia="Times New Roman"/>
              </w:rPr>
            </w:pPr>
            <w:r w:rsidRPr="00B62D75">
              <w:rPr>
                <w:rFonts w:eastAsia="Times New Roman"/>
              </w:rPr>
              <w:t>1</w:t>
            </w:r>
          </w:p>
        </w:tc>
        <w:tc>
          <w:tcPr>
            <w:tcW w:w="4878" w:type="dxa"/>
            <w:tcBorders>
              <w:top w:val="nil"/>
              <w:left w:val="nil"/>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left"/>
              <w:rPr>
                <w:rFonts w:eastAsia="Times New Roman"/>
              </w:rPr>
            </w:pPr>
            <w:r w:rsidRPr="00B62D75">
              <w:rPr>
                <w:rFonts w:eastAsia="Times New Roman"/>
              </w:rPr>
              <w:t>Tủ điện công tơ 380V-150A</w:t>
            </w:r>
          </w:p>
        </w:tc>
        <w:tc>
          <w:tcPr>
            <w:tcW w:w="810" w:type="dxa"/>
            <w:tcBorders>
              <w:top w:val="nil"/>
              <w:left w:val="nil"/>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center"/>
              <w:rPr>
                <w:rFonts w:eastAsia="Times New Roman"/>
              </w:rPr>
            </w:pPr>
            <w:r w:rsidRPr="00B62D75">
              <w:rPr>
                <w:rFonts w:eastAsia="Times New Roman"/>
              </w:rPr>
              <w:t>tủ</w:t>
            </w:r>
          </w:p>
        </w:tc>
        <w:tc>
          <w:tcPr>
            <w:tcW w:w="900" w:type="dxa"/>
            <w:tcBorders>
              <w:top w:val="nil"/>
              <w:left w:val="nil"/>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right"/>
              <w:rPr>
                <w:rFonts w:eastAsia="Times New Roman"/>
              </w:rPr>
            </w:pPr>
            <w:r w:rsidRPr="00B62D75">
              <w:rPr>
                <w:rFonts w:eastAsia="Times New Roman"/>
              </w:rPr>
              <w:t>54</w:t>
            </w:r>
          </w:p>
        </w:tc>
        <w:tc>
          <w:tcPr>
            <w:tcW w:w="1260" w:type="dxa"/>
            <w:tcBorders>
              <w:top w:val="nil"/>
              <w:left w:val="nil"/>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right"/>
              <w:rPr>
                <w:rFonts w:eastAsia="Times New Roman"/>
              </w:rPr>
            </w:pPr>
            <w:r w:rsidRPr="00B62D75">
              <w:rPr>
                <w:rFonts w:eastAsia="Times New Roman"/>
              </w:rPr>
              <w:t>9.500</w:t>
            </w:r>
          </w:p>
        </w:tc>
        <w:tc>
          <w:tcPr>
            <w:tcW w:w="1055" w:type="dxa"/>
            <w:tcBorders>
              <w:top w:val="nil"/>
              <w:left w:val="nil"/>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right"/>
              <w:rPr>
                <w:rFonts w:eastAsia="Times New Roman"/>
              </w:rPr>
            </w:pPr>
            <w:r w:rsidRPr="00B62D75">
              <w:rPr>
                <w:rFonts w:eastAsia="Times New Roman"/>
              </w:rPr>
              <w:t>513</w:t>
            </w:r>
          </w:p>
        </w:tc>
      </w:tr>
      <w:tr w:rsidR="00B152BD" w:rsidRPr="00B62D75" w:rsidTr="00B152BD">
        <w:trPr>
          <w:trHeight w:val="315"/>
        </w:trPr>
        <w:tc>
          <w:tcPr>
            <w:tcW w:w="537" w:type="dxa"/>
            <w:tcBorders>
              <w:top w:val="nil"/>
              <w:left w:val="single" w:sz="4" w:space="0" w:color="auto"/>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center"/>
              <w:rPr>
                <w:rFonts w:eastAsia="Times New Roman"/>
              </w:rPr>
            </w:pPr>
            <w:r w:rsidRPr="00B62D75">
              <w:rPr>
                <w:rFonts w:eastAsia="Times New Roman"/>
              </w:rPr>
              <w:t>2</w:t>
            </w:r>
          </w:p>
        </w:tc>
        <w:tc>
          <w:tcPr>
            <w:tcW w:w="4878" w:type="dxa"/>
            <w:tcBorders>
              <w:top w:val="nil"/>
              <w:left w:val="nil"/>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left"/>
              <w:rPr>
                <w:rFonts w:eastAsia="Times New Roman"/>
              </w:rPr>
            </w:pPr>
            <w:r w:rsidRPr="00B62D75">
              <w:rPr>
                <w:rFonts w:eastAsia="Times New Roman"/>
              </w:rPr>
              <w:t>Tủ điều kiển chiếu sáng</w:t>
            </w:r>
          </w:p>
        </w:tc>
        <w:tc>
          <w:tcPr>
            <w:tcW w:w="810" w:type="dxa"/>
            <w:tcBorders>
              <w:top w:val="nil"/>
              <w:left w:val="nil"/>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center"/>
              <w:rPr>
                <w:rFonts w:eastAsia="Times New Roman"/>
              </w:rPr>
            </w:pPr>
            <w:r w:rsidRPr="00B62D75">
              <w:rPr>
                <w:rFonts w:eastAsia="Times New Roman"/>
              </w:rPr>
              <w:t>tủ</w:t>
            </w:r>
          </w:p>
        </w:tc>
        <w:tc>
          <w:tcPr>
            <w:tcW w:w="900" w:type="dxa"/>
            <w:tcBorders>
              <w:top w:val="nil"/>
              <w:left w:val="nil"/>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right"/>
              <w:rPr>
                <w:rFonts w:eastAsia="Times New Roman"/>
              </w:rPr>
            </w:pPr>
            <w:r w:rsidRPr="00B62D75">
              <w:rPr>
                <w:rFonts w:eastAsia="Times New Roman"/>
              </w:rPr>
              <w:t>1</w:t>
            </w:r>
          </w:p>
        </w:tc>
        <w:tc>
          <w:tcPr>
            <w:tcW w:w="1260" w:type="dxa"/>
            <w:tcBorders>
              <w:top w:val="nil"/>
              <w:left w:val="nil"/>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right"/>
              <w:rPr>
                <w:rFonts w:eastAsia="Times New Roman"/>
              </w:rPr>
            </w:pPr>
            <w:r w:rsidRPr="00B62D75">
              <w:rPr>
                <w:rFonts w:eastAsia="Times New Roman"/>
              </w:rPr>
              <w:t>29.500</w:t>
            </w:r>
          </w:p>
        </w:tc>
        <w:tc>
          <w:tcPr>
            <w:tcW w:w="1055" w:type="dxa"/>
            <w:tcBorders>
              <w:top w:val="nil"/>
              <w:left w:val="nil"/>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right"/>
              <w:rPr>
                <w:rFonts w:eastAsia="Times New Roman"/>
              </w:rPr>
            </w:pPr>
            <w:r w:rsidRPr="00B62D75">
              <w:rPr>
                <w:rFonts w:eastAsia="Times New Roman"/>
              </w:rPr>
              <w:t>30</w:t>
            </w:r>
          </w:p>
        </w:tc>
      </w:tr>
      <w:tr w:rsidR="00B152BD" w:rsidRPr="00B62D75" w:rsidTr="00B152BD">
        <w:trPr>
          <w:trHeight w:val="373"/>
        </w:trPr>
        <w:tc>
          <w:tcPr>
            <w:tcW w:w="537" w:type="dxa"/>
            <w:tcBorders>
              <w:top w:val="nil"/>
              <w:left w:val="single" w:sz="4" w:space="0" w:color="auto"/>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center"/>
              <w:rPr>
                <w:rFonts w:eastAsia="Times New Roman"/>
              </w:rPr>
            </w:pPr>
            <w:r w:rsidRPr="00B62D75">
              <w:rPr>
                <w:rFonts w:eastAsia="Times New Roman"/>
              </w:rPr>
              <w:t>3</w:t>
            </w:r>
          </w:p>
        </w:tc>
        <w:tc>
          <w:tcPr>
            <w:tcW w:w="4878" w:type="dxa"/>
            <w:tcBorders>
              <w:top w:val="nil"/>
              <w:left w:val="nil"/>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left"/>
              <w:rPr>
                <w:rFonts w:eastAsia="Times New Roman"/>
                <w:spacing w:val="-20"/>
              </w:rPr>
            </w:pPr>
            <w:r w:rsidRPr="00B62D75">
              <w:rPr>
                <w:rFonts w:eastAsia="Times New Roman"/>
                <w:spacing w:val="-20"/>
              </w:rPr>
              <w:t>Cáp ngầm Cu/XLPE/PVC/DSTA/PVC/WATER  4x240mm</w:t>
            </w:r>
            <w:r w:rsidRPr="00B62D75">
              <w:rPr>
                <w:rFonts w:eastAsia="Times New Roman"/>
                <w:spacing w:val="-20"/>
                <w:vertAlign w:val="superscript"/>
              </w:rPr>
              <w:t>2</w:t>
            </w:r>
          </w:p>
        </w:tc>
        <w:tc>
          <w:tcPr>
            <w:tcW w:w="810" w:type="dxa"/>
            <w:tcBorders>
              <w:top w:val="nil"/>
              <w:left w:val="nil"/>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center"/>
              <w:rPr>
                <w:rFonts w:eastAsia="Times New Roman"/>
              </w:rPr>
            </w:pPr>
            <w:r w:rsidRPr="00B62D75">
              <w:rPr>
                <w:rFonts w:eastAsia="Times New Roman"/>
              </w:rPr>
              <w:t>m</w:t>
            </w:r>
          </w:p>
        </w:tc>
        <w:tc>
          <w:tcPr>
            <w:tcW w:w="900" w:type="dxa"/>
            <w:tcBorders>
              <w:top w:val="nil"/>
              <w:left w:val="nil"/>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right"/>
              <w:rPr>
                <w:rFonts w:eastAsia="Times New Roman"/>
              </w:rPr>
            </w:pPr>
            <w:r w:rsidRPr="00B62D75">
              <w:rPr>
                <w:rFonts w:eastAsia="Times New Roman"/>
              </w:rPr>
              <w:t>870</w:t>
            </w:r>
          </w:p>
        </w:tc>
        <w:tc>
          <w:tcPr>
            <w:tcW w:w="1260" w:type="dxa"/>
            <w:tcBorders>
              <w:top w:val="nil"/>
              <w:left w:val="nil"/>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right"/>
              <w:rPr>
                <w:rFonts w:eastAsia="Times New Roman"/>
              </w:rPr>
            </w:pPr>
            <w:r w:rsidRPr="00B62D75">
              <w:rPr>
                <w:rFonts w:eastAsia="Times New Roman"/>
              </w:rPr>
              <w:t>1.720</w:t>
            </w:r>
          </w:p>
        </w:tc>
        <w:tc>
          <w:tcPr>
            <w:tcW w:w="1055" w:type="dxa"/>
            <w:tcBorders>
              <w:top w:val="nil"/>
              <w:left w:val="nil"/>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right"/>
              <w:rPr>
                <w:rFonts w:eastAsia="Times New Roman"/>
              </w:rPr>
            </w:pPr>
            <w:r w:rsidRPr="00B62D75">
              <w:rPr>
                <w:rFonts w:eastAsia="Times New Roman"/>
              </w:rPr>
              <w:t>1.496</w:t>
            </w:r>
          </w:p>
        </w:tc>
      </w:tr>
      <w:tr w:rsidR="00B152BD" w:rsidRPr="00B62D75" w:rsidTr="00B152BD">
        <w:trPr>
          <w:trHeight w:val="346"/>
        </w:trPr>
        <w:tc>
          <w:tcPr>
            <w:tcW w:w="537" w:type="dxa"/>
            <w:tcBorders>
              <w:top w:val="nil"/>
              <w:left w:val="single" w:sz="4" w:space="0" w:color="auto"/>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center"/>
              <w:rPr>
                <w:rFonts w:eastAsia="Times New Roman"/>
              </w:rPr>
            </w:pPr>
            <w:r w:rsidRPr="00B62D75">
              <w:rPr>
                <w:rFonts w:eastAsia="Times New Roman"/>
              </w:rPr>
              <w:t>7</w:t>
            </w:r>
          </w:p>
        </w:tc>
        <w:tc>
          <w:tcPr>
            <w:tcW w:w="4878" w:type="dxa"/>
            <w:tcBorders>
              <w:top w:val="nil"/>
              <w:left w:val="nil"/>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left"/>
              <w:rPr>
                <w:rFonts w:eastAsia="Times New Roman"/>
                <w:spacing w:val="-20"/>
              </w:rPr>
            </w:pPr>
            <w:r w:rsidRPr="00B62D75">
              <w:rPr>
                <w:rFonts w:eastAsia="Times New Roman"/>
                <w:spacing w:val="-20"/>
              </w:rPr>
              <w:t>Cáp ngầm Cu/XLPE/PVC/DSTA/PVC/WATER  4x185mm</w:t>
            </w:r>
            <w:r w:rsidRPr="00B62D75">
              <w:rPr>
                <w:rFonts w:eastAsia="Times New Roman"/>
                <w:spacing w:val="-20"/>
                <w:vertAlign w:val="superscript"/>
              </w:rPr>
              <w:t>2</w:t>
            </w:r>
          </w:p>
        </w:tc>
        <w:tc>
          <w:tcPr>
            <w:tcW w:w="810" w:type="dxa"/>
            <w:tcBorders>
              <w:top w:val="nil"/>
              <w:left w:val="nil"/>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center"/>
              <w:rPr>
                <w:rFonts w:eastAsia="Times New Roman"/>
              </w:rPr>
            </w:pPr>
            <w:r w:rsidRPr="00B62D75">
              <w:rPr>
                <w:rFonts w:eastAsia="Times New Roman"/>
              </w:rPr>
              <w:t>m</w:t>
            </w:r>
          </w:p>
        </w:tc>
        <w:tc>
          <w:tcPr>
            <w:tcW w:w="900" w:type="dxa"/>
            <w:tcBorders>
              <w:top w:val="nil"/>
              <w:left w:val="nil"/>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right"/>
              <w:rPr>
                <w:rFonts w:eastAsia="Times New Roman"/>
              </w:rPr>
            </w:pPr>
            <w:r w:rsidRPr="00B62D75">
              <w:rPr>
                <w:rFonts w:eastAsia="Times New Roman"/>
              </w:rPr>
              <w:t>940</w:t>
            </w:r>
          </w:p>
        </w:tc>
        <w:tc>
          <w:tcPr>
            <w:tcW w:w="1260" w:type="dxa"/>
            <w:tcBorders>
              <w:top w:val="nil"/>
              <w:left w:val="nil"/>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right"/>
              <w:rPr>
                <w:rFonts w:eastAsia="Times New Roman"/>
              </w:rPr>
            </w:pPr>
            <w:r w:rsidRPr="00B62D75">
              <w:rPr>
                <w:rFonts w:eastAsia="Times New Roman"/>
              </w:rPr>
              <w:t>1.317</w:t>
            </w:r>
          </w:p>
        </w:tc>
        <w:tc>
          <w:tcPr>
            <w:tcW w:w="1055" w:type="dxa"/>
            <w:tcBorders>
              <w:top w:val="nil"/>
              <w:left w:val="nil"/>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right"/>
              <w:rPr>
                <w:rFonts w:eastAsia="Times New Roman"/>
              </w:rPr>
            </w:pPr>
            <w:r w:rsidRPr="00B62D75">
              <w:rPr>
                <w:rFonts w:eastAsia="Times New Roman"/>
              </w:rPr>
              <w:t>1.238</w:t>
            </w:r>
          </w:p>
        </w:tc>
      </w:tr>
      <w:tr w:rsidR="00B152BD" w:rsidRPr="00B62D75" w:rsidTr="00B152BD">
        <w:trPr>
          <w:trHeight w:val="355"/>
        </w:trPr>
        <w:tc>
          <w:tcPr>
            <w:tcW w:w="537" w:type="dxa"/>
            <w:tcBorders>
              <w:top w:val="nil"/>
              <w:left w:val="single" w:sz="4" w:space="0" w:color="auto"/>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center"/>
              <w:rPr>
                <w:rFonts w:eastAsia="Times New Roman"/>
              </w:rPr>
            </w:pPr>
            <w:r w:rsidRPr="00B62D75">
              <w:rPr>
                <w:rFonts w:eastAsia="Times New Roman"/>
              </w:rPr>
              <w:t>8</w:t>
            </w:r>
          </w:p>
        </w:tc>
        <w:tc>
          <w:tcPr>
            <w:tcW w:w="4878" w:type="dxa"/>
            <w:tcBorders>
              <w:top w:val="nil"/>
              <w:left w:val="nil"/>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left"/>
              <w:rPr>
                <w:rFonts w:eastAsia="Times New Roman"/>
                <w:spacing w:val="-20"/>
              </w:rPr>
            </w:pPr>
            <w:r w:rsidRPr="00B62D75">
              <w:rPr>
                <w:rFonts w:eastAsia="Times New Roman"/>
                <w:spacing w:val="-20"/>
              </w:rPr>
              <w:t>Cáp ngầm Cu/XLPE/PVC/DSTA/PVC/WATER  4x120mm</w:t>
            </w:r>
            <w:r w:rsidRPr="00B62D75">
              <w:rPr>
                <w:rFonts w:eastAsia="Times New Roman"/>
                <w:spacing w:val="-20"/>
                <w:vertAlign w:val="superscript"/>
              </w:rPr>
              <w:t>2</w:t>
            </w:r>
          </w:p>
        </w:tc>
        <w:tc>
          <w:tcPr>
            <w:tcW w:w="810" w:type="dxa"/>
            <w:tcBorders>
              <w:top w:val="nil"/>
              <w:left w:val="nil"/>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center"/>
              <w:rPr>
                <w:rFonts w:eastAsia="Times New Roman"/>
              </w:rPr>
            </w:pPr>
            <w:r w:rsidRPr="00B62D75">
              <w:rPr>
                <w:rFonts w:eastAsia="Times New Roman"/>
              </w:rPr>
              <w:t>m</w:t>
            </w:r>
          </w:p>
        </w:tc>
        <w:tc>
          <w:tcPr>
            <w:tcW w:w="900" w:type="dxa"/>
            <w:tcBorders>
              <w:top w:val="nil"/>
              <w:left w:val="nil"/>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right"/>
              <w:rPr>
                <w:rFonts w:eastAsia="Times New Roman"/>
              </w:rPr>
            </w:pPr>
            <w:r w:rsidRPr="00B62D75">
              <w:rPr>
                <w:rFonts w:eastAsia="Times New Roman"/>
              </w:rPr>
              <w:t>1.560</w:t>
            </w:r>
          </w:p>
        </w:tc>
        <w:tc>
          <w:tcPr>
            <w:tcW w:w="1260" w:type="dxa"/>
            <w:tcBorders>
              <w:top w:val="nil"/>
              <w:left w:val="nil"/>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right"/>
              <w:rPr>
                <w:rFonts w:eastAsia="Times New Roman"/>
              </w:rPr>
            </w:pPr>
            <w:r w:rsidRPr="00B62D75">
              <w:rPr>
                <w:rFonts w:eastAsia="Times New Roman"/>
              </w:rPr>
              <w:t>698</w:t>
            </w:r>
          </w:p>
        </w:tc>
        <w:tc>
          <w:tcPr>
            <w:tcW w:w="1055" w:type="dxa"/>
            <w:tcBorders>
              <w:top w:val="nil"/>
              <w:left w:val="nil"/>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right"/>
              <w:rPr>
                <w:rFonts w:eastAsia="Times New Roman"/>
              </w:rPr>
            </w:pPr>
            <w:r w:rsidRPr="00B62D75">
              <w:rPr>
                <w:rFonts w:eastAsia="Times New Roman"/>
              </w:rPr>
              <w:t>1.089</w:t>
            </w:r>
          </w:p>
        </w:tc>
      </w:tr>
      <w:tr w:rsidR="00B152BD" w:rsidRPr="00B62D75" w:rsidTr="00B152BD">
        <w:trPr>
          <w:trHeight w:val="256"/>
        </w:trPr>
        <w:tc>
          <w:tcPr>
            <w:tcW w:w="537" w:type="dxa"/>
            <w:tcBorders>
              <w:top w:val="nil"/>
              <w:left w:val="single" w:sz="4" w:space="0" w:color="auto"/>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center"/>
              <w:rPr>
                <w:rFonts w:eastAsia="Times New Roman"/>
              </w:rPr>
            </w:pPr>
            <w:r w:rsidRPr="00B62D75">
              <w:rPr>
                <w:rFonts w:eastAsia="Times New Roman"/>
              </w:rPr>
              <w:t>9</w:t>
            </w:r>
          </w:p>
        </w:tc>
        <w:tc>
          <w:tcPr>
            <w:tcW w:w="4878" w:type="dxa"/>
            <w:tcBorders>
              <w:top w:val="nil"/>
              <w:left w:val="nil"/>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left"/>
              <w:rPr>
                <w:rFonts w:eastAsia="Times New Roman"/>
                <w:spacing w:val="-20"/>
              </w:rPr>
            </w:pPr>
            <w:r w:rsidRPr="00B62D75">
              <w:rPr>
                <w:rFonts w:eastAsia="Times New Roman"/>
                <w:spacing w:val="-20"/>
              </w:rPr>
              <w:t>Cáp ngầm Cu/XLPE/PVC/DSTA/PVC/WATER  4x50mm</w:t>
            </w:r>
            <w:r w:rsidRPr="00B62D75">
              <w:rPr>
                <w:rFonts w:eastAsia="Times New Roman"/>
                <w:spacing w:val="-20"/>
                <w:vertAlign w:val="superscript"/>
              </w:rPr>
              <w:t>2</w:t>
            </w:r>
          </w:p>
        </w:tc>
        <w:tc>
          <w:tcPr>
            <w:tcW w:w="810" w:type="dxa"/>
            <w:tcBorders>
              <w:top w:val="nil"/>
              <w:left w:val="nil"/>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center"/>
              <w:rPr>
                <w:rFonts w:eastAsia="Times New Roman"/>
              </w:rPr>
            </w:pPr>
            <w:r w:rsidRPr="00B62D75">
              <w:rPr>
                <w:rFonts w:eastAsia="Times New Roman"/>
              </w:rPr>
              <w:t>m</w:t>
            </w:r>
          </w:p>
        </w:tc>
        <w:tc>
          <w:tcPr>
            <w:tcW w:w="900" w:type="dxa"/>
            <w:tcBorders>
              <w:top w:val="nil"/>
              <w:left w:val="nil"/>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right"/>
              <w:rPr>
                <w:rFonts w:eastAsia="Times New Roman"/>
              </w:rPr>
            </w:pPr>
            <w:r w:rsidRPr="00B62D75">
              <w:rPr>
                <w:rFonts w:eastAsia="Times New Roman"/>
              </w:rPr>
              <w:t>1.060</w:t>
            </w:r>
          </w:p>
        </w:tc>
        <w:tc>
          <w:tcPr>
            <w:tcW w:w="1260" w:type="dxa"/>
            <w:tcBorders>
              <w:top w:val="nil"/>
              <w:left w:val="nil"/>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right"/>
              <w:rPr>
                <w:rFonts w:eastAsia="Times New Roman"/>
              </w:rPr>
            </w:pPr>
            <w:r w:rsidRPr="00B62D75">
              <w:rPr>
                <w:rFonts w:eastAsia="Times New Roman"/>
              </w:rPr>
              <w:t>336</w:t>
            </w:r>
          </w:p>
        </w:tc>
        <w:tc>
          <w:tcPr>
            <w:tcW w:w="1055" w:type="dxa"/>
            <w:tcBorders>
              <w:top w:val="nil"/>
              <w:left w:val="nil"/>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right"/>
              <w:rPr>
                <w:rFonts w:eastAsia="Times New Roman"/>
              </w:rPr>
            </w:pPr>
            <w:r w:rsidRPr="00B62D75">
              <w:rPr>
                <w:rFonts w:eastAsia="Times New Roman"/>
              </w:rPr>
              <w:t>356</w:t>
            </w:r>
          </w:p>
        </w:tc>
      </w:tr>
      <w:tr w:rsidR="00B152BD" w:rsidRPr="00B62D75" w:rsidTr="00B152BD">
        <w:trPr>
          <w:trHeight w:val="315"/>
        </w:trPr>
        <w:tc>
          <w:tcPr>
            <w:tcW w:w="537" w:type="dxa"/>
            <w:tcBorders>
              <w:top w:val="nil"/>
              <w:left w:val="single" w:sz="4" w:space="0" w:color="auto"/>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center"/>
              <w:rPr>
                <w:rFonts w:eastAsia="Times New Roman"/>
              </w:rPr>
            </w:pPr>
            <w:r w:rsidRPr="00B62D75">
              <w:rPr>
                <w:rFonts w:eastAsia="Times New Roman"/>
              </w:rPr>
              <w:t>10</w:t>
            </w:r>
          </w:p>
        </w:tc>
        <w:tc>
          <w:tcPr>
            <w:tcW w:w="4878" w:type="dxa"/>
            <w:tcBorders>
              <w:top w:val="nil"/>
              <w:left w:val="nil"/>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left"/>
              <w:rPr>
                <w:rFonts w:eastAsia="Times New Roman"/>
              </w:rPr>
            </w:pPr>
            <w:r w:rsidRPr="00B62D75">
              <w:rPr>
                <w:rFonts w:eastAsia="Times New Roman"/>
              </w:rPr>
              <w:t>Cột thép tròn côn liền cẫn đơn cao 8m</w:t>
            </w:r>
          </w:p>
        </w:tc>
        <w:tc>
          <w:tcPr>
            <w:tcW w:w="810" w:type="dxa"/>
            <w:tcBorders>
              <w:top w:val="nil"/>
              <w:left w:val="nil"/>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center"/>
              <w:rPr>
                <w:rFonts w:eastAsia="Times New Roman"/>
              </w:rPr>
            </w:pPr>
            <w:r w:rsidRPr="00B62D75">
              <w:rPr>
                <w:rFonts w:eastAsia="Times New Roman"/>
              </w:rPr>
              <w:t>cột</w:t>
            </w:r>
          </w:p>
        </w:tc>
        <w:tc>
          <w:tcPr>
            <w:tcW w:w="900" w:type="dxa"/>
            <w:tcBorders>
              <w:top w:val="nil"/>
              <w:left w:val="nil"/>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right"/>
              <w:rPr>
                <w:rFonts w:eastAsia="Times New Roman"/>
              </w:rPr>
            </w:pPr>
            <w:r w:rsidRPr="00B62D75">
              <w:rPr>
                <w:rFonts w:eastAsia="Times New Roman"/>
              </w:rPr>
              <w:t>62</w:t>
            </w:r>
          </w:p>
        </w:tc>
        <w:tc>
          <w:tcPr>
            <w:tcW w:w="1260" w:type="dxa"/>
            <w:tcBorders>
              <w:top w:val="nil"/>
              <w:left w:val="nil"/>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right"/>
              <w:rPr>
                <w:rFonts w:eastAsia="Times New Roman"/>
              </w:rPr>
            </w:pPr>
            <w:r w:rsidRPr="00B62D75">
              <w:rPr>
                <w:rFonts w:eastAsia="Times New Roman"/>
              </w:rPr>
              <w:t>2.500</w:t>
            </w:r>
          </w:p>
        </w:tc>
        <w:tc>
          <w:tcPr>
            <w:tcW w:w="1055" w:type="dxa"/>
            <w:tcBorders>
              <w:top w:val="nil"/>
              <w:left w:val="nil"/>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right"/>
              <w:rPr>
                <w:rFonts w:eastAsia="Times New Roman"/>
              </w:rPr>
            </w:pPr>
            <w:r w:rsidRPr="00B62D75">
              <w:rPr>
                <w:rFonts w:eastAsia="Times New Roman"/>
              </w:rPr>
              <w:t>155</w:t>
            </w:r>
          </w:p>
        </w:tc>
      </w:tr>
      <w:tr w:rsidR="00B152BD" w:rsidRPr="00B62D75" w:rsidTr="00B152BD">
        <w:trPr>
          <w:trHeight w:val="315"/>
        </w:trPr>
        <w:tc>
          <w:tcPr>
            <w:tcW w:w="537" w:type="dxa"/>
            <w:tcBorders>
              <w:top w:val="nil"/>
              <w:left w:val="single" w:sz="4" w:space="0" w:color="auto"/>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center"/>
              <w:rPr>
                <w:rFonts w:eastAsia="Times New Roman"/>
              </w:rPr>
            </w:pPr>
            <w:r w:rsidRPr="00B62D75">
              <w:rPr>
                <w:rFonts w:eastAsia="Times New Roman"/>
              </w:rPr>
              <w:t>11</w:t>
            </w:r>
          </w:p>
        </w:tc>
        <w:tc>
          <w:tcPr>
            <w:tcW w:w="4878" w:type="dxa"/>
            <w:tcBorders>
              <w:top w:val="nil"/>
              <w:left w:val="nil"/>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left"/>
              <w:rPr>
                <w:rFonts w:eastAsia="Times New Roman"/>
              </w:rPr>
            </w:pPr>
            <w:r w:rsidRPr="00B62D75">
              <w:rPr>
                <w:rFonts w:eastAsia="Times New Roman"/>
              </w:rPr>
              <w:t>Cột thép tròn côn liền cẫn kép cao 8m</w:t>
            </w:r>
          </w:p>
        </w:tc>
        <w:tc>
          <w:tcPr>
            <w:tcW w:w="810" w:type="dxa"/>
            <w:tcBorders>
              <w:top w:val="nil"/>
              <w:left w:val="nil"/>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center"/>
              <w:rPr>
                <w:rFonts w:eastAsia="Times New Roman"/>
              </w:rPr>
            </w:pPr>
            <w:r w:rsidRPr="00B62D75">
              <w:rPr>
                <w:rFonts w:eastAsia="Times New Roman"/>
              </w:rPr>
              <w:t>cột</w:t>
            </w:r>
          </w:p>
        </w:tc>
        <w:tc>
          <w:tcPr>
            <w:tcW w:w="900" w:type="dxa"/>
            <w:tcBorders>
              <w:top w:val="nil"/>
              <w:left w:val="nil"/>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right"/>
              <w:rPr>
                <w:rFonts w:eastAsia="Times New Roman"/>
              </w:rPr>
            </w:pPr>
            <w:r w:rsidRPr="00B62D75">
              <w:rPr>
                <w:rFonts w:eastAsia="Times New Roman"/>
              </w:rPr>
              <w:t>30</w:t>
            </w:r>
          </w:p>
        </w:tc>
        <w:tc>
          <w:tcPr>
            <w:tcW w:w="1260" w:type="dxa"/>
            <w:tcBorders>
              <w:top w:val="nil"/>
              <w:left w:val="nil"/>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right"/>
              <w:rPr>
                <w:rFonts w:eastAsia="Times New Roman"/>
              </w:rPr>
            </w:pPr>
            <w:r w:rsidRPr="00B62D75">
              <w:rPr>
                <w:rFonts w:eastAsia="Times New Roman"/>
              </w:rPr>
              <w:t>4.550</w:t>
            </w:r>
          </w:p>
        </w:tc>
        <w:tc>
          <w:tcPr>
            <w:tcW w:w="1055" w:type="dxa"/>
            <w:tcBorders>
              <w:top w:val="nil"/>
              <w:left w:val="nil"/>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right"/>
              <w:rPr>
                <w:rFonts w:eastAsia="Times New Roman"/>
              </w:rPr>
            </w:pPr>
            <w:r w:rsidRPr="00B62D75">
              <w:rPr>
                <w:rFonts w:eastAsia="Times New Roman"/>
              </w:rPr>
              <w:t>137</w:t>
            </w:r>
          </w:p>
        </w:tc>
      </w:tr>
      <w:tr w:rsidR="00B152BD" w:rsidRPr="00B62D75" w:rsidTr="00B152BD">
        <w:trPr>
          <w:trHeight w:val="315"/>
        </w:trPr>
        <w:tc>
          <w:tcPr>
            <w:tcW w:w="537" w:type="dxa"/>
            <w:tcBorders>
              <w:top w:val="nil"/>
              <w:left w:val="single" w:sz="4" w:space="0" w:color="auto"/>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center"/>
              <w:rPr>
                <w:rFonts w:eastAsia="Times New Roman"/>
              </w:rPr>
            </w:pPr>
            <w:r w:rsidRPr="00B62D75">
              <w:rPr>
                <w:rFonts w:eastAsia="Times New Roman"/>
              </w:rPr>
              <w:t>12</w:t>
            </w:r>
          </w:p>
        </w:tc>
        <w:tc>
          <w:tcPr>
            <w:tcW w:w="4878" w:type="dxa"/>
            <w:tcBorders>
              <w:top w:val="nil"/>
              <w:left w:val="nil"/>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left"/>
              <w:rPr>
                <w:rFonts w:eastAsia="Times New Roman"/>
              </w:rPr>
            </w:pPr>
            <w:r w:rsidRPr="00B62D75">
              <w:rPr>
                <w:rFonts w:eastAsia="Times New Roman"/>
              </w:rPr>
              <w:t>Bệ đỡ tủ công tơ</w:t>
            </w:r>
          </w:p>
        </w:tc>
        <w:tc>
          <w:tcPr>
            <w:tcW w:w="810" w:type="dxa"/>
            <w:tcBorders>
              <w:top w:val="nil"/>
              <w:left w:val="nil"/>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center"/>
              <w:rPr>
                <w:rFonts w:eastAsia="Times New Roman"/>
              </w:rPr>
            </w:pPr>
            <w:r w:rsidRPr="00B62D75">
              <w:rPr>
                <w:rFonts w:eastAsia="Times New Roman"/>
              </w:rPr>
              <w:t>bộ</w:t>
            </w:r>
          </w:p>
        </w:tc>
        <w:tc>
          <w:tcPr>
            <w:tcW w:w="900" w:type="dxa"/>
            <w:tcBorders>
              <w:top w:val="nil"/>
              <w:left w:val="nil"/>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right"/>
              <w:rPr>
                <w:rFonts w:eastAsia="Times New Roman"/>
              </w:rPr>
            </w:pPr>
            <w:r w:rsidRPr="00B62D75">
              <w:rPr>
                <w:rFonts w:eastAsia="Times New Roman"/>
              </w:rPr>
              <w:t>54</w:t>
            </w:r>
          </w:p>
        </w:tc>
        <w:tc>
          <w:tcPr>
            <w:tcW w:w="1260" w:type="dxa"/>
            <w:tcBorders>
              <w:top w:val="nil"/>
              <w:left w:val="nil"/>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right"/>
              <w:rPr>
                <w:rFonts w:eastAsia="Times New Roman"/>
              </w:rPr>
            </w:pPr>
            <w:r w:rsidRPr="00B62D75">
              <w:rPr>
                <w:rFonts w:eastAsia="Times New Roman"/>
              </w:rPr>
              <w:t>198</w:t>
            </w:r>
          </w:p>
        </w:tc>
        <w:tc>
          <w:tcPr>
            <w:tcW w:w="1055" w:type="dxa"/>
            <w:tcBorders>
              <w:top w:val="nil"/>
              <w:left w:val="nil"/>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right"/>
              <w:rPr>
                <w:rFonts w:eastAsia="Times New Roman"/>
              </w:rPr>
            </w:pPr>
            <w:r w:rsidRPr="00B62D75">
              <w:rPr>
                <w:rFonts w:eastAsia="Times New Roman"/>
              </w:rPr>
              <w:t>11</w:t>
            </w:r>
          </w:p>
        </w:tc>
      </w:tr>
      <w:tr w:rsidR="00B152BD" w:rsidRPr="00B62D75" w:rsidTr="00B152BD">
        <w:trPr>
          <w:trHeight w:val="315"/>
        </w:trPr>
        <w:tc>
          <w:tcPr>
            <w:tcW w:w="537" w:type="dxa"/>
            <w:tcBorders>
              <w:top w:val="nil"/>
              <w:left w:val="single" w:sz="4" w:space="0" w:color="auto"/>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center"/>
              <w:rPr>
                <w:rFonts w:eastAsia="Times New Roman"/>
              </w:rPr>
            </w:pPr>
            <w:r w:rsidRPr="00B62D75">
              <w:rPr>
                <w:rFonts w:eastAsia="Times New Roman"/>
              </w:rPr>
              <w:t>13</w:t>
            </w:r>
          </w:p>
        </w:tc>
        <w:tc>
          <w:tcPr>
            <w:tcW w:w="4878" w:type="dxa"/>
            <w:tcBorders>
              <w:top w:val="nil"/>
              <w:left w:val="nil"/>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left"/>
              <w:rPr>
                <w:rFonts w:eastAsia="Times New Roman"/>
              </w:rPr>
            </w:pPr>
            <w:r w:rsidRPr="00B62D75">
              <w:rPr>
                <w:rFonts w:eastAsia="Times New Roman"/>
              </w:rPr>
              <w:t>Đèn chiếu sáng đường phố, bóng sodium 150w</w:t>
            </w:r>
          </w:p>
        </w:tc>
        <w:tc>
          <w:tcPr>
            <w:tcW w:w="810" w:type="dxa"/>
            <w:tcBorders>
              <w:top w:val="nil"/>
              <w:left w:val="nil"/>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center"/>
              <w:rPr>
                <w:rFonts w:eastAsia="Times New Roman"/>
              </w:rPr>
            </w:pPr>
            <w:r w:rsidRPr="00B62D75">
              <w:rPr>
                <w:rFonts w:eastAsia="Times New Roman"/>
              </w:rPr>
              <w:t>bộ</w:t>
            </w:r>
          </w:p>
        </w:tc>
        <w:tc>
          <w:tcPr>
            <w:tcW w:w="900" w:type="dxa"/>
            <w:tcBorders>
              <w:top w:val="nil"/>
              <w:left w:val="nil"/>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right"/>
              <w:rPr>
                <w:rFonts w:eastAsia="Times New Roman"/>
              </w:rPr>
            </w:pPr>
            <w:r w:rsidRPr="00B62D75">
              <w:rPr>
                <w:rFonts w:eastAsia="Times New Roman"/>
              </w:rPr>
              <w:t>62</w:t>
            </w:r>
          </w:p>
        </w:tc>
        <w:tc>
          <w:tcPr>
            <w:tcW w:w="1260" w:type="dxa"/>
            <w:tcBorders>
              <w:top w:val="nil"/>
              <w:left w:val="nil"/>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right"/>
              <w:rPr>
                <w:rFonts w:eastAsia="Times New Roman"/>
              </w:rPr>
            </w:pPr>
            <w:r w:rsidRPr="00B62D75">
              <w:rPr>
                <w:rFonts w:eastAsia="Times New Roman"/>
              </w:rPr>
              <w:t>1.500</w:t>
            </w:r>
          </w:p>
        </w:tc>
        <w:tc>
          <w:tcPr>
            <w:tcW w:w="1055" w:type="dxa"/>
            <w:tcBorders>
              <w:top w:val="nil"/>
              <w:left w:val="nil"/>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right"/>
              <w:rPr>
                <w:rFonts w:eastAsia="Times New Roman"/>
              </w:rPr>
            </w:pPr>
            <w:r w:rsidRPr="00B62D75">
              <w:rPr>
                <w:rFonts w:eastAsia="Times New Roman"/>
              </w:rPr>
              <w:t>93</w:t>
            </w:r>
          </w:p>
        </w:tc>
      </w:tr>
      <w:tr w:rsidR="00B152BD" w:rsidRPr="00B62D75" w:rsidTr="00B152BD">
        <w:trPr>
          <w:trHeight w:val="315"/>
        </w:trPr>
        <w:tc>
          <w:tcPr>
            <w:tcW w:w="537" w:type="dxa"/>
            <w:tcBorders>
              <w:top w:val="nil"/>
              <w:left w:val="single" w:sz="4" w:space="0" w:color="auto"/>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center"/>
              <w:rPr>
                <w:rFonts w:eastAsia="Times New Roman"/>
              </w:rPr>
            </w:pPr>
            <w:r w:rsidRPr="00B62D75">
              <w:rPr>
                <w:rFonts w:eastAsia="Times New Roman"/>
              </w:rPr>
              <w:t>14</w:t>
            </w:r>
          </w:p>
        </w:tc>
        <w:tc>
          <w:tcPr>
            <w:tcW w:w="4878" w:type="dxa"/>
            <w:tcBorders>
              <w:top w:val="nil"/>
              <w:left w:val="nil"/>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left"/>
              <w:rPr>
                <w:rFonts w:eastAsia="Times New Roman"/>
              </w:rPr>
            </w:pPr>
            <w:r w:rsidRPr="00B62D75">
              <w:rPr>
                <w:rFonts w:eastAsia="Times New Roman"/>
              </w:rPr>
              <w:t>Dây điện mềm CU/XLPE/PVC/PVC 4x16</w:t>
            </w:r>
          </w:p>
        </w:tc>
        <w:tc>
          <w:tcPr>
            <w:tcW w:w="810" w:type="dxa"/>
            <w:tcBorders>
              <w:top w:val="nil"/>
              <w:left w:val="nil"/>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center"/>
              <w:rPr>
                <w:rFonts w:eastAsia="Times New Roman"/>
              </w:rPr>
            </w:pPr>
            <w:r w:rsidRPr="00B62D75">
              <w:rPr>
                <w:rFonts w:eastAsia="Times New Roman"/>
              </w:rPr>
              <w:t>m</w:t>
            </w:r>
          </w:p>
        </w:tc>
        <w:tc>
          <w:tcPr>
            <w:tcW w:w="900" w:type="dxa"/>
            <w:tcBorders>
              <w:top w:val="nil"/>
              <w:left w:val="nil"/>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right"/>
              <w:rPr>
                <w:rFonts w:eastAsia="Times New Roman"/>
              </w:rPr>
            </w:pPr>
            <w:r w:rsidRPr="00B62D75">
              <w:rPr>
                <w:rFonts w:eastAsia="Times New Roman"/>
              </w:rPr>
              <w:t>20</w:t>
            </w:r>
          </w:p>
        </w:tc>
        <w:tc>
          <w:tcPr>
            <w:tcW w:w="1260" w:type="dxa"/>
            <w:tcBorders>
              <w:top w:val="nil"/>
              <w:left w:val="nil"/>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right"/>
              <w:rPr>
                <w:rFonts w:eastAsia="Times New Roman"/>
              </w:rPr>
            </w:pPr>
            <w:r w:rsidRPr="00B62D75">
              <w:rPr>
                <w:rFonts w:eastAsia="Times New Roman"/>
              </w:rPr>
              <w:t>28</w:t>
            </w:r>
          </w:p>
        </w:tc>
        <w:tc>
          <w:tcPr>
            <w:tcW w:w="1055" w:type="dxa"/>
            <w:tcBorders>
              <w:top w:val="nil"/>
              <w:left w:val="nil"/>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right"/>
              <w:rPr>
                <w:rFonts w:eastAsia="Times New Roman"/>
              </w:rPr>
            </w:pPr>
            <w:r w:rsidRPr="00B62D75">
              <w:rPr>
                <w:rFonts w:eastAsia="Times New Roman"/>
              </w:rPr>
              <w:t>1</w:t>
            </w:r>
          </w:p>
        </w:tc>
      </w:tr>
      <w:tr w:rsidR="00B152BD" w:rsidRPr="00B62D75" w:rsidTr="00B152BD">
        <w:trPr>
          <w:trHeight w:val="315"/>
        </w:trPr>
        <w:tc>
          <w:tcPr>
            <w:tcW w:w="537" w:type="dxa"/>
            <w:tcBorders>
              <w:top w:val="nil"/>
              <w:left w:val="single" w:sz="4" w:space="0" w:color="auto"/>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center"/>
              <w:rPr>
                <w:rFonts w:eastAsia="Times New Roman"/>
              </w:rPr>
            </w:pPr>
            <w:r w:rsidRPr="00B62D75">
              <w:rPr>
                <w:rFonts w:eastAsia="Times New Roman"/>
              </w:rPr>
              <w:t>15</w:t>
            </w:r>
          </w:p>
        </w:tc>
        <w:tc>
          <w:tcPr>
            <w:tcW w:w="4878" w:type="dxa"/>
            <w:tcBorders>
              <w:top w:val="nil"/>
              <w:left w:val="nil"/>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left"/>
              <w:rPr>
                <w:rFonts w:eastAsia="Times New Roman"/>
              </w:rPr>
            </w:pPr>
            <w:r w:rsidRPr="00B62D75">
              <w:rPr>
                <w:rFonts w:eastAsia="Times New Roman"/>
              </w:rPr>
              <w:t>Dây điện mềm CU/XLPE/PVC/PVC 4x10</w:t>
            </w:r>
          </w:p>
        </w:tc>
        <w:tc>
          <w:tcPr>
            <w:tcW w:w="810" w:type="dxa"/>
            <w:tcBorders>
              <w:top w:val="nil"/>
              <w:left w:val="nil"/>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center"/>
              <w:rPr>
                <w:rFonts w:eastAsia="Times New Roman"/>
              </w:rPr>
            </w:pPr>
            <w:r w:rsidRPr="00B62D75">
              <w:rPr>
                <w:rFonts w:eastAsia="Times New Roman"/>
              </w:rPr>
              <w:t>m</w:t>
            </w:r>
          </w:p>
        </w:tc>
        <w:tc>
          <w:tcPr>
            <w:tcW w:w="900" w:type="dxa"/>
            <w:tcBorders>
              <w:top w:val="nil"/>
              <w:left w:val="nil"/>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right"/>
              <w:rPr>
                <w:rFonts w:eastAsia="Times New Roman"/>
              </w:rPr>
            </w:pPr>
            <w:r w:rsidRPr="00B62D75">
              <w:rPr>
                <w:rFonts w:eastAsia="Times New Roman"/>
              </w:rPr>
              <w:t>2.450</w:t>
            </w:r>
          </w:p>
        </w:tc>
        <w:tc>
          <w:tcPr>
            <w:tcW w:w="1260" w:type="dxa"/>
            <w:tcBorders>
              <w:top w:val="nil"/>
              <w:left w:val="nil"/>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right"/>
              <w:rPr>
                <w:rFonts w:eastAsia="Times New Roman"/>
              </w:rPr>
            </w:pPr>
            <w:r w:rsidRPr="00B62D75">
              <w:rPr>
                <w:rFonts w:eastAsia="Times New Roman"/>
              </w:rPr>
              <w:t>118</w:t>
            </w:r>
          </w:p>
        </w:tc>
        <w:tc>
          <w:tcPr>
            <w:tcW w:w="1055" w:type="dxa"/>
            <w:tcBorders>
              <w:top w:val="nil"/>
              <w:left w:val="nil"/>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right"/>
              <w:rPr>
                <w:rFonts w:eastAsia="Times New Roman"/>
              </w:rPr>
            </w:pPr>
            <w:r w:rsidRPr="00B62D75">
              <w:rPr>
                <w:rFonts w:eastAsia="Times New Roman"/>
              </w:rPr>
              <w:t>289</w:t>
            </w:r>
          </w:p>
        </w:tc>
      </w:tr>
      <w:tr w:rsidR="00B152BD" w:rsidRPr="00B62D75" w:rsidTr="00B152BD">
        <w:trPr>
          <w:trHeight w:val="315"/>
        </w:trPr>
        <w:tc>
          <w:tcPr>
            <w:tcW w:w="537" w:type="dxa"/>
            <w:tcBorders>
              <w:top w:val="nil"/>
              <w:left w:val="single" w:sz="4" w:space="0" w:color="auto"/>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center"/>
              <w:rPr>
                <w:rFonts w:eastAsia="Times New Roman"/>
              </w:rPr>
            </w:pPr>
            <w:r w:rsidRPr="00B62D75">
              <w:rPr>
                <w:rFonts w:eastAsia="Times New Roman"/>
              </w:rPr>
              <w:t>16</w:t>
            </w:r>
          </w:p>
        </w:tc>
        <w:tc>
          <w:tcPr>
            <w:tcW w:w="4878" w:type="dxa"/>
            <w:tcBorders>
              <w:top w:val="nil"/>
              <w:left w:val="nil"/>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left"/>
              <w:rPr>
                <w:rFonts w:eastAsia="Times New Roman"/>
              </w:rPr>
            </w:pPr>
            <w:r w:rsidRPr="00B62D75">
              <w:rPr>
                <w:rFonts w:eastAsia="Times New Roman"/>
              </w:rPr>
              <w:t>Ống nhựa siêu bền HDPE D65/D50</w:t>
            </w:r>
          </w:p>
        </w:tc>
        <w:tc>
          <w:tcPr>
            <w:tcW w:w="810" w:type="dxa"/>
            <w:tcBorders>
              <w:top w:val="nil"/>
              <w:left w:val="nil"/>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center"/>
              <w:rPr>
                <w:rFonts w:eastAsia="Times New Roman"/>
              </w:rPr>
            </w:pPr>
            <w:r w:rsidRPr="00B62D75">
              <w:rPr>
                <w:rFonts w:eastAsia="Times New Roman"/>
              </w:rPr>
              <w:t>m</w:t>
            </w:r>
          </w:p>
        </w:tc>
        <w:tc>
          <w:tcPr>
            <w:tcW w:w="900" w:type="dxa"/>
            <w:tcBorders>
              <w:top w:val="nil"/>
              <w:left w:val="nil"/>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right"/>
              <w:rPr>
                <w:rFonts w:eastAsia="Times New Roman"/>
              </w:rPr>
            </w:pPr>
            <w:r w:rsidRPr="00B62D75">
              <w:rPr>
                <w:rFonts w:eastAsia="Times New Roman"/>
              </w:rPr>
              <w:t>2.450</w:t>
            </w:r>
          </w:p>
        </w:tc>
        <w:tc>
          <w:tcPr>
            <w:tcW w:w="1260" w:type="dxa"/>
            <w:tcBorders>
              <w:top w:val="nil"/>
              <w:left w:val="nil"/>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right"/>
              <w:rPr>
                <w:rFonts w:eastAsia="Times New Roman"/>
              </w:rPr>
            </w:pPr>
            <w:r w:rsidRPr="00B62D75">
              <w:rPr>
                <w:rFonts w:eastAsia="Times New Roman"/>
              </w:rPr>
              <w:t>28</w:t>
            </w:r>
          </w:p>
        </w:tc>
        <w:tc>
          <w:tcPr>
            <w:tcW w:w="1055" w:type="dxa"/>
            <w:tcBorders>
              <w:top w:val="nil"/>
              <w:left w:val="nil"/>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right"/>
              <w:rPr>
                <w:rFonts w:eastAsia="Times New Roman"/>
              </w:rPr>
            </w:pPr>
            <w:r w:rsidRPr="00B62D75">
              <w:rPr>
                <w:rFonts w:eastAsia="Times New Roman"/>
              </w:rPr>
              <w:t>69</w:t>
            </w:r>
          </w:p>
        </w:tc>
      </w:tr>
      <w:tr w:rsidR="00B152BD" w:rsidRPr="00B62D75" w:rsidTr="00B152BD">
        <w:trPr>
          <w:trHeight w:val="315"/>
        </w:trPr>
        <w:tc>
          <w:tcPr>
            <w:tcW w:w="537" w:type="dxa"/>
            <w:tcBorders>
              <w:top w:val="nil"/>
              <w:left w:val="single" w:sz="4" w:space="0" w:color="auto"/>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center"/>
              <w:rPr>
                <w:rFonts w:eastAsia="Times New Roman"/>
              </w:rPr>
            </w:pPr>
            <w:r w:rsidRPr="00B62D75">
              <w:rPr>
                <w:rFonts w:eastAsia="Times New Roman"/>
              </w:rPr>
              <w:t>17</w:t>
            </w:r>
          </w:p>
        </w:tc>
        <w:tc>
          <w:tcPr>
            <w:tcW w:w="4878" w:type="dxa"/>
            <w:tcBorders>
              <w:top w:val="nil"/>
              <w:left w:val="nil"/>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left"/>
              <w:rPr>
                <w:rFonts w:eastAsia="Times New Roman"/>
              </w:rPr>
            </w:pPr>
            <w:r w:rsidRPr="00B62D75">
              <w:rPr>
                <w:rFonts w:eastAsia="Times New Roman"/>
              </w:rPr>
              <w:t>Cáp trung thế 22kv đi ngầm</w:t>
            </w:r>
          </w:p>
        </w:tc>
        <w:tc>
          <w:tcPr>
            <w:tcW w:w="810" w:type="dxa"/>
            <w:tcBorders>
              <w:top w:val="nil"/>
              <w:left w:val="nil"/>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center"/>
              <w:rPr>
                <w:rFonts w:eastAsia="Times New Roman"/>
              </w:rPr>
            </w:pPr>
            <w:r w:rsidRPr="00B62D75">
              <w:rPr>
                <w:rFonts w:eastAsia="Times New Roman"/>
              </w:rPr>
              <w:t>m</w:t>
            </w:r>
          </w:p>
        </w:tc>
        <w:tc>
          <w:tcPr>
            <w:tcW w:w="900" w:type="dxa"/>
            <w:tcBorders>
              <w:top w:val="nil"/>
              <w:left w:val="nil"/>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right"/>
              <w:rPr>
                <w:rFonts w:eastAsia="Times New Roman"/>
              </w:rPr>
            </w:pPr>
            <w:r w:rsidRPr="00B62D75">
              <w:rPr>
                <w:rFonts w:eastAsia="Times New Roman"/>
              </w:rPr>
              <w:t>600</w:t>
            </w:r>
          </w:p>
        </w:tc>
        <w:tc>
          <w:tcPr>
            <w:tcW w:w="1260" w:type="dxa"/>
            <w:tcBorders>
              <w:top w:val="nil"/>
              <w:left w:val="nil"/>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right"/>
              <w:rPr>
                <w:rFonts w:eastAsia="Times New Roman"/>
              </w:rPr>
            </w:pPr>
            <w:r w:rsidRPr="00B62D75">
              <w:rPr>
                <w:rFonts w:eastAsia="Times New Roman"/>
              </w:rPr>
              <w:t>850</w:t>
            </w:r>
          </w:p>
        </w:tc>
        <w:tc>
          <w:tcPr>
            <w:tcW w:w="1055" w:type="dxa"/>
            <w:tcBorders>
              <w:top w:val="nil"/>
              <w:left w:val="nil"/>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right"/>
              <w:rPr>
                <w:rFonts w:eastAsia="Times New Roman"/>
              </w:rPr>
            </w:pPr>
            <w:r w:rsidRPr="00B62D75">
              <w:rPr>
                <w:rFonts w:eastAsia="Times New Roman"/>
              </w:rPr>
              <w:t>510</w:t>
            </w:r>
          </w:p>
        </w:tc>
      </w:tr>
      <w:tr w:rsidR="00B152BD" w:rsidRPr="00B62D75" w:rsidTr="00B152BD">
        <w:trPr>
          <w:trHeight w:val="315"/>
        </w:trPr>
        <w:tc>
          <w:tcPr>
            <w:tcW w:w="537" w:type="dxa"/>
            <w:tcBorders>
              <w:top w:val="nil"/>
              <w:left w:val="single" w:sz="4" w:space="0" w:color="auto"/>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center"/>
              <w:rPr>
                <w:rFonts w:eastAsia="Times New Roman"/>
              </w:rPr>
            </w:pPr>
            <w:r w:rsidRPr="00B62D75">
              <w:rPr>
                <w:rFonts w:eastAsia="Times New Roman"/>
              </w:rPr>
              <w:t>18</w:t>
            </w:r>
          </w:p>
        </w:tc>
        <w:tc>
          <w:tcPr>
            <w:tcW w:w="4878" w:type="dxa"/>
            <w:tcBorders>
              <w:top w:val="nil"/>
              <w:left w:val="nil"/>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left"/>
              <w:rPr>
                <w:rFonts w:eastAsia="Times New Roman"/>
              </w:rPr>
            </w:pPr>
            <w:r w:rsidRPr="00B62D75">
              <w:rPr>
                <w:rFonts w:eastAsia="Times New Roman"/>
              </w:rPr>
              <w:t>Cáp thông tin liên lạc</w:t>
            </w:r>
          </w:p>
        </w:tc>
        <w:tc>
          <w:tcPr>
            <w:tcW w:w="810" w:type="dxa"/>
            <w:tcBorders>
              <w:top w:val="nil"/>
              <w:left w:val="nil"/>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center"/>
              <w:rPr>
                <w:rFonts w:eastAsia="Times New Roman"/>
              </w:rPr>
            </w:pPr>
            <w:r w:rsidRPr="00B62D75">
              <w:rPr>
                <w:rFonts w:eastAsia="Times New Roman"/>
              </w:rPr>
              <w:t>m</w:t>
            </w:r>
          </w:p>
        </w:tc>
        <w:tc>
          <w:tcPr>
            <w:tcW w:w="900" w:type="dxa"/>
            <w:tcBorders>
              <w:top w:val="nil"/>
              <w:left w:val="nil"/>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right"/>
              <w:rPr>
                <w:rFonts w:eastAsia="Times New Roman"/>
              </w:rPr>
            </w:pPr>
            <w:r w:rsidRPr="00B62D75">
              <w:rPr>
                <w:rFonts w:eastAsia="Times New Roman"/>
              </w:rPr>
              <w:t>6.390</w:t>
            </w:r>
          </w:p>
        </w:tc>
        <w:tc>
          <w:tcPr>
            <w:tcW w:w="1260" w:type="dxa"/>
            <w:tcBorders>
              <w:top w:val="nil"/>
              <w:left w:val="nil"/>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right"/>
              <w:rPr>
                <w:rFonts w:eastAsia="Times New Roman"/>
              </w:rPr>
            </w:pPr>
            <w:r w:rsidRPr="00B62D75">
              <w:rPr>
                <w:rFonts w:eastAsia="Times New Roman"/>
              </w:rPr>
              <w:t>15</w:t>
            </w:r>
          </w:p>
        </w:tc>
        <w:tc>
          <w:tcPr>
            <w:tcW w:w="1055" w:type="dxa"/>
            <w:tcBorders>
              <w:top w:val="nil"/>
              <w:left w:val="nil"/>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right"/>
              <w:rPr>
                <w:rFonts w:eastAsia="Times New Roman"/>
              </w:rPr>
            </w:pPr>
            <w:r w:rsidRPr="00B62D75">
              <w:rPr>
                <w:rFonts w:eastAsia="Times New Roman"/>
              </w:rPr>
              <w:t>96</w:t>
            </w:r>
          </w:p>
        </w:tc>
      </w:tr>
      <w:tr w:rsidR="00B152BD" w:rsidRPr="00B62D75" w:rsidTr="00B152BD">
        <w:trPr>
          <w:trHeight w:val="315"/>
        </w:trPr>
        <w:tc>
          <w:tcPr>
            <w:tcW w:w="537" w:type="dxa"/>
            <w:tcBorders>
              <w:top w:val="nil"/>
              <w:left w:val="single" w:sz="4" w:space="0" w:color="auto"/>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center"/>
              <w:rPr>
                <w:rFonts w:eastAsia="Times New Roman"/>
              </w:rPr>
            </w:pPr>
            <w:r w:rsidRPr="00B62D75">
              <w:rPr>
                <w:rFonts w:eastAsia="Times New Roman"/>
              </w:rPr>
              <w:t>19</w:t>
            </w:r>
          </w:p>
        </w:tc>
        <w:tc>
          <w:tcPr>
            <w:tcW w:w="4878" w:type="dxa"/>
            <w:tcBorders>
              <w:top w:val="nil"/>
              <w:left w:val="nil"/>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left"/>
              <w:rPr>
                <w:rFonts w:eastAsia="Times New Roman"/>
              </w:rPr>
            </w:pPr>
            <w:r w:rsidRPr="00B62D75">
              <w:rPr>
                <w:rFonts w:eastAsia="Times New Roman"/>
              </w:rPr>
              <w:t>Ống luồn cáp HDPE D150</w:t>
            </w:r>
          </w:p>
        </w:tc>
        <w:tc>
          <w:tcPr>
            <w:tcW w:w="810" w:type="dxa"/>
            <w:tcBorders>
              <w:top w:val="nil"/>
              <w:left w:val="nil"/>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center"/>
              <w:rPr>
                <w:rFonts w:eastAsia="Times New Roman"/>
              </w:rPr>
            </w:pPr>
            <w:r w:rsidRPr="00B62D75">
              <w:rPr>
                <w:rFonts w:eastAsia="Times New Roman"/>
              </w:rPr>
              <w:t>m</w:t>
            </w:r>
          </w:p>
        </w:tc>
        <w:tc>
          <w:tcPr>
            <w:tcW w:w="900" w:type="dxa"/>
            <w:tcBorders>
              <w:top w:val="nil"/>
              <w:left w:val="nil"/>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right"/>
              <w:rPr>
                <w:rFonts w:eastAsia="Times New Roman"/>
              </w:rPr>
            </w:pPr>
            <w:r w:rsidRPr="00B62D75">
              <w:rPr>
                <w:rFonts w:eastAsia="Times New Roman"/>
              </w:rPr>
              <w:t>450</w:t>
            </w:r>
          </w:p>
        </w:tc>
        <w:tc>
          <w:tcPr>
            <w:tcW w:w="1260" w:type="dxa"/>
            <w:tcBorders>
              <w:top w:val="nil"/>
              <w:left w:val="nil"/>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right"/>
              <w:rPr>
                <w:rFonts w:eastAsia="Times New Roman"/>
              </w:rPr>
            </w:pPr>
            <w:r w:rsidRPr="00B62D75">
              <w:rPr>
                <w:rFonts w:eastAsia="Times New Roman"/>
              </w:rPr>
              <w:t>134</w:t>
            </w:r>
          </w:p>
        </w:tc>
        <w:tc>
          <w:tcPr>
            <w:tcW w:w="1055" w:type="dxa"/>
            <w:tcBorders>
              <w:top w:val="nil"/>
              <w:left w:val="nil"/>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right"/>
              <w:rPr>
                <w:rFonts w:eastAsia="Times New Roman"/>
              </w:rPr>
            </w:pPr>
            <w:r w:rsidRPr="00B62D75">
              <w:rPr>
                <w:rFonts w:eastAsia="Times New Roman"/>
              </w:rPr>
              <w:t>60</w:t>
            </w:r>
          </w:p>
        </w:tc>
      </w:tr>
      <w:tr w:rsidR="00B152BD" w:rsidRPr="00B62D75" w:rsidTr="00B152BD">
        <w:trPr>
          <w:trHeight w:val="315"/>
        </w:trPr>
        <w:tc>
          <w:tcPr>
            <w:tcW w:w="537" w:type="dxa"/>
            <w:tcBorders>
              <w:top w:val="nil"/>
              <w:left w:val="single" w:sz="4" w:space="0" w:color="auto"/>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center"/>
              <w:rPr>
                <w:rFonts w:eastAsia="Times New Roman"/>
              </w:rPr>
            </w:pPr>
            <w:r w:rsidRPr="00B62D75">
              <w:rPr>
                <w:rFonts w:eastAsia="Times New Roman"/>
              </w:rPr>
              <w:t>20</w:t>
            </w:r>
          </w:p>
        </w:tc>
        <w:tc>
          <w:tcPr>
            <w:tcW w:w="4878" w:type="dxa"/>
            <w:tcBorders>
              <w:top w:val="nil"/>
              <w:left w:val="nil"/>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left"/>
              <w:rPr>
                <w:rFonts w:eastAsia="Times New Roman"/>
              </w:rPr>
            </w:pPr>
            <w:r w:rsidRPr="00B62D75">
              <w:rPr>
                <w:rFonts w:eastAsia="Times New Roman"/>
              </w:rPr>
              <w:t>Ống luồn cáp HDPE D100</w:t>
            </w:r>
          </w:p>
        </w:tc>
        <w:tc>
          <w:tcPr>
            <w:tcW w:w="810" w:type="dxa"/>
            <w:tcBorders>
              <w:top w:val="nil"/>
              <w:left w:val="nil"/>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center"/>
              <w:rPr>
                <w:rFonts w:eastAsia="Times New Roman"/>
              </w:rPr>
            </w:pPr>
            <w:r w:rsidRPr="00B62D75">
              <w:rPr>
                <w:rFonts w:eastAsia="Times New Roman"/>
              </w:rPr>
              <w:t>m</w:t>
            </w:r>
          </w:p>
        </w:tc>
        <w:tc>
          <w:tcPr>
            <w:tcW w:w="900" w:type="dxa"/>
            <w:tcBorders>
              <w:top w:val="nil"/>
              <w:left w:val="nil"/>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right"/>
              <w:rPr>
                <w:rFonts w:eastAsia="Times New Roman"/>
              </w:rPr>
            </w:pPr>
            <w:r w:rsidRPr="00B62D75">
              <w:rPr>
                <w:rFonts w:eastAsia="Times New Roman"/>
              </w:rPr>
              <w:t>5.940</w:t>
            </w:r>
          </w:p>
        </w:tc>
        <w:tc>
          <w:tcPr>
            <w:tcW w:w="1260" w:type="dxa"/>
            <w:tcBorders>
              <w:top w:val="nil"/>
              <w:left w:val="nil"/>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right"/>
              <w:rPr>
                <w:rFonts w:eastAsia="Times New Roman"/>
              </w:rPr>
            </w:pPr>
            <w:r w:rsidRPr="00B62D75">
              <w:rPr>
                <w:rFonts w:eastAsia="Times New Roman"/>
              </w:rPr>
              <w:t>61</w:t>
            </w:r>
          </w:p>
        </w:tc>
        <w:tc>
          <w:tcPr>
            <w:tcW w:w="1055" w:type="dxa"/>
            <w:tcBorders>
              <w:top w:val="nil"/>
              <w:left w:val="nil"/>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right"/>
              <w:rPr>
                <w:rFonts w:eastAsia="Times New Roman"/>
              </w:rPr>
            </w:pPr>
            <w:r w:rsidRPr="00B62D75">
              <w:rPr>
                <w:rFonts w:eastAsia="Times New Roman"/>
              </w:rPr>
              <w:t>362</w:t>
            </w:r>
          </w:p>
        </w:tc>
      </w:tr>
      <w:tr w:rsidR="00B152BD" w:rsidRPr="00B62D75" w:rsidTr="00B152BD">
        <w:trPr>
          <w:trHeight w:val="315"/>
        </w:trPr>
        <w:tc>
          <w:tcPr>
            <w:tcW w:w="537" w:type="dxa"/>
            <w:tcBorders>
              <w:top w:val="nil"/>
              <w:left w:val="single" w:sz="4" w:space="0" w:color="auto"/>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center"/>
              <w:rPr>
                <w:rFonts w:eastAsia="Times New Roman"/>
              </w:rPr>
            </w:pPr>
            <w:r w:rsidRPr="00B62D75">
              <w:rPr>
                <w:rFonts w:eastAsia="Times New Roman"/>
              </w:rPr>
              <w:t>21</w:t>
            </w:r>
          </w:p>
        </w:tc>
        <w:tc>
          <w:tcPr>
            <w:tcW w:w="4878" w:type="dxa"/>
            <w:tcBorders>
              <w:top w:val="nil"/>
              <w:left w:val="nil"/>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left"/>
              <w:rPr>
                <w:rFonts w:eastAsia="Times New Roman"/>
              </w:rPr>
            </w:pPr>
            <w:r w:rsidRPr="00B62D75">
              <w:rPr>
                <w:rFonts w:eastAsia="Times New Roman"/>
              </w:rPr>
              <w:t>Tủ cáp 600 số</w:t>
            </w:r>
          </w:p>
        </w:tc>
        <w:tc>
          <w:tcPr>
            <w:tcW w:w="810" w:type="dxa"/>
            <w:tcBorders>
              <w:top w:val="nil"/>
              <w:left w:val="nil"/>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center"/>
              <w:rPr>
                <w:rFonts w:eastAsia="Times New Roman"/>
              </w:rPr>
            </w:pPr>
            <w:r w:rsidRPr="00B62D75">
              <w:rPr>
                <w:rFonts w:eastAsia="Times New Roman"/>
              </w:rPr>
              <w:t>Tủ</w:t>
            </w:r>
          </w:p>
        </w:tc>
        <w:tc>
          <w:tcPr>
            <w:tcW w:w="900" w:type="dxa"/>
            <w:tcBorders>
              <w:top w:val="nil"/>
              <w:left w:val="nil"/>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right"/>
              <w:rPr>
                <w:rFonts w:eastAsia="Times New Roman"/>
              </w:rPr>
            </w:pPr>
            <w:r w:rsidRPr="00B62D75">
              <w:rPr>
                <w:rFonts w:eastAsia="Times New Roman"/>
              </w:rPr>
              <w:t>1</w:t>
            </w:r>
          </w:p>
        </w:tc>
        <w:tc>
          <w:tcPr>
            <w:tcW w:w="1260" w:type="dxa"/>
            <w:tcBorders>
              <w:top w:val="nil"/>
              <w:left w:val="nil"/>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right"/>
              <w:rPr>
                <w:rFonts w:eastAsia="Times New Roman"/>
              </w:rPr>
            </w:pPr>
            <w:r w:rsidRPr="00B62D75">
              <w:rPr>
                <w:rFonts w:eastAsia="Times New Roman"/>
              </w:rPr>
              <w:t>3.870</w:t>
            </w:r>
          </w:p>
        </w:tc>
        <w:tc>
          <w:tcPr>
            <w:tcW w:w="1055" w:type="dxa"/>
            <w:tcBorders>
              <w:top w:val="nil"/>
              <w:left w:val="nil"/>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right"/>
              <w:rPr>
                <w:rFonts w:eastAsia="Times New Roman"/>
              </w:rPr>
            </w:pPr>
            <w:r w:rsidRPr="00B62D75">
              <w:rPr>
                <w:rFonts w:eastAsia="Times New Roman"/>
              </w:rPr>
              <w:t>4</w:t>
            </w:r>
          </w:p>
        </w:tc>
      </w:tr>
      <w:tr w:rsidR="00B152BD" w:rsidRPr="00B62D75" w:rsidTr="00B152BD">
        <w:trPr>
          <w:trHeight w:val="315"/>
        </w:trPr>
        <w:tc>
          <w:tcPr>
            <w:tcW w:w="537" w:type="dxa"/>
            <w:tcBorders>
              <w:top w:val="nil"/>
              <w:left w:val="single" w:sz="4" w:space="0" w:color="auto"/>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center"/>
              <w:rPr>
                <w:rFonts w:eastAsia="Times New Roman"/>
              </w:rPr>
            </w:pPr>
            <w:r w:rsidRPr="00B62D75">
              <w:rPr>
                <w:rFonts w:eastAsia="Times New Roman"/>
              </w:rPr>
              <w:t>22</w:t>
            </w:r>
          </w:p>
        </w:tc>
        <w:tc>
          <w:tcPr>
            <w:tcW w:w="4878" w:type="dxa"/>
            <w:tcBorders>
              <w:top w:val="nil"/>
              <w:left w:val="nil"/>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left"/>
              <w:rPr>
                <w:rFonts w:eastAsia="Times New Roman"/>
              </w:rPr>
            </w:pPr>
            <w:r w:rsidRPr="00B62D75">
              <w:rPr>
                <w:rFonts w:eastAsia="Times New Roman"/>
              </w:rPr>
              <w:t>Tủ cáp 400 số</w:t>
            </w:r>
          </w:p>
        </w:tc>
        <w:tc>
          <w:tcPr>
            <w:tcW w:w="810" w:type="dxa"/>
            <w:tcBorders>
              <w:top w:val="nil"/>
              <w:left w:val="nil"/>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center"/>
              <w:rPr>
                <w:rFonts w:eastAsia="Times New Roman"/>
              </w:rPr>
            </w:pPr>
            <w:r w:rsidRPr="00B62D75">
              <w:rPr>
                <w:rFonts w:eastAsia="Times New Roman"/>
              </w:rPr>
              <w:t>Tủ</w:t>
            </w:r>
          </w:p>
        </w:tc>
        <w:tc>
          <w:tcPr>
            <w:tcW w:w="900" w:type="dxa"/>
            <w:tcBorders>
              <w:top w:val="nil"/>
              <w:left w:val="nil"/>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right"/>
              <w:rPr>
                <w:rFonts w:eastAsia="Times New Roman"/>
              </w:rPr>
            </w:pPr>
            <w:r w:rsidRPr="00B62D75">
              <w:rPr>
                <w:rFonts w:eastAsia="Times New Roman"/>
              </w:rPr>
              <w:t>1</w:t>
            </w:r>
          </w:p>
        </w:tc>
        <w:tc>
          <w:tcPr>
            <w:tcW w:w="1260" w:type="dxa"/>
            <w:tcBorders>
              <w:top w:val="nil"/>
              <w:left w:val="nil"/>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right"/>
              <w:rPr>
                <w:rFonts w:eastAsia="Times New Roman"/>
              </w:rPr>
            </w:pPr>
            <w:r w:rsidRPr="00B62D75">
              <w:rPr>
                <w:rFonts w:eastAsia="Times New Roman"/>
              </w:rPr>
              <w:t>4.590</w:t>
            </w:r>
          </w:p>
        </w:tc>
        <w:tc>
          <w:tcPr>
            <w:tcW w:w="1055" w:type="dxa"/>
            <w:tcBorders>
              <w:top w:val="nil"/>
              <w:left w:val="nil"/>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right"/>
              <w:rPr>
                <w:rFonts w:eastAsia="Times New Roman"/>
              </w:rPr>
            </w:pPr>
            <w:r w:rsidRPr="00B62D75">
              <w:rPr>
                <w:rFonts w:eastAsia="Times New Roman"/>
              </w:rPr>
              <w:t>5</w:t>
            </w:r>
          </w:p>
        </w:tc>
      </w:tr>
      <w:tr w:rsidR="00B152BD" w:rsidRPr="00B62D75" w:rsidTr="00B152BD">
        <w:trPr>
          <w:trHeight w:val="315"/>
        </w:trPr>
        <w:tc>
          <w:tcPr>
            <w:tcW w:w="537" w:type="dxa"/>
            <w:tcBorders>
              <w:top w:val="nil"/>
              <w:left w:val="single" w:sz="4" w:space="0" w:color="auto"/>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center"/>
              <w:rPr>
                <w:rFonts w:eastAsia="Times New Roman"/>
              </w:rPr>
            </w:pPr>
            <w:r w:rsidRPr="00B62D75">
              <w:rPr>
                <w:rFonts w:eastAsia="Times New Roman"/>
              </w:rPr>
              <w:t>23</w:t>
            </w:r>
          </w:p>
        </w:tc>
        <w:tc>
          <w:tcPr>
            <w:tcW w:w="4878" w:type="dxa"/>
            <w:tcBorders>
              <w:top w:val="nil"/>
              <w:left w:val="nil"/>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left"/>
              <w:rPr>
                <w:rFonts w:eastAsia="Times New Roman"/>
              </w:rPr>
            </w:pPr>
            <w:r w:rsidRPr="00B62D75">
              <w:rPr>
                <w:rFonts w:eastAsia="Times New Roman"/>
              </w:rPr>
              <w:t>Tủ cáp 300 số</w:t>
            </w:r>
          </w:p>
        </w:tc>
        <w:tc>
          <w:tcPr>
            <w:tcW w:w="810" w:type="dxa"/>
            <w:tcBorders>
              <w:top w:val="nil"/>
              <w:left w:val="nil"/>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center"/>
              <w:rPr>
                <w:rFonts w:eastAsia="Times New Roman"/>
              </w:rPr>
            </w:pPr>
            <w:r w:rsidRPr="00B62D75">
              <w:rPr>
                <w:rFonts w:eastAsia="Times New Roman"/>
              </w:rPr>
              <w:t>Tủ</w:t>
            </w:r>
          </w:p>
        </w:tc>
        <w:tc>
          <w:tcPr>
            <w:tcW w:w="900" w:type="dxa"/>
            <w:tcBorders>
              <w:top w:val="nil"/>
              <w:left w:val="nil"/>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right"/>
              <w:rPr>
                <w:rFonts w:eastAsia="Times New Roman"/>
              </w:rPr>
            </w:pPr>
            <w:r w:rsidRPr="00B62D75">
              <w:rPr>
                <w:rFonts w:eastAsia="Times New Roman"/>
              </w:rPr>
              <w:t>1</w:t>
            </w:r>
          </w:p>
        </w:tc>
        <w:tc>
          <w:tcPr>
            <w:tcW w:w="1260" w:type="dxa"/>
            <w:tcBorders>
              <w:top w:val="nil"/>
              <w:left w:val="nil"/>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right"/>
              <w:rPr>
                <w:rFonts w:eastAsia="Times New Roman"/>
              </w:rPr>
            </w:pPr>
            <w:r w:rsidRPr="00B62D75">
              <w:rPr>
                <w:rFonts w:eastAsia="Times New Roman"/>
              </w:rPr>
              <w:t>1.450</w:t>
            </w:r>
          </w:p>
        </w:tc>
        <w:tc>
          <w:tcPr>
            <w:tcW w:w="1055" w:type="dxa"/>
            <w:tcBorders>
              <w:top w:val="nil"/>
              <w:left w:val="nil"/>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right"/>
              <w:rPr>
                <w:rFonts w:eastAsia="Times New Roman"/>
              </w:rPr>
            </w:pPr>
            <w:r w:rsidRPr="00B62D75">
              <w:rPr>
                <w:rFonts w:eastAsia="Times New Roman"/>
              </w:rPr>
              <w:t>1</w:t>
            </w:r>
          </w:p>
        </w:tc>
      </w:tr>
      <w:tr w:rsidR="00B152BD" w:rsidRPr="00B62D75" w:rsidTr="00B152BD">
        <w:trPr>
          <w:trHeight w:val="315"/>
        </w:trPr>
        <w:tc>
          <w:tcPr>
            <w:tcW w:w="537" w:type="dxa"/>
            <w:tcBorders>
              <w:top w:val="nil"/>
              <w:left w:val="single" w:sz="4" w:space="0" w:color="auto"/>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center"/>
              <w:rPr>
                <w:rFonts w:eastAsia="Times New Roman"/>
              </w:rPr>
            </w:pPr>
            <w:r w:rsidRPr="00B62D75">
              <w:rPr>
                <w:rFonts w:eastAsia="Times New Roman"/>
              </w:rPr>
              <w:t>24</w:t>
            </w:r>
          </w:p>
        </w:tc>
        <w:tc>
          <w:tcPr>
            <w:tcW w:w="4878" w:type="dxa"/>
            <w:tcBorders>
              <w:top w:val="nil"/>
              <w:left w:val="nil"/>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left"/>
              <w:rPr>
                <w:rFonts w:eastAsia="Times New Roman"/>
              </w:rPr>
            </w:pPr>
            <w:r w:rsidRPr="00B62D75">
              <w:rPr>
                <w:rFonts w:eastAsia="Times New Roman"/>
              </w:rPr>
              <w:t>Hộp cáp 20 số</w:t>
            </w:r>
          </w:p>
        </w:tc>
        <w:tc>
          <w:tcPr>
            <w:tcW w:w="810" w:type="dxa"/>
            <w:tcBorders>
              <w:top w:val="nil"/>
              <w:left w:val="nil"/>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center"/>
              <w:rPr>
                <w:rFonts w:eastAsia="Times New Roman"/>
              </w:rPr>
            </w:pPr>
            <w:r w:rsidRPr="00B62D75">
              <w:rPr>
                <w:rFonts w:eastAsia="Times New Roman"/>
              </w:rPr>
              <w:t>Hộp</w:t>
            </w:r>
          </w:p>
        </w:tc>
        <w:tc>
          <w:tcPr>
            <w:tcW w:w="900" w:type="dxa"/>
            <w:tcBorders>
              <w:top w:val="nil"/>
              <w:left w:val="nil"/>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right"/>
              <w:rPr>
                <w:rFonts w:eastAsia="Times New Roman"/>
              </w:rPr>
            </w:pPr>
            <w:r w:rsidRPr="00B62D75">
              <w:rPr>
                <w:rFonts w:eastAsia="Times New Roman"/>
              </w:rPr>
              <w:t>3</w:t>
            </w:r>
          </w:p>
        </w:tc>
        <w:tc>
          <w:tcPr>
            <w:tcW w:w="1260" w:type="dxa"/>
            <w:tcBorders>
              <w:top w:val="nil"/>
              <w:left w:val="nil"/>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right"/>
              <w:rPr>
                <w:rFonts w:eastAsia="Times New Roman"/>
              </w:rPr>
            </w:pPr>
            <w:r w:rsidRPr="00B62D75">
              <w:rPr>
                <w:rFonts w:eastAsia="Times New Roman"/>
              </w:rPr>
              <w:t>500</w:t>
            </w:r>
          </w:p>
        </w:tc>
        <w:tc>
          <w:tcPr>
            <w:tcW w:w="1055" w:type="dxa"/>
            <w:tcBorders>
              <w:top w:val="nil"/>
              <w:left w:val="nil"/>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right"/>
              <w:rPr>
                <w:rFonts w:eastAsia="Times New Roman"/>
              </w:rPr>
            </w:pPr>
            <w:r w:rsidRPr="00B62D75">
              <w:rPr>
                <w:rFonts w:eastAsia="Times New Roman"/>
              </w:rPr>
              <w:t>2</w:t>
            </w:r>
          </w:p>
        </w:tc>
      </w:tr>
      <w:tr w:rsidR="00B152BD" w:rsidRPr="00B62D75" w:rsidTr="00B152BD">
        <w:trPr>
          <w:trHeight w:val="315"/>
        </w:trPr>
        <w:tc>
          <w:tcPr>
            <w:tcW w:w="537" w:type="dxa"/>
            <w:tcBorders>
              <w:top w:val="nil"/>
              <w:left w:val="single" w:sz="4" w:space="0" w:color="auto"/>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center"/>
              <w:rPr>
                <w:rFonts w:eastAsia="Times New Roman"/>
              </w:rPr>
            </w:pPr>
            <w:r w:rsidRPr="00B62D75">
              <w:rPr>
                <w:rFonts w:eastAsia="Times New Roman"/>
              </w:rPr>
              <w:t>25</w:t>
            </w:r>
          </w:p>
        </w:tc>
        <w:tc>
          <w:tcPr>
            <w:tcW w:w="4878" w:type="dxa"/>
            <w:tcBorders>
              <w:top w:val="nil"/>
              <w:left w:val="nil"/>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left"/>
              <w:rPr>
                <w:rFonts w:eastAsia="Times New Roman"/>
              </w:rPr>
            </w:pPr>
            <w:r w:rsidRPr="00B62D75">
              <w:rPr>
                <w:rFonts w:eastAsia="Times New Roman"/>
              </w:rPr>
              <w:t>Hộp cáp 30 số</w:t>
            </w:r>
          </w:p>
        </w:tc>
        <w:tc>
          <w:tcPr>
            <w:tcW w:w="810" w:type="dxa"/>
            <w:tcBorders>
              <w:top w:val="nil"/>
              <w:left w:val="nil"/>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center"/>
              <w:rPr>
                <w:rFonts w:eastAsia="Times New Roman"/>
              </w:rPr>
            </w:pPr>
            <w:r w:rsidRPr="00B62D75">
              <w:rPr>
                <w:rFonts w:eastAsia="Times New Roman"/>
              </w:rPr>
              <w:t>Hộp</w:t>
            </w:r>
          </w:p>
        </w:tc>
        <w:tc>
          <w:tcPr>
            <w:tcW w:w="900" w:type="dxa"/>
            <w:tcBorders>
              <w:top w:val="nil"/>
              <w:left w:val="nil"/>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right"/>
              <w:rPr>
                <w:rFonts w:eastAsia="Times New Roman"/>
              </w:rPr>
            </w:pPr>
            <w:r w:rsidRPr="00B62D75">
              <w:rPr>
                <w:rFonts w:eastAsia="Times New Roman"/>
              </w:rPr>
              <w:t>3</w:t>
            </w:r>
          </w:p>
        </w:tc>
        <w:tc>
          <w:tcPr>
            <w:tcW w:w="1260" w:type="dxa"/>
            <w:tcBorders>
              <w:top w:val="nil"/>
              <w:left w:val="nil"/>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right"/>
              <w:rPr>
                <w:rFonts w:eastAsia="Times New Roman"/>
              </w:rPr>
            </w:pPr>
            <w:r w:rsidRPr="00B62D75">
              <w:rPr>
                <w:rFonts w:eastAsia="Times New Roman"/>
              </w:rPr>
              <w:t>520</w:t>
            </w:r>
          </w:p>
        </w:tc>
        <w:tc>
          <w:tcPr>
            <w:tcW w:w="1055" w:type="dxa"/>
            <w:tcBorders>
              <w:top w:val="nil"/>
              <w:left w:val="nil"/>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right"/>
              <w:rPr>
                <w:rFonts w:eastAsia="Times New Roman"/>
              </w:rPr>
            </w:pPr>
            <w:r w:rsidRPr="00B62D75">
              <w:rPr>
                <w:rFonts w:eastAsia="Times New Roman"/>
              </w:rPr>
              <w:t>2</w:t>
            </w:r>
          </w:p>
        </w:tc>
      </w:tr>
      <w:tr w:rsidR="00B152BD" w:rsidRPr="00B62D75" w:rsidTr="00B152BD">
        <w:trPr>
          <w:trHeight w:val="315"/>
        </w:trPr>
        <w:tc>
          <w:tcPr>
            <w:tcW w:w="537" w:type="dxa"/>
            <w:tcBorders>
              <w:top w:val="nil"/>
              <w:left w:val="single" w:sz="4" w:space="0" w:color="auto"/>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center"/>
              <w:rPr>
                <w:rFonts w:eastAsia="Times New Roman"/>
              </w:rPr>
            </w:pPr>
            <w:r w:rsidRPr="00B62D75">
              <w:rPr>
                <w:rFonts w:eastAsia="Times New Roman"/>
              </w:rPr>
              <w:t>26</w:t>
            </w:r>
          </w:p>
        </w:tc>
        <w:tc>
          <w:tcPr>
            <w:tcW w:w="4878" w:type="dxa"/>
            <w:tcBorders>
              <w:top w:val="nil"/>
              <w:left w:val="nil"/>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left"/>
              <w:rPr>
                <w:rFonts w:eastAsia="Times New Roman"/>
              </w:rPr>
            </w:pPr>
            <w:r w:rsidRPr="00B62D75">
              <w:rPr>
                <w:rFonts w:eastAsia="Times New Roman"/>
              </w:rPr>
              <w:t>Hộp cáp 40 số</w:t>
            </w:r>
          </w:p>
        </w:tc>
        <w:tc>
          <w:tcPr>
            <w:tcW w:w="810" w:type="dxa"/>
            <w:tcBorders>
              <w:top w:val="nil"/>
              <w:left w:val="nil"/>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center"/>
              <w:rPr>
                <w:rFonts w:eastAsia="Times New Roman"/>
              </w:rPr>
            </w:pPr>
            <w:r w:rsidRPr="00B62D75">
              <w:rPr>
                <w:rFonts w:eastAsia="Times New Roman"/>
              </w:rPr>
              <w:t>Hộp</w:t>
            </w:r>
          </w:p>
        </w:tc>
        <w:tc>
          <w:tcPr>
            <w:tcW w:w="900" w:type="dxa"/>
            <w:tcBorders>
              <w:top w:val="nil"/>
              <w:left w:val="nil"/>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right"/>
              <w:rPr>
                <w:rFonts w:eastAsia="Times New Roman"/>
              </w:rPr>
            </w:pPr>
            <w:r w:rsidRPr="00B62D75">
              <w:rPr>
                <w:rFonts w:eastAsia="Times New Roman"/>
              </w:rPr>
              <w:t>12</w:t>
            </w:r>
          </w:p>
        </w:tc>
        <w:tc>
          <w:tcPr>
            <w:tcW w:w="1260" w:type="dxa"/>
            <w:tcBorders>
              <w:top w:val="nil"/>
              <w:left w:val="nil"/>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right"/>
              <w:rPr>
                <w:rFonts w:eastAsia="Times New Roman"/>
              </w:rPr>
            </w:pPr>
            <w:r w:rsidRPr="00B62D75">
              <w:rPr>
                <w:rFonts w:eastAsia="Times New Roman"/>
              </w:rPr>
              <w:t>550</w:t>
            </w:r>
          </w:p>
        </w:tc>
        <w:tc>
          <w:tcPr>
            <w:tcW w:w="1055" w:type="dxa"/>
            <w:tcBorders>
              <w:top w:val="nil"/>
              <w:left w:val="nil"/>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right"/>
              <w:rPr>
                <w:rFonts w:eastAsia="Times New Roman"/>
              </w:rPr>
            </w:pPr>
            <w:r w:rsidRPr="00B62D75">
              <w:rPr>
                <w:rFonts w:eastAsia="Times New Roman"/>
              </w:rPr>
              <w:t>7</w:t>
            </w:r>
          </w:p>
        </w:tc>
      </w:tr>
      <w:tr w:rsidR="00B152BD" w:rsidRPr="00B62D75" w:rsidTr="00B152BD">
        <w:trPr>
          <w:trHeight w:val="315"/>
        </w:trPr>
        <w:tc>
          <w:tcPr>
            <w:tcW w:w="537" w:type="dxa"/>
            <w:tcBorders>
              <w:top w:val="nil"/>
              <w:left w:val="single" w:sz="4" w:space="0" w:color="auto"/>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center"/>
              <w:rPr>
                <w:rFonts w:eastAsia="Times New Roman"/>
              </w:rPr>
            </w:pPr>
            <w:r w:rsidRPr="00B62D75">
              <w:rPr>
                <w:rFonts w:eastAsia="Times New Roman"/>
              </w:rPr>
              <w:t>27</w:t>
            </w:r>
          </w:p>
        </w:tc>
        <w:tc>
          <w:tcPr>
            <w:tcW w:w="4878" w:type="dxa"/>
            <w:tcBorders>
              <w:top w:val="nil"/>
              <w:left w:val="nil"/>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left"/>
              <w:rPr>
                <w:rFonts w:eastAsia="Times New Roman"/>
              </w:rPr>
            </w:pPr>
            <w:r w:rsidRPr="00B62D75">
              <w:rPr>
                <w:rFonts w:eastAsia="Times New Roman"/>
              </w:rPr>
              <w:t>Hộp cáp 50 số</w:t>
            </w:r>
          </w:p>
        </w:tc>
        <w:tc>
          <w:tcPr>
            <w:tcW w:w="810" w:type="dxa"/>
            <w:tcBorders>
              <w:top w:val="nil"/>
              <w:left w:val="nil"/>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center"/>
              <w:rPr>
                <w:rFonts w:eastAsia="Times New Roman"/>
              </w:rPr>
            </w:pPr>
            <w:r w:rsidRPr="00B62D75">
              <w:rPr>
                <w:rFonts w:eastAsia="Times New Roman"/>
              </w:rPr>
              <w:t>Hộp</w:t>
            </w:r>
          </w:p>
        </w:tc>
        <w:tc>
          <w:tcPr>
            <w:tcW w:w="900" w:type="dxa"/>
            <w:tcBorders>
              <w:top w:val="nil"/>
              <w:left w:val="nil"/>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right"/>
              <w:rPr>
                <w:rFonts w:eastAsia="Times New Roman"/>
              </w:rPr>
            </w:pPr>
            <w:r w:rsidRPr="00B62D75">
              <w:rPr>
                <w:rFonts w:eastAsia="Times New Roman"/>
              </w:rPr>
              <w:t>8</w:t>
            </w:r>
          </w:p>
        </w:tc>
        <w:tc>
          <w:tcPr>
            <w:tcW w:w="1260" w:type="dxa"/>
            <w:tcBorders>
              <w:top w:val="nil"/>
              <w:left w:val="nil"/>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right"/>
              <w:rPr>
                <w:rFonts w:eastAsia="Times New Roman"/>
              </w:rPr>
            </w:pPr>
            <w:r w:rsidRPr="00B62D75">
              <w:rPr>
                <w:rFonts w:eastAsia="Times New Roman"/>
              </w:rPr>
              <w:t>560</w:t>
            </w:r>
          </w:p>
        </w:tc>
        <w:tc>
          <w:tcPr>
            <w:tcW w:w="1055" w:type="dxa"/>
            <w:tcBorders>
              <w:top w:val="nil"/>
              <w:left w:val="nil"/>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right"/>
              <w:rPr>
                <w:rFonts w:eastAsia="Times New Roman"/>
              </w:rPr>
            </w:pPr>
            <w:r w:rsidRPr="00B62D75">
              <w:rPr>
                <w:rFonts w:eastAsia="Times New Roman"/>
              </w:rPr>
              <w:t>4</w:t>
            </w:r>
          </w:p>
        </w:tc>
      </w:tr>
      <w:tr w:rsidR="00B152BD" w:rsidRPr="00B62D75" w:rsidTr="00B152BD">
        <w:trPr>
          <w:trHeight w:val="315"/>
        </w:trPr>
        <w:tc>
          <w:tcPr>
            <w:tcW w:w="537" w:type="dxa"/>
            <w:tcBorders>
              <w:top w:val="nil"/>
              <w:left w:val="single" w:sz="4" w:space="0" w:color="auto"/>
              <w:bottom w:val="single" w:sz="4" w:space="0" w:color="auto"/>
              <w:right w:val="single" w:sz="4" w:space="0" w:color="auto"/>
            </w:tcBorders>
            <w:shd w:val="clear" w:color="000000" w:fill="CCFFCC"/>
            <w:vAlign w:val="center"/>
            <w:hideMark/>
          </w:tcPr>
          <w:p w:rsidR="00B62D75" w:rsidRPr="00B62D75" w:rsidRDefault="00B62D75" w:rsidP="00B62D75">
            <w:pPr>
              <w:spacing w:before="0" w:after="0" w:line="240" w:lineRule="auto"/>
              <w:ind w:firstLine="0"/>
              <w:jc w:val="center"/>
              <w:rPr>
                <w:rFonts w:eastAsia="Times New Roman"/>
                <w:b/>
                <w:bCs/>
              </w:rPr>
            </w:pPr>
            <w:r w:rsidRPr="00B62D75">
              <w:rPr>
                <w:rFonts w:eastAsia="Times New Roman"/>
                <w:b/>
                <w:bCs/>
              </w:rPr>
              <w:t>II</w:t>
            </w:r>
          </w:p>
        </w:tc>
        <w:tc>
          <w:tcPr>
            <w:tcW w:w="4878" w:type="dxa"/>
            <w:tcBorders>
              <w:top w:val="nil"/>
              <w:left w:val="nil"/>
              <w:bottom w:val="single" w:sz="4" w:space="0" w:color="auto"/>
              <w:right w:val="single" w:sz="4" w:space="0" w:color="auto"/>
            </w:tcBorders>
            <w:shd w:val="clear" w:color="000000" w:fill="CCFFCC"/>
            <w:vAlign w:val="center"/>
            <w:hideMark/>
          </w:tcPr>
          <w:p w:rsidR="00B62D75" w:rsidRPr="00B62D75" w:rsidRDefault="00B62D75" w:rsidP="00B62D75">
            <w:pPr>
              <w:spacing w:before="0" w:after="0" w:line="240" w:lineRule="auto"/>
              <w:ind w:firstLine="0"/>
              <w:jc w:val="left"/>
              <w:rPr>
                <w:rFonts w:eastAsia="Times New Roman"/>
                <w:b/>
                <w:bCs/>
              </w:rPr>
            </w:pPr>
            <w:r w:rsidRPr="00B62D75">
              <w:rPr>
                <w:rFonts w:eastAsia="Times New Roman"/>
                <w:b/>
                <w:bCs/>
              </w:rPr>
              <w:t>Cấp thoát nước</w:t>
            </w:r>
          </w:p>
        </w:tc>
        <w:tc>
          <w:tcPr>
            <w:tcW w:w="810" w:type="dxa"/>
            <w:tcBorders>
              <w:top w:val="nil"/>
              <w:left w:val="nil"/>
              <w:bottom w:val="single" w:sz="4" w:space="0" w:color="auto"/>
              <w:right w:val="single" w:sz="4" w:space="0" w:color="auto"/>
            </w:tcBorders>
            <w:shd w:val="clear" w:color="000000" w:fill="CCFFCC"/>
            <w:vAlign w:val="center"/>
            <w:hideMark/>
          </w:tcPr>
          <w:p w:rsidR="00B62D75" w:rsidRPr="00B62D75" w:rsidRDefault="00B62D75" w:rsidP="00B62D75">
            <w:pPr>
              <w:spacing w:before="0" w:after="0" w:line="240" w:lineRule="auto"/>
              <w:ind w:firstLine="0"/>
              <w:jc w:val="center"/>
              <w:rPr>
                <w:rFonts w:eastAsia="Times New Roman"/>
                <w:b/>
                <w:bCs/>
              </w:rPr>
            </w:pPr>
            <w:r w:rsidRPr="00B62D75">
              <w:rPr>
                <w:rFonts w:eastAsia="Times New Roman"/>
                <w:b/>
                <w:bCs/>
              </w:rPr>
              <w:t> </w:t>
            </w:r>
          </w:p>
        </w:tc>
        <w:tc>
          <w:tcPr>
            <w:tcW w:w="900" w:type="dxa"/>
            <w:tcBorders>
              <w:top w:val="nil"/>
              <w:left w:val="nil"/>
              <w:bottom w:val="single" w:sz="4" w:space="0" w:color="auto"/>
              <w:right w:val="single" w:sz="4" w:space="0" w:color="auto"/>
            </w:tcBorders>
            <w:shd w:val="clear" w:color="000000" w:fill="CCFFCC"/>
            <w:vAlign w:val="center"/>
            <w:hideMark/>
          </w:tcPr>
          <w:p w:rsidR="00B62D75" w:rsidRPr="00B62D75" w:rsidRDefault="00B62D75" w:rsidP="00B62D75">
            <w:pPr>
              <w:spacing w:before="0" w:after="0" w:line="240" w:lineRule="auto"/>
              <w:ind w:firstLine="0"/>
              <w:jc w:val="left"/>
              <w:rPr>
                <w:rFonts w:eastAsia="Times New Roman"/>
                <w:b/>
                <w:bCs/>
              </w:rPr>
            </w:pPr>
            <w:r w:rsidRPr="00B62D75">
              <w:rPr>
                <w:rFonts w:eastAsia="Times New Roman"/>
                <w:b/>
                <w:bCs/>
              </w:rPr>
              <w:t> </w:t>
            </w:r>
          </w:p>
        </w:tc>
        <w:tc>
          <w:tcPr>
            <w:tcW w:w="1260" w:type="dxa"/>
            <w:tcBorders>
              <w:top w:val="nil"/>
              <w:left w:val="nil"/>
              <w:bottom w:val="single" w:sz="4" w:space="0" w:color="auto"/>
              <w:right w:val="single" w:sz="4" w:space="0" w:color="auto"/>
            </w:tcBorders>
            <w:shd w:val="clear" w:color="000000" w:fill="CCFFCC"/>
            <w:vAlign w:val="center"/>
            <w:hideMark/>
          </w:tcPr>
          <w:p w:rsidR="00B62D75" w:rsidRPr="00B62D75" w:rsidRDefault="00B62D75" w:rsidP="00B62D75">
            <w:pPr>
              <w:spacing w:before="0" w:after="0" w:line="240" w:lineRule="auto"/>
              <w:ind w:firstLine="0"/>
              <w:jc w:val="left"/>
              <w:rPr>
                <w:rFonts w:eastAsia="Times New Roman"/>
                <w:b/>
                <w:bCs/>
              </w:rPr>
            </w:pPr>
            <w:r w:rsidRPr="00B62D75">
              <w:rPr>
                <w:rFonts w:eastAsia="Times New Roman"/>
                <w:b/>
                <w:bCs/>
              </w:rPr>
              <w:t> </w:t>
            </w:r>
          </w:p>
        </w:tc>
        <w:tc>
          <w:tcPr>
            <w:tcW w:w="1055" w:type="dxa"/>
            <w:tcBorders>
              <w:top w:val="nil"/>
              <w:left w:val="nil"/>
              <w:bottom w:val="single" w:sz="4" w:space="0" w:color="auto"/>
              <w:right w:val="single" w:sz="4" w:space="0" w:color="auto"/>
            </w:tcBorders>
            <w:shd w:val="clear" w:color="000000" w:fill="CCFFCC"/>
            <w:vAlign w:val="center"/>
            <w:hideMark/>
          </w:tcPr>
          <w:p w:rsidR="00B62D75" w:rsidRPr="00B62D75" w:rsidRDefault="00B62D75" w:rsidP="00B62D75">
            <w:pPr>
              <w:spacing w:before="0" w:after="0" w:line="240" w:lineRule="auto"/>
              <w:ind w:firstLine="0"/>
              <w:jc w:val="right"/>
              <w:rPr>
                <w:rFonts w:eastAsia="Times New Roman"/>
                <w:b/>
                <w:bCs/>
              </w:rPr>
            </w:pPr>
            <w:r w:rsidRPr="00B62D75">
              <w:rPr>
                <w:rFonts w:eastAsia="Times New Roman"/>
                <w:b/>
                <w:bCs/>
              </w:rPr>
              <w:t>3.560</w:t>
            </w:r>
          </w:p>
        </w:tc>
      </w:tr>
      <w:tr w:rsidR="00B152BD" w:rsidRPr="00B62D75" w:rsidTr="00B152BD">
        <w:trPr>
          <w:trHeight w:val="315"/>
        </w:trPr>
        <w:tc>
          <w:tcPr>
            <w:tcW w:w="537" w:type="dxa"/>
            <w:tcBorders>
              <w:top w:val="nil"/>
              <w:left w:val="single" w:sz="4" w:space="0" w:color="auto"/>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center"/>
              <w:rPr>
                <w:rFonts w:eastAsia="Times New Roman"/>
                <w:b/>
                <w:bCs/>
              </w:rPr>
            </w:pPr>
            <w:r w:rsidRPr="00B62D75">
              <w:rPr>
                <w:rFonts w:eastAsia="Times New Roman"/>
                <w:b/>
                <w:bCs/>
              </w:rPr>
              <w:t>1</w:t>
            </w:r>
          </w:p>
        </w:tc>
        <w:tc>
          <w:tcPr>
            <w:tcW w:w="4878" w:type="dxa"/>
            <w:tcBorders>
              <w:top w:val="nil"/>
              <w:left w:val="nil"/>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left"/>
              <w:rPr>
                <w:rFonts w:eastAsia="Times New Roman"/>
                <w:b/>
                <w:bCs/>
              </w:rPr>
            </w:pPr>
            <w:r w:rsidRPr="00B62D75">
              <w:rPr>
                <w:rFonts w:eastAsia="Times New Roman"/>
                <w:b/>
                <w:bCs/>
              </w:rPr>
              <w:t>Cấp nước</w:t>
            </w:r>
          </w:p>
        </w:tc>
        <w:tc>
          <w:tcPr>
            <w:tcW w:w="810" w:type="dxa"/>
            <w:tcBorders>
              <w:top w:val="nil"/>
              <w:left w:val="nil"/>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center"/>
              <w:rPr>
                <w:rFonts w:eastAsia="Times New Roman"/>
                <w:b/>
                <w:bCs/>
              </w:rPr>
            </w:pPr>
            <w:r w:rsidRPr="00B62D75">
              <w:rPr>
                <w:rFonts w:eastAsia="Times New Roman"/>
                <w:b/>
                <w:bCs/>
              </w:rPr>
              <w:t> </w:t>
            </w:r>
          </w:p>
        </w:tc>
        <w:tc>
          <w:tcPr>
            <w:tcW w:w="900" w:type="dxa"/>
            <w:tcBorders>
              <w:top w:val="nil"/>
              <w:left w:val="nil"/>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left"/>
              <w:rPr>
                <w:rFonts w:eastAsia="Times New Roman"/>
                <w:b/>
                <w:bCs/>
              </w:rPr>
            </w:pPr>
            <w:r w:rsidRPr="00B62D75">
              <w:rPr>
                <w:rFonts w:eastAsia="Times New Roman"/>
                <w:b/>
                <w:bCs/>
              </w:rPr>
              <w:t> </w:t>
            </w:r>
          </w:p>
        </w:tc>
        <w:tc>
          <w:tcPr>
            <w:tcW w:w="1260" w:type="dxa"/>
            <w:tcBorders>
              <w:top w:val="nil"/>
              <w:left w:val="nil"/>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left"/>
              <w:rPr>
                <w:rFonts w:eastAsia="Times New Roman"/>
                <w:b/>
                <w:bCs/>
              </w:rPr>
            </w:pPr>
            <w:r w:rsidRPr="00B62D75">
              <w:rPr>
                <w:rFonts w:eastAsia="Times New Roman"/>
                <w:b/>
                <w:bCs/>
              </w:rPr>
              <w:t> </w:t>
            </w:r>
          </w:p>
        </w:tc>
        <w:tc>
          <w:tcPr>
            <w:tcW w:w="1055" w:type="dxa"/>
            <w:tcBorders>
              <w:top w:val="nil"/>
              <w:left w:val="nil"/>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right"/>
              <w:rPr>
                <w:rFonts w:eastAsia="Times New Roman"/>
                <w:b/>
                <w:bCs/>
              </w:rPr>
            </w:pPr>
            <w:r w:rsidRPr="00B62D75">
              <w:rPr>
                <w:rFonts w:eastAsia="Times New Roman"/>
                <w:b/>
                <w:bCs/>
              </w:rPr>
              <w:t>673</w:t>
            </w:r>
          </w:p>
        </w:tc>
      </w:tr>
      <w:tr w:rsidR="00B152BD" w:rsidRPr="00B62D75" w:rsidTr="00B152BD">
        <w:trPr>
          <w:trHeight w:val="315"/>
        </w:trPr>
        <w:tc>
          <w:tcPr>
            <w:tcW w:w="537" w:type="dxa"/>
            <w:tcBorders>
              <w:top w:val="nil"/>
              <w:left w:val="single" w:sz="4" w:space="0" w:color="auto"/>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center"/>
              <w:rPr>
                <w:rFonts w:eastAsia="Times New Roman"/>
                <w:i/>
                <w:iCs/>
              </w:rPr>
            </w:pPr>
            <w:r w:rsidRPr="00B62D75">
              <w:rPr>
                <w:rFonts w:eastAsia="Times New Roman"/>
                <w:i/>
                <w:iCs/>
              </w:rPr>
              <w:t> </w:t>
            </w:r>
          </w:p>
        </w:tc>
        <w:tc>
          <w:tcPr>
            <w:tcW w:w="4878" w:type="dxa"/>
            <w:tcBorders>
              <w:top w:val="nil"/>
              <w:left w:val="nil"/>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left"/>
              <w:rPr>
                <w:rFonts w:eastAsia="Times New Roman"/>
                <w:i/>
                <w:iCs/>
              </w:rPr>
            </w:pPr>
            <w:r w:rsidRPr="00B62D75">
              <w:rPr>
                <w:rFonts w:eastAsia="Times New Roman"/>
                <w:i/>
                <w:iCs/>
              </w:rPr>
              <w:t>ống HDPE D110</w:t>
            </w:r>
          </w:p>
        </w:tc>
        <w:tc>
          <w:tcPr>
            <w:tcW w:w="810" w:type="dxa"/>
            <w:tcBorders>
              <w:top w:val="nil"/>
              <w:left w:val="nil"/>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center"/>
              <w:rPr>
                <w:rFonts w:eastAsia="Times New Roman"/>
                <w:i/>
                <w:iCs/>
              </w:rPr>
            </w:pPr>
            <w:r w:rsidRPr="00B62D75">
              <w:rPr>
                <w:rFonts w:eastAsia="Times New Roman"/>
                <w:i/>
                <w:iCs/>
              </w:rPr>
              <w:t>m</w:t>
            </w:r>
          </w:p>
        </w:tc>
        <w:tc>
          <w:tcPr>
            <w:tcW w:w="900" w:type="dxa"/>
            <w:tcBorders>
              <w:top w:val="nil"/>
              <w:left w:val="nil"/>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right"/>
              <w:rPr>
                <w:rFonts w:eastAsia="Times New Roman"/>
                <w:i/>
                <w:iCs/>
              </w:rPr>
            </w:pPr>
            <w:r w:rsidRPr="00B62D75">
              <w:rPr>
                <w:rFonts w:eastAsia="Times New Roman"/>
                <w:i/>
                <w:iCs/>
              </w:rPr>
              <w:t>282</w:t>
            </w:r>
          </w:p>
        </w:tc>
        <w:tc>
          <w:tcPr>
            <w:tcW w:w="1260" w:type="dxa"/>
            <w:tcBorders>
              <w:top w:val="nil"/>
              <w:left w:val="nil"/>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right"/>
              <w:rPr>
                <w:rFonts w:eastAsia="Times New Roman"/>
                <w:i/>
                <w:iCs/>
              </w:rPr>
            </w:pPr>
            <w:r w:rsidRPr="00B62D75">
              <w:rPr>
                <w:rFonts w:eastAsia="Times New Roman"/>
                <w:i/>
                <w:iCs/>
              </w:rPr>
              <w:t>1.535</w:t>
            </w:r>
          </w:p>
        </w:tc>
        <w:tc>
          <w:tcPr>
            <w:tcW w:w="1055" w:type="dxa"/>
            <w:tcBorders>
              <w:top w:val="nil"/>
              <w:left w:val="nil"/>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right"/>
              <w:rPr>
                <w:rFonts w:eastAsia="Times New Roman"/>
              </w:rPr>
            </w:pPr>
            <w:r w:rsidRPr="00B62D75">
              <w:rPr>
                <w:rFonts w:eastAsia="Times New Roman"/>
              </w:rPr>
              <w:t>433</w:t>
            </w:r>
          </w:p>
        </w:tc>
      </w:tr>
      <w:tr w:rsidR="00B152BD" w:rsidRPr="00B62D75" w:rsidTr="00B152BD">
        <w:trPr>
          <w:trHeight w:val="315"/>
        </w:trPr>
        <w:tc>
          <w:tcPr>
            <w:tcW w:w="537" w:type="dxa"/>
            <w:tcBorders>
              <w:top w:val="nil"/>
              <w:left w:val="single" w:sz="4" w:space="0" w:color="auto"/>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center"/>
              <w:rPr>
                <w:rFonts w:eastAsia="Times New Roman"/>
                <w:i/>
                <w:iCs/>
              </w:rPr>
            </w:pPr>
            <w:r w:rsidRPr="00B62D75">
              <w:rPr>
                <w:rFonts w:eastAsia="Times New Roman"/>
                <w:i/>
                <w:iCs/>
              </w:rPr>
              <w:t> </w:t>
            </w:r>
          </w:p>
        </w:tc>
        <w:tc>
          <w:tcPr>
            <w:tcW w:w="4878" w:type="dxa"/>
            <w:tcBorders>
              <w:top w:val="nil"/>
              <w:left w:val="nil"/>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left"/>
              <w:rPr>
                <w:rFonts w:eastAsia="Times New Roman"/>
                <w:i/>
                <w:iCs/>
              </w:rPr>
            </w:pPr>
            <w:r w:rsidRPr="00B62D75">
              <w:rPr>
                <w:rFonts w:eastAsia="Times New Roman"/>
                <w:i/>
                <w:iCs/>
              </w:rPr>
              <w:t>ống HDPE D75</w:t>
            </w:r>
          </w:p>
        </w:tc>
        <w:tc>
          <w:tcPr>
            <w:tcW w:w="810" w:type="dxa"/>
            <w:tcBorders>
              <w:top w:val="nil"/>
              <w:left w:val="nil"/>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center"/>
              <w:rPr>
                <w:rFonts w:eastAsia="Times New Roman"/>
                <w:i/>
                <w:iCs/>
              </w:rPr>
            </w:pPr>
            <w:r w:rsidRPr="00B62D75">
              <w:rPr>
                <w:rFonts w:eastAsia="Times New Roman"/>
                <w:i/>
                <w:iCs/>
              </w:rPr>
              <w:t>m</w:t>
            </w:r>
          </w:p>
        </w:tc>
        <w:tc>
          <w:tcPr>
            <w:tcW w:w="900" w:type="dxa"/>
            <w:tcBorders>
              <w:top w:val="nil"/>
              <w:left w:val="nil"/>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right"/>
              <w:rPr>
                <w:rFonts w:eastAsia="Times New Roman"/>
                <w:i/>
                <w:iCs/>
              </w:rPr>
            </w:pPr>
            <w:r w:rsidRPr="00B62D75">
              <w:rPr>
                <w:rFonts w:eastAsia="Times New Roman"/>
                <w:i/>
                <w:iCs/>
              </w:rPr>
              <w:t>90</w:t>
            </w:r>
          </w:p>
        </w:tc>
        <w:tc>
          <w:tcPr>
            <w:tcW w:w="1260" w:type="dxa"/>
            <w:tcBorders>
              <w:top w:val="nil"/>
              <w:left w:val="nil"/>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right"/>
              <w:rPr>
                <w:rFonts w:eastAsia="Times New Roman"/>
                <w:i/>
                <w:iCs/>
              </w:rPr>
            </w:pPr>
            <w:r w:rsidRPr="00B62D75">
              <w:rPr>
                <w:rFonts w:eastAsia="Times New Roman"/>
                <w:i/>
                <w:iCs/>
              </w:rPr>
              <w:t>485</w:t>
            </w:r>
          </w:p>
        </w:tc>
        <w:tc>
          <w:tcPr>
            <w:tcW w:w="1055" w:type="dxa"/>
            <w:tcBorders>
              <w:top w:val="nil"/>
              <w:left w:val="nil"/>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right"/>
              <w:rPr>
                <w:rFonts w:eastAsia="Times New Roman"/>
              </w:rPr>
            </w:pPr>
            <w:r w:rsidRPr="00B62D75">
              <w:rPr>
                <w:rFonts w:eastAsia="Times New Roman"/>
              </w:rPr>
              <w:t>44</w:t>
            </w:r>
          </w:p>
        </w:tc>
      </w:tr>
      <w:tr w:rsidR="00B152BD" w:rsidRPr="00B62D75" w:rsidTr="00B152BD">
        <w:trPr>
          <w:trHeight w:val="315"/>
        </w:trPr>
        <w:tc>
          <w:tcPr>
            <w:tcW w:w="537" w:type="dxa"/>
            <w:tcBorders>
              <w:top w:val="nil"/>
              <w:left w:val="single" w:sz="4" w:space="0" w:color="auto"/>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center"/>
              <w:rPr>
                <w:rFonts w:eastAsia="Times New Roman"/>
                <w:i/>
                <w:iCs/>
              </w:rPr>
            </w:pPr>
            <w:r w:rsidRPr="00B62D75">
              <w:rPr>
                <w:rFonts w:eastAsia="Times New Roman"/>
                <w:i/>
                <w:iCs/>
              </w:rPr>
              <w:t> </w:t>
            </w:r>
          </w:p>
        </w:tc>
        <w:tc>
          <w:tcPr>
            <w:tcW w:w="4878" w:type="dxa"/>
            <w:tcBorders>
              <w:top w:val="nil"/>
              <w:left w:val="nil"/>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left"/>
              <w:rPr>
                <w:rFonts w:eastAsia="Times New Roman"/>
                <w:i/>
                <w:iCs/>
              </w:rPr>
            </w:pPr>
            <w:r w:rsidRPr="00B62D75">
              <w:rPr>
                <w:rFonts w:eastAsia="Times New Roman"/>
                <w:i/>
                <w:iCs/>
              </w:rPr>
              <w:t>ống HDPE D50</w:t>
            </w:r>
          </w:p>
        </w:tc>
        <w:tc>
          <w:tcPr>
            <w:tcW w:w="810" w:type="dxa"/>
            <w:tcBorders>
              <w:top w:val="nil"/>
              <w:left w:val="nil"/>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center"/>
              <w:rPr>
                <w:rFonts w:eastAsia="Times New Roman"/>
                <w:i/>
                <w:iCs/>
              </w:rPr>
            </w:pPr>
            <w:r w:rsidRPr="00B62D75">
              <w:rPr>
                <w:rFonts w:eastAsia="Times New Roman"/>
                <w:i/>
                <w:iCs/>
              </w:rPr>
              <w:t>m</w:t>
            </w:r>
          </w:p>
        </w:tc>
        <w:tc>
          <w:tcPr>
            <w:tcW w:w="900" w:type="dxa"/>
            <w:tcBorders>
              <w:top w:val="nil"/>
              <w:left w:val="nil"/>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right"/>
              <w:rPr>
                <w:rFonts w:eastAsia="Times New Roman"/>
                <w:i/>
                <w:iCs/>
              </w:rPr>
            </w:pPr>
            <w:r w:rsidRPr="00B62D75">
              <w:rPr>
                <w:rFonts w:eastAsia="Times New Roman"/>
                <w:i/>
                <w:iCs/>
              </w:rPr>
              <w:t>40</w:t>
            </w:r>
          </w:p>
        </w:tc>
        <w:tc>
          <w:tcPr>
            <w:tcW w:w="1260" w:type="dxa"/>
            <w:tcBorders>
              <w:top w:val="nil"/>
              <w:left w:val="nil"/>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right"/>
              <w:rPr>
                <w:rFonts w:eastAsia="Times New Roman"/>
                <w:i/>
                <w:iCs/>
              </w:rPr>
            </w:pPr>
            <w:r w:rsidRPr="00B62D75">
              <w:rPr>
                <w:rFonts w:eastAsia="Times New Roman"/>
                <w:i/>
                <w:iCs/>
              </w:rPr>
              <w:t>2.555</w:t>
            </w:r>
          </w:p>
        </w:tc>
        <w:tc>
          <w:tcPr>
            <w:tcW w:w="1055" w:type="dxa"/>
            <w:tcBorders>
              <w:top w:val="nil"/>
              <w:left w:val="nil"/>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right"/>
              <w:rPr>
                <w:rFonts w:eastAsia="Times New Roman"/>
              </w:rPr>
            </w:pPr>
            <w:r w:rsidRPr="00B62D75">
              <w:rPr>
                <w:rFonts w:eastAsia="Times New Roman"/>
              </w:rPr>
              <w:t>102</w:t>
            </w:r>
          </w:p>
        </w:tc>
      </w:tr>
      <w:tr w:rsidR="00B152BD" w:rsidRPr="00B62D75" w:rsidTr="00B152BD">
        <w:trPr>
          <w:trHeight w:val="315"/>
        </w:trPr>
        <w:tc>
          <w:tcPr>
            <w:tcW w:w="537" w:type="dxa"/>
            <w:tcBorders>
              <w:top w:val="nil"/>
              <w:left w:val="single" w:sz="4" w:space="0" w:color="auto"/>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center"/>
              <w:rPr>
                <w:rFonts w:eastAsia="Times New Roman"/>
                <w:i/>
                <w:iCs/>
              </w:rPr>
            </w:pPr>
            <w:r w:rsidRPr="00B62D75">
              <w:rPr>
                <w:rFonts w:eastAsia="Times New Roman"/>
                <w:i/>
                <w:iCs/>
              </w:rPr>
              <w:t> </w:t>
            </w:r>
          </w:p>
        </w:tc>
        <w:tc>
          <w:tcPr>
            <w:tcW w:w="4878" w:type="dxa"/>
            <w:tcBorders>
              <w:top w:val="nil"/>
              <w:left w:val="nil"/>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left"/>
              <w:rPr>
                <w:rFonts w:eastAsia="Times New Roman"/>
                <w:i/>
                <w:iCs/>
              </w:rPr>
            </w:pPr>
            <w:r w:rsidRPr="00B62D75">
              <w:rPr>
                <w:rFonts w:eastAsia="Times New Roman"/>
                <w:i/>
                <w:iCs/>
              </w:rPr>
              <w:t>ống lồng mạ kẽm D200</w:t>
            </w:r>
          </w:p>
        </w:tc>
        <w:tc>
          <w:tcPr>
            <w:tcW w:w="810" w:type="dxa"/>
            <w:tcBorders>
              <w:top w:val="nil"/>
              <w:left w:val="nil"/>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center"/>
              <w:rPr>
                <w:rFonts w:eastAsia="Times New Roman"/>
                <w:i/>
                <w:iCs/>
              </w:rPr>
            </w:pPr>
            <w:r w:rsidRPr="00B62D75">
              <w:rPr>
                <w:rFonts w:eastAsia="Times New Roman"/>
                <w:i/>
                <w:iCs/>
              </w:rPr>
              <w:t>m</w:t>
            </w:r>
          </w:p>
        </w:tc>
        <w:tc>
          <w:tcPr>
            <w:tcW w:w="900" w:type="dxa"/>
            <w:tcBorders>
              <w:top w:val="nil"/>
              <w:left w:val="nil"/>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right"/>
              <w:rPr>
                <w:rFonts w:eastAsia="Times New Roman"/>
                <w:i/>
                <w:iCs/>
              </w:rPr>
            </w:pPr>
            <w:r w:rsidRPr="00B62D75">
              <w:rPr>
                <w:rFonts w:eastAsia="Times New Roman"/>
                <w:i/>
                <w:iCs/>
              </w:rPr>
              <w:t>228</w:t>
            </w:r>
          </w:p>
        </w:tc>
        <w:tc>
          <w:tcPr>
            <w:tcW w:w="1260" w:type="dxa"/>
            <w:tcBorders>
              <w:top w:val="nil"/>
              <w:left w:val="nil"/>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right"/>
              <w:rPr>
                <w:rFonts w:eastAsia="Times New Roman"/>
                <w:i/>
                <w:iCs/>
              </w:rPr>
            </w:pPr>
            <w:r w:rsidRPr="00B62D75">
              <w:rPr>
                <w:rFonts w:eastAsia="Times New Roman"/>
                <w:i/>
                <w:iCs/>
              </w:rPr>
              <w:t>220</w:t>
            </w:r>
          </w:p>
        </w:tc>
        <w:tc>
          <w:tcPr>
            <w:tcW w:w="1055" w:type="dxa"/>
            <w:tcBorders>
              <w:top w:val="nil"/>
              <w:left w:val="nil"/>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right"/>
              <w:rPr>
                <w:rFonts w:eastAsia="Times New Roman"/>
              </w:rPr>
            </w:pPr>
            <w:r w:rsidRPr="00B62D75">
              <w:rPr>
                <w:rFonts w:eastAsia="Times New Roman"/>
              </w:rPr>
              <w:t>50</w:t>
            </w:r>
          </w:p>
        </w:tc>
      </w:tr>
      <w:tr w:rsidR="00B152BD" w:rsidRPr="00B62D75" w:rsidTr="00B152BD">
        <w:trPr>
          <w:trHeight w:val="315"/>
        </w:trPr>
        <w:tc>
          <w:tcPr>
            <w:tcW w:w="537" w:type="dxa"/>
            <w:tcBorders>
              <w:top w:val="nil"/>
              <w:left w:val="single" w:sz="4" w:space="0" w:color="auto"/>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center"/>
              <w:rPr>
                <w:rFonts w:eastAsia="Times New Roman"/>
                <w:i/>
                <w:iCs/>
              </w:rPr>
            </w:pPr>
            <w:r w:rsidRPr="00B62D75">
              <w:rPr>
                <w:rFonts w:eastAsia="Times New Roman"/>
                <w:i/>
                <w:iCs/>
              </w:rPr>
              <w:t> </w:t>
            </w:r>
          </w:p>
        </w:tc>
        <w:tc>
          <w:tcPr>
            <w:tcW w:w="4878" w:type="dxa"/>
            <w:tcBorders>
              <w:top w:val="nil"/>
              <w:left w:val="nil"/>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left"/>
              <w:rPr>
                <w:rFonts w:eastAsia="Times New Roman"/>
                <w:i/>
                <w:iCs/>
              </w:rPr>
            </w:pPr>
            <w:r w:rsidRPr="00B62D75">
              <w:rPr>
                <w:rFonts w:eastAsia="Times New Roman"/>
                <w:i/>
                <w:iCs/>
              </w:rPr>
              <w:t>Trụ cứu hoả SHDX -0100</w:t>
            </w:r>
          </w:p>
        </w:tc>
        <w:tc>
          <w:tcPr>
            <w:tcW w:w="810" w:type="dxa"/>
            <w:tcBorders>
              <w:top w:val="nil"/>
              <w:left w:val="nil"/>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center"/>
              <w:rPr>
                <w:rFonts w:eastAsia="Times New Roman"/>
                <w:i/>
                <w:iCs/>
              </w:rPr>
            </w:pPr>
            <w:r w:rsidRPr="00B62D75">
              <w:rPr>
                <w:rFonts w:eastAsia="Times New Roman"/>
                <w:i/>
                <w:iCs/>
              </w:rPr>
              <w:t>bộ</w:t>
            </w:r>
          </w:p>
        </w:tc>
        <w:tc>
          <w:tcPr>
            <w:tcW w:w="900" w:type="dxa"/>
            <w:tcBorders>
              <w:top w:val="nil"/>
              <w:left w:val="nil"/>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right"/>
              <w:rPr>
                <w:rFonts w:eastAsia="Times New Roman"/>
                <w:i/>
                <w:iCs/>
              </w:rPr>
            </w:pPr>
            <w:r w:rsidRPr="00B62D75">
              <w:rPr>
                <w:rFonts w:eastAsia="Times New Roman"/>
                <w:i/>
                <w:iCs/>
              </w:rPr>
              <w:t>11</w:t>
            </w:r>
          </w:p>
        </w:tc>
        <w:tc>
          <w:tcPr>
            <w:tcW w:w="1260" w:type="dxa"/>
            <w:tcBorders>
              <w:top w:val="nil"/>
              <w:left w:val="nil"/>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right"/>
              <w:rPr>
                <w:rFonts w:eastAsia="Times New Roman"/>
                <w:i/>
                <w:iCs/>
              </w:rPr>
            </w:pPr>
            <w:r w:rsidRPr="00B62D75">
              <w:rPr>
                <w:rFonts w:eastAsia="Times New Roman"/>
                <w:i/>
                <w:iCs/>
              </w:rPr>
              <w:t>2.150</w:t>
            </w:r>
          </w:p>
        </w:tc>
        <w:tc>
          <w:tcPr>
            <w:tcW w:w="1055" w:type="dxa"/>
            <w:tcBorders>
              <w:top w:val="nil"/>
              <w:left w:val="nil"/>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right"/>
              <w:rPr>
                <w:rFonts w:eastAsia="Times New Roman"/>
              </w:rPr>
            </w:pPr>
            <w:r w:rsidRPr="00B62D75">
              <w:rPr>
                <w:rFonts w:eastAsia="Times New Roman"/>
              </w:rPr>
              <w:t>24</w:t>
            </w:r>
          </w:p>
        </w:tc>
      </w:tr>
      <w:tr w:rsidR="00B152BD" w:rsidRPr="00B62D75" w:rsidTr="00B152BD">
        <w:trPr>
          <w:trHeight w:val="315"/>
        </w:trPr>
        <w:tc>
          <w:tcPr>
            <w:tcW w:w="537" w:type="dxa"/>
            <w:tcBorders>
              <w:top w:val="nil"/>
              <w:left w:val="single" w:sz="4" w:space="0" w:color="auto"/>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center"/>
              <w:rPr>
                <w:rFonts w:eastAsia="Times New Roman"/>
                <w:i/>
                <w:iCs/>
              </w:rPr>
            </w:pPr>
            <w:r w:rsidRPr="00B62D75">
              <w:rPr>
                <w:rFonts w:eastAsia="Times New Roman"/>
                <w:i/>
                <w:iCs/>
              </w:rPr>
              <w:lastRenderedPageBreak/>
              <w:t> </w:t>
            </w:r>
          </w:p>
        </w:tc>
        <w:tc>
          <w:tcPr>
            <w:tcW w:w="4878" w:type="dxa"/>
            <w:tcBorders>
              <w:top w:val="nil"/>
              <w:left w:val="nil"/>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left"/>
              <w:rPr>
                <w:rFonts w:eastAsia="Times New Roman"/>
                <w:i/>
                <w:iCs/>
              </w:rPr>
            </w:pPr>
            <w:r w:rsidRPr="00B62D75">
              <w:rPr>
                <w:rFonts w:eastAsia="Times New Roman"/>
                <w:i/>
                <w:iCs/>
              </w:rPr>
              <w:t>Đồng hồ cấp nước D100 Malaysia</w:t>
            </w:r>
          </w:p>
        </w:tc>
        <w:tc>
          <w:tcPr>
            <w:tcW w:w="810" w:type="dxa"/>
            <w:tcBorders>
              <w:top w:val="nil"/>
              <w:left w:val="nil"/>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center"/>
              <w:rPr>
                <w:rFonts w:eastAsia="Times New Roman"/>
                <w:i/>
                <w:iCs/>
              </w:rPr>
            </w:pPr>
            <w:r w:rsidRPr="00B62D75">
              <w:rPr>
                <w:rFonts w:eastAsia="Times New Roman"/>
                <w:i/>
                <w:iCs/>
              </w:rPr>
              <w:t>bộ</w:t>
            </w:r>
          </w:p>
        </w:tc>
        <w:tc>
          <w:tcPr>
            <w:tcW w:w="900" w:type="dxa"/>
            <w:tcBorders>
              <w:top w:val="nil"/>
              <w:left w:val="nil"/>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right"/>
              <w:rPr>
                <w:rFonts w:eastAsia="Times New Roman"/>
                <w:i/>
                <w:iCs/>
              </w:rPr>
            </w:pPr>
            <w:r w:rsidRPr="00B62D75">
              <w:rPr>
                <w:rFonts w:eastAsia="Times New Roman"/>
                <w:i/>
                <w:iCs/>
              </w:rPr>
              <w:t>1</w:t>
            </w:r>
          </w:p>
        </w:tc>
        <w:tc>
          <w:tcPr>
            <w:tcW w:w="1260" w:type="dxa"/>
            <w:tcBorders>
              <w:top w:val="nil"/>
              <w:left w:val="nil"/>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right"/>
              <w:rPr>
                <w:rFonts w:eastAsia="Times New Roman"/>
                <w:i/>
                <w:iCs/>
              </w:rPr>
            </w:pPr>
            <w:r w:rsidRPr="00B62D75">
              <w:rPr>
                <w:rFonts w:eastAsia="Times New Roman"/>
                <w:i/>
                <w:iCs/>
              </w:rPr>
              <w:t>8.723</w:t>
            </w:r>
          </w:p>
        </w:tc>
        <w:tc>
          <w:tcPr>
            <w:tcW w:w="1055" w:type="dxa"/>
            <w:tcBorders>
              <w:top w:val="nil"/>
              <w:left w:val="nil"/>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right"/>
              <w:rPr>
                <w:rFonts w:eastAsia="Times New Roman"/>
              </w:rPr>
            </w:pPr>
            <w:r w:rsidRPr="00B62D75">
              <w:rPr>
                <w:rFonts w:eastAsia="Times New Roman"/>
              </w:rPr>
              <w:t>9</w:t>
            </w:r>
          </w:p>
        </w:tc>
      </w:tr>
      <w:tr w:rsidR="00B152BD" w:rsidRPr="00B62D75" w:rsidTr="00B152BD">
        <w:trPr>
          <w:trHeight w:val="315"/>
        </w:trPr>
        <w:tc>
          <w:tcPr>
            <w:tcW w:w="537" w:type="dxa"/>
            <w:tcBorders>
              <w:top w:val="nil"/>
              <w:left w:val="single" w:sz="4" w:space="0" w:color="auto"/>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center"/>
              <w:rPr>
                <w:rFonts w:eastAsia="Times New Roman"/>
                <w:i/>
                <w:iCs/>
              </w:rPr>
            </w:pPr>
            <w:r w:rsidRPr="00B62D75">
              <w:rPr>
                <w:rFonts w:eastAsia="Times New Roman"/>
                <w:i/>
                <w:iCs/>
              </w:rPr>
              <w:t> </w:t>
            </w:r>
          </w:p>
        </w:tc>
        <w:tc>
          <w:tcPr>
            <w:tcW w:w="4878" w:type="dxa"/>
            <w:tcBorders>
              <w:top w:val="nil"/>
              <w:left w:val="nil"/>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left"/>
              <w:rPr>
                <w:rFonts w:eastAsia="Times New Roman"/>
                <w:i/>
                <w:iCs/>
              </w:rPr>
            </w:pPr>
            <w:r w:rsidRPr="00B62D75">
              <w:rPr>
                <w:rFonts w:eastAsia="Times New Roman"/>
                <w:i/>
                <w:iCs/>
              </w:rPr>
              <w:t>Van xả khí ARVX DN100</w:t>
            </w:r>
          </w:p>
        </w:tc>
        <w:tc>
          <w:tcPr>
            <w:tcW w:w="810" w:type="dxa"/>
            <w:tcBorders>
              <w:top w:val="nil"/>
              <w:left w:val="nil"/>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center"/>
              <w:rPr>
                <w:rFonts w:eastAsia="Times New Roman"/>
                <w:i/>
                <w:iCs/>
              </w:rPr>
            </w:pPr>
            <w:r w:rsidRPr="00B62D75">
              <w:rPr>
                <w:rFonts w:eastAsia="Times New Roman"/>
                <w:i/>
                <w:iCs/>
              </w:rPr>
              <w:t>bộ</w:t>
            </w:r>
          </w:p>
        </w:tc>
        <w:tc>
          <w:tcPr>
            <w:tcW w:w="900" w:type="dxa"/>
            <w:tcBorders>
              <w:top w:val="nil"/>
              <w:left w:val="nil"/>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right"/>
              <w:rPr>
                <w:rFonts w:eastAsia="Times New Roman"/>
                <w:i/>
                <w:iCs/>
              </w:rPr>
            </w:pPr>
            <w:r w:rsidRPr="00B62D75">
              <w:rPr>
                <w:rFonts w:eastAsia="Times New Roman"/>
                <w:i/>
                <w:iCs/>
              </w:rPr>
              <w:t>1</w:t>
            </w:r>
          </w:p>
        </w:tc>
        <w:tc>
          <w:tcPr>
            <w:tcW w:w="1260" w:type="dxa"/>
            <w:tcBorders>
              <w:top w:val="nil"/>
              <w:left w:val="nil"/>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right"/>
              <w:rPr>
                <w:rFonts w:eastAsia="Times New Roman"/>
                <w:i/>
                <w:iCs/>
              </w:rPr>
            </w:pPr>
            <w:r w:rsidRPr="00B62D75">
              <w:rPr>
                <w:rFonts w:eastAsia="Times New Roman"/>
                <w:i/>
                <w:iCs/>
              </w:rPr>
              <w:t>3.500</w:t>
            </w:r>
          </w:p>
        </w:tc>
        <w:tc>
          <w:tcPr>
            <w:tcW w:w="1055" w:type="dxa"/>
            <w:tcBorders>
              <w:top w:val="nil"/>
              <w:left w:val="nil"/>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right"/>
              <w:rPr>
                <w:rFonts w:eastAsia="Times New Roman"/>
              </w:rPr>
            </w:pPr>
            <w:r w:rsidRPr="00B62D75">
              <w:rPr>
                <w:rFonts w:eastAsia="Times New Roman"/>
              </w:rPr>
              <w:t>4</w:t>
            </w:r>
          </w:p>
        </w:tc>
      </w:tr>
      <w:tr w:rsidR="00B152BD" w:rsidRPr="00B62D75" w:rsidTr="00B152BD">
        <w:trPr>
          <w:trHeight w:val="315"/>
        </w:trPr>
        <w:tc>
          <w:tcPr>
            <w:tcW w:w="537" w:type="dxa"/>
            <w:tcBorders>
              <w:top w:val="nil"/>
              <w:left w:val="single" w:sz="4" w:space="0" w:color="auto"/>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center"/>
              <w:rPr>
                <w:rFonts w:eastAsia="Times New Roman"/>
                <w:i/>
                <w:iCs/>
              </w:rPr>
            </w:pPr>
            <w:r w:rsidRPr="00B62D75">
              <w:rPr>
                <w:rFonts w:eastAsia="Times New Roman"/>
                <w:i/>
                <w:iCs/>
              </w:rPr>
              <w:t> </w:t>
            </w:r>
          </w:p>
        </w:tc>
        <w:tc>
          <w:tcPr>
            <w:tcW w:w="4878" w:type="dxa"/>
            <w:tcBorders>
              <w:top w:val="nil"/>
              <w:left w:val="nil"/>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left"/>
              <w:rPr>
                <w:rFonts w:eastAsia="Times New Roman"/>
                <w:i/>
                <w:iCs/>
              </w:rPr>
            </w:pPr>
            <w:r w:rsidRPr="00B62D75">
              <w:rPr>
                <w:rFonts w:eastAsia="Times New Roman"/>
                <w:i/>
                <w:iCs/>
              </w:rPr>
              <w:t>Cụm hố van xả cặn</w:t>
            </w:r>
          </w:p>
        </w:tc>
        <w:tc>
          <w:tcPr>
            <w:tcW w:w="810" w:type="dxa"/>
            <w:tcBorders>
              <w:top w:val="nil"/>
              <w:left w:val="nil"/>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center"/>
              <w:rPr>
                <w:rFonts w:eastAsia="Times New Roman"/>
                <w:i/>
                <w:iCs/>
              </w:rPr>
            </w:pPr>
            <w:r w:rsidRPr="00B62D75">
              <w:rPr>
                <w:rFonts w:eastAsia="Times New Roman"/>
                <w:i/>
                <w:iCs/>
              </w:rPr>
              <w:t>bộ</w:t>
            </w:r>
          </w:p>
        </w:tc>
        <w:tc>
          <w:tcPr>
            <w:tcW w:w="900" w:type="dxa"/>
            <w:tcBorders>
              <w:top w:val="nil"/>
              <w:left w:val="nil"/>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right"/>
              <w:rPr>
                <w:rFonts w:eastAsia="Times New Roman"/>
                <w:i/>
                <w:iCs/>
              </w:rPr>
            </w:pPr>
            <w:r w:rsidRPr="00B62D75">
              <w:rPr>
                <w:rFonts w:eastAsia="Times New Roman"/>
                <w:i/>
                <w:iCs/>
              </w:rPr>
              <w:t>1</w:t>
            </w:r>
          </w:p>
        </w:tc>
        <w:tc>
          <w:tcPr>
            <w:tcW w:w="1260" w:type="dxa"/>
            <w:tcBorders>
              <w:top w:val="nil"/>
              <w:left w:val="nil"/>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right"/>
              <w:rPr>
                <w:rFonts w:eastAsia="Times New Roman"/>
                <w:i/>
                <w:iCs/>
              </w:rPr>
            </w:pPr>
            <w:r w:rsidRPr="00B62D75">
              <w:rPr>
                <w:rFonts w:eastAsia="Times New Roman"/>
                <w:i/>
                <w:iCs/>
              </w:rPr>
              <w:t>8.500</w:t>
            </w:r>
          </w:p>
        </w:tc>
        <w:tc>
          <w:tcPr>
            <w:tcW w:w="1055" w:type="dxa"/>
            <w:tcBorders>
              <w:top w:val="nil"/>
              <w:left w:val="nil"/>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right"/>
              <w:rPr>
                <w:rFonts w:eastAsia="Times New Roman"/>
              </w:rPr>
            </w:pPr>
            <w:r w:rsidRPr="00B62D75">
              <w:rPr>
                <w:rFonts w:eastAsia="Times New Roman"/>
              </w:rPr>
              <w:t>9</w:t>
            </w:r>
          </w:p>
        </w:tc>
      </w:tr>
      <w:tr w:rsidR="00B152BD" w:rsidRPr="00B62D75" w:rsidTr="00B152BD">
        <w:trPr>
          <w:trHeight w:val="315"/>
        </w:trPr>
        <w:tc>
          <w:tcPr>
            <w:tcW w:w="537" w:type="dxa"/>
            <w:tcBorders>
              <w:top w:val="nil"/>
              <w:left w:val="single" w:sz="4" w:space="0" w:color="auto"/>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center"/>
              <w:rPr>
                <w:rFonts w:eastAsia="Times New Roman"/>
                <w:b/>
                <w:bCs/>
              </w:rPr>
            </w:pPr>
            <w:r w:rsidRPr="00B62D75">
              <w:rPr>
                <w:rFonts w:eastAsia="Times New Roman"/>
                <w:b/>
                <w:bCs/>
              </w:rPr>
              <w:t>2</w:t>
            </w:r>
          </w:p>
        </w:tc>
        <w:tc>
          <w:tcPr>
            <w:tcW w:w="4878" w:type="dxa"/>
            <w:tcBorders>
              <w:top w:val="nil"/>
              <w:left w:val="nil"/>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left"/>
              <w:rPr>
                <w:rFonts w:eastAsia="Times New Roman"/>
                <w:b/>
                <w:bCs/>
              </w:rPr>
            </w:pPr>
            <w:r w:rsidRPr="00B62D75">
              <w:rPr>
                <w:rFonts w:eastAsia="Times New Roman"/>
                <w:b/>
                <w:bCs/>
              </w:rPr>
              <w:t>Thoát nước mưa</w:t>
            </w:r>
          </w:p>
        </w:tc>
        <w:tc>
          <w:tcPr>
            <w:tcW w:w="810" w:type="dxa"/>
            <w:tcBorders>
              <w:top w:val="nil"/>
              <w:left w:val="nil"/>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center"/>
              <w:rPr>
                <w:rFonts w:eastAsia="Times New Roman"/>
                <w:b/>
                <w:bCs/>
              </w:rPr>
            </w:pPr>
            <w:r w:rsidRPr="00B62D75">
              <w:rPr>
                <w:rFonts w:eastAsia="Times New Roman"/>
                <w:b/>
                <w:bCs/>
              </w:rPr>
              <w:t> </w:t>
            </w:r>
          </w:p>
        </w:tc>
        <w:tc>
          <w:tcPr>
            <w:tcW w:w="900" w:type="dxa"/>
            <w:tcBorders>
              <w:top w:val="nil"/>
              <w:left w:val="nil"/>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left"/>
              <w:rPr>
                <w:rFonts w:eastAsia="Times New Roman"/>
                <w:b/>
                <w:bCs/>
              </w:rPr>
            </w:pPr>
            <w:r w:rsidRPr="00B62D75">
              <w:rPr>
                <w:rFonts w:eastAsia="Times New Roman"/>
                <w:b/>
                <w:bCs/>
              </w:rPr>
              <w:t> </w:t>
            </w:r>
          </w:p>
        </w:tc>
        <w:tc>
          <w:tcPr>
            <w:tcW w:w="1260" w:type="dxa"/>
            <w:tcBorders>
              <w:top w:val="nil"/>
              <w:left w:val="nil"/>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left"/>
              <w:rPr>
                <w:rFonts w:eastAsia="Times New Roman"/>
                <w:b/>
                <w:bCs/>
              </w:rPr>
            </w:pPr>
            <w:r w:rsidRPr="00B62D75">
              <w:rPr>
                <w:rFonts w:eastAsia="Times New Roman"/>
                <w:b/>
                <w:bCs/>
              </w:rPr>
              <w:t> </w:t>
            </w:r>
          </w:p>
        </w:tc>
        <w:tc>
          <w:tcPr>
            <w:tcW w:w="1055" w:type="dxa"/>
            <w:tcBorders>
              <w:top w:val="nil"/>
              <w:left w:val="nil"/>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right"/>
              <w:rPr>
                <w:rFonts w:eastAsia="Times New Roman"/>
                <w:b/>
                <w:bCs/>
              </w:rPr>
            </w:pPr>
            <w:r w:rsidRPr="00B62D75">
              <w:rPr>
                <w:rFonts w:eastAsia="Times New Roman"/>
                <w:b/>
                <w:bCs/>
              </w:rPr>
              <w:t>2.070</w:t>
            </w:r>
          </w:p>
        </w:tc>
      </w:tr>
      <w:tr w:rsidR="00B152BD" w:rsidRPr="00B62D75" w:rsidTr="00B152BD">
        <w:trPr>
          <w:trHeight w:val="315"/>
        </w:trPr>
        <w:tc>
          <w:tcPr>
            <w:tcW w:w="537" w:type="dxa"/>
            <w:tcBorders>
              <w:top w:val="nil"/>
              <w:left w:val="single" w:sz="4" w:space="0" w:color="auto"/>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center"/>
              <w:rPr>
                <w:rFonts w:eastAsia="Times New Roman"/>
              </w:rPr>
            </w:pPr>
            <w:r w:rsidRPr="00B62D75">
              <w:rPr>
                <w:rFonts w:eastAsia="Times New Roman"/>
              </w:rPr>
              <w:t>*</w:t>
            </w:r>
          </w:p>
        </w:tc>
        <w:tc>
          <w:tcPr>
            <w:tcW w:w="4878" w:type="dxa"/>
            <w:tcBorders>
              <w:top w:val="nil"/>
              <w:left w:val="nil"/>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left"/>
              <w:rPr>
                <w:rFonts w:eastAsia="Times New Roman"/>
              </w:rPr>
            </w:pPr>
            <w:r w:rsidRPr="00B62D75">
              <w:rPr>
                <w:rFonts w:eastAsia="Times New Roman"/>
              </w:rPr>
              <w:t>Cống thoát nước</w:t>
            </w:r>
          </w:p>
        </w:tc>
        <w:tc>
          <w:tcPr>
            <w:tcW w:w="810" w:type="dxa"/>
            <w:tcBorders>
              <w:top w:val="nil"/>
              <w:left w:val="nil"/>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center"/>
              <w:rPr>
                <w:rFonts w:eastAsia="Times New Roman"/>
              </w:rPr>
            </w:pPr>
            <w:r w:rsidRPr="00B62D75">
              <w:rPr>
                <w:rFonts w:eastAsia="Times New Roman"/>
              </w:rPr>
              <w:t> </w:t>
            </w:r>
          </w:p>
        </w:tc>
        <w:tc>
          <w:tcPr>
            <w:tcW w:w="900" w:type="dxa"/>
            <w:tcBorders>
              <w:top w:val="nil"/>
              <w:left w:val="nil"/>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left"/>
              <w:rPr>
                <w:rFonts w:eastAsia="Times New Roman"/>
              </w:rPr>
            </w:pPr>
            <w:r w:rsidRPr="00B62D75">
              <w:rPr>
                <w:rFonts w:eastAsia="Times New Roman"/>
              </w:rPr>
              <w:t> </w:t>
            </w:r>
          </w:p>
        </w:tc>
        <w:tc>
          <w:tcPr>
            <w:tcW w:w="1260" w:type="dxa"/>
            <w:tcBorders>
              <w:top w:val="nil"/>
              <w:left w:val="nil"/>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left"/>
              <w:rPr>
                <w:rFonts w:eastAsia="Times New Roman"/>
              </w:rPr>
            </w:pPr>
            <w:r w:rsidRPr="00B62D75">
              <w:rPr>
                <w:rFonts w:eastAsia="Times New Roman"/>
              </w:rPr>
              <w:t> </w:t>
            </w:r>
          </w:p>
        </w:tc>
        <w:tc>
          <w:tcPr>
            <w:tcW w:w="1055" w:type="dxa"/>
            <w:tcBorders>
              <w:top w:val="nil"/>
              <w:left w:val="nil"/>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right"/>
              <w:rPr>
                <w:rFonts w:eastAsia="Times New Roman"/>
              </w:rPr>
            </w:pPr>
            <w:r w:rsidRPr="00B62D75">
              <w:rPr>
                <w:rFonts w:eastAsia="Times New Roman"/>
              </w:rPr>
              <w:t>1.403</w:t>
            </w:r>
          </w:p>
        </w:tc>
      </w:tr>
      <w:tr w:rsidR="00B152BD" w:rsidRPr="00B62D75" w:rsidTr="00B152BD">
        <w:trPr>
          <w:trHeight w:val="315"/>
        </w:trPr>
        <w:tc>
          <w:tcPr>
            <w:tcW w:w="537" w:type="dxa"/>
            <w:tcBorders>
              <w:top w:val="nil"/>
              <w:left w:val="single" w:sz="4" w:space="0" w:color="auto"/>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center"/>
              <w:rPr>
                <w:rFonts w:eastAsia="Times New Roman"/>
                <w:i/>
                <w:iCs/>
              </w:rPr>
            </w:pPr>
            <w:r w:rsidRPr="00B62D75">
              <w:rPr>
                <w:rFonts w:eastAsia="Times New Roman"/>
                <w:i/>
                <w:iCs/>
              </w:rPr>
              <w:t>-</w:t>
            </w:r>
          </w:p>
        </w:tc>
        <w:tc>
          <w:tcPr>
            <w:tcW w:w="4878" w:type="dxa"/>
            <w:tcBorders>
              <w:top w:val="nil"/>
              <w:left w:val="nil"/>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left"/>
              <w:rPr>
                <w:rFonts w:eastAsia="Times New Roman"/>
                <w:i/>
                <w:iCs/>
              </w:rPr>
            </w:pPr>
            <w:r w:rsidRPr="00B62D75">
              <w:rPr>
                <w:rFonts w:eastAsia="Times New Roman"/>
                <w:i/>
                <w:iCs/>
              </w:rPr>
              <w:t>D1500</w:t>
            </w:r>
          </w:p>
        </w:tc>
        <w:tc>
          <w:tcPr>
            <w:tcW w:w="810" w:type="dxa"/>
            <w:tcBorders>
              <w:top w:val="nil"/>
              <w:left w:val="nil"/>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center"/>
              <w:rPr>
                <w:rFonts w:eastAsia="Times New Roman"/>
                <w:i/>
                <w:iCs/>
              </w:rPr>
            </w:pPr>
            <w:r w:rsidRPr="00B62D75">
              <w:rPr>
                <w:rFonts w:eastAsia="Times New Roman"/>
                <w:i/>
                <w:iCs/>
              </w:rPr>
              <w:t>m</w:t>
            </w:r>
          </w:p>
        </w:tc>
        <w:tc>
          <w:tcPr>
            <w:tcW w:w="900" w:type="dxa"/>
            <w:tcBorders>
              <w:top w:val="nil"/>
              <w:left w:val="nil"/>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right"/>
              <w:rPr>
                <w:rFonts w:eastAsia="Times New Roman"/>
                <w:i/>
                <w:iCs/>
              </w:rPr>
            </w:pPr>
            <w:r w:rsidRPr="00B62D75">
              <w:rPr>
                <w:rFonts w:eastAsia="Times New Roman"/>
                <w:i/>
                <w:iCs/>
              </w:rPr>
              <w:t>20</w:t>
            </w:r>
          </w:p>
        </w:tc>
        <w:tc>
          <w:tcPr>
            <w:tcW w:w="1260" w:type="dxa"/>
            <w:tcBorders>
              <w:top w:val="nil"/>
              <w:left w:val="nil"/>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right"/>
              <w:rPr>
                <w:rFonts w:eastAsia="Times New Roman"/>
                <w:i/>
                <w:iCs/>
              </w:rPr>
            </w:pPr>
            <w:r w:rsidRPr="00B62D75">
              <w:rPr>
                <w:rFonts w:eastAsia="Times New Roman"/>
                <w:i/>
                <w:iCs/>
              </w:rPr>
              <w:t>1.500</w:t>
            </w:r>
          </w:p>
        </w:tc>
        <w:tc>
          <w:tcPr>
            <w:tcW w:w="1055" w:type="dxa"/>
            <w:tcBorders>
              <w:top w:val="nil"/>
              <w:left w:val="nil"/>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right"/>
              <w:rPr>
                <w:rFonts w:eastAsia="Times New Roman"/>
              </w:rPr>
            </w:pPr>
            <w:r w:rsidRPr="00B62D75">
              <w:rPr>
                <w:rFonts w:eastAsia="Times New Roman"/>
              </w:rPr>
              <w:t>30</w:t>
            </w:r>
          </w:p>
        </w:tc>
      </w:tr>
      <w:tr w:rsidR="00B152BD" w:rsidRPr="00B62D75" w:rsidTr="00B152BD">
        <w:trPr>
          <w:trHeight w:val="315"/>
        </w:trPr>
        <w:tc>
          <w:tcPr>
            <w:tcW w:w="537" w:type="dxa"/>
            <w:tcBorders>
              <w:top w:val="nil"/>
              <w:left w:val="single" w:sz="4" w:space="0" w:color="auto"/>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center"/>
              <w:rPr>
                <w:rFonts w:eastAsia="Times New Roman"/>
                <w:i/>
                <w:iCs/>
              </w:rPr>
            </w:pPr>
            <w:r w:rsidRPr="00B62D75">
              <w:rPr>
                <w:rFonts w:eastAsia="Times New Roman"/>
                <w:i/>
                <w:iCs/>
              </w:rPr>
              <w:t>-</w:t>
            </w:r>
          </w:p>
        </w:tc>
        <w:tc>
          <w:tcPr>
            <w:tcW w:w="4878" w:type="dxa"/>
            <w:tcBorders>
              <w:top w:val="nil"/>
              <w:left w:val="nil"/>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left"/>
              <w:rPr>
                <w:rFonts w:eastAsia="Times New Roman"/>
                <w:i/>
                <w:iCs/>
              </w:rPr>
            </w:pPr>
            <w:r w:rsidRPr="00B62D75">
              <w:rPr>
                <w:rFonts w:eastAsia="Times New Roman"/>
                <w:i/>
                <w:iCs/>
              </w:rPr>
              <w:t>D1200</w:t>
            </w:r>
          </w:p>
        </w:tc>
        <w:tc>
          <w:tcPr>
            <w:tcW w:w="810" w:type="dxa"/>
            <w:tcBorders>
              <w:top w:val="nil"/>
              <w:left w:val="nil"/>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center"/>
              <w:rPr>
                <w:rFonts w:eastAsia="Times New Roman"/>
                <w:i/>
                <w:iCs/>
              </w:rPr>
            </w:pPr>
            <w:r w:rsidRPr="00B62D75">
              <w:rPr>
                <w:rFonts w:eastAsia="Times New Roman"/>
                <w:i/>
                <w:iCs/>
              </w:rPr>
              <w:t>m</w:t>
            </w:r>
          </w:p>
        </w:tc>
        <w:tc>
          <w:tcPr>
            <w:tcW w:w="900" w:type="dxa"/>
            <w:tcBorders>
              <w:top w:val="nil"/>
              <w:left w:val="nil"/>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right"/>
              <w:rPr>
                <w:rFonts w:eastAsia="Times New Roman"/>
                <w:i/>
                <w:iCs/>
              </w:rPr>
            </w:pPr>
            <w:r w:rsidRPr="00B62D75">
              <w:rPr>
                <w:rFonts w:eastAsia="Times New Roman"/>
                <w:i/>
                <w:iCs/>
              </w:rPr>
              <w:t>35</w:t>
            </w:r>
          </w:p>
        </w:tc>
        <w:tc>
          <w:tcPr>
            <w:tcW w:w="1260" w:type="dxa"/>
            <w:tcBorders>
              <w:top w:val="nil"/>
              <w:left w:val="nil"/>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right"/>
              <w:rPr>
                <w:rFonts w:eastAsia="Times New Roman"/>
                <w:i/>
                <w:iCs/>
              </w:rPr>
            </w:pPr>
            <w:r w:rsidRPr="00B62D75">
              <w:rPr>
                <w:rFonts w:eastAsia="Times New Roman"/>
                <w:i/>
                <w:iCs/>
              </w:rPr>
              <w:t>1.100</w:t>
            </w:r>
          </w:p>
        </w:tc>
        <w:tc>
          <w:tcPr>
            <w:tcW w:w="1055" w:type="dxa"/>
            <w:tcBorders>
              <w:top w:val="nil"/>
              <w:left w:val="nil"/>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right"/>
              <w:rPr>
                <w:rFonts w:eastAsia="Times New Roman"/>
              </w:rPr>
            </w:pPr>
            <w:r w:rsidRPr="00B62D75">
              <w:rPr>
                <w:rFonts w:eastAsia="Times New Roman"/>
              </w:rPr>
              <w:t>39</w:t>
            </w:r>
          </w:p>
        </w:tc>
      </w:tr>
      <w:tr w:rsidR="00B152BD" w:rsidRPr="00B62D75" w:rsidTr="00B152BD">
        <w:trPr>
          <w:trHeight w:val="315"/>
        </w:trPr>
        <w:tc>
          <w:tcPr>
            <w:tcW w:w="537" w:type="dxa"/>
            <w:tcBorders>
              <w:top w:val="nil"/>
              <w:left w:val="single" w:sz="4" w:space="0" w:color="auto"/>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center"/>
              <w:rPr>
                <w:rFonts w:eastAsia="Times New Roman"/>
                <w:i/>
                <w:iCs/>
              </w:rPr>
            </w:pPr>
            <w:r w:rsidRPr="00B62D75">
              <w:rPr>
                <w:rFonts w:eastAsia="Times New Roman"/>
                <w:i/>
                <w:iCs/>
              </w:rPr>
              <w:t>-</w:t>
            </w:r>
          </w:p>
        </w:tc>
        <w:tc>
          <w:tcPr>
            <w:tcW w:w="4878" w:type="dxa"/>
            <w:tcBorders>
              <w:top w:val="nil"/>
              <w:left w:val="nil"/>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left"/>
              <w:rPr>
                <w:rFonts w:eastAsia="Times New Roman"/>
                <w:i/>
                <w:iCs/>
              </w:rPr>
            </w:pPr>
            <w:r w:rsidRPr="00B62D75">
              <w:rPr>
                <w:rFonts w:eastAsia="Times New Roman"/>
                <w:i/>
                <w:iCs/>
              </w:rPr>
              <w:t>D1000</w:t>
            </w:r>
          </w:p>
        </w:tc>
        <w:tc>
          <w:tcPr>
            <w:tcW w:w="810" w:type="dxa"/>
            <w:tcBorders>
              <w:top w:val="nil"/>
              <w:left w:val="nil"/>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center"/>
              <w:rPr>
                <w:rFonts w:eastAsia="Times New Roman"/>
                <w:i/>
                <w:iCs/>
              </w:rPr>
            </w:pPr>
            <w:r w:rsidRPr="00B62D75">
              <w:rPr>
                <w:rFonts w:eastAsia="Times New Roman"/>
                <w:i/>
                <w:iCs/>
              </w:rPr>
              <w:t>m</w:t>
            </w:r>
          </w:p>
        </w:tc>
        <w:tc>
          <w:tcPr>
            <w:tcW w:w="900" w:type="dxa"/>
            <w:tcBorders>
              <w:top w:val="nil"/>
              <w:left w:val="nil"/>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right"/>
              <w:rPr>
                <w:rFonts w:eastAsia="Times New Roman"/>
                <w:i/>
                <w:iCs/>
              </w:rPr>
            </w:pPr>
            <w:r w:rsidRPr="00B62D75">
              <w:rPr>
                <w:rFonts w:eastAsia="Times New Roman"/>
                <w:i/>
                <w:iCs/>
              </w:rPr>
              <w:t>300</w:t>
            </w:r>
          </w:p>
        </w:tc>
        <w:tc>
          <w:tcPr>
            <w:tcW w:w="1260" w:type="dxa"/>
            <w:tcBorders>
              <w:top w:val="nil"/>
              <w:left w:val="nil"/>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right"/>
              <w:rPr>
                <w:rFonts w:eastAsia="Times New Roman"/>
                <w:i/>
                <w:iCs/>
              </w:rPr>
            </w:pPr>
            <w:r w:rsidRPr="00B62D75">
              <w:rPr>
                <w:rFonts w:eastAsia="Times New Roman"/>
                <w:i/>
                <w:iCs/>
              </w:rPr>
              <w:t>880</w:t>
            </w:r>
          </w:p>
        </w:tc>
        <w:tc>
          <w:tcPr>
            <w:tcW w:w="1055" w:type="dxa"/>
            <w:tcBorders>
              <w:top w:val="nil"/>
              <w:left w:val="nil"/>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right"/>
              <w:rPr>
                <w:rFonts w:eastAsia="Times New Roman"/>
              </w:rPr>
            </w:pPr>
            <w:r w:rsidRPr="00B62D75">
              <w:rPr>
                <w:rFonts w:eastAsia="Times New Roman"/>
              </w:rPr>
              <w:t>264</w:t>
            </w:r>
          </w:p>
        </w:tc>
      </w:tr>
      <w:tr w:rsidR="00B152BD" w:rsidRPr="00B62D75" w:rsidTr="00B152BD">
        <w:trPr>
          <w:trHeight w:val="315"/>
        </w:trPr>
        <w:tc>
          <w:tcPr>
            <w:tcW w:w="537" w:type="dxa"/>
            <w:tcBorders>
              <w:top w:val="nil"/>
              <w:left w:val="single" w:sz="4" w:space="0" w:color="auto"/>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center"/>
              <w:rPr>
                <w:rFonts w:eastAsia="Times New Roman"/>
                <w:i/>
                <w:iCs/>
              </w:rPr>
            </w:pPr>
            <w:r w:rsidRPr="00B62D75">
              <w:rPr>
                <w:rFonts w:eastAsia="Times New Roman"/>
                <w:i/>
                <w:iCs/>
              </w:rPr>
              <w:t>-</w:t>
            </w:r>
          </w:p>
        </w:tc>
        <w:tc>
          <w:tcPr>
            <w:tcW w:w="4878" w:type="dxa"/>
            <w:tcBorders>
              <w:top w:val="nil"/>
              <w:left w:val="nil"/>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left"/>
              <w:rPr>
                <w:rFonts w:eastAsia="Times New Roman"/>
                <w:i/>
                <w:iCs/>
              </w:rPr>
            </w:pPr>
            <w:r w:rsidRPr="00B62D75">
              <w:rPr>
                <w:rFonts w:eastAsia="Times New Roman"/>
                <w:i/>
                <w:iCs/>
              </w:rPr>
              <w:t>D800</w:t>
            </w:r>
          </w:p>
        </w:tc>
        <w:tc>
          <w:tcPr>
            <w:tcW w:w="810" w:type="dxa"/>
            <w:tcBorders>
              <w:top w:val="nil"/>
              <w:left w:val="nil"/>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center"/>
              <w:rPr>
                <w:rFonts w:eastAsia="Times New Roman"/>
                <w:i/>
                <w:iCs/>
              </w:rPr>
            </w:pPr>
            <w:r w:rsidRPr="00B62D75">
              <w:rPr>
                <w:rFonts w:eastAsia="Times New Roman"/>
                <w:i/>
                <w:iCs/>
              </w:rPr>
              <w:t>m</w:t>
            </w:r>
          </w:p>
        </w:tc>
        <w:tc>
          <w:tcPr>
            <w:tcW w:w="900" w:type="dxa"/>
            <w:tcBorders>
              <w:top w:val="nil"/>
              <w:left w:val="nil"/>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right"/>
              <w:rPr>
                <w:rFonts w:eastAsia="Times New Roman"/>
                <w:i/>
                <w:iCs/>
              </w:rPr>
            </w:pPr>
            <w:r w:rsidRPr="00B62D75">
              <w:rPr>
                <w:rFonts w:eastAsia="Times New Roman"/>
                <w:i/>
                <w:iCs/>
              </w:rPr>
              <w:t>790</w:t>
            </w:r>
          </w:p>
        </w:tc>
        <w:tc>
          <w:tcPr>
            <w:tcW w:w="1260" w:type="dxa"/>
            <w:tcBorders>
              <w:top w:val="nil"/>
              <w:left w:val="nil"/>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right"/>
              <w:rPr>
                <w:rFonts w:eastAsia="Times New Roman"/>
                <w:i/>
                <w:iCs/>
              </w:rPr>
            </w:pPr>
            <w:r w:rsidRPr="00B62D75">
              <w:rPr>
                <w:rFonts w:eastAsia="Times New Roman"/>
                <w:i/>
                <w:iCs/>
              </w:rPr>
              <w:t>410</w:t>
            </w:r>
          </w:p>
        </w:tc>
        <w:tc>
          <w:tcPr>
            <w:tcW w:w="1055" w:type="dxa"/>
            <w:tcBorders>
              <w:top w:val="nil"/>
              <w:left w:val="nil"/>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right"/>
              <w:rPr>
                <w:rFonts w:eastAsia="Times New Roman"/>
              </w:rPr>
            </w:pPr>
            <w:r w:rsidRPr="00B62D75">
              <w:rPr>
                <w:rFonts w:eastAsia="Times New Roman"/>
              </w:rPr>
              <w:t>324</w:t>
            </w:r>
          </w:p>
        </w:tc>
      </w:tr>
      <w:tr w:rsidR="00B152BD" w:rsidRPr="00B62D75" w:rsidTr="00B152BD">
        <w:trPr>
          <w:trHeight w:val="315"/>
        </w:trPr>
        <w:tc>
          <w:tcPr>
            <w:tcW w:w="537" w:type="dxa"/>
            <w:tcBorders>
              <w:top w:val="nil"/>
              <w:left w:val="single" w:sz="4" w:space="0" w:color="auto"/>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center"/>
              <w:rPr>
                <w:rFonts w:eastAsia="Times New Roman"/>
                <w:i/>
                <w:iCs/>
              </w:rPr>
            </w:pPr>
            <w:r w:rsidRPr="00B62D75">
              <w:rPr>
                <w:rFonts w:eastAsia="Times New Roman"/>
                <w:i/>
                <w:iCs/>
              </w:rPr>
              <w:t>-</w:t>
            </w:r>
          </w:p>
        </w:tc>
        <w:tc>
          <w:tcPr>
            <w:tcW w:w="4878" w:type="dxa"/>
            <w:tcBorders>
              <w:top w:val="nil"/>
              <w:left w:val="nil"/>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left"/>
              <w:rPr>
                <w:rFonts w:eastAsia="Times New Roman"/>
                <w:i/>
                <w:iCs/>
              </w:rPr>
            </w:pPr>
            <w:r w:rsidRPr="00B62D75">
              <w:rPr>
                <w:rFonts w:eastAsia="Times New Roman"/>
                <w:i/>
                <w:iCs/>
              </w:rPr>
              <w:t>D600</w:t>
            </w:r>
          </w:p>
        </w:tc>
        <w:tc>
          <w:tcPr>
            <w:tcW w:w="810" w:type="dxa"/>
            <w:tcBorders>
              <w:top w:val="nil"/>
              <w:left w:val="nil"/>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center"/>
              <w:rPr>
                <w:rFonts w:eastAsia="Times New Roman"/>
                <w:i/>
                <w:iCs/>
              </w:rPr>
            </w:pPr>
            <w:r w:rsidRPr="00B62D75">
              <w:rPr>
                <w:rFonts w:eastAsia="Times New Roman"/>
                <w:i/>
                <w:iCs/>
              </w:rPr>
              <w:t>m</w:t>
            </w:r>
          </w:p>
        </w:tc>
        <w:tc>
          <w:tcPr>
            <w:tcW w:w="900" w:type="dxa"/>
            <w:tcBorders>
              <w:top w:val="nil"/>
              <w:left w:val="nil"/>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right"/>
              <w:rPr>
                <w:rFonts w:eastAsia="Times New Roman"/>
                <w:i/>
                <w:iCs/>
              </w:rPr>
            </w:pPr>
            <w:r w:rsidRPr="00B62D75">
              <w:rPr>
                <w:rFonts w:eastAsia="Times New Roman"/>
                <w:i/>
                <w:iCs/>
              </w:rPr>
              <w:t>1.400</w:t>
            </w:r>
          </w:p>
        </w:tc>
        <w:tc>
          <w:tcPr>
            <w:tcW w:w="1260" w:type="dxa"/>
            <w:tcBorders>
              <w:top w:val="nil"/>
              <w:left w:val="nil"/>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right"/>
              <w:rPr>
                <w:rFonts w:eastAsia="Times New Roman"/>
                <w:i/>
                <w:iCs/>
              </w:rPr>
            </w:pPr>
            <w:r w:rsidRPr="00B62D75">
              <w:rPr>
                <w:rFonts w:eastAsia="Times New Roman"/>
                <w:i/>
                <w:iCs/>
              </w:rPr>
              <w:t>320</w:t>
            </w:r>
          </w:p>
        </w:tc>
        <w:tc>
          <w:tcPr>
            <w:tcW w:w="1055" w:type="dxa"/>
            <w:tcBorders>
              <w:top w:val="nil"/>
              <w:left w:val="nil"/>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right"/>
              <w:rPr>
                <w:rFonts w:eastAsia="Times New Roman"/>
              </w:rPr>
            </w:pPr>
            <w:r w:rsidRPr="00B62D75">
              <w:rPr>
                <w:rFonts w:eastAsia="Times New Roman"/>
              </w:rPr>
              <w:t>448</w:t>
            </w:r>
          </w:p>
        </w:tc>
      </w:tr>
      <w:tr w:rsidR="00B152BD" w:rsidRPr="00B62D75" w:rsidTr="00B152BD">
        <w:trPr>
          <w:trHeight w:val="315"/>
        </w:trPr>
        <w:tc>
          <w:tcPr>
            <w:tcW w:w="537" w:type="dxa"/>
            <w:tcBorders>
              <w:top w:val="nil"/>
              <w:left w:val="single" w:sz="4" w:space="0" w:color="auto"/>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center"/>
              <w:rPr>
                <w:rFonts w:eastAsia="Times New Roman"/>
                <w:i/>
                <w:iCs/>
              </w:rPr>
            </w:pPr>
            <w:r w:rsidRPr="00B62D75">
              <w:rPr>
                <w:rFonts w:eastAsia="Times New Roman"/>
                <w:i/>
                <w:iCs/>
              </w:rPr>
              <w:t>-</w:t>
            </w:r>
          </w:p>
        </w:tc>
        <w:tc>
          <w:tcPr>
            <w:tcW w:w="4878" w:type="dxa"/>
            <w:tcBorders>
              <w:top w:val="nil"/>
              <w:left w:val="nil"/>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left"/>
              <w:rPr>
                <w:rFonts w:eastAsia="Times New Roman"/>
                <w:i/>
                <w:iCs/>
              </w:rPr>
            </w:pPr>
            <w:r w:rsidRPr="00B62D75">
              <w:rPr>
                <w:rFonts w:eastAsia="Times New Roman"/>
                <w:i/>
                <w:iCs/>
              </w:rPr>
              <w:t>D300</w:t>
            </w:r>
          </w:p>
        </w:tc>
        <w:tc>
          <w:tcPr>
            <w:tcW w:w="810" w:type="dxa"/>
            <w:tcBorders>
              <w:top w:val="nil"/>
              <w:left w:val="nil"/>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center"/>
              <w:rPr>
                <w:rFonts w:eastAsia="Times New Roman"/>
                <w:i/>
                <w:iCs/>
              </w:rPr>
            </w:pPr>
            <w:r w:rsidRPr="00B62D75">
              <w:rPr>
                <w:rFonts w:eastAsia="Times New Roman"/>
                <w:i/>
                <w:iCs/>
              </w:rPr>
              <w:t>m</w:t>
            </w:r>
          </w:p>
        </w:tc>
        <w:tc>
          <w:tcPr>
            <w:tcW w:w="900" w:type="dxa"/>
            <w:tcBorders>
              <w:top w:val="nil"/>
              <w:left w:val="nil"/>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right"/>
              <w:rPr>
                <w:rFonts w:eastAsia="Times New Roman"/>
                <w:i/>
                <w:iCs/>
              </w:rPr>
            </w:pPr>
            <w:r w:rsidRPr="00B62D75">
              <w:rPr>
                <w:rFonts w:eastAsia="Times New Roman"/>
                <w:i/>
                <w:iCs/>
              </w:rPr>
              <w:t>515</w:t>
            </w:r>
          </w:p>
        </w:tc>
        <w:tc>
          <w:tcPr>
            <w:tcW w:w="1260" w:type="dxa"/>
            <w:tcBorders>
              <w:top w:val="nil"/>
              <w:left w:val="nil"/>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right"/>
              <w:rPr>
                <w:rFonts w:eastAsia="Times New Roman"/>
                <w:i/>
                <w:iCs/>
              </w:rPr>
            </w:pPr>
            <w:r w:rsidRPr="00B62D75">
              <w:rPr>
                <w:rFonts w:eastAsia="Times New Roman"/>
                <w:i/>
                <w:iCs/>
              </w:rPr>
              <w:t>479</w:t>
            </w:r>
          </w:p>
        </w:tc>
        <w:tc>
          <w:tcPr>
            <w:tcW w:w="1055" w:type="dxa"/>
            <w:tcBorders>
              <w:top w:val="nil"/>
              <w:left w:val="nil"/>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right"/>
              <w:rPr>
                <w:rFonts w:eastAsia="Times New Roman"/>
              </w:rPr>
            </w:pPr>
            <w:r w:rsidRPr="00B62D75">
              <w:rPr>
                <w:rFonts w:eastAsia="Times New Roman"/>
              </w:rPr>
              <w:t>247</w:t>
            </w:r>
          </w:p>
        </w:tc>
      </w:tr>
      <w:tr w:rsidR="00B152BD" w:rsidRPr="00B62D75" w:rsidTr="00B152BD">
        <w:trPr>
          <w:trHeight w:val="315"/>
        </w:trPr>
        <w:tc>
          <w:tcPr>
            <w:tcW w:w="537" w:type="dxa"/>
            <w:tcBorders>
              <w:top w:val="nil"/>
              <w:left w:val="single" w:sz="4" w:space="0" w:color="auto"/>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center"/>
              <w:rPr>
                <w:rFonts w:eastAsia="Times New Roman"/>
                <w:i/>
                <w:iCs/>
              </w:rPr>
            </w:pPr>
            <w:r w:rsidRPr="00B62D75">
              <w:rPr>
                <w:rFonts w:eastAsia="Times New Roman"/>
                <w:i/>
                <w:iCs/>
              </w:rPr>
              <w:t> </w:t>
            </w:r>
          </w:p>
        </w:tc>
        <w:tc>
          <w:tcPr>
            <w:tcW w:w="4878" w:type="dxa"/>
            <w:tcBorders>
              <w:top w:val="nil"/>
              <w:left w:val="nil"/>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left"/>
              <w:rPr>
                <w:rFonts w:eastAsia="Times New Roman"/>
                <w:i/>
                <w:iCs/>
              </w:rPr>
            </w:pPr>
            <w:r w:rsidRPr="00B62D75">
              <w:rPr>
                <w:rFonts w:eastAsia="Times New Roman"/>
                <w:i/>
                <w:iCs/>
              </w:rPr>
              <w:t>Rãnh đậy đan B300</w:t>
            </w:r>
          </w:p>
        </w:tc>
        <w:tc>
          <w:tcPr>
            <w:tcW w:w="810" w:type="dxa"/>
            <w:tcBorders>
              <w:top w:val="nil"/>
              <w:left w:val="nil"/>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center"/>
              <w:rPr>
                <w:rFonts w:eastAsia="Times New Roman"/>
                <w:i/>
                <w:iCs/>
              </w:rPr>
            </w:pPr>
            <w:r w:rsidRPr="00B62D75">
              <w:rPr>
                <w:rFonts w:eastAsia="Times New Roman"/>
                <w:i/>
                <w:iCs/>
              </w:rPr>
              <w:t>m</w:t>
            </w:r>
          </w:p>
        </w:tc>
        <w:tc>
          <w:tcPr>
            <w:tcW w:w="900" w:type="dxa"/>
            <w:tcBorders>
              <w:top w:val="nil"/>
              <w:left w:val="nil"/>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right"/>
              <w:rPr>
                <w:rFonts w:eastAsia="Times New Roman"/>
                <w:i/>
                <w:iCs/>
              </w:rPr>
            </w:pPr>
            <w:r w:rsidRPr="00B62D75">
              <w:rPr>
                <w:rFonts w:eastAsia="Times New Roman"/>
                <w:i/>
                <w:iCs/>
              </w:rPr>
              <w:t>115</w:t>
            </w:r>
          </w:p>
        </w:tc>
        <w:tc>
          <w:tcPr>
            <w:tcW w:w="1260" w:type="dxa"/>
            <w:tcBorders>
              <w:top w:val="nil"/>
              <w:left w:val="nil"/>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right"/>
              <w:rPr>
                <w:rFonts w:eastAsia="Times New Roman"/>
                <w:i/>
                <w:iCs/>
              </w:rPr>
            </w:pPr>
            <w:r w:rsidRPr="00B62D75">
              <w:rPr>
                <w:rFonts w:eastAsia="Times New Roman"/>
                <w:i/>
                <w:iCs/>
              </w:rPr>
              <w:t>450</w:t>
            </w:r>
          </w:p>
        </w:tc>
        <w:tc>
          <w:tcPr>
            <w:tcW w:w="1055" w:type="dxa"/>
            <w:tcBorders>
              <w:top w:val="nil"/>
              <w:left w:val="nil"/>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right"/>
              <w:rPr>
                <w:rFonts w:eastAsia="Times New Roman"/>
              </w:rPr>
            </w:pPr>
            <w:r w:rsidRPr="00B62D75">
              <w:rPr>
                <w:rFonts w:eastAsia="Times New Roman"/>
              </w:rPr>
              <w:t>52</w:t>
            </w:r>
          </w:p>
        </w:tc>
      </w:tr>
      <w:tr w:rsidR="00B152BD" w:rsidRPr="00B62D75" w:rsidTr="00B152BD">
        <w:trPr>
          <w:trHeight w:val="315"/>
        </w:trPr>
        <w:tc>
          <w:tcPr>
            <w:tcW w:w="537" w:type="dxa"/>
            <w:tcBorders>
              <w:top w:val="nil"/>
              <w:left w:val="single" w:sz="4" w:space="0" w:color="auto"/>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center"/>
              <w:rPr>
                <w:rFonts w:eastAsia="Times New Roman"/>
              </w:rPr>
            </w:pPr>
            <w:r w:rsidRPr="00B62D75">
              <w:rPr>
                <w:rFonts w:eastAsia="Times New Roman"/>
              </w:rPr>
              <w:t>*</w:t>
            </w:r>
          </w:p>
        </w:tc>
        <w:tc>
          <w:tcPr>
            <w:tcW w:w="4878" w:type="dxa"/>
            <w:tcBorders>
              <w:top w:val="nil"/>
              <w:left w:val="nil"/>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left"/>
              <w:rPr>
                <w:rFonts w:eastAsia="Times New Roman"/>
              </w:rPr>
            </w:pPr>
            <w:r w:rsidRPr="00B62D75">
              <w:rPr>
                <w:rFonts w:eastAsia="Times New Roman"/>
              </w:rPr>
              <w:t>Hố ga cống</w:t>
            </w:r>
          </w:p>
        </w:tc>
        <w:tc>
          <w:tcPr>
            <w:tcW w:w="810" w:type="dxa"/>
            <w:tcBorders>
              <w:top w:val="nil"/>
              <w:left w:val="nil"/>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center"/>
              <w:rPr>
                <w:rFonts w:eastAsia="Times New Roman"/>
              </w:rPr>
            </w:pPr>
            <w:r w:rsidRPr="00B62D75">
              <w:rPr>
                <w:rFonts w:eastAsia="Times New Roman"/>
              </w:rPr>
              <w:t> </w:t>
            </w:r>
          </w:p>
        </w:tc>
        <w:tc>
          <w:tcPr>
            <w:tcW w:w="900" w:type="dxa"/>
            <w:tcBorders>
              <w:top w:val="nil"/>
              <w:left w:val="nil"/>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left"/>
              <w:rPr>
                <w:rFonts w:eastAsia="Times New Roman"/>
              </w:rPr>
            </w:pPr>
            <w:r w:rsidRPr="00B62D75">
              <w:rPr>
                <w:rFonts w:eastAsia="Times New Roman"/>
              </w:rPr>
              <w:t> </w:t>
            </w:r>
          </w:p>
        </w:tc>
        <w:tc>
          <w:tcPr>
            <w:tcW w:w="1260" w:type="dxa"/>
            <w:tcBorders>
              <w:top w:val="nil"/>
              <w:left w:val="nil"/>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left"/>
              <w:rPr>
                <w:rFonts w:eastAsia="Times New Roman"/>
              </w:rPr>
            </w:pPr>
            <w:r w:rsidRPr="00B62D75">
              <w:rPr>
                <w:rFonts w:eastAsia="Times New Roman"/>
              </w:rPr>
              <w:t> </w:t>
            </w:r>
          </w:p>
        </w:tc>
        <w:tc>
          <w:tcPr>
            <w:tcW w:w="1055" w:type="dxa"/>
            <w:tcBorders>
              <w:top w:val="nil"/>
              <w:left w:val="nil"/>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right"/>
              <w:rPr>
                <w:rFonts w:eastAsia="Times New Roman"/>
                <w:i/>
                <w:iCs/>
              </w:rPr>
            </w:pPr>
            <w:r w:rsidRPr="00B62D75">
              <w:rPr>
                <w:rFonts w:eastAsia="Times New Roman"/>
                <w:i/>
                <w:iCs/>
              </w:rPr>
              <w:t>667</w:t>
            </w:r>
          </w:p>
        </w:tc>
      </w:tr>
      <w:tr w:rsidR="00B152BD" w:rsidRPr="00B62D75" w:rsidTr="00B152BD">
        <w:trPr>
          <w:trHeight w:val="315"/>
        </w:trPr>
        <w:tc>
          <w:tcPr>
            <w:tcW w:w="537" w:type="dxa"/>
            <w:tcBorders>
              <w:top w:val="nil"/>
              <w:left w:val="single" w:sz="4" w:space="0" w:color="auto"/>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center"/>
              <w:rPr>
                <w:rFonts w:eastAsia="Times New Roman"/>
                <w:i/>
                <w:iCs/>
              </w:rPr>
            </w:pPr>
            <w:r w:rsidRPr="00B62D75">
              <w:rPr>
                <w:rFonts w:eastAsia="Times New Roman"/>
                <w:i/>
                <w:iCs/>
              </w:rPr>
              <w:t>-</w:t>
            </w:r>
          </w:p>
        </w:tc>
        <w:tc>
          <w:tcPr>
            <w:tcW w:w="4878" w:type="dxa"/>
            <w:tcBorders>
              <w:top w:val="nil"/>
              <w:left w:val="nil"/>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left"/>
              <w:rPr>
                <w:rFonts w:eastAsia="Times New Roman"/>
                <w:i/>
                <w:iCs/>
              </w:rPr>
            </w:pPr>
            <w:r w:rsidRPr="00B62D75">
              <w:rPr>
                <w:rFonts w:eastAsia="Times New Roman"/>
                <w:i/>
                <w:iCs/>
              </w:rPr>
              <w:t>D1000</w:t>
            </w:r>
          </w:p>
        </w:tc>
        <w:tc>
          <w:tcPr>
            <w:tcW w:w="810" w:type="dxa"/>
            <w:tcBorders>
              <w:top w:val="nil"/>
              <w:left w:val="nil"/>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center"/>
              <w:rPr>
                <w:rFonts w:eastAsia="Times New Roman"/>
                <w:i/>
                <w:iCs/>
              </w:rPr>
            </w:pPr>
            <w:r w:rsidRPr="00B62D75">
              <w:rPr>
                <w:rFonts w:eastAsia="Times New Roman"/>
                <w:i/>
                <w:iCs/>
              </w:rPr>
              <w:t>chiếc</w:t>
            </w:r>
          </w:p>
        </w:tc>
        <w:tc>
          <w:tcPr>
            <w:tcW w:w="900" w:type="dxa"/>
            <w:tcBorders>
              <w:top w:val="nil"/>
              <w:left w:val="nil"/>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right"/>
              <w:rPr>
                <w:rFonts w:eastAsia="Times New Roman"/>
                <w:i/>
                <w:iCs/>
              </w:rPr>
            </w:pPr>
            <w:r w:rsidRPr="00B62D75">
              <w:rPr>
                <w:rFonts w:eastAsia="Times New Roman"/>
                <w:i/>
                <w:iCs/>
              </w:rPr>
              <w:t>11</w:t>
            </w:r>
          </w:p>
        </w:tc>
        <w:tc>
          <w:tcPr>
            <w:tcW w:w="1260" w:type="dxa"/>
            <w:tcBorders>
              <w:top w:val="nil"/>
              <w:left w:val="nil"/>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right"/>
              <w:rPr>
                <w:rFonts w:eastAsia="Times New Roman"/>
                <w:i/>
                <w:iCs/>
              </w:rPr>
            </w:pPr>
            <w:r w:rsidRPr="00B62D75">
              <w:rPr>
                <w:rFonts w:eastAsia="Times New Roman"/>
                <w:i/>
                <w:iCs/>
              </w:rPr>
              <w:t>4.333</w:t>
            </w:r>
          </w:p>
        </w:tc>
        <w:tc>
          <w:tcPr>
            <w:tcW w:w="1055" w:type="dxa"/>
            <w:tcBorders>
              <w:top w:val="nil"/>
              <w:left w:val="nil"/>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right"/>
              <w:rPr>
                <w:rFonts w:eastAsia="Times New Roman"/>
              </w:rPr>
            </w:pPr>
            <w:r w:rsidRPr="00B62D75">
              <w:rPr>
                <w:rFonts w:eastAsia="Times New Roman"/>
              </w:rPr>
              <w:t>48</w:t>
            </w:r>
          </w:p>
        </w:tc>
      </w:tr>
      <w:tr w:rsidR="00B152BD" w:rsidRPr="00B62D75" w:rsidTr="00B152BD">
        <w:trPr>
          <w:trHeight w:val="315"/>
        </w:trPr>
        <w:tc>
          <w:tcPr>
            <w:tcW w:w="537" w:type="dxa"/>
            <w:tcBorders>
              <w:top w:val="nil"/>
              <w:left w:val="single" w:sz="4" w:space="0" w:color="auto"/>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center"/>
              <w:rPr>
                <w:rFonts w:eastAsia="Times New Roman"/>
                <w:i/>
                <w:iCs/>
              </w:rPr>
            </w:pPr>
            <w:r w:rsidRPr="00B62D75">
              <w:rPr>
                <w:rFonts w:eastAsia="Times New Roman"/>
                <w:i/>
                <w:iCs/>
              </w:rPr>
              <w:t>-</w:t>
            </w:r>
          </w:p>
        </w:tc>
        <w:tc>
          <w:tcPr>
            <w:tcW w:w="4878" w:type="dxa"/>
            <w:tcBorders>
              <w:top w:val="nil"/>
              <w:left w:val="nil"/>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left"/>
              <w:rPr>
                <w:rFonts w:eastAsia="Times New Roman"/>
                <w:i/>
                <w:iCs/>
              </w:rPr>
            </w:pPr>
            <w:r w:rsidRPr="00B62D75">
              <w:rPr>
                <w:rFonts w:eastAsia="Times New Roman"/>
                <w:i/>
                <w:iCs/>
              </w:rPr>
              <w:t>D800</w:t>
            </w:r>
          </w:p>
        </w:tc>
        <w:tc>
          <w:tcPr>
            <w:tcW w:w="810" w:type="dxa"/>
            <w:tcBorders>
              <w:top w:val="nil"/>
              <w:left w:val="nil"/>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center"/>
              <w:rPr>
                <w:rFonts w:eastAsia="Times New Roman"/>
                <w:i/>
                <w:iCs/>
              </w:rPr>
            </w:pPr>
            <w:r w:rsidRPr="00B62D75">
              <w:rPr>
                <w:rFonts w:eastAsia="Times New Roman"/>
                <w:i/>
                <w:iCs/>
              </w:rPr>
              <w:t>chiếc</w:t>
            </w:r>
          </w:p>
        </w:tc>
        <w:tc>
          <w:tcPr>
            <w:tcW w:w="900" w:type="dxa"/>
            <w:tcBorders>
              <w:top w:val="nil"/>
              <w:left w:val="nil"/>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right"/>
              <w:rPr>
                <w:rFonts w:eastAsia="Times New Roman"/>
                <w:i/>
                <w:iCs/>
              </w:rPr>
            </w:pPr>
            <w:r w:rsidRPr="00B62D75">
              <w:rPr>
                <w:rFonts w:eastAsia="Times New Roman"/>
                <w:i/>
                <w:iCs/>
              </w:rPr>
              <w:t>16</w:t>
            </w:r>
          </w:p>
        </w:tc>
        <w:tc>
          <w:tcPr>
            <w:tcW w:w="1260" w:type="dxa"/>
            <w:tcBorders>
              <w:top w:val="nil"/>
              <w:left w:val="nil"/>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right"/>
              <w:rPr>
                <w:rFonts w:eastAsia="Times New Roman"/>
                <w:i/>
                <w:iCs/>
              </w:rPr>
            </w:pPr>
            <w:r w:rsidRPr="00B62D75">
              <w:rPr>
                <w:rFonts w:eastAsia="Times New Roman"/>
                <w:i/>
                <w:iCs/>
              </w:rPr>
              <w:t>3.792</w:t>
            </w:r>
          </w:p>
        </w:tc>
        <w:tc>
          <w:tcPr>
            <w:tcW w:w="1055" w:type="dxa"/>
            <w:tcBorders>
              <w:top w:val="nil"/>
              <w:left w:val="nil"/>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right"/>
              <w:rPr>
                <w:rFonts w:eastAsia="Times New Roman"/>
              </w:rPr>
            </w:pPr>
            <w:r w:rsidRPr="00B62D75">
              <w:rPr>
                <w:rFonts w:eastAsia="Times New Roman"/>
              </w:rPr>
              <w:t>61</w:t>
            </w:r>
          </w:p>
        </w:tc>
      </w:tr>
      <w:tr w:rsidR="00B152BD" w:rsidRPr="00B62D75" w:rsidTr="00B152BD">
        <w:trPr>
          <w:trHeight w:val="315"/>
        </w:trPr>
        <w:tc>
          <w:tcPr>
            <w:tcW w:w="537" w:type="dxa"/>
            <w:tcBorders>
              <w:top w:val="nil"/>
              <w:left w:val="single" w:sz="4" w:space="0" w:color="auto"/>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center"/>
              <w:rPr>
                <w:rFonts w:eastAsia="Times New Roman"/>
                <w:i/>
                <w:iCs/>
              </w:rPr>
            </w:pPr>
            <w:r w:rsidRPr="00B62D75">
              <w:rPr>
                <w:rFonts w:eastAsia="Times New Roman"/>
                <w:i/>
                <w:iCs/>
              </w:rPr>
              <w:t>-</w:t>
            </w:r>
          </w:p>
        </w:tc>
        <w:tc>
          <w:tcPr>
            <w:tcW w:w="4878" w:type="dxa"/>
            <w:tcBorders>
              <w:top w:val="nil"/>
              <w:left w:val="nil"/>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left"/>
              <w:rPr>
                <w:rFonts w:eastAsia="Times New Roman"/>
                <w:i/>
                <w:iCs/>
              </w:rPr>
            </w:pPr>
            <w:r w:rsidRPr="00B62D75">
              <w:rPr>
                <w:rFonts w:eastAsia="Times New Roman"/>
                <w:i/>
                <w:iCs/>
              </w:rPr>
              <w:t>D600</w:t>
            </w:r>
          </w:p>
        </w:tc>
        <w:tc>
          <w:tcPr>
            <w:tcW w:w="810" w:type="dxa"/>
            <w:tcBorders>
              <w:top w:val="nil"/>
              <w:left w:val="nil"/>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center"/>
              <w:rPr>
                <w:rFonts w:eastAsia="Times New Roman"/>
                <w:i/>
                <w:iCs/>
              </w:rPr>
            </w:pPr>
            <w:r w:rsidRPr="00B62D75">
              <w:rPr>
                <w:rFonts w:eastAsia="Times New Roman"/>
                <w:i/>
                <w:iCs/>
              </w:rPr>
              <w:t>chiếc</w:t>
            </w:r>
          </w:p>
        </w:tc>
        <w:tc>
          <w:tcPr>
            <w:tcW w:w="900" w:type="dxa"/>
            <w:tcBorders>
              <w:top w:val="nil"/>
              <w:left w:val="nil"/>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right"/>
              <w:rPr>
                <w:rFonts w:eastAsia="Times New Roman"/>
                <w:i/>
                <w:iCs/>
              </w:rPr>
            </w:pPr>
            <w:r w:rsidRPr="00B62D75">
              <w:rPr>
                <w:rFonts w:eastAsia="Times New Roman"/>
                <w:i/>
                <w:iCs/>
              </w:rPr>
              <w:t>43</w:t>
            </w:r>
          </w:p>
        </w:tc>
        <w:tc>
          <w:tcPr>
            <w:tcW w:w="1260" w:type="dxa"/>
            <w:tcBorders>
              <w:top w:val="nil"/>
              <w:left w:val="nil"/>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right"/>
              <w:rPr>
                <w:rFonts w:eastAsia="Times New Roman"/>
                <w:i/>
                <w:iCs/>
              </w:rPr>
            </w:pPr>
            <w:r w:rsidRPr="00B62D75">
              <w:rPr>
                <w:rFonts w:eastAsia="Times New Roman"/>
                <w:i/>
                <w:iCs/>
              </w:rPr>
              <w:t>3.250</w:t>
            </w:r>
          </w:p>
        </w:tc>
        <w:tc>
          <w:tcPr>
            <w:tcW w:w="1055" w:type="dxa"/>
            <w:tcBorders>
              <w:top w:val="nil"/>
              <w:left w:val="nil"/>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right"/>
              <w:rPr>
                <w:rFonts w:eastAsia="Times New Roman"/>
              </w:rPr>
            </w:pPr>
            <w:r w:rsidRPr="00B62D75">
              <w:rPr>
                <w:rFonts w:eastAsia="Times New Roman"/>
              </w:rPr>
              <w:t>140</w:t>
            </w:r>
          </w:p>
        </w:tc>
      </w:tr>
      <w:tr w:rsidR="00B152BD" w:rsidRPr="00B62D75" w:rsidTr="00B152BD">
        <w:trPr>
          <w:trHeight w:val="315"/>
        </w:trPr>
        <w:tc>
          <w:tcPr>
            <w:tcW w:w="537" w:type="dxa"/>
            <w:tcBorders>
              <w:top w:val="nil"/>
              <w:left w:val="single" w:sz="4" w:space="0" w:color="auto"/>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center"/>
              <w:rPr>
                <w:rFonts w:eastAsia="Times New Roman"/>
              </w:rPr>
            </w:pPr>
            <w:r w:rsidRPr="00B62D75">
              <w:rPr>
                <w:rFonts w:eastAsia="Times New Roman"/>
              </w:rPr>
              <w:t>*</w:t>
            </w:r>
          </w:p>
        </w:tc>
        <w:tc>
          <w:tcPr>
            <w:tcW w:w="4878" w:type="dxa"/>
            <w:tcBorders>
              <w:top w:val="nil"/>
              <w:left w:val="nil"/>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left"/>
              <w:rPr>
                <w:rFonts w:eastAsia="Times New Roman"/>
              </w:rPr>
            </w:pPr>
            <w:r w:rsidRPr="00B62D75">
              <w:rPr>
                <w:rFonts w:eastAsia="Times New Roman"/>
              </w:rPr>
              <w:t>Cửa thu nước</w:t>
            </w:r>
          </w:p>
        </w:tc>
        <w:tc>
          <w:tcPr>
            <w:tcW w:w="810" w:type="dxa"/>
            <w:tcBorders>
              <w:top w:val="nil"/>
              <w:left w:val="nil"/>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center"/>
              <w:rPr>
                <w:rFonts w:eastAsia="Times New Roman"/>
                <w:i/>
                <w:iCs/>
              </w:rPr>
            </w:pPr>
            <w:r w:rsidRPr="00B62D75">
              <w:rPr>
                <w:rFonts w:eastAsia="Times New Roman"/>
                <w:i/>
                <w:iCs/>
              </w:rPr>
              <w:t>chiếc</w:t>
            </w:r>
          </w:p>
        </w:tc>
        <w:tc>
          <w:tcPr>
            <w:tcW w:w="900" w:type="dxa"/>
            <w:tcBorders>
              <w:top w:val="nil"/>
              <w:left w:val="nil"/>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right"/>
              <w:rPr>
                <w:rFonts w:eastAsia="Times New Roman"/>
              </w:rPr>
            </w:pPr>
            <w:r w:rsidRPr="00B62D75">
              <w:rPr>
                <w:rFonts w:eastAsia="Times New Roman"/>
              </w:rPr>
              <w:t>115</w:t>
            </w:r>
          </w:p>
        </w:tc>
        <w:tc>
          <w:tcPr>
            <w:tcW w:w="1260" w:type="dxa"/>
            <w:tcBorders>
              <w:top w:val="nil"/>
              <w:left w:val="nil"/>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right"/>
              <w:rPr>
                <w:rFonts w:eastAsia="Times New Roman"/>
              </w:rPr>
            </w:pPr>
            <w:r w:rsidRPr="00B62D75">
              <w:rPr>
                <w:rFonts w:eastAsia="Times New Roman"/>
              </w:rPr>
              <w:t>3.615</w:t>
            </w:r>
          </w:p>
        </w:tc>
        <w:tc>
          <w:tcPr>
            <w:tcW w:w="1055" w:type="dxa"/>
            <w:tcBorders>
              <w:top w:val="nil"/>
              <w:left w:val="nil"/>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right"/>
              <w:rPr>
                <w:rFonts w:eastAsia="Times New Roman"/>
              </w:rPr>
            </w:pPr>
            <w:r w:rsidRPr="00B62D75">
              <w:rPr>
                <w:rFonts w:eastAsia="Times New Roman"/>
              </w:rPr>
              <w:t>416</w:t>
            </w:r>
          </w:p>
        </w:tc>
      </w:tr>
      <w:tr w:rsidR="00B152BD" w:rsidRPr="00B62D75" w:rsidTr="00B152BD">
        <w:trPr>
          <w:trHeight w:val="315"/>
        </w:trPr>
        <w:tc>
          <w:tcPr>
            <w:tcW w:w="537" w:type="dxa"/>
            <w:tcBorders>
              <w:top w:val="nil"/>
              <w:left w:val="single" w:sz="4" w:space="0" w:color="auto"/>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center"/>
              <w:rPr>
                <w:rFonts w:eastAsia="Times New Roman"/>
              </w:rPr>
            </w:pPr>
            <w:r w:rsidRPr="00B62D75">
              <w:rPr>
                <w:rFonts w:eastAsia="Times New Roman"/>
              </w:rPr>
              <w:t>*</w:t>
            </w:r>
          </w:p>
        </w:tc>
        <w:tc>
          <w:tcPr>
            <w:tcW w:w="4878" w:type="dxa"/>
            <w:tcBorders>
              <w:top w:val="nil"/>
              <w:left w:val="nil"/>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left"/>
              <w:rPr>
                <w:rFonts w:eastAsia="Times New Roman"/>
              </w:rPr>
            </w:pPr>
            <w:r w:rsidRPr="00B62D75">
              <w:rPr>
                <w:rFonts w:eastAsia="Times New Roman"/>
              </w:rPr>
              <w:t>Cửa xả cống</w:t>
            </w:r>
          </w:p>
        </w:tc>
        <w:tc>
          <w:tcPr>
            <w:tcW w:w="810" w:type="dxa"/>
            <w:tcBorders>
              <w:top w:val="nil"/>
              <w:left w:val="nil"/>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center"/>
              <w:rPr>
                <w:rFonts w:eastAsia="Times New Roman"/>
              </w:rPr>
            </w:pPr>
            <w:r w:rsidRPr="00B62D75">
              <w:rPr>
                <w:rFonts w:eastAsia="Times New Roman"/>
              </w:rPr>
              <w:t> </w:t>
            </w:r>
          </w:p>
        </w:tc>
        <w:tc>
          <w:tcPr>
            <w:tcW w:w="900" w:type="dxa"/>
            <w:tcBorders>
              <w:top w:val="nil"/>
              <w:left w:val="nil"/>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left"/>
              <w:rPr>
                <w:rFonts w:eastAsia="Times New Roman"/>
              </w:rPr>
            </w:pPr>
            <w:r w:rsidRPr="00B62D75">
              <w:rPr>
                <w:rFonts w:eastAsia="Times New Roman"/>
              </w:rPr>
              <w:t> </w:t>
            </w:r>
          </w:p>
        </w:tc>
        <w:tc>
          <w:tcPr>
            <w:tcW w:w="1260" w:type="dxa"/>
            <w:tcBorders>
              <w:top w:val="nil"/>
              <w:left w:val="nil"/>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left"/>
              <w:rPr>
                <w:rFonts w:eastAsia="Times New Roman"/>
              </w:rPr>
            </w:pPr>
            <w:r w:rsidRPr="00B62D75">
              <w:rPr>
                <w:rFonts w:eastAsia="Times New Roman"/>
              </w:rPr>
              <w:t> </w:t>
            </w:r>
          </w:p>
        </w:tc>
        <w:tc>
          <w:tcPr>
            <w:tcW w:w="1055" w:type="dxa"/>
            <w:tcBorders>
              <w:top w:val="nil"/>
              <w:left w:val="nil"/>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left"/>
              <w:rPr>
                <w:rFonts w:eastAsia="Times New Roman"/>
              </w:rPr>
            </w:pPr>
            <w:r w:rsidRPr="00B62D75">
              <w:rPr>
                <w:rFonts w:eastAsia="Times New Roman"/>
              </w:rPr>
              <w:t> </w:t>
            </w:r>
          </w:p>
        </w:tc>
      </w:tr>
      <w:tr w:rsidR="00B152BD" w:rsidRPr="00B62D75" w:rsidTr="00B152BD">
        <w:trPr>
          <w:trHeight w:val="315"/>
        </w:trPr>
        <w:tc>
          <w:tcPr>
            <w:tcW w:w="537" w:type="dxa"/>
            <w:tcBorders>
              <w:top w:val="nil"/>
              <w:left w:val="single" w:sz="4" w:space="0" w:color="auto"/>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center"/>
              <w:rPr>
                <w:rFonts w:eastAsia="Times New Roman"/>
                <w:i/>
                <w:iCs/>
              </w:rPr>
            </w:pPr>
            <w:r w:rsidRPr="00B62D75">
              <w:rPr>
                <w:rFonts w:eastAsia="Times New Roman"/>
                <w:i/>
                <w:iCs/>
              </w:rPr>
              <w:t>-</w:t>
            </w:r>
          </w:p>
        </w:tc>
        <w:tc>
          <w:tcPr>
            <w:tcW w:w="4878" w:type="dxa"/>
            <w:tcBorders>
              <w:top w:val="nil"/>
              <w:left w:val="nil"/>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left"/>
              <w:rPr>
                <w:rFonts w:eastAsia="Times New Roman"/>
                <w:i/>
                <w:iCs/>
              </w:rPr>
            </w:pPr>
            <w:r w:rsidRPr="00B62D75">
              <w:rPr>
                <w:rFonts w:eastAsia="Times New Roman"/>
                <w:i/>
                <w:iCs/>
              </w:rPr>
              <w:t>D1500</w:t>
            </w:r>
          </w:p>
        </w:tc>
        <w:tc>
          <w:tcPr>
            <w:tcW w:w="810" w:type="dxa"/>
            <w:tcBorders>
              <w:top w:val="nil"/>
              <w:left w:val="nil"/>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center"/>
              <w:rPr>
                <w:rFonts w:eastAsia="Times New Roman"/>
                <w:i/>
                <w:iCs/>
              </w:rPr>
            </w:pPr>
            <w:r w:rsidRPr="00B62D75">
              <w:rPr>
                <w:rFonts w:eastAsia="Times New Roman"/>
                <w:i/>
                <w:iCs/>
              </w:rPr>
              <w:t>chiếc</w:t>
            </w:r>
          </w:p>
        </w:tc>
        <w:tc>
          <w:tcPr>
            <w:tcW w:w="900" w:type="dxa"/>
            <w:tcBorders>
              <w:top w:val="nil"/>
              <w:left w:val="nil"/>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right"/>
              <w:rPr>
                <w:rFonts w:eastAsia="Times New Roman"/>
                <w:i/>
                <w:iCs/>
              </w:rPr>
            </w:pPr>
            <w:r w:rsidRPr="00B62D75">
              <w:rPr>
                <w:rFonts w:eastAsia="Times New Roman"/>
                <w:i/>
                <w:iCs/>
              </w:rPr>
              <w:t>1</w:t>
            </w:r>
          </w:p>
        </w:tc>
        <w:tc>
          <w:tcPr>
            <w:tcW w:w="1260" w:type="dxa"/>
            <w:tcBorders>
              <w:top w:val="nil"/>
              <w:left w:val="nil"/>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right"/>
              <w:rPr>
                <w:rFonts w:eastAsia="Times New Roman"/>
                <w:i/>
                <w:iCs/>
              </w:rPr>
            </w:pPr>
            <w:r w:rsidRPr="00B62D75">
              <w:rPr>
                <w:rFonts w:eastAsia="Times New Roman"/>
                <w:i/>
                <w:iCs/>
              </w:rPr>
              <w:t>3.375</w:t>
            </w:r>
          </w:p>
        </w:tc>
        <w:tc>
          <w:tcPr>
            <w:tcW w:w="1055" w:type="dxa"/>
            <w:tcBorders>
              <w:top w:val="nil"/>
              <w:left w:val="nil"/>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right"/>
              <w:rPr>
                <w:rFonts w:eastAsia="Times New Roman"/>
              </w:rPr>
            </w:pPr>
            <w:r w:rsidRPr="00B62D75">
              <w:rPr>
                <w:rFonts w:eastAsia="Times New Roman"/>
              </w:rPr>
              <w:t>3</w:t>
            </w:r>
          </w:p>
        </w:tc>
      </w:tr>
      <w:tr w:rsidR="00B152BD" w:rsidRPr="00B62D75" w:rsidTr="00B152BD">
        <w:trPr>
          <w:trHeight w:val="315"/>
        </w:trPr>
        <w:tc>
          <w:tcPr>
            <w:tcW w:w="537" w:type="dxa"/>
            <w:tcBorders>
              <w:top w:val="nil"/>
              <w:left w:val="single" w:sz="4" w:space="0" w:color="auto"/>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center"/>
              <w:rPr>
                <w:rFonts w:eastAsia="Times New Roman"/>
                <w:b/>
                <w:bCs/>
              </w:rPr>
            </w:pPr>
            <w:r w:rsidRPr="00B62D75">
              <w:rPr>
                <w:rFonts w:eastAsia="Times New Roman"/>
                <w:b/>
                <w:bCs/>
              </w:rPr>
              <w:t>3</w:t>
            </w:r>
          </w:p>
        </w:tc>
        <w:tc>
          <w:tcPr>
            <w:tcW w:w="4878" w:type="dxa"/>
            <w:tcBorders>
              <w:top w:val="nil"/>
              <w:left w:val="nil"/>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left"/>
              <w:rPr>
                <w:rFonts w:eastAsia="Times New Roman"/>
                <w:b/>
                <w:bCs/>
              </w:rPr>
            </w:pPr>
            <w:r w:rsidRPr="00B62D75">
              <w:rPr>
                <w:rFonts w:eastAsia="Times New Roman"/>
                <w:b/>
                <w:bCs/>
              </w:rPr>
              <w:t>Thoát nước thải</w:t>
            </w:r>
          </w:p>
        </w:tc>
        <w:tc>
          <w:tcPr>
            <w:tcW w:w="810" w:type="dxa"/>
            <w:tcBorders>
              <w:top w:val="nil"/>
              <w:left w:val="nil"/>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center"/>
              <w:rPr>
                <w:rFonts w:eastAsia="Times New Roman"/>
                <w:b/>
                <w:bCs/>
              </w:rPr>
            </w:pPr>
            <w:r w:rsidRPr="00B62D75">
              <w:rPr>
                <w:rFonts w:eastAsia="Times New Roman"/>
                <w:b/>
                <w:bCs/>
              </w:rPr>
              <w:t> </w:t>
            </w:r>
          </w:p>
        </w:tc>
        <w:tc>
          <w:tcPr>
            <w:tcW w:w="900" w:type="dxa"/>
            <w:tcBorders>
              <w:top w:val="nil"/>
              <w:left w:val="nil"/>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left"/>
              <w:rPr>
                <w:rFonts w:eastAsia="Times New Roman"/>
                <w:b/>
                <w:bCs/>
              </w:rPr>
            </w:pPr>
            <w:r w:rsidRPr="00B62D75">
              <w:rPr>
                <w:rFonts w:eastAsia="Times New Roman"/>
                <w:b/>
                <w:bCs/>
              </w:rPr>
              <w:t> </w:t>
            </w:r>
          </w:p>
        </w:tc>
        <w:tc>
          <w:tcPr>
            <w:tcW w:w="1260" w:type="dxa"/>
            <w:tcBorders>
              <w:top w:val="nil"/>
              <w:left w:val="nil"/>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left"/>
              <w:rPr>
                <w:rFonts w:eastAsia="Times New Roman"/>
                <w:b/>
                <w:bCs/>
              </w:rPr>
            </w:pPr>
            <w:r w:rsidRPr="00B62D75">
              <w:rPr>
                <w:rFonts w:eastAsia="Times New Roman"/>
                <w:b/>
                <w:bCs/>
              </w:rPr>
              <w:t> </w:t>
            </w:r>
          </w:p>
        </w:tc>
        <w:tc>
          <w:tcPr>
            <w:tcW w:w="1055" w:type="dxa"/>
            <w:tcBorders>
              <w:top w:val="nil"/>
              <w:left w:val="nil"/>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right"/>
              <w:rPr>
                <w:rFonts w:eastAsia="Times New Roman"/>
                <w:b/>
                <w:bCs/>
              </w:rPr>
            </w:pPr>
            <w:r w:rsidRPr="00B62D75">
              <w:rPr>
                <w:rFonts w:eastAsia="Times New Roman"/>
                <w:b/>
                <w:bCs/>
              </w:rPr>
              <w:t>817</w:t>
            </w:r>
          </w:p>
        </w:tc>
      </w:tr>
      <w:tr w:rsidR="00B152BD" w:rsidRPr="00B62D75" w:rsidTr="00B152BD">
        <w:trPr>
          <w:trHeight w:val="315"/>
        </w:trPr>
        <w:tc>
          <w:tcPr>
            <w:tcW w:w="537" w:type="dxa"/>
            <w:tcBorders>
              <w:top w:val="nil"/>
              <w:left w:val="single" w:sz="4" w:space="0" w:color="auto"/>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center"/>
              <w:rPr>
                <w:rFonts w:eastAsia="Times New Roman"/>
                <w:i/>
                <w:iCs/>
              </w:rPr>
            </w:pPr>
            <w:r w:rsidRPr="00B62D75">
              <w:rPr>
                <w:rFonts w:eastAsia="Times New Roman"/>
                <w:i/>
                <w:iCs/>
              </w:rPr>
              <w:t> </w:t>
            </w:r>
          </w:p>
        </w:tc>
        <w:tc>
          <w:tcPr>
            <w:tcW w:w="4878" w:type="dxa"/>
            <w:tcBorders>
              <w:top w:val="nil"/>
              <w:left w:val="nil"/>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left"/>
              <w:rPr>
                <w:rFonts w:eastAsia="Times New Roman"/>
                <w:i/>
                <w:iCs/>
              </w:rPr>
            </w:pPr>
            <w:r w:rsidRPr="00B62D75">
              <w:rPr>
                <w:rFonts w:eastAsia="Times New Roman"/>
                <w:i/>
                <w:iCs/>
              </w:rPr>
              <w:t>Rãnh xây gạch đặc đậy đan B300</w:t>
            </w:r>
          </w:p>
        </w:tc>
        <w:tc>
          <w:tcPr>
            <w:tcW w:w="810" w:type="dxa"/>
            <w:tcBorders>
              <w:top w:val="nil"/>
              <w:left w:val="nil"/>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center"/>
              <w:rPr>
                <w:rFonts w:eastAsia="Times New Roman"/>
                <w:i/>
                <w:iCs/>
              </w:rPr>
            </w:pPr>
            <w:r w:rsidRPr="00B62D75">
              <w:rPr>
                <w:rFonts w:eastAsia="Times New Roman"/>
                <w:i/>
                <w:iCs/>
              </w:rPr>
              <w:t>m</w:t>
            </w:r>
          </w:p>
        </w:tc>
        <w:tc>
          <w:tcPr>
            <w:tcW w:w="900" w:type="dxa"/>
            <w:tcBorders>
              <w:top w:val="nil"/>
              <w:left w:val="nil"/>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right"/>
              <w:rPr>
                <w:rFonts w:eastAsia="Times New Roman"/>
                <w:i/>
                <w:iCs/>
              </w:rPr>
            </w:pPr>
            <w:r w:rsidRPr="00B62D75">
              <w:rPr>
                <w:rFonts w:eastAsia="Times New Roman"/>
                <w:i/>
                <w:iCs/>
              </w:rPr>
              <w:t>1.820</w:t>
            </w:r>
          </w:p>
        </w:tc>
        <w:tc>
          <w:tcPr>
            <w:tcW w:w="1260" w:type="dxa"/>
            <w:tcBorders>
              <w:top w:val="nil"/>
              <w:left w:val="nil"/>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right"/>
              <w:rPr>
                <w:rFonts w:eastAsia="Times New Roman"/>
                <w:i/>
                <w:iCs/>
              </w:rPr>
            </w:pPr>
            <w:r w:rsidRPr="00B62D75">
              <w:rPr>
                <w:rFonts w:eastAsia="Times New Roman"/>
                <w:i/>
                <w:iCs/>
              </w:rPr>
              <w:t>300</w:t>
            </w:r>
          </w:p>
        </w:tc>
        <w:tc>
          <w:tcPr>
            <w:tcW w:w="1055" w:type="dxa"/>
            <w:tcBorders>
              <w:top w:val="nil"/>
              <w:left w:val="nil"/>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right"/>
              <w:rPr>
                <w:rFonts w:eastAsia="Times New Roman"/>
              </w:rPr>
            </w:pPr>
            <w:r w:rsidRPr="00B62D75">
              <w:rPr>
                <w:rFonts w:eastAsia="Times New Roman"/>
              </w:rPr>
              <w:t>546</w:t>
            </w:r>
          </w:p>
        </w:tc>
      </w:tr>
      <w:tr w:rsidR="00B152BD" w:rsidRPr="00B62D75" w:rsidTr="00B152BD">
        <w:trPr>
          <w:trHeight w:val="315"/>
        </w:trPr>
        <w:tc>
          <w:tcPr>
            <w:tcW w:w="537" w:type="dxa"/>
            <w:tcBorders>
              <w:top w:val="nil"/>
              <w:left w:val="single" w:sz="4" w:space="0" w:color="auto"/>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center"/>
              <w:rPr>
                <w:rFonts w:eastAsia="Times New Roman"/>
                <w:i/>
                <w:iCs/>
              </w:rPr>
            </w:pPr>
            <w:r w:rsidRPr="00B62D75">
              <w:rPr>
                <w:rFonts w:eastAsia="Times New Roman"/>
                <w:i/>
                <w:iCs/>
              </w:rPr>
              <w:t> </w:t>
            </w:r>
          </w:p>
        </w:tc>
        <w:tc>
          <w:tcPr>
            <w:tcW w:w="4878" w:type="dxa"/>
            <w:tcBorders>
              <w:top w:val="nil"/>
              <w:left w:val="nil"/>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left"/>
              <w:rPr>
                <w:rFonts w:eastAsia="Times New Roman"/>
                <w:i/>
                <w:iCs/>
              </w:rPr>
            </w:pPr>
            <w:r w:rsidRPr="00B62D75">
              <w:rPr>
                <w:rFonts w:eastAsia="Times New Roman"/>
                <w:i/>
                <w:iCs/>
              </w:rPr>
              <w:t>Cống BTCT D300</w:t>
            </w:r>
          </w:p>
        </w:tc>
        <w:tc>
          <w:tcPr>
            <w:tcW w:w="810" w:type="dxa"/>
            <w:tcBorders>
              <w:top w:val="nil"/>
              <w:left w:val="nil"/>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center"/>
              <w:rPr>
                <w:rFonts w:eastAsia="Times New Roman"/>
                <w:i/>
                <w:iCs/>
              </w:rPr>
            </w:pPr>
            <w:r w:rsidRPr="00B62D75">
              <w:rPr>
                <w:rFonts w:eastAsia="Times New Roman"/>
                <w:i/>
                <w:iCs/>
              </w:rPr>
              <w:t>m</w:t>
            </w:r>
          </w:p>
        </w:tc>
        <w:tc>
          <w:tcPr>
            <w:tcW w:w="900" w:type="dxa"/>
            <w:tcBorders>
              <w:top w:val="nil"/>
              <w:left w:val="nil"/>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right"/>
              <w:rPr>
                <w:rFonts w:eastAsia="Times New Roman"/>
                <w:i/>
                <w:iCs/>
              </w:rPr>
            </w:pPr>
            <w:r w:rsidRPr="00B62D75">
              <w:rPr>
                <w:rFonts w:eastAsia="Times New Roman"/>
                <w:i/>
                <w:iCs/>
              </w:rPr>
              <w:t>650</w:t>
            </w:r>
          </w:p>
        </w:tc>
        <w:tc>
          <w:tcPr>
            <w:tcW w:w="1260" w:type="dxa"/>
            <w:tcBorders>
              <w:top w:val="nil"/>
              <w:left w:val="nil"/>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right"/>
              <w:rPr>
                <w:rFonts w:eastAsia="Times New Roman"/>
                <w:i/>
                <w:iCs/>
              </w:rPr>
            </w:pPr>
            <w:r w:rsidRPr="00B62D75">
              <w:rPr>
                <w:rFonts w:eastAsia="Times New Roman"/>
                <w:i/>
                <w:iCs/>
              </w:rPr>
              <w:t>350</w:t>
            </w:r>
          </w:p>
        </w:tc>
        <w:tc>
          <w:tcPr>
            <w:tcW w:w="1055" w:type="dxa"/>
            <w:tcBorders>
              <w:top w:val="nil"/>
              <w:left w:val="nil"/>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right"/>
              <w:rPr>
                <w:rFonts w:eastAsia="Times New Roman"/>
              </w:rPr>
            </w:pPr>
            <w:r w:rsidRPr="00B62D75">
              <w:rPr>
                <w:rFonts w:eastAsia="Times New Roman"/>
              </w:rPr>
              <w:t>228</w:t>
            </w:r>
          </w:p>
        </w:tc>
      </w:tr>
      <w:tr w:rsidR="00B152BD" w:rsidRPr="00B62D75" w:rsidTr="00B152BD">
        <w:trPr>
          <w:trHeight w:val="315"/>
        </w:trPr>
        <w:tc>
          <w:tcPr>
            <w:tcW w:w="537" w:type="dxa"/>
            <w:tcBorders>
              <w:top w:val="nil"/>
              <w:left w:val="single" w:sz="4" w:space="0" w:color="auto"/>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center"/>
              <w:rPr>
                <w:rFonts w:eastAsia="Times New Roman"/>
                <w:i/>
                <w:iCs/>
              </w:rPr>
            </w:pPr>
            <w:r w:rsidRPr="00B62D75">
              <w:rPr>
                <w:rFonts w:eastAsia="Times New Roman"/>
                <w:i/>
                <w:iCs/>
              </w:rPr>
              <w:t> </w:t>
            </w:r>
          </w:p>
        </w:tc>
        <w:tc>
          <w:tcPr>
            <w:tcW w:w="4878" w:type="dxa"/>
            <w:tcBorders>
              <w:top w:val="nil"/>
              <w:left w:val="nil"/>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left"/>
              <w:rPr>
                <w:rFonts w:eastAsia="Times New Roman"/>
                <w:i/>
                <w:iCs/>
              </w:rPr>
            </w:pPr>
            <w:r w:rsidRPr="00B62D75">
              <w:rPr>
                <w:rFonts w:eastAsia="Times New Roman"/>
                <w:i/>
                <w:iCs/>
              </w:rPr>
              <w:t>Hố ga thu rãnh B300</w:t>
            </w:r>
          </w:p>
        </w:tc>
        <w:tc>
          <w:tcPr>
            <w:tcW w:w="810" w:type="dxa"/>
            <w:tcBorders>
              <w:top w:val="nil"/>
              <w:left w:val="nil"/>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center"/>
              <w:rPr>
                <w:rFonts w:eastAsia="Times New Roman"/>
                <w:i/>
                <w:iCs/>
              </w:rPr>
            </w:pPr>
            <w:r w:rsidRPr="00B62D75">
              <w:rPr>
                <w:rFonts w:eastAsia="Times New Roman"/>
                <w:i/>
                <w:iCs/>
              </w:rPr>
              <w:t>Cái</w:t>
            </w:r>
          </w:p>
        </w:tc>
        <w:tc>
          <w:tcPr>
            <w:tcW w:w="900" w:type="dxa"/>
            <w:tcBorders>
              <w:top w:val="nil"/>
              <w:left w:val="nil"/>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right"/>
              <w:rPr>
                <w:rFonts w:eastAsia="Times New Roman"/>
                <w:i/>
                <w:iCs/>
              </w:rPr>
            </w:pPr>
            <w:r w:rsidRPr="00B62D75">
              <w:rPr>
                <w:rFonts w:eastAsia="Times New Roman"/>
                <w:i/>
                <w:iCs/>
              </w:rPr>
              <w:t>70</w:t>
            </w:r>
          </w:p>
        </w:tc>
        <w:tc>
          <w:tcPr>
            <w:tcW w:w="1260" w:type="dxa"/>
            <w:tcBorders>
              <w:top w:val="nil"/>
              <w:left w:val="nil"/>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right"/>
              <w:rPr>
                <w:rFonts w:eastAsia="Times New Roman"/>
                <w:i/>
                <w:iCs/>
              </w:rPr>
            </w:pPr>
            <w:r w:rsidRPr="00B62D75">
              <w:rPr>
                <w:rFonts w:eastAsia="Times New Roman"/>
                <w:i/>
                <w:iCs/>
              </w:rPr>
              <w:t>550</w:t>
            </w:r>
          </w:p>
        </w:tc>
        <w:tc>
          <w:tcPr>
            <w:tcW w:w="1055" w:type="dxa"/>
            <w:tcBorders>
              <w:top w:val="nil"/>
              <w:left w:val="nil"/>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right"/>
              <w:rPr>
                <w:rFonts w:eastAsia="Times New Roman"/>
              </w:rPr>
            </w:pPr>
            <w:r w:rsidRPr="00B62D75">
              <w:rPr>
                <w:rFonts w:eastAsia="Times New Roman"/>
              </w:rPr>
              <w:t>39</w:t>
            </w:r>
          </w:p>
        </w:tc>
      </w:tr>
      <w:tr w:rsidR="00B152BD" w:rsidRPr="00B62D75" w:rsidTr="00B152BD">
        <w:trPr>
          <w:trHeight w:val="315"/>
        </w:trPr>
        <w:tc>
          <w:tcPr>
            <w:tcW w:w="537" w:type="dxa"/>
            <w:tcBorders>
              <w:top w:val="nil"/>
              <w:left w:val="single" w:sz="4" w:space="0" w:color="auto"/>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center"/>
              <w:rPr>
                <w:rFonts w:eastAsia="Times New Roman"/>
                <w:i/>
                <w:iCs/>
              </w:rPr>
            </w:pPr>
            <w:r w:rsidRPr="00B62D75">
              <w:rPr>
                <w:rFonts w:eastAsia="Times New Roman"/>
                <w:i/>
                <w:iCs/>
              </w:rPr>
              <w:t> </w:t>
            </w:r>
          </w:p>
        </w:tc>
        <w:tc>
          <w:tcPr>
            <w:tcW w:w="4878" w:type="dxa"/>
            <w:tcBorders>
              <w:top w:val="nil"/>
              <w:left w:val="nil"/>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left"/>
              <w:rPr>
                <w:rFonts w:eastAsia="Times New Roman"/>
                <w:i/>
                <w:iCs/>
              </w:rPr>
            </w:pPr>
            <w:r w:rsidRPr="00B62D75">
              <w:rPr>
                <w:rFonts w:eastAsia="Times New Roman"/>
                <w:i/>
                <w:iCs/>
              </w:rPr>
              <w:t>Hố ga thu cống BxLxH: 1mx1m</w:t>
            </w:r>
          </w:p>
        </w:tc>
        <w:tc>
          <w:tcPr>
            <w:tcW w:w="810" w:type="dxa"/>
            <w:tcBorders>
              <w:top w:val="nil"/>
              <w:left w:val="nil"/>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center"/>
              <w:rPr>
                <w:rFonts w:eastAsia="Times New Roman"/>
                <w:i/>
                <w:iCs/>
              </w:rPr>
            </w:pPr>
            <w:r w:rsidRPr="00B62D75">
              <w:rPr>
                <w:rFonts w:eastAsia="Times New Roman"/>
                <w:i/>
                <w:iCs/>
              </w:rPr>
              <w:t>Cái</w:t>
            </w:r>
          </w:p>
        </w:tc>
        <w:tc>
          <w:tcPr>
            <w:tcW w:w="900" w:type="dxa"/>
            <w:tcBorders>
              <w:top w:val="nil"/>
              <w:left w:val="nil"/>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right"/>
              <w:rPr>
                <w:rFonts w:eastAsia="Times New Roman"/>
                <w:i/>
                <w:iCs/>
              </w:rPr>
            </w:pPr>
            <w:r w:rsidRPr="00B62D75">
              <w:rPr>
                <w:rFonts w:eastAsia="Times New Roman"/>
                <w:i/>
                <w:iCs/>
              </w:rPr>
              <w:t>1</w:t>
            </w:r>
          </w:p>
        </w:tc>
        <w:tc>
          <w:tcPr>
            <w:tcW w:w="1260" w:type="dxa"/>
            <w:tcBorders>
              <w:top w:val="nil"/>
              <w:left w:val="nil"/>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right"/>
              <w:rPr>
                <w:rFonts w:eastAsia="Times New Roman"/>
                <w:i/>
                <w:iCs/>
              </w:rPr>
            </w:pPr>
            <w:r w:rsidRPr="00B62D75">
              <w:rPr>
                <w:rFonts w:eastAsia="Times New Roman"/>
                <w:i/>
                <w:iCs/>
              </w:rPr>
              <w:t>5.000</w:t>
            </w:r>
          </w:p>
        </w:tc>
        <w:tc>
          <w:tcPr>
            <w:tcW w:w="1055" w:type="dxa"/>
            <w:tcBorders>
              <w:top w:val="nil"/>
              <w:left w:val="nil"/>
              <w:bottom w:val="single" w:sz="4" w:space="0" w:color="auto"/>
              <w:right w:val="single" w:sz="4" w:space="0" w:color="auto"/>
            </w:tcBorders>
            <w:shd w:val="clear" w:color="auto" w:fill="auto"/>
            <w:vAlign w:val="center"/>
            <w:hideMark/>
          </w:tcPr>
          <w:p w:rsidR="00B62D75" w:rsidRPr="00B62D75" w:rsidRDefault="00B62D75" w:rsidP="00B62D75">
            <w:pPr>
              <w:spacing w:before="0" w:after="0" w:line="240" w:lineRule="auto"/>
              <w:ind w:firstLine="0"/>
              <w:jc w:val="right"/>
              <w:rPr>
                <w:rFonts w:eastAsia="Times New Roman"/>
              </w:rPr>
            </w:pPr>
            <w:r w:rsidRPr="00B62D75">
              <w:rPr>
                <w:rFonts w:eastAsia="Times New Roman"/>
              </w:rPr>
              <w:t>5</w:t>
            </w:r>
          </w:p>
        </w:tc>
      </w:tr>
      <w:tr w:rsidR="00B152BD" w:rsidRPr="00B62D75" w:rsidTr="00B152BD">
        <w:trPr>
          <w:trHeight w:val="315"/>
        </w:trPr>
        <w:tc>
          <w:tcPr>
            <w:tcW w:w="537" w:type="dxa"/>
            <w:tcBorders>
              <w:top w:val="nil"/>
              <w:left w:val="single" w:sz="4" w:space="0" w:color="auto"/>
              <w:bottom w:val="single" w:sz="4" w:space="0" w:color="auto"/>
              <w:right w:val="single" w:sz="4" w:space="0" w:color="auto"/>
            </w:tcBorders>
            <w:shd w:val="clear" w:color="000000" w:fill="CCFFCC"/>
            <w:vAlign w:val="center"/>
            <w:hideMark/>
          </w:tcPr>
          <w:p w:rsidR="00B62D75" w:rsidRPr="00B62D75" w:rsidRDefault="00B62D75" w:rsidP="00B62D75">
            <w:pPr>
              <w:spacing w:before="0" w:after="0" w:line="240" w:lineRule="auto"/>
              <w:ind w:firstLine="0"/>
              <w:jc w:val="center"/>
              <w:rPr>
                <w:rFonts w:ascii="Times New Roman Bold" w:eastAsia="Times New Roman" w:hAnsi="Times New Roman Bold"/>
                <w:b/>
                <w:bCs/>
                <w:spacing w:val="-10"/>
              </w:rPr>
            </w:pPr>
            <w:r w:rsidRPr="00B62D75">
              <w:rPr>
                <w:rFonts w:ascii="Times New Roman Bold" w:eastAsia="Times New Roman" w:hAnsi="Times New Roman Bold"/>
                <w:b/>
                <w:bCs/>
                <w:spacing w:val="-10"/>
              </w:rPr>
              <w:t>III</w:t>
            </w:r>
          </w:p>
        </w:tc>
        <w:tc>
          <w:tcPr>
            <w:tcW w:w="4878" w:type="dxa"/>
            <w:tcBorders>
              <w:top w:val="nil"/>
              <w:left w:val="nil"/>
              <w:bottom w:val="single" w:sz="4" w:space="0" w:color="auto"/>
              <w:right w:val="single" w:sz="4" w:space="0" w:color="auto"/>
            </w:tcBorders>
            <w:shd w:val="clear" w:color="000000" w:fill="CCFFCC"/>
            <w:vAlign w:val="center"/>
            <w:hideMark/>
          </w:tcPr>
          <w:p w:rsidR="00B62D75" w:rsidRPr="00B62D75" w:rsidRDefault="00B62D75" w:rsidP="00B62D75">
            <w:pPr>
              <w:spacing w:before="0" w:after="0" w:line="240" w:lineRule="auto"/>
              <w:ind w:firstLine="0"/>
              <w:jc w:val="left"/>
              <w:rPr>
                <w:rFonts w:eastAsia="Times New Roman"/>
                <w:b/>
                <w:bCs/>
              </w:rPr>
            </w:pPr>
            <w:r w:rsidRPr="00B62D75">
              <w:rPr>
                <w:rFonts w:eastAsia="Times New Roman"/>
                <w:b/>
                <w:bCs/>
              </w:rPr>
              <w:t>Chi phí khác</w:t>
            </w:r>
          </w:p>
        </w:tc>
        <w:tc>
          <w:tcPr>
            <w:tcW w:w="810" w:type="dxa"/>
            <w:tcBorders>
              <w:top w:val="nil"/>
              <w:left w:val="nil"/>
              <w:bottom w:val="single" w:sz="4" w:space="0" w:color="auto"/>
              <w:right w:val="single" w:sz="4" w:space="0" w:color="auto"/>
            </w:tcBorders>
            <w:shd w:val="clear" w:color="000000" w:fill="CCFFCC"/>
            <w:vAlign w:val="center"/>
            <w:hideMark/>
          </w:tcPr>
          <w:p w:rsidR="00B62D75" w:rsidRPr="00B62D75" w:rsidRDefault="00B62D75" w:rsidP="00B62D75">
            <w:pPr>
              <w:spacing w:before="0" w:after="0" w:line="240" w:lineRule="auto"/>
              <w:ind w:firstLine="0"/>
              <w:jc w:val="center"/>
              <w:rPr>
                <w:rFonts w:eastAsia="Times New Roman"/>
                <w:b/>
                <w:bCs/>
              </w:rPr>
            </w:pPr>
            <w:r w:rsidRPr="00B62D75">
              <w:rPr>
                <w:rFonts w:eastAsia="Times New Roman"/>
                <w:b/>
                <w:bCs/>
              </w:rPr>
              <w:t>%</w:t>
            </w:r>
          </w:p>
        </w:tc>
        <w:tc>
          <w:tcPr>
            <w:tcW w:w="900" w:type="dxa"/>
            <w:tcBorders>
              <w:top w:val="nil"/>
              <w:left w:val="nil"/>
              <w:bottom w:val="single" w:sz="4" w:space="0" w:color="auto"/>
              <w:right w:val="single" w:sz="4" w:space="0" w:color="auto"/>
            </w:tcBorders>
            <w:shd w:val="clear" w:color="000000" w:fill="CCFFCC"/>
            <w:vAlign w:val="center"/>
            <w:hideMark/>
          </w:tcPr>
          <w:p w:rsidR="00B62D75" w:rsidRPr="00B62D75" w:rsidRDefault="00B62D75" w:rsidP="00B62D75">
            <w:pPr>
              <w:spacing w:before="0" w:after="0" w:line="240" w:lineRule="auto"/>
              <w:ind w:firstLine="0"/>
              <w:jc w:val="right"/>
              <w:rPr>
                <w:rFonts w:eastAsia="Times New Roman"/>
                <w:b/>
                <w:bCs/>
              </w:rPr>
            </w:pPr>
            <w:r w:rsidRPr="00B62D75">
              <w:rPr>
                <w:rFonts w:eastAsia="Times New Roman"/>
                <w:b/>
                <w:bCs/>
              </w:rPr>
              <w:t>10</w:t>
            </w:r>
          </w:p>
        </w:tc>
        <w:tc>
          <w:tcPr>
            <w:tcW w:w="1260" w:type="dxa"/>
            <w:tcBorders>
              <w:top w:val="nil"/>
              <w:left w:val="nil"/>
              <w:bottom w:val="single" w:sz="4" w:space="0" w:color="auto"/>
              <w:right w:val="single" w:sz="4" w:space="0" w:color="auto"/>
            </w:tcBorders>
            <w:shd w:val="clear" w:color="000000" w:fill="CCFFCC"/>
            <w:vAlign w:val="center"/>
            <w:hideMark/>
          </w:tcPr>
          <w:p w:rsidR="00B62D75" w:rsidRPr="00B62D75" w:rsidRDefault="00B62D75" w:rsidP="00B62D75">
            <w:pPr>
              <w:spacing w:before="0" w:after="0" w:line="240" w:lineRule="auto"/>
              <w:ind w:firstLine="0"/>
              <w:jc w:val="left"/>
              <w:rPr>
                <w:rFonts w:eastAsia="Times New Roman"/>
                <w:b/>
                <w:bCs/>
              </w:rPr>
            </w:pPr>
            <w:r w:rsidRPr="00B62D75">
              <w:rPr>
                <w:rFonts w:eastAsia="Times New Roman"/>
                <w:b/>
                <w:bCs/>
              </w:rPr>
              <w:t> </w:t>
            </w:r>
          </w:p>
        </w:tc>
        <w:tc>
          <w:tcPr>
            <w:tcW w:w="1055" w:type="dxa"/>
            <w:tcBorders>
              <w:top w:val="nil"/>
              <w:left w:val="nil"/>
              <w:bottom w:val="single" w:sz="4" w:space="0" w:color="auto"/>
              <w:right w:val="single" w:sz="4" w:space="0" w:color="auto"/>
            </w:tcBorders>
            <w:shd w:val="clear" w:color="000000" w:fill="CCFFCC"/>
            <w:vAlign w:val="center"/>
            <w:hideMark/>
          </w:tcPr>
          <w:p w:rsidR="00B62D75" w:rsidRPr="00B62D75" w:rsidRDefault="00B62D75" w:rsidP="00B62D75">
            <w:pPr>
              <w:spacing w:before="0" w:after="0" w:line="240" w:lineRule="auto"/>
              <w:ind w:firstLine="0"/>
              <w:jc w:val="right"/>
              <w:rPr>
                <w:rFonts w:eastAsia="Times New Roman"/>
                <w:b/>
                <w:bCs/>
              </w:rPr>
            </w:pPr>
            <w:r w:rsidRPr="00B62D75">
              <w:rPr>
                <w:rFonts w:eastAsia="Times New Roman"/>
                <w:b/>
                <w:bCs/>
              </w:rPr>
              <w:t>1.308</w:t>
            </w:r>
          </w:p>
        </w:tc>
      </w:tr>
    </w:tbl>
    <w:p w:rsidR="00B62D75" w:rsidRDefault="00B62D75" w:rsidP="00A56CF9">
      <w:pPr>
        <w:spacing w:before="0" w:after="0" w:line="288" w:lineRule="auto"/>
        <w:rPr>
          <w:spacing w:val="-2"/>
          <w:lang w:val="es-PE"/>
        </w:rPr>
      </w:pPr>
    </w:p>
    <w:p w:rsidR="00B152BD" w:rsidRDefault="00B152BD" w:rsidP="00A56CF9">
      <w:pPr>
        <w:spacing w:before="0" w:after="0" w:line="288" w:lineRule="auto"/>
        <w:rPr>
          <w:spacing w:val="-2"/>
          <w:lang w:val="es-PE"/>
        </w:rPr>
      </w:pPr>
    </w:p>
    <w:p w:rsidR="00B152BD" w:rsidRDefault="00B152BD" w:rsidP="00A56CF9">
      <w:pPr>
        <w:spacing w:before="0" w:after="0" w:line="288" w:lineRule="auto"/>
        <w:rPr>
          <w:spacing w:val="-2"/>
          <w:lang w:val="es-PE"/>
        </w:rPr>
      </w:pPr>
    </w:p>
    <w:p w:rsidR="00B152BD" w:rsidRDefault="00B152BD" w:rsidP="00A56CF9">
      <w:pPr>
        <w:spacing w:before="0" w:after="0" w:line="288" w:lineRule="auto"/>
        <w:rPr>
          <w:spacing w:val="-2"/>
          <w:lang w:val="es-PE"/>
        </w:rPr>
      </w:pPr>
    </w:p>
    <w:p w:rsidR="00B152BD" w:rsidRDefault="00B152BD" w:rsidP="00A56CF9">
      <w:pPr>
        <w:spacing w:before="0" w:after="0" w:line="288" w:lineRule="auto"/>
        <w:rPr>
          <w:spacing w:val="-2"/>
          <w:lang w:val="es-PE"/>
        </w:rPr>
      </w:pPr>
    </w:p>
    <w:p w:rsidR="00B152BD" w:rsidRDefault="00B152BD" w:rsidP="00A56CF9">
      <w:pPr>
        <w:spacing w:before="0" w:after="0" w:line="288" w:lineRule="auto"/>
        <w:rPr>
          <w:spacing w:val="-2"/>
          <w:lang w:val="es-PE"/>
        </w:rPr>
      </w:pPr>
    </w:p>
    <w:p w:rsidR="00B152BD" w:rsidRDefault="00B152BD" w:rsidP="00A56CF9">
      <w:pPr>
        <w:spacing w:before="0" w:after="0" w:line="288" w:lineRule="auto"/>
        <w:rPr>
          <w:spacing w:val="-2"/>
          <w:lang w:val="es-PE"/>
        </w:rPr>
      </w:pPr>
    </w:p>
    <w:p w:rsidR="00B152BD" w:rsidRDefault="00B152BD" w:rsidP="00A56CF9">
      <w:pPr>
        <w:spacing w:before="0" w:after="0" w:line="288" w:lineRule="auto"/>
        <w:rPr>
          <w:spacing w:val="-2"/>
          <w:lang w:val="es-PE"/>
        </w:rPr>
      </w:pPr>
    </w:p>
    <w:p w:rsidR="00B152BD" w:rsidRDefault="00B152BD" w:rsidP="00A56CF9">
      <w:pPr>
        <w:spacing w:before="0" w:after="0" w:line="288" w:lineRule="auto"/>
        <w:rPr>
          <w:spacing w:val="-2"/>
          <w:lang w:val="es-PE"/>
        </w:rPr>
      </w:pPr>
    </w:p>
    <w:p w:rsidR="00886EBF" w:rsidRDefault="00886EBF" w:rsidP="00A56CF9">
      <w:pPr>
        <w:spacing w:before="0" w:after="0" w:line="288" w:lineRule="auto"/>
        <w:rPr>
          <w:spacing w:val="-2"/>
          <w:lang w:val="es-PE"/>
        </w:rPr>
      </w:pPr>
    </w:p>
    <w:p w:rsidR="00886EBF" w:rsidRDefault="00886EBF" w:rsidP="00A56CF9">
      <w:pPr>
        <w:spacing w:before="0" w:after="0" w:line="288" w:lineRule="auto"/>
        <w:rPr>
          <w:spacing w:val="-2"/>
          <w:lang w:val="es-PE"/>
        </w:rPr>
      </w:pPr>
    </w:p>
    <w:p w:rsidR="00886EBF" w:rsidRDefault="00886EBF" w:rsidP="00A56CF9">
      <w:pPr>
        <w:spacing w:before="0" w:after="0" w:line="288" w:lineRule="auto"/>
        <w:rPr>
          <w:spacing w:val="-2"/>
          <w:lang w:val="es-PE"/>
        </w:rPr>
      </w:pPr>
    </w:p>
    <w:p w:rsidR="00886EBF" w:rsidRDefault="00886EBF" w:rsidP="00A56CF9">
      <w:pPr>
        <w:spacing w:before="0" w:after="0" w:line="288" w:lineRule="auto"/>
        <w:rPr>
          <w:spacing w:val="-2"/>
          <w:lang w:val="es-PE"/>
        </w:rPr>
      </w:pPr>
    </w:p>
    <w:p w:rsidR="00886EBF" w:rsidRDefault="00886EBF" w:rsidP="00A56CF9">
      <w:pPr>
        <w:spacing w:before="0" w:after="0" w:line="288" w:lineRule="auto"/>
        <w:rPr>
          <w:spacing w:val="-2"/>
          <w:lang w:val="es-PE"/>
        </w:rPr>
      </w:pPr>
    </w:p>
    <w:p w:rsidR="00886EBF" w:rsidRDefault="00886EBF" w:rsidP="00A56CF9">
      <w:pPr>
        <w:spacing w:before="0" w:after="0" w:line="288" w:lineRule="auto"/>
        <w:rPr>
          <w:spacing w:val="-2"/>
          <w:lang w:val="es-PE"/>
        </w:rPr>
      </w:pPr>
    </w:p>
    <w:p w:rsidR="00AA507D" w:rsidRPr="007526DE" w:rsidRDefault="00AA507D" w:rsidP="00397690">
      <w:pPr>
        <w:spacing w:before="0" w:after="0" w:line="288" w:lineRule="auto"/>
        <w:ind w:left="720" w:firstLine="0"/>
        <w:jc w:val="center"/>
        <w:rPr>
          <w:b/>
          <w:lang w:val="es-PE"/>
        </w:rPr>
      </w:pPr>
      <w:r w:rsidRPr="007526DE">
        <w:rPr>
          <w:b/>
          <w:lang w:val="es-PE"/>
        </w:rPr>
        <w:lastRenderedPageBreak/>
        <w:t>PHẦN V- ĐÁNH GIÁ MÔI TRƯỜNG CHIẾN LƯỢC (ĐTM)</w:t>
      </w:r>
    </w:p>
    <w:p w:rsidR="00AA507D" w:rsidRPr="007526DE" w:rsidRDefault="00AA507D" w:rsidP="00191E6D">
      <w:pPr>
        <w:spacing w:before="120" w:after="120" w:line="288" w:lineRule="auto"/>
        <w:ind w:firstLine="720"/>
        <w:rPr>
          <w:b/>
          <w:bCs/>
          <w:lang w:val="es-CL"/>
        </w:rPr>
      </w:pPr>
      <w:bookmarkStart w:id="82" w:name="_Toc87414804"/>
      <w:bookmarkStart w:id="83" w:name="_Toc136069941"/>
      <w:bookmarkStart w:id="84" w:name="_Toc196816843"/>
      <w:bookmarkStart w:id="85" w:name="_Toc73245725"/>
      <w:r w:rsidRPr="007526DE">
        <w:rPr>
          <w:b/>
          <w:bCs/>
          <w:lang w:val="es-CL"/>
        </w:rPr>
        <w:t>5.1 Phạm vi và nội dung nghiên cứu đánh giá môi trường chiến lược:</w:t>
      </w:r>
    </w:p>
    <w:p w:rsidR="00AA507D" w:rsidRPr="007526DE" w:rsidRDefault="00AA507D" w:rsidP="00AA507D">
      <w:pPr>
        <w:tabs>
          <w:tab w:val="num" w:pos="540"/>
        </w:tabs>
        <w:spacing w:line="288" w:lineRule="auto"/>
        <w:ind w:firstLine="720"/>
        <w:rPr>
          <w:spacing w:val="-6"/>
          <w:lang w:val="es-CL"/>
        </w:rPr>
      </w:pPr>
      <w:r w:rsidRPr="007526DE">
        <w:rPr>
          <w:spacing w:val="-6"/>
          <w:lang w:val="es-CL"/>
        </w:rPr>
        <w:t>- Phạm vi nghiên cứu: Trong ranh giới Khu dân cư và các khu vực lân cận.</w:t>
      </w:r>
    </w:p>
    <w:p w:rsidR="00AA507D" w:rsidRPr="007526DE" w:rsidRDefault="00AA507D" w:rsidP="00AA507D">
      <w:pPr>
        <w:tabs>
          <w:tab w:val="num" w:pos="540"/>
        </w:tabs>
        <w:spacing w:line="288" w:lineRule="auto"/>
        <w:ind w:firstLine="720"/>
        <w:rPr>
          <w:lang w:val="es-CL"/>
        </w:rPr>
      </w:pPr>
      <w:r w:rsidRPr="007526DE">
        <w:rPr>
          <w:lang w:val="es-CL"/>
        </w:rPr>
        <w:t>- Nội dung nghiên cứu ĐTM: Nghiên cứu những biến đổi cơ bản của môi trường khu vực trong quá trình thực hiện quy hoạch xây dựng Khu dân cư. Dự báo các các tác động môi trường có khả năng xảy ra trong tương lai, các biện pháp phòng tránh và xử lí để bảo vệ môi trường.</w:t>
      </w:r>
    </w:p>
    <w:p w:rsidR="00AA507D" w:rsidRPr="007526DE" w:rsidRDefault="00AA507D" w:rsidP="00AA507D">
      <w:pPr>
        <w:tabs>
          <w:tab w:val="num" w:pos="540"/>
        </w:tabs>
        <w:spacing w:line="288" w:lineRule="auto"/>
        <w:ind w:firstLine="720"/>
        <w:rPr>
          <w:lang w:val="es-CL"/>
        </w:rPr>
      </w:pPr>
      <w:r w:rsidRPr="007526DE">
        <w:rPr>
          <w:lang w:val="es-CL"/>
        </w:rPr>
        <w:t>- Mục đích của ĐTM trong đồ án quy hoạch chi tiết:</w:t>
      </w:r>
    </w:p>
    <w:p w:rsidR="00AA507D" w:rsidRPr="007526DE" w:rsidRDefault="00AA507D" w:rsidP="00AA507D">
      <w:pPr>
        <w:tabs>
          <w:tab w:val="num" w:pos="540"/>
        </w:tabs>
        <w:spacing w:line="288" w:lineRule="auto"/>
        <w:ind w:firstLine="720"/>
        <w:rPr>
          <w:lang w:val="es-CL"/>
        </w:rPr>
      </w:pPr>
      <w:r w:rsidRPr="007526DE">
        <w:rPr>
          <w:lang w:val="es-CL"/>
        </w:rPr>
        <w:t>+ Dự báo, phân tích và xác định một cách có căn cứ khoa học các thông số, chỉ tiêu ô nhiễm môi trường và những tác động có lợi, có hại do các hoạt động triển khai dự án gây ra cho môi trường khu vực.</w:t>
      </w:r>
    </w:p>
    <w:p w:rsidR="00AA507D" w:rsidRPr="007526DE" w:rsidRDefault="00AA507D" w:rsidP="00AA507D">
      <w:pPr>
        <w:tabs>
          <w:tab w:val="num" w:pos="540"/>
        </w:tabs>
        <w:spacing w:line="288" w:lineRule="auto"/>
        <w:ind w:firstLine="720"/>
        <w:rPr>
          <w:lang w:val="es-CL"/>
        </w:rPr>
      </w:pPr>
      <w:r w:rsidRPr="007526DE">
        <w:rPr>
          <w:lang w:val="es-CL"/>
        </w:rPr>
        <w:t>+ Xây dựng và đề xuất các biện pháp tổng hợp để hạn chế đến mức thấp nhất những ảnh hưởng bất lợi nhằm thục hiện tốt công tác bảo vệ môi trường, giải quyết một cách hợp lí mâu thuẫn giữa nhu cầu phát triển kinh tế xã hội của địa phương và yêu cầu bảo vệ môi trường cho khu vực.</w:t>
      </w:r>
    </w:p>
    <w:p w:rsidR="00AA507D" w:rsidRPr="007526DE" w:rsidRDefault="00AA507D" w:rsidP="00191E6D">
      <w:pPr>
        <w:spacing w:before="120" w:after="120" w:line="288" w:lineRule="auto"/>
        <w:ind w:firstLine="720"/>
        <w:rPr>
          <w:b/>
          <w:bCs/>
          <w:lang w:val="es-CL"/>
        </w:rPr>
      </w:pPr>
      <w:r w:rsidRPr="007526DE">
        <w:rPr>
          <w:b/>
          <w:bCs/>
          <w:lang w:val="es-CL"/>
        </w:rPr>
        <w:t>5.2. Cơ sở lập báo cáo đánh giá tác động môi trường</w:t>
      </w:r>
      <w:bookmarkEnd w:id="82"/>
      <w:bookmarkEnd w:id="83"/>
      <w:bookmarkEnd w:id="84"/>
    </w:p>
    <w:p w:rsidR="00AA507D" w:rsidRPr="007526DE" w:rsidRDefault="00AA507D" w:rsidP="00886EBF">
      <w:pPr>
        <w:tabs>
          <w:tab w:val="num" w:pos="540"/>
        </w:tabs>
        <w:spacing w:line="288" w:lineRule="auto"/>
        <w:ind w:firstLine="540"/>
        <w:rPr>
          <w:lang w:val="es-CL"/>
        </w:rPr>
      </w:pPr>
      <w:r w:rsidRPr="007526DE">
        <w:rPr>
          <w:lang w:val="es-CL"/>
        </w:rPr>
        <w:t>- Căn cứ Luật bảo vệ môi trường 2014 số 55/2014/QH13 ngày 23 tháng 6 năm 2014 của Quốc hội khóa 13 nước Cộng hoà xã hội chủ nghĩa Việt Nam.</w:t>
      </w:r>
    </w:p>
    <w:p w:rsidR="00AA507D" w:rsidRPr="007526DE" w:rsidRDefault="00AA507D" w:rsidP="00886EBF">
      <w:pPr>
        <w:tabs>
          <w:tab w:val="num" w:pos="540"/>
        </w:tabs>
        <w:spacing w:line="288" w:lineRule="auto"/>
        <w:ind w:firstLine="540"/>
        <w:rPr>
          <w:spacing w:val="-6"/>
          <w:lang w:val="es-CL"/>
        </w:rPr>
      </w:pPr>
      <w:r w:rsidRPr="007526DE">
        <w:rPr>
          <w:spacing w:val="-6"/>
          <w:lang w:val="es-CL"/>
        </w:rPr>
        <w:t>- Căn cứ Nghị định số 19/2015/NĐ-CP ngày 14/02/2015 của Chính phủ quy định chi tiết và hướng dẫn thi hành một số điều của Luật Bảo vệ môi trường 2014</w:t>
      </w:r>
    </w:p>
    <w:p w:rsidR="00AA507D" w:rsidRPr="007526DE" w:rsidRDefault="00AA507D" w:rsidP="00886EBF">
      <w:pPr>
        <w:tabs>
          <w:tab w:val="num" w:pos="540"/>
        </w:tabs>
        <w:spacing w:line="288" w:lineRule="auto"/>
        <w:ind w:firstLine="540"/>
        <w:rPr>
          <w:spacing w:val="-6"/>
          <w:lang w:val="es-CL"/>
        </w:rPr>
      </w:pPr>
      <w:r w:rsidRPr="007526DE">
        <w:rPr>
          <w:spacing w:val="-6"/>
          <w:lang w:val="es-CL"/>
        </w:rPr>
        <w:t>- Căn cứ Nghị định 140/2006/NĐ-CP ngày 22/11/2006 của Chính phủ quy định việc bảo vệ môi trường trong các khâu lập, thẩm định, phê duyệt và tổ chức thực hiện các chiến lược, quy hoạch, kế hoạch, chương trình và dự án phát triển,</w:t>
      </w:r>
    </w:p>
    <w:p w:rsidR="00AA507D" w:rsidRPr="007526DE" w:rsidRDefault="00AA507D" w:rsidP="00886EBF">
      <w:pPr>
        <w:tabs>
          <w:tab w:val="num" w:pos="540"/>
        </w:tabs>
        <w:spacing w:line="288" w:lineRule="auto"/>
        <w:ind w:firstLine="540"/>
        <w:rPr>
          <w:lang w:val="es-CL"/>
        </w:rPr>
      </w:pPr>
      <w:r w:rsidRPr="007526DE">
        <w:rPr>
          <w:lang w:val="es-CL"/>
        </w:rPr>
        <w:t>- Thông tư 01/2011/TT-BXD của Bộ Xây dựng ngày 27/01/2011 về việc hướng dẫn đánh giá môi trường chiến lược trong đồ án quy hoạch xây dựng;</w:t>
      </w:r>
    </w:p>
    <w:p w:rsidR="00886EBF" w:rsidRPr="00886EBF" w:rsidRDefault="00AA507D" w:rsidP="00886EBF">
      <w:pPr>
        <w:tabs>
          <w:tab w:val="num" w:pos="540"/>
        </w:tabs>
        <w:spacing w:line="288" w:lineRule="auto"/>
        <w:ind w:firstLine="540"/>
        <w:rPr>
          <w:spacing w:val="-22"/>
          <w:lang w:val="es-CL"/>
        </w:rPr>
      </w:pPr>
      <w:r w:rsidRPr="00886EBF">
        <w:rPr>
          <w:spacing w:val="-22"/>
          <w:lang w:val="es-CL"/>
        </w:rPr>
        <w:t>- TCVN 5937-1995: Chất lượng không khí - Tiêu chuẩn chất lượng không khí xung quanh</w:t>
      </w:r>
      <w:r w:rsidR="00886EBF" w:rsidRPr="00886EBF">
        <w:rPr>
          <w:spacing w:val="-22"/>
          <w:lang w:val="es-CL"/>
        </w:rPr>
        <w:t>;</w:t>
      </w:r>
    </w:p>
    <w:p w:rsidR="00AA507D" w:rsidRPr="007526DE" w:rsidRDefault="00AA507D" w:rsidP="00886EBF">
      <w:pPr>
        <w:tabs>
          <w:tab w:val="num" w:pos="540"/>
        </w:tabs>
        <w:spacing w:line="288" w:lineRule="auto"/>
        <w:ind w:firstLine="540"/>
        <w:rPr>
          <w:lang w:val="es-CL"/>
        </w:rPr>
      </w:pPr>
      <w:r w:rsidRPr="007526DE">
        <w:rPr>
          <w:lang w:val="es-CL"/>
        </w:rPr>
        <w:t>- TCVN 594</w:t>
      </w:r>
      <w:r w:rsidR="00886EBF">
        <w:rPr>
          <w:lang w:val="es-CL"/>
        </w:rPr>
        <w:t>2</w:t>
      </w:r>
      <w:r w:rsidRPr="007526DE">
        <w:rPr>
          <w:lang w:val="es-CL"/>
        </w:rPr>
        <w:t>-1995: Chất lượng nước - Tiêu chuẩn chất lượng nước mặt</w:t>
      </w:r>
    </w:p>
    <w:p w:rsidR="00AA507D" w:rsidRPr="00886EBF" w:rsidRDefault="00AA507D" w:rsidP="00886EBF">
      <w:pPr>
        <w:tabs>
          <w:tab w:val="num" w:pos="540"/>
        </w:tabs>
        <w:spacing w:line="288" w:lineRule="auto"/>
        <w:ind w:firstLine="540"/>
        <w:rPr>
          <w:spacing w:val="-26"/>
          <w:lang w:val="es-CL"/>
        </w:rPr>
      </w:pPr>
      <w:r w:rsidRPr="00886EBF">
        <w:rPr>
          <w:spacing w:val="-26"/>
          <w:lang w:val="es-CL"/>
        </w:rPr>
        <w:t xml:space="preserve">- TCVN 5949-1995: Âm học, tiếng ồn khu vực công nghiệp </w:t>
      </w:r>
      <w:r w:rsidR="00886EBF" w:rsidRPr="00886EBF">
        <w:rPr>
          <w:spacing w:val="-26"/>
          <w:lang w:val="es-CL"/>
        </w:rPr>
        <w:t>&amp;</w:t>
      </w:r>
      <w:r w:rsidRPr="00886EBF">
        <w:rPr>
          <w:spacing w:val="-26"/>
          <w:lang w:val="es-CL"/>
        </w:rPr>
        <w:t xml:space="preserve"> dân cư, mức ồn tối đa cho phép.</w:t>
      </w:r>
    </w:p>
    <w:p w:rsidR="00AA507D" w:rsidRPr="007526DE" w:rsidRDefault="00AA507D" w:rsidP="00191E6D">
      <w:pPr>
        <w:spacing w:before="120" w:after="120" w:line="288" w:lineRule="auto"/>
        <w:ind w:firstLine="720"/>
        <w:rPr>
          <w:rFonts w:ascii="Times New Roman Bold" w:hAnsi="Times New Roman Bold"/>
          <w:b/>
          <w:bCs/>
          <w:spacing w:val="-6"/>
          <w:lang w:val="es-CL"/>
        </w:rPr>
      </w:pPr>
      <w:r w:rsidRPr="007526DE">
        <w:rPr>
          <w:rFonts w:ascii="Times New Roman Bold" w:hAnsi="Times New Roman Bold"/>
          <w:b/>
          <w:bCs/>
          <w:spacing w:val="-6"/>
          <w:lang w:val="es-CL"/>
        </w:rPr>
        <w:t xml:space="preserve">5.3 Các vấn đề và mục tiêu </w:t>
      </w:r>
      <w:r w:rsidRPr="00191E6D">
        <w:rPr>
          <w:b/>
          <w:bCs/>
          <w:lang w:val="es-CL"/>
        </w:rPr>
        <w:t>môi</w:t>
      </w:r>
      <w:r w:rsidRPr="007526DE">
        <w:rPr>
          <w:rFonts w:ascii="Times New Roman Bold" w:hAnsi="Times New Roman Bold"/>
          <w:b/>
          <w:bCs/>
          <w:spacing w:val="-6"/>
          <w:lang w:val="es-CL"/>
        </w:rPr>
        <w:t xml:space="preserve"> trường chính liên quan đến quy hoạch: </w:t>
      </w:r>
    </w:p>
    <w:p w:rsidR="00AA507D" w:rsidRPr="007526DE" w:rsidRDefault="00AA507D" w:rsidP="00397690">
      <w:pPr>
        <w:spacing w:before="0" w:after="0" w:line="288" w:lineRule="auto"/>
        <w:ind w:firstLine="720"/>
        <w:rPr>
          <w:lang w:val="es-CL"/>
        </w:rPr>
      </w:pPr>
      <w:r w:rsidRPr="007526DE">
        <w:rPr>
          <w:lang w:val="es-CL"/>
        </w:rPr>
        <w:t>-  Điều kiện khí hậu, địa chất, thủy văn, hệ sinh thái và đa dạng sinh học.</w:t>
      </w:r>
    </w:p>
    <w:p w:rsidR="00AA507D" w:rsidRPr="007526DE" w:rsidRDefault="00AA507D" w:rsidP="00397690">
      <w:pPr>
        <w:spacing w:before="0" w:after="0" w:line="288" w:lineRule="auto"/>
        <w:ind w:firstLine="720"/>
        <w:rPr>
          <w:lang w:val="es-CL"/>
        </w:rPr>
      </w:pPr>
      <w:r w:rsidRPr="007526DE">
        <w:rPr>
          <w:lang w:val="es-CL"/>
        </w:rPr>
        <w:t>- Các tai biến địa chất (trượt, sạt lở đất, động đất), úng ngập, lũ lụt.</w:t>
      </w:r>
    </w:p>
    <w:p w:rsidR="00AA507D" w:rsidRPr="00886EBF" w:rsidRDefault="00AA507D" w:rsidP="00397690">
      <w:pPr>
        <w:spacing w:before="0" w:after="0" w:line="288" w:lineRule="auto"/>
        <w:ind w:firstLine="720"/>
        <w:rPr>
          <w:spacing w:val="-14"/>
          <w:lang w:val="es-CL"/>
        </w:rPr>
      </w:pPr>
      <w:r w:rsidRPr="00886EBF">
        <w:rPr>
          <w:spacing w:val="-14"/>
          <w:lang w:val="es-CL"/>
        </w:rPr>
        <w:t xml:space="preserve">- Sử dụng tài nguyên (nước ngầm, đất nông </w:t>
      </w:r>
      <w:r w:rsidR="00886EBF">
        <w:rPr>
          <w:spacing w:val="-14"/>
          <w:lang w:val="es-CL"/>
        </w:rPr>
        <w:t>-</w:t>
      </w:r>
      <w:r w:rsidRPr="00886EBF">
        <w:rPr>
          <w:spacing w:val="-14"/>
          <w:lang w:val="es-CL"/>
        </w:rPr>
        <w:t xml:space="preserve"> lâm nghiệp, tài nguyên khoáng sản...).</w:t>
      </w:r>
    </w:p>
    <w:p w:rsidR="00AA507D" w:rsidRPr="007526DE" w:rsidRDefault="00AA507D" w:rsidP="00397690">
      <w:pPr>
        <w:spacing w:before="0" w:after="0" w:line="288" w:lineRule="auto"/>
        <w:ind w:firstLine="720"/>
        <w:rPr>
          <w:lang w:val="es-CL"/>
        </w:rPr>
      </w:pPr>
      <w:r w:rsidRPr="007526DE">
        <w:rPr>
          <w:lang w:val="es-CL"/>
        </w:rPr>
        <w:t>- Chất lượng đất, chất lượng nước, chất lượng không khí, tiếng ồn.</w:t>
      </w:r>
    </w:p>
    <w:p w:rsidR="00AA507D" w:rsidRPr="007526DE" w:rsidRDefault="00AA507D" w:rsidP="00397690">
      <w:pPr>
        <w:spacing w:before="0" w:after="0" w:line="288" w:lineRule="auto"/>
        <w:ind w:firstLine="720"/>
        <w:rPr>
          <w:lang w:val="es-CL"/>
        </w:rPr>
      </w:pPr>
      <w:r w:rsidRPr="007526DE">
        <w:rPr>
          <w:lang w:val="es-CL"/>
        </w:rPr>
        <w:lastRenderedPageBreak/>
        <w:t>- Quản lý chất thải (nước thải, rác thải, khí thải).</w:t>
      </w:r>
    </w:p>
    <w:p w:rsidR="00AA507D" w:rsidRPr="007526DE" w:rsidRDefault="00AA507D" w:rsidP="00397690">
      <w:pPr>
        <w:spacing w:before="0" w:after="0" w:line="288" w:lineRule="auto"/>
        <w:ind w:firstLine="720"/>
        <w:rPr>
          <w:spacing w:val="-10"/>
          <w:lang w:val="es-CL"/>
        </w:rPr>
      </w:pPr>
      <w:r w:rsidRPr="007526DE">
        <w:rPr>
          <w:spacing w:val="-10"/>
          <w:lang w:val="es-CL"/>
        </w:rPr>
        <w:t>- Các vấn đề xã hội: dân số, tái định cư, sinh kế và sức khỏe cộng đồng của các khu vực dân cư trong quy hoạch chưa giải phóng mặt bằng và các làng xóm lân cận.</w:t>
      </w:r>
    </w:p>
    <w:p w:rsidR="00AA507D" w:rsidRPr="007526DE" w:rsidRDefault="00AA507D" w:rsidP="00191E6D">
      <w:pPr>
        <w:spacing w:before="120" w:after="120" w:line="288" w:lineRule="auto"/>
        <w:ind w:firstLine="720"/>
        <w:rPr>
          <w:b/>
          <w:bCs/>
          <w:lang w:val="es-CL"/>
        </w:rPr>
      </w:pPr>
      <w:bookmarkStart w:id="86" w:name="_Toc87414805"/>
      <w:bookmarkStart w:id="87" w:name="_Toc136069942"/>
      <w:bookmarkStart w:id="88" w:name="_Toc196816844"/>
      <w:r w:rsidRPr="007526DE">
        <w:rPr>
          <w:b/>
          <w:bCs/>
          <w:lang w:val="es-CL"/>
        </w:rPr>
        <w:t>5.4 Lựa chọn phương pháp đánh giá ĐTM:</w:t>
      </w:r>
    </w:p>
    <w:p w:rsidR="00AA507D" w:rsidRPr="007526DE" w:rsidRDefault="00AA507D" w:rsidP="00AA507D">
      <w:pPr>
        <w:spacing w:line="288" w:lineRule="auto"/>
        <w:ind w:firstLine="720"/>
        <w:rPr>
          <w:spacing w:val="-6"/>
          <w:lang w:val="es-CL"/>
        </w:rPr>
      </w:pPr>
      <w:r w:rsidRPr="007526DE">
        <w:rPr>
          <w:spacing w:val="-6"/>
          <w:lang w:val="es-CL"/>
        </w:rPr>
        <w:t>Phương pháp đánh giá ĐTM được sử dụng trong hồ sơ đồ án quy hoạch chi tiết này chủ yếu dựa vào hướng dẫn của Bộ Xây dựng tại Thông tư 01/2011/TT-BXD của Bộ Xây dựng ngày 27/01/2011 về việc hướng dẫn đánh giá môi trường chiến lược trong đồ án quy hoạch xây dựng. Nội dung và các bước thực hiện tuân thủ theo Nghị định Căn cứ Nghị định số 19/2015/NĐ-CP ngày 14/02/2015 của Chính phủ quy định chi tiết và hướng dẫn thi hành một số điều của Luật Bảo vệ môi trường.</w:t>
      </w:r>
    </w:p>
    <w:p w:rsidR="00AA507D" w:rsidRPr="007526DE" w:rsidRDefault="00AA507D" w:rsidP="00AA507D">
      <w:pPr>
        <w:spacing w:line="288" w:lineRule="auto"/>
        <w:ind w:firstLine="720"/>
        <w:rPr>
          <w:lang w:val="es-CL"/>
        </w:rPr>
      </w:pPr>
      <w:r w:rsidRPr="007526DE">
        <w:rPr>
          <w:lang w:val="es-CL"/>
        </w:rPr>
        <w:t>Một số phương pháp đánh giá tác động môi trường hiện nay đang được sử dụng có thể kể đến như:</w:t>
      </w:r>
    </w:p>
    <w:p w:rsidR="00AA507D" w:rsidRPr="007526DE" w:rsidRDefault="00AA507D" w:rsidP="00886EBF">
      <w:pPr>
        <w:spacing w:before="0" w:after="0" w:line="288" w:lineRule="auto"/>
        <w:ind w:firstLine="720"/>
        <w:rPr>
          <w:lang w:val="es-CL"/>
        </w:rPr>
      </w:pPr>
      <w:r w:rsidRPr="007526DE">
        <w:rPr>
          <w:lang w:val="es-CL"/>
        </w:rPr>
        <w:t>- Phương pháp liệt kê số liệu mô trường;</w:t>
      </w:r>
    </w:p>
    <w:p w:rsidR="00AA507D" w:rsidRPr="007526DE" w:rsidRDefault="00AA507D" w:rsidP="00886EBF">
      <w:pPr>
        <w:spacing w:before="0" w:after="0" w:line="288" w:lineRule="auto"/>
        <w:ind w:firstLine="720"/>
        <w:rPr>
          <w:lang w:val="es-CL"/>
        </w:rPr>
      </w:pPr>
      <w:r w:rsidRPr="007526DE">
        <w:rPr>
          <w:lang w:val="es-CL"/>
        </w:rPr>
        <w:t>- Phương pháp danh mục điều kiện môi trường;</w:t>
      </w:r>
    </w:p>
    <w:p w:rsidR="00AA507D" w:rsidRPr="007526DE" w:rsidRDefault="00AA507D" w:rsidP="00886EBF">
      <w:pPr>
        <w:spacing w:before="0" w:after="0" w:line="288" w:lineRule="auto"/>
        <w:ind w:firstLine="720"/>
        <w:rPr>
          <w:lang w:val="es-CL"/>
        </w:rPr>
      </w:pPr>
      <w:r w:rsidRPr="007526DE">
        <w:rPr>
          <w:lang w:val="es-CL"/>
        </w:rPr>
        <w:t>- Phương pháp ma trận môi trường;</w:t>
      </w:r>
    </w:p>
    <w:p w:rsidR="00AA507D" w:rsidRPr="007526DE" w:rsidRDefault="00AA507D" w:rsidP="00886EBF">
      <w:pPr>
        <w:spacing w:before="0" w:after="0" w:line="288" w:lineRule="auto"/>
        <w:ind w:firstLine="720"/>
        <w:rPr>
          <w:lang w:val="es-CL"/>
        </w:rPr>
      </w:pPr>
      <w:r w:rsidRPr="007526DE">
        <w:rPr>
          <w:lang w:val="es-CL"/>
        </w:rPr>
        <w:t>- Phương pháp Sơ đồ mạng lưới;</w:t>
      </w:r>
    </w:p>
    <w:p w:rsidR="00AA507D" w:rsidRPr="007526DE" w:rsidRDefault="00AA507D" w:rsidP="00886EBF">
      <w:pPr>
        <w:spacing w:before="0" w:after="0" w:line="288" w:lineRule="auto"/>
        <w:ind w:firstLine="720"/>
        <w:rPr>
          <w:lang w:val="es-CL"/>
        </w:rPr>
      </w:pPr>
      <w:r w:rsidRPr="007526DE">
        <w:rPr>
          <w:lang w:val="es-CL"/>
        </w:rPr>
        <w:t>- Phương pháp phân tích lợi ích – chi phí mở rộng;</w:t>
      </w:r>
    </w:p>
    <w:p w:rsidR="00AA507D" w:rsidRPr="007526DE" w:rsidRDefault="00AA507D" w:rsidP="00AA507D">
      <w:pPr>
        <w:spacing w:line="288" w:lineRule="auto"/>
        <w:ind w:firstLine="720"/>
        <w:rPr>
          <w:lang w:val="es-CL"/>
        </w:rPr>
      </w:pPr>
      <w:r w:rsidRPr="007526DE">
        <w:rPr>
          <w:lang w:val="es-CL"/>
        </w:rPr>
        <w:t xml:space="preserve">Đánh giá ĐTM Khu dân cư ở giai đoạn Quy hoạch chi tiết tỉ lệ 1/500 được lập trên cơ sở tổng hợp các phương pháp nêu trên, tùy từng giai đoạn và các bước phân tích cụ thể sẽ áp dụng phương pháp cụ thể. </w:t>
      </w:r>
    </w:p>
    <w:p w:rsidR="00AA507D" w:rsidRPr="007526DE" w:rsidRDefault="00AA507D" w:rsidP="00191E6D">
      <w:pPr>
        <w:spacing w:before="120" w:after="120" w:line="288" w:lineRule="auto"/>
        <w:ind w:firstLine="720"/>
        <w:rPr>
          <w:b/>
          <w:bCs/>
          <w:lang w:val="es-CL"/>
        </w:rPr>
      </w:pPr>
      <w:r w:rsidRPr="007526DE">
        <w:rPr>
          <w:b/>
          <w:bCs/>
          <w:lang w:val="es-CL"/>
        </w:rPr>
        <w:t>5.5. Hiện trạng môi trường</w:t>
      </w:r>
      <w:bookmarkEnd w:id="86"/>
      <w:bookmarkEnd w:id="87"/>
      <w:bookmarkEnd w:id="88"/>
      <w:r w:rsidRPr="007526DE">
        <w:rPr>
          <w:b/>
          <w:lang w:val="es-CL"/>
        </w:rPr>
        <w:t>hiện trạng và diễn biến môi trường khi chưa lập quy hoạch xây dựng:</w:t>
      </w:r>
    </w:p>
    <w:p w:rsidR="00AA507D" w:rsidRPr="007526DE" w:rsidRDefault="00AA507D" w:rsidP="00434B16">
      <w:pPr>
        <w:spacing w:line="312" w:lineRule="auto"/>
        <w:ind w:firstLine="720"/>
        <w:rPr>
          <w:b/>
          <w:i/>
          <w:lang w:val="es-CL"/>
        </w:rPr>
      </w:pPr>
      <w:r w:rsidRPr="007526DE">
        <w:rPr>
          <w:b/>
          <w:i/>
          <w:lang w:val="es-CL"/>
        </w:rPr>
        <w:t>a. Hiện trạng về môi trường khu vực quy hoạch:</w:t>
      </w:r>
    </w:p>
    <w:p w:rsidR="008C53DF" w:rsidRPr="008C53DF" w:rsidRDefault="008C53DF" w:rsidP="008C53DF">
      <w:pPr>
        <w:spacing w:line="312" w:lineRule="auto"/>
        <w:ind w:firstLine="720"/>
        <w:rPr>
          <w:b/>
          <w:i/>
          <w:lang w:val="es-CL"/>
        </w:rPr>
      </w:pPr>
      <w:bookmarkStart w:id="89" w:name="_Toc385842782"/>
      <w:r>
        <w:rPr>
          <w:b/>
          <w:i/>
          <w:lang w:val="es-CL"/>
        </w:rPr>
        <w:t>a</w:t>
      </w:r>
      <w:r w:rsidRPr="008C53DF">
        <w:rPr>
          <w:b/>
          <w:i/>
          <w:lang w:val="es-CL"/>
        </w:rPr>
        <w:t>.1. Môi trường nước</w:t>
      </w:r>
      <w:bookmarkEnd w:id="89"/>
    </w:p>
    <w:p w:rsidR="008C53DF" w:rsidRDefault="008C53DF" w:rsidP="008C53DF">
      <w:pPr>
        <w:tabs>
          <w:tab w:val="left" w:pos="8190"/>
        </w:tabs>
        <w:spacing w:afterLines="50" w:after="120"/>
        <w:rPr>
          <w:i/>
          <w:lang w:val="sv-SE"/>
        </w:rPr>
      </w:pPr>
      <w:r>
        <w:rPr>
          <w:i/>
          <w:lang w:val="sv-SE"/>
        </w:rPr>
        <w:t>+ Môi trường nước mặt:</w:t>
      </w:r>
    </w:p>
    <w:p w:rsidR="008C53DF" w:rsidRPr="00886EBF" w:rsidRDefault="008C53DF" w:rsidP="008C53DF">
      <w:pPr>
        <w:tabs>
          <w:tab w:val="left" w:pos="0"/>
          <w:tab w:val="left" w:pos="851"/>
          <w:tab w:val="right" w:leader="dot" w:pos="20448"/>
        </w:tabs>
        <w:spacing w:after="120"/>
        <w:ind w:firstLine="567"/>
        <w:rPr>
          <w:bCs/>
          <w:noProof/>
          <w:spacing w:val="-6"/>
          <w:lang w:val="vi-VN"/>
        </w:rPr>
      </w:pPr>
      <w:r w:rsidRPr="00886EBF">
        <w:rPr>
          <w:bCs/>
          <w:noProof/>
          <w:spacing w:val="-6"/>
        </w:rPr>
        <w:t>Các khe, suối nhỏ và ao hồ trong khu vực chưa có kết quả cho thấy bị ô nhiễm, tuy nhiên với tình trạng sử dụng hóa chất trong trồng trọt, tăng trưởng dân số, hệ thống thoát nước thải chưa hoàn chỉnh, nước thải chưa được xử lý trước khi đưa vào nguồn tiếp nhận đang là nguy cơ tiềm ẩn cho sự suy thoái môi trường nước.</w:t>
      </w:r>
    </w:p>
    <w:p w:rsidR="008C53DF" w:rsidRDefault="008C53DF" w:rsidP="008C53DF">
      <w:pPr>
        <w:tabs>
          <w:tab w:val="left" w:pos="8190"/>
        </w:tabs>
        <w:spacing w:afterLines="50" w:after="120"/>
        <w:rPr>
          <w:bCs/>
          <w:i/>
          <w:noProof/>
        </w:rPr>
      </w:pPr>
      <w:r>
        <w:rPr>
          <w:bCs/>
          <w:i/>
          <w:noProof/>
        </w:rPr>
        <w:t>+ Môi trường nước ngầm</w:t>
      </w:r>
    </w:p>
    <w:p w:rsidR="008C53DF" w:rsidRDefault="008C53DF" w:rsidP="008C53DF">
      <w:pPr>
        <w:tabs>
          <w:tab w:val="left" w:pos="0"/>
          <w:tab w:val="left" w:pos="709"/>
          <w:tab w:val="left" w:pos="851"/>
          <w:tab w:val="right" w:leader="dot" w:pos="20448"/>
        </w:tabs>
        <w:spacing w:after="120"/>
        <w:ind w:firstLine="567"/>
        <w:rPr>
          <w:bCs/>
          <w:noProof/>
        </w:rPr>
      </w:pPr>
      <w:r>
        <w:rPr>
          <w:bCs/>
          <w:noProof/>
        </w:rPr>
        <w:t>Khu vực nghiên cứu quy hoạch không có hoạt động khai thác khoáng sản và phát triển công nghiệp, các tác động tới môi trường nước ngầm chủ yếu do sự ô nhiễm nước mặt từ phía thượng nguồn các dòng chảy, hoạt động canh tác nông nghiệp, nước thải khu dân cư chưa được thu gom, xử lý ngấm xuống đất…</w:t>
      </w:r>
    </w:p>
    <w:p w:rsidR="008C53DF" w:rsidRPr="008C53DF" w:rsidRDefault="008C53DF" w:rsidP="008C53DF">
      <w:pPr>
        <w:spacing w:line="312" w:lineRule="auto"/>
        <w:ind w:firstLine="720"/>
        <w:rPr>
          <w:b/>
          <w:i/>
          <w:lang w:val="es-CL"/>
        </w:rPr>
      </w:pPr>
      <w:bookmarkStart w:id="90" w:name="_Toc385842783"/>
      <w:r>
        <w:rPr>
          <w:b/>
          <w:i/>
          <w:lang w:val="es-CL"/>
        </w:rPr>
        <w:lastRenderedPageBreak/>
        <w:t>a</w:t>
      </w:r>
      <w:r w:rsidRPr="008C53DF">
        <w:rPr>
          <w:b/>
          <w:i/>
          <w:lang w:val="es-CL"/>
        </w:rPr>
        <w:t>.2. Môi trường không khí</w:t>
      </w:r>
      <w:bookmarkEnd w:id="90"/>
    </w:p>
    <w:p w:rsidR="008C53DF" w:rsidRPr="00886EBF" w:rsidRDefault="008C53DF" w:rsidP="008C53DF">
      <w:pPr>
        <w:tabs>
          <w:tab w:val="left" w:pos="567"/>
          <w:tab w:val="right" w:leader="dot" w:pos="20448"/>
        </w:tabs>
        <w:spacing w:after="120"/>
        <w:ind w:firstLine="567"/>
        <w:rPr>
          <w:bCs/>
          <w:noProof/>
          <w:spacing w:val="-12"/>
          <w:lang w:val="vi-VN"/>
        </w:rPr>
      </w:pPr>
      <w:r w:rsidRPr="00886EBF">
        <w:rPr>
          <w:bCs/>
          <w:noProof/>
          <w:spacing w:val="-12"/>
        </w:rPr>
        <w:t xml:space="preserve">Trong khu vực nghiên cứu, phần lớn diện tích </w:t>
      </w:r>
      <w:r w:rsidRPr="00886EBF">
        <w:rPr>
          <w:spacing w:val="-12"/>
          <w:lang w:val="es-CL"/>
        </w:rPr>
        <w:t>chủ yếu là đất nông nghiệp, trồng lúa, hoa màu và các nhóm dân cư nhỏ tập trung</w:t>
      </w:r>
      <w:r w:rsidRPr="00886EBF">
        <w:rPr>
          <w:bCs/>
          <w:noProof/>
          <w:spacing w:val="-12"/>
        </w:rPr>
        <w:t xml:space="preserve">, không có hoạt động khai thác khoáng sản và công nghiệp ít phát triển nên môi trường không chưa có dấu hiệu bị ô nhiễm và không chịu nhiều tác động tiêu cực từ các  hoạt động này.  Tuy nhiên, hoạt động xây dựng và giao thông lại đang được đẩy mạnh, nhiều tuyến đường lớn được triển khai xây dựng, mật độ giao thông đang có chiều hướng tăng cao, khí thải động cơ, bụi và tiếng ồn cùng với đó cũng gia tăng làm ảnh hưởng tiêu cực tới môi trường không khí trong khu vực. </w:t>
      </w:r>
    </w:p>
    <w:p w:rsidR="008C53DF" w:rsidRPr="008C53DF" w:rsidRDefault="008C53DF" w:rsidP="008C53DF">
      <w:pPr>
        <w:spacing w:line="312" w:lineRule="auto"/>
        <w:ind w:firstLine="720"/>
        <w:rPr>
          <w:b/>
          <w:i/>
          <w:lang w:val="es-CL"/>
        </w:rPr>
      </w:pPr>
      <w:bookmarkStart w:id="91" w:name="_Toc385842784"/>
      <w:r>
        <w:rPr>
          <w:b/>
          <w:i/>
          <w:lang w:val="es-CL"/>
        </w:rPr>
        <w:t>a</w:t>
      </w:r>
      <w:r w:rsidRPr="008C53DF">
        <w:rPr>
          <w:b/>
          <w:i/>
          <w:lang w:val="es-CL"/>
        </w:rPr>
        <w:t>.3. Môi trường đất</w:t>
      </w:r>
      <w:bookmarkEnd w:id="91"/>
    </w:p>
    <w:p w:rsidR="008C53DF" w:rsidRDefault="008C53DF" w:rsidP="008C53DF">
      <w:pPr>
        <w:tabs>
          <w:tab w:val="left" w:pos="567"/>
          <w:tab w:val="right" w:leader="dot" w:pos="20448"/>
        </w:tabs>
        <w:spacing w:after="120"/>
        <w:ind w:firstLine="567"/>
        <w:rPr>
          <w:bCs/>
          <w:noProof/>
          <w:lang w:val="vi-VN"/>
        </w:rPr>
      </w:pPr>
      <w:r>
        <w:rPr>
          <w:bCs/>
          <w:noProof/>
        </w:rPr>
        <w:t>Hiện môi trường đất trong khu vực chưa có dấu hiệu bị ô nhiễm, tuy nhiên cũng đang chịu nhiều nguy cơ gây suy thoái như:</w:t>
      </w:r>
    </w:p>
    <w:p w:rsidR="008C53DF" w:rsidRDefault="008C53DF" w:rsidP="008C53DF">
      <w:pPr>
        <w:tabs>
          <w:tab w:val="left" w:pos="567"/>
          <w:tab w:val="right" w:leader="dot" w:pos="20448"/>
        </w:tabs>
        <w:spacing w:after="120"/>
        <w:ind w:firstLine="567"/>
        <w:rPr>
          <w:bCs/>
          <w:noProof/>
        </w:rPr>
      </w:pPr>
      <w:r>
        <w:rPr>
          <w:bCs/>
          <w:noProof/>
        </w:rPr>
        <w:t>- Lạm dụng hóa chất bảo vệ thực vật và phân hóa học trong canh tác nông nghiệp, sử dụng với liều lượng cao, vượt ngưỡng cho phép nhiều lần gây tồn dư hóa chất, mất cần bằng dinh dưỡng, ảnh hưởng tới an toàn lương thực, nguy cơ ngấm vào nước mặt, nước ngầm =&gt; lan truyền chất độc, nguy hại tới hệ sinh vật và an toàn nguồn nước...</w:t>
      </w:r>
    </w:p>
    <w:p w:rsidR="008C53DF" w:rsidRDefault="008C53DF" w:rsidP="008C53DF">
      <w:pPr>
        <w:tabs>
          <w:tab w:val="left" w:pos="567"/>
          <w:tab w:val="right" w:leader="dot" w:pos="20448"/>
        </w:tabs>
        <w:spacing w:after="120"/>
        <w:ind w:firstLine="567"/>
        <w:rPr>
          <w:bCs/>
          <w:noProof/>
        </w:rPr>
      </w:pPr>
      <w:r>
        <w:rPr>
          <w:bCs/>
          <w:noProof/>
        </w:rPr>
        <w:t>- Chất thải rắn phát sinh từ hoạt động sản xuất, sinh hoạt của người dân không được thu gom, xử lý cũng gây tác động tiêu cực đến môi trường đất, nước, không khí trong khu vực;</w:t>
      </w:r>
    </w:p>
    <w:p w:rsidR="008C53DF" w:rsidRDefault="008C53DF" w:rsidP="008C53DF">
      <w:pPr>
        <w:tabs>
          <w:tab w:val="left" w:pos="567"/>
          <w:tab w:val="right" w:leader="dot" w:pos="20448"/>
        </w:tabs>
        <w:spacing w:after="120"/>
        <w:ind w:firstLine="567"/>
        <w:rPr>
          <w:bCs/>
          <w:noProof/>
        </w:rPr>
      </w:pPr>
      <w:r>
        <w:rPr>
          <w:bCs/>
          <w:noProof/>
        </w:rPr>
        <w:t>- Hoạt động thi công, đào đắp xây dựng công trình, hệ thống giao thông tác động tới địa chất, ảnh hưởng đến tính chất và sức chịu tải của đất, nguy cơ gây sạt lở đất trong mùa mưa lũ...</w:t>
      </w:r>
    </w:p>
    <w:p w:rsidR="008C53DF" w:rsidRDefault="008C53DF" w:rsidP="008C53DF">
      <w:pPr>
        <w:spacing w:line="312" w:lineRule="auto"/>
        <w:ind w:firstLine="720"/>
        <w:rPr>
          <w:bCs/>
          <w:noProof/>
        </w:rPr>
      </w:pPr>
      <w:r>
        <w:rPr>
          <w:bCs/>
          <w:noProof/>
        </w:rPr>
        <w:t>- Các tai biến môi trường như: cháy rừng, lũ lụt, ... làm tăng nguy cơ sạt lở, xói mòn ảnh hưởng tới tính chất đất.</w:t>
      </w:r>
    </w:p>
    <w:p w:rsidR="00AA507D" w:rsidRPr="008C53DF" w:rsidRDefault="008C53DF" w:rsidP="00434B16">
      <w:pPr>
        <w:spacing w:line="312" w:lineRule="auto"/>
        <w:ind w:firstLine="720"/>
        <w:rPr>
          <w:b/>
          <w:i/>
          <w:lang w:val="es-CL"/>
        </w:rPr>
      </w:pPr>
      <w:bookmarkStart w:id="92" w:name="_Toc136069943"/>
      <w:bookmarkStart w:id="93" w:name="_Toc196816845"/>
      <w:r>
        <w:rPr>
          <w:b/>
          <w:i/>
          <w:lang w:val="es-CL"/>
        </w:rPr>
        <w:t>a.4.</w:t>
      </w:r>
      <w:r w:rsidR="00AA507D" w:rsidRPr="008C53DF">
        <w:rPr>
          <w:b/>
          <w:i/>
          <w:lang w:val="es-CL"/>
        </w:rPr>
        <w:t xml:space="preserve"> Nhận xét:</w:t>
      </w:r>
    </w:p>
    <w:p w:rsidR="00AA507D" w:rsidRPr="007526DE" w:rsidRDefault="00AA507D" w:rsidP="00397690">
      <w:pPr>
        <w:spacing w:before="0" w:after="0" w:line="312" w:lineRule="auto"/>
        <w:ind w:firstLine="720"/>
        <w:rPr>
          <w:lang w:val="es-CL"/>
        </w:rPr>
      </w:pPr>
      <w:r w:rsidRPr="007526DE">
        <w:rPr>
          <w:lang w:val="es-CL"/>
        </w:rPr>
        <w:t>+ Tại khu vực quy hoạch và vùng lân cận tại thời điểm khảo sát môi trường không khí còn khá sạch, nồng độ các chỉ tiêu khí SO2, NO2, CO thấp hơn nhiều so với tiêu chuẩn cho phép;</w:t>
      </w:r>
    </w:p>
    <w:p w:rsidR="00AA507D" w:rsidRPr="007526DE" w:rsidRDefault="00AA507D" w:rsidP="00397690">
      <w:pPr>
        <w:spacing w:before="0" w:after="0" w:line="312" w:lineRule="auto"/>
        <w:ind w:firstLine="720"/>
        <w:rPr>
          <w:lang w:val="es-CL"/>
        </w:rPr>
      </w:pPr>
      <w:r w:rsidRPr="007526DE">
        <w:rPr>
          <w:lang w:val="es-CL"/>
        </w:rPr>
        <w:t xml:space="preserve">+ Về nước ngầm và nước mặt hiện chưa có số liệu quan trắc, nhưng về cơ bản nước ngầm ở các khu vực lân cận không đạt tiêu chuẩn về cung cấp nước sạch cho sinh hoạt ăn uống, </w:t>
      </w:r>
      <w:proofErr w:type="gramStart"/>
      <w:r w:rsidRPr="008C53DF">
        <w:rPr>
          <w:i/>
          <w:lang w:val="es-CL"/>
        </w:rPr>
        <w:t>( PH</w:t>
      </w:r>
      <w:proofErr w:type="gramEnd"/>
      <w:r w:rsidRPr="008C53DF">
        <w:rPr>
          <w:i/>
          <w:lang w:val="es-CL"/>
        </w:rPr>
        <w:t xml:space="preserve"> và Fe lớn hơn cho phép)</w:t>
      </w:r>
      <w:r w:rsidRPr="007526DE">
        <w:rPr>
          <w:lang w:val="es-CL"/>
        </w:rPr>
        <w:t xml:space="preserve">. Để cung cấp nước sinh hoạt cho dự án cần có nguồn cung cấp từ nhà máy nước Sông </w:t>
      </w:r>
      <w:r w:rsidR="00A56CF9" w:rsidRPr="007526DE">
        <w:rPr>
          <w:lang w:val="es-CL"/>
        </w:rPr>
        <w:t>Bằ</w:t>
      </w:r>
      <w:r w:rsidRPr="007526DE">
        <w:rPr>
          <w:lang w:val="es-CL"/>
        </w:rPr>
        <w:t>ng.</w:t>
      </w:r>
    </w:p>
    <w:p w:rsidR="00AA507D" w:rsidRPr="007526DE" w:rsidRDefault="00AA507D" w:rsidP="00434B16">
      <w:pPr>
        <w:spacing w:line="312" w:lineRule="auto"/>
        <w:ind w:firstLine="720"/>
        <w:rPr>
          <w:b/>
          <w:i/>
          <w:lang w:val="es-CL"/>
        </w:rPr>
      </w:pPr>
      <w:r w:rsidRPr="007526DE">
        <w:rPr>
          <w:b/>
          <w:i/>
          <w:lang w:val="es-CL"/>
        </w:rPr>
        <w:t xml:space="preserve"> b. Đặc điểm hệ sinh thái và sinh vật trong khu vực quy hoạch:</w:t>
      </w:r>
    </w:p>
    <w:p w:rsidR="00AA507D" w:rsidRPr="007526DE" w:rsidRDefault="00AA507D" w:rsidP="00434B16">
      <w:pPr>
        <w:spacing w:line="312" w:lineRule="auto"/>
        <w:ind w:firstLine="720"/>
        <w:rPr>
          <w:lang w:val="es-CL"/>
        </w:rPr>
      </w:pPr>
      <w:r w:rsidRPr="007526DE">
        <w:rPr>
          <w:lang w:val="es-CL"/>
        </w:rPr>
        <w:t>Hiện trạng khu vực dự án chủ yếu là đất nông nghiệp xen lẫn với thổ cư, nên yếu tố sinh vật và hệ sinh thái không có gì đặc biệt.</w:t>
      </w:r>
    </w:p>
    <w:p w:rsidR="00AA507D" w:rsidRPr="007526DE" w:rsidRDefault="00AA507D" w:rsidP="00434B16">
      <w:pPr>
        <w:spacing w:line="312" w:lineRule="auto"/>
        <w:ind w:firstLine="720"/>
        <w:rPr>
          <w:lang w:val="es-CL"/>
        </w:rPr>
      </w:pPr>
      <w:r w:rsidRPr="007526DE">
        <w:rPr>
          <w:lang w:val="es-CL"/>
        </w:rPr>
        <w:lastRenderedPageBreak/>
        <w:t>Thực vật chủ yếu là các cây công nông nghiệp bao gồm:</w:t>
      </w:r>
    </w:p>
    <w:p w:rsidR="00AA507D" w:rsidRPr="007526DE" w:rsidRDefault="00AA507D" w:rsidP="00397690">
      <w:pPr>
        <w:spacing w:before="0" w:after="0" w:line="312" w:lineRule="auto"/>
        <w:ind w:firstLine="720"/>
        <w:rPr>
          <w:lang w:val="es-CL"/>
        </w:rPr>
      </w:pPr>
      <w:r w:rsidRPr="007526DE">
        <w:rPr>
          <w:lang w:val="es-CL"/>
        </w:rPr>
        <w:t xml:space="preserve">- Các loại cây nông </w:t>
      </w:r>
      <w:proofErr w:type="gramStart"/>
      <w:r w:rsidRPr="007526DE">
        <w:rPr>
          <w:lang w:val="es-CL"/>
        </w:rPr>
        <w:t>nghiệp :</w:t>
      </w:r>
      <w:proofErr w:type="gramEnd"/>
      <w:r w:rsidRPr="007526DE">
        <w:rPr>
          <w:lang w:val="es-CL"/>
        </w:rPr>
        <w:t xml:space="preserve"> Lúa, khoai, sắn, rau xanh...</w:t>
      </w:r>
    </w:p>
    <w:p w:rsidR="00AA507D" w:rsidRPr="007526DE" w:rsidRDefault="00AA507D" w:rsidP="00397690">
      <w:pPr>
        <w:spacing w:before="0" w:after="0" w:line="312" w:lineRule="auto"/>
        <w:ind w:firstLine="720"/>
        <w:rPr>
          <w:lang w:val="es-CL"/>
        </w:rPr>
      </w:pPr>
      <w:r w:rsidRPr="007526DE">
        <w:rPr>
          <w:lang w:val="es-CL"/>
        </w:rPr>
        <w:t>- Các loại cây ăn trái: Chuối, ổi...</w:t>
      </w:r>
    </w:p>
    <w:p w:rsidR="00AA507D" w:rsidRPr="007526DE" w:rsidRDefault="00AA507D" w:rsidP="00397690">
      <w:pPr>
        <w:spacing w:before="0" w:after="0" w:line="312" w:lineRule="auto"/>
        <w:ind w:firstLine="720"/>
        <w:rPr>
          <w:lang w:val="es-CL"/>
        </w:rPr>
      </w:pPr>
      <w:r w:rsidRPr="007526DE">
        <w:rPr>
          <w:lang w:val="es-CL"/>
        </w:rPr>
        <w:t>- Các loài cỏ dại mọc trên những mảnh đất hoang</w:t>
      </w:r>
      <w:proofErr w:type="gramStart"/>
      <w:r w:rsidRPr="007526DE">
        <w:rPr>
          <w:lang w:val="es-CL"/>
        </w:rPr>
        <w:t>..</w:t>
      </w:r>
      <w:proofErr w:type="gramEnd"/>
    </w:p>
    <w:p w:rsidR="00AA507D" w:rsidRPr="007526DE" w:rsidRDefault="00AA507D" w:rsidP="00397690">
      <w:pPr>
        <w:spacing w:before="0" w:after="0" w:line="312" w:lineRule="auto"/>
        <w:ind w:firstLine="720"/>
        <w:rPr>
          <w:lang w:val="es-CL"/>
        </w:rPr>
      </w:pPr>
      <w:r w:rsidRPr="007526DE">
        <w:rPr>
          <w:lang w:val="es-CL"/>
        </w:rPr>
        <w:t>Động vật bao gồm:</w:t>
      </w:r>
    </w:p>
    <w:p w:rsidR="00AA507D" w:rsidRPr="007526DE" w:rsidRDefault="00AA507D" w:rsidP="00397690">
      <w:pPr>
        <w:spacing w:before="0" w:after="0" w:line="312" w:lineRule="auto"/>
        <w:ind w:firstLine="720"/>
        <w:rPr>
          <w:lang w:val="es-CL"/>
        </w:rPr>
      </w:pPr>
      <w:r w:rsidRPr="007526DE">
        <w:rPr>
          <w:lang w:val="es-CL"/>
        </w:rPr>
        <w:t>- Gia súc: Trâu, bò, dê, lợn</w:t>
      </w:r>
      <w:proofErr w:type="gramStart"/>
      <w:r w:rsidRPr="007526DE">
        <w:rPr>
          <w:lang w:val="es-CL"/>
        </w:rPr>
        <w:t>..</w:t>
      </w:r>
      <w:proofErr w:type="gramEnd"/>
    </w:p>
    <w:p w:rsidR="00AA507D" w:rsidRPr="007526DE" w:rsidRDefault="00AA507D" w:rsidP="00397690">
      <w:pPr>
        <w:spacing w:before="0" w:after="0" w:line="312" w:lineRule="auto"/>
        <w:ind w:firstLine="720"/>
        <w:rPr>
          <w:lang w:val="es-CL"/>
        </w:rPr>
      </w:pPr>
      <w:r w:rsidRPr="007526DE">
        <w:rPr>
          <w:lang w:val="es-CL"/>
        </w:rPr>
        <w:t xml:space="preserve">- Gia cầm: Ngan, vịt, gà, chim cút, chim câu...  </w:t>
      </w:r>
    </w:p>
    <w:p w:rsidR="00AA507D" w:rsidRPr="007526DE" w:rsidRDefault="00AA507D" w:rsidP="00397690">
      <w:pPr>
        <w:spacing w:before="0" w:after="0" w:line="312" w:lineRule="auto"/>
        <w:ind w:firstLine="720"/>
        <w:rPr>
          <w:lang w:val="es-CL"/>
        </w:rPr>
      </w:pPr>
      <w:r w:rsidRPr="007526DE">
        <w:rPr>
          <w:lang w:val="es-CL"/>
        </w:rPr>
        <w:t xml:space="preserve">- Các sinh vật đồng ruộng </w:t>
      </w:r>
      <w:proofErr w:type="gramStart"/>
      <w:r w:rsidRPr="007526DE">
        <w:rPr>
          <w:lang w:val="es-CL"/>
        </w:rPr>
        <w:t>như :</w:t>
      </w:r>
      <w:proofErr w:type="gramEnd"/>
      <w:r w:rsidRPr="007526DE">
        <w:rPr>
          <w:lang w:val="es-CL"/>
        </w:rPr>
        <w:t xml:space="preserve"> cá, tôm, cua ốc...</w:t>
      </w:r>
    </w:p>
    <w:p w:rsidR="00AA507D" w:rsidRPr="007526DE" w:rsidRDefault="00AA507D" w:rsidP="00AA507D">
      <w:pPr>
        <w:spacing w:before="40" w:after="40" w:line="288" w:lineRule="auto"/>
        <w:ind w:firstLine="567"/>
        <w:rPr>
          <w:rFonts w:ascii="Times New Roman Bold" w:hAnsi="Times New Roman Bold"/>
          <w:b/>
          <w:bCs/>
          <w:spacing w:val="-6"/>
          <w:lang w:val="es-CL"/>
        </w:rPr>
      </w:pPr>
      <w:r w:rsidRPr="007526DE">
        <w:rPr>
          <w:rFonts w:ascii="Times New Roman Bold" w:hAnsi="Times New Roman Bold"/>
          <w:b/>
          <w:bCs/>
          <w:spacing w:val="-6"/>
          <w:lang w:val="es-CL"/>
        </w:rPr>
        <w:t xml:space="preserve">5.6. </w:t>
      </w:r>
      <w:bookmarkEnd w:id="85"/>
      <w:bookmarkEnd w:id="92"/>
      <w:bookmarkEnd w:id="93"/>
      <w:r w:rsidRPr="007526DE">
        <w:rPr>
          <w:rFonts w:ascii="Times New Roman Bold" w:hAnsi="Times New Roman Bold"/>
          <w:b/>
          <w:bCs/>
          <w:spacing w:val="-6"/>
          <w:lang w:val="es-CL"/>
        </w:rPr>
        <w:t xml:space="preserve">Dự báo các diễn biến môi trường khi thực hiện quy hoạch xây dựng: </w:t>
      </w:r>
    </w:p>
    <w:p w:rsidR="00AA507D" w:rsidRPr="007526DE" w:rsidRDefault="00AA507D" w:rsidP="00AA507D">
      <w:pPr>
        <w:spacing w:before="40" w:after="40" w:line="288" w:lineRule="auto"/>
        <w:ind w:firstLine="567"/>
        <w:rPr>
          <w:spacing w:val="-6"/>
          <w:lang w:val="es-CL"/>
        </w:rPr>
      </w:pPr>
      <w:bookmarkStart w:id="94" w:name="_Toc48016108"/>
      <w:bookmarkStart w:id="95" w:name="_Toc48016285"/>
      <w:bookmarkStart w:id="96" w:name="_Toc48016521"/>
      <w:bookmarkStart w:id="97" w:name="_Toc48016619"/>
      <w:bookmarkStart w:id="98" w:name="_Toc73245726"/>
      <w:bookmarkStart w:id="99" w:name="_Toc136069944"/>
      <w:bookmarkStart w:id="100" w:name="_Toc196816846"/>
      <w:r w:rsidRPr="007526DE">
        <w:rPr>
          <w:spacing w:val="-6"/>
          <w:lang w:val="es-CL"/>
        </w:rPr>
        <w:t xml:space="preserve">Để có căn cứ cho việc đánh giá chi tiết các tác động đến môi trường và kinh tế - xã hội của dự án, trước tiền cần phân tích, xác định và chỉ danh các tác động môi trường tiềm ẩn </w:t>
      </w:r>
      <w:r w:rsidRPr="008C53DF">
        <w:rPr>
          <w:i/>
          <w:spacing w:val="-6"/>
          <w:lang w:val="es-CL"/>
        </w:rPr>
        <w:t>(nhận dạng loại tác động)</w:t>
      </w:r>
      <w:r w:rsidRPr="007526DE">
        <w:rPr>
          <w:spacing w:val="-6"/>
          <w:lang w:val="es-CL"/>
        </w:rPr>
        <w:t xml:space="preserve"> trong từng hành động triền khai dự án. Sơ bộ có thể phân loại các tác động của dự án ra thành các nhóm chính phù hợp với 3 giai đoạn phát triền của dự án như sau:</w:t>
      </w:r>
    </w:p>
    <w:p w:rsidR="00AA507D" w:rsidRPr="007526DE" w:rsidRDefault="00AA507D" w:rsidP="00AA507D">
      <w:pPr>
        <w:spacing w:before="40" w:after="40" w:line="288" w:lineRule="auto"/>
        <w:ind w:firstLine="567"/>
        <w:rPr>
          <w:lang w:val="es-CL"/>
        </w:rPr>
      </w:pPr>
      <w:r w:rsidRPr="007526DE">
        <w:rPr>
          <w:lang w:val="es-CL"/>
        </w:rPr>
        <w:t xml:space="preserve">1-Các tác động do thay đổi mục đích sử dụng đất trong vùng dự án </w:t>
      </w:r>
      <w:r w:rsidRPr="007526DE">
        <w:rPr>
          <w:i/>
          <w:lang w:val="es-CL"/>
        </w:rPr>
        <w:t>(giai đoạn giải tỏa, di dời chuẩn bị đầu tư)</w:t>
      </w:r>
      <w:r w:rsidRPr="007526DE">
        <w:rPr>
          <w:lang w:val="es-CL"/>
        </w:rPr>
        <w:t>;</w:t>
      </w:r>
    </w:p>
    <w:p w:rsidR="00AA507D" w:rsidRPr="007526DE" w:rsidRDefault="00AA507D" w:rsidP="00AA507D">
      <w:pPr>
        <w:spacing w:before="40" w:after="40" w:line="288" w:lineRule="auto"/>
        <w:ind w:firstLine="567"/>
        <w:rPr>
          <w:lang w:val="es-CL"/>
        </w:rPr>
      </w:pPr>
      <w:r w:rsidRPr="007526DE">
        <w:rPr>
          <w:lang w:val="es-CL"/>
        </w:rPr>
        <w:t xml:space="preserve">2-Các tác động trong quá trình thi công xây dựng </w:t>
      </w:r>
      <w:r w:rsidRPr="007526DE">
        <w:rPr>
          <w:i/>
          <w:lang w:val="es-CL"/>
        </w:rPr>
        <w:t>(giai đoạn thi công xây dựng các hạng mục công trình cơ sở hạ tầng của dự án);</w:t>
      </w:r>
    </w:p>
    <w:p w:rsidR="00AA507D" w:rsidRPr="007526DE" w:rsidRDefault="00AA507D" w:rsidP="00AA507D">
      <w:pPr>
        <w:spacing w:before="40" w:after="40" w:line="288" w:lineRule="auto"/>
        <w:ind w:firstLine="567"/>
        <w:rPr>
          <w:spacing w:val="-6"/>
          <w:lang w:val="es-CL"/>
        </w:rPr>
      </w:pPr>
      <w:r w:rsidRPr="007526DE">
        <w:rPr>
          <w:spacing w:val="-6"/>
          <w:lang w:val="es-CL"/>
        </w:rPr>
        <w:t xml:space="preserve">3-Các tác động trong quá trình đưa dự án vào khai thác sử dụng </w:t>
      </w:r>
      <w:r w:rsidRPr="007526DE">
        <w:rPr>
          <w:i/>
          <w:spacing w:val="-6"/>
          <w:lang w:val="es-CL"/>
        </w:rPr>
        <w:t>(giai đoạn vận hành dự án)</w:t>
      </w:r>
      <w:r w:rsidRPr="007526DE">
        <w:rPr>
          <w:spacing w:val="-6"/>
          <w:lang w:val="es-CL"/>
        </w:rPr>
        <w:t>.</w:t>
      </w:r>
    </w:p>
    <w:p w:rsidR="00AA507D" w:rsidRPr="007526DE" w:rsidRDefault="00AA507D" w:rsidP="00AA507D">
      <w:pPr>
        <w:spacing w:before="40" w:after="40" w:line="288" w:lineRule="auto"/>
        <w:ind w:firstLine="567"/>
        <w:rPr>
          <w:b/>
          <w:i/>
          <w:lang w:val="es-CL"/>
        </w:rPr>
      </w:pPr>
      <w:r w:rsidRPr="007526DE">
        <w:rPr>
          <w:b/>
          <w:i/>
          <w:lang w:val="es-CL"/>
        </w:rPr>
        <w:t>5.6.1- Tác động do việc giải phóng mặt bằng, chuẩn bị đầu tư:</w:t>
      </w:r>
    </w:p>
    <w:p w:rsidR="00AA507D" w:rsidRPr="007526DE" w:rsidRDefault="00AA507D" w:rsidP="00AA507D">
      <w:pPr>
        <w:spacing w:before="40" w:after="40" w:line="288" w:lineRule="auto"/>
        <w:ind w:firstLine="567"/>
        <w:rPr>
          <w:lang w:val="es-CL"/>
        </w:rPr>
      </w:pPr>
      <w:r w:rsidRPr="007526DE">
        <w:rPr>
          <w:lang w:val="es-CL"/>
        </w:rPr>
        <w:t>Trong giai đoạn giải tỏa đền bù và di dời dân cư trong khu vực dự án có khả năng xảy ra vấn đề sau:</w:t>
      </w:r>
    </w:p>
    <w:p w:rsidR="00AA507D" w:rsidRPr="007526DE" w:rsidRDefault="00AA507D" w:rsidP="00AA507D">
      <w:pPr>
        <w:spacing w:before="40" w:after="40" w:line="288" w:lineRule="auto"/>
        <w:ind w:firstLine="567"/>
        <w:rPr>
          <w:lang w:val="es-CL"/>
        </w:rPr>
      </w:pPr>
      <w:r w:rsidRPr="007526DE">
        <w:rPr>
          <w:lang w:val="es-CL"/>
        </w:rPr>
        <w:t>- Ảnh hưởng đến đời sống kinh tế của người dân trong khu vực:</w:t>
      </w:r>
    </w:p>
    <w:p w:rsidR="00AA507D" w:rsidRPr="007526DE" w:rsidRDefault="00AA507D" w:rsidP="00AA507D">
      <w:pPr>
        <w:spacing w:before="40" w:after="40" w:line="288" w:lineRule="auto"/>
        <w:ind w:firstLine="567"/>
        <w:rPr>
          <w:spacing w:val="-6"/>
          <w:lang w:val="es-CL"/>
        </w:rPr>
      </w:pPr>
      <w:r w:rsidRPr="007526DE">
        <w:rPr>
          <w:spacing w:val="-6"/>
          <w:lang w:val="es-CL"/>
        </w:rPr>
        <w:t xml:space="preserve">+ Khu vực dự án được triển khai trên khu đất có diện tích tự nhiên </w:t>
      </w:r>
      <w:r w:rsidR="00A56CF9" w:rsidRPr="007526DE">
        <w:rPr>
          <w:spacing w:val="-6"/>
          <w:lang w:val="es-CL"/>
        </w:rPr>
        <w:t>khoảng 10</w:t>
      </w:r>
      <w:r w:rsidRPr="007526DE">
        <w:rPr>
          <w:spacing w:val="-6"/>
          <w:lang w:val="es-CL"/>
        </w:rPr>
        <w:t xml:space="preserve"> ha (bao gồm: chủ yếu là đất </w:t>
      </w:r>
      <w:r w:rsidR="00A56CF9" w:rsidRPr="007526DE">
        <w:rPr>
          <w:spacing w:val="-6"/>
          <w:lang w:val="es-CL"/>
        </w:rPr>
        <w:t>nông</w:t>
      </w:r>
      <w:r w:rsidRPr="007526DE">
        <w:rPr>
          <w:spacing w:val="-6"/>
          <w:lang w:val="es-CL"/>
        </w:rPr>
        <w:t xml:space="preserve"> nghiệp và đất trồng mì, sắn). Do đó diện tích đất trồng bị mất đi là điều tất yếu, kéo theo đó là các ảnh hưởng nhiều mặt đến đời sống kinh tế xã hội của người dân trong vùng chịu ảnh hưởng của dự án</w:t>
      </w:r>
      <w:r w:rsidR="00035979" w:rsidRPr="007526DE">
        <w:rPr>
          <w:spacing w:val="-6"/>
          <w:lang w:val="es-CL"/>
        </w:rPr>
        <w:t>.</w:t>
      </w:r>
    </w:p>
    <w:p w:rsidR="00AA507D" w:rsidRPr="007526DE" w:rsidRDefault="00AA507D" w:rsidP="00AA507D">
      <w:pPr>
        <w:spacing w:before="40" w:after="40" w:line="288" w:lineRule="auto"/>
        <w:ind w:firstLine="567"/>
        <w:rPr>
          <w:spacing w:val="-6"/>
          <w:lang w:val="es-CL"/>
        </w:rPr>
      </w:pPr>
      <w:r w:rsidRPr="007526DE">
        <w:rPr>
          <w:spacing w:val="-6"/>
          <w:lang w:val="es-CL"/>
        </w:rPr>
        <w:t>+ Làm thay đổi cảnh quan khu vực, những thảm xanh, cây ăn quả, cây lâu năm bị chặt phá thay bằng việc xây dựng cảnh quan có qui hoạch theo khu dân cư đô thị.</w:t>
      </w:r>
    </w:p>
    <w:p w:rsidR="00AA507D" w:rsidRPr="007526DE" w:rsidRDefault="00AA507D" w:rsidP="00AA507D">
      <w:pPr>
        <w:spacing w:before="40" w:after="40" w:line="288" w:lineRule="auto"/>
        <w:ind w:firstLine="567"/>
        <w:rPr>
          <w:lang w:val="es-CL"/>
        </w:rPr>
      </w:pPr>
      <w:r w:rsidRPr="007526DE">
        <w:rPr>
          <w:lang w:val="es-CL"/>
        </w:rPr>
        <w:t>- Ảnh hưởng đến các vấn đề xã hội đối với việc giải phóng mặt bằng:</w:t>
      </w:r>
    </w:p>
    <w:p w:rsidR="00AA507D" w:rsidRPr="007526DE" w:rsidRDefault="00AA507D" w:rsidP="00AA507D">
      <w:pPr>
        <w:spacing w:before="40" w:after="40" w:line="288" w:lineRule="auto"/>
        <w:ind w:firstLine="567"/>
        <w:rPr>
          <w:spacing w:val="-10"/>
          <w:lang w:val="es-CL"/>
        </w:rPr>
      </w:pPr>
      <w:r w:rsidRPr="007526DE">
        <w:rPr>
          <w:spacing w:val="-10"/>
          <w:lang w:val="es-CL"/>
        </w:rPr>
        <w:t>Việc di dời có thể ảnh hưởng đến an ninh quốc phòng và xã hội vì các lý do sau:</w:t>
      </w:r>
    </w:p>
    <w:p w:rsidR="00AA507D" w:rsidRPr="007526DE" w:rsidRDefault="00AA507D" w:rsidP="00AA507D">
      <w:pPr>
        <w:spacing w:before="40" w:after="40" w:line="288" w:lineRule="auto"/>
        <w:ind w:firstLine="567"/>
        <w:rPr>
          <w:spacing w:val="-6"/>
          <w:lang w:val="es-CL"/>
        </w:rPr>
      </w:pPr>
      <w:r w:rsidRPr="007526DE">
        <w:rPr>
          <w:spacing w:val="-6"/>
          <w:lang w:val="es-CL"/>
        </w:rPr>
        <w:t xml:space="preserve">+ Việc đền bù đất đai cho người đang sinh sống trên khu vực đất cần giải tỏa không thỏa đáng sẽ dẫn đến tranh chấp giữa những người này với cơ quan quản lý </w:t>
      </w:r>
      <w:r w:rsidRPr="007526DE">
        <w:rPr>
          <w:spacing w:val="-6"/>
          <w:lang w:val="es-CL"/>
        </w:rPr>
        <w:lastRenderedPageBreak/>
        <w:t>địa phương cũng như chủ dự án, từ đó nảy sinh nhiều vấn đề xã hội phức tạp và làm chậm tiến độ thực hiện dự án;</w:t>
      </w:r>
    </w:p>
    <w:p w:rsidR="00AA507D" w:rsidRPr="007526DE" w:rsidRDefault="00AA507D" w:rsidP="00AA507D">
      <w:pPr>
        <w:spacing w:before="40" w:after="40" w:line="288" w:lineRule="auto"/>
        <w:ind w:firstLine="567"/>
        <w:rPr>
          <w:spacing w:val="-6"/>
          <w:lang w:val="es-CL"/>
        </w:rPr>
      </w:pPr>
      <w:r w:rsidRPr="007526DE">
        <w:rPr>
          <w:spacing w:val="-6"/>
          <w:lang w:val="es-CL"/>
        </w:rPr>
        <w:t>Vì những lí do trên, Khi thực hiện dự án cần phải phối hợp chặt chẽ giữa chủ dự án với các cơ quan quản lý địa phương, đặc biệt là các lực lượng an ninh địa phương.</w:t>
      </w:r>
    </w:p>
    <w:p w:rsidR="00AA507D" w:rsidRPr="007526DE" w:rsidRDefault="00AA507D" w:rsidP="00AA507D">
      <w:pPr>
        <w:spacing w:before="40" w:after="40" w:line="288" w:lineRule="auto"/>
        <w:ind w:firstLine="567"/>
        <w:rPr>
          <w:spacing w:val="-6"/>
          <w:lang w:val="es-CL"/>
        </w:rPr>
      </w:pPr>
      <w:r w:rsidRPr="007526DE">
        <w:rPr>
          <w:spacing w:val="-6"/>
          <w:lang w:val="es-CL"/>
        </w:rPr>
        <w:t>Mức độ tác động của dự án đến m</w:t>
      </w:r>
      <w:r w:rsidR="00A56CF9" w:rsidRPr="007526DE">
        <w:rPr>
          <w:spacing w:val="-6"/>
          <w:lang w:val="es-CL"/>
        </w:rPr>
        <w:t>ô</w:t>
      </w:r>
      <w:r w:rsidRPr="007526DE">
        <w:rPr>
          <w:spacing w:val="-6"/>
          <w:lang w:val="es-CL"/>
        </w:rPr>
        <w:t>i trường xã hội ở giai đoạn này sẽ phụ thuộc cơ bản vào khả năng và mức độ đền bù thiệt hại kinh tế ban đầu, hướng giải quyết tạo công ăn việc làm cho người lao động bị mất việc cũng như các chính sách khác mà Ban Quản Lý dự án và chính quyền địa phương phải có trách nhiệm.</w:t>
      </w:r>
    </w:p>
    <w:p w:rsidR="00AA507D" w:rsidRPr="007526DE" w:rsidRDefault="00AA507D" w:rsidP="00AA507D">
      <w:pPr>
        <w:spacing w:before="40" w:after="40" w:line="288" w:lineRule="auto"/>
        <w:ind w:firstLine="567"/>
        <w:rPr>
          <w:b/>
          <w:i/>
          <w:lang w:val="es-CL"/>
        </w:rPr>
      </w:pPr>
      <w:r w:rsidRPr="007526DE">
        <w:rPr>
          <w:b/>
          <w:i/>
          <w:lang w:val="es-CL"/>
        </w:rPr>
        <w:t>5.6.2 Tác động do quá trình san lấp mặt bằng, thi công xây dựng:</w:t>
      </w:r>
    </w:p>
    <w:p w:rsidR="00AA507D" w:rsidRPr="00886EBF" w:rsidRDefault="00AA507D" w:rsidP="00AA507D">
      <w:pPr>
        <w:spacing w:before="40" w:after="40" w:line="288" w:lineRule="auto"/>
        <w:ind w:firstLine="567"/>
        <w:rPr>
          <w:spacing w:val="-10"/>
          <w:lang w:val="es-CL"/>
        </w:rPr>
      </w:pPr>
      <w:r w:rsidRPr="00886EBF">
        <w:rPr>
          <w:spacing w:val="-10"/>
          <w:lang w:val="es-CL"/>
        </w:rPr>
        <w:t>Cũng như bất cứ công trình xây dựng nào, việc giải tỏa san ủi và thì công mặt bằng sẽ kéo theo các ảnh hưởng đến môi trường. Các tác động này có thể chia ra hai nhóm:</w:t>
      </w:r>
    </w:p>
    <w:p w:rsidR="00AA507D" w:rsidRPr="007526DE" w:rsidRDefault="00AA507D" w:rsidP="00AA507D">
      <w:pPr>
        <w:spacing w:before="40" w:after="40" w:line="288" w:lineRule="auto"/>
        <w:ind w:firstLine="567"/>
        <w:rPr>
          <w:lang w:val="es-CL"/>
        </w:rPr>
      </w:pPr>
      <w:r w:rsidRPr="007526DE">
        <w:rPr>
          <w:lang w:val="es-CL"/>
        </w:rPr>
        <w:t>+ Tác động lên người công nhân trực tiếp thi công san ủi và xây dựng;</w:t>
      </w:r>
    </w:p>
    <w:p w:rsidR="00AA507D" w:rsidRPr="007526DE" w:rsidRDefault="00AA507D" w:rsidP="00AA507D">
      <w:pPr>
        <w:spacing w:before="40" w:after="40" w:line="288" w:lineRule="auto"/>
        <w:ind w:firstLine="567"/>
        <w:rPr>
          <w:lang w:val="es-CL"/>
        </w:rPr>
      </w:pPr>
      <w:r w:rsidRPr="007526DE">
        <w:rPr>
          <w:lang w:val="es-CL"/>
        </w:rPr>
        <w:t>+ Tác động đến môi trường xung quanh.</w:t>
      </w:r>
    </w:p>
    <w:p w:rsidR="00AA507D" w:rsidRPr="00886EBF" w:rsidRDefault="00AA507D" w:rsidP="00AA507D">
      <w:pPr>
        <w:spacing w:before="40" w:after="40" w:line="288" w:lineRule="auto"/>
        <w:ind w:firstLine="567"/>
        <w:rPr>
          <w:spacing w:val="-10"/>
          <w:lang w:val="es-CL"/>
        </w:rPr>
      </w:pPr>
      <w:r w:rsidRPr="00886EBF">
        <w:rPr>
          <w:spacing w:val="-10"/>
          <w:lang w:val="es-CL"/>
        </w:rPr>
        <w:t>- Các tác động chính lên người lao động trong giai đoạn này cũng có thể tóm tắt như sau:</w:t>
      </w:r>
    </w:p>
    <w:p w:rsidR="00AA507D" w:rsidRPr="007526DE" w:rsidRDefault="00AA507D" w:rsidP="00AA507D">
      <w:pPr>
        <w:spacing w:before="40" w:after="40" w:line="288" w:lineRule="auto"/>
        <w:ind w:firstLine="567"/>
        <w:rPr>
          <w:lang w:val="es-CL"/>
        </w:rPr>
      </w:pPr>
      <w:r w:rsidRPr="007526DE">
        <w:rPr>
          <w:lang w:val="es-CL"/>
        </w:rPr>
        <w:t>+ Ảnh hưởng do ô nhiễm bụi: Bụi bay lên chủ yếu là bụi đất đã sẽ tác động lên người công nhân điều khiển các phương tiện san ủi, người công nhân làm việc ở ngay trên mặt bằng;</w:t>
      </w:r>
    </w:p>
    <w:p w:rsidR="00AA507D" w:rsidRPr="007526DE" w:rsidRDefault="00AA507D" w:rsidP="00AA507D">
      <w:pPr>
        <w:spacing w:before="40" w:after="40" w:line="288" w:lineRule="auto"/>
        <w:ind w:firstLine="567"/>
        <w:rPr>
          <w:lang w:val="es-CL"/>
        </w:rPr>
      </w:pPr>
      <w:r w:rsidRPr="007526DE">
        <w:rPr>
          <w:lang w:val="es-CL"/>
        </w:rPr>
        <w:t>+ Ảnh hưởng do khi thải từ các phương tiện vận tải, máy móc thi công: Bụi, khí thải từ các phương tiện thi công sẽ tác động lên công nhân trực tiếp lao động trên công trường;</w:t>
      </w:r>
    </w:p>
    <w:p w:rsidR="00AA507D" w:rsidRPr="007526DE" w:rsidRDefault="00AA507D" w:rsidP="00AA507D">
      <w:pPr>
        <w:spacing w:before="40" w:after="40" w:line="288" w:lineRule="auto"/>
        <w:ind w:firstLine="567"/>
        <w:rPr>
          <w:lang w:val="es-CL"/>
        </w:rPr>
      </w:pPr>
      <w:r w:rsidRPr="007526DE">
        <w:rPr>
          <w:lang w:val="es-CL"/>
        </w:rPr>
        <w:t>+ Ảnh hưởng do ô nhiễm nhiệt khi phải làm việc ngoài trời;</w:t>
      </w:r>
    </w:p>
    <w:p w:rsidR="00AA507D" w:rsidRPr="007526DE" w:rsidRDefault="00AA507D" w:rsidP="00AA507D">
      <w:pPr>
        <w:spacing w:before="40" w:after="40" w:line="288" w:lineRule="auto"/>
        <w:ind w:firstLine="567"/>
        <w:rPr>
          <w:lang w:val="es-CL"/>
        </w:rPr>
      </w:pPr>
      <w:r w:rsidRPr="007526DE">
        <w:rPr>
          <w:lang w:val="es-CL"/>
        </w:rPr>
        <w:t>+ Tai nạn lao động cũng là điều có thể xảy ra cũng như đối với bất cứ công trình xây dựng nào;</w:t>
      </w:r>
    </w:p>
    <w:p w:rsidR="00AA507D" w:rsidRPr="007526DE" w:rsidRDefault="00AA507D" w:rsidP="00AA507D">
      <w:pPr>
        <w:spacing w:before="40" w:after="40" w:line="288" w:lineRule="auto"/>
        <w:ind w:firstLine="567"/>
        <w:rPr>
          <w:spacing w:val="-6"/>
          <w:lang w:val="es-CL"/>
        </w:rPr>
      </w:pPr>
      <w:r w:rsidRPr="007526DE">
        <w:rPr>
          <w:spacing w:val="-6"/>
          <w:lang w:val="es-CL"/>
        </w:rPr>
        <w:t>+ Quá trình san lấp không gây ngập úng và ảnh hưởng đến chế độ thủy văn do giữ nguyên các rạch thoát nước cũ và tạo các mương thoát nước mưa tạm thời.</w:t>
      </w:r>
    </w:p>
    <w:p w:rsidR="00AA507D" w:rsidRPr="007526DE" w:rsidRDefault="00AA507D" w:rsidP="00AA507D">
      <w:pPr>
        <w:spacing w:before="40" w:after="40" w:line="288" w:lineRule="auto"/>
        <w:ind w:firstLine="567"/>
        <w:rPr>
          <w:lang w:val="es-CL"/>
        </w:rPr>
      </w:pPr>
      <w:r w:rsidRPr="007526DE">
        <w:rPr>
          <w:lang w:val="es-CL"/>
        </w:rPr>
        <w:t>+ Cần xây dựng các ngôi nhà ở tạm cho người lao động, đảm bảo các điều kiện sinh hoạt thông thường.</w:t>
      </w:r>
    </w:p>
    <w:p w:rsidR="00AA507D" w:rsidRPr="007526DE" w:rsidRDefault="00AA507D" w:rsidP="00AA507D">
      <w:pPr>
        <w:spacing w:before="40" w:after="40" w:line="288" w:lineRule="auto"/>
        <w:ind w:firstLine="567"/>
        <w:rPr>
          <w:lang w:val="es-CL"/>
        </w:rPr>
      </w:pPr>
      <w:r w:rsidRPr="007526DE">
        <w:rPr>
          <w:lang w:val="es-CL"/>
        </w:rPr>
        <w:t>- Các tác động và ảnh hưởng đến môi trường xung quanh bao gồm:</w:t>
      </w:r>
    </w:p>
    <w:p w:rsidR="00AA507D" w:rsidRPr="007526DE" w:rsidRDefault="00AA507D" w:rsidP="00AA507D">
      <w:pPr>
        <w:spacing w:before="40" w:after="40" w:line="288" w:lineRule="auto"/>
        <w:ind w:firstLine="567"/>
        <w:rPr>
          <w:spacing w:val="-6"/>
          <w:lang w:val="es-CL"/>
        </w:rPr>
      </w:pPr>
      <w:r w:rsidRPr="007526DE">
        <w:rPr>
          <w:spacing w:val="-6"/>
          <w:lang w:val="es-CL"/>
        </w:rPr>
        <w:t>+  Việc san lấp nền cần một số lượng đất, cát khá lớn dẫn đến việc chủ đầu tư cần phải tìm nguồn đất để khai thác. Hậu quả dẫn đến là tạo nên các cùng trũng của nơi khác, các vùng này thường xem là các vùng đất “chết”.</w:t>
      </w:r>
    </w:p>
    <w:p w:rsidR="00AA507D" w:rsidRPr="007526DE" w:rsidRDefault="00AA507D" w:rsidP="00AA507D">
      <w:pPr>
        <w:spacing w:before="40" w:after="40" w:line="288" w:lineRule="auto"/>
        <w:ind w:firstLine="567"/>
        <w:rPr>
          <w:lang w:val="es-CL"/>
        </w:rPr>
      </w:pPr>
      <w:r w:rsidRPr="007526DE">
        <w:rPr>
          <w:lang w:val="es-CL"/>
        </w:rPr>
        <w:t>+ Việc san lấp nền còn gây cản trở việc thoát nước tự nhiên của khu vực dẫn đến việc gây ngập úng trong các khu vực lân cận.</w:t>
      </w:r>
    </w:p>
    <w:p w:rsidR="00AA507D" w:rsidRPr="007526DE" w:rsidRDefault="00AA507D" w:rsidP="00AA507D">
      <w:pPr>
        <w:spacing w:before="40" w:after="40" w:line="288" w:lineRule="auto"/>
        <w:ind w:firstLine="567"/>
        <w:rPr>
          <w:spacing w:val="-10"/>
          <w:lang w:val="es-CL"/>
        </w:rPr>
      </w:pPr>
      <w:r w:rsidRPr="007526DE">
        <w:rPr>
          <w:spacing w:val="-10"/>
          <w:lang w:val="es-CL"/>
        </w:rPr>
        <w:lastRenderedPageBreak/>
        <w:t>+ Nước mưa chảy tràn còn có thể kéo theo các loại bụi như đất, đá, xi măng…., gây ảnh hưởng nguồn nước mặt trong khu vực và tăng khả năng ngập úng.</w:t>
      </w:r>
    </w:p>
    <w:p w:rsidR="00AA507D" w:rsidRPr="007526DE" w:rsidRDefault="00AA507D" w:rsidP="00AA507D">
      <w:pPr>
        <w:spacing w:before="40" w:after="40" w:line="288" w:lineRule="auto"/>
        <w:ind w:firstLine="567"/>
        <w:rPr>
          <w:lang w:val="es-CL"/>
        </w:rPr>
      </w:pPr>
      <w:r w:rsidRPr="007526DE">
        <w:rPr>
          <w:lang w:val="es-CL"/>
        </w:rPr>
        <w:t>+ Ảnh hưởng do bụi phát tấn vào môi trường xung quanh. Các loại bụi dạng hạt (cát, đất) này sẽ gây ảnh hưởng nguồn nước mặt trong khu vực lân cận (giống như ảnh hưởng đến người công nhân trực tiếp làm việc trên công trường nhưng ở mức độ nhẹ hơn do ở xa hơn). Ngoài ra, các loại bụi thải này còn có khả năng làm ô nhiễm nguồn nước sinh hoạt của nhân dân từ đó gây ra các ảnh hưởng đến sức khỏe của con người và động vật nuôi. Bụi còn có tác động xấu đến hệ thực vật trong khu vực, biểu hiện thường thấy là cây cối trong khu vực lân cận thường bị phủ bởi một lớp bụi trên lá, từ đó sẽ gây ra cản trở quá trình quang hợp của cây, cây cối sẽ bị còi cọc, chậm lớn, lá úa vàng nhanh, ảnh hưởng đến quá trình sinh trưởng phát triển và ra hoa kết trái của cây trồng.</w:t>
      </w:r>
    </w:p>
    <w:p w:rsidR="00AA507D" w:rsidRPr="007526DE" w:rsidRDefault="00AA507D" w:rsidP="00AA507D">
      <w:pPr>
        <w:spacing w:before="40" w:after="40" w:line="288" w:lineRule="auto"/>
        <w:ind w:firstLine="567"/>
        <w:rPr>
          <w:lang w:val="es-CL"/>
        </w:rPr>
      </w:pPr>
      <w:r w:rsidRPr="007526DE">
        <w:rPr>
          <w:lang w:val="es-CL"/>
        </w:rPr>
        <w:t>+ Hoạt động của các loại phương tiện vận tải và máy móc thi công sẽ thải ra môi trường một lượng khói thải chứa các chất ô nhiễm không khí. Thành phần khí thải chủ yếu là CO</w:t>
      </w:r>
      <w:r w:rsidRPr="007526DE">
        <w:rPr>
          <w:vertAlign w:val="subscript"/>
          <w:lang w:val="es-CL"/>
        </w:rPr>
        <w:t>x</w:t>
      </w:r>
      <w:r w:rsidRPr="007526DE">
        <w:rPr>
          <w:lang w:val="es-CL"/>
        </w:rPr>
        <w:t>, SO</w:t>
      </w:r>
      <w:r w:rsidRPr="007526DE">
        <w:rPr>
          <w:vertAlign w:val="subscript"/>
          <w:lang w:val="es-CL"/>
        </w:rPr>
        <w:t>x</w:t>
      </w:r>
      <w:r w:rsidRPr="007526DE">
        <w:rPr>
          <w:lang w:val="es-CL"/>
        </w:rPr>
        <w:t>, NO</w:t>
      </w:r>
      <w:r w:rsidRPr="007526DE">
        <w:rPr>
          <w:vertAlign w:val="subscript"/>
          <w:lang w:val="es-CL"/>
        </w:rPr>
        <w:t>x</w:t>
      </w:r>
      <w:r w:rsidRPr="007526DE">
        <w:rPr>
          <w:lang w:val="es-CL"/>
        </w:rPr>
        <w:t>, cacbuahydto, bụi,… Tùy theo công suất sử dụng mà tải lượng ô nhiễm có thể tính toán được dựa trên hệ số tải lượng ô nhiễm như trình bày trong bảng chi tiết. Thông qua đó có thể ước tính tải lượng khí thải ra trong 1 ngày và 1 năm hoạt động do quá trình giao thông xe trong khu vực san lấp mặt bằng.</w:t>
      </w:r>
    </w:p>
    <w:p w:rsidR="001D23F3" w:rsidRPr="007526DE" w:rsidRDefault="00AA507D" w:rsidP="001D23F3">
      <w:pPr>
        <w:ind w:firstLine="567"/>
        <w:jc w:val="center"/>
        <w:rPr>
          <w:spacing w:val="-10"/>
          <w:sz w:val="24"/>
          <w:szCs w:val="24"/>
        </w:rPr>
      </w:pPr>
      <w:r w:rsidRPr="007526DE">
        <w:rPr>
          <w:i/>
          <w:spacing w:val="-10"/>
          <w:lang w:val="es-CL"/>
        </w:rPr>
        <w:t>Bảng</w:t>
      </w:r>
      <w:r w:rsidR="001D23F3" w:rsidRPr="007526DE">
        <w:rPr>
          <w:i/>
          <w:spacing w:val="-10"/>
          <w:lang w:val="es-CL"/>
        </w:rPr>
        <w:t xml:space="preserve"> </w:t>
      </w:r>
      <w:r w:rsidR="00191E6D">
        <w:rPr>
          <w:i/>
          <w:spacing w:val="-10"/>
          <w:lang w:val="es-CL"/>
        </w:rPr>
        <w:t>22</w:t>
      </w:r>
      <w:r w:rsidR="001D23F3" w:rsidRPr="007526DE">
        <w:rPr>
          <w:i/>
          <w:spacing w:val="-10"/>
          <w:lang w:val="es-CL"/>
        </w:rPr>
        <w:t>: D</w:t>
      </w:r>
      <w:r w:rsidRPr="007526DE">
        <w:rPr>
          <w:i/>
          <w:spacing w:val="-10"/>
          <w:lang w:val="es-CL"/>
        </w:rPr>
        <w:t>ự báo Hệ số ô nhiễm từ các phương tiện thi công</w:t>
      </w:r>
      <w:r w:rsidR="001D23F3" w:rsidRPr="007526DE">
        <w:rPr>
          <w:i/>
          <w:spacing w:val="-10"/>
          <w:lang w:val="es-CL"/>
        </w:rPr>
        <w:t xml:space="preserve">      </w:t>
      </w:r>
      <w:r w:rsidR="001D23F3" w:rsidRPr="007526DE">
        <w:rPr>
          <w:i/>
          <w:spacing w:val="-10"/>
          <w:sz w:val="24"/>
          <w:szCs w:val="24"/>
          <w:u w:val="single"/>
        </w:rPr>
        <w:t>Nguồn:</w:t>
      </w:r>
      <w:r w:rsidR="001D23F3" w:rsidRPr="007526DE">
        <w:rPr>
          <w:spacing w:val="-10"/>
          <w:sz w:val="24"/>
          <w:szCs w:val="24"/>
        </w:rPr>
        <w:t xml:space="preserve"> WHO, 1993</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2221"/>
        <w:gridCol w:w="2552"/>
        <w:gridCol w:w="2431"/>
      </w:tblGrid>
      <w:tr w:rsidR="00AA507D" w:rsidRPr="007526DE" w:rsidTr="001D23F3">
        <w:tc>
          <w:tcPr>
            <w:tcW w:w="1634" w:type="dxa"/>
            <w:vMerge w:val="restart"/>
            <w:vAlign w:val="center"/>
          </w:tcPr>
          <w:p w:rsidR="00AA507D" w:rsidRPr="007526DE" w:rsidRDefault="00035979" w:rsidP="005A427D">
            <w:pPr>
              <w:spacing w:before="0" w:after="0" w:line="240" w:lineRule="auto"/>
              <w:ind w:firstLine="0"/>
              <w:jc w:val="center"/>
              <w:rPr>
                <w:b/>
              </w:rPr>
            </w:pPr>
            <w:r w:rsidRPr="007526DE">
              <w:rPr>
                <w:b/>
              </w:rPr>
              <w:t>Chất ô nhiễm</w:t>
            </w:r>
          </w:p>
        </w:tc>
        <w:tc>
          <w:tcPr>
            <w:tcW w:w="7204" w:type="dxa"/>
            <w:gridSpan w:val="3"/>
            <w:vAlign w:val="center"/>
          </w:tcPr>
          <w:p w:rsidR="00AA507D" w:rsidRPr="007526DE" w:rsidRDefault="00035979" w:rsidP="005A427D">
            <w:pPr>
              <w:spacing w:before="0" w:after="0" w:line="240" w:lineRule="auto"/>
              <w:ind w:firstLine="0"/>
              <w:jc w:val="center"/>
              <w:rPr>
                <w:b/>
              </w:rPr>
            </w:pPr>
            <w:r w:rsidRPr="007526DE">
              <w:rPr>
                <w:b/>
              </w:rPr>
              <w:t>Hệ số ô nhiễm</w:t>
            </w:r>
          </w:p>
        </w:tc>
      </w:tr>
      <w:tr w:rsidR="00AA507D" w:rsidRPr="007526DE" w:rsidTr="001D23F3">
        <w:tc>
          <w:tcPr>
            <w:tcW w:w="1634" w:type="dxa"/>
            <w:vMerge/>
          </w:tcPr>
          <w:p w:rsidR="00AA507D" w:rsidRPr="007526DE" w:rsidRDefault="00AA507D" w:rsidP="008011E8">
            <w:pPr>
              <w:spacing w:before="40" w:after="40"/>
              <w:ind w:firstLine="567"/>
              <w:jc w:val="center"/>
              <w:rPr>
                <w:b/>
              </w:rPr>
            </w:pPr>
          </w:p>
        </w:tc>
        <w:tc>
          <w:tcPr>
            <w:tcW w:w="2221" w:type="dxa"/>
          </w:tcPr>
          <w:p w:rsidR="00AA507D" w:rsidRPr="007526DE" w:rsidRDefault="00AA507D" w:rsidP="005A427D">
            <w:pPr>
              <w:spacing w:before="0" w:after="0" w:line="240" w:lineRule="auto"/>
              <w:ind w:firstLine="0"/>
              <w:jc w:val="center"/>
              <w:rPr>
                <w:b/>
              </w:rPr>
            </w:pPr>
            <w:r w:rsidRPr="007526DE">
              <w:rPr>
                <w:b/>
              </w:rPr>
              <w:t>Động cơ &lt; 1.400cc</w:t>
            </w:r>
          </w:p>
        </w:tc>
        <w:tc>
          <w:tcPr>
            <w:tcW w:w="2552" w:type="dxa"/>
          </w:tcPr>
          <w:p w:rsidR="00AA507D" w:rsidRPr="007526DE" w:rsidRDefault="00AA507D" w:rsidP="005A427D">
            <w:pPr>
              <w:spacing w:before="0" w:after="0" w:line="240" w:lineRule="auto"/>
              <w:ind w:firstLine="0"/>
              <w:jc w:val="center"/>
              <w:rPr>
                <w:b/>
              </w:rPr>
            </w:pPr>
            <w:r w:rsidRPr="007526DE">
              <w:rPr>
                <w:b/>
              </w:rPr>
              <w:t>1.400 cc ≤ Động cơ ≤ 2.000 ccc</w:t>
            </w:r>
          </w:p>
        </w:tc>
        <w:tc>
          <w:tcPr>
            <w:tcW w:w="2431" w:type="dxa"/>
          </w:tcPr>
          <w:p w:rsidR="00AA507D" w:rsidRPr="007526DE" w:rsidRDefault="00AA507D" w:rsidP="005A427D">
            <w:pPr>
              <w:spacing w:before="0" w:after="0" w:line="240" w:lineRule="auto"/>
              <w:ind w:firstLine="0"/>
              <w:jc w:val="center"/>
              <w:rPr>
                <w:b/>
              </w:rPr>
            </w:pPr>
            <w:r w:rsidRPr="007526DE">
              <w:rPr>
                <w:b/>
              </w:rPr>
              <w:t>Động cơ &gt; 2.000 cc</w:t>
            </w:r>
          </w:p>
        </w:tc>
      </w:tr>
      <w:tr w:rsidR="00AA507D" w:rsidRPr="007526DE" w:rsidTr="001D23F3">
        <w:trPr>
          <w:trHeight w:val="355"/>
        </w:trPr>
        <w:tc>
          <w:tcPr>
            <w:tcW w:w="1634" w:type="dxa"/>
          </w:tcPr>
          <w:p w:rsidR="00AA507D" w:rsidRPr="007526DE" w:rsidRDefault="00AA507D" w:rsidP="005A427D">
            <w:pPr>
              <w:spacing w:before="0" w:after="0" w:line="240" w:lineRule="auto"/>
              <w:ind w:firstLine="0"/>
              <w:jc w:val="left"/>
            </w:pPr>
            <w:r w:rsidRPr="007526DE">
              <w:t>1. Bụi</w:t>
            </w:r>
          </w:p>
        </w:tc>
        <w:tc>
          <w:tcPr>
            <w:tcW w:w="2221" w:type="dxa"/>
          </w:tcPr>
          <w:p w:rsidR="00AA507D" w:rsidRPr="007526DE" w:rsidRDefault="00AA507D" w:rsidP="005A427D">
            <w:pPr>
              <w:spacing w:before="0" w:after="0" w:line="240" w:lineRule="auto"/>
              <w:ind w:firstLine="0"/>
              <w:jc w:val="center"/>
            </w:pPr>
            <w:r w:rsidRPr="007526DE">
              <w:t>0,07</w:t>
            </w:r>
          </w:p>
        </w:tc>
        <w:tc>
          <w:tcPr>
            <w:tcW w:w="2552" w:type="dxa"/>
          </w:tcPr>
          <w:p w:rsidR="00AA507D" w:rsidRPr="007526DE" w:rsidRDefault="00AA507D" w:rsidP="005A427D">
            <w:pPr>
              <w:spacing w:before="0" w:after="0" w:line="240" w:lineRule="auto"/>
              <w:ind w:firstLine="0"/>
              <w:jc w:val="center"/>
            </w:pPr>
            <w:r w:rsidRPr="007526DE">
              <w:t>0,07</w:t>
            </w:r>
          </w:p>
        </w:tc>
        <w:tc>
          <w:tcPr>
            <w:tcW w:w="2431" w:type="dxa"/>
          </w:tcPr>
          <w:p w:rsidR="00AA507D" w:rsidRPr="007526DE" w:rsidRDefault="00AA507D" w:rsidP="005A427D">
            <w:pPr>
              <w:spacing w:before="0" w:after="0" w:line="240" w:lineRule="auto"/>
              <w:ind w:firstLine="0"/>
              <w:jc w:val="center"/>
            </w:pPr>
            <w:r w:rsidRPr="007526DE">
              <w:t>0,07</w:t>
            </w:r>
          </w:p>
        </w:tc>
      </w:tr>
      <w:tr w:rsidR="00AA507D" w:rsidRPr="007526DE" w:rsidTr="001D23F3">
        <w:trPr>
          <w:trHeight w:val="355"/>
        </w:trPr>
        <w:tc>
          <w:tcPr>
            <w:tcW w:w="1634" w:type="dxa"/>
          </w:tcPr>
          <w:p w:rsidR="00AA507D" w:rsidRPr="007526DE" w:rsidRDefault="00AA507D" w:rsidP="005A427D">
            <w:pPr>
              <w:spacing w:before="0" w:after="0" w:line="240" w:lineRule="auto"/>
              <w:ind w:firstLine="0"/>
              <w:jc w:val="left"/>
            </w:pPr>
            <w:r w:rsidRPr="007526DE">
              <w:t>2. SO2</w:t>
            </w:r>
          </w:p>
        </w:tc>
        <w:tc>
          <w:tcPr>
            <w:tcW w:w="2221" w:type="dxa"/>
          </w:tcPr>
          <w:p w:rsidR="00AA507D" w:rsidRPr="007526DE" w:rsidRDefault="00AA507D" w:rsidP="005A427D">
            <w:pPr>
              <w:spacing w:before="0" w:after="0" w:line="240" w:lineRule="auto"/>
              <w:ind w:firstLine="0"/>
              <w:jc w:val="center"/>
            </w:pPr>
            <w:r w:rsidRPr="007526DE">
              <w:t>1,9S</w:t>
            </w:r>
          </w:p>
        </w:tc>
        <w:tc>
          <w:tcPr>
            <w:tcW w:w="2552" w:type="dxa"/>
          </w:tcPr>
          <w:p w:rsidR="00AA507D" w:rsidRPr="007526DE" w:rsidRDefault="00AA507D" w:rsidP="005A427D">
            <w:pPr>
              <w:spacing w:before="0" w:after="0" w:line="240" w:lineRule="auto"/>
              <w:ind w:firstLine="0"/>
              <w:jc w:val="center"/>
            </w:pPr>
            <w:r w:rsidRPr="007526DE">
              <w:t>2,22S</w:t>
            </w:r>
          </w:p>
        </w:tc>
        <w:tc>
          <w:tcPr>
            <w:tcW w:w="2431" w:type="dxa"/>
          </w:tcPr>
          <w:p w:rsidR="00AA507D" w:rsidRPr="007526DE" w:rsidRDefault="00AA507D" w:rsidP="005A427D">
            <w:pPr>
              <w:spacing w:before="0" w:after="0" w:line="240" w:lineRule="auto"/>
              <w:ind w:firstLine="0"/>
              <w:jc w:val="center"/>
            </w:pPr>
            <w:r w:rsidRPr="007526DE">
              <w:t>2,74S</w:t>
            </w:r>
          </w:p>
        </w:tc>
      </w:tr>
      <w:tr w:rsidR="00AA507D" w:rsidRPr="007526DE" w:rsidTr="001D23F3">
        <w:tc>
          <w:tcPr>
            <w:tcW w:w="1634" w:type="dxa"/>
          </w:tcPr>
          <w:p w:rsidR="00AA507D" w:rsidRPr="007526DE" w:rsidRDefault="00AA507D" w:rsidP="005A427D">
            <w:pPr>
              <w:spacing w:before="0" w:after="0" w:line="240" w:lineRule="auto"/>
              <w:ind w:firstLine="0"/>
              <w:jc w:val="left"/>
            </w:pPr>
            <w:r w:rsidRPr="007526DE">
              <w:t>3. NO2</w:t>
            </w:r>
          </w:p>
        </w:tc>
        <w:tc>
          <w:tcPr>
            <w:tcW w:w="2221" w:type="dxa"/>
          </w:tcPr>
          <w:p w:rsidR="00AA507D" w:rsidRPr="007526DE" w:rsidRDefault="00AA507D" w:rsidP="005A427D">
            <w:pPr>
              <w:spacing w:before="0" w:after="0" w:line="240" w:lineRule="auto"/>
              <w:ind w:firstLine="0"/>
              <w:jc w:val="center"/>
            </w:pPr>
            <w:r w:rsidRPr="007526DE">
              <w:t>1,64</w:t>
            </w:r>
          </w:p>
        </w:tc>
        <w:tc>
          <w:tcPr>
            <w:tcW w:w="2552" w:type="dxa"/>
          </w:tcPr>
          <w:p w:rsidR="00AA507D" w:rsidRPr="007526DE" w:rsidRDefault="00AA507D" w:rsidP="005A427D">
            <w:pPr>
              <w:spacing w:before="0" w:after="0" w:line="240" w:lineRule="auto"/>
              <w:ind w:firstLine="0"/>
              <w:jc w:val="center"/>
            </w:pPr>
            <w:r w:rsidRPr="007526DE">
              <w:t>1,87</w:t>
            </w:r>
          </w:p>
        </w:tc>
        <w:tc>
          <w:tcPr>
            <w:tcW w:w="2431" w:type="dxa"/>
          </w:tcPr>
          <w:p w:rsidR="00AA507D" w:rsidRPr="007526DE" w:rsidRDefault="00AA507D" w:rsidP="005A427D">
            <w:pPr>
              <w:spacing w:before="0" w:after="0" w:line="240" w:lineRule="auto"/>
              <w:ind w:firstLine="0"/>
              <w:jc w:val="center"/>
            </w:pPr>
            <w:r w:rsidRPr="007526DE">
              <w:t>2,2S</w:t>
            </w:r>
          </w:p>
        </w:tc>
      </w:tr>
      <w:tr w:rsidR="00AA507D" w:rsidRPr="007526DE" w:rsidTr="001D23F3">
        <w:tc>
          <w:tcPr>
            <w:tcW w:w="1634" w:type="dxa"/>
          </w:tcPr>
          <w:p w:rsidR="00AA507D" w:rsidRPr="007526DE" w:rsidRDefault="00AA507D" w:rsidP="005A427D">
            <w:pPr>
              <w:spacing w:before="0" w:after="0" w:line="240" w:lineRule="auto"/>
              <w:ind w:firstLine="0"/>
              <w:jc w:val="left"/>
            </w:pPr>
            <w:r w:rsidRPr="007526DE">
              <w:t>4. CO</w:t>
            </w:r>
          </w:p>
        </w:tc>
        <w:tc>
          <w:tcPr>
            <w:tcW w:w="2221" w:type="dxa"/>
          </w:tcPr>
          <w:p w:rsidR="00AA507D" w:rsidRPr="007526DE" w:rsidRDefault="00AA507D" w:rsidP="005A427D">
            <w:pPr>
              <w:spacing w:before="0" w:after="0" w:line="240" w:lineRule="auto"/>
              <w:ind w:firstLine="0"/>
              <w:jc w:val="center"/>
            </w:pPr>
            <w:r w:rsidRPr="007526DE">
              <w:t>45,6</w:t>
            </w:r>
          </w:p>
        </w:tc>
        <w:tc>
          <w:tcPr>
            <w:tcW w:w="2552" w:type="dxa"/>
          </w:tcPr>
          <w:p w:rsidR="00AA507D" w:rsidRPr="007526DE" w:rsidRDefault="00AA507D" w:rsidP="005A427D">
            <w:pPr>
              <w:spacing w:before="0" w:after="0" w:line="240" w:lineRule="auto"/>
              <w:ind w:firstLine="0"/>
              <w:jc w:val="center"/>
            </w:pPr>
            <w:r w:rsidRPr="007526DE">
              <w:t>45,6</w:t>
            </w:r>
          </w:p>
        </w:tc>
        <w:tc>
          <w:tcPr>
            <w:tcW w:w="2431" w:type="dxa"/>
          </w:tcPr>
          <w:p w:rsidR="00AA507D" w:rsidRPr="007526DE" w:rsidRDefault="00AA507D" w:rsidP="005A427D">
            <w:pPr>
              <w:spacing w:before="0" w:after="0" w:line="240" w:lineRule="auto"/>
              <w:ind w:firstLine="0"/>
              <w:jc w:val="center"/>
            </w:pPr>
            <w:r w:rsidRPr="007526DE">
              <w:t>45,6</w:t>
            </w:r>
          </w:p>
        </w:tc>
      </w:tr>
      <w:tr w:rsidR="00AA507D" w:rsidRPr="007526DE" w:rsidTr="001D23F3">
        <w:tc>
          <w:tcPr>
            <w:tcW w:w="1634" w:type="dxa"/>
          </w:tcPr>
          <w:p w:rsidR="00AA507D" w:rsidRPr="007526DE" w:rsidRDefault="00AA507D" w:rsidP="005A427D">
            <w:pPr>
              <w:spacing w:before="0" w:after="0" w:line="240" w:lineRule="auto"/>
              <w:ind w:firstLine="0"/>
              <w:jc w:val="left"/>
            </w:pPr>
            <w:r w:rsidRPr="007526DE">
              <w:t>5. VOC</w:t>
            </w:r>
          </w:p>
        </w:tc>
        <w:tc>
          <w:tcPr>
            <w:tcW w:w="2221" w:type="dxa"/>
          </w:tcPr>
          <w:p w:rsidR="00AA507D" w:rsidRPr="007526DE" w:rsidRDefault="00AA507D" w:rsidP="005A427D">
            <w:pPr>
              <w:spacing w:before="0" w:after="0" w:line="240" w:lineRule="auto"/>
              <w:ind w:firstLine="0"/>
              <w:jc w:val="center"/>
            </w:pPr>
            <w:r w:rsidRPr="007526DE">
              <w:t>3,83</w:t>
            </w:r>
          </w:p>
        </w:tc>
        <w:tc>
          <w:tcPr>
            <w:tcW w:w="2552" w:type="dxa"/>
          </w:tcPr>
          <w:p w:rsidR="00AA507D" w:rsidRPr="007526DE" w:rsidRDefault="00AA507D" w:rsidP="005A427D">
            <w:pPr>
              <w:spacing w:before="0" w:after="0" w:line="240" w:lineRule="auto"/>
              <w:ind w:firstLine="0"/>
              <w:jc w:val="center"/>
            </w:pPr>
            <w:r w:rsidRPr="007526DE">
              <w:t>3,86</w:t>
            </w:r>
          </w:p>
        </w:tc>
        <w:tc>
          <w:tcPr>
            <w:tcW w:w="2431" w:type="dxa"/>
          </w:tcPr>
          <w:p w:rsidR="00AA507D" w:rsidRPr="007526DE" w:rsidRDefault="00AA507D" w:rsidP="005A427D">
            <w:pPr>
              <w:spacing w:before="0" w:after="0" w:line="240" w:lineRule="auto"/>
              <w:ind w:firstLine="0"/>
              <w:jc w:val="center"/>
            </w:pPr>
            <w:r w:rsidRPr="007526DE">
              <w:t>3,86</w:t>
            </w:r>
          </w:p>
        </w:tc>
      </w:tr>
      <w:tr w:rsidR="00AA507D" w:rsidRPr="007526DE" w:rsidTr="001D23F3">
        <w:tc>
          <w:tcPr>
            <w:tcW w:w="1634" w:type="dxa"/>
          </w:tcPr>
          <w:p w:rsidR="00AA507D" w:rsidRPr="007526DE" w:rsidRDefault="00AA507D" w:rsidP="005A427D">
            <w:pPr>
              <w:spacing w:before="0" w:after="0" w:line="240" w:lineRule="auto"/>
              <w:ind w:firstLine="0"/>
              <w:jc w:val="left"/>
            </w:pPr>
            <w:r w:rsidRPr="007526DE">
              <w:t>6. Chì</w:t>
            </w:r>
          </w:p>
        </w:tc>
        <w:tc>
          <w:tcPr>
            <w:tcW w:w="2221" w:type="dxa"/>
          </w:tcPr>
          <w:p w:rsidR="00AA507D" w:rsidRPr="007526DE" w:rsidRDefault="00AA507D" w:rsidP="005A427D">
            <w:pPr>
              <w:spacing w:before="0" w:after="0" w:line="240" w:lineRule="auto"/>
              <w:ind w:firstLine="0"/>
              <w:jc w:val="center"/>
            </w:pPr>
            <w:r w:rsidRPr="007526DE">
              <w:t>0,13P</w:t>
            </w:r>
          </w:p>
        </w:tc>
        <w:tc>
          <w:tcPr>
            <w:tcW w:w="2552" w:type="dxa"/>
          </w:tcPr>
          <w:p w:rsidR="00AA507D" w:rsidRPr="007526DE" w:rsidRDefault="00AA507D" w:rsidP="005A427D">
            <w:pPr>
              <w:spacing w:before="0" w:after="0" w:line="240" w:lineRule="auto"/>
              <w:ind w:firstLine="0"/>
              <w:jc w:val="center"/>
            </w:pPr>
            <w:r w:rsidRPr="007526DE">
              <w:t>0,15P</w:t>
            </w:r>
          </w:p>
        </w:tc>
        <w:tc>
          <w:tcPr>
            <w:tcW w:w="2431" w:type="dxa"/>
          </w:tcPr>
          <w:p w:rsidR="00AA507D" w:rsidRPr="007526DE" w:rsidRDefault="00AA507D" w:rsidP="005A427D">
            <w:pPr>
              <w:spacing w:before="0" w:after="0" w:line="240" w:lineRule="auto"/>
              <w:ind w:firstLine="0"/>
              <w:jc w:val="center"/>
            </w:pPr>
            <w:r w:rsidRPr="007526DE">
              <w:t>0,19P</w:t>
            </w:r>
          </w:p>
        </w:tc>
      </w:tr>
    </w:tbl>
    <w:p w:rsidR="00886EBF" w:rsidRPr="007526DE" w:rsidRDefault="00A56CF9" w:rsidP="00886EBF">
      <w:pPr>
        <w:ind w:firstLine="567"/>
        <w:jc w:val="center"/>
        <w:rPr>
          <w:sz w:val="24"/>
          <w:szCs w:val="24"/>
        </w:rPr>
      </w:pPr>
      <w:r w:rsidRPr="007526DE">
        <w:rPr>
          <w:i/>
        </w:rPr>
        <w:t>Bảng</w:t>
      </w:r>
      <w:r w:rsidR="001D23F3" w:rsidRPr="007526DE">
        <w:rPr>
          <w:i/>
        </w:rPr>
        <w:t xml:space="preserve"> 2</w:t>
      </w:r>
      <w:r w:rsidR="00191E6D">
        <w:rPr>
          <w:i/>
        </w:rPr>
        <w:t>3</w:t>
      </w:r>
      <w:r w:rsidR="001D23F3" w:rsidRPr="007526DE">
        <w:rPr>
          <w:i/>
        </w:rPr>
        <w:t>:</w:t>
      </w:r>
      <w:r w:rsidRPr="007526DE">
        <w:rPr>
          <w:i/>
        </w:rPr>
        <w:t xml:space="preserve"> </w:t>
      </w:r>
      <w:r w:rsidR="00AA507D" w:rsidRPr="007526DE">
        <w:rPr>
          <w:i/>
        </w:rPr>
        <w:t>Dự báo mức ồn từ các phương tiện thi công</w:t>
      </w:r>
      <w:r w:rsidR="00886EBF">
        <w:rPr>
          <w:i/>
        </w:rPr>
        <w:t xml:space="preserve">    </w:t>
      </w:r>
      <w:r w:rsidR="00886EBF" w:rsidRPr="007526DE">
        <w:rPr>
          <w:i/>
          <w:sz w:val="24"/>
          <w:szCs w:val="24"/>
          <w:u w:val="single"/>
        </w:rPr>
        <w:t>Nguồn:</w:t>
      </w:r>
      <w:r w:rsidR="00886EBF" w:rsidRPr="007526DE">
        <w:rPr>
          <w:sz w:val="24"/>
          <w:szCs w:val="24"/>
        </w:rPr>
        <w:t xml:space="preserve"> WHO, 1993</w:t>
      </w:r>
    </w:p>
    <w:tbl>
      <w:tblPr>
        <w:tblW w:w="873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1"/>
        <w:gridCol w:w="3840"/>
        <w:gridCol w:w="3249"/>
      </w:tblGrid>
      <w:tr w:rsidR="00AA507D" w:rsidRPr="007526DE" w:rsidTr="00141890">
        <w:tc>
          <w:tcPr>
            <w:tcW w:w="1641" w:type="dxa"/>
          </w:tcPr>
          <w:p w:rsidR="00AA507D" w:rsidRPr="007526DE" w:rsidRDefault="00AA507D" w:rsidP="005A427D">
            <w:pPr>
              <w:spacing w:before="0" w:after="0" w:line="240" w:lineRule="auto"/>
              <w:ind w:firstLine="0"/>
              <w:jc w:val="center"/>
              <w:rPr>
                <w:b/>
              </w:rPr>
            </w:pPr>
            <w:r w:rsidRPr="007526DE">
              <w:rPr>
                <w:b/>
              </w:rPr>
              <w:t>STT</w:t>
            </w:r>
          </w:p>
        </w:tc>
        <w:tc>
          <w:tcPr>
            <w:tcW w:w="3840" w:type="dxa"/>
          </w:tcPr>
          <w:p w:rsidR="00AA507D" w:rsidRPr="007526DE" w:rsidRDefault="00035979" w:rsidP="005A427D">
            <w:pPr>
              <w:spacing w:before="0" w:after="0" w:line="240" w:lineRule="auto"/>
              <w:ind w:firstLine="567"/>
              <w:jc w:val="center"/>
              <w:rPr>
                <w:b/>
              </w:rPr>
            </w:pPr>
            <w:r w:rsidRPr="007526DE">
              <w:rPr>
                <w:b/>
              </w:rPr>
              <w:t>Loại phương tiện</w:t>
            </w:r>
          </w:p>
        </w:tc>
        <w:tc>
          <w:tcPr>
            <w:tcW w:w="3249" w:type="dxa"/>
          </w:tcPr>
          <w:p w:rsidR="00AA507D" w:rsidRPr="007526DE" w:rsidRDefault="00035979" w:rsidP="005A427D">
            <w:pPr>
              <w:spacing w:before="0" w:after="0" w:line="240" w:lineRule="auto"/>
              <w:ind w:firstLine="567"/>
              <w:jc w:val="center"/>
              <w:rPr>
                <w:b/>
              </w:rPr>
            </w:pPr>
            <w:r w:rsidRPr="007526DE">
              <w:rPr>
                <w:b/>
              </w:rPr>
              <w:t>Mức ồn</w:t>
            </w:r>
            <w:r w:rsidR="00AA507D" w:rsidRPr="007526DE">
              <w:rPr>
                <w:b/>
              </w:rPr>
              <w:t xml:space="preserve"> (dBA)</w:t>
            </w:r>
          </w:p>
        </w:tc>
      </w:tr>
      <w:tr w:rsidR="00AA507D" w:rsidRPr="007526DE" w:rsidTr="00141890">
        <w:tc>
          <w:tcPr>
            <w:tcW w:w="1641" w:type="dxa"/>
          </w:tcPr>
          <w:p w:rsidR="00AA507D" w:rsidRPr="007526DE" w:rsidRDefault="00AA507D" w:rsidP="005A427D">
            <w:pPr>
              <w:spacing w:before="0" w:after="0" w:line="240" w:lineRule="auto"/>
              <w:ind w:firstLine="0"/>
              <w:jc w:val="center"/>
            </w:pPr>
            <w:r w:rsidRPr="007526DE">
              <w:t>1.</w:t>
            </w:r>
          </w:p>
        </w:tc>
        <w:tc>
          <w:tcPr>
            <w:tcW w:w="3840" w:type="dxa"/>
          </w:tcPr>
          <w:p w:rsidR="00AA507D" w:rsidRPr="007526DE" w:rsidRDefault="00AA507D" w:rsidP="005A427D">
            <w:pPr>
              <w:spacing w:before="0" w:after="0" w:line="240" w:lineRule="auto"/>
              <w:ind w:firstLine="0"/>
            </w:pPr>
            <w:r w:rsidRPr="007526DE">
              <w:t xml:space="preserve"> Xe ủi</w:t>
            </w:r>
          </w:p>
        </w:tc>
        <w:tc>
          <w:tcPr>
            <w:tcW w:w="3249" w:type="dxa"/>
          </w:tcPr>
          <w:p w:rsidR="00AA507D" w:rsidRPr="007526DE" w:rsidRDefault="00AA507D" w:rsidP="005A427D">
            <w:pPr>
              <w:spacing w:before="0" w:after="0" w:line="240" w:lineRule="auto"/>
              <w:ind w:firstLine="0"/>
              <w:jc w:val="center"/>
            </w:pPr>
            <w:r w:rsidRPr="007526DE">
              <w:t>93</w:t>
            </w:r>
          </w:p>
        </w:tc>
      </w:tr>
      <w:tr w:rsidR="00AA507D" w:rsidRPr="007526DE" w:rsidTr="00141890">
        <w:tc>
          <w:tcPr>
            <w:tcW w:w="1641" w:type="dxa"/>
          </w:tcPr>
          <w:p w:rsidR="00AA507D" w:rsidRPr="007526DE" w:rsidRDefault="00AA507D" w:rsidP="005A427D">
            <w:pPr>
              <w:spacing w:before="0" w:after="0" w:line="240" w:lineRule="auto"/>
              <w:ind w:firstLine="0"/>
              <w:jc w:val="center"/>
            </w:pPr>
            <w:r w:rsidRPr="007526DE">
              <w:t>2.</w:t>
            </w:r>
          </w:p>
        </w:tc>
        <w:tc>
          <w:tcPr>
            <w:tcW w:w="3840" w:type="dxa"/>
          </w:tcPr>
          <w:p w:rsidR="00AA507D" w:rsidRPr="007526DE" w:rsidRDefault="00AA507D" w:rsidP="005A427D">
            <w:pPr>
              <w:spacing w:before="0" w:after="0" w:line="240" w:lineRule="auto"/>
              <w:ind w:firstLine="0"/>
            </w:pPr>
            <w:r w:rsidRPr="007526DE">
              <w:t xml:space="preserve"> Xe lu</w:t>
            </w:r>
          </w:p>
        </w:tc>
        <w:tc>
          <w:tcPr>
            <w:tcW w:w="3249" w:type="dxa"/>
          </w:tcPr>
          <w:p w:rsidR="00AA507D" w:rsidRPr="007526DE" w:rsidRDefault="00AA507D" w:rsidP="005A427D">
            <w:pPr>
              <w:spacing w:before="0" w:after="0" w:line="240" w:lineRule="auto"/>
              <w:ind w:firstLine="0"/>
              <w:jc w:val="center"/>
            </w:pPr>
            <w:r w:rsidRPr="007526DE">
              <w:t>72-74</w:t>
            </w:r>
          </w:p>
        </w:tc>
      </w:tr>
      <w:tr w:rsidR="00AA507D" w:rsidRPr="007526DE" w:rsidTr="00141890">
        <w:tc>
          <w:tcPr>
            <w:tcW w:w="1641" w:type="dxa"/>
          </w:tcPr>
          <w:p w:rsidR="00AA507D" w:rsidRPr="007526DE" w:rsidRDefault="00AA507D" w:rsidP="005A427D">
            <w:pPr>
              <w:spacing w:before="0" w:after="0" w:line="240" w:lineRule="auto"/>
              <w:ind w:firstLine="0"/>
              <w:jc w:val="center"/>
            </w:pPr>
            <w:r w:rsidRPr="007526DE">
              <w:t>3.</w:t>
            </w:r>
          </w:p>
        </w:tc>
        <w:tc>
          <w:tcPr>
            <w:tcW w:w="3840" w:type="dxa"/>
          </w:tcPr>
          <w:p w:rsidR="00AA507D" w:rsidRPr="007526DE" w:rsidRDefault="00AA507D" w:rsidP="005A427D">
            <w:pPr>
              <w:spacing w:before="0" w:after="0" w:line="240" w:lineRule="auto"/>
              <w:ind w:firstLine="0"/>
            </w:pPr>
            <w:r w:rsidRPr="007526DE">
              <w:t xml:space="preserve"> Xe trộn bê tông</w:t>
            </w:r>
          </w:p>
        </w:tc>
        <w:tc>
          <w:tcPr>
            <w:tcW w:w="3249" w:type="dxa"/>
          </w:tcPr>
          <w:p w:rsidR="00AA507D" w:rsidRPr="007526DE" w:rsidRDefault="00AA507D" w:rsidP="005A427D">
            <w:pPr>
              <w:spacing w:before="0" w:after="0" w:line="240" w:lineRule="auto"/>
              <w:ind w:firstLine="0"/>
              <w:jc w:val="center"/>
            </w:pPr>
            <w:r w:rsidRPr="007526DE">
              <w:t>75-88</w:t>
            </w:r>
          </w:p>
        </w:tc>
      </w:tr>
      <w:tr w:rsidR="00AA507D" w:rsidRPr="007526DE" w:rsidTr="00141890">
        <w:tc>
          <w:tcPr>
            <w:tcW w:w="1641" w:type="dxa"/>
          </w:tcPr>
          <w:p w:rsidR="00AA507D" w:rsidRPr="007526DE" w:rsidRDefault="00AA507D" w:rsidP="005A427D">
            <w:pPr>
              <w:spacing w:before="0" w:after="0" w:line="240" w:lineRule="auto"/>
              <w:ind w:firstLine="0"/>
              <w:jc w:val="center"/>
            </w:pPr>
            <w:r w:rsidRPr="007526DE">
              <w:t>4.</w:t>
            </w:r>
          </w:p>
        </w:tc>
        <w:tc>
          <w:tcPr>
            <w:tcW w:w="3840" w:type="dxa"/>
          </w:tcPr>
          <w:p w:rsidR="00AA507D" w:rsidRPr="007526DE" w:rsidRDefault="00AA507D" w:rsidP="005A427D">
            <w:pPr>
              <w:spacing w:before="0" w:after="0" w:line="240" w:lineRule="auto"/>
              <w:ind w:firstLine="0"/>
            </w:pPr>
            <w:r w:rsidRPr="007526DE">
              <w:t xml:space="preserve"> Cần trục (di động)</w:t>
            </w:r>
          </w:p>
        </w:tc>
        <w:tc>
          <w:tcPr>
            <w:tcW w:w="3249" w:type="dxa"/>
          </w:tcPr>
          <w:p w:rsidR="00AA507D" w:rsidRPr="007526DE" w:rsidRDefault="00AA507D" w:rsidP="005A427D">
            <w:pPr>
              <w:spacing w:before="0" w:after="0" w:line="240" w:lineRule="auto"/>
              <w:ind w:firstLine="0"/>
              <w:jc w:val="center"/>
            </w:pPr>
            <w:r w:rsidRPr="007526DE">
              <w:t>76-87</w:t>
            </w:r>
          </w:p>
        </w:tc>
      </w:tr>
      <w:tr w:rsidR="00AA507D" w:rsidRPr="007526DE" w:rsidTr="00141890">
        <w:tc>
          <w:tcPr>
            <w:tcW w:w="1641" w:type="dxa"/>
          </w:tcPr>
          <w:p w:rsidR="00AA507D" w:rsidRPr="007526DE" w:rsidRDefault="00AA507D" w:rsidP="005A427D">
            <w:pPr>
              <w:spacing w:before="0" w:after="0" w:line="240" w:lineRule="auto"/>
              <w:ind w:firstLine="0"/>
              <w:jc w:val="center"/>
            </w:pPr>
            <w:r w:rsidRPr="007526DE">
              <w:t>5.</w:t>
            </w:r>
          </w:p>
        </w:tc>
        <w:tc>
          <w:tcPr>
            <w:tcW w:w="3840" w:type="dxa"/>
          </w:tcPr>
          <w:p w:rsidR="00AA507D" w:rsidRPr="007526DE" w:rsidRDefault="00AA507D" w:rsidP="005A427D">
            <w:pPr>
              <w:spacing w:before="0" w:after="0" w:line="240" w:lineRule="auto"/>
              <w:ind w:firstLine="0"/>
            </w:pPr>
            <w:r w:rsidRPr="007526DE">
              <w:t xml:space="preserve"> Búa chèn và khoan</w:t>
            </w:r>
          </w:p>
        </w:tc>
        <w:tc>
          <w:tcPr>
            <w:tcW w:w="3249" w:type="dxa"/>
          </w:tcPr>
          <w:p w:rsidR="00AA507D" w:rsidRPr="007526DE" w:rsidRDefault="00AA507D" w:rsidP="005A427D">
            <w:pPr>
              <w:spacing w:before="0" w:after="0" w:line="240" w:lineRule="auto"/>
              <w:ind w:firstLine="0"/>
              <w:jc w:val="center"/>
            </w:pPr>
            <w:r w:rsidRPr="007526DE">
              <w:t>76-99</w:t>
            </w:r>
          </w:p>
        </w:tc>
      </w:tr>
      <w:tr w:rsidR="00AA507D" w:rsidRPr="007526DE" w:rsidTr="00141890">
        <w:tc>
          <w:tcPr>
            <w:tcW w:w="1641" w:type="dxa"/>
          </w:tcPr>
          <w:p w:rsidR="00AA507D" w:rsidRPr="007526DE" w:rsidRDefault="00AA507D" w:rsidP="005A427D">
            <w:pPr>
              <w:spacing w:before="0" w:after="0" w:line="240" w:lineRule="auto"/>
              <w:ind w:firstLine="0"/>
              <w:jc w:val="center"/>
            </w:pPr>
            <w:r w:rsidRPr="007526DE">
              <w:t>6.</w:t>
            </w:r>
          </w:p>
        </w:tc>
        <w:tc>
          <w:tcPr>
            <w:tcW w:w="3840" w:type="dxa"/>
          </w:tcPr>
          <w:p w:rsidR="00AA507D" w:rsidRPr="007526DE" w:rsidRDefault="00AA507D" w:rsidP="005A427D">
            <w:pPr>
              <w:spacing w:before="0" w:after="0" w:line="240" w:lineRule="auto"/>
              <w:ind w:firstLine="0"/>
            </w:pPr>
            <w:r w:rsidRPr="007526DE">
              <w:t xml:space="preserve"> Máy đóng cọc</w:t>
            </w:r>
          </w:p>
        </w:tc>
        <w:tc>
          <w:tcPr>
            <w:tcW w:w="3249" w:type="dxa"/>
          </w:tcPr>
          <w:p w:rsidR="00AA507D" w:rsidRPr="007526DE" w:rsidRDefault="00AA507D" w:rsidP="005A427D">
            <w:pPr>
              <w:spacing w:before="0" w:after="0" w:line="240" w:lineRule="auto"/>
              <w:ind w:firstLine="0"/>
              <w:jc w:val="center"/>
            </w:pPr>
            <w:r w:rsidRPr="007526DE">
              <w:t>90-104</w:t>
            </w:r>
          </w:p>
        </w:tc>
      </w:tr>
      <w:tr w:rsidR="00AA507D" w:rsidRPr="007526DE" w:rsidTr="00141890">
        <w:tc>
          <w:tcPr>
            <w:tcW w:w="1641" w:type="dxa"/>
          </w:tcPr>
          <w:p w:rsidR="00AA507D" w:rsidRPr="007526DE" w:rsidRDefault="00AA507D" w:rsidP="005A427D">
            <w:pPr>
              <w:spacing w:before="0" w:after="0" w:line="240" w:lineRule="auto"/>
              <w:ind w:firstLine="0"/>
              <w:jc w:val="center"/>
            </w:pPr>
            <w:r w:rsidRPr="007526DE">
              <w:t>7.</w:t>
            </w:r>
          </w:p>
        </w:tc>
        <w:tc>
          <w:tcPr>
            <w:tcW w:w="3840" w:type="dxa"/>
          </w:tcPr>
          <w:p w:rsidR="00AA507D" w:rsidRPr="007526DE" w:rsidRDefault="00AA507D" w:rsidP="005A427D">
            <w:pPr>
              <w:spacing w:before="0" w:after="0" w:line="240" w:lineRule="auto"/>
              <w:ind w:firstLine="0"/>
            </w:pPr>
            <w:r w:rsidRPr="007526DE">
              <w:t xml:space="preserve"> Máy phát điện</w:t>
            </w:r>
          </w:p>
        </w:tc>
        <w:tc>
          <w:tcPr>
            <w:tcW w:w="3249" w:type="dxa"/>
          </w:tcPr>
          <w:p w:rsidR="00AA507D" w:rsidRPr="007526DE" w:rsidRDefault="00AA507D" w:rsidP="005A427D">
            <w:pPr>
              <w:spacing w:before="0" w:after="0" w:line="240" w:lineRule="auto"/>
              <w:ind w:firstLine="0"/>
              <w:jc w:val="center"/>
            </w:pPr>
            <w:r w:rsidRPr="007526DE">
              <w:t>82-92</w:t>
            </w:r>
          </w:p>
        </w:tc>
      </w:tr>
    </w:tbl>
    <w:p w:rsidR="00AA507D" w:rsidRPr="007526DE" w:rsidRDefault="00AA507D" w:rsidP="00AA507D">
      <w:pPr>
        <w:spacing w:line="288" w:lineRule="auto"/>
        <w:ind w:firstLine="567"/>
        <w:rPr>
          <w:b/>
          <w:i/>
          <w:lang w:val="es-CL"/>
        </w:rPr>
      </w:pPr>
      <w:r w:rsidRPr="007526DE">
        <w:rPr>
          <w:b/>
          <w:i/>
          <w:lang w:val="es-CL"/>
        </w:rPr>
        <w:lastRenderedPageBreak/>
        <w:t>5.6.3 Tác động do quá trình khi dự án đã đi vào hoạt động:</w:t>
      </w:r>
    </w:p>
    <w:p w:rsidR="00AA507D" w:rsidRPr="007526DE" w:rsidRDefault="00AA507D" w:rsidP="00AA507D">
      <w:pPr>
        <w:spacing w:line="288" w:lineRule="auto"/>
        <w:ind w:firstLine="567"/>
        <w:rPr>
          <w:spacing w:val="-18"/>
          <w:lang w:val="es-CL"/>
        </w:rPr>
      </w:pPr>
      <w:r w:rsidRPr="007526DE">
        <w:rPr>
          <w:spacing w:val="-18"/>
          <w:lang w:val="es-CL"/>
        </w:rPr>
        <w:t>Các nguồn có khả năng gây ra ô nhiễm môi trường khi Dự án bắt đầu đi vào hoạt động</w:t>
      </w:r>
      <w:r w:rsidR="00035979" w:rsidRPr="007526DE">
        <w:rPr>
          <w:spacing w:val="-18"/>
          <w:lang w:val="es-CL"/>
        </w:rPr>
        <w:t>:</w:t>
      </w:r>
    </w:p>
    <w:p w:rsidR="00AA507D" w:rsidRPr="007526DE" w:rsidRDefault="00AA507D" w:rsidP="00AA507D">
      <w:pPr>
        <w:spacing w:line="288" w:lineRule="auto"/>
        <w:ind w:firstLine="567"/>
        <w:rPr>
          <w:lang w:val="es-CL"/>
        </w:rPr>
      </w:pPr>
      <w:r w:rsidRPr="007526DE">
        <w:rPr>
          <w:lang w:val="es-CL"/>
        </w:rPr>
        <w:tab/>
        <w:t xml:space="preserve">• Nước thải các loại </w:t>
      </w:r>
      <w:r w:rsidRPr="007526DE">
        <w:rPr>
          <w:i/>
          <w:lang w:val="es-CL"/>
        </w:rPr>
        <w:t>(bao gồm cả nước mưa, nước thải sinh hoạt)</w:t>
      </w:r>
      <w:r w:rsidRPr="007526DE">
        <w:rPr>
          <w:lang w:val="es-CL"/>
        </w:rPr>
        <w:t>;</w:t>
      </w:r>
    </w:p>
    <w:p w:rsidR="00AA507D" w:rsidRPr="007526DE" w:rsidRDefault="00AA507D" w:rsidP="00AA507D">
      <w:pPr>
        <w:spacing w:line="288" w:lineRule="auto"/>
        <w:ind w:firstLine="567"/>
        <w:rPr>
          <w:spacing w:val="-6"/>
          <w:lang w:val="es-CL"/>
        </w:rPr>
      </w:pPr>
      <w:r w:rsidRPr="007526DE">
        <w:rPr>
          <w:spacing w:val="-6"/>
          <w:lang w:val="es-CL"/>
        </w:rPr>
        <w:tab/>
        <w:t>• Khí thải, bụi thải ra từ các phương tiện giao thông đi lại trong khu vực, khí thải từ máy phát điện dự phòng, mùi thải từ khu vực nhà hàng, nhà ăn, nhà bếp,…;</w:t>
      </w:r>
    </w:p>
    <w:p w:rsidR="00AA507D" w:rsidRPr="007526DE" w:rsidRDefault="00AA507D" w:rsidP="00AA507D">
      <w:pPr>
        <w:spacing w:line="288" w:lineRule="auto"/>
        <w:ind w:firstLine="567"/>
        <w:rPr>
          <w:lang w:val="es-CL"/>
        </w:rPr>
      </w:pPr>
      <w:r w:rsidRPr="007526DE">
        <w:rPr>
          <w:lang w:val="es-CL"/>
        </w:rPr>
        <w:tab/>
        <w:t>• Tiếng ồn và nhiệt thừa;</w:t>
      </w:r>
    </w:p>
    <w:p w:rsidR="00AA507D" w:rsidRPr="007526DE" w:rsidRDefault="00AA507D" w:rsidP="00AA507D">
      <w:pPr>
        <w:spacing w:line="288" w:lineRule="auto"/>
        <w:ind w:firstLine="567"/>
        <w:rPr>
          <w:lang w:val="es-CL"/>
        </w:rPr>
      </w:pPr>
      <w:r w:rsidRPr="007526DE">
        <w:rPr>
          <w:lang w:val="es-CL"/>
        </w:rPr>
        <w:tab/>
        <w:t>• Chất thải rắn.</w:t>
      </w:r>
    </w:p>
    <w:p w:rsidR="00AA507D" w:rsidRPr="007526DE" w:rsidRDefault="00AA507D" w:rsidP="00AA507D">
      <w:pPr>
        <w:spacing w:line="288" w:lineRule="auto"/>
        <w:ind w:firstLine="567"/>
        <w:rPr>
          <w:lang w:val="es-CL"/>
        </w:rPr>
      </w:pPr>
      <w:r w:rsidRPr="007526DE">
        <w:rPr>
          <w:lang w:val="es-CL"/>
        </w:rPr>
        <w:tab/>
        <w:t>• Các sự cố về an toàn lao động và cháy nổ</w:t>
      </w:r>
    </w:p>
    <w:p w:rsidR="00AA507D" w:rsidRPr="007526DE" w:rsidRDefault="00AA507D" w:rsidP="00AA507D">
      <w:pPr>
        <w:spacing w:line="288" w:lineRule="auto"/>
        <w:ind w:firstLine="567"/>
        <w:rPr>
          <w:rFonts w:ascii="Times New Roman Bold" w:hAnsi="Times New Roman Bold"/>
          <w:b/>
          <w:bCs/>
          <w:spacing w:val="-14"/>
          <w:lang w:val="es-CL"/>
        </w:rPr>
      </w:pPr>
      <w:r w:rsidRPr="007526DE">
        <w:rPr>
          <w:rFonts w:ascii="Times New Roman Bold" w:hAnsi="Times New Roman Bold"/>
          <w:b/>
          <w:bCs/>
          <w:spacing w:val="-14"/>
          <w:lang w:val="es-CL"/>
        </w:rPr>
        <w:t xml:space="preserve">5.7. Đề xuất các giải pháp  phòng ngừa, giảm thiểu, và xử lý bảo </w:t>
      </w:r>
      <w:bookmarkEnd w:id="94"/>
      <w:bookmarkEnd w:id="95"/>
      <w:bookmarkEnd w:id="96"/>
      <w:bookmarkEnd w:id="97"/>
      <w:r w:rsidRPr="007526DE">
        <w:rPr>
          <w:rFonts w:ascii="Times New Roman Bold" w:hAnsi="Times New Roman Bold"/>
          <w:b/>
          <w:bCs/>
          <w:spacing w:val="-14"/>
          <w:lang w:val="es-CL"/>
        </w:rPr>
        <w:t>vệ môi trường</w:t>
      </w:r>
      <w:bookmarkEnd w:id="98"/>
      <w:bookmarkEnd w:id="99"/>
      <w:bookmarkEnd w:id="100"/>
      <w:r w:rsidRPr="007526DE">
        <w:rPr>
          <w:rFonts w:ascii="Times New Roman Bold" w:hAnsi="Times New Roman Bold"/>
          <w:b/>
          <w:bCs/>
          <w:spacing w:val="-14"/>
          <w:lang w:val="es-CL"/>
        </w:rPr>
        <w:t>:</w:t>
      </w:r>
    </w:p>
    <w:p w:rsidR="00AA507D" w:rsidRPr="007526DE" w:rsidRDefault="00AA507D" w:rsidP="00AA507D">
      <w:pPr>
        <w:spacing w:line="288" w:lineRule="auto"/>
        <w:ind w:firstLine="567"/>
        <w:rPr>
          <w:b/>
          <w:bCs/>
          <w:i/>
          <w:iCs/>
          <w:lang w:val="es-CL"/>
        </w:rPr>
      </w:pPr>
      <w:bookmarkStart w:id="101" w:name="_Toc48016109"/>
      <w:bookmarkStart w:id="102" w:name="_Toc48016286"/>
      <w:bookmarkStart w:id="103" w:name="_Toc48016522"/>
      <w:bookmarkStart w:id="104" w:name="_Toc48016620"/>
      <w:bookmarkStart w:id="105" w:name="_Toc73245727"/>
      <w:r w:rsidRPr="007526DE">
        <w:rPr>
          <w:b/>
          <w:bCs/>
          <w:i/>
          <w:iCs/>
          <w:lang w:val="es-CL"/>
        </w:rPr>
        <w:t>* Trong quá trình thi công xây dựng</w:t>
      </w:r>
      <w:bookmarkEnd w:id="101"/>
      <w:bookmarkEnd w:id="102"/>
      <w:bookmarkEnd w:id="103"/>
      <w:bookmarkEnd w:id="104"/>
      <w:bookmarkEnd w:id="105"/>
      <w:r w:rsidRPr="007526DE">
        <w:rPr>
          <w:b/>
          <w:bCs/>
          <w:i/>
          <w:iCs/>
          <w:lang w:val="es-CL"/>
        </w:rPr>
        <w:t>:</w:t>
      </w:r>
    </w:p>
    <w:p w:rsidR="00AA507D" w:rsidRPr="00886EBF" w:rsidRDefault="00AA507D" w:rsidP="00AA507D">
      <w:pPr>
        <w:spacing w:line="288" w:lineRule="auto"/>
        <w:ind w:firstLine="567"/>
        <w:rPr>
          <w:spacing w:val="-18"/>
          <w:lang w:val="es-CL"/>
        </w:rPr>
      </w:pPr>
      <w:bookmarkStart w:id="106" w:name="_Toc48016110"/>
      <w:bookmarkStart w:id="107" w:name="_Toc48016287"/>
      <w:bookmarkStart w:id="108" w:name="_Toc48016523"/>
      <w:bookmarkStart w:id="109" w:name="_Toc48016621"/>
      <w:r w:rsidRPr="00886EBF">
        <w:rPr>
          <w:b/>
          <w:bCs/>
          <w:i/>
          <w:iCs/>
          <w:spacing w:val="-18"/>
          <w:lang w:val="es-CL"/>
        </w:rPr>
        <w:t>Bụi:</w:t>
      </w:r>
      <w:r w:rsidRPr="00886EBF">
        <w:rPr>
          <w:spacing w:val="-18"/>
          <w:lang w:val="es-CL"/>
        </w:rPr>
        <w:t xml:space="preserve"> Cần có kế hoạch tổ chức xây dựng và tập kết vật liệu thích hợp để hạn chế lượng bụi toả ra trong quá trình thi công. Khi chuyên chở các việu có khả năng phát sinh nhiều bụi các xe phải được phủ bạt kín. Cần phải có xe phun nước trong những ngày nắng. Ban quản lý công trình cần thực hiện tốt việc quản lý xây dựng và quản lý môi trường trong quá trình xây dựng.</w:t>
      </w:r>
    </w:p>
    <w:p w:rsidR="00AA507D" w:rsidRPr="007526DE" w:rsidRDefault="00AA507D" w:rsidP="00AA507D">
      <w:pPr>
        <w:spacing w:line="288" w:lineRule="auto"/>
        <w:ind w:firstLine="567"/>
        <w:rPr>
          <w:spacing w:val="-10"/>
          <w:lang w:val="es-CL"/>
        </w:rPr>
      </w:pPr>
      <w:r w:rsidRPr="007526DE">
        <w:rPr>
          <w:b/>
          <w:bCs/>
          <w:i/>
          <w:iCs/>
          <w:spacing w:val="-10"/>
          <w:lang w:val="es-CL"/>
        </w:rPr>
        <w:t>Tiếng ồn:</w:t>
      </w:r>
      <w:r w:rsidRPr="007526DE">
        <w:rPr>
          <w:spacing w:val="-10"/>
          <w:lang w:val="es-CL"/>
        </w:rPr>
        <w:t xml:space="preserve"> Để hạn chế tiếng ồn trong quá trình xây dựng cũng cần có kế hoạch thi công hợp lý. Các thiết bị thi công gây ồn lớn không được phép hoạt động quá 23h đêm.</w:t>
      </w:r>
    </w:p>
    <w:p w:rsidR="00AA507D" w:rsidRPr="00886EBF" w:rsidRDefault="00AA507D" w:rsidP="00AA507D">
      <w:pPr>
        <w:spacing w:line="288" w:lineRule="auto"/>
        <w:ind w:firstLine="567"/>
        <w:rPr>
          <w:lang w:val="es-CL"/>
        </w:rPr>
      </w:pPr>
      <w:r w:rsidRPr="00886EBF">
        <w:rPr>
          <w:b/>
          <w:bCs/>
          <w:i/>
          <w:iCs/>
          <w:lang w:val="es-CL"/>
        </w:rPr>
        <w:t>Nước thải:</w:t>
      </w:r>
      <w:r w:rsidRPr="00886EBF">
        <w:rPr>
          <w:lang w:val="es-CL"/>
        </w:rPr>
        <w:t xml:space="preserve"> Trong quá trình xây dựng nước mưa cuốn theo đất cát xi măng rơi vãi được dẫn vào hố lắng trước khi thải vào mương tiêu trong khu vực. Bùn lắng cần được nạo vét khi giai đoạn xây dựng kết thúc. Trong quá trình xây dựng cần xây các nhà vệ sinh gần các lán trại. Các bể phốt của các nhà vệ sinh này sau khi công trường kết thúc cần được hút đi và lấp đất.</w:t>
      </w:r>
    </w:p>
    <w:p w:rsidR="00AA507D" w:rsidRPr="007526DE" w:rsidRDefault="00AA507D" w:rsidP="00AA507D">
      <w:pPr>
        <w:spacing w:line="288" w:lineRule="auto"/>
        <w:ind w:firstLine="567"/>
        <w:rPr>
          <w:spacing w:val="-10"/>
          <w:lang w:val="es-CL"/>
        </w:rPr>
      </w:pPr>
      <w:r w:rsidRPr="007526DE">
        <w:rPr>
          <w:b/>
          <w:bCs/>
          <w:i/>
          <w:iCs/>
          <w:spacing w:val="-10"/>
          <w:lang w:val="es-CL"/>
        </w:rPr>
        <w:t>Chất thải rắn:</w:t>
      </w:r>
      <w:r w:rsidRPr="007526DE">
        <w:rPr>
          <w:spacing w:val="-10"/>
          <w:lang w:val="es-CL"/>
        </w:rPr>
        <w:t xml:space="preserve"> Bao gồm đất cát cốp pha thép xây dựng và chất thải khu văn phòng các xí nghiệp phải được tập trung tại bãi chứa quy định. </w:t>
      </w:r>
    </w:p>
    <w:p w:rsidR="00AA507D" w:rsidRPr="007526DE" w:rsidRDefault="00AA507D" w:rsidP="00AA507D">
      <w:pPr>
        <w:spacing w:line="288" w:lineRule="auto"/>
        <w:ind w:firstLine="567"/>
        <w:rPr>
          <w:b/>
          <w:bCs/>
          <w:i/>
          <w:iCs/>
          <w:lang w:val="es-CL"/>
        </w:rPr>
      </w:pPr>
      <w:bookmarkStart w:id="110" w:name="_Toc73245728"/>
      <w:r w:rsidRPr="007526DE">
        <w:rPr>
          <w:b/>
          <w:bCs/>
          <w:i/>
          <w:iCs/>
          <w:lang w:val="es-CL"/>
        </w:rPr>
        <w:t xml:space="preserve">Trong quá trình </w:t>
      </w:r>
      <w:bookmarkEnd w:id="106"/>
      <w:bookmarkEnd w:id="107"/>
      <w:bookmarkEnd w:id="108"/>
      <w:bookmarkEnd w:id="109"/>
      <w:bookmarkEnd w:id="110"/>
      <w:r w:rsidRPr="007526DE">
        <w:rPr>
          <w:b/>
          <w:bCs/>
          <w:i/>
          <w:iCs/>
          <w:lang w:val="es-CL"/>
        </w:rPr>
        <w:t>khu dân đi vào hoạt động:</w:t>
      </w:r>
    </w:p>
    <w:p w:rsidR="00AA507D" w:rsidRPr="007526DE" w:rsidRDefault="00AA507D" w:rsidP="00AA507D">
      <w:pPr>
        <w:spacing w:line="288" w:lineRule="auto"/>
        <w:ind w:firstLine="567"/>
        <w:rPr>
          <w:lang w:val="es-CL"/>
        </w:rPr>
      </w:pPr>
      <w:r w:rsidRPr="007526DE">
        <w:rPr>
          <w:lang w:val="es-CL"/>
        </w:rPr>
        <w:t>Nước thải của các hộ gia đình cần phải được xử lý tại từng nhà rồi mới được xả vào hệ thống thoát nước thải chung của toàn khu. Sau khi tập trung xử lý tại trạm xử lý nước thải của khu để đạt tiêu chuẩn B, nước sẽ được xả vào hệ thống mương thoát nước khu vực để thoát ra mạng chung.</w:t>
      </w:r>
    </w:p>
    <w:p w:rsidR="00AA507D" w:rsidRPr="007526DE" w:rsidRDefault="00AA507D" w:rsidP="00AA507D">
      <w:pPr>
        <w:spacing w:line="288" w:lineRule="auto"/>
        <w:ind w:firstLine="567"/>
        <w:rPr>
          <w:lang w:val="es-CL"/>
        </w:rPr>
      </w:pPr>
      <w:r w:rsidRPr="007526DE">
        <w:rPr>
          <w:lang w:val="es-CL"/>
        </w:rPr>
        <w:t>Toàn bộ các chất thải rắn của các hộ gia đình phải được tập trung tại khu vực quy định rồi được chuyển đến bãi rác của khu vực.</w:t>
      </w:r>
    </w:p>
    <w:p w:rsidR="00AA507D" w:rsidRPr="007526DE" w:rsidRDefault="00AA507D" w:rsidP="00AA507D">
      <w:pPr>
        <w:spacing w:line="288" w:lineRule="auto"/>
        <w:ind w:firstLine="567"/>
        <w:rPr>
          <w:lang w:val="es-CL"/>
        </w:rPr>
      </w:pPr>
      <w:r w:rsidRPr="007526DE">
        <w:rPr>
          <w:lang w:val="es-CL"/>
        </w:rPr>
        <w:t>Khí thải và tiếng ồn trong hoạt động sản xuất không được vượt quá tiêu chuẩn cho phép, nếu vượt phải lắp đặt thiết bị lọc khí hoặc tiêu âm chống ồn.</w:t>
      </w:r>
    </w:p>
    <w:p w:rsidR="00AA507D" w:rsidRPr="007526DE" w:rsidRDefault="00AA507D" w:rsidP="00141890">
      <w:pPr>
        <w:spacing w:line="288" w:lineRule="auto"/>
        <w:ind w:firstLine="567"/>
        <w:rPr>
          <w:b/>
          <w:bCs/>
          <w:lang w:val="it-IT"/>
        </w:rPr>
      </w:pPr>
      <w:r w:rsidRPr="007526DE">
        <w:rPr>
          <w:lang w:val="es-CL"/>
        </w:rPr>
        <w:t>Các phân tích và giải pháp cụ thể cho các vấn đề về môi trường sẽ được làm rõ trong Báo cáo đánh giá tác động môi trường của phần lập Dự án.</w:t>
      </w:r>
    </w:p>
    <w:p w:rsidR="00AA507D" w:rsidRPr="007526DE" w:rsidRDefault="00AA507D" w:rsidP="005A427D">
      <w:pPr>
        <w:spacing w:line="312" w:lineRule="auto"/>
        <w:ind w:firstLine="720"/>
        <w:jc w:val="center"/>
        <w:rPr>
          <w:rFonts w:ascii="Times New Roman Bold" w:hAnsi="Times New Roman Bold"/>
          <w:b/>
          <w:noProof/>
          <w:lang w:val="nl-NL"/>
        </w:rPr>
      </w:pPr>
      <w:r w:rsidRPr="007526DE">
        <w:rPr>
          <w:b/>
          <w:bCs/>
          <w:lang w:val="it-IT"/>
        </w:rPr>
        <w:br w:type="page"/>
      </w:r>
      <w:r w:rsidRPr="007526DE">
        <w:rPr>
          <w:rFonts w:ascii="Times New Roman Bold" w:hAnsi="Times New Roman Bold"/>
          <w:b/>
          <w:noProof/>
          <w:lang w:val="nl-NL"/>
        </w:rPr>
        <w:lastRenderedPageBreak/>
        <w:t>PHẦN VI - KẾT LUẬN VÀ KIẾN NGHỊ</w:t>
      </w:r>
    </w:p>
    <w:p w:rsidR="00196C6A" w:rsidRPr="007526DE" w:rsidRDefault="00196C6A" w:rsidP="002B256A">
      <w:pPr>
        <w:spacing w:line="312" w:lineRule="auto"/>
        <w:ind w:firstLine="720"/>
        <w:rPr>
          <w:lang w:val="it-IT"/>
        </w:rPr>
      </w:pPr>
    </w:p>
    <w:p w:rsidR="00A56CF9" w:rsidRPr="007526DE" w:rsidRDefault="00A56CF9" w:rsidP="00A56CF9">
      <w:pPr>
        <w:spacing w:line="312" w:lineRule="auto"/>
        <w:ind w:firstLine="720"/>
        <w:rPr>
          <w:spacing w:val="2"/>
          <w:lang w:val="it-IT"/>
        </w:rPr>
      </w:pPr>
      <w:r w:rsidRPr="007526DE">
        <w:rPr>
          <w:spacing w:val="2"/>
          <w:lang w:val="it-IT"/>
        </w:rPr>
        <w:t xml:space="preserve">Khu dự án phát triển đô thị số 2A phường Đề Thám, thành phố Cao Bằng được lập đã đảm bảo các tiêu chuẩn, quy chuẩn về quy hoạch đô thị, phù hợp với quy hoạch chung đã được Thủ tướng phê duyệt, khớp nối đồng bộ với các khu vực dân cư và hạ tầng kỹ thuật hiện có. </w:t>
      </w:r>
    </w:p>
    <w:p w:rsidR="00951263" w:rsidRPr="007526DE" w:rsidRDefault="00951263" w:rsidP="002B256A">
      <w:pPr>
        <w:spacing w:line="312" w:lineRule="auto"/>
        <w:ind w:firstLine="720"/>
        <w:rPr>
          <w:spacing w:val="2"/>
          <w:lang w:val="it-IT"/>
        </w:rPr>
      </w:pPr>
      <w:r w:rsidRPr="007526DE">
        <w:rPr>
          <w:spacing w:val="2"/>
          <w:lang w:val="it-IT"/>
        </w:rPr>
        <w:t>Do vậ</w:t>
      </w:r>
      <w:r w:rsidR="002B256A" w:rsidRPr="007526DE">
        <w:rPr>
          <w:spacing w:val="2"/>
          <w:lang w:val="it-IT"/>
        </w:rPr>
        <w:t xml:space="preserve">y, </w:t>
      </w:r>
      <w:r w:rsidR="00A56CF9" w:rsidRPr="007526DE">
        <w:rPr>
          <w:spacing w:val="2"/>
          <w:lang w:val="it-IT"/>
        </w:rPr>
        <w:t>Đồ án điều chỉnh q</w:t>
      </w:r>
      <w:r w:rsidR="002B256A" w:rsidRPr="007526DE">
        <w:rPr>
          <w:spacing w:val="2"/>
          <w:lang w:val="it-IT"/>
        </w:rPr>
        <w:t xml:space="preserve">uy hoạch chi tiết khu </w:t>
      </w:r>
      <w:r w:rsidR="00A56CF9" w:rsidRPr="007526DE">
        <w:rPr>
          <w:spacing w:val="2"/>
          <w:lang w:val="it-IT"/>
        </w:rPr>
        <w:t>dự án đô thị số 2A, phường Đề Thám, thành phố Cao Bằng</w:t>
      </w:r>
      <w:r w:rsidRPr="007526DE">
        <w:rPr>
          <w:spacing w:val="2"/>
          <w:lang w:val="it-IT"/>
        </w:rPr>
        <w:t xml:space="preserve"> là hết sức cần thiết</w:t>
      </w:r>
      <w:r w:rsidR="001D23F3" w:rsidRPr="007526DE">
        <w:rPr>
          <w:spacing w:val="2"/>
          <w:lang w:val="it-IT"/>
        </w:rPr>
        <w:t>,</w:t>
      </w:r>
      <w:r w:rsidRPr="007526DE">
        <w:rPr>
          <w:spacing w:val="2"/>
          <w:lang w:val="it-IT"/>
        </w:rPr>
        <w:t xml:space="preserve"> nhằm </w:t>
      </w:r>
      <w:r w:rsidR="002B256A" w:rsidRPr="007526DE">
        <w:rPr>
          <w:spacing w:val="2"/>
          <w:lang w:val="it-IT"/>
        </w:rPr>
        <w:t>cụ thể hóa quy hoạch chung thành phố đã được UBND tỉnh phê duyệt</w:t>
      </w:r>
      <w:r w:rsidR="001D23F3" w:rsidRPr="007526DE">
        <w:rPr>
          <w:spacing w:val="2"/>
          <w:lang w:val="it-IT"/>
        </w:rPr>
        <w:t xml:space="preserve">. </w:t>
      </w:r>
      <w:r w:rsidR="001D23F3" w:rsidRPr="007526DE">
        <w:rPr>
          <w:spacing w:val="2"/>
        </w:rPr>
        <w:t>Bố trí quỹ đất tái định cư cho các hộ dân bị thu hồi đất khi thực hiện các dự án phát triển đô thị hai bên đường phía Nam khu đô thị mới để phục vụ công tác thực hiện dự án đường phía Nam khu đô thị mới thành phố Cao Bằng cũng như tạo thêm quỹ nhà ở mới cho Thành phố,</w:t>
      </w:r>
      <w:r w:rsidRPr="007526DE">
        <w:rPr>
          <w:spacing w:val="2"/>
          <w:lang w:val="it-IT"/>
        </w:rPr>
        <w:t xml:space="preserve"> góp phần xây dựng thành phố </w:t>
      </w:r>
      <w:r w:rsidR="00A56CF9" w:rsidRPr="007526DE">
        <w:rPr>
          <w:spacing w:val="2"/>
          <w:lang w:val="it-IT"/>
        </w:rPr>
        <w:t>Cao Bằng</w:t>
      </w:r>
      <w:r w:rsidRPr="007526DE">
        <w:rPr>
          <w:spacing w:val="2"/>
          <w:lang w:val="it-IT"/>
        </w:rPr>
        <w:t xml:space="preserve"> ngày một phát triển và hiện đại.   </w:t>
      </w:r>
    </w:p>
    <w:p w:rsidR="00951263" w:rsidRPr="007526DE" w:rsidRDefault="00951263" w:rsidP="002B256A">
      <w:pPr>
        <w:spacing w:line="312" w:lineRule="auto"/>
        <w:ind w:firstLine="720"/>
        <w:rPr>
          <w:lang w:val="it-IT"/>
        </w:rPr>
      </w:pPr>
      <w:r w:rsidRPr="007526DE">
        <w:rPr>
          <w:lang w:val="it-IT"/>
        </w:rPr>
        <w:t>Quy hoạch chi tiết được duyệt là cơ sở để thực hiện án đầu tư liên quan.</w:t>
      </w:r>
    </w:p>
    <w:p w:rsidR="00951263" w:rsidRPr="007526DE" w:rsidRDefault="00951263" w:rsidP="002B256A">
      <w:pPr>
        <w:spacing w:line="312" w:lineRule="auto"/>
        <w:ind w:firstLine="720"/>
        <w:rPr>
          <w:bCs/>
          <w:lang w:val="it-IT"/>
        </w:rPr>
      </w:pPr>
    </w:p>
    <w:p w:rsidR="00951263" w:rsidRPr="007526DE" w:rsidRDefault="00951263" w:rsidP="00951263">
      <w:pPr>
        <w:pStyle w:val="body-text"/>
        <w:shd w:val="clear" w:color="auto" w:fill="FFFFFF"/>
        <w:spacing w:before="60" w:beforeAutospacing="0" w:after="60" w:afterAutospacing="0" w:line="264" w:lineRule="auto"/>
        <w:ind w:firstLine="720"/>
        <w:jc w:val="both"/>
        <w:rPr>
          <w:spacing w:val="-6"/>
          <w:sz w:val="28"/>
          <w:szCs w:val="28"/>
          <w:lang w:val="it-IT"/>
        </w:rPr>
      </w:pPr>
    </w:p>
    <w:p w:rsidR="00FA7067" w:rsidRPr="007526DE" w:rsidRDefault="00AA507D" w:rsidP="00FA7067">
      <w:pPr>
        <w:spacing w:after="160" w:line="259" w:lineRule="auto"/>
        <w:rPr>
          <w:bCs/>
          <w:lang w:val="it-IT"/>
        </w:rPr>
      </w:pPr>
      <w:r w:rsidRPr="007526DE">
        <w:rPr>
          <w:bCs/>
          <w:lang w:val="it-IT"/>
        </w:rPr>
        <w:br w:type="page"/>
      </w:r>
    </w:p>
    <w:p w:rsidR="00FA7067" w:rsidRPr="007526DE" w:rsidRDefault="00FA7067" w:rsidP="00FA7067">
      <w:pPr>
        <w:spacing w:after="160" w:line="259" w:lineRule="auto"/>
        <w:rPr>
          <w:bCs/>
          <w:lang w:val="it-IT"/>
        </w:rPr>
      </w:pPr>
    </w:p>
    <w:p w:rsidR="00FA7067" w:rsidRPr="007526DE" w:rsidRDefault="00FA7067" w:rsidP="00FA7067">
      <w:pPr>
        <w:spacing w:after="160" w:line="259" w:lineRule="auto"/>
        <w:rPr>
          <w:bCs/>
          <w:lang w:val="it-IT"/>
        </w:rPr>
      </w:pPr>
    </w:p>
    <w:p w:rsidR="00FA7067" w:rsidRPr="007526DE" w:rsidRDefault="00FA7067" w:rsidP="00FA7067">
      <w:pPr>
        <w:spacing w:after="160" w:line="259" w:lineRule="auto"/>
        <w:rPr>
          <w:bCs/>
          <w:lang w:val="it-IT"/>
        </w:rPr>
      </w:pPr>
    </w:p>
    <w:p w:rsidR="00FA7067" w:rsidRPr="007526DE" w:rsidRDefault="00FA7067" w:rsidP="00FA7067">
      <w:pPr>
        <w:spacing w:after="160" w:line="259" w:lineRule="auto"/>
        <w:rPr>
          <w:bCs/>
          <w:lang w:val="it-IT"/>
        </w:rPr>
      </w:pPr>
    </w:p>
    <w:p w:rsidR="00EC780C" w:rsidRPr="007526DE" w:rsidRDefault="00EC780C" w:rsidP="00FA7067">
      <w:pPr>
        <w:spacing w:after="160" w:line="259" w:lineRule="auto"/>
        <w:jc w:val="center"/>
        <w:rPr>
          <w:b/>
          <w:sz w:val="30"/>
          <w:szCs w:val="30"/>
          <w:lang w:val="nl-NL"/>
        </w:rPr>
      </w:pPr>
      <w:r w:rsidRPr="007526DE">
        <w:rPr>
          <w:b/>
          <w:sz w:val="30"/>
          <w:szCs w:val="30"/>
          <w:lang w:val="nl-NL"/>
        </w:rPr>
        <w:t>Phụ lục I: Văn bản pháp lý liên quan</w:t>
      </w:r>
    </w:p>
    <w:p w:rsidR="00FA7067" w:rsidRPr="007526DE" w:rsidRDefault="00EC780C" w:rsidP="00EC780C">
      <w:pPr>
        <w:spacing w:before="120" w:after="120" w:line="240" w:lineRule="auto"/>
        <w:ind w:firstLine="0"/>
        <w:jc w:val="center"/>
        <w:rPr>
          <w:b/>
          <w:sz w:val="30"/>
          <w:szCs w:val="30"/>
          <w:lang w:val="nl-NL"/>
        </w:rPr>
      </w:pPr>
      <w:r w:rsidRPr="007526DE">
        <w:rPr>
          <w:b/>
          <w:sz w:val="30"/>
          <w:szCs w:val="30"/>
          <w:lang w:val="nl-NL"/>
        </w:rPr>
        <w:br w:type="page"/>
      </w:r>
    </w:p>
    <w:p w:rsidR="00FA7067" w:rsidRPr="007526DE" w:rsidRDefault="00FA7067" w:rsidP="00EC780C">
      <w:pPr>
        <w:spacing w:before="120" w:after="120" w:line="240" w:lineRule="auto"/>
        <w:ind w:firstLine="0"/>
        <w:jc w:val="center"/>
        <w:rPr>
          <w:b/>
          <w:sz w:val="30"/>
          <w:szCs w:val="30"/>
          <w:lang w:val="nl-NL"/>
        </w:rPr>
      </w:pPr>
    </w:p>
    <w:p w:rsidR="00FA7067" w:rsidRPr="007526DE" w:rsidRDefault="00FA7067" w:rsidP="00EC780C">
      <w:pPr>
        <w:spacing w:before="120" w:after="120" w:line="240" w:lineRule="auto"/>
        <w:ind w:firstLine="0"/>
        <w:jc w:val="center"/>
        <w:rPr>
          <w:b/>
          <w:sz w:val="30"/>
          <w:szCs w:val="30"/>
          <w:lang w:val="nl-NL"/>
        </w:rPr>
      </w:pPr>
    </w:p>
    <w:p w:rsidR="00FA7067" w:rsidRPr="007526DE" w:rsidRDefault="00FA7067" w:rsidP="00EC780C">
      <w:pPr>
        <w:spacing w:before="120" w:after="120" w:line="240" w:lineRule="auto"/>
        <w:ind w:firstLine="0"/>
        <w:jc w:val="center"/>
        <w:rPr>
          <w:b/>
          <w:sz w:val="30"/>
          <w:szCs w:val="30"/>
          <w:lang w:val="nl-NL"/>
        </w:rPr>
      </w:pPr>
    </w:p>
    <w:p w:rsidR="00FA7067" w:rsidRPr="007526DE" w:rsidRDefault="00FA7067" w:rsidP="00EC780C">
      <w:pPr>
        <w:spacing w:before="120" w:after="120" w:line="240" w:lineRule="auto"/>
        <w:ind w:firstLine="0"/>
        <w:jc w:val="center"/>
        <w:rPr>
          <w:b/>
          <w:sz w:val="30"/>
          <w:szCs w:val="30"/>
          <w:lang w:val="nl-NL"/>
        </w:rPr>
      </w:pPr>
    </w:p>
    <w:p w:rsidR="00FA7067" w:rsidRPr="007526DE" w:rsidRDefault="00FA7067" w:rsidP="00EC780C">
      <w:pPr>
        <w:spacing w:before="120" w:after="120" w:line="240" w:lineRule="auto"/>
        <w:ind w:firstLine="0"/>
        <w:jc w:val="center"/>
        <w:rPr>
          <w:b/>
          <w:sz w:val="30"/>
          <w:szCs w:val="30"/>
          <w:lang w:val="nl-NL"/>
        </w:rPr>
      </w:pPr>
    </w:p>
    <w:p w:rsidR="00EC780C" w:rsidRPr="007526DE" w:rsidRDefault="00EC780C" w:rsidP="00EC780C">
      <w:pPr>
        <w:spacing w:before="120" w:after="120" w:line="240" w:lineRule="auto"/>
        <w:ind w:firstLine="0"/>
        <w:jc w:val="center"/>
        <w:rPr>
          <w:b/>
          <w:sz w:val="30"/>
          <w:szCs w:val="30"/>
          <w:lang w:val="nl-NL"/>
        </w:rPr>
      </w:pPr>
      <w:r w:rsidRPr="007526DE">
        <w:rPr>
          <w:b/>
          <w:sz w:val="30"/>
          <w:szCs w:val="30"/>
          <w:lang w:val="nl-NL"/>
        </w:rPr>
        <w:t>Phụ lục II: bản vẽ thu nhỏ khổ A3</w:t>
      </w:r>
    </w:p>
    <w:p w:rsidR="005D3570" w:rsidRPr="00466161" w:rsidRDefault="005D3570" w:rsidP="00AA507D">
      <w:pPr>
        <w:spacing w:before="120" w:after="120" w:line="240" w:lineRule="auto"/>
        <w:ind w:firstLine="0"/>
        <w:jc w:val="center"/>
        <w:rPr>
          <w:b/>
          <w:sz w:val="30"/>
          <w:szCs w:val="30"/>
          <w:lang w:val="nl-NL"/>
        </w:rPr>
      </w:pPr>
    </w:p>
    <w:sectPr w:rsidR="005D3570" w:rsidRPr="00466161" w:rsidSect="00B96229">
      <w:footerReference w:type="default" r:id="rId23"/>
      <w:pgSz w:w="11909" w:h="16834" w:code="9"/>
      <w:pgMar w:top="1021" w:right="1109" w:bottom="1170" w:left="1710" w:header="720" w:footer="549"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7F8" w:rsidRDefault="009D57F8" w:rsidP="0098173B">
      <w:pPr>
        <w:spacing w:before="0" w:after="0" w:line="240" w:lineRule="auto"/>
      </w:pPr>
      <w:r>
        <w:separator/>
      </w:r>
    </w:p>
  </w:endnote>
  <w:endnote w:type="continuationSeparator" w:id="0">
    <w:p w:rsidR="009D57F8" w:rsidRDefault="009D57F8" w:rsidP="0098173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VnArialH">
    <w:panose1 w:val="020B7200000000000000"/>
    <w:charset w:val="00"/>
    <w:family w:val="swiss"/>
    <w:pitch w:val="variable"/>
    <w:sig w:usb0="00000003" w:usb1="00000000" w:usb2="00000000" w:usb3="00000000" w:csb0="00000001" w:csb1="00000000"/>
  </w:font>
  <w:font w:name=".VnTime">
    <w:altName w:val="Space Age"/>
    <w:panose1 w:val="020B7200000000000000"/>
    <w:charset w:val="00"/>
    <w:family w:val="swiss"/>
    <w:pitch w:val="variable"/>
    <w:sig w:usb0="00000003" w:usb1="00000000" w:usb2="00000000" w:usb3="00000000" w:csb0="00000001" w:csb1="00000000"/>
  </w:font>
  <w:font w:name=".VnTimeH">
    <w:altName w:val="Courier New"/>
    <w:panose1 w:val="020B7200000000000000"/>
    <w:charset w:val="00"/>
    <w:family w:val="swiss"/>
    <w:pitch w:val="variable"/>
    <w:sig w:usb0="00000001" w:usb1="00000000" w:usb2="00000000" w:usb3="00000000" w:csb0="00000013"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 New Roman+FPEF">
    <w:altName w:val="Times New Roman"/>
    <w:panose1 w:val="00000000000000000000"/>
    <w:charset w:val="A3"/>
    <w:family w:val="auto"/>
    <w:notTrueType/>
    <w:pitch w:val="default"/>
    <w:sig w:usb0="20000001" w:usb1="00000000" w:usb2="00000000" w:usb3="00000000" w:csb0="000001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98E" w:rsidRDefault="00AF198E" w:rsidP="00CB428D">
    <w:pPr>
      <w:pStyle w:val="Footer"/>
      <w:jc w:val="center"/>
    </w:pPr>
    <w:r>
      <w:fldChar w:fldCharType="begin"/>
    </w:r>
    <w:r>
      <w:instrText xml:space="preserve"> PAGE   \* MERGEFORMAT </w:instrText>
    </w:r>
    <w:r>
      <w:fldChar w:fldCharType="separate"/>
    </w:r>
    <w:r w:rsidR="004A0729">
      <w:rPr>
        <w:noProof/>
      </w:rPr>
      <w:t>7</w:t>
    </w:r>
    <w:r>
      <w:fldChar w:fldCharType="end"/>
    </w:r>
  </w:p>
  <w:p w:rsidR="00AF198E" w:rsidRDefault="00AF19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7F8" w:rsidRDefault="009D57F8" w:rsidP="0098173B">
      <w:pPr>
        <w:spacing w:before="0" w:after="0" w:line="240" w:lineRule="auto"/>
      </w:pPr>
      <w:r>
        <w:separator/>
      </w:r>
    </w:p>
  </w:footnote>
  <w:footnote w:type="continuationSeparator" w:id="0">
    <w:p w:rsidR="009D57F8" w:rsidRDefault="009D57F8" w:rsidP="0098173B">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97A89"/>
    <w:multiLevelType w:val="hybridMultilevel"/>
    <w:tmpl w:val="77F0B4E4"/>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11702C01"/>
    <w:multiLevelType w:val="hybridMultilevel"/>
    <w:tmpl w:val="C26C2734"/>
    <w:lvl w:ilvl="0" w:tplc="2ABCC128">
      <w:start w:val="1"/>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nsid w:val="118D789A"/>
    <w:multiLevelType w:val="hybridMultilevel"/>
    <w:tmpl w:val="D9AAF01A"/>
    <w:lvl w:ilvl="0" w:tplc="2A94F18A">
      <w:start w:val="1"/>
      <w:numFmt w:val="bullet"/>
      <w:lvlText w:val=""/>
      <w:lvlJc w:val="left"/>
      <w:pPr>
        <w:ind w:left="107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8413829"/>
    <w:multiLevelType w:val="hybridMultilevel"/>
    <w:tmpl w:val="17043A04"/>
    <w:lvl w:ilvl="0" w:tplc="0B4A6CEA">
      <w:numFmt w:val="bullet"/>
      <w:lvlText w:val="-"/>
      <w:lvlJc w:val="left"/>
      <w:pPr>
        <w:tabs>
          <w:tab w:val="num" w:pos="936"/>
        </w:tabs>
        <w:ind w:left="539" w:firstLine="0"/>
      </w:pPr>
      <w:rPr>
        <w:rFonts w:ascii="Times New Roman" w:eastAsia="Times New Roman" w:hAnsi="Times New Roman" w:cs="Times New Roman" w:hint="default"/>
        <w:color w:val="auto"/>
      </w:rPr>
    </w:lvl>
    <w:lvl w:ilvl="1" w:tplc="04090003">
      <w:start w:val="1"/>
      <w:numFmt w:val="bullet"/>
      <w:lvlText w:val="o"/>
      <w:lvlJc w:val="left"/>
      <w:pPr>
        <w:tabs>
          <w:tab w:val="num" w:pos="1979"/>
        </w:tabs>
        <w:ind w:left="1979" w:hanging="360"/>
      </w:pPr>
      <w:rPr>
        <w:rFonts w:ascii="Courier New" w:hAnsi="Courier New" w:cs="Courier New" w:hint="default"/>
      </w:rPr>
    </w:lvl>
    <w:lvl w:ilvl="2" w:tplc="04090005">
      <w:start w:val="1"/>
      <w:numFmt w:val="bullet"/>
      <w:lvlText w:val=""/>
      <w:lvlJc w:val="left"/>
      <w:pPr>
        <w:tabs>
          <w:tab w:val="num" w:pos="2699"/>
        </w:tabs>
        <w:ind w:left="2699" w:hanging="360"/>
      </w:pPr>
      <w:rPr>
        <w:rFonts w:ascii="Wingdings" w:hAnsi="Wingdings" w:hint="default"/>
      </w:rPr>
    </w:lvl>
    <w:lvl w:ilvl="3" w:tplc="04090001" w:tentative="1">
      <w:start w:val="1"/>
      <w:numFmt w:val="bullet"/>
      <w:lvlText w:val=""/>
      <w:lvlJc w:val="left"/>
      <w:pPr>
        <w:tabs>
          <w:tab w:val="num" w:pos="3419"/>
        </w:tabs>
        <w:ind w:left="3419" w:hanging="360"/>
      </w:pPr>
      <w:rPr>
        <w:rFonts w:ascii="Symbol" w:hAnsi="Symbol" w:hint="default"/>
      </w:rPr>
    </w:lvl>
    <w:lvl w:ilvl="4" w:tplc="04090003" w:tentative="1">
      <w:start w:val="1"/>
      <w:numFmt w:val="bullet"/>
      <w:lvlText w:val="o"/>
      <w:lvlJc w:val="left"/>
      <w:pPr>
        <w:tabs>
          <w:tab w:val="num" w:pos="4139"/>
        </w:tabs>
        <w:ind w:left="4139" w:hanging="360"/>
      </w:pPr>
      <w:rPr>
        <w:rFonts w:ascii="Courier New" w:hAnsi="Courier New" w:cs="Courier New" w:hint="default"/>
      </w:rPr>
    </w:lvl>
    <w:lvl w:ilvl="5" w:tplc="04090005" w:tentative="1">
      <w:start w:val="1"/>
      <w:numFmt w:val="bullet"/>
      <w:lvlText w:val=""/>
      <w:lvlJc w:val="left"/>
      <w:pPr>
        <w:tabs>
          <w:tab w:val="num" w:pos="4859"/>
        </w:tabs>
        <w:ind w:left="4859" w:hanging="360"/>
      </w:pPr>
      <w:rPr>
        <w:rFonts w:ascii="Wingdings" w:hAnsi="Wingdings" w:hint="default"/>
      </w:rPr>
    </w:lvl>
    <w:lvl w:ilvl="6" w:tplc="04090001" w:tentative="1">
      <w:start w:val="1"/>
      <w:numFmt w:val="bullet"/>
      <w:lvlText w:val=""/>
      <w:lvlJc w:val="left"/>
      <w:pPr>
        <w:tabs>
          <w:tab w:val="num" w:pos="5579"/>
        </w:tabs>
        <w:ind w:left="5579" w:hanging="360"/>
      </w:pPr>
      <w:rPr>
        <w:rFonts w:ascii="Symbol" w:hAnsi="Symbol" w:hint="default"/>
      </w:rPr>
    </w:lvl>
    <w:lvl w:ilvl="7" w:tplc="04090003" w:tentative="1">
      <w:start w:val="1"/>
      <w:numFmt w:val="bullet"/>
      <w:lvlText w:val="o"/>
      <w:lvlJc w:val="left"/>
      <w:pPr>
        <w:tabs>
          <w:tab w:val="num" w:pos="6299"/>
        </w:tabs>
        <w:ind w:left="6299" w:hanging="360"/>
      </w:pPr>
      <w:rPr>
        <w:rFonts w:ascii="Courier New" w:hAnsi="Courier New" w:cs="Courier New" w:hint="default"/>
      </w:rPr>
    </w:lvl>
    <w:lvl w:ilvl="8" w:tplc="04090005" w:tentative="1">
      <w:start w:val="1"/>
      <w:numFmt w:val="bullet"/>
      <w:lvlText w:val=""/>
      <w:lvlJc w:val="left"/>
      <w:pPr>
        <w:tabs>
          <w:tab w:val="num" w:pos="7019"/>
        </w:tabs>
        <w:ind w:left="7019" w:hanging="360"/>
      </w:pPr>
      <w:rPr>
        <w:rFonts w:ascii="Wingdings" w:hAnsi="Wingdings" w:hint="default"/>
      </w:rPr>
    </w:lvl>
  </w:abstractNum>
  <w:abstractNum w:abstractNumId="4">
    <w:nsid w:val="19C004E9"/>
    <w:multiLevelType w:val="hybridMultilevel"/>
    <w:tmpl w:val="51C8C98C"/>
    <w:lvl w:ilvl="0" w:tplc="8CB469B2">
      <w:start w:val="1"/>
      <w:numFmt w:val="bullet"/>
      <w:pStyle w:val="muc-"/>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231C7C"/>
    <w:multiLevelType w:val="hybridMultilevel"/>
    <w:tmpl w:val="C53E6546"/>
    <w:lvl w:ilvl="0" w:tplc="8690C464">
      <w:start w:val="1"/>
      <w:numFmt w:val="bullet"/>
      <w:lvlText w:val=""/>
      <w:lvlJc w:val="left"/>
      <w:pPr>
        <w:ind w:left="1179" w:hanging="360"/>
      </w:pPr>
      <w:rPr>
        <w:rFonts w:ascii="Symbol" w:hAnsi="Symbol" w:hint="default"/>
      </w:rPr>
    </w:lvl>
    <w:lvl w:ilvl="1" w:tplc="06C89988">
      <w:start w:val="1"/>
      <w:numFmt w:val="bullet"/>
      <w:lvlText w:val="o"/>
      <w:lvlJc w:val="left"/>
      <w:pPr>
        <w:ind w:left="1899" w:hanging="360"/>
      </w:pPr>
      <w:rPr>
        <w:rFonts w:ascii="Courier New" w:hAnsi="Courier New" w:cs="Courier New" w:hint="default"/>
      </w:rPr>
    </w:lvl>
    <w:lvl w:ilvl="2" w:tplc="8D8CCCB6" w:tentative="1">
      <w:start w:val="1"/>
      <w:numFmt w:val="bullet"/>
      <w:lvlText w:val=""/>
      <w:lvlJc w:val="left"/>
      <w:pPr>
        <w:ind w:left="2619" w:hanging="360"/>
      </w:pPr>
      <w:rPr>
        <w:rFonts w:ascii="Wingdings" w:hAnsi="Wingdings" w:hint="default"/>
      </w:rPr>
    </w:lvl>
    <w:lvl w:ilvl="3" w:tplc="FC366C10" w:tentative="1">
      <w:start w:val="1"/>
      <w:numFmt w:val="bullet"/>
      <w:lvlText w:val=""/>
      <w:lvlJc w:val="left"/>
      <w:pPr>
        <w:ind w:left="3339" w:hanging="360"/>
      </w:pPr>
      <w:rPr>
        <w:rFonts w:ascii="Symbol" w:hAnsi="Symbol" w:hint="default"/>
      </w:rPr>
    </w:lvl>
    <w:lvl w:ilvl="4" w:tplc="02A0F83E" w:tentative="1">
      <w:start w:val="1"/>
      <w:numFmt w:val="bullet"/>
      <w:lvlText w:val="o"/>
      <w:lvlJc w:val="left"/>
      <w:pPr>
        <w:ind w:left="4059" w:hanging="360"/>
      </w:pPr>
      <w:rPr>
        <w:rFonts w:ascii="Courier New" w:hAnsi="Courier New" w:cs="Courier New" w:hint="default"/>
      </w:rPr>
    </w:lvl>
    <w:lvl w:ilvl="5" w:tplc="FAE6F9BE" w:tentative="1">
      <w:start w:val="1"/>
      <w:numFmt w:val="bullet"/>
      <w:lvlText w:val=""/>
      <w:lvlJc w:val="left"/>
      <w:pPr>
        <w:ind w:left="4779" w:hanging="360"/>
      </w:pPr>
      <w:rPr>
        <w:rFonts w:ascii="Wingdings" w:hAnsi="Wingdings" w:hint="default"/>
      </w:rPr>
    </w:lvl>
    <w:lvl w:ilvl="6" w:tplc="8CF8928E" w:tentative="1">
      <w:start w:val="1"/>
      <w:numFmt w:val="bullet"/>
      <w:lvlText w:val=""/>
      <w:lvlJc w:val="left"/>
      <w:pPr>
        <w:ind w:left="5499" w:hanging="360"/>
      </w:pPr>
      <w:rPr>
        <w:rFonts w:ascii="Symbol" w:hAnsi="Symbol" w:hint="default"/>
      </w:rPr>
    </w:lvl>
    <w:lvl w:ilvl="7" w:tplc="EC6EC9AE" w:tentative="1">
      <w:start w:val="1"/>
      <w:numFmt w:val="bullet"/>
      <w:lvlText w:val="o"/>
      <w:lvlJc w:val="left"/>
      <w:pPr>
        <w:ind w:left="6219" w:hanging="360"/>
      </w:pPr>
      <w:rPr>
        <w:rFonts w:ascii="Courier New" w:hAnsi="Courier New" w:cs="Courier New" w:hint="default"/>
      </w:rPr>
    </w:lvl>
    <w:lvl w:ilvl="8" w:tplc="BEDED3E8" w:tentative="1">
      <w:start w:val="1"/>
      <w:numFmt w:val="bullet"/>
      <w:lvlText w:val=""/>
      <w:lvlJc w:val="left"/>
      <w:pPr>
        <w:ind w:left="6939" w:hanging="360"/>
      </w:pPr>
      <w:rPr>
        <w:rFonts w:ascii="Wingdings" w:hAnsi="Wingdings" w:hint="default"/>
      </w:rPr>
    </w:lvl>
  </w:abstractNum>
  <w:abstractNum w:abstractNumId="6">
    <w:nsid w:val="45102CA8"/>
    <w:multiLevelType w:val="hybridMultilevel"/>
    <w:tmpl w:val="5C4C6C50"/>
    <w:lvl w:ilvl="0" w:tplc="6CEC1112">
      <w:start w:val="3"/>
      <w:numFmt w:val="bullet"/>
      <w:lvlText w:val="-"/>
      <w:lvlJc w:val="left"/>
      <w:pPr>
        <w:ind w:left="1037" w:hanging="360"/>
      </w:pPr>
      <w:rPr>
        <w:rFonts w:ascii="Times New Roman" w:eastAsia="Calibri" w:hAnsi="Times New Roman" w:cs="Times New Roman" w:hint="default"/>
      </w:rPr>
    </w:lvl>
    <w:lvl w:ilvl="1" w:tplc="04090003" w:tentative="1">
      <w:start w:val="1"/>
      <w:numFmt w:val="bullet"/>
      <w:lvlText w:val="o"/>
      <w:lvlJc w:val="left"/>
      <w:pPr>
        <w:ind w:left="1757" w:hanging="360"/>
      </w:pPr>
      <w:rPr>
        <w:rFonts w:ascii="Courier New" w:hAnsi="Courier New" w:cs="Courier New"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7">
    <w:nsid w:val="474035DC"/>
    <w:multiLevelType w:val="hybridMultilevel"/>
    <w:tmpl w:val="442492AA"/>
    <w:lvl w:ilvl="0" w:tplc="138C30B8">
      <w:start w:val="1"/>
      <w:numFmt w:val="bullet"/>
      <w:pStyle w:val="-muc-"/>
      <w:lvlText w:val="-"/>
      <w:lvlJc w:val="left"/>
      <w:pPr>
        <w:ind w:left="360" w:hanging="360"/>
      </w:pPr>
      <w:rPr>
        <w:b w:val="0"/>
        <w:bCs w:val="0"/>
        <w:i w:val="0"/>
        <w:iCs w:val="0"/>
        <w:caps w:val="0"/>
        <w:smallCaps w:val="0"/>
        <w:strike w:val="0"/>
        <w:dstrike w:val="0"/>
        <w:noProof w:val="0"/>
        <w:vanish w:val="0"/>
        <w:color w:val="000000"/>
        <w:spacing w:val="0"/>
        <w:kern w:val="0"/>
        <w:position w:val="0"/>
        <w:u w:val="none"/>
        <w:vertAlign w:val="baseline"/>
        <w:em w:val="none"/>
        <w:lang w:val="vi-VN"/>
      </w:rPr>
    </w:lvl>
    <w:lvl w:ilvl="1" w:tplc="042A0003">
      <w:start w:val="1"/>
      <w:numFmt w:val="bullet"/>
      <w:lvlText w:val="o"/>
      <w:lvlJc w:val="left"/>
      <w:pPr>
        <w:ind w:left="345" w:hanging="360"/>
      </w:pPr>
      <w:rPr>
        <w:rFonts w:ascii="Courier New" w:hAnsi="Courier New" w:hint="default"/>
      </w:rPr>
    </w:lvl>
    <w:lvl w:ilvl="2" w:tplc="042A0005">
      <w:start w:val="1"/>
      <w:numFmt w:val="bullet"/>
      <w:lvlText w:val=""/>
      <w:lvlJc w:val="left"/>
      <w:pPr>
        <w:ind w:left="1065" w:hanging="360"/>
      </w:pPr>
      <w:rPr>
        <w:rFonts w:ascii="Times New Roman" w:hAnsi="Times New Roman" w:hint="default"/>
      </w:rPr>
    </w:lvl>
    <w:lvl w:ilvl="3" w:tplc="042A0001" w:tentative="1">
      <w:start w:val="1"/>
      <w:numFmt w:val="bullet"/>
      <w:lvlText w:val=""/>
      <w:lvlJc w:val="left"/>
      <w:pPr>
        <w:ind w:left="1785" w:hanging="360"/>
      </w:pPr>
      <w:rPr>
        <w:rFonts w:ascii="Times New Roman" w:hAnsi="Times New Roman" w:hint="default"/>
      </w:rPr>
    </w:lvl>
    <w:lvl w:ilvl="4" w:tplc="042A0003" w:tentative="1">
      <w:start w:val="1"/>
      <w:numFmt w:val="bullet"/>
      <w:lvlText w:val="o"/>
      <w:lvlJc w:val="left"/>
      <w:pPr>
        <w:ind w:left="2505" w:hanging="360"/>
      </w:pPr>
      <w:rPr>
        <w:rFonts w:ascii="Courier New" w:hAnsi="Courier New" w:hint="default"/>
      </w:rPr>
    </w:lvl>
    <w:lvl w:ilvl="5" w:tplc="042A0005" w:tentative="1">
      <w:start w:val="1"/>
      <w:numFmt w:val="bullet"/>
      <w:lvlText w:val=""/>
      <w:lvlJc w:val="left"/>
      <w:pPr>
        <w:ind w:left="3225" w:hanging="360"/>
      </w:pPr>
      <w:rPr>
        <w:rFonts w:ascii="Times New Roman" w:hAnsi="Times New Roman" w:hint="default"/>
      </w:rPr>
    </w:lvl>
    <w:lvl w:ilvl="6" w:tplc="042A0001" w:tentative="1">
      <w:start w:val="1"/>
      <w:numFmt w:val="bullet"/>
      <w:lvlText w:val=""/>
      <w:lvlJc w:val="left"/>
      <w:pPr>
        <w:ind w:left="3945" w:hanging="360"/>
      </w:pPr>
      <w:rPr>
        <w:rFonts w:ascii="Times New Roman" w:hAnsi="Times New Roman" w:hint="default"/>
      </w:rPr>
    </w:lvl>
    <w:lvl w:ilvl="7" w:tplc="042A0003" w:tentative="1">
      <w:start w:val="1"/>
      <w:numFmt w:val="bullet"/>
      <w:lvlText w:val="o"/>
      <w:lvlJc w:val="left"/>
      <w:pPr>
        <w:ind w:left="4665" w:hanging="360"/>
      </w:pPr>
      <w:rPr>
        <w:rFonts w:ascii="Courier New" w:hAnsi="Courier New" w:hint="default"/>
      </w:rPr>
    </w:lvl>
    <w:lvl w:ilvl="8" w:tplc="042A0005" w:tentative="1">
      <w:start w:val="1"/>
      <w:numFmt w:val="bullet"/>
      <w:lvlText w:val=""/>
      <w:lvlJc w:val="left"/>
      <w:pPr>
        <w:ind w:left="5385" w:hanging="360"/>
      </w:pPr>
      <w:rPr>
        <w:rFonts w:ascii="Times New Roman" w:hAnsi="Times New Roman" w:hint="default"/>
      </w:rPr>
    </w:lvl>
  </w:abstractNum>
  <w:abstractNum w:abstractNumId="8">
    <w:nsid w:val="4D7B2828"/>
    <w:multiLevelType w:val="hybridMultilevel"/>
    <w:tmpl w:val="280003A0"/>
    <w:lvl w:ilvl="0" w:tplc="3A0C65C2">
      <w:start w:val="1"/>
      <w:numFmt w:val="bullet"/>
      <w:lvlText w:val="-"/>
      <w:lvlJc w:val="left"/>
      <w:pPr>
        <w:ind w:left="936" w:hanging="360"/>
      </w:pPr>
      <w:rPr>
        <w:rFonts w:ascii="Times New Roman" w:eastAsia="Calibri" w:hAnsi="Times New Roman" w:cs="Times New Roman"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9">
    <w:nsid w:val="59817081"/>
    <w:multiLevelType w:val="hybridMultilevel"/>
    <w:tmpl w:val="A2646D62"/>
    <w:lvl w:ilvl="0" w:tplc="04090011">
      <w:numFmt w:val="bullet"/>
      <w:lvlText w:val="-"/>
      <w:lvlJc w:val="left"/>
      <w:pPr>
        <w:tabs>
          <w:tab w:val="num" w:pos="720"/>
        </w:tabs>
        <w:ind w:left="720" w:hanging="360"/>
      </w:pPr>
      <w:rPr>
        <w:rFonts w:ascii="Times New Roman" w:eastAsia="Times New Roman" w:hAnsi="Times New Roman" w:cs="Times New Roman" w:hint="default"/>
        <w:color w:val="000000"/>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
    <w:nsid w:val="5A634875"/>
    <w:multiLevelType w:val="hybridMultilevel"/>
    <w:tmpl w:val="DBCEF2BE"/>
    <w:lvl w:ilvl="0" w:tplc="576AD3F0">
      <w:numFmt w:val="bullet"/>
      <w:lvlText w:val="-"/>
      <w:lvlJc w:val="left"/>
      <w:pPr>
        <w:ind w:left="360" w:hanging="360"/>
      </w:pPr>
      <w:rPr>
        <w:rFonts w:ascii="Times New Roman" w:eastAsia="Times New Roman" w:hAnsi="Times New Roman"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Times New Roman" w:hAnsi="Times New Roman" w:cs="Times New Roman" w:hint="default"/>
      </w:rPr>
    </w:lvl>
    <w:lvl w:ilvl="3" w:tplc="04090001">
      <w:start w:val="1"/>
      <w:numFmt w:val="bullet"/>
      <w:lvlText w:val=""/>
      <w:lvlJc w:val="left"/>
      <w:pPr>
        <w:ind w:left="3330" w:hanging="360"/>
      </w:pPr>
      <w:rPr>
        <w:rFonts w:ascii="Times New Roman" w:hAnsi="Times New Roman" w:cs="Times New Roman"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Times New Roman" w:hAnsi="Times New Roman" w:cs="Times New Roman" w:hint="default"/>
      </w:rPr>
    </w:lvl>
    <w:lvl w:ilvl="6" w:tplc="04090001">
      <w:start w:val="1"/>
      <w:numFmt w:val="bullet"/>
      <w:lvlText w:val=""/>
      <w:lvlJc w:val="left"/>
      <w:pPr>
        <w:ind w:left="5490" w:hanging="360"/>
      </w:pPr>
      <w:rPr>
        <w:rFonts w:ascii="Times New Roman" w:hAnsi="Times New Roman" w:cs="Times New Roman"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Times New Roman" w:hAnsi="Times New Roman" w:cs="Times New Roman" w:hint="default"/>
      </w:rPr>
    </w:lvl>
  </w:abstractNum>
  <w:abstractNum w:abstractNumId="11">
    <w:nsid w:val="5E275375"/>
    <w:multiLevelType w:val="hybridMultilevel"/>
    <w:tmpl w:val="78A0F742"/>
    <w:lvl w:ilvl="0" w:tplc="2BD6F862">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C2A30AB"/>
    <w:multiLevelType w:val="hybridMultilevel"/>
    <w:tmpl w:val="A8D0C726"/>
    <w:lvl w:ilvl="0" w:tplc="85DCAF44">
      <w:start w:val="1"/>
      <w:numFmt w:val="bullet"/>
      <w:lvlText w:val=""/>
      <w:lvlJc w:val="left"/>
      <w:pPr>
        <w:tabs>
          <w:tab w:val="num" w:pos="1361"/>
        </w:tabs>
        <w:ind w:left="964" w:firstLine="0"/>
      </w:pPr>
      <w:rPr>
        <w:rFonts w:ascii="Symbol" w:hAnsi="Symbol" w:cs="Times New Roman" w:hint="default"/>
        <w:color w:val="auto"/>
      </w:rPr>
    </w:lvl>
    <w:lvl w:ilvl="1" w:tplc="675CA6DE">
      <w:start w:val="1"/>
      <w:numFmt w:val="bullet"/>
      <w:lvlText w:val=""/>
      <w:lvlJc w:val="left"/>
      <w:pPr>
        <w:tabs>
          <w:tab w:val="num" w:pos="2520"/>
        </w:tabs>
        <w:ind w:left="2520" w:hanging="360"/>
      </w:pPr>
      <w:rPr>
        <w:rFonts w:ascii="Times New Roman" w:hAnsi="Times New Roman" w:cs="Times New Roman" w:hint="default"/>
      </w:rPr>
    </w:lvl>
    <w:lvl w:ilvl="2" w:tplc="A1AEFCE0">
      <w:start w:val="1"/>
      <w:numFmt w:val="bullet"/>
      <w:lvlText w:val=""/>
      <w:lvlJc w:val="left"/>
      <w:pPr>
        <w:tabs>
          <w:tab w:val="num" w:pos="3240"/>
        </w:tabs>
        <w:ind w:left="3240" w:hanging="360"/>
      </w:pPr>
      <w:rPr>
        <w:rFonts w:ascii="Times New Roman" w:hAnsi="Times New Roman" w:cs="Times New Roman" w:hint="default"/>
      </w:rPr>
    </w:lvl>
    <w:lvl w:ilvl="3" w:tplc="B33EE626">
      <w:start w:val="1"/>
      <w:numFmt w:val="bullet"/>
      <w:lvlText w:val=""/>
      <w:lvlJc w:val="left"/>
      <w:pPr>
        <w:tabs>
          <w:tab w:val="num" w:pos="3960"/>
        </w:tabs>
        <w:ind w:left="3960" w:hanging="360"/>
      </w:pPr>
      <w:rPr>
        <w:rFonts w:ascii="Times New Roman" w:hAnsi="Times New Roman" w:cs="Times New Roman" w:hint="default"/>
      </w:rPr>
    </w:lvl>
    <w:lvl w:ilvl="4" w:tplc="E7EA7D5A">
      <w:start w:val="1"/>
      <w:numFmt w:val="bullet"/>
      <w:lvlText w:val="o"/>
      <w:lvlJc w:val="left"/>
      <w:pPr>
        <w:tabs>
          <w:tab w:val="num" w:pos="4680"/>
        </w:tabs>
        <w:ind w:left="4680" w:hanging="360"/>
      </w:pPr>
      <w:rPr>
        <w:rFonts w:ascii="Courier New" w:hAnsi="Courier New" w:cs="Courier New" w:hint="default"/>
      </w:rPr>
    </w:lvl>
    <w:lvl w:ilvl="5" w:tplc="5CAA495A">
      <w:start w:val="1"/>
      <w:numFmt w:val="bullet"/>
      <w:lvlText w:val=""/>
      <w:lvlJc w:val="left"/>
      <w:pPr>
        <w:tabs>
          <w:tab w:val="num" w:pos="5400"/>
        </w:tabs>
        <w:ind w:left="5400" w:hanging="360"/>
      </w:pPr>
      <w:rPr>
        <w:rFonts w:ascii="Times New Roman" w:hAnsi="Times New Roman" w:cs="Times New Roman" w:hint="default"/>
      </w:rPr>
    </w:lvl>
    <w:lvl w:ilvl="6" w:tplc="69B0EC80">
      <w:start w:val="1"/>
      <w:numFmt w:val="bullet"/>
      <w:lvlText w:val=""/>
      <w:lvlJc w:val="left"/>
      <w:pPr>
        <w:tabs>
          <w:tab w:val="num" w:pos="6120"/>
        </w:tabs>
        <w:ind w:left="6120" w:hanging="360"/>
      </w:pPr>
      <w:rPr>
        <w:rFonts w:ascii="Times New Roman" w:hAnsi="Times New Roman" w:cs="Times New Roman" w:hint="default"/>
      </w:rPr>
    </w:lvl>
    <w:lvl w:ilvl="7" w:tplc="70B2D88C">
      <w:start w:val="1"/>
      <w:numFmt w:val="bullet"/>
      <w:lvlText w:val="o"/>
      <w:lvlJc w:val="left"/>
      <w:pPr>
        <w:tabs>
          <w:tab w:val="num" w:pos="6840"/>
        </w:tabs>
        <w:ind w:left="6840" w:hanging="360"/>
      </w:pPr>
      <w:rPr>
        <w:rFonts w:ascii="Courier New" w:hAnsi="Courier New" w:cs="Courier New" w:hint="default"/>
      </w:rPr>
    </w:lvl>
    <w:lvl w:ilvl="8" w:tplc="26BAF282">
      <w:start w:val="1"/>
      <w:numFmt w:val="bullet"/>
      <w:lvlText w:val=""/>
      <w:lvlJc w:val="left"/>
      <w:pPr>
        <w:tabs>
          <w:tab w:val="num" w:pos="7560"/>
        </w:tabs>
        <w:ind w:left="7560" w:hanging="360"/>
      </w:pPr>
      <w:rPr>
        <w:rFonts w:ascii="Times New Roman" w:hAnsi="Times New Roman" w:cs="Times New Roman" w:hint="default"/>
      </w:rPr>
    </w:lvl>
  </w:abstractNum>
  <w:num w:numId="1">
    <w:abstractNumId w:val="8"/>
  </w:num>
  <w:num w:numId="2">
    <w:abstractNumId w:val="1"/>
  </w:num>
  <w:num w:numId="3">
    <w:abstractNumId w:val="2"/>
  </w:num>
  <w:num w:numId="4">
    <w:abstractNumId w:val="0"/>
  </w:num>
  <w:num w:numId="5">
    <w:abstractNumId w:val="11"/>
  </w:num>
  <w:num w:numId="6">
    <w:abstractNumId w:val="10"/>
  </w:num>
  <w:num w:numId="7">
    <w:abstractNumId w:val="9"/>
  </w:num>
  <w:num w:numId="8">
    <w:abstractNumId w:val="7"/>
  </w:num>
  <w:num w:numId="9">
    <w:abstractNumId w:val="5"/>
  </w:num>
  <w:num w:numId="10">
    <w:abstractNumId w:val="4"/>
  </w:num>
  <w:num w:numId="11">
    <w:abstractNumId w:val="7"/>
  </w:num>
  <w:num w:numId="12">
    <w:abstractNumId w:val="7"/>
  </w:num>
  <w:num w:numId="13">
    <w:abstractNumId w:val="7"/>
  </w:num>
  <w:num w:numId="14">
    <w:abstractNumId w:val="7"/>
  </w:num>
  <w:num w:numId="15">
    <w:abstractNumId w:val="7"/>
  </w:num>
  <w:num w:numId="16">
    <w:abstractNumId w:val="7"/>
  </w:num>
  <w:num w:numId="17">
    <w:abstractNumId w:val="7"/>
  </w:num>
  <w:num w:numId="18">
    <w:abstractNumId w:val="7"/>
  </w:num>
  <w:num w:numId="19">
    <w:abstractNumId w:val="7"/>
  </w:num>
  <w:num w:numId="20">
    <w:abstractNumId w:val="7"/>
  </w:num>
  <w:num w:numId="21">
    <w:abstractNumId w:val="7"/>
  </w:num>
  <w:num w:numId="22">
    <w:abstractNumId w:val="7"/>
  </w:num>
  <w:num w:numId="23">
    <w:abstractNumId w:val="7"/>
  </w:num>
  <w:num w:numId="24">
    <w:abstractNumId w:val="6"/>
  </w:num>
  <w:num w:numId="25">
    <w:abstractNumId w:val="3"/>
  </w:num>
  <w:num w:numId="26">
    <w:abstractNumId w:val="12"/>
  </w:num>
  <w:num w:numId="27">
    <w:abstractNumId w:val="7"/>
  </w:num>
  <w:num w:numId="28">
    <w:abstractNumId w:val="7"/>
  </w:num>
  <w:num w:numId="29">
    <w:abstractNumId w:val="7"/>
  </w:num>
  <w:num w:numId="30">
    <w:abstractNumId w:val="7"/>
  </w:num>
  <w:num w:numId="31">
    <w:abstractNumId w:val="7"/>
  </w:num>
  <w:num w:numId="32">
    <w:abstractNumId w:val="7"/>
  </w:num>
  <w:num w:numId="33">
    <w:abstractNumId w:val="7"/>
  </w:num>
  <w:num w:numId="34">
    <w:abstractNumId w:val="7"/>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153"/>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F1B"/>
    <w:rsid w:val="000020BB"/>
    <w:rsid w:val="00004CD7"/>
    <w:rsid w:val="00005FEB"/>
    <w:rsid w:val="0000732A"/>
    <w:rsid w:val="00007D89"/>
    <w:rsid w:val="00011178"/>
    <w:rsid w:val="00012069"/>
    <w:rsid w:val="00013F0C"/>
    <w:rsid w:val="000140C5"/>
    <w:rsid w:val="00014998"/>
    <w:rsid w:val="0001641E"/>
    <w:rsid w:val="00016538"/>
    <w:rsid w:val="00017859"/>
    <w:rsid w:val="00025438"/>
    <w:rsid w:val="00027853"/>
    <w:rsid w:val="00035979"/>
    <w:rsid w:val="00040464"/>
    <w:rsid w:val="00040CD0"/>
    <w:rsid w:val="0004158D"/>
    <w:rsid w:val="00041776"/>
    <w:rsid w:val="0004234F"/>
    <w:rsid w:val="00043DB8"/>
    <w:rsid w:val="00044F00"/>
    <w:rsid w:val="00056385"/>
    <w:rsid w:val="00056EB4"/>
    <w:rsid w:val="00061A30"/>
    <w:rsid w:val="00061BA3"/>
    <w:rsid w:val="00073528"/>
    <w:rsid w:val="00074417"/>
    <w:rsid w:val="00074B8E"/>
    <w:rsid w:val="000751A6"/>
    <w:rsid w:val="00075242"/>
    <w:rsid w:val="000762D6"/>
    <w:rsid w:val="00077B36"/>
    <w:rsid w:val="00077B4D"/>
    <w:rsid w:val="00082837"/>
    <w:rsid w:val="000838A4"/>
    <w:rsid w:val="00090EA1"/>
    <w:rsid w:val="000932E8"/>
    <w:rsid w:val="00097CFE"/>
    <w:rsid w:val="00097D33"/>
    <w:rsid w:val="00097E15"/>
    <w:rsid w:val="000A112D"/>
    <w:rsid w:val="000A2675"/>
    <w:rsid w:val="000A3DB1"/>
    <w:rsid w:val="000A6147"/>
    <w:rsid w:val="000B0C9F"/>
    <w:rsid w:val="000B19BF"/>
    <w:rsid w:val="000B5459"/>
    <w:rsid w:val="000B6468"/>
    <w:rsid w:val="000C124E"/>
    <w:rsid w:val="000C4B1E"/>
    <w:rsid w:val="000D1ABF"/>
    <w:rsid w:val="000D24FE"/>
    <w:rsid w:val="000D4811"/>
    <w:rsid w:val="000D52FE"/>
    <w:rsid w:val="000E1EAC"/>
    <w:rsid w:val="000E2264"/>
    <w:rsid w:val="000F446F"/>
    <w:rsid w:val="000F796E"/>
    <w:rsid w:val="00100930"/>
    <w:rsid w:val="0010369D"/>
    <w:rsid w:val="0010482F"/>
    <w:rsid w:val="00107BE8"/>
    <w:rsid w:val="00107C8F"/>
    <w:rsid w:val="00107F04"/>
    <w:rsid w:val="00111A59"/>
    <w:rsid w:val="00113B86"/>
    <w:rsid w:val="001142D3"/>
    <w:rsid w:val="00114818"/>
    <w:rsid w:val="00120119"/>
    <w:rsid w:val="00120DD9"/>
    <w:rsid w:val="00123DE7"/>
    <w:rsid w:val="00124C3B"/>
    <w:rsid w:val="0012691E"/>
    <w:rsid w:val="00131477"/>
    <w:rsid w:val="0013161D"/>
    <w:rsid w:val="00132DD5"/>
    <w:rsid w:val="00140EAD"/>
    <w:rsid w:val="00141890"/>
    <w:rsid w:val="0014798D"/>
    <w:rsid w:val="00147A63"/>
    <w:rsid w:val="00147D36"/>
    <w:rsid w:val="0015239B"/>
    <w:rsid w:val="00153158"/>
    <w:rsid w:val="00155A97"/>
    <w:rsid w:val="00160F3C"/>
    <w:rsid w:val="00161A33"/>
    <w:rsid w:val="0017101F"/>
    <w:rsid w:val="001723DA"/>
    <w:rsid w:val="00173BC5"/>
    <w:rsid w:val="00174367"/>
    <w:rsid w:val="0017657B"/>
    <w:rsid w:val="00184EA0"/>
    <w:rsid w:val="00187029"/>
    <w:rsid w:val="00187FB1"/>
    <w:rsid w:val="00191E6D"/>
    <w:rsid w:val="00192D6C"/>
    <w:rsid w:val="00192DB2"/>
    <w:rsid w:val="001941F4"/>
    <w:rsid w:val="00196C6A"/>
    <w:rsid w:val="001974B4"/>
    <w:rsid w:val="001A0ECB"/>
    <w:rsid w:val="001A1626"/>
    <w:rsid w:val="001A4309"/>
    <w:rsid w:val="001A45E3"/>
    <w:rsid w:val="001B1061"/>
    <w:rsid w:val="001B1B21"/>
    <w:rsid w:val="001B3CBC"/>
    <w:rsid w:val="001B7695"/>
    <w:rsid w:val="001C0DA7"/>
    <w:rsid w:val="001C1F2E"/>
    <w:rsid w:val="001C213B"/>
    <w:rsid w:val="001C6F57"/>
    <w:rsid w:val="001D039F"/>
    <w:rsid w:val="001D0891"/>
    <w:rsid w:val="001D23F3"/>
    <w:rsid w:val="001D4DC9"/>
    <w:rsid w:val="001E4CCC"/>
    <w:rsid w:val="001E729F"/>
    <w:rsid w:val="001F01F1"/>
    <w:rsid w:val="001F095E"/>
    <w:rsid w:val="001F1D5F"/>
    <w:rsid w:val="001F4A14"/>
    <w:rsid w:val="001F57F0"/>
    <w:rsid w:val="001F6502"/>
    <w:rsid w:val="00201302"/>
    <w:rsid w:val="00201651"/>
    <w:rsid w:val="00202837"/>
    <w:rsid w:val="00204431"/>
    <w:rsid w:val="00205203"/>
    <w:rsid w:val="0020561A"/>
    <w:rsid w:val="00213D36"/>
    <w:rsid w:val="00215692"/>
    <w:rsid w:val="00216A98"/>
    <w:rsid w:val="00230933"/>
    <w:rsid w:val="00230ABF"/>
    <w:rsid w:val="00231BFD"/>
    <w:rsid w:val="002330C8"/>
    <w:rsid w:val="00237F43"/>
    <w:rsid w:val="002411D5"/>
    <w:rsid w:val="0024570A"/>
    <w:rsid w:val="00247E88"/>
    <w:rsid w:val="00251975"/>
    <w:rsid w:val="00252CCA"/>
    <w:rsid w:val="00254251"/>
    <w:rsid w:val="00261C4A"/>
    <w:rsid w:val="00265258"/>
    <w:rsid w:val="00271F4B"/>
    <w:rsid w:val="00272EA0"/>
    <w:rsid w:val="00276A6E"/>
    <w:rsid w:val="00276AAE"/>
    <w:rsid w:val="0027799A"/>
    <w:rsid w:val="002852FC"/>
    <w:rsid w:val="00285880"/>
    <w:rsid w:val="0028605C"/>
    <w:rsid w:val="0029193D"/>
    <w:rsid w:val="00291C88"/>
    <w:rsid w:val="00295ACD"/>
    <w:rsid w:val="00295CF5"/>
    <w:rsid w:val="002A0C15"/>
    <w:rsid w:val="002A2DC9"/>
    <w:rsid w:val="002B1778"/>
    <w:rsid w:val="002B256A"/>
    <w:rsid w:val="002C0B93"/>
    <w:rsid w:val="002C27D3"/>
    <w:rsid w:val="002C2A3B"/>
    <w:rsid w:val="002D2BA2"/>
    <w:rsid w:val="002D5D44"/>
    <w:rsid w:val="002E62C2"/>
    <w:rsid w:val="002F0039"/>
    <w:rsid w:val="002F23BC"/>
    <w:rsid w:val="002F2F1A"/>
    <w:rsid w:val="002F6552"/>
    <w:rsid w:val="002F7683"/>
    <w:rsid w:val="00300B9D"/>
    <w:rsid w:val="003025E2"/>
    <w:rsid w:val="00302A34"/>
    <w:rsid w:val="00302F5E"/>
    <w:rsid w:val="0030367A"/>
    <w:rsid w:val="00306FD4"/>
    <w:rsid w:val="0030719B"/>
    <w:rsid w:val="00310A73"/>
    <w:rsid w:val="003139A1"/>
    <w:rsid w:val="00313C46"/>
    <w:rsid w:val="003151F2"/>
    <w:rsid w:val="003210CD"/>
    <w:rsid w:val="003238FB"/>
    <w:rsid w:val="0032658B"/>
    <w:rsid w:val="00333BF4"/>
    <w:rsid w:val="00336C8A"/>
    <w:rsid w:val="00337CC7"/>
    <w:rsid w:val="003444EE"/>
    <w:rsid w:val="003446AE"/>
    <w:rsid w:val="003448BF"/>
    <w:rsid w:val="0035163A"/>
    <w:rsid w:val="003524B3"/>
    <w:rsid w:val="003546D7"/>
    <w:rsid w:val="00356895"/>
    <w:rsid w:val="0036173E"/>
    <w:rsid w:val="00363048"/>
    <w:rsid w:val="00366DFF"/>
    <w:rsid w:val="00366F2A"/>
    <w:rsid w:val="003722C8"/>
    <w:rsid w:val="00372616"/>
    <w:rsid w:val="00374903"/>
    <w:rsid w:val="00375140"/>
    <w:rsid w:val="0038078B"/>
    <w:rsid w:val="00383228"/>
    <w:rsid w:val="00384362"/>
    <w:rsid w:val="003866B4"/>
    <w:rsid w:val="003871C7"/>
    <w:rsid w:val="0038772B"/>
    <w:rsid w:val="00391B13"/>
    <w:rsid w:val="00393099"/>
    <w:rsid w:val="00393FE9"/>
    <w:rsid w:val="00397690"/>
    <w:rsid w:val="00397F0C"/>
    <w:rsid w:val="003A2C27"/>
    <w:rsid w:val="003A40D6"/>
    <w:rsid w:val="003A435D"/>
    <w:rsid w:val="003B207B"/>
    <w:rsid w:val="003B4279"/>
    <w:rsid w:val="003B7CA7"/>
    <w:rsid w:val="003C3558"/>
    <w:rsid w:val="003C3CB6"/>
    <w:rsid w:val="003C5678"/>
    <w:rsid w:val="003C7329"/>
    <w:rsid w:val="003C78CA"/>
    <w:rsid w:val="003C7E88"/>
    <w:rsid w:val="003D069B"/>
    <w:rsid w:val="003D1B57"/>
    <w:rsid w:val="003D372F"/>
    <w:rsid w:val="003D59FA"/>
    <w:rsid w:val="003E20B0"/>
    <w:rsid w:val="003E2402"/>
    <w:rsid w:val="003E453D"/>
    <w:rsid w:val="003E54EF"/>
    <w:rsid w:val="003F08FF"/>
    <w:rsid w:val="003F36FF"/>
    <w:rsid w:val="003F5F1A"/>
    <w:rsid w:val="004023E9"/>
    <w:rsid w:val="0040244D"/>
    <w:rsid w:val="0040675A"/>
    <w:rsid w:val="004068FC"/>
    <w:rsid w:val="00407121"/>
    <w:rsid w:val="0040735B"/>
    <w:rsid w:val="00414ABE"/>
    <w:rsid w:val="00416D1E"/>
    <w:rsid w:val="004226ED"/>
    <w:rsid w:val="004247D8"/>
    <w:rsid w:val="00425F73"/>
    <w:rsid w:val="004275E6"/>
    <w:rsid w:val="00434B16"/>
    <w:rsid w:val="004350FD"/>
    <w:rsid w:val="004361D0"/>
    <w:rsid w:val="00436284"/>
    <w:rsid w:val="00436693"/>
    <w:rsid w:val="00444328"/>
    <w:rsid w:val="00447E9A"/>
    <w:rsid w:val="0045188D"/>
    <w:rsid w:val="00454DC3"/>
    <w:rsid w:val="004566AB"/>
    <w:rsid w:val="004635A9"/>
    <w:rsid w:val="00466161"/>
    <w:rsid w:val="00466E18"/>
    <w:rsid w:val="00471A26"/>
    <w:rsid w:val="00473650"/>
    <w:rsid w:val="00486A62"/>
    <w:rsid w:val="004900B0"/>
    <w:rsid w:val="0049035E"/>
    <w:rsid w:val="00491A41"/>
    <w:rsid w:val="00493A6D"/>
    <w:rsid w:val="00493E44"/>
    <w:rsid w:val="00494C09"/>
    <w:rsid w:val="00497999"/>
    <w:rsid w:val="004A0729"/>
    <w:rsid w:val="004A0E69"/>
    <w:rsid w:val="004A557E"/>
    <w:rsid w:val="004B1E7B"/>
    <w:rsid w:val="004C0750"/>
    <w:rsid w:val="004C07AB"/>
    <w:rsid w:val="004C2880"/>
    <w:rsid w:val="004C6563"/>
    <w:rsid w:val="004D26CD"/>
    <w:rsid w:val="004D2A7E"/>
    <w:rsid w:val="004D435A"/>
    <w:rsid w:val="004D4E6A"/>
    <w:rsid w:val="004E071B"/>
    <w:rsid w:val="004E13CF"/>
    <w:rsid w:val="004E6D1F"/>
    <w:rsid w:val="004F00F0"/>
    <w:rsid w:val="004F074A"/>
    <w:rsid w:val="004F3082"/>
    <w:rsid w:val="004F3F1D"/>
    <w:rsid w:val="004F3F73"/>
    <w:rsid w:val="004F46E4"/>
    <w:rsid w:val="004F60B4"/>
    <w:rsid w:val="004F7297"/>
    <w:rsid w:val="004F78F7"/>
    <w:rsid w:val="00505FE5"/>
    <w:rsid w:val="00512963"/>
    <w:rsid w:val="00514A83"/>
    <w:rsid w:val="00514B30"/>
    <w:rsid w:val="005168D6"/>
    <w:rsid w:val="0051733C"/>
    <w:rsid w:val="0051782A"/>
    <w:rsid w:val="00523DBF"/>
    <w:rsid w:val="0052467F"/>
    <w:rsid w:val="0053043B"/>
    <w:rsid w:val="00533A14"/>
    <w:rsid w:val="00537AE6"/>
    <w:rsid w:val="00540324"/>
    <w:rsid w:val="00545000"/>
    <w:rsid w:val="005471B7"/>
    <w:rsid w:val="00551EBF"/>
    <w:rsid w:val="00552B1C"/>
    <w:rsid w:val="00554126"/>
    <w:rsid w:val="005541B4"/>
    <w:rsid w:val="00556FF9"/>
    <w:rsid w:val="00563E5A"/>
    <w:rsid w:val="00566461"/>
    <w:rsid w:val="005703A1"/>
    <w:rsid w:val="005715CE"/>
    <w:rsid w:val="00571EC2"/>
    <w:rsid w:val="00575983"/>
    <w:rsid w:val="00576578"/>
    <w:rsid w:val="00580DC0"/>
    <w:rsid w:val="00592E2E"/>
    <w:rsid w:val="00593B79"/>
    <w:rsid w:val="00593E7E"/>
    <w:rsid w:val="00593EA6"/>
    <w:rsid w:val="005940D6"/>
    <w:rsid w:val="005952C9"/>
    <w:rsid w:val="005A1A9E"/>
    <w:rsid w:val="005A1F19"/>
    <w:rsid w:val="005A2E1D"/>
    <w:rsid w:val="005A3942"/>
    <w:rsid w:val="005A427D"/>
    <w:rsid w:val="005A5C9B"/>
    <w:rsid w:val="005A727C"/>
    <w:rsid w:val="005A765A"/>
    <w:rsid w:val="005B2805"/>
    <w:rsid w:val="005B4A31"/>
    <w:rsid w:val="005C01B9"/>
    <w:rsid w:val="005C07F3"/>
    <w:rsid w:val="005C1232"/>
    <w:rsid w:val="005C2665"/>
    <w:rsid w:val="005C51AF"/>
    <w:rsid w:val="005C5DDB"/>
    <w:rsid w:val="005C7C9E"/>
    <w:rsid w:val="005D26DC"/>
    <w:rsid w:val="005D2A60"/>
    <w:rsid w:val="005D3570"/>
    <w:rsid w:val="005D52F3"/>
    <w:rsid w:val="005E0DC8"/>
    <w:rsid w:val="005E16A4"/>
    <w:rsid w:val="005E2E02"/>
    <w:rsid w:val="005E35F0"/>
    <w:rsid w:val="005E497E"/>
    <w:rsid w:val="005E6535"/>
    <w:rsid w:val="005F0076"/>
    <w:rsid w:val="005F2267"/>
    <w:rsid w:val="005F4072"/>
    <w:rsid w:val="00600ADC"/>
    <w:rsid w:val="00604032"/>
    <w:rsid w:val="00605519"/>
    <w:rsid w:val="00606C0F"/>
    <w:rsid w:val="0060785C"/>
    <w:rsid w:val="006106D2"/>
    <w:rsid w:val="0061096A"/>
    <w:rsid w:val="006137B1"/>
    <w:rsid w:val="0061627F"/>
    <w:rsid w:val="00616695"/>
    <w:rsid w:val="00621D78"/>
    <w:rsid w:val="006264F7"/>
    <w:rsid w:val="00631A6C"/>
    <w:rsid w:val="006328EF"/>
    <w:rsid w:val="00632A11"/>
    <w:rsid w:val="00632D07"/>
    <w:rsid w:val="006347D7"/>
    <w:rsid w:val="0063769E"/>
    <w:rsid w:val="0064094A"/>
    <w:rsid w:val="00641008"/>
    <w:rsid w:val="006446D5"/>
    <w:rsid w:val="006465F2"/>
    <w:rsid w:val="00661A0B"/>
    <w:rsid w:val="0066352C"/>
    <w:rsid w:val="00672433"/>
    <w:rsid w:val="00672557"/>
    <w:rsid w:val="00673B29"/>
    <w:rsid w:val="00674E07"/>
    <w:rsid w:val="006752D4"/>
    <w:rsid w:val="0068058B"/>
    <w:rsid w:val="0068109A"/>
    <w:rsid w:val="006816B2"/>
    <w:rsid w:val="00683471"/>
    <w:rsid w:val="0068421F"/>
    <w:rsid w:val="006928B9"/>
    <w:rsid w:val="006A7633"/>
    <w:rsid w:val="006B1799"/>
    <w:rsid w:val="006B18A1"/>
    <w:rsid w:val="006B3800"/>
    <w:rsid w:val="006B78EB"/>
    <w:rsid w:val="006C126F"/>
    <w:rsid w:val="006C223C"/>
    <w:rsid w:val="006C2361"/>
    <w:rsid w:val="006C5A46"/>
    <w:rsid w:val="006D0698"/>
    <w:rsid w:val="006D240A"/>
    <w:rsid w:val="006D4A18"/>
    <w:rsid w:val="006D4D81"/>
    <w:rsid w:val="006D6AEF"/>
    <w:rsid w:val="006E66FA"/>
    <w:rsid w:val="006E6F9F"/>
    <w:rsid w:val="006F207A"/>
    <w:rsid w:val="00700D8E"/>
    <w:rsid w:val="007035A6"/>
    <w:rsid w:val="00705F31"/>
    <w:rsid w:val="00706431"/>
    <w:rsid w:val="00706C1B"/>
    <w:rsid w:val="0071290B"/>
    <w:rsid w:val="00714A95"/>
    <w:rsid w:val="00715C38"/>
    <w:rsid w:val="007161B4"/>
    <w:rsid w:val="0071680F"/>
    <w:rsid w:val="00720F95"/>
    <w:rsid w:val="0073096B"/>
    <w:rsid w:val="0073315C"/>
    <w:rsid w:val="0073560D"/>
    <w:rsid w:val="00737252"/>
    <w:rsid w:val="007407DF"/>
    <w:rsid w:val="00740AC3"/>
    <w:rsid w:val="0074505A"/>
    <w:rsid w:val="00746EEB"/>
    <w:rsid w:val="00752052"/>
    <w:rsid w:val="007526DE"/>
    <w:rsid w:val="00754CDA"/>
    <w:rsid w:val="00754FFC"/>
    <w:rsid w:val="007561B7"/>
    <w:rsid w:val="007569C9"/>
    <w:rsid w:val="00761946"/>
    <w:rsid w:val="0076200B"/>
    <w:rsid w:val="00762242"/>
    <w:rsid w:val="00763D44"/>
    <w:rsid w:val="00764E6E"/>
    <w:rsid w:val="007703C9"/>
    <w:rsid w:val="00772875"/>
    <w:rsid w:val="007759F5"/>
    <w:rsid w:val="0077733E"/>
    <w:rsid w:val="00780857"/>
    <w:rsid w:val="00780D93"/>
    <w:rsid w:val="00781A96"/>
    <w:rsid w:val="00782120"/>
    <w:rsid w:val="00782AFA"/>
    <w:rsid w:val="00782C64"/>
    <w:rsid w:val="00785203"/>
    <w:rsid w:val="007855CF"/>
    <w:rsid w:val="00786A6F"/>
    <w:rsid w:val="00787328"/>
    <w:rsid w:val="007926A6"/>
    <w:rsid w:val="007947BC"/>
    <w:rsid w:val="00795C7C"/>
    <w:rsid w:val="007961BC"/>
    <w:rsid w:val="007A0893"/>
    <w:rsid w:val="007A0BE3"/>
    <w:rsid w:val="007A2AEC"/>
    <w:rsid w:val="007A3120"/>
    <w:rsid w:val="007A39C0"/>
    <w:rsid w:val="007A418F"/>
    <w:rsid w:val="007A5A23"/>
    <w:rsid w:val="007A7A15"/>
    <w:rsid w:val="007B49AC"/>
    <w:rsid w:val="007C1FA9"/>
    <w:rsid w:val="007C4912"/>
    <w:rsid w:val="007C513E"/>
    <w:rsid w:val="007C5990"/>
    <w:rsid w:val="007C65EE"/>
    <w:rsid w:val="007D13CE"/>
    <w:rsid w:val="007D4854"/>
    <w:rsid w:val="007D518C"/>
    <w:rsid w:val="007D6469"/>
    <w:rsid w:val="007D65AB"/>
    <w:rsid w:val="007D67A3"/>
    <w:rsid w:val="007D7110"/>
    <w:rsid w:val="007E5AB4"/>
    <w:rsid w:val="007E6A99"/>
    <w:rsid w:val="007F0BFA"/>
    <w:rsid w:val="007F0C31"/>
    <w:rsid w:val="007F25E9"/>
    <w:rsid w:val="007F43DC"/>
    <w:rsid w:val="007F491C"/>
    <w:rsid w:val="007F4D16"/>
    <w:rsid w:val="007F52CC"/>
    <w:rsid w:val="008001BD"/>
    <w:rsid w:val="008011E8"/>
    <w:rsid w:val="008014CF"/>
    <w:rsid w:val="0080490F"/>
    <w:rsid w:val="00804FCA"/>
    <w:rsid w:val="00811B83"/>
    <w:rsid w:val="00811C50"/>
    <w:rsid w:val="00812C89"/>
    <w:rsid w:val="008135AD"/>
    <w:rsid w:val="00813687"/>
    <w:rsid w:val="00820D8E"/>
    <w:rsid w:val="008220BD"/>
    <w:rsid w:val="008228B9"/>
    <w:rsid w:val="008234DD"/>
    <w:rsid w:val="00825454"/>
    <w:rsid w:val="00831BB8"/>
    <w:rsid w:val="0083315D"/>
    <w:rsid w:val="00834221"/>
    <w:rsid w:val="00834F8D"/>
    <w:rsid w:val="008366CE"/>
    <w:rsid w:val="008379C2"/>
    <w:rsid w:val="00840421"/>
    <w:rsid w:val="008410F6"/>
    <w:rsid w:val="0085298C"/>
    <w:rsid w:val="008555CE"/>
    <w:rsid w:val="0085592F"/>
    <w:rsid w:val="00862A81"/>
    <w:rsid w:val="00862D71"/>
    <w:rsid w:val="0086589E"/>
    <w:rsid w:val="00865A1F"/>
    <w:rsid w:val="008664F1"/>
    <w:rsid w:val="00867DEB"/>
    <w:rsid w:val="0087063D"/>
    <w:rsid w:val="00874AF0"/>
    <w:rsid w:val="00875617"/>
    <w:rsid w:val="00876781"/>
    <w:rsid w:val="00877A6C"/>
    <w:rsid w:val="00882FF8"/>
    <w:rsid w:val="00886EBF"/>
    <w:rsid w:val="00887C07"/>
    <w:rsid w:val="008920C7"/>
    <w:rsid w:val="008972DE"/>
    <w:rsid w:val="008A44E8"/>
    <w:rsid w:val="008A5CAA"/>
    <w:rsid w:val="008A711E"/>
    <w:rsid w:val="008B0EA1"/>
    <w:rsid w:val="008C0402"/>
    <w:rsid w:val="008C0BD1"/>
    <w:rsid w:val="008C1040"/>
    <w:rsid w:val="008C1AF8"/>
    <w:rsid w:val="008C4F98"/>
    <w:rsid w:val="008C53DF"/>
    <w:rsid w:val="008D126D"/>
    <w:rsid w:val="008D3352"/>
    <w:rsid w:val="008D5436"/>
    <w:rsid w:val="008D67C6"/>
    <w:rsid w:val="008D6E4A"/>
    <w:rsid w:val="008D7DC7"/>
    <w:rsid w:val="008E41BA"/>
    <w:rsid w:val="008F083B"/>
    <w:rsid w:val="008F2DE5"/>
    <w:rsid w:val="008F7002"/>
    <w:rsid w:val="0090080D"/>
    <w:rsid w:val="00910CA9"/>
    <w:rsid w:val="0091164E"/>
    <w:rsid w:val="00914013"/>
    <w:rsid w:val="0091449C"/>
    <w:rsid w:val="00917684"/>
    <w:rsid w:val="00920DCF"/>
    <w:rsid w:val="00921407"/>
    <w:rsid w:val="00921E46"/>
    <w:rsid w:val="009232AD"/>
    <w:rsid w:val="00924F90"/>
    <w:rsid w:val="00926A9C"/>
    <w:rsid w:val="00927379"/>
    <w:rsid w:val="009301C7"/>
    <w:rsid w:val="0093185C"/>
    <w:rsid w:val="00931AE1"/>
    <w:rsid w:val="009328C9"/>
    <w:rsid w:val="009337B7"/>
    <w:rsid w:val="00941E5C"/>
    <w:rsid w:val="0094205C"/>
    <w:rsid w:val="00944EFA"/>
    <w:rsid w:val="00951263"/>
    <w:rsid w:val="00951F14"/>
    <w:rsid w:val="009601FC"/>
    <w:rsid w:val="009609A7"/>
    <w:rsid w:val="009624A7"/>
    <w:rsid w:val="009656AE"/>
    <w:rsid w:val="00966A2F"/>
    <w:rsid w:val="0096744D"/>
    <w:rsid w:val="00970E88"/>
    <w:rsid w:val="00973150"/>
    <w:rsid w:val="0097514A"/>
    <w:rsid w:val="009761A3"/>
    <w:rsid w:val="00977DF5"/>
    <w:rsid w:val="0098173B"/>
    <w:rsid w:val="009823D6"/>
    <w:rsid w:val="00986241"/>
    <w:rsid w:val="00992A8D"/>
    <w:rsid w:val="009936E3"/>
    <w:rsid w:val="0099418F"/>
    <w:rsid w:val="00997F2B"/>
    <w:rsid w:val="009A1258"/>
    <w:rsid w:val="009A19BF"/>
    <w:rsid w:val="009A39F0"/>
    <w:rsid w:val="009A7209"/>
    <w:rsid w:val="009B40D7"/>
    <w:rsid w:val="009B5799"/>
    <w:rsid w:val="009C227C"/>
    <w:rsid w:val="009C6C86"/>
    <w:rsid w:val="009D0100"/>
    <w:rsid w:val="009D08E9"/>
    <w:rsid w:val="009D57F8"/>
    <w:rsid w:val="009D7E13"/>
    <w:rsid w:val="009E3142"/>
    <w:rsid w:val="009E34F6"/>
    <w:rsid w:val="009E4047"/>
    <w:rsid w:val="009E715F"/>
    <w:rsid w:val="009E7C01"/>
    <w:rsid w:val="009F020E"/>
    <w:rsid w:val="009F065A"/>
    <w:rsid w:val="009F24A5"/>
    <w:rsid w:val="009F4037"/>
    <w:rsid w:val="009F4D81"/>
    <w:rsid w:val="00A04D61"/>
    <w:rsid w:val="00A05E9A"/>
    <w:rsid w:val="00A10658"/>
    <w:rsid w:val="00A110C3"/>
    <w:rsid w:val="00A11356"/>
    <w:rsid w:val="00A2357E"/>
    <w:rsid w:val="00A2591A"/>
    <w:rsid w:val="00A30294"/>
    <w:rsid w:val="00A3037A"/>
    <w:rsid w:val="00A30AD9"/>
    <w:rsid w:val="00A32886"/>
    <w:rsid w:val="00A34C9A"/>
    <w:rsid w:val="00A351A7"/>
    <w:rsid w:val="00A368C9"/>
    <w:rsid w:val="00A43351"/>
    <w:rsid w:val="00A45911"/>
    <w:rsid w:val="00A47305"/>
    <w:rsid w:val="00A50E32"/>
    <w:rsid w:val="00A5334E"/>
    <w:rsid w:val="00A55694"/>
    <w:rsid w:val="00A55EA2"/>
    <w:rsid w:val="00A56CF9"/>
    <w:rsid w:val="00A605AB"/>
    <w:rsid w:val="00A605D5"/>
    <w:rsid w:val="00A607A2"/>
    <w:rsid w:val="00A65553"/>
    <w:rsid w:val="00A65856"/>
    <w:rsid w:val="00A66553"/>
    <w:rsid w:val="00A677F8"/>
    <w:rsid w:val="00A705C8"/>
    <w:rsid w:val="00A75D3F"/>
    <w:rsid w:val="00A76CDD"/>
    <w:rsid w:val="00A76CF6"/>
    <w:rsid w:val="00A802FD"/>
    <w:rsid w:val="00A81F2D"/>
    <w:rsid w:val="00A835DC"/>
    <w:rsid w:val="00A86858"/>
    <w:rsid w:val="00A8695B"/>
    <w:rsid w:val="00A91DED"/>
    <w:rsid w:val="00A9353F"/>
    <w:rsid w:val="00AA4936"/>
    <w:rsid w:val="00AA507D"/>
    <w:rsid w:val="00AA6692"/>
    <w:rsid w:val="00AA6F45"/>
    <w:rsid w:val="00AB3417"/>
    <w:rsid w:val="00AB5F2F"/>
    <w:rsid w:val="00AC326E"/>
    <w:rsid w:val="00AD03B8"/>
    <w:rsid w:val="00AD4351"/>
    <w:rsid w:val="00AD6BD8"/>
    <w:rsid w:val="00AE049B"/>
    <w:rsid w:val="00AE1FCE"/>
    <w:rsid w:val="00AF198E"/>
    <w:rsid w:val="00AF5E68"/>
    <w:rsid w:val="00AF7E7C"/>
    <w:rsid w:val="00B01883"/>
    <w:rsid w:val="00B02A10"/>
    <w:rsid w:val="00B043C6"/>
    <w:rsid w:val="00B05505"/>
    <w:rsid w:val="00B05D33"/>
    <w:rsid w:val="00B10326"/>
    <w:rsid w:val="00B10D1F"/>
    <w:rsid w:val="00B10E96"/>
    <w:rsid w:val="00B13B64"/>
    <w:rsid w:val="00B152BD"/>
    <w:rsid w:val="00B223E9"/>
    <w:rsid w:val="00B2268B"/>
    <w:rsid w:val="00B22DBE"/>
    <w:rsid w:val="00B252BB"/>
    <w:rsid w:val="00B25ABE"/>
    <w:rsid w:val="00B315AF"/>
    <w:rsid w:val="00B31851"/>
    <w:rsid w:val="00B378E8"/>
    <w:rsid w:val="00B41853"/>
    <w:rsid w:val="00B44384"/>
    <w:rsid w:val="00B456E6"/>
    <w:rsid w:val="00B50594"/>
    <w:rsid w:val="00B51E67"/>
    <w:rsid w:val="00B6149A"/>
    <w:rsid w:val="00B61E90"/>
    <w:rsid w:val="00B62D75"/>
    <w:rsid w:val="00B63279"/>
    <w:rsid w:val="00B6563A"/>
    <w:rsid w:val="00B67B4A"/>
    <w:rsid w:val="00B7021A"/>
    <w:rsid w:val="00B72C22"/>
    <w:rsid w:val="00B74252"/>
    <w:rsid w:val="00B76688"/>
    <w:rsid w:val="00B76F27"/>
    <w:rsid w:val="00B81C06"/>
    <w:rsid w:val="00B83B95"/>
    <w:rsid w:val="00B8476E"/>
    <w:rsid w:val="00B85E40"/>
    <w:rsid w:val="00B87C86"/>
    <w:rsid w:val="00B91089"/>
    <w:rsid w:val="00B9394A"/>
    <w:rsid w:val="00B93F42"/>
    <w:rsid w:val="00B94FDF"/>
    <w:rsid w:val="00B96229"/>
    <w:rsid w:val="00BA16E1"/>
    <w:rsid w:val="00BA587D"/>
    <w:rsid w:val="00BA6963"/>
    <w:rsid w:val="00BC3E36"/>
    <w:rsid w:val="00BC4D8E"/>
    <w:rsid w:val="00BC7D84"/>
    <w:rsid w:val="00BD0961"/>
    <w:rsid w:val="00BD1BC4"/>
    <w:rsid w:val="00BD4152"/>
    <w:rsid w:val="00BD5637"/>
    <w:rsid w:val="00BD6A8D"/>
    <w:rsid w:val="00BE2230"/>
    <w:rsid w:val="00BE7B32"/>
    <w:rsid w:val="00BF615B"/>
    <w:rsid w:val="00BF77D2"/>
    <w:rsid w:val="00BF7DE3"/>
    <w:rsid w:val="00C00D83"/>
    <w:rsid w:val="00C010DA"/>
    <w:rsid w:val="00C01532"/>
    <w:rsid w:val="00C06B65"/>
    <w:rsid w:val="00C10FEF"/>
    <w:rsid w:val="00C11824"/>
    <w:rsid w:val="00C1340C"/>
    <w:rsid w:val="00C17E7F"/>
    <w:rsid w:val="00C206E0"/>
    <w:rsid w:val="00C207D7"/>
    <w:rsid w:val="00C211B8"/>
    <w:rsid w:val="00C25496"/>
    <w:rsid w:val="00C26D21"/>
    <w:rsid w:val="00C278AD"/>
    <w:rsid w:val="00C30514"/>
    <w:rsid w:val="00C324E0"/>
    <w:rsid w:val="00C35D23"/>
    <w:rsid w:val="00C37CB9"/>
    <w:rsid w:val="00C40641"/>
    <w:rsid w:val="00C44F79"/>
    <w:rsid w:val="00C50E0D"/>
    <w:rsid w:val="00C5661C"/>
    <w:rsid w:val="00C666C4"/>
    <w:rsid w:val="00C67EA6"/>
    <w:rsid w:val="00C80F8F"/>
    <w:rsid w:val="00C8122F"/>
    <w:rsid w:val="00C84DD7"/>
    <w:rsid w:val="00CA1305"/>
    <w:rsid w:val="00CA2B70"/>
    <w:rsid w:val="00CA78F4"/>
    <w:rsid w:val="00CB2CBC"/>
    <w:rsid w:val="00CB428D"/>
    <w:rsid w:val="00CB64C5"/>
    <w:rsid w:val="00CB6C87"/>
    <w:rsid w:val="00CC5030"/>
    <w:rsid w:val="00CC56CE"/>
    <w:rsid w:val="00CD5C83"/>
    <w:rsid w:val="00CD7824"/>
    <w:rsid w:val="00CF5806"/>
    <w:rsid w:val="00CF6ED0"/>
    <w:rsid w:val="00CF7AC7"/>
    <w:rsid w:val="00D013CD"/>
    <w:rsid w:val="00D03B99"/>
    <w:rsid w:val="00D044A4"/>
    <w:rsid w:val="00D10693"/>
    <w:rsid w:val="00D1182A"/>
    <w:rsid w:val="00D11BAD"/>
    <w:rsid w:val="00D13EA4"/>
    <w:rsid w:val="00D15772"/>
    <w:rsid w:val="00D216B8"/>
    <w:rsid w:val="00D246B3"/>
    <w:rsid w:val="00D3325A"/>
    <w:rsid w:val="00D33E56"/>
    <w:rsid w:val="00D36B29"/>
    <w:rsid w:val="00D42506"/>
    <w:rsid w:val="00D44B7E"/>
    <w:rsid w:val="00D44E2E"/>
    <w:rsid w:val="00D45771"/>
    <w:rsid w:val="00D46CCC"/>
    <w:rsid w:val="00D47AFF"/>
    <w:rsid w:val="00D47F28"/>
    <w:rsid w:val="00D50902"/>
    <w:rsid w:val="00D51F20"/>
    <w:rsid w:val="00D51FFB"/>
    <w:rsid w:val="00D527A5"/>
    <w:rsid w:val="00D52A2E"/>
    <w:rsid w:val="00D56C55"/>
    <w:rsid w:val="00D60D89"/>
    <w:rsid w:val="00D65EA7"/>
    <w:rsid w:val="00D66684"/>
    <w:rsid w:val="00D70AB8"/>
    <w:rsid w:val="00D71667"/>
    <w:rsid w:val="00D71879"/>
    <w:rsid w:val="00D734E8"/>
    <w:rsid w:val="00D7527B"/>
    <w:rsid w:val="00D8244B"/>
    <w:rsid w:val="00D832FD"/>
    <w:rsid w:val="00D836D6"/>
    <w:rsid w:val="00D844DC"/>
    <w:rsid w:val="00D911B2"/>
    <w:rsid w:val="00D92E88"/>
    <w:rsid w:val="00D94A73"/>
    <w:rsid w:val="00D94D3D"/>
    <w:rsid w:val="00DA06E8"/>
    <w:rsid w:val="00DA0F9C"/>
    <w:rsid w:val="00DA11E7"/>
    <w:rsid w:val="00DA1BDB"/>
    <w:rsid w:val="00DA2E66"/>
    <w:rsid w:val="00DB039F"/>
    <w:rsid w:val="00DB0E5C"/>
    <w:rsid w:val="00DB442B"/>
    <w:rsid w:val="00DB7223"/>
    <w:rsid w:val="00DC4C5C"/>
    <w:rsid w:val="00DC5408"/>
    <w:rsid w:val="00DC78A4"/>
    <w:rsid w:val="00DC7F20"/>
    <w:rsid w:val="00DD0D6B"/>
    <w:rsid w:val="00DD1866"/>
    <w:rsid w:val="00DD20AE"/>
    <w:rsid w:val="00DD2B3D"/>
    <w:rsid w:val="00DD3B42"/>
    <w:rsid w:val="00DD5C0B"/>
    <w:rsid w:val="00DD5C84"/>
    <w:rsid w:val="00DE1599"/>
    <w:rsid w:val="00DE19C9"/>
    <w:rsid w:val="00DE2ED0"/>
    <w:rsid w:val="00DE2EFE"/>
    <w:rsid w:val="00DE6065"/>
    <w:rsid w:val="00DE74CC"/>
    <w:rsid w:val="00DF2EBC"/>
    <w:rsid w:val="00DF5BE7"/>
    <w:rsid w:val="00DF6760"/>
    <w:rsid w:val="00DF77B0"/>
    <w:rsid w:val="00E00D92"/>
    <w:rsid w:val="00E03985"/>
    <w:rsid w:val="00E03F67"/>
    <w:rsid w:val="00E15522"/>
    <w:rsid w:val="00E16B07"/>
    <w:rsid w:val="00E16CE5"/>
    <w:rsid w:val="00E1755B"/>
    <w:rsid w:val="00E20D7B"/>
    <w:rsid w:val="00E23210"/>
    <w:rsid w:val="00E24771"/>
    <w:rsid w:val="00E26D7C"/>
    <w:rsid w:val="00E30C0E"/>
    <w:rsid w:val="00E3252E"/>
    <w:rsid w:val="00E335A7"/>
    <w:rsid w:val="00E33EE3"/>
    <w:rsid w:val="00E34B0B"/>
    <w:rsid w:val="00E40238"/>
    <w:rsid w:val="00E44993"/>
    <w:rsid w:val="00E457B5"/>
    <w:rsid w:val="00E5062F"/>
    <w:rsid w:val="00E525B4"/>
    <w:rsid w:val="00E63CB7"/>
    <w:rsid w:val="00E647FA"/>
    <w:rsid w:val="00E661F6"/>
    <w:rsid w:val="00E73BA0"/>
    <w:rsid w:val="00E7633A"/>
    <w:rsid w:val="00E7662B"/>
    <w:rsid w:val="00E7691E"/>
    <w:rsid w:val="00E85CB4"/>
    <w:rsid w:val="00E87ACA"/>
    <w:rsid w:val="00E87E41"/>
    <w:rsid w:val="00E93018"/>
    <w:rsid w:val="00E94F1B"/>
    <w:rsid w:val="00E95599"/>
    <w:rsid w:val="00E971E3"/>
    <w:rsid w:val="00EA02A5"/>
    <w:rsid w:val="00EA42B0"/>
    <w:rsid w:val="00EA4B36"/>
    <w:rsid w:val="00EA4EC0"/>
    <w:rsid w:val="00EA4FB6"/>
    <w:rsid w:val="00EB05A3"/>
    <w:rsid w:val="00EB0640"/>
    <w:rsid w:val="00EB1F99"/>
    <w:rsid w:val="00EB27C9"/>
    <w:rsid w:val="00EC147F"/>
    <w:rsid w:val="00EC2971"/>
    <w:rsid w:val="00EC5054"/>
    <w:rsid w:val="00EC6DD3"/>
    <w:rsid w:val="00EC72BA"/>
    <w:rsid w:val="00EC780C"/>
    <w:rsid w:val="00ED3ECE"/>
    <w:rsid w:val="00ED4F33"/>
    <w:rsid w:val="00ED5AC9"/>
    <w:rsid w:val="00ED5D24"/>
    <w:rsid w:val="00EE2669"/>
    <w:rsid w:val="00EE6C27"/>
    <w:rsid w:val="00EF1997"/>
    <w:rsid w:val="00EF4B48"/>
    <w:rsid w:val="00F04F13"/>
    <w:rsid w:val="00F05668"/>
    <w:rsid w:val="00F12AEC"/>
    <w:rsid w:val="00F16B54"/>
    <w:rsid w:val="00F23FBB"/>
    <w:rsid w:val="00F241BA"/>
    <w:rsid w:val="00F24552"/>
    <w:rsid w:val="00F24F25"/>
    <w:rsid w:val="00F25298"/>
    <w:rsid w:val="00F26266"/>
    <w:rsid w:val="00F26C38"/>
    <w:rsid w:val="00F27E91"/>
    <w:rsid w:val="00F33467"/>
    <w:rsid w:val="00F34F54"/>
    <w:rsid w:val="00F35259"/>
    <w:rsid w:val="00F37712"/>
    <w:rsid w:val="00F431C1"/>
    <w:rsid w:val="00F46505"/>
    <w:rsid w:val="00F537D7"/>
    <w:rsid w:val="00F569E7"/>
    <w:rsid w:val="00F5777F"/>
    <w:rsid w:val="00F61134"/>
    <w:rsid w:val="00F638C5"/>
    <w:rsid w:val="00F643CA"/>
    <w:rsid w:val="00F66A80"/>
    <w:rsid w:val="00F74897"/>
    <w:rsid w:val="00F75A9D"/>
    <w:rsid w:val="00F857F0"/>
    <w:rsid w:val="00F85C62"/>
    <w:rsid w:val="00F91FF8"/>
    <w:rsid w:val="00F92D0D"/>
    <w:rsid w:val="00F93D92"/>
    <w:rsid w:val="00F96EC9"/>
    <w:rsid w:val="00FA2A3E"/>
    <w:rsid w:val="00FA3388"/>
    <w:rsid w:val="00FA3A55"/>
    <w:rsid w:val="00FA7067"/>
    <w:rsid w:val="00FB0224"/>
    <w:rsid w:val="00FB1BED"/>
    <w:rsid w:val="00FB67B0"/>
    <w:rsid w:val="00FB7B1C"/>
    <w:rsid w:val="00FC67F9"/>
    <w:rsid w:val="00FC6B66"/>
    <w:rsid w:val="00FD104E"/>
    <w:rsid w:val="00FD1084"/>
    <w:rsid w:val="00FD50D4"/>
    <w:rsid w:val="00FD5A8A"/>
    <w:rsid w:val="00FD66F1"/>
    <w:rsid w:val="00FD6AEC"/>
    <w:rsid w:val="00FE1722"/>
    <w:rsid w:val="00FE2346"/>
    <w:rsid w:val="00FE25A6"/>
    <w:rsid w:val="00FE43C2"/>
    <w:rsid w:val="00FE68BC"/>
    <w:rsid w:val="00FE7442"/>
    <w:rsid w:val="00FE78DC"/>
    <w:rsid w:val="00FF24F8"/>
    <w:rsid w:val="00FF2EC0"/>
    <w:rsid w:val="00FF3B3E"/>
    <w:rsid w:val="00FF4929"/>
    <w:rsid w:val="00FF6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459"/>
    <w:pPr>
      <w:spacing w:before="60" w:after="60" w:line="264" w:lineRule="auto"/>
      <w:ind w:firstLine="576"/>
      <w:jc w:val="both"/>
    </w:pPr>
    <w:rPr>
      <w:sz w:val="28"/>
      <w:szCs w:val="28"/>
    </w:rPr>
  </w:style>
  <w:style w:type="paragraph" w:styleId="Heading1">
    <w:name w:val="heading 1"/>
    <w:basedOn w:val="Normal"/>
    <w:next w:val="Normal"/>
    <w:link w:val="Heading1Char"/>
    <w:uiPriority w:val="9"/>
    <w:qFormat/>
    <w:rsid w:val="003F5F1A"/>
    <w:pPr>
      <w:keepNext/>
      <w:spacing w:before="240"/>
      <w:outlineLvl w:val="0"/>
    </w:pPr>
    <w:rPr>
      <w:rFonts w:ascii="Calibri Light" w:eastAsia="Times New Roman" w:hAnsi="Calibri Light"/>
      <w:b/>
      <w:bCs/>
      <w:kern w:val="32"/>
      <w:sz w:val="32"/>
      <w:szCs w:val="32"/>
    </w:rPr>
  </w:style>
  <w:style w:type="paragraph" w:styleId="Heading3">
    <w:name w:val="heading 3"/>
    <w:basedOn w:val="Normal"/>
    <w:next w:val="Normal"/>
    <w:link w:val="Heading3Char"/>
    <w:qFormat/>
    <w:rsid w:val="00AA507D"/>
    <w:pPr>
      <w:keepNext/>
      <w:spacing w:before="240" w:line="240" w:lineRule="auto"/>
      <w:ind w:firstLine="0"/>
      <w:jc w:val="left"/>
      <w:outlineLvl w:val="2"/>
    </w:pPr>
    <w:rPr>
      <w:rFonts w:ascii="Arial" w:eastAsia="Times New Roman" w:hAnsi="Arial"/>
      <w:b/>
      <w:bCs/>
      <w:sz w:val="26"/>
      <w:szCs w:val="26"/>
    </w:rPr>
  </w:style>
  <w:style w:type="paragraph" w:styleId="Heading5">
    <w:name w:val="heading 5"/>
    <w:basedOn w:val="Normal"/>
    <w:next w:val="Normal"/>
    <w:link w:val="Heading5Char"/>
    <w:uiPriority w:val="9"/>
    <w:unhideWhenUsed/>
    <w:qFormat/>
    <w:rsid w:val="00AA507D"/>
    <w:pPr>
      <w:keepNext/>
      <w:keepLines/>
      <w:spacing w:before="40" w:after="0" w:line="240" w:lineRule="auto"/>
      <w:ind w:firstLine="0"/>
      <w:jc w:val="left"/>
      <w:outlineLvl w:val="4"/>
    </w:pPr>
    <w:rPr>
      <w:rFonts w:ascii="Calibri Light" w:eastAsia="Times New Roman" w:hAnsi="Calibri Light"/>
      <w:color w:val="2E74B5"/>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F5F1A"/>
    <w:rPr>
      <w:rFonts w:ascii="Calibri Light" w:eastAsia="Times New Roman" w:hAnsi="Calibri Light" w:cs="Times New Roman"/>
      <w:b/>
      <w:bCs/>
      <w:kern w:val="32"/>
      <w:sz w:val="32"/>
      <w:szCs w:val="32"/>
    </w:rPr>
  </w:style>
  <w:style w:type="character" w:customStyle="1" w:styleId="Heading3Char">
    <w:name w:val="Heading 3 Char"/>
    <w:link w:val="Heading3"/>
    <w:rsid w:val="00AA507D"/>
    <w:rPr>
      <w:rFonts w:ascii="Arial" w:eastAsia="Times New Roman" w:hAnsi="Arial" w:cs="Arial"/>
      <w:b/>
      <w:bCs/>
      <w:sz w:val="26"/>
      <w:szCs w:val="26"/>
    </w:rPr>
  </w:style>
  <w:style w:type="character" w:customStyle="1" w:styleId="Heading5Char">
    <w:name w:val="Heading 5 Char"/>
    <w:link w:val="Heading5"/>
    <w:uiPriority w:val="9"/>
    <w:semiHidden/>
    <w:rsid w:val="00AA507D"/>
    <w:rPr>
      <w:rFonts w:ascii="Calibri Light" w:eastAsia="Times New Roman" w:hAnsi="Calibri Light"/>
      <w:color w:val="2E74B5"/>
      <w:sz w:val="28"/>
      <w:szCs w:val="28"/>
      <w:lang w:val="vi-VN"/>
    </w:rPr>
  </w:style>
  <w:style w:type="paragraph" w:customStyle="1" w:styleId="Noidung">
    <w:name w:val="Noidung"/>
    <w:basedOn w:val="Normal"/>
    <w:link w:val="NoidungChar"/>
    <w:qFormat/>
    <w:rsid w:val="006C2361"/>
    <w:pPr>
      <w:spacing w:before="0" w:after="120" w:line="240" w:lineRule="auto"/>
      <w:ind w:firstLine="720"/>
    </w:pPr>
    <w:rPr>
      <w:rFonts w:eastAsia="Times New Roman"/>
      <w:kern w:val="28"/>
      <w:sz w:val="26"/>
      <w:szCs w:val="26"/>
    </w:rPr>
  </w:style>
  <w:style w:type="character" w:customStyle="1" w:styleId="NoidungChar">
    <w:name w:val="Noidung Char"/>
    <w:link w:val="Noidung"/>
    <w:locked/>
    <w:rsid w:val="006C2361"/>
    <w:rPr>
      <w:rFonts w:eastAsia="Times New Roman"/>
      <w:kern w:val="28"/>
      <w:sz w:val="26"/>
      <w:szCs w:val="26"/>
    </w:rPr>
  </w:style>
  <w:style w:type="paragraph" w:styleId="ListParagraph">
    <w:name w:val="List Paragraph"/>
    <w:basedOn w:val="Normal"/>
    <w:uiPriority w:val="34"/>
    <w:qFormat/>
    <w:rsid w:val="008D67C6"/>
    <w:pPr>
      <w:spacing w:before="0" w:after="200" w:line="276" w:lineRule="auto"/>
      <w:ind w:left="720" w:firstLine="0"/>
      <w:jc w:val="left"/>
    </w:pPr>
    <w:rPr>
      <w:rFonts w:ascii="Calibri" w:hAnsi="Calibri" w:cs="Calibri"/>
      <w:sz w:val="22"/>
      <w:szCs w:val="22"/>
    </w:rPr>
  </w:style>
  <w:style w:type="paragraph" w:styleId="BodyTextIndent2">
    <w:name w:val="Body Text Indent 2"/>
    <w:basedOn w:val="Normal"/>
    <w:link w:val="BodyTextIndent2Char"/>
    <w:rsid w:val="008D67C6"/>
    <w:pPr>
      <w:spacing w:before="0" w:after="120" w:line="480" w:lineRule="auto"/>
      <w:ind w:left="360" w:firstLine="0"/>
      <w:jc w:val="left"/>
    </w:pPr>
    <w:rPr>
      <w:rFonts w:eastAsia="Times New Roman"/>
      <w:sz w:val="24"/>
      <w:szCs w:val="24"/>
    </w:rPr>
  </w:style>
  <w:style w:type="character" w:customStyle="1" w:styleId="BodyTextIndent2Char">
    <w:name w:val="Body Text Indent 2 Char"/>
    <w:link w:val="BodyTextIndent2"/>
    <w:rsid w:val="008D67C6"/>
    <w:rPr>
      <w:rFonts w:eastAsia="Times New Roman"/>
      <w:sz w:val="24"/>
      <w:szCs w:val="24"/>
    </w:rPr>
  </w:style>
  <w:style w:type="paragraph" w:styleId="NormalWeb">
    <w:name w:val="Normal (Web)"/>
    <w:basedOn w:val="Normal"/>
    <w:rsid w:val="00575983"/>
    <w:pPr>
      <w:spacing w:before="100" w:beforeAutospacing="1" w:after="100" w:afterAutospacing="1" w:line="240" w:lineRule="auto"/>
      <w:ind w:firstLine="0"/>
      <w:jc w:val="left"/>
    </w:pPr>
    <w:rPr>
      <w:rFonts w:eastAsia="Times New Roman"/>
      <w:sz w:val="24"/>
      <w:szCs w:val="24"/>
      <w:lang w:val="vi-VN" w:eastAsia="vi-VN"/>
    </w:rPr>
  </w:style>
  <w:style w:type="paragraph" w:styleId="BalloonText">
    <w:name w:val="Balloon Text"/>
    <w:basedOn w:val="Normal"/>
    <w:link w:val="BalloonTextChar1"/>
    <w:semiHidden/>
    <w:rsid w:val="00754FFC"/>
    <w:pPr>
      <w:spacing w:before="0" w:after="0" w:line="240" w:lineRule="auto"/>
      <w:ind w:firstLine="0"/>
      <w:jc w:val="left"/>
    </w:pPr>
    <w:rPr>
      <w:rFonts w:ascii="Tahoma" w:eastAsia="Times New Roman" w:hAnsi="Tahoma"/>
      <w:sz w:val="16"/>
      <w:szCs w:val="16"/>
    </w:rPr>
  </w:style>
  <w:style w:type="character" w:customStyle="1" w:styleId="BalloonTextChar1">
    <w:name w:val="Balloon Text Char1"/>
    <w:link w:val="BalloonText"/>
    <w:semiHidden/>
    <w:locked/>
    <w:rsid w:val="00754FFC"/>
    <w:rPr>
      <w:rFonts w:ascii="Tahoma" w:eastAsia="Times New Roman" w:hAnsi="Tahoma" w:cs="Courier New"/>
      <w:sz w:val="16"/>
      <w:szCs w:val="16"/>
    </w:rPr>
  </w:style>
  <w:style w:type="character" w:customStyle="1" w:styleId="BalloonTextChar">
    <w:name w:val="Balloon Text Char"/>
    <w:uiPriority w:val="99"/>
    <w:semiHidden/>
    <w:rsid w:val="00754FFC"/>
    <w:rPr>
      <w:rFonts w:ascii="Tahoma" w:hAnsi="Tahoma" w:cs="Tahoma"/>
      <w:sz w:val="16"/>
      <w:szCs w:val="16"/>
    </w:rPr>
  </w:style>
  <w:style w:type="paragraph" w:styleId="Header">
    <w:name w:val="header"/>
    <w:basedOn w:val="Normal"/>
    <w:link w:val="HeaderChar"/>
    <w:uiPriority w:val="99"/>
    <w:unhideWhenUsed/>
    <w:rsid w:val="0098173B"/>
    <w:pPr>
      <w:tabs>
        <w:tab w:val="center" w:pos="4680"/>
        <w:tab w:val="right" w:pos="9360"/>
      </w:tabs>
    </w:pPr>
  </w:style>
  <w:style w:type="character" w:customStyle="1" w:styleId="HeaderChar">
    <w:name w:val="Header Char"/>
    <w:link w:val="Header"/>
    <w:uiPriority w:val="99"/>
    <w:rsid w:val="0098173B"/>
    <w:rPr>
      <w:sz w:val="28"/>
      <w:szCs w:val="28"/>
    </w:rPr>
  </w:style>
  <w:style w:type="paragraph" w:styleId="Footer">
    <w:name w:val="footer"/>
    <w:basedOn w:val="Normal"/>
    <w:link w:val="FooterChar"/>
    <w:uiPriority w:val="99"/>
    <w:unhideWhenUsed/>
    <w:rsid w:val="0098173B"/>
    <w:pPr>
      <w:tabs>
        <w:tab w:val="center" w:pos="4680"/>
        <w:tab w:val="right" w:pos="9360"/>
      </w:tabs>
    </w:pPr>
  </w:style>
  <w:style w:type="character" w:customStyle="1" w:styleId="FooterChar">
    <w:name w:val="Footer Char"/>
    <w:link w:val="Footer"/>
    <w:uiPriority w:val="99"/>
    <w:rsid w:val="0098173B"/>
    <w:rPr>
      <w:sz w:val="28"/>
      <w:szCs w:val="28"/>
    </w:rPr>
  </w:style>
  <w:style w:type="paragraph" w:customStyle="1" w:styleId="CharCharCharCharCharCharCharCharCharCharCharCharChar">
    <w:name w:val="Char Char Char Char Char Char Char Char Char Char Char Char Char"/>
    <w:basedOn w:val="Normal"/>
    <w:next w:val="Normal"/>
    <w:autoRedefine/>
    <w:semiHidden/>
    <w:rsid w:val="00A76CF6"/>
    <w:pPr>
      <w:spacing w:before="120" w:after="120" w:line="312" w:lineRule="auto"/>
      <w:ind w:firstLine="0"/>
      <w:jc w:val="left"/>
    </w:pPr>
    <w:rPr>
      <w:rFonts w:eastAsia="Times New Roman"/>
    </w:rPr>
  </w:style>
  <w:style w:type="paragraph" w:customStyle="1" w:styleId="StyleHeading1VnArialH18ptBold">
    <w:name w:val="Style Heading 1 + .VnArialH 18 pt Bold"/>
    <w:basedOn w:val="Heading1"/>
    <w:link w:val="StyleHeading1VnArialH18ptBoldChar"/>
    <w:rsid w:val="003F5F1A"/>
    <w:pPr>
      <w:keepNext w:val="0"/>
      <w:spacing w:before="0" w:after="0" w:line="240" w:lineRule="auto"/>
      <w:ind w:firstLine="0"/>
      <w:jc w:val="center"/>
    </w:pPr>
    <w:rPr>
      <w:rFonts w:ascii=".VnArialH" w:hAnsi=".VnArialH"/>
      <w:noProof/>
      <w:kern w:val="0"/>
      <w:sz w:val="36"/>
      <w:szCs w:val="20"/>
    </w:rPr>
  </w:style>
  <w:style w:type="character" w:customStyle="1" w:styleId="StyleHeading1VnArialH18ptBoldChar">
    <w:name w:val="Style Heading 1 + .VnArialH 18 pt Bold Char"/>
    <w:link w:val="StyleHeading1VnArialH18ptBold"/>
    <w:rsid w:val="003F5F1A"/>
    <w:rPr>
      <w:rFonts w:ascii=".VnArialH" w:eastAsia="Times New Roman" w:hAnsi=".VnArialH"/>
      <w:b/>
      <w:bCs/>
      <w:noProof/>
      <w:sz w:val="36"/>
    </w:rPr>
  </w:style>
  <w:style w:type="table" w:styleId="TableGrid">
    <w:name w:val="Table Grid"/>
    <w:basedOn w:val="TableNormal"/>
    <w:uiPriority w:val="39"/>
    <w:rsid w:val="00AA507D"/>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nhideWhenUsed/>
    <w:rsid w:val="00AA507D"/>
    <w:pPr>
      <w:spacing w:before="120" w:after="120" w:line="240" w:lineRule="auto"/>
      <w:ind w:left="360" w:firstLine="720"/>
    </w:pPr>
    <w:rPr>
      <w:rFonts w:eastAsia="Times New Roman"/>
      <w:sz w:val="26"/>
      <w:szCs w:val="20"/>
    </w:rPr>
  </w:style>
  <w:style w:type="character" w:customStyle="1" w:styleId="BodyTextIndentChar">
    <w:name w:val="Body Text Indent Char"/>
    <w:link w:val="BodyTextIndent"/>
    <w:rsid w:val="00AA507D"/>
    <w:rPr>
      <w:rFonts w:eastAsia="Times New Roman"/>
      <w:sz w:val="26"/>
    </w:rPr>
  </w:style>
  <w:style w:type="paragraph" w:styleId="BodyText">
    <w:name w:val="Body Text"/>
    <w:basedOn w:val="Normal"/>
    <w:link w:val="BodyTextChar"/>
    <w:rsid w:val="00AA507D"/>
    <w:pPr>
      <w:spacing w:before="0" w:after="0" w:line="380" w:lineRule="exact"/>
      <w:ind w:firstLine="0"/>
    </w:pPr>
    <w:rPr>
      <w:rFonts w:ascii=".VnTime" w:eastAsia="Times New Roman" w:hAnsi=".VnTime"/>
      <w:szCs w:val="24"/>
    </w:rPr>
  </w:style>
  <w:style w:type="character" w:customStyle="1" w:styleId="BodyTextChar">
    <w:name w:val="Body Text Char"/>
    <w:link w:val="BodyText"/>
    <w:rsid w:val="00AA507D"/>
    <w:rPr>
      <w:rFonts w:ascii=".VnTime" w:eastAsia="Times New Roman" w:hAnsi=".VnTime"/>
      <w:sz w:val="28"/>
      <w:szCs w:val="24"/>
    </w:rPr>
  </w:style>
  <w:style w:type="paragraph" w:styleId="Title">
    <w:name w:val="Title"/>
    <w:basedOn w:val="Normal"/>
    <w:link w:val="TitleChar"/>
    <w:qFormat/>
    <w:rsid w:val="00AA507D"/>
    <w:pPr>
      <w:spacing w:before="0" w:after="120" w:line="240" w:lineRule="auto"/>
      <w:ind w:firstLine="0"/>
      <w:jc w:val="center"/>
    </w:pPr>
    <w:rPr>
      <w:rFonts w:ascii=".VnTimeH" w:eastAsia="Times New Roman" w:hAnsi=".VnTimeH"/>
      <w:b/>
      <w:szCs w:val="26"/>
      <w:lang w:val="vi-VN"/>
    </w:rPr>
  </w:style>
  <w:style w:type="character" w:customStyle="1" w:styleId="TitleChar">
    <w:name w:val="Title Char"/>
    <w:link w:val="Title"/>
    <w:rsid w:val="00AA507D"/>
    <w:rPr>
      <w:rFonts w:ascii=".VnTimeH" w:eastAsia="Times New Roman" w:hAnsi=".VnTimeH"/>
      <w:b/>
      <w:sz w:val="28"/>
      <w:szCs w:val="26"/>
      <w:lang w:val="vi-VN"/>
    </w:rPr>
  </w:style>
  <w:style w:type="paragraph" w:customStyle="1" w:styleId="-muc-">
    <w:name w:val="- muc -"/>
    <w:basedOn w:val="Normal"/>
    <w:link w:val="-muc-Char"/>
    <w:qFormat/>
    <w:rsid w:val="00AA507D"/>
    <w:pPr>
      <w:numPr>
        <w:numId w:val="8"/>
      </w:numPr>
      <w:spacing w:line="240" w:lineRule="auto"/>
    </w:pPr>
    <w:rPr>
      <w:rFonts w:ascii="Arial" w:eastAsia="Times New Roman" w:hAnsi="Arial"/>
      <w:noProof/>
      <w:color w:val="000000"/>
      <w:sz w:val="22"/>
      <w:szCs w:val="22"/>
      <w:lang w:val="vi-VN"/>
    </w:rPr>
  </w:style>
  <w:style w:type="character" w:customStyle="1" w:styleId="-muc-Char">
    <w:name w:val="- muc - Char"/>
    <w:link w:val="-muc-"/>
    <w:rsid w:val="00AA507D"/>
    <w:rPr>
      <w:rFonts w:ascii="Arial" w:eastAsia="Times New Roman" w:hAnsi="Arial"/>
      <w:noProof/>
      <w:color w:val="000000"/>
      <w:sz w:val="22"/>
      <w:szCs w:val="22"/>
      <w:lang w:val="vi-VN"/>
    </w:rPr>
  </w:style>
  <w:style w:type="paragraph" w:customStyle="1" w:styleId="Muc">
    <w:name w:val="Muc +"/>
    <w:basedOn w:val="Normal"/>
    <w:rsid w:val="00AA507D"/>
    <w:pPr>
      <w:tabs>
        <w:tab w:val="num" w:pos="567"/>
      </w:tabs>
      <w:spacing w:before="20" w:after="20" w:line="240" w:lineRule="auto"/>
      <w:ind w:left="567" w:hanging="283"/>
    </w:pPr>
    <w:rPr>
      <w:rFonts w:ascii="Arial" w:eastAsia="Times New Roman" w:hAnsi="Arial" w:cs="Arial"/>
      <w:sz w:val="22"/>
      <w:szCs w:val="22"/>
    </w:rPr>
  </w:style>
  <w:style w:type="paragraph" w:customStyle="1" w:styleId="Muc-0">
    <w:name w:val="Muc -"/>
    <w:basedOn w:val="Normal"/>
    <w:link w:val="Muc-Char"/>
    <w:rsid w:val="00AA507D"/>
    <w:pPr>
      <w:tabs>
        <w:tab w:val="num" w:pos="284"/>
      </w:tabs>
      <w:spacing w:line="276" w:lineRule="auto"/>
      <w:ind w:left="284" w:hanging="142"/>
    </w:pPr>
    <w:rPr>
      <w:rFonts w:ascii="Arial" w:eastAsia="Times New Roman" w:hAnsi="Arial"/>
      <w:sz w:val="22"/>
      <w:szCs w:val="22"/>
      <w:lang w:val="vi-VN"/>
    </w:rPr>
  </w:style>
  <w:style w:type="character" w:customStyle="1" w:styleId="Muc-Char">
    <w:name w:val="Muc - Char"/>
    <w:link w:val="Muc-0"/>
    <w:rsid w:val="00AA507D"/>
    <w:rPr>
      <w:rFonts w:ascii="Arial" w:eastAsia="Times New Roman" w:hAnsi="Arial"/>
      <w:sz w:val="22"/>
      <w:szCs w:val="22"/>
      <w:lang w:val="vi-VN"/>
    </w:rPr>
  </w:style>
  <w:style w:type="paragraph" w:customStyle="1" w:styleId="muc0">
    <w:name w:val="+muc +"/>
    <w:basedOn w:val="Normal"/>
    <w:autoRedefine/>
    <w:qFormat/>
    <w:rsid w:val="00AA6692"/>
    <w:pPr>
      <w:tabs>
        <w:tab w:val="left" w:pos="810"/>
      </w:tabs>
      <w:spacing w:line="288" w:lineRule="auto"/>
      <w:ind w:firstLine="720"/>
    </w:pPr>
    <w:rPr>
      <w:rFonts w:eastAsia="Times New Roman"/>
      <w:noProof/>
      <w:color w:val="FF0000"/>
      <w:lang w:val="pt-BR"/>
    </w:rPr>
  </w:style>
  <w:style w:type="paragraph" w:customStyle="1" w:styleId="body-text">
    <w:name w:val="body-text"/>
    <w:basedOn w:val="Normal"/>
    <w:rsid w:val="00951263"/>
    <w:pPr>
      <w:spacing w:before="100" w:beforeAutospacing="1" w:after="100" w:afterAutospacing="1" w:line="240" w:lineRule="auto"/>
      <w:ind w:firstLine="0"/>
      <w:jc w:val="left"/>
    </w:pPr>
    <w:rPr>
      <w:rFonts w:eastAsia="Times New Roman"/>
      <w:sz w:val="24"/>
      <w:szCs w:val="24"/>
    </w:rPr>
  </w:style>
  <w:style w:type="paragraph" w:customStyle="1" w:styleId="mucvuong">
    <w:name w:val="muc vuong"/>
    <w:basedOn w:val="Normal"/>
    <w:link w:val="mucvuongChar"/>
    <w:qFormat/>
    <w:rsid w:val="000751A6"/>
    <w:pPr>
      <w:tabs>
        <w:tab w:val="left" w:pos="284"/>
      </w:tabs>
      <w:spacing w:line="240" w:lineRule="auto"/>
      <w:ind w:left="284" w:hanging="284"/>
    </w:pPr>
    <w:rPr>
      <w:rFonts w:ascii="Arial" w:eastAsia="Times New Roman" w:hAnsi="Arial"/>
      <w:i/>
      <w:sz w:val="22"/>
      <w:szCs w:val="22"/>
      <w:u w:val="single"/>
      <w:lang w:val="pt-BR"/>
    </w:rPr>
  </w:style>
  <w:style w:type="character" w:customStyle="1" w:styleId="mucvuongChar">
    <w:name w:val="muc vuong Char"/>
    <w:link w:val="mucvuong"/>
    <w:rsid w:val="000751A6"/>
    <w:rPr>
      <w:rFonts w:ascii="Arial" w:eastAsia="Times New Roman" w:hAnsi="Arial"/>
      <w:i/>
      <w:sz w:val="22"/>
      <w:szCs w:val="22"/>
      <w:u w:val="single"/>
      <w:lang w:val="pt-BR"/>
    </w:rPr>
  </w:style>
  <w:style w:type="paragraph" w:customStyle="1" w:styleId="muc-">
    <w:name w:val="muc -"/>
    <w:basedOn w:val="Normal"/>
    <w:rsid w:val="000751A6"/>
    <w:pPr>
      <w:numPr>
        <w:numId w:val="10"/>
      </w:numPr>
      <w:tabs>
        <w:tab w:val="num" w:pos="990"/>
      </w:tabs>
      <w:spacing w:line="276" w:lineRule="auto"/>
      <w:ind w:left="913" w:hanging="283"/>
    </w:pPr>
    <w:rPr>
      <w:rFonts w:eastAsia="Times New Roman"/>
      <w:sz w:val="24"/>
      <w:szCs w:val="24"/>
      <w:lang w:val="fr-FR"/>
    </w:rPr>
  </w:style>
  <w:style w:type="paragraph" w:customStyle="1" w:styleId="Heading30">
    <w:name w:val="Heading3"/>
    <w:basedOn w:val="Heading3"/>
    <w:qFormat/>
    <w:rsid w:val="000751A6"/>
    <w:pPr>
      <w:numPr>
        <w:ilvl w:val="2"/>
      </w:numPr>
      <w:spacing w:before="120"/>
      <w:ind w:left="540" w:hanging="540"/>
      <w:jc w:val="both"/>
    </w:pPr>
    <w:rPr>
      <w:bCs w:val="0"/>
      <w:sz w:val="22"/>
      <w:szCs w:val="22"/>
      <w:lang w:val="pt-BR"/>
    </w:rPr>
  </w:style>
  <w:style w:type="character" w:styleId="Emphasis">
    <w:name w:val="Emphasis"/>
    <w:uiPriority w:val="20"/>
    <w:qFormat/>
    <w:rsid w:val="0064094A"/>
    <w:rPr>
      <w:i/>
      <w:iCs/>
    </w:rPr>
  </w:style>
  <w:style w:type="paragraph" w:styleId="BodyText2">
    <w:name w:val="Body Text 2"/>
    <w:basedOn w:val="Normal"/>
    <w:link w:val="BodyText2Char"/>
    <w:uiPriority w:val="99"/>
    <w:semiHidden/>
    <w:unhideWhenUsed/>
    <w:rsid w:val="003C3558"/>
    <w:pPr>
      <w:spacing w:before="0" w:after="120" w:line="480" w:lineRule="auto"/>
      <w:ind w:firstLine="0"/>
      <w:jc w:val="left"/>
    </w:pPr>
    <w:rPr>
      <w:rFonts w:ascii=".VnTime" w:eastAsia="Times New Roman" w:hAnsi=".VnTime"/>
      <w:szCs w:val="20"/>
      <w:lang w:eastAsia="fr-FR"/>
    </w:rPr>
  </w:style>
  <w:style w:type="character" w:customStyle="1" w:styleId="BodyText2Char">
    <w:name w:val="Body Text 2 Char"/>
    <w:link w:val="BodyText2"/>
    <w:uiPriority w:val="99"/>
    <w:semiHidden/>
    <w:rsid w:val="003C3558"/>
    <w:rPr>
      <w:rFonts w:ascii=".VnTime" w:eastAsia="Times New Roman" w:hAnsi=".VnTime"/>
      <w:sz w:val="28"/>
      <w:lang w:eastAsia="fr-FR"/>
    </w:rPr>
  </w:style>
  <w:style w:type="character" w:styleId="Hyperlink">
    <w:name w:val="Hyperlink"/>
    <w:uiPriority w:val="99"/>
    <w:semiHidden/>
    <w:unhideWhenUsed/>
    <w:rsid w:val="005C51AF"/>
    <w:rPr>
      <w:color w:val="0000FF"/>
      <w:u w:val="single"/>
    </w:rPr>
  </w:style>
  <w:style w:type="character" w:styleId="FollowedHyperlink">
    <w:name w:val="FollowedHyperlink"/>
    <w:uiPriority w:val="99"/>
    <w:semiHidden/>
    <w:unhideWhenUsed/>
    <w:rsid w:val="005C51AF"/>
    <w:rPr>
      <w:color w:val="800080"/>
      <w:u w:val="single"/>
    </w:rPr>
  </w:style>
  <w:style w:type="paragraph" w:customStyle="1" w:styleId="font5">
    <w:name w:val="font5"/>
    <w:basedOn w:val="Normal"/>
    <w:rsid w:val="005C51AF"/>
    <w:pPr>
      <w:spacing w:before="100" w:beforeAutospacing="1" w:after="100" w:afterAutospacing="1" w:line="240" w:lineRule="auto"/>
      <w:ind w:firstLine="0"/>
      <w:jc w:val="left"/>
    </w:pPr>
    <w:rPr>
      <w:rFonts w:eastAsia="Times New Roman"/>
      <w:i/>
      <w:iCs/>
    </w:rPr>
  </w:style>
  <w:style w:type="paragraph" w:customStyle="1" w:styleId="xl65">
    <w:name w:val="xl65"/>
    <w:basedOn w:val="Normal"/>
    <w:rsid w:val="005C51AF"/>
    <w:pPr>
      <w:spacing w:before="100" w:beforeAutospacing="1" w:after="100" w:afterAutospacing="1" w:line="240" w:lineRule="auto"/>
      <w:ind w:firstLine="0"/>
      <w:jc w:val="left"/>
    </w:pPr>
    <w:rPr>
      <w:rFonts w:ascii="Arial" w:eastAsia="Times New Roman" w:hAnsi="Arial" w:cs="Arial"/>
      <w:color w:val="963634"/>
      <w:sz w:val="20"/>
      <w:szCs w:val="20"/>
    </w:rPr>
  </w:style>
  <w:style w:type="paragraph" w:customStyle="1" w:styleId="xl66">
    <w:name w:val="xl66"/>
    <w:basedOn w:val="Normal"/>
    <w:rsid w:val="005C51A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rPr>
  </w:style>
  <w:style w:type="paragraph" w:customStyle="1" w:styleId="xl67">
    <w:name w:val="xl67"/>
    <w:basedOn w:val="Normal"/>
    <w:rsid w:val="005C51AF"/>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eastAsia="Times New Roman"/>
      <w:b/>
      <w:bCs/>
    </w:rPr>
  </w:style>
  <w:style w:type="paragraph" w:customStyle="1" w:styleId="xl68">
    <w:name w:val="xl68"/>
    <w:basedOn w:val="Normal"/>
    <w:rsid w:val="005C51A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rPr>
  </w:style>
  <w:style w:type="paragraph" w:customStyle="1" w:styleId="xl69">
    <w:name w:val="xl69"/>
    <w:basedOn w:val="Normal"/>
    <w:rsid w:val="005C51AF"/>
    <w:pPr>
      <w:spacing w:before="100" w:beforeAutospacing="1" w:after="100" w:afterAutospacing="1" w:line="240" w:lineRule="auto"/>
      <w:ind w:firstLine="0"/>
      <w:jc w:val="left"/>
    </w:pPr>
    <w:rPr>
      <w:rFonts w:ascii="Arial" w:eastAsia="Times New Roman" w:hAnsi="Arial" w:cs="Arial"/>
      <w:color w:val="FF0000"/>
      <w:sz w:val="20"/>
      <w:szCs w:val="20"/>
    </w:rPr>
  </w:style>
  <w:style w:type="paragraph" w:customStyle="1" w:styleId="xl70">
    <w:name w:val="xl70"/>
    <w:basedOn w:val="Normal"/>
    <w:rsid w:val="005C51A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rPr>
  </w:style>
  <w:style w:type="paragraph" w:customStyle="1" w:styleId="xl71">
    <w:name w:val="xl71"/>
    <w:basedOn w:val="Normal"/>
    <w:rsid w:val="005C51AF"/>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eastAsia="Times New Roman"/>
    </w:rPr>
  </w:style>
  <w:style w:type="paragraph" w:customStyle="1" w:styleId="xl72">
    <w:name w:val="xl72"/>
    <w:basedOn w:val="Normal"/>
    <w:rsid w:val="005C51A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rPr>
  </w:style>
  <w:style w:type="paragraph" w:customStyle="1" w:styleId="xl73">
    <w:name w:val="xl73"/>
    <w:basedOn w:val="Normal"/>
    <w:rsid w:val="005C51AF"/>
    <w:pPr>
      <w:spacing w:before="100" w:beforeAutospacing="1" w:after="100" w:afterAutospacing="1" w:line="240" w:lineRule="auto"/>
      <w:ind w:firstLine="0"/>
      <w:jc w:val="left"/>
    </w:pPr>
    <w:rPr>
      <w:rFonts w:ascii="Arial" w:eastAsia="Times New Roman" w:hAnsi="Arial" w:cs="Arial"/>
      <w:color w:val="948A54"/>
      <w:sz w:val="20"/>
      <w:szCs w:val="20"/>
    </w:rPr>
  </w:style>
  <w:style w:type="paragraph" w:customStyle="1" w:styleId="xl74">
    <w:name w:val="xl74"/>
    <w:basedOn w:val="Normal"/>
    <w:rsid w:val="005C51A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ind w:firstLine="0"/>
      <w:jc w:val="center"/>
      <w:textAlignment w:val="center"/>
    </w:pPr>
    <w:rPr>
      <w:rFonts w:eastAsia="Times New Roman"/>
      <w:b/>
      <w:bCs/>
    </w:rPr>
  </w:style>
  <w:style w:type="paragraph" w:customStyle="1" w:styleId="xl75">
    <w:name w:val="xl75"/>
    <w:basedOn w:val="Normal"/>
    <w:rsid w:val="005C51A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ind w:firstLine="0"/>
      <w:jc w:val="right"/>
      <w:textAlignment w:val="center"/>
    </w:pPr>
    <w:rPr>
      <w:rFonts w:eastAsia="Times New Roman"/>
      <w:b/>
      <w:bCs/>
    </w:rPr>
  </w:style>
  <w:style w:type="paragraph" w:customStyle="1" w:styleId="xl76">
    <w:name w:val="xl76"/>
    <w:basedOn w:val="Normal"/>
    <w:rsid w:val="005C51AF"/>
    <w:pPr>
      <w:spacing w:before="100" w:beforeAutospacing="1" w:after="100" w:afterAutospacing="1" w:line="240" w:lineRule="auto"/>
      <w:ind w:firstLine="0"/>
      <w:jc w:val="left"/>
    </w:pPr>
    <w:rPr>
      <w:rFonts w:ascii="Arial" w:eastAsia="Times New Roman" w:hAnsi="Arial" w:cs="Arial"/>
      <w:color w:val="E26B0A"/>
      <w:sz w:val="20"/>
      <w:szCs w:val="20"/>
    </w:rPr>
  </w:style>
  <w:style w:type="paragraph" w:customStyle="1" w:styleId="xl77">
    <w:name w:val="xl77"/>
    <w:basedOn w:val="Normal"/>
    <w:rsid w:val="005C51AF"/>
    <w:pPr>
      <w:pBdr>
        <w:top w:val="single" w:sz="4" w:space="0" w:color="auto"/>
        <w:left w:val="single" w:sz="4" w:space="0" w:color="auto"/>
        <w:bottom w:val="single" w:sz="4" w:space="0" w:color="auto"/>
      </w:pBdr>
      <w:shd w:val="clear" w:color="000000" w:fill="EBF1DE"/>
      <w:spacing w:before="100" w:beforeAutospacing="1" w:after="100" w:afterAutospacing="1" w:line="240" w:lineRule="auto"/>
      <w:ind w:firstLine="0"/>
      <w:jc w:val="center"/>
      <w:textAlignment w:val="center"/>
    </w:pPr>
    <w:rPr>
      <w:rFonts w:eastAsia="Times New Roman"/>
      <w:b/>
      <w:bCs/>
    </w:rPr>
  </w:style>
  <w:style w:type="paragraph" w:customStyle="1" w:styleId="xl78">
    <w:name w:val="xl78"/>
    <w:basedOn w:val="Normal"/>
    <w:rsid w:val="005C51AF"/>
    <w:pPr>
      <w:pBdr>
        <w:top w:val="single" w:sz="4" w:space="0" w:color="auto"/>
        <w:left w:val="single" w:sz="4" w:space="0" w:color="auto"/>
        <w:bottom w:val="single" w:sz="4" w:space="0" w:color="auto"/>
      </w:pBdr>
      <w:shd w:val="clear" w:color="000000" w:fill="EBF1DE"/>
      <w:spacing w:before="100" w:beforeAutospacing="1" w:after="100" w:afterAutospacing="1" w:line="240" w:lineRule="auto"/>
      <w:ind w:firstLine="0"/>
      <w:jc w:val="left"/>
    </w:pPr>
    <w:rPr>
      <w:rFonts w:eastAsia="Times New Roman"/>
      <w:b/>
      <w:bCs/>
    </w:rPr>
  </w:style>
  <w:style w:type="paragraph" w:customStyle="1" w:styleId="xl79">
    <w:name w:val="xl79"/>
    <w:basedOn w:val="Normal"/>
    <w:rsid w:val="005C51AF"/>
    <w:pPr>
      <w:pBdr>
        <w:top w:val="single" w:sz="4" w:space="0" w:color="auto"/>
        <w:bottom w:val="single" w:sz="4" w:space="0" w:color="auto"/>
      </w:pBdr>
      <w:shd w:val="clear" w:color="000000" w:fill="EBF1DE"/>
      <w:spacing w:before="100" w:beforeAutospacing="1" w:after="100" w:afterAutospacing="1" w:line="240" w:lineRule="auto"/>
      <w:ind w:firstLine="0"/>
      <w:jc w:val="left"/>
    </w:pPr>
    <w:rPr>
      <w:rFonts w:eastAsia="Times New Roman"/>
      <w:b/>
      <w:bCs/>
    </w:rPr>
  </w:style>
  <w:style w:type="paragraph" w:customStyle="1" w:styleId="xl80">
    <w:name w:val="xl80"/>
    <w:basedOn w:val="Normal"/>
    <w:rsid w:val="005C51AF"/>
    <w:pPr>
      <w:pBdr>
        <w:top w:val="single" w:sz="4" w:space="0" w:color="auto"/>
        <w:bottom w:val="single" w:sz="4" w:space="0" w:color="auto"/>
        <w:right w:val="single" w:sz="4" w:space="0" w:color="auto"/>
      </w:pBdr>
      <w:shd w:val="clear" w:color="000000" w:fill="EBF1DE"/>
      <w:spacing w:before="100" w:beforeAutospacing="1" w:after="100" w:afterAutospacing="1" w:line="240" w:lineRule="auto"/>
      <w:ind w:firstLine="0"/>
      <w:jc w:val="left"/>
    </w:pPr>
    <w:rPr>
      <w:rFonts w:eastAsia="Times New Roman"/>
      <w:b/>
      <w:bCs/>
    </w:rPr>
  </w:style>
  <w:style w:type="paragraph" w:customStyle="1" w:styleId="xl81">
    <w:name w:val="xl81"/>
    <w:basedOn w:val="Normal"/>
    <w:rsid w:val="005C51A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rPr>
  </w:style>
  <w:style w:type="paragraph" w:customStyle="1" w:styleId="xl82">
    <w:name w:val="xl82"/>
    <w:basedOn w:val="Normal"/>
    <w:rsid w:val="005C51A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4"/>
      <w:szCs w:val="24"/>
    </w:rPr>
  </w:style>
  <w:style w:type="paragraph" w:customStyle="1" w:styleId="xl83">
    <w:name w:val="xl83"/>
    <w:basedOn w:val="Normal"/>
    <w:rsid w:val="005C51A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eastAsia="Times New Roman"/>
      <w:b/>
      <w:bCs/>
    </w:rPr>
  </w:style>
  <w:style w:type="paragraph" w:customStyle="1" w:styleId="xl84">
    <w:name w:val="xl84"/>
    <w:basedOn w:val="Normal"/>
    <w:rsid w:val="005C51A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rPr>
  </w:style>
  <w:style w:type="paragraph" w:customStyle="1" w:styleId="xl85">
    <w:name w:val="xl85"/>
    <w:basedOn w:val="Normal"/>
    <w:rsid w:val="005C51A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rPr>
  </w:style>
  <w:style w:type="paragraph" w:customStyle="1" w:styleId="xl86">
    <w:name w:val="xl86"/>
    <w:basedOn w:val="Normal"/>
    <w:rsid w:val="005C51A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eastAsia="Times New Roman"/>
    </w:rPr>
  </w:style>
  <w:style w:type="paragraph" w:customStyle="1" w:styleId="xl87">
    <w:name w:val="xl87"/>
    <w:basedOn w:val="Normal"/>
    <w:rsid w:val="005C51A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rPr>
  </w:style>
  <w:style w:type="paragraph" w:customStyle="1" w:styleId="xl88">
    <w:name w:val="xl88"/>
    <w:basedOn w:val="Normal"/>
    <w:rsid w:val="005C51A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ind w:firstLine="0"/>
      <w:jc w:val="left"/>
    </w:pPr>
    <w:rPr>
      <w:rFonts w:ascii="Arial" w:eastAsia="Times New Roman" w:hAnsi="Arial" w:cs="Arial"/>
      <w:sz w:val="20"/>
      <w:szCs w:val="20"/>
    </w:rPr>
  </w:style>
  <w:style w:type="paragraph" w:customStyle="1" w:styleId="CharCharCharCharCharCharCharCharCharChar">
    <w:name w:val="Char Char Char Char Char Char Char Char Char Char"/>
    <w:basedOn w:val="Normal"/>
    <w:next w:val="Normal"/>
    <w:autoRedefine/>
    <w:semiHidden/>
    <w:rsid w:val="00A43351"/>
    <w:pPr>
      <w:spacing w:before="120" w:after="120" w:line="312" w:lineRule="auto"/>
      <w:ind w:firstLine="0"/>
      <w:jc w:val="left"/>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459"/>
    <w:pPr>
      <w:spacing w:before="60" w:after="60" w:line="264" w:lineRule="auto"/>
      <w:ind w:firstLine="576"/>
      <w:jc w:val="both"/>
    </w:pPr>
    <w:rPr>
      <w:sz w:val="28"/>
      <w:szCs w:val="28"/>
    </w:rPr>
  </w:style>
  <w:style w:type="paragraph" w:styleId="Heading1">
    <w:name w:val="heading 1"/>
    <w:basedOn w:val="Normal"/>
    <w:next w:val="Normal"/>
    <w:link w:val="Heading1Char"/>
    <w:uiPriority w:val="9"/>
    <w:qFormat/>
    <w:rsid w:val="003F5F1A"/>
    <w:pPr>
      <w:keepNext/>
      <w:spacing w:before="240"/>
      <w:outlineLvl w:val="0"/>
    </w:pPr>
    <w:rPr>
      <w:rFonts w:ascii="Calibri Light" w:eastAsia="Times New Roman" w:hAnsi="Calibri Light"/>
      <w:b/>
      <w:bCs/>
      <w:kern w:val="32"/>
      <w:sz w:val="32"/>
      <w:szCs w:val="32"/>
    </w:rPr>
  </w:style>
  <w:style w:type="paragraph" w:styleId="Heading3">
    <w:name w:val="heading 3"/>
    <w:basedOn w:val="Normal"/>
    <w:next w:val="Normal"/>
    <w:link w:val="Heading3Char"/>
    <w:qFormat/>
    <w:rsid w:val="00AA507D"/>
    <w:pPr>
      <w:keepNext/>
      <w:spacing w:before="240" w:line="240" w:lineRule="auto"/>
      <w:ind w:firstLine="0"/>
      <w:jc w:val="left"/>
      <w:outlineLvl w:val="2"/>
    </w:pPr>
    <w:rPr>
      <w:rFonts w:ascii="Arial" w:eastAsia="Times New Roman" w:hAnsi="Arial"/>
      <w:b/>
      <w:bCs/>
      <w:sz w:val="26"/>
      <w:szCs w:val="26"/>
    </w:rPr>
  </w:style>
  <w:style w:type="paragraph" w:styleId="Heading5">
    <w:name w:val="heading 5"/>
    <w:basedOn w:val="Normal"/>
    <w:next w:val="Normal"/>
    <w:link w:val="Heading5Char"/>
    <w:uiPriority w:val="9"/>
    <w:unhideWhenUsed/>
    <w:qFormat/>
    <w:rsid w:val="00AA507D"/>
    <w:pPr>
      <w:keepNext/>
      <w:keepLines/>
      <w:spacing w:before="40" w:after="0" w:line="240" w:lineRule="auto"/>
      <w:ind w:firstLine="0"/>
      <w:jc w:val="left"/>
      <w:outlineLvl w:val="4"/>
    </w:pPr>
    <w:rPr>
      <w:rFonts w:ascii="Calibri Light" w:eastAsia="Times New Roman" w:hAnsi="Calibri Light"/>
      <w:color w:val="2E74B5"/>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F5F1A"/>
    <w:rPr>
      <w:rFonts w:ascii="Calibri Light" w:eastAsia="Times New Roman" w:hAnsi="Calibri Light" w:cs="Times New Roman"/>
      <w:b/>
      <w:bCs/>
      <w:kern w:val="32"/>
      <w:sz w:val="32"/>
      <w:szCs w:val="32"/>
    </w:rPr>
  </w:style>
  <w:style w:type="character" w:customStyle="1" w:styleId="Heading3Char">
    <w:name w:val="Heading 3 Char"/>
    <w:link w:val="Heading3"/>
    <w:rsid w:val="00AA507D"/>
    <w:rPr>
      <w:rFonts w:ascii="Arial" w:eastAsia="Times New Roman" w:hAnsi="Arial" w:cs="Arial"/>
      <w:b/>
      <w:bCs/>
      <w:sz w:val="26"/>
      <w:szCs w:val="26"/>
    </w:rPr>
  </w:style>
  <w:style w:type="character" w:customStyle="1" w:styleId="Heading5Char">
    <w:name w:val="Heading 5 Char"/>
    <w:link w:val="Heading5"/>
    <w:uiPriority w:val="9"/>
    <w:semiHidden/>
    <w:rsid w:val="00AA507D"/>
    <w:rPr>
      <w:rFonts w:ascii="Calibri Light" w:eastAsia="Times New Roman" w:hAnsi="Calibri Light"/>
      <w:color w:val="2E74B5"/>
      <w:sz w:val="28"/>
      <w:szCs w:val="28"/>
      <w:lang w:val="vi-VN"/>
    </w:rPr>
  </w:style>
  <w:style w:type="paragraph" w:customStyle="1" w:styleId="Noidung">
    <w:name w:val="Noidung"/>
    <w:basedOn w:val="Normal"/>
    <w:link w:val="NoidungChar"/>
    <w:qFormat/>
    <w:rsid w:val="006C2361"/>
    <w:pPr>
      <w:spacing w:before="0" w:after="120" w:line="240" w:lineRule="auto"/>
      <w:ind w:firstLine="720"/>
    </w:pPr>
    <w:rPr>
      <w:rFonts w:eastAsia="Times New Roman"/>
      <w:kern w:val="28"/>
      <w:sz w:val="26"/>
      <w:szCs w:val="26"/>
    </w:rPr>
  </w:style>
  <w:style w:type="character" w:customStyle="1" w:styleId="NoidungChar">
    <w:name w:val="Noidung Char"/>
    <w:link w:val="Noidung"/>
    <w:locked/>
    <w:rsid w:val="006C2361"/>
    <w:rPr>
      <w:rFonts w:eastAsia="Times New Roman"/>
      <w:kern w:val="28"/>
      <w:sz w:val="26"/>
      <w:szCs w:val="26"/>
    </w:rPr>
  </w:style>
  <w:style w:type="paragraph" w:styleId="ListParagraph">
    <w:name w:val="List Paragraph"/>
    <w:basedOn w:val="Normal"/>
    <w:uiPriority w:val="34"/>
    <w:qFormat/>
    <w:rsid w:val="008D67C6"/>
    <w:pPr>
      <w:spacing w:before="0" w:after="200" w:line="276" w:lineRule="auto"/>
      <w:ind w:left="720" w:firstLine="0"/>
      <w:jc w:val="left"/>
    </w:pPr>
    <w:rPr>
      <w:rFonts w:ascii="Calibri" w:hAnsi="Calibri" w:cs="Calibri"/>
      <w:sz w:val="22"/>
      <w:szCs w:val="22"/>
    </w:rPr>
  </w:style>
  <w:style w:type="paragraph" w:styleId="BodyTextIndent2">
    <w:name w:val="Body Text Indent 2"/>
    <w:basedOn w:val="Normal"/>
    <w:link w:val="BodyTextIndent2Char"/>
    <w:rsid w:val="008D67C6"/>
    <w:pPr>
      <w:spacing w:before="0" w:after="120" w:line="480" w:lineRule="auto"/>
      <w:ind w:left="360" w:firstLine="0"/>
      <w:jc w:val="left"/>
    </w:pPr>
    <w:rPr>
      <w:rFonts w:eastAsia="Times New Roman"/>
      <w:sz w:val="24"/>
      <w:szCs w:val="24"/>
    </w:rPr>
  </w:style>
  <w:style w:type="character" w:customStyle="1" w:styleId="BodyTextIndent2Char">
    <w:name w:val="Body Text Indent 2 Char"/>
    <w:link w:val="BodyTextIndent2"/>
    <w:rsid w:val="008D67C6"/>
    <w:rPr>
      <w:rFonts w:eastAsia="Times New Roman"/>
      <w:sz w:val="24"/>
      <w:szCs w:val="24"/>
    </w:rPr>
  </w:style>
  <w:style w:type="paragraph" w:styleId="NormalWeb">
    <w:name w:val="Normal (Web)"/>
    <w:basedOn w:val="Normal"/>
    <w:rsid w:val="00575983"/>
    <w:pPr>
      <w:spacing w:before="100" w:beforeAutospacing="1" w:after="100" w:afterAutospacing="1" w:line="240" w:lineRule="auto"/>
      <w:ind w:firstLine="0"/>
      <w:jc w:val="left"/>
    </w:pPr>
    <w:rPr>
      <w:rFonts w:eastAsia="Times New Roman"/>
      <w:sz w:val="24"/>
      <w:szCs w:val="24"/>
      <w:lang w:val="vi-VN" w:eastAsia="vi-VN"/>
    </w:rPr>
  </w:style>
  <w:style w:type="paragraph" w:styleId="BalloonText">
    <w:name w:val="Balloon Text"/>
    <w:basedOn w:val="Normal"/>
    <w:link w:val="BalloonTextChar1"/>
    <w:semiHidden/>
    <w:rsid w:val="00754FFC"/>
    <w:pPr>
      <w:spacing w:before="0" w:after="0" w:line="240" w:lineRule="auto"/>
      <w:ind w:firstLine="0"/>
      <w:jc w:val="left"/>
    </w:pPr>
    <w:rPr>
      <w:rFonts w:ascii="Tahoma" w:eastAsia="Times New Roman" w:hAnsi="Tahoma"/>
      <w:sz w:val="16"/>
      <w:szCs w:val="16"/>
    </w:rPr>
  </w:style>
  <w:style w:type="character" w:customStyle="1" w:styleId="BalloonTextChar1">
    <w:name w:val="Balloon Text Char1"/>
    <w:link w:val="BalloonText"/>
    <w:semiHidden/>
    <w:locked/>
    <w:rsid w:val="00754FFC"/>
    <w:rPr>
      <w:rFonts w:ascii="Tahoma" w:eastAsia="Times New Roman" w:hAnsi="Tahoma" w:cs="Courier New"/>
      <w:sz w:val="16"/>
      <w:szCs w:val="16"/>
    </w:rPr>
  </w:style>
  <w:style w:type="character" w:customStyle="1" w:styleId="BalloonTextChar">
    <w:name w:val="Balloon Text Char"/>
    <w:uiPriority w:val="99"/>
    <w:semiHidden/>
    <w:rsid w:val="00754FFC"/>
    <w:rPr>
      <w:rFonts w:ascii="Tahoma" w:hAnsi="Tahoma" w:cs="Tahoma"/>
      <w:sz w:val="16"/>
      <w:szCs w:val="16"/>
    </w:rPr>
  </w:style>
  <w:style w:type="paragraph" w:styleId="Header">
    <w:name w:val="header"/>
    <w:basedOn w:val="Normal"/>
    <w:link w:val="HeaderChar"/>
    <w:uiPriority w:val="99"/>
    <w:unhideWhenUsed/>
    <w:rsid w:val="0098173B"/>
    <w:pPr>
      <w:tabs>
        <w:tab w:val="center" w:pos="4680"/>
        <w:tab w:val="right" w:pos="9360"/>
      </w:tabs>
    </w:pPr>
  </w:style>
  <w:style w:type="character" w:customStyle="1" w:styleId="HeaderChar">
    <w:name w:val="Header Char"/>
    <w:link w:val="Header"/>
    <w:uiPriority w:val="99"/>
    <w:rsid w:val="0098173B"/>
    <w:rPr>
      <w:sz w:val="28"/>
      <w:szCs w:val="28"/>
    </w:rPr>
  </w:style>
  <w:style w:type="paragraph" w:styleId="Footer">
    <w:name w:val="footer"/>
    <w:basedOn w:val="Normal"/>
    <w:link w:val="FooterChar"/>
    <w:uiPriority w:val="99"/>
    <w:unhideWhenUsed/>
    <w:rsid w:val="0098173B"/>
    <w:pPr>
      <w:tabs>
        <w:tab w:val="center" w:pos="4680"/>
        <w:tab w:val="right" w:pos="9360"/>
      </w:tabs>
    </w:pPr>
  </w:style>
  <w:style w:type="character" w:customStyle="1" w:styleId="FooterChar">
    <w:name w:val="Footer Char"/>
    <w:link w:val="Footer"/>
    <w:uiPriority w:val="99"/>
    <w:rsid w:val="0098173B"/>
    <w:rPr>
      <w:sz w:val="28"/>
      <w:szCs w:val="28"/>
    </w:rPr>
  </w:style>
  <w:style w:type="paragraph" w:customStyle="1" w:styleId="CharCharCharCharCharCharCharCharCharCharCharCharChar">
    <w:name w:val="Char Char Char Char Char Char Char Char Char Char Char Char Char"/>
    <w:basedOn w:val="Normal"/>
    <w:next w:val="Normal"/>
    <w:autoRedefine/>
    <w:semiHidden/>
    <w:rsid w:val="00A76CF6"/>
    <w:pPr>
      <w:spacing w:before="120" w:after="120" w:line="312" w:lineRule="auto"/>
      <w:ind w:firstLine="0"/>
      <w:jc w:val="left"/>
    </w:pPr>
    <w:rPr>
      <w:rFonts w:eastAsia="Times New Roman"/>
    </w:rPr>
  </w:style>
  <w:style w:type="paragraph" w:customStyle="1" w:styleId="StyleHeading1VnArialH18ptBold">
    <w:name w:val="Style Heading 1 + .VnArialH 18 pt Bold"/>
    <w:basedOn w:val="Heading1"/>
    <w:link w:val="StyleHeading1VnArialH18ptBoldChar"/>
    <w:rsid w:val="003F5F1A"/>
    <w:pPr>
      <w:keepNext w:val="0"/>
      <w:spacing w:before="0" w:after="0" w:line="240" w:lineRule="auto"/>
      <w:ind w:firstLine="0"/>
      <w:jc w:val="center"/>
    </w:pPr>
    <w:rPr>
      <w:rFonts w:ascii=".VnArialH" w:hAnsi=".VnArialH"/>
      <w:noProof/>
      <w:kern w:val="0"/>
      <w:sz w:val="36"/>
      <w:szCs w:val="20"/>
    </w:rPr>
  </w:style>
  <w:style w:type="character" w:customStyle="1" w:styleId="StyleHeading1VnArialH18ptBoldChar">
    <w:name w:val="Style Heading 1 + .VnArialH 18 pt Bold Char"/>
    <w:link w:val="StyleHeading1VnArialH18ptBold"/>
    <w:rsid w:val="003F5F1A"/>
    <w:rPr>
      <w:rFonts w:ascii=".VnArialH" w:eastAsia="Times New Roman" w:hAnsi=".VnArialH"/>
      <w:b/>
      <w:bCs/>
      <w:noProof/>
      <w:sz w:val="36"/>
    </w:rPr>
  </w:style>
  <w:style w:type="table" w:styleId="TableGrid">
    <w:name w:val="Table Grid"/>
    <w:basedOn w:val="TableNormal"/>
    <w:uiPriority w:val="39"/>
    <w:rsid w:val="00AA507D"/>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nhideWhenUsed/>
    <w:rsid w:val="00AA507D"/>
    <w:pPr>
      <w:spacing w:before="120" w:after="120" w:line="240" w:lineRule="auto"/>
      <w:ind w:left="360" w:firstLine="720"/>
    </w:pPr>
    <w:rPr>
      <w:rFonts w:eastAsia="Times New Roman"/>
      <w:sz w:val="26"/>
      <w:szCs w:val="20"/>
    </w:rPr>
  </w:style>
  <w:style w:type="character" w:customStyle="1" w:styleId="BodyTextIndentChar">
    <w:name w:val="Body Text Indent Char"/>
    <w:link w:val="BodyTextIndent"/>
    <w:rsid w:val="00AA507D"/>
    <w:rPr>
      <w:rFonts w:eastAsia="Times New Roman"/>
      <w:sz w:val="26"/>
    </w:rPr>
  </w:style>
  <w:style w:type="paragraph" w:styleId="BodyText">
    <w:name w:val="Body Text"/>
    <w:basedOn w:val="Normal"/>
    <w:link w:val="BodyTextChar"/>
    <w:rsid w:val="00AA507D"/>
    <w:pPr>
      <w:spacing w:before="0" w:after="0" w:line="380" w:lineRule="exact"/>
      <w:ind w:firstLine="0"/>
    </w:pPr>
    <w:rPr>
      <w:rFonts w:ascii=".VnTime" w:eastAsia="Times New Roman" w:hAnsi=".VnTime"/>
      <w:szCs w:val="24"/>
    </w:rPr>
  </w:style>
  <w:style w:type="character" w:customStyle="1" w:styleId="BodyTextChar">
    <w:name w:val="Body Text Char"/>
    <w:link w:val="BodyText"/>
    <w:rsid w:val="00AA507D"/>
    <w:rPr>
      <w:rFonts w:ascii=".VnTime" w:eastAsia="Times New Roman" w:hAnsi=".VnTime"/>
      <w:sz w:val="28"/>
      <w:szCs w:val="24"/>
    </w:rPr>
  </w:style>
  <w:style w:type="paragraph" w:styleId="Title">
    <w:name w:val="Title"/>
    <w:basedOn w:val="Normal"/>
    <w:link w:val="TitleChar"/>
    <w:qFormat/>
    <w:rsid w:val="00AA507D"/>
    <w:pPr>
      <w:spacing w:before="0" w:after="120" w:line="240" w:lineRule="auto"/>
      <w:ind w:firstLine="0"/>
      <w:jc w:val="center"/>
    </w:pPr>
    <w:rPr>
      <w:rFonts w:ascii=".VnTimeH" w:eastAsia="Times New Roman" w:hAnsi=".VnTimeH"/>
      <w:b/>
      <w:szCs w:val="26"/>
      <w:lang w:val="vi-VN"/>
    </w:rPr>
  </w:style>
  <w:style w:type="character" w:customStyle="1" w:styleId="TitleChar">
    <w:name w:val="Title Char"/>
    <w:link w:val="Title"/>
    <w:rsid w:val="00AA507D"/>
    <w:rPr>
      <w:rFonts w:ascii=".VnTimeH" w:eastAsia="Times New Roman" w:hAnsi=".VnTimeH"/>
      <w:b/>
      <w:sz w:val="28"/>
      <w:szCs w:val="26"/>
      <w:lang w:val="vi-VN"/>
    </w:rPr>
  </w:style>
  <w:style w:type="paragraph" w:customStyle="1" w:styleId="-muc-">
    <w:name w:val="- muc -"/>
    <w:basedOn w:val="Normal"/>
    <w:link w:val="-muc-Char"/>
    <w:qFormat/>
    <w:rsid w:val="00AA507D"/>
    <w:pPr>
      <w:numPr>
        <w:numId w:val="8"/>
      </w:numPr>
      <w:spacing w:line="240" w:lineRule="auto"/>
    </w:pPr>
    <w:rPr>
      <w:rFonts w:ascii="Arial" w:eastAsia="Times New Roman" w:hAnsi="Arial"/>
      <w:noProof/>
      <w:color w:val="000000"/>
      <w:sz w:val="22"/>
      <w:szCs w:val="22"/>
      <w:lang w:val="vi-VN"/>
    </w:rPr>
  </w:style>
  <w:style w:type="character" w:customStyle="1" w:styleId="-muc-Char">
    <w:name w:val="- muc - Char"/>
    <w:link w:val="-muc-"/>
    <w:rsid w:val="00AA507D"/>
    <w:rPr>
      <w:rFonts w:ascii="Arial" w:eastAsia="Times New Roman" w:hAnsi="Arial"/>
      <w:noProof/>
      <w:color w:val="000000"/>
      <w:sz w:val="22"/>
      <w:szCs w:val="22"/>
      <w:lang w:val="vi-VN"/>
    </w:rPr>
  </w:style>
  <w:style w:type="paragraph" w:customStyle="1" w:styleId="Muc">
    <w:name w:val="Muc +"/>
    <w:basedOn w:val="Normal"/>
    <w:rsid w:val="00AA507D"/>
    <w:pPr>
      <w:tabs>
        <w:tab w:val="num" w:pos="567"/>
      </w:tabs>
      <w:spacing w:before="20" w:after="20" w:line="240" w:lineRule="auto"/>
      <w:ind w:left="567" w:hanging="283"/>
    </w:pPr>
    <w:rPr>
      <w:rFonts w:ascii="Arial" w:eastAsia="Times New Roman" w:hAnsi="Arial" w:cs="Arial"/>
      <w:sz w:val="22"/>
      <w:szCs w:val="22"/>
    </w:rPr>
  </w:style>
  <w:style w:type="paragraph" w:customStyle="1" w:styleId="Muc-0">
    <w:name w:val="Muc -"/>
    <w:basedOn w:val="Normal"/>
    <w:link w:val="Muc-Char"/>
    <w:rsid w:val="00AA507D"/>
    <w:pPr>
      <w:tabs>
        <w:tab w:val="num" w:pos="284"/>
      </w:tabs>
      <w:spacing w:line="276" w:lineRule="auto"/>
      <w:ind w:left="284" w:hanging="142"/>
    </w:pPr>
    <w:rPr>
      <w:rFonts w:ascii="Arial" w:eastAsia="Times New Roman" w:hAnsi="Arial"/>
      <w:sz w:val="22"/>
      <w:szCs w:val="22"/>
      <w:lang w:val="vi-VN"/>
    </w:rPr>
  </w:style>
  <w:style w:type="character" w:customStyle="1" w:styleId="Muc-Char">
    <w:name w:val="Muc - Char"/>
    <w:link w:val="Muc-0"/>
    <w:rsid w:val="00AA507D"/>
    <w:rPr>
      <w:rFonts w:ascii="Arial" w:eastAsia="Times New Roman" w:hAnsi="Arial"/>
      <w:sz w:val="22"/>
      <w:szCs w:val="22"/>
      <w:lang w:val="vi-VN"/>
    </w:rPr>
  </w:style>
  <w:style w:type="paragraph" w:customStyle="1" w:styleId="muc0">
    <w:name w:val="+muc +"/>
    <w:basedOn w:val="Normal"/>
    <w:autoRedefine/>
    <w:qFormat/>
    <w:rsid w:val="00AA6692"/>
    <w:pPr>
      <w:tabs>
        <w:tab w:val="left" w:pos="810"/>
      </w:tabs>
      <w:spacing w:line="288" w:lineRule="auto"/>
      <w:ind w:firstLine="720"/>
    </w:pPr>
    <w:rPr>
      <w:rFonts w:eastAsia="Times New Roman"/>
      <w:noProof/>
      <w:color w:val="FF0000"/>
      <w:lang w:val="pt-BR"/>
    </w:rPr>
  </w:style>
  <w:style w:type="paragraph" w:customStyle="1" w:styleId="body-text">
    <w:name w:val="body-text"/>
    <w:basedOn w:val="Normal"/>
    <w:rsid w:val="00951263"/>
    <w:pPr>
      <w:spacing w:before="100" w:beforeAutospacing="1" w:after="100" w:afterAutospacing="1" w:line="240" w:lineRule="auto"/>
      <w:ind w:firstLine="0"/>
      <w:jc w:val="left"/>
    </w:pPr>
    <w:rPr>
      <w:rFonts w:eastAsia="Times New Roman"/>
      <w:sz w:val="24"/>
      <w:szCs w:val="24"/>
    </w:rPr>
  </w:style>
  <w:style w:type="paragraph" w:customStyle="1" w:styleId="mucvuong">
    <w:name w:val="muc vuong"/>
    <w:basedOn w:val="Normal"/>
    <w:link w:val="mucvuongChar"/>
    <w:qFormat/>
    <w:rsid w:val="000751A6"/>
    <w:pPr>
      <w:tabs>
        <w:tab w:val="left" w:pos="284"/>
      </w:tabs>
      <w:spacing w:line="240" w:lineRule="auto"/>
      <w:ind w:left="284" w:hanging="284"/>
    </w:pPr>
    <w:rPr>
      <w:rFonts w:ascii="Arial" w:eastAsia="Times New Roman" w:hAnsi="Arial"/>
      <w:i/>
      <w:sz w:val="22"/>
      <w:szCs w:val="22"/>
      <w:u w:val="single"/>
      <w:lang w:val="pt-BR"/>
    </w:rPr>
  </w:style>
  <w:style w:type="character" w:customStyle="1" w:styleId="mucvuongChar">
    <w:name w:val="muc vuong Char"/>
    <w:link w:val="mucvuong"/>
    <w:rsid w:val="000751A6"/>
    <w:rPr>
      <w:rFonts w:ascii="Arial" w:eastAsia="Times New Roman" w:hAnsi="Arial"/>
      <w:i/>
      <w:sz w:val="22"/>
      <w:szCs w:val="22"/>
      <w:u w:val="single"/>
      <w:lang w:val="pt-BR"/>
    </w:rPr>
  </w:style>
  <w:style w:type="paragraph" w:customStyle="1" w:styleId="muc-">
    <w:name w:val="muc -"/>
    <w:basedOn w:val="Normal"/>
    <w:rsid w:val="000751A6"/>
    <w:pPr>
      <w:numPr>
        <w:numId w:val="10"/>
      </w:numPr>
      <w:tabs>
        <w:tab w:val="num" w:pos="990"/>
      </w:tabs>
      <w:spacing w:line="276" w:lineRule="auto"/>
      <w:ind w:left="913" w:hanging="283"/>
    </w:pPr>
    <w:rPr>
      <w:rFonts w:eastAsia="Times New Roman"/>
      <w:sz w:val="24"/>
      <w:szCs w:val="24"/>
      <w:lang w:val="fr-FR"/>
    </w:rPr>
  </w:style>
  <w:style w:type="paragraph" w:customStyle="1" w:styleId="Heading30">
    <w:name w:val="Heading3"/>
    <w:basedOn w:val="Heading3"/>
    <w:qFormat/>
    <w:rsid w:val="000751A6"/>
    <w:pPr>
      <w:numPr>
        <w:ilvl w:val="2"/>
      </w:numPr>
      <w:spacing w:before="120"/>
      <w:ind w:left="540" w:hanging="540"/>
      <w:jc w:val="both"/>
    </w:pPr>
    <w:rPr>
      <w:bCs w:val="0"/>
      <w:sz w:val="22"/>
      <w:szCs w:val="22"/>
      <w:lang w:val="pt-BR"/>
    </w:rPr>
  </w:style>
  <w:style w:type="character" w:styleId="Emphasis">
    <w:name w:val="Emphasis"/>
    <w:uiPriority w:val="20"/>
    <w:qFormat/>
    <w:rsid w:val="0064094A"/>
    <w:rPr>
      <w:i/>
      <w:iCs/>
    </w:rPr>
  </w:style>
  <w:style w:type="paragraph" w:styleId="BodyText2">
    <w:name w:val="Body Text 2"/>
    <w:basedOn w:val="Normal"/>
    <w:link w:val="BodyText2Char"/>
    <w:uiPriority w:val="99"/>
    <w:semiHidden/>
    <w:unhideWhenUsed/>
    <w:rsid w:val="003C3558"/>
    <w:pPr>
      <w:spacing w:before="0" w:after="120" w:line="480" w:lineRule="auto"/>
      <w:ind w:firstLine="0"/>
      <w:jc w:val="left"/>
    </w:pPr>
    <w:rPr>
      <w:rFonts w:ascii=".VnTime" w:eastAsia="Times New Roman" w:hAnsi=".VnTime"/>
      <w:szCs w:val="20"/>
      <w:lang w:eastAsia="fr-FR"/>
    </w:rPr>
  </w:style>
  <w:style w:type="character" w:customStyle="1" w:styleId="BodyText2Char">
    <w:name w:val="Body Text 2 Char"/>
    <w:link w:val="BodyText2"/>
    <w:uiPriority w:val="99"/>
    <w:semiHidden/>
    <w:rsid w:val="003C3558"/>
    <w:rPr>
      <w:rFonts w:ascii=".VnTime" w:eastAsia="Times New Roman" w:hAnsi=".VnTime"/>
      <w:sz w:val="28"/>
      <w:lang w:eastAsia="fr-FR"/>
    </w:rPr>
  </w:style>
  <w:style w:type="character" w:styleId="Hyperlink">
    <w:name w:val="Hyperlink"/>
    <w:uiPriority w:val="99"/>
    <w:semiHidden/>
    <w:unhideWhenUsed/>
    <w:rsid w:val="005C51AF"/>
    <w:rPr>
      <w:color w:val="0000FF"/>
      <w:u w:val="single"/>
    </w:rPr>
  </w:style>
  <w:style w:type="character" w:styleId="FollowedHyperlink">
    <w:name w:val="FollowedHyperlink"/>
    <w:uiPriority w:val="99"/>
    <w:semiHidden/>
    <w:unhideWhenUsed/>
    <w:rsid w:val="005C51AF"/>
    <w:rPr>
      <w:color w:val="800080"/>
      <w:u w:val="single"/>
    </w:rPr>
  </w:style>
  <w:style w:type="paragraph" w:customStyle="1" w:styleId="font5">
    <w:name w:val="font5"/>
    <w:basedOn w:val="Normal"/>
    <w:rsid w:val="005C51AF"/>
    <w:pPr>
      <w:spacing w:before="100" w:beforeAutospacing="1" w:after="100" w:afterAutospacing="1" w:line="240" w:lineRule="auto"/>
      <w:ind w:firstLine="0"/>
      <w:jc w:val="left"/>
    </w:pPr>
    <w:rPr>
      <w:rFonts w:eastAsia="Times New Roman"/>
      <w:i/>
      <w:iCs/>
    </w:rPr>
  </w:style>
  <w:style w:type="paragraph" w:customStyle="1" w:styleId="xl65">
    <w:name w:val="xl65"/>
    <w:basedOn w:val="Normal"/>
    <w:rsid w:val="005C51AF"/>
    <w:pPr>
      <w:spacing w:before="100" w:beforeAutospacing="1" w:after="100" w:afterAutospacing="1" w:line="240" w:lineRule="auto"/>
      <w:ind w:firstLine="0"/>
      <w:jc w:val="left"/>
    </w:pPr>
    <w:rPr>
      <w:rFonts w:ascii="Arial" w:eastAsia="Times New Roman" w:hAnsi="Arial" w:cs="Arial"/>
      <w:color w:val="963634"/>
      <w:sz w:val="20"/>
      <w:szCs w:val="20"/>
    </w:rPr>
  </w:style>
  <w:style w:type="paragraph" w:customStyle="1" w:styleId="xl66">
    <w:name w:val="xl66"/>
    <w:basedOn w:val="Normal"/>
    <w:rsid w:val="005C51A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rPr>
  </w:style>
  <w:style w:type="paragraph" w:customStyle="1" w:styleId="xl67">
    <w:name w:val="xl67"/>
    <w:basedOn w:val="Normal"/>
    <w:rsid w:val="005C51AF"/>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eastAsia="Times New Roman"/>
      <w:b/>
      <w:bCs/>
    </w:rPr>
  </w:style>
  <w:style w:type="paragraph" w:customStyle="1" w:styleId="xl68">
    <w:name w:val="xl68"/>
    <w:basedOn w:val="Normal"/>
    <w:rsid w:val="005C51A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rPr>
  </w:style>
  <w:style w:type="paragraph" w:customStyle="1" w:styleId="xl69">
    <w:name w:val="xl69"/>
    <w:basedOn w:val="Normal"/>
    <w:rsid w:val="005C51AF"/>
    <w:pPr>
      <w:spacing w:before="100" w:beforeAutospacing="1" w:after="100" w:afterAutospacing="1" w:line="240" w:lineRule="auto"/>
      <w:ind w:firstLine="0"/>
      <w:jc w:val="left"/>
    </w:pPr>
    <w:rPr>
      <w:rFonts w:ascii="Arial" w:eastAsia="Times New Roman" w:hAnsi="Arial" w:cs="Arial"/>
      <w:color w:val="FF0000"/>
      <w:sz w:val="20"/>
      <w:szCs w:val="20"/>
    </w:rPr>
  </w:style>
  <w:style w:type="paragraph" w:customStyle="1" w:styleId="xl70">
    <w:name w:val="xl70"/>
    <w:basedOn w:val="Normal"/>
    <w:rsid w:val="005C51A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rPr>
  </w:style>
  <w:style w:type="paragraph" w:customStyle="1" w:styleId="xl71">
    <w:name w:val="xl71"/>
    <w:basedOn w:val="Normal"/>
    <w:rsid w:val="005C51AF"/>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eastAsia="Times New Roman"/>
    </w:rPr>
  </w:style>
  <w:style w:type="paragraph" w:customStyle="1" w:styleId="xl72">
    <w:name w:val="xl72"/>
    <w:basedOn w:val="Normal"/>
    <w:rsid w:val="005C51A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rPr>
  </w:style>
  <w:style w:type="paragraph" w:customStyle="1" w:styleId="xl73">
    <w:name w:val="xl73"/>
    <w:basedOn w:val="Normal"/>
    <w:rsid w:val="005C51AF"/>
    <w:pPr>
      <w:spacing w:before="100" w:beforeAutospacing="1" w:after="100" w:afterAutospacing="1" w:line="240" w:lineRule="auto"/>
      <w:ind w:firstLine="0"/>
      <w:jc w:val="left"/>
    </w:pPr>
    <w:rPr>
      <w:rFonts w:ascii="Arial" w:eastAsia="Times New Roman" w:hAnsi="Arial" w:cs="Arial"/>
      <w:color w:val="948A54"/>
      <w:sz w:val="20"/>
      <w:szCs w:val="20"/>
    </w:rPr>
  </w:style>
  <w:style w:type="paragraph" w:customStyle="1" w:styleId="xl74">
    <w:name w:val="xl74"/>
    <w:basedOn w:val="Normal"/>
    <w:rsid w:val="005C51A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ind w:firstLine="0"/>
      <w:jc w:val="center"/>
      <w:textAlignment w:val="center"/>
    </w:pPr>
    <w:rPr>
      <w:rFonts w:eastAsia="Times New Roman"/>
      <w:b/>
      <w:bCs/>
    </w:rPr>
  </w:style>
  <w:style w:type="paragraph" w:customStyle="1" w:styleId="xl75">
    <w:name w:val="xl75"/>
    <w:basedOn w:val="Normal"/>
    <w:rsid w:val="005C51A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ind w:firstLine="0"/>
      <w:jc w:val="right"/>
      <w:textAlignment w:val="center"/>
    </w:pPr>
    <w:rPr>
      <w:rFonts w:eastAsia="Times New Roman"/>
      <w:b/>
      <w:bCs/>
    </w:rPr>
  </w:style>
  <w:style w:type="paragraph" w:customStyle="1" w:styleId="xl76">
    <w:name w:val="xl76"/>
    <w:basedOn w:val="Normal"/>
    <w:rsid w:val="005C51AF"/>
    <w:pPr>
      <w:spacing w:before="100" w:beforeAutospacing="1" w:after="100" w:afterAutospacing="1" w:line="240" w:lineRule="auto"/>
      <w:ind w:firstLine="0"/>
      <w:jc w:val="left"/>
    </w:pPr>
    <w:rPr>
      <w:rFonts w:ascii="Arial" w:eastAsia="Times New Roman" w:hAnsi="Arial" w:cs="Arial"/>
      <w:color w:val="E26B0A"/>
      <w:sz w:val="20"/>
      <w:szCs w:val="20"/>
    </w:rPr>
  </w:style>
  <w:style w:type="paragraph" w:customStyle="1" w:styleId="xl77">
    <w:name w:val="xl77"/>
    <w:basedOn w:val="Normal"/>
    <w:rsid w:val="005C51AF"/>
    <w:pPr>
      <w:pBdr>
        <w:top w:val="single" w:sz="4" w:space="0" w:color="auto"/>
        <w:left w:val="single" w:sz="4" w:space="0" w:color="auto"/>
        <w:bottom w:val="single" w:sz="4" w:space="0" w:color="auto"/>
      </w:pBdr>
      <w:shd w:val="clear" w:color="000000" w:fill="EBF1DE"/>
      <w:spacing w:before="100" w:beforeAutospacing="1" w:after="100" w:afterAutospacing="1" w:line="240" w:lineRule="auto"/>
      <w:ind w:firstLine="0"/>
      <w:jc w:val="center"/>
      <w:textAlignment w:val="center"/>
    </w:pPr>
    <w:rPr>
      <w:rFonts w:eastAsia="Times New Roman"/>
      <w:b/>
      <w:bCs/>
    </w:rPr>
  </w:style>
  <w:style w:type="paragraph" w:customStyle="1" w:styleId="xl78">
    <w:name w:val="xl78"/>
    <w:basedOn w:val="Normal"/>
    <w:rsid w:val="005C51AF"/>
    <w:pPr>
      <w:pBdr>
        <w:top w:val="single" w:sz="4" w:space="0" w:color="auto"/>
        <w:left w:val="single" w:sz="4" w:space="0" w:color="auto"/>
        <w:bottom w:val="single" w:sz="4" w:space="0" w:color="auto"/>
      </w:pBdr>
      <w:shd w:val="clear" w:color="000000" w:fill="EBF1DE"/>
      <w:spacing w:before="100" w:beforeAutospacing="1" w:after="100" w:afterAutospacing="1" w:line="240" w:lineRule="auto"/>
      <w:ind w:firstLine="0"/>
      <w:jc w:val="left"/>
    </w:pPr>
    <w:rPr>
      <w:rFonts w:eastAsia="Times New Roman"/>
      <w:b/>
      <w:bCs/>
    </w:rPr>
  </w:style>
  <w:style w:type="paragraph" w:customStyle="1" w:styleId="xl79">
    <w:name w:val="xl79"/>
    <w:basedOn w:val="Normal"/>
    <w:rsid w:val="005C51AF"/>
    <w:pPr>
      <w:pBdr>
        <w:top w:val="single" w:sz="4" w:space="0" w:color="auto"/>
        <w:bottom w:val="single" w:sz="4" w:space="0" w:color="auto"/>
      </w:pBdr>
      <w:shd w:val="clear" w:color="000000" w:fill="EBF1DE"/>
      <w:spacing w:before="100" w:beforeAutospacing="1" w:after="100" w:afterAutospacing="1" w:line="240" w:lineRule="auto"/>
      <w:ind w:firstLine="0"/>
      <w:jc w:val="left"/>
    </w:pPr>
    <w:rPr>
      <w:rFonts w:eastAsia="Times New Roman"/>
      <w:b/>
      <w:bCs/>
    </w:rPr>
  </w:style>
  <w:style w:type="paragraph" w:customStyle="1" w:styleId="xl80">
    <w:name w:val="xl80"/>
    <w:basedOn w:val="Normal"/>
    <w:rsid w:val="005C51AF"/>
    <w:pPr>
      <w:pBdr>
        <w:top w:val="single" w:sz="4" w:space="0" w:color="auto"/>
        <w:bottom w:val="single" w:sz="4" w:space="0" w:color="auto"/>
        <w:right w:val="single" w:sz="4" w:space="0" w:color="auto"/>
      </w:pBdr>
      <w:shd w:val="clear" w:color="000000" w:fill="EBF1DE"/>
      <w:spacing w:before="100" w:beforeAutospacing="1" w:after="100" w:afterAutospacing="1" w:line="240" w:lineRule="auto"/>
      <w:ind w:firstLine="0"/>
      <w:jc w:val="left"/>
    </w:pPr>
    <w:rPr>
      <w:rFonts w:eastAsia="Times New Roman"/>
      <w:b/>
      <w:bCs/>
    </w:rPr>
  </w:style>
  <w:style w:type="paragraph" w:customStyle="1" w:styleId="xl81">
    <w:name w:val="xl81"/>
    <w:basedOn w:val="Normal"/>
    <w:rsid w:val="005C51A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rPr>
  </w:style>
  <w:style w:type="paragraph" w:customStyle="1" w:styleId="xl82">
    <w:name w:val="xl82"/>
    <w:basedOn w:val="Normal"/>
    <w:rsid w:val="005C51A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4"/>
      <w:szCs w:val="24"/>
    </w:rPr>
  </w:style>
  <w:style w:type="paragraph" w:customStyle="1" w:styleId="xl83">
    <w:name w:val="xl83"/>
    <w:basedOn w:val="Normal"/>
    <w:rsid w:val="005C51A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eastAsia="Times New Roman"/>
      <w:b/>
      <w:bCs/>
    </w:rPr>
  </w:style>
  <w:style w:type="paragraph" w:customStyle="1" w:styleId="xl84">
    <w:name w:val="xl84"/>
    <w:basedOn w:val="Normal"/>
    <w:rsid w:val="005C51A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rPr>
  </w:style>
  <w:style w:type="paragraph" w:customStyle="1" w:styleId="xl85">
    <w:name w:val="xl85"/>
    <w:basedOn w:val="Normal"/>
    <w:rsid w:val="005C51A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rPr>
  </w:style>
  <w:style w:type="paragraph" w:customStyle="1" w:styleId="xl86">
    <w:name w:val="xl86"/>
    <w:basedOn w:val="Normal"/>
    <w:rsid w:val="005C51A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eastAsia="Times New Roman"/>
    </w:rPr>
  </w:style>
  <w:style w:type="paragraph" w:customStyle="1" w:styleId="xl87">
    <w:name w:val="xl87"/>
    <w:basedOn w:val="Normal"/>
    <w:rsid w:val="005C51A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rPr>
  </w:style>
  <w:style w:type="paragraph" w:customStyle="1" w:styleId="xl88">
    <w:name w:val="xl88"/>
    <w:basedOn w:val="Normal"/>
    <w:rsid w:val="005C51A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ind w:firstLine="0"/>
      <w:jc w:val="left"/>
    </w:pPr>
    <w:rPr>
      <w:rFonts w:ascii="Arial" w:eastAsia="Times New Roman" w:hAnsi="Arial" w:cs="Arial"/>
      <w:sz w:val="20"/>
      <w:szCs w:val="20"/>
    </w:rPr>
  </w:style>
  <w:style w:type="paragraph" w:customStyle="1" w:styleId="CharCharCharCharCharCharCharCharCharChar">
    <w:name w:val="Char Char Char Char Char Char Char Char Char Char"/>
    <w:basedOn w:val="Normal"/>
    <w:next w:val="Normal"/>
    <w:autoRedefine/>
    <w:semiHidden/>
    <w:rsid w:val="00A43351"/>
    <w:pPr>
      <w:spacing w:before="120" w:after="120" w:line="312" w:lineRule="auto"/>
      <w:ind w:firstLine="0"/>
      <w:jc w:val="left"/>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23661">
      <w:bodyDiv w:val="1"/>
      <w:marLeft w:val="0"/>
      <w:marRight w:val="0"/>
      <w:marTop w:val="0"/>
      <w:marBottom w:val="0"/>
      <w:divBdr>
        <w:top w:val="none" w:sz="0" w:space="0" w:color="auto"/>
        <w:left w:val="none" w:sz="0" w:space="0" w:color="auto"/>
        <w:bottom w:val="none" w:sz="0" w:space="0" w:color="auto"/>
        <w:right w:val="none" w:sz="0" w:space="0" w:color="auto"/>
      </w:divBdr>
    </w:div>
    <w:div w:id="53966051">
      <w:bodyDiv w:val="1"/>
      <w:marLeft w:val="0"/>
      <w:marRight w:val="0"/>
      <w:marTop w:val="0"/>
      <w:marBottom w:val="0"/>
      <w:divBdr>
        <w:top w:val="none" w:sz="0" w:space="0" w:color="auto"/>
        <w:left w:val="none" w:sz="0" w:space="0" w:color="auto"/>
        <w:bottom w:val="none" w:sz="0" w:space="0" w:color="auto"/>
        <w:right w:val="none" w:sz="0" w:space="0" w:color="auto"/>
      </w:divBdr>
    </w:div>
    <w:div w:id="126970332">
      <w:bodyDiv w:val="1"/>
      <w:marLeft w:val="0"/>
      <w:marRight w:val="0"/>
      <w:marTop w:val="0"/>
      <w:marBottom w:val="0"/>
      <w:divBdr>
        <w:top w:val="none" w:sz="0" w:space="0" w:color="auto"/>
        <w:left w:val="none" w:sz="0" w:space="0" w:color="auto"/>
        <w:bottom w:val="none" w:sz="0" w:space="0" w:color="auto"/>
        <w:right w:val="none" w:sz="0" w:space="0" w:color="auto"/>
      </w:divBdr>
    </w:div>
    <w:div w:id="218562840">
      <w:bodyDiv w:val="1"/>
      <w:marLeft w:val="0"/>
      <w:marRight w:val="0"/>
      <w:marTop w:val="0"/>
      <w:marBottom w:val="0"/>
      <w:divBdr>
        <w:top w:val="none" w:sz="0" w:space="0" w:color="auto"/>
        <w:left w:val="none" w:sz="0" w:space="0" w:color="auto"/>
        <w:bottom w:val="none" w:sz="0" w:space="0" w:color="auto"/>
        <w:right w:val="none" w:sz="0" w:space="0" w:color="auto"/>
      </w:divBdr>
    </w:div>
    <w:div w:id="277224187">
      <w:bodyDiv w:val="1"/>
      <w:marLeft w:val="0"/>
      <w:marRight w:val="0"/>
      <w:marTop w:val="0"/>
      <w:marBottom w:val="0"/>
      <w:divBdr>
        <w:top w:val="none" w:sz="0" w:space="0" w:color="auto"/>
        <w:left w:val="none" w:sz="0" w:space="0" w:color="auto"/>
        <w:bottom w:val="none" w:sz="0" w:space="0" w:color="auto"/>
        <w:right w:val="none" w:sz="0" w:space="0" w:color="auto"/>
      </w:divBdr>
    </w:div>
    <w:div w:id="359361177">
      <w:bodyDiv w:val="1"/>
      <w:marLeft w:val="0"/>
      <w:marRight w:val="0"/>
      <w:marTop w:val="0"/>
      <w:marBottom w:val="0"/>
      <w:divBdr>
        <w:top w:val="none" w:sz="0" w:space="0" w:color="auto"/>
        <w:left w:val="none" w:sz="0" w:space="0" w:color="auto"/>
        <w:bottom w:val="none" w:sz="0" w:space="0" w:color="auto"/>
        <w:right w:val="none" w:sz="0" w:space="0" w:color="auto"/>
      </w:divBdr>
    </w:div>
    <w:div w:id="392389442">
      <w:bodyDiv w:val="1"/>
      <w:marLeft w:val="0"/>
      <w:marRight w:val="0"/>
      <w:marTop w:val="0"/>
      <w:marBottom w:val="0"/>
      <w:divBdr>
        <w:top w:val="none" w:sz="0" w:space="0" w:color="auto"/>
        <w:left w:val="none" w:sz="0" w:space="0" w:color="auto"/>
        <w:bottom w:val="none" w:sz="0" w:space="0" w:color="auto"/>
        <w:right w:val="none" w:sz="0" w:space="0" w:color="auto"/>
      </w:divBdr>
    </w:div>
    <w:div w:id="400835261">
      <w:bodyDiv w:val="1"/>
      <w:marLeft w:val="0"/>
      <w:marRight w:val="0"/>
      <w:marTop w:val="0"/>
      <w:marBottom w:val="0"/>
      <w:divBdr>
        <w:top w:val="none" w:sz="0" w:space="0" w:color="auto"/>
        <w:left w:val="none" w:sz="0" w:space="0" w:color="auto"/>
        <w:bottom w:val="none" w:sz="0" w:space="0" w:color="auto"/>
        <w:right w:val="none" w:sz="0" w:space="0" w:color="auto"/>
      </w:divBdr>
    </w:div>
    <w:div w:id="424614158">
      <w:bodyDiv w:val="1"/>
      <w:marLeft w:val="0"/>
      <w:marRight w:val="0"/>
      <w:marTop w:val="0"/>
      <w:marBottom w:val="0"/>
      <w:divBdr>
        <w:top w:val="none" w:sz="0" w:space="0" w:color="auto"/>
        <w:left w:val="none" w:sz="0" w:space="0" w:color="auto"/>
        <w:bottom w:val="none" w:sz="0" w:space="0" w:color="auto"/>
        <w:right w:val="none" w:sz="0" w:space="0" w:color="auto"/>
      </w:divBdr>
    </w:div>
    <w:div w:id="476340236">
      <w:bodyDiv w:val="1"/>
      <w:marLeft w:val="0"/>
      <w:marRight w:val="0"/>
      <w:marTop w:val="0"/>
      <w:marBottom w:val="0"/>
      <w:divBdr>
        <w:top w:val="none" w:sz="0" w:space="0" w:color="auto"/>
        <w:left w:val="none" w:sz="0" w:space="0" w:color="auto"/>
        <w:bottom w:val="none" w:sz="0" w:space="0" w:color="auto"/>
        <w:right w:val="none" w:sz="0" w:space="0" w:color="auto"/>
      </w:divBdr>
    </w:div>
    <w:div w:id="558132335">
      <w:bodyDiv w:val="1"/>
      <w:marLeft w:val="0"/>
      <w:marRight w:val="0"/>
      <w:marTop w:val="0"/>
      <w:marBottom w:val="0"/>
      <w:divBdr>
        <w:top w:val="none" w:sz="0" w:space="0" w:color="auto"/>
        <w:left w:val="none" w:sz="0" w:space="0" w:color="auto"/>
        <w:bottom w:val="none" w:sz="0" w:space="0" w:color="auto"/>
        <w:right w:val="none" w:sz="0" w:space="0" w:color="auto"/>
      </w:divBdr>
    </w:div>
    <w:div w:id="663356704">
      <w:bodyDiv w:val="1"/>
      <w:marLeft w:val="0"/>
      <w:marRight w:val="0"/>
      <w:marTop w:val="0"/>
      <w:marBottom w:val="0"/>
      <w:divBdr>
        <w:top w:val="none" w:sz="0" w:space="0" w:color="auto"/>
        <w:left w:val="none" w:sz="0" w:space="0" w:color="auto"/>
        <w:bottom w:val="none" w:sz="0" w:space="0" w:color="auto"/>
        <w:right w:val="none" w:sz="0" w:space="0" w:color="auto"/>
      </w:divBdr>
    </w:div>
    <w:div w:id="685326554">
      <w:bodyDiv w:val="1"/>
      <w:marLeft w:val="0"/>
      <w:marRight w:val="0"/>
      <w:marTop w:val="0"/>
      <w:marBottom w:val="0"/>
      <w:divBdr>
        <w:top w:val="none" w:sz="0" w:space="0" w:color="auto"/>
        <w:left w:val="none" w:sz="0" w:space="0" w:color="auto"/>
        <w:bottom w:val="none" w:sz="0" w:space="0" w:color="auto"/>
        <w:right w:val="none" w:sz="0" w:space="0" w:color="auto"/>
      </w:divBdr>
    </w:div>
    <w:div w:id="727992265">
      <w:bodyDiv w:val="1"/>
      <w:marLeft w:val="0"/>
      <w:marRight w:val="0"/>
      <w:marTop w:val="0"/>
      <w:marBottom w:val="0"/>
      <w:divBdr>
        <w:top w:val="none" w:sz="0" w:space="0" w:color="auto"/>
        <w:left w:val="none" w:sz="0" w:space="0" w:color="auto"/>
        <w:bottom w:val="none" w:sz="0" w:space="0" w:color="auto"/>
        <w:right w:val="none" w:sz="0" w:space="0" w:color="auto"/>
      </w:divBdr>
    </w:div>
    <w:div w:id="757286844">
      <w:bodyDiv w:val="1"/>
      <w:marLeft w:val="0"/>
      <w:marRight w:val="0"/>
      <w:marTop w:val="0"/>
      <w:marBottom w:val="0"/>
      <w:divBdr>
        <w:top w:val="none" w:sz="0" w:space="0" w:color="auto"/>
        <w:left w:val="none" w:sz="0" w:space="0" w:color="auto"/>
        <w:bottom w:val="none" w:sz="0" w:space="0" w:color="auto"/>
        <w:right w:val="none" w:sz="0" w:space="0" w:color="auto"/>
      </w:divBdr>
    </w:div>
    <w:div w:id="806315238">
      <w:bodyDiv w:val="1"/>
      <w:marLeft w:val="0"/>
      <w:marRight w:val="0"/>
      <w:marTop w:val="0"/>
      <w:marBottom w:val="0"/>
      <w:divBdr>
        <w:top w:val="none" w:sz="0" w:space="0" w:color="auto"/>
        <w:left w:val="none" w:sz="0" w:space="0" w:color="auto"/>
        <w:bottom w:val="none" w:sz="0" w:space="0" w:color="auto"/>
        <w:right w:val="none" w:sz="0" w:space="0" w:color="auto"/>
      </w:divBdr>
    </w:div>
    <w:div w:id="870219742">
      <w:bodyDiv w:val="1"/>
      <w:marLeft w:val="0"/>
      <w:marRight w:val="0"/>
      <w:marTop w:val="0"/>
      <w:marBottom w:val="0"/>
      <w:divBdr>
        <w:top w:val="none" w:sz="0" w:space="0" w:color="auto"/>
        <w:left w:val="none" w:sz="0" w:space="0" w:color="auto"/>
        <w:bottom w:val="none" w:sz="0" w:space="0" w:color="auto"/>
        <w:right w:val="none" w:sz="0" w:space="0" w:color="auto"/>
      </w:divBdr>
    </w:div>
    <w:div w:id="960720512">
      <w:bodyDiv w:val="1"/>
      <w:marLeft w:val="0"/>
      <w:marRight w:val="0"/>
      <w:marTop w:val="0"/>
      <w:marBottom w:val="0"/>
      <w:divBdr>
        <w:top w:val="none" w:sz="0" w:space="0" w:color="auto"/>
        <w:left w:val="none" w:sz="0" w:space="0" w:color="auto"/>
        <w:bottom w:val="none" w:sz="0" w:space="0" w:color="auto"/>
        <w:right w:val="none" w:sz="0" w:space="0" w:color="auto"/>
      </w:divBdr>
    </w:div>
    <w:div w:id="971591441">
      <w:bodyDiv w:val="1"/>
      <w:marLeft w:val="0"/>
      <w:marRight w:val="0"/>
      <w:marTop w:val="0"/>
      <w:marBottom w:val="0"/>
      <w:divBdr>
        <w:top w:val="none" w:sz="0" w:space="0" w:color="auto"/>
        <w:left w:val="none" w:sz="0" w:space="0" w:color="auto"/>
        <w:bottom w:val="none" w:sz="0" w:space="0" w:color="auto"/>
        <w:right w:val="none" w:sz="0" w:space="0" w:color="auto"/>
      </w:divBdr>
    </w:div>
    <w:div w:id="1044402140">
      <w:bodyDiv w:val="1"/>
      <w:marLeft w:val="0"/>
      <w:marRight w:val="0"/>
      <w:marTop w:val="0"/>
      <w:marBottom w:val="0"/>
      <w:divBdr>
        <w:top w:val="none" w:sz="0" w:space="0" w:color="auto"/>
        <w:left w:val="none" w:sz="0" w:space="0" w:color="auto"/>
        <w:bottom w:val="none" w:sz="0" w:space="0" w:color="auto"/>
        <w:right w:val="none" w:sz="0" w:space="0" w:color="auto"/>
      </w:divBdr>
    </w:div>
    <w:div w:id="1126388307">
      <w:bodyDiv w:val="1"/>
      <w:marLeft w:val="0"/>
      <w:marRight w:val="0"/>
      <w:marTop w:val="0"/>
      <w:marBottom w:val="0"/>
      <w:divBdr>
        <w:top w:val="none" w:sz="0" w:space="0" w:color="auto"/>
        <w:left w:val="none" w:sz="0" w:space="0" w:color="auto"/>
        <w:bottom w:val="none" w:sz="0" w:space="0" w:color="auto"/>
        <w:right w:val="none" w:sz="0" w:space="0" w:color="auto"/>
      </w:divBdr>
    </w:div>
    <w:div w:id="1134828690">
      <w:bodyDiv w:val="1"/>
      <w:marLeft w:val="0"/>
      <w:marRight w:val="0"/>
      <w:marTop w:val="0"/>
      <w:marBottom w:val="0"/>
      <w:divBdr>
        <w:top w:val="none" w:sz="0" w:space="0" w:color="auto"/>
        <w:left w:val="none" w:sz="0" w:space="0" w:color="auto"/>
        <w:bottom w:val="none" w:sz="0" w:space="0" w:color="auto"/>
        <w:right w:val="none" w:sz="0" w:space="0" w:color="auto"/>
      </w:divBdr>
    </w:div>
    <w:div w:id="1136945703">
      <w:bodyDiv w:val="1"/>
      <w:marLeft w:val="0"/>
      <w:marRight w:val="0"/>
      <w:marTop w:val="0"/>
      <w:marBottom w:val="0"/>
      <w:divBdr>
        <w:top w:val="none" w:sz="0" w:space="0" w:color="auto"/>
        <w:left w:val="none" w:sz="0" w:space="0" w:color="auto"/>
        <w:bottom w:val="none" w:sz="0" w:space="0" w:color="auto"/>
        <w:right w:val="none" w:sz="0" w:space="0" w:color="auto"/>
      </w:divBdr>
    </w:div>
    <w:div w:id="1256747176">
      <w:bodyDiv w:val="1"/>
      <w:marLeft w:val="0"/>
      <w:marRight w:val="0"/>
      <w:marTop w:val="0"/>
      <w:marBottom w:val="0"/>
      <w:divBdr>
        <w:top w:val="none" w:sz="0" w:space="0" w:color="auto"/>
        <w:left w:val="none" w:sz="0" w:space="0" w:color="auto"/>
        <w:bottom w:val="none" w:sz="0" w:space="0" w:color="auto"/>
        <w:right w:val="none" w:sz="0" w:space="0" w:color="auto"/>
      </w:divBdr>
    </w:div>
    <w:div w:id="1273592793">
      <w:bodyDiv w:val="1"/>
      <w:marLeft w:val="0"/>
      <w:marRight w:val="0"/>
      <w:marTop w:val="0"/>
      <w:marBottom w:val="0"/>
      <w:divBdr>
        <w:top w:val="none" w:sz="0" w:space="0" w:color="auto"/>
        <w:left w:val="none" w:sz="0" w:space="0" w:color="auto"/>
        <w:bottom w:val="none" w:sz="0" w:space="0" w:color="auto"/>
        <w:right w:val="none" w:sz="0" w:space="0" w:color="auto"/>
      </w:divBdr>
    </w:div>
    <w:div w:id="1320157966">
      <w:bodyDiv w:val="1"/>
      <w:marLeft w:val="0"/>
      <w:marRight w:val="0"/>
      <w:marTop w:val="0"/>
      <w:marBottom w:val="0"/>
      <w:divBdr>
        <w:top w:val="none" w:sz="0" w:space="0" w:color="auto"/>
        <w:left w:val="none" w:sz="0" w:space="0" w:color="auto"/>
        <w:bottom w:val="none" w:sz="0" w:space="0" w:color="auto"/>
        <w:right w:val="none" w:sz="0" w:space="0" w:color="auto"/>
      </w:divBdr>
    </w:div>
    <w:div w:id="1367100535">
      <w:bodyDiv w:val="1"/>
      <w:marLeft w:val="0"/>
      <w:marRight w:val="0"/>
      <w:marTop w:val="0"/>
      <w:marBottom w:val="0"/>
      <w:divBdr>
        <w:top w:val="none" w:sz="0" w:space="0" w:color="auto"/>
        <w:left w:val="none" w:sz="0" w:space="0" w:color="auto"/>
        <w:bottom w:val="none" w:sz="0" w:space="0" w:color="auto"/>
        <w:right w:val="none" w:sz="0" w:space="0" w:color="auto"/>
      </w:divBdr>
    </w:div>
    <w:div w:id="1371539942">
      <w:bodyDiv w:val="1"/>
      <w:marLeft w:val="0"/>
      <w:marRight w:val="0"/>
      <w:marTop w:val="0"/>
      <w:marBottom w:val="0"/>
      <w:divBdr>
        <w:top w:val="none" w:sz="0" w:space="0" w:color="auto"/>
        <w:left w:val="none" w:sz="0" w:space="0" w:color="auto"/>
        <w:bottom w:val="none" w:sz="0" w:space="0" w:color="auto"/>
        <w:right w:val="none" w:sz="0" w:space="0" w:color="auto"/>
      </w:divBdr>
    </w:div>
    <w:div w:id="1414429925">
      <w:bodyDiv w:val="1"/>
      <w:marLeft w:val="0"/>
      <w:marRight w:val="0"/>
      <w:marTop w:val="0"/>
      <w:marBottom w:val="0"/>
      <w:divBdr>
        <w:top w:val="none" w:sz="0" w:space="0" w:color="auto"/>
        <w:left w:val="none" w:sz="0" w:space="0" w:color="auto"/>
        <w:bottom w:val="none" w:sz="0" w:space="0" w:color="auto"/>
        <w:right w:val="none" w:sz="0" w:space="0" w:color="auto"/>
      </w:divBdr>
    </w:div>
    <w:div w:id="1418864578">
      <w:bodyDiv w:val="1"/>
      <w:marLeft w:val="0"/>
      <w:marRight w:val="0"/>
      <w:marTop w:val="0"/>
      <w:marBottom w:val="0"/>
      <w:divBdr>
        <w:top w:val="none" w:sz="0" w:space="0" w:color="auto"/>
        <w:left w:val="none" w:sz="0" w:space="0" w:color="auto"/>
        <w:bottom w:val="none" w:sz="0" w:space="0" w:color="auto"/>
        <w:right w:val="none" w:sz="0" w:space="0" w:color="auto"/>
      </w:divBdr>
    </w:div>
    <w:div w:id="1450397161">
      <w:bodyDiv w:val="1"/>
      <w:marLeft w:val="0"/>
      <w:marRight w:val="0"/>
      <w:marTop w:val="0"/>
      <w:marBottom w:val="0"/>
      <w:divBdr>
        <w:top w:val="none" w:sz="0" w:space="0" w:color="auto"/>
        <w:left w:val="none" w:sz="0" w:space="0" w:color="auto"/>
        <w:bottom w:val="none" w:sz="0" w:space="0" w:color="auto"/>
        <w:right w:val="none" w:sz="0" w:space="0" w:color="auto"/>
      </w:divBdr>
    </w:div>
    <w:div w:id="1480340286">
      <w:bodyDiv w:val="1"/>
      <w:marLeft w:val="0"/>
      <w:marRight w:val="0"/>
      <w:marTop w:val="0"/>
      <w:marBottom w:val="0"/>
      <w:divBdr>
        <w:top w:val="none" w:sz="0" w:space="0" w:color="auto"/>
        <w:left w:val="none" w:sz="0" w:space="0" w:color="auto"/>
        <w:bottom w:val="none" w:sz="0" w:space="0" w:color="auto"/>
        <w:right w:val="none" w:sz="0" w:space="0" w:color="auto"/>
      </w:divBdr>
    </w:div>
    <w:div w:id="1530684654">
      <w:bodyDiv w:val="1"/>
      <w:marLeft w:val="0"/>
      <w:marRight w:val="0"/>
      <w:marTop w:val="0"/>
      <w:marBottom w:val="0"/>
      <w:divBdr>
        <w:top w:val="none" w:sz="0" w:space="0" w:color="auto"/>
        <w:left w:val="none" w:sz="0" w:space="0" w:color="auto"/>
        <w:bottom w:val="none" w:sz="0" w:space="0" w:color="auto"/>
        <w:right w:val="none" w:sz="0" w:space="0" w:color="auto"/>
      </w:divBdr>
    </w:div>
    <w:div w:id="1536846039">
      <w:bodyDiv w:val="1"/>
      <w:marLeft w:val="0"/>
      <w:marRight w:val="0"/>
      <w:marTop w:val="0"/>
      <w:marBottom w:val="0"/>
      <w:divBdr>
        <w:top w:val="none" w:sz="0" w:space="0" w:color="auto"/>
        <w:left w:val="none" w:sz="0" w:space="0" w:color="auto"/>
        <w:bottom w:val="none" w:sz="0" w:space="0" w:color="auto"/>
        <w:right w:val="none" w:sz="0" w:space="0" w:color="auto"/>
      </w:divBdr>
    </w:div>
    <w:div w:id="1563641897">
      <w:bodyDiv w:val="1"/>
      <w:marLeft w:val="0"/>
      <w:marRight w:val="0"/>
      <w:marTop w:val="0"/>
      <w:marBottom w:val="0"/>
      <w:divBdr>
        <w:top w:val="none" w:sz="0" w:space="0" w:color="auto"/>
        <w:left w:val="none" w:sz="0" w:space="0" w:color="auto"/>
        <w:bottom w:val="none" w:sz="0" w:space="0" w:color="auto"/>
        <w:right w:val="none" w:sz="0" w:space="0" w:color="auto"/>
      </w:divBdr>
    </w:div>
    <w:div w:id="1590315258">
      <w:bodyDiv w:val="1"/>
      <w:marLeft w:val="0"/>
      <w:marRight w:val="0"/>
      <w:marTop w:val="0"/>
      <w:marBottom w:val="0"/>
      <w:divBdr>
        <w:top w:val="none" w:sz="0" w:space="0" w:color="auto"/>
        <w:left w:val="none" w:sz="0" w:space="0" w:color="auto"/>
        <w:bottom w:val="none" w:sz="0" w:space="0" w:color="auto"/>
        <w:right w:val="none" w:sz="0" w:space="0" w:color="auto"/>
      </w:divBdr>
    </w:div>
    <w:div w:id="1666975536">
      <w:bodyDiv w:val="1"/>
      <w:marLeft w:val="0"/>
      <w:marRight w:val="0"/>
      <w:marTop w:val="0"/>
      <w:marBottom w:val="0"/>
      <w:divBdr>
        <w:top w:val="none" w:sz="0" w:space="0" w:color="auto"/>
        <w:left w:val="none" w:sz="0" w:space="0" w:color="auto"/>
        <w:bottom w:val="none" w:sz="0" w:space="0" w:color="auto"/>
        <w:right w:val="none" w:sz="0" w:space="0" w:color="auto"/>
      </w:divBdr>
    </w:div>
    <w:div w:id="1701978465">
      <w:bodyDiv w:val="1"/>
      <w:marLeft w:val="0"/>
      <w:marRight w:val="0"/>
      <w:marTop w:val="0"/>
      <w:marBottom w:val="0"/>
      <w:divBdr>
        <w:top w:val="none" w:sz="0" w:space="0" w:color="auto"/>
        <w:left w:val="none" w:sz="0" w:space="0" w:color="auto"/>
        <w:bottom w:val="none" w:sz="0" w:space="0" w:color="auto"/>
        <w:right w:val="none" w:sz="0" w:space="0" w:color="auto"/>
      </w:divBdr>
    </w:div>
    <w:div w:id="1742411643">
      <w:bodyDiv w:val="1"/>
      <w:marLeft w:val="0"/>
      <w:marRight w:val="0"/>
      <w:marTop w:val="0"/>
      <w:marBottom w:val="0"/>
      <w:divBdr>
        <w:top w:val="none" w:sz="0" w:space="0" w:color="auto"/>
        <w:left w:val="none" w:sz="0" w:space="0" w:color="auto"/>
        <w:bottom w:val="none" w:sz="0" w:space="0" w:color="auto"/>
        <w:right w:val="none" w:sz="0" w:space="0" w:color="auto"/>
      </w:divBdr>
    </w:div>
    <w:div w:id="1764766470">
      <w:bodyDiv w:val="1"/>
      <w:marLeft w:val="0"/>
      <w:marRight w:val="0"/>
      <w:marTop w:val="0"/>
      <w:marBottom w:val="0"/>
      <w:divBdr>
        <w:top w:val="none" w:sz="0" w:space="0" w:color="auto"/>
        <w:left w:val="none" w:sz="0" w:space="0" w:color="auto"/>
        <w:bottom w:val="none" w:sz="0" w:space="0" w:color="auto"/>
        <w:right w:val="none" w:sz="0" w:space="0" w:color="auto"/>
      </w:divBdr>
    </w:div>
    <w:div w:id="1802261567">
      <w:bodyDiv w:val="1"/>
      <w:marLeft w:val="0"/>
      <w:marRight w:val="0"/>
      <w:marTop w:val="0"/>
      <w:marBottom w:val="0"/>
      <w:divBdr>
        <w:top w:val="none" w:sz="0" w:space="0" w:color="auto"/>
        <w:left w:val="none" w:sz="0" w:space="0" w:color="auto"/>
        <w:bottom w:val="none" w:sz="0" w:space="0" w:color="auto"/>
        <w:right w:val="none" w:sz="0" w:space="0" w:color="auto"/>
      </w:divBdr>
    </w:div>
    <w:div w:id="1866405012">
      <w:bodyDiv w:val="1"/>
      <w:marLeft w:val="0"/>
      <w:marRight w:val="0"/>
      <w:marTop w:val="0"/>
      <w:marBottom w:val="0"/>
      <w:divBdr>
        <w:top w:val="none" w:sz="0" w:space="0" w:color="auto"/>
        <w:left w:val="none" w:sz="0" w:space="0" w:color="auto"/>
        <w:bottom w:val="none" w:sz="0" w:space="0" w:color="auto"/>
        <w:right w:val="none" w:sz="0" w:space="0" w:color="auto"/>
      </w:divBdr>
    </w:div>
    <w:div w:id="1887138615">
      <w:bodyDiv w:val="1"/>
      <w:marLeft w:val="0"/>
      <w:marRight w:val="0"/>
      <w:marTop w:val="0"/>
      <w:marBottom w:val="0"/>
      <w:divBdr>
        <w:top w:val="none" w:sz="0" w:space="0" w:color="auto"/>
        <w:left w:val="none" w:sz="0" w:space="0" w:color="auto"/>
        <w:bottom w:val="none" w:sz="0" w:space="0" w:color="auto"/>
        <w:right w:val="none" w:sz="0" w:space="0" w:color="auto"/>
      </w:divBdr>
    </w:div>
    <w:div w:id="1938171528">
      <w:bodyDiv w:val="1"/>
      <w:marLeft w:val="0"/>
      <w:marRight w:val="0"/>
      <w:marTop w:val="0"/>
      <w:marBottom w:val="0"/>
      <w:divBdr>
        <w:top w:val="none" w:sz="0" w:space="0" w:color="auto"/>
        <w:left w:val="none" w:sz="0" w:space="0" w:color="auto"/>
        <w:bottom w:val="none" w:sz="0" w:space="0" w:color="auto"/>
        <w:right w:val="none" w:sz="0" w:space="0" w:color="auto"/>
      </w:divBdr>
    </w:div>
    <w:div w:id="2010518967">
      <w:bodyDiv w:val="1"/>
      <w:marLeft w:val="0"/>
      <w:marRight w:val="0"/>
      <w:marTop w:val="0"/>
      <w:marBottom w:val="0"/>
      <w:divBdr>
        <w:top w:val="none" w:sz="0" w:space="0" w:color="auto"/>
        <w:left w:val="none" w:sz="0" w:space="0" w:color="auto"/>
        <w:bottom w:val="none" w:sz="0" w:space="0" w:color="auto"/>
        <w:right w:val="none" w:sz="0" w:space="0" w:color="auto"/>
      </w:divBdr>
    </w:div>
    <w:div w:id="2049143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wmf"/><Relationship Id="rId18" Type="http://schemas.openxmlformats.org/officeDocument/2006/relationships/image" Target="media/image8.wmf"/><Relationship Id="rId3" Type="http://schemas.openxmlformats.org/officeDocument/2006/relationships/styles" Target="styles.xml"/><Relationship Id="rId21" Type="http://schemas.openxmlformats.org/officeDocument/2006/relationships/oleObject" Target="embeddings/oleObject4.bin"/><Relationship Id="rId7" Type="http://schemas.openxmlformats.org/officeDocument/2006/relationships/footnotes" Target="footnotes.xml"/><Relationship Id="rId12" Type="http://schemas.openxmlformats.org/officeDocument/2006/relationships/image" Target="media/image4.wmf"/><Relationship Id="rId17" Type="http://schemas.openxmlformats.org/officeDocument/2006/relationships/image" Target="media/image7.w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image" Target="media/image9.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6.wmf"/><Relationship Id="rId23"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oleObject" Target="embeddings/oleObject3.bin"/><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oleObject" Target="embeddings/oleObject1.bin"/><Relationship Id="rId22" Type="http://schemas.openxmlformats.org/officeDocument/2006/relationships/image" Target="media/image1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A7EDA-ECC8-4A5A-AE53-283352AC2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Pages>
  <Words>14453</Words>
  <Characters>82387</Characters>
  <Application>Microsoft Office Word</Application>
  <DocSecurity>0</DocSecurity>
  <Lines>686</Lines>
  <Paragraphs>193</Paragraphs>
  <ScaleCrop>false</ScaleCrop>
  <HeadingPairs>
    <vt:vector size="2" baseType="variant">
      <vt:variant>
        <vt:lpstr>Title</vt:lpstr>
      </vt:variant>
      <vt:variant>
        <vt:i4>1</vt:i4>
      </vt:variant>
    </vt:vector>
  </HeadingPairs>
  <TitlesOfParts>
    <vt:vector size="1" baseType="lpstr">
      <vt:lpstr/>
    </vt:vector>
  </TitlesOfParts>
  <Company>Allmain - Fullsoft - Auto Drivers</Company>
  <LinksUpToDate>false</LinksUpToDate>
  <CharactersWithSpaces>96647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Ghoster : Free.Style.2073</dc:creator>
  <cp:lastModifiedBy>DELL</cp:lastModifiedBy>
  <cp:revision>9</cp:revision>
  <cp:lastPrinted>2020-04-21T08:17:00Z</cp:lastPrinted>
  <dcterms:created xsi:type="dcterms:W3CDTF">2020-04-03T08:49:00Z</dcterms:created>
  <dcterms:modified xsi:type="dcterms:W3CDTF">2020-04-21T08:19:00Z</dcterms:modified>
</cp:coreProperties>
</file>