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379281F7" w14:textId="77777777" w:rsidR="00FB3296" w:rsidRPr="00041590" w:rsidRDefault="00FB3296" w:rsidP="00DB73D0">
      <w:pPr>
        <w:jc w:val="center"/>
      </w:pPr>
    </w:p>
    <w:p w14:paraId="44142AE7" w14:textId="64DBF656" w:rsidR="00FB3296" w:rsidRPr="00041590" w:rsidRDefault="00FB3296" w:rsidP="00FB3296">
      <w:pPr>
        <w:jc w:val="center"/>
        <w:rPr>
          <w:b/>
          <w:sz w:val="28"/>
        </w:rPr>
      </w:pPr>
      <w:r w:rsidRPr="00041590">
        <w:rPr>
          <w:b/>
          <w:sz w:val="42"/>
        </w:rPr>
        <w:t>THUYẾT MINH TÓM TẮT</w:t>
      </w:r>
      <w:r w:rsidRPr="00041590">
        <w:rPr>
          <w:b/>
          <w:sz w:val="42"/>
        </w:rPr>
        <w:br/>
      </w:r>
      <w:r w:rsidRPr="00041590">
        <w:rPr>
          <w:b/>
          <w:sz w:val="36"/>
        </w:rPr>
        <w:t>QUY HOẠCH CHI TIẾT RÚT GỌN</w:t>
      </w:r>
    </w:p>
    <w:p w14:paraId="54BEB197" w14:textId="77777777" w:rsidR="00FB3296" w:rsidRPr="00041590" w:rsidRDefault="00FB3296" w:rsidP="00FB3296">
      <w:pPr>
        <w:jc w:val="center"/>
        <w:rPr>
          <w:b/>
          <w:sz w:val="28"/>
        </w:rPr>
      </w:pPr>
    </w:p>
    <w:p w14:paraId="32AFC73F" w14:textId="77777777" w:rsidR="00FB3296" w:rsidRPr="00041590" w:rsidRDefault="00FB3296" w:rsidP="00FB3296">
      <w:pPr>
        <w:jc w:val="center"/>
        <w:rPr>
          <w:b/>
          <w:sz w:val="28"/>
        </w:rPr>
      </w:pPr>
      <w:r w:rsidRPr="00041590">
        <w:rPr>
          <w:b/>
          <w:sz w:val="28"/>
        </w:rPr>
        <w:t>Dự án</w:t>
      </w:r>
    </w:p>
    <w:p w14:paraId="1C7B8A1D" w14:textId="77777777" w:rsidR="00FB3296" w:rsidRPr="00041590" w:rsidRDefault="00FB3296" w:rsidP="00FB3296">
      <w:pPr>
        <w:jc w:val="center"/>
        <w:rPr>
          <w:b/>
          <w:sz w:val="28"/>
          <w:szCs w:val="28"/>
          <w:lang w:val="nl-NL"/>
        </w:rPr>
      </w:pPr>
      <w:r w:rsidRPr="00041590">
        <w:rPr>
          <w:b/>
          <w:sz w:val="28"/>
          <w:szCs w:val="28"/>
          <w:lang w:val="nl-NL"/>
        </w:rPr>
        <w:t xml:space="preserve">TRUNG TÂM DỮ LIỆU VÀ ĐIỀU HÀNH THÔNG TIN </w:t>
      </w:r>
      <w:r w:rsidRPr="00041590">
        <w:rPr>
          <w:b/>
          <w:sz w:val="28"/>
          <w:szCs w:val="28"/>
          <w:lang w:val="nl-NL"/>
        </w:rPr>
        <w:br/>
        <w:t xml:space="preserve">VIỄN THÔNG YÊN BÁI  </w:t>
      </w:r>
    </w:p>
    <w:p w14:paraId="4A6E464A" w14:textId="77777777" w:rsidR="00FB3296" w:rsidRPr="00041590" w:rsidRDefault="00FB3296" w:rsidP="00FB3296">
      <w:pPr>
        <w:jc w:val="center"/>
        <w:rPr>
          <w:b/>
          <w:sz w:val="28"/>
        </w:rPr>
      </w:pPr>
    </w:p>
    <w:p w14:paraId="038B50DD" w14:textId="77777777" w:rsidR="00FB3296" w:rsidRPr="00041590" w:rsidRDefault="00FB3296" w:rsidP="00FB3296">
      <w:pPr>
        <w:jc w:val="center"/>
        <w:rPr>
          <w:b/>
          <w:sz w:val="28"/>
        </w:rPr>
      </w:pPr>
      <w:r w:rsidRPr="00041590">
        <w:rPr>
          <w:b/>
          <w:sz w:val="28"/>
        </w:rPr>
        <w:t>Địa điểm thực hiện</w:t>
      </w:r>
    </w:p>
    <w:p w14:paraId="12A9E8CF" w14:textId="77777777" w:rsidR="00FB3296" w:rsidRPr="00041590" w:rsidRDefault="00FB3296" w:rsidP="00FB3296">
      <w:pPr>
        <w:jc w:val="center"/>
        <w:rPr>
          <w:b/>
          <w:sz w:val="28"/>
          <w:szCs w:val="28"/>
          <w:lang w:val="nl-NL"/>
        </w:rPr>
      </w:pPr>
      <w:r w:rsidRPr="00041590">
        <w:rPr>
          <w:b/>
          <w:sz w:val="28"/>
          <w:szCs w:val="28"/>
          <w:lang w:val="nl-NL"/>
        </w:rPr>
        <w:t xml:space="preserve">SỐ 15 ĐƯỜNG ĐINH TIÊN HOÀNG – PHƯỜNG ĐỒNG TÂM – </w:t>
      </w:r>
      <w:r w:rsidRPr="00041590">
        <w:rPr>
          <w:b/>
          <w:sz w:val="28"/>
          <w:szCs w:val="28"/>
          <w:lang w:val="nl-NL"/>
        </w:rPr>
        <w:br/>
        <w:t>TP YÊN BÁI – TỈNH YÊN BÁI</w:t>
      </w:r>
    </w:p>
    <w:p w14:paraId="7B9FB233" w14:textId="77777777" w:rsidR="007910B4" w:rsidRPr="00041590" w:rsidRDefault="007910B4">
      <w:pPr>
        <w:widowControl/>
        <w:spacing w:after="160" w:line="259" w:lineRule="auto"/>
        <w:rPr>
          <w:b/>
          <w:sz w:val="28"/>
        </w:rPr>
      </w:pPr>
    </w:p>
    <w:tbl>
      <w:tblPr>
        <w:tblW w:w="8823" w:type="dxa"/>
        <w:tblInd w:w="108" w:type="dxa"/>
        <w:tblLook w:val="04A0" w:firstRow="1" w:lastRow="0" w:firstColumn="1" w:lastColumn="0" w:noHBand="0" w:noVBand="1"/>
      </w:tblPr>
      <w:tblGrid>
        <w:gridCol w:w="8823"/>
      </w:tblGrid>
      <w:tr w:rsidR="00041590" w:rsidRPr="00041590" w14:paraId="2D84AB88" w14:textId="77777777" w:rsidTr="00C4780D">
        <w:trPr>
          <w:trHeight w:val="227"/>
        </w:trPr>
        <w:tc>
          <w:tcPr>
            <w:tcW w:w="8823" w:type="dxa"/>
          </w:tcPr>
          <w:p w14:paraId="1A06B5CE" w14:textId="6DA063D5" w:rsidR="00FB3296" w:rsidRPr="00041590" w:rsidRDefault="00FB3296" w:rsidP="00FB3296">
            <w:pPr>
              <w:jc w:val="both"/>
              <w:rPr>
                <w:b/>
                <w:szCs w:val="26"/>
                <w:lang w:val="pt-BR"/>
              </w:rPr>
            </w:pPr>
            <w:r w:rsidRPr="00041590">
              <w:rPr>
                <w:szCs w:val="26"/>
                <w:lang w:val="pt-BR"/>
              </w:rPr>
              <w:t xml:space="preserve">+ </w:t>
            </w:r>
            <w:r w:rsidRPr="00041590">
              <w:rPr>
                <w:b/>
                <w:szCs w:val="26"/>
                <w:lang w:val="pt-BR"/>
              </w:rPr>
              <w:t>Cơ quan phê duyệt</w:t>
            </w:r>
            <w:r w:rsidRPr="00041590">
              <w:rPr>
                <w:szCs w:val="26"/>
                <w:lang w:val="pt-BR"/>
              </w:rPr>
              <w:t xml:space="preserve">: </w:t>
            </w:r>
            <w:r w:rsidRPr="00041590">
              <w:rPr>
                <w:b/>
                <w:szCs w:val="26"/>
                <w:lang w:val="pt-BR"/>
              </w:rPr>
              <w:t>UBND THÀNH PHỐ YÊN BÁI</w:t>
            </w:r>
          </w:p>
          <w:p w14:paraId="0E794CB9" w14:textId="77777777" w:rsidR="00FB3296" w:rsidRPr="00041590" w:rsidRDefault="00FB3296" w:rsidP="00FB3296">
            <w:pPr>
              <w:jc w:val="both"/>
              <w:rPr>
                <w:szCs w:val="26"/>
                <w:lang w:val="pt-BR"/>
              </w:rPr>
            </w:pPr>
          </w:p>
          <w:p w14:paraId="5E81011D" w14:textId="77777777" w:rsidR="00FB3296" w:rsidRPr="00041590" w:rsidRDefault="00FB3296" w:rsidP="00FB3296">
            <w:pPr>
              <w:jc w:val="both"/>
              <w:rPr>
                <w:szCs w:val="26"/>
                <w:lang w:val="pt-BR"/>
              </w:rPr>
            </w:pPr>
          </w:p>
          <w:p w14:paraId="6A15D64C" w14:textId="4F9C5110" w:rsidR="00FB3296" w:rsidRPr="00041590" w:rsidRDefault="00FB3296" w:rsidP="00FB3296">
            <w:pPr>
              <w:jc w:val="both"/>
              <w:rPr>
                <w:szCs w:val="26"/>
                <w:lang w:val="pt-BR"/>
              </w:rPr>
            </w:pPr>
          </w:p>
          <w:p w14:paraId="3ADEB0D9" w14:textId="5FA3C1AE" w:rsidR="00FB3296" w:rsidRPr="00041590" w:rsidRDefault="00FB3296" w:rsidP="00FB3296">
            <w:pPr>
              <w:jc w:val="both"/>
              <w:rPr>
                <w:szCs w:val="26"/>
                <w:lang w:val="pt-BR"/>
              </w:rPr>
            </w:pPr>
          </w:p>
          <w:p w14:paraId="284A0914" w14:textId="77777777" w:rsidR="00C4780D" w:rsidRPr="00041590" w:rsidRDefault="00C4780D" w:rsidP="00FB3296">
            <w:pPr>
              <w:jc w:val="both"/>
              <w:rPr>
                <w:szCs w:val="26"/>
                <w:lang w:val="pt-BR"/>
              </w:rPr>
            </w:pPr>
          </w:p>
          <w:p w14:paraId="62CB1D77" w14:textId="77777777" w:rsidR="00FB3296" w:rsidRPr="00041590" w:rsidRDefault="00FB3296" w:rsidP="00FB3296">
            <w:pPr>
              <w:jc w:val="both"/>
              <w:rPr>
                <w:szCs w:val="26"/>
                <w:lang w:val="pt-BR"/>
              </w:rPr>
            </w:pPr>
          </w:p>
          <w:p w14:paraId="253641BD" w14:textId="77777777" w:rsidR="00FB3296" w:rsidRPr="00041590" w:rsidRDefault="00FB3296" w:rsidP="00FB3296">
            <w:pPr>
              <w:rPr>
                <w:szCs w:val="26"/>
                <w:lang w:val="pt-BR"/>
              </w:rPr>
            </w:pPr>
            <w:r w:rsidRPr="00041590">
              <w:rPr>
                <w:szCs w:val="26"/>
                <w:lang w:val="pt-BR"/>
              </w:rPr>
              <w:t>Kèm theo Quyết định số:               /QĐ-UBND ngày ...... /......./2023</w:t>
            </w:r>
          </w:p>
        </w:tc>
      </w:tr>
      <w:tr w:rsidR="00041590" w:rsidRPr="00041590" w14:paraId="00A93A04" w14:textId="77777777" w:rsidTr="00C4780D">
        <w:trPr>
          <w:trHeight w:val="227"/>
        </w:trPr>
        <w:tc>
          <w:tcPr>
            <w:tcW w:w="8823" w:type="dxa"/>
          </w:tcPr>
          <w:p w14:paraId="677DE8B4" w14:textId="77777777" w:rsidR="00FB3296" w:rsidRPr="00041590" w:rsidRDefault="00FB3296" w:rsidP="00FB3296">
            <w:pPr>
              <w:jc w:val="both"/>
              <w:rPr>
                <w:szCs w:val="26"/>
                <w:lang w:val="pt-BR"/>
              </w:rPr>
            </w:pPr>
          </w:p>
          <w:p w14:paraId="55B538E7" w14:textId="41305501" w:rsidR="00FB3296" w:rsidRPr="00041590" w:rsidRDefault="00FB3296" w:rsidP="00FB3296">
            <w:pPr>
              <w:jc w:val="both"/>
              <w:rPr>
                <w:b/>
                <w:szCs w:val="26"/>
                <w:lang w:val="pt-BR"/>
              </w:rPr>
            </w:pPr>
            <w:r w:rsidRPr="00041590">
              <w:rPr>
                <w:szCs w:val="26"/>
                <w:lang w:val="pt-BR"/>
              </w:rPr>
              <w:t xml:space="preserve">+ </w:t>
            </w:r>
            <w:r w:rsidRPr="00041590">
              <w:rPr>
                <w:b/>
                <w:szCs w:val="26"/>
                <w:lang w:val="pt-BR"/>
              </w:rPr>
              <w:t>Cơ quan thẩm định</w:t>
            </w:r>
            <w:r w:rsidRPr="00041590">
              <w:rPr>
                <w:szCs w:val="26"/>
                <w:lang w:val="pt-BR"/>
              </w:rPr>
              <w:t xml:space="preserve">: </w:t>
            </w:r>
            <w:r w:rsidRPr="00041590">
              <w:rPr>
                <w:b/>
                <w:szCs w:val="26"/>
                <w:lang w:val="pt-BR"/>
              </w:rPr>
              <w:t>PHÒNG QUẢN LÝ ĐÔ THỊ - THÀNH PHỐ YÊN BÁI</w:t>
            </w:r>
          </w:p>
          <w:p w14:paraId="2454CE1C" w14:textId="77777777" w:rsidR="00FB3296" w:rsidRPr="00041590" w:rsidRDefault="00FB3296" w:rsidP="00FB3296">
            <w:pPr>
              <w:jc w:val="both"/>
              <w:rPr>
                <w:szCs w:val="26"/>
                <w:lang w:val="pt-BR"/>
              </w:rPr>
            </w:pPr>
          </w:p>
          <w:p w14:paraId="6473D9FE" w14:textId="77777777" w:rsidR="00FB3296" w:rsidRPr="00041590" w:rsidRDefault="00FB3296" w:rsidP="00FB3296">
            <w:pPr>
              <w:jc w:val="both"/>
              <w:rPr>
                <w:szCs w:val="26"/>
                <w:lang w:val="pt-BR"/>
              </w:rPr>
            </w:pPr>
          </w:p>
          <w:p w14:paraId="609677F6" w14:textId="63AEE3C5" w:rsidR="00FB3296" w:rsidRPr="00041590" w:rsidRDefault="00FB3296" w:rsidP="00FB3296">
            <w:pPr>
              <w:jc w:val="both"/>
              <w:rPr>
                <w:szCs w:val="26"/>
                <w:lang w:val="pt-BR"/>
              </w:rPr>
            </w:pPr>
          </w:p>
          <w:p w14:paraId="4764DD60" w14:textId="77777777" w:rsidR="00C4780D" w:rsidRPr="00041590" w:rsidRDefault="00C4780D" w:rsidP="00FB3296">
            <w:pPr>
              <w:jc w:val="both"/>
              <w:rPr>
                <w:szCs w:val="26"/>
                <w:lang w:val="pt-BR"/>
              </w:rPr>
            </w:pPr>
          </w:p>
          <w:p w14:paraId="078503AB" w14:textId="77777777" w:rsidR="00FB3296" w:rsidRPr="00041590" w:rsidRDefault="00FB3296" w:rsidP="00FB3296">
            <w:pPr>
              <w:jc w:val="both"/>
              <w:rPr>
                <w:szCs w:val="26"/>
                <w:lang w:val="pt-BR"/>
              </w:rPr>
            </w:pPr>
          </w:p>
          <w:p w14:paraId="14EA6ECC" w14:textId="77777777" w:rsidR="00FB3296" w:rsidRPr="00041590" w:rsidRDefault="00FB3296" w:rsidP="00FB3296">
            <w:pPr>
              <w:jc w:val="both"/>
              <w:rPr>
                <w:szCs w:val="26"/>
                <w:lang w:val="pt-BR"/>
              </w:rPr>
            </w:pPr>
            <w:r w:rsidRPr="00041590">
              <w:rPr>
                <w:szCs w:val="26"/>
                <w:lang w:val="pt-BR"/>
              </w:rPr>
              <w:t>Kèm theo Báo cáo thẩm định số           /                        ngày ....... /......./2023</w:t>
            </w:r>
          </w:p>
        </w:tc>
      </w:tr>
      <w:tr w:rsidR="00041590" w:rsidRPr="00041590" w14:paraId="4FA4833C" w14:textId="77777777" w:rsidTr="00C4780D">
        <w:trPr>
          <w:trHeight w:val="227"/>
        </w:trPr>
        <w:tc>
          <w:tcPr>
            <w:tcW w:w="8823" w:type="dxa"/>
          </w:tcPr>
          <w:p w14:paraId="6238990A" w14:textId="77777777" w:rsidR="00FB3296" w:rsidRPr="00041590" w:rsidRDefault="00FB3296" w:rsidP="00FB3296">
            <w:pPr>
              <w:ind w:right="-74"/>
              <w:jc w:val="both"/>
              <w:rPr>
                <w:szCs w:val="26"/>
                <w:lang w:val="pt-BR"/>
              </w:rPr>
            </w:pPr>
          </w:p>
          <w:p w14:paraId="77235DE0" w14:textId="11C5897F" w:rsidR="00FB3296" w:rsidRPr="00041590" w:rsidRDefault="00FB3296" w:rsidP="00FB3296">
            <w:pPr>
              <w:ind w:right="-74"/>
              <w:jc w:val="both"/>
              <w:rPr>
                <w:szCs w:val="26"/>
                <w:lang w:val="pt-BR"/>
              </w:rPr>
            </w:pPr>
            <w:r w:rsidRPr="00041590">
              <w:rPr>
                <w:szCs w:val="26"/>
                <w:lang w:val="pt-BR"/>
              </w:rPr>
              <w:t xml:space="preserve">+ </w:t>
            </w:r>
            <w:r w:rsidRPr="00041590">
              <w:rPr>
                <w:b/>
                <w:szCs w:val="26"/>
                <w:lang w:val="pt-BR"/>
              </w:rPr>
              <w:t>Đơn vị tổ chức lập Điều chỉnh quy hoạch</w:t>
            </w:r>
            <w:r w:rsidRPr="00041590">
              <w:rPr>
                <w:szCs w:val="26"/>
                <w:lang w:val="pt-BR"/>
              </w:rPr>
              <w:t xml:space="preserve">: </w:t>
            </w:r>
            <w:r w:rsidRPr="00041590">
              <w:rPr>
                <w:b/>
                <w:sz w:val="28"/>
                <w:szCs w:val="28"/>
                <w:lang w:val="nl-NL"/>
              </w:rPr>
              <w:t xml:space="preserve">VIỄN THÔNG YÊN BÁI  </w:t>
            </w:r>
          </w:p>
          <w:p w14:paraId="6F680CCF" w14:textId="77777777" w:rsidR="00FB3296" w:rsidRPr="00041590" w:rsidRDefault="00FB3296" w:rsidP="00FB3296">
            <w:pPr>
              <w:ind w:right="-74"/>
              <w:jc w:val="both"/>
              <w:rPr>
                <w:b/>
                <w:szCs w:val="26"/>
                <w:lang w:val="pt-BR"/>
              </w:rPr>
            </w:pPr>
          </w:p>
          <w:p w14:paraId="05C04F7F" w14:textId="77777777" w:rsidR="00FB3296" w:rsidRPr="00041590" w:rsidRDefault="00FB3296" w:rsidP="00FB3296">
            <w:pPr>
              <w:jc w:val="both"/>
              <w:rPr>
                <w:b/>
                <w:szCs w:val="26"/>
                <w:lang w:val="pt-BR"/>
              </w:rPr>
            </w:pPr>
          </w:p>
          <w:p w14:paraId="3DB67D00" w14:textId="66DDEE3D" w:rsidR="00FB3296" w:rsidRPr="00041590" w:rsidRDefault="00FB3296" w:rsidP="00FB3296">
            <w:pPr>
              <w:jc w:val="both"/>
              <w:rPr>
                <w:b/>
                <w:szCs w:val="26"/>
                <w:lang w:val="pt-BR"/>
              </w:rPr>
            </w:pPr>
          </w:p>
          <w:p w14:paraId="6B09903F" w14:textId="77777777" w:rsidR="00FB3296" w:rsidRPr="00041590" w:rsidRDefault="00FB3296" w:rsidP="00FB3296">
            <w:pPr>
              <w:jc w:val="both"/>
              <w:rPr>
                <w:b/>
                <w:szCs w:val="26"/>
                <w:lang w:val="pt-BR"/>
              </w:rPr>
            </w:pPr>
          </w:p>
          <w:p w14:paraId="3B874EB9" w14:textId="77777777" w:rsidR="00FB3296" w:rsidRPr="00041590" w:rsidRDefault="00FB3296" w:rsidP="00FB3296">
            <w:pPr>
              <w:jc w:val="both"/>
              <w:rPr>
                <w:b/>
                <w:szCs w:val="26"/>
                <w:lang w:val="pt-BR"/>
              </w:rPr>
            </w:pPr>
          </w:p>
          <w:p w14:paraId="50E3D663" w14:textId="2C264CFE" w:rsidR="00FB3296" w:rsidRPr="00041590" w:rsidRDefault="00FB3296" w:rsidP="00FB3296">
            <w:pPr>
              <w:rPr>
                <w:szCs w:val="26"/>
                <w:lang w:val="pt-BR"/>
              </w:rPr>
            </w:pPr>
            <w:r w:rsidRPr="00041590">
              <w:rPr>
                <w:szCs w:val="26"/>
                <w:lang w:val="pt-BR"/>
              </w:rPr>
              <w:t>Kèm theo Tờ trình số           /                        ngày ....... /......./2023</w:t>
            </w:r>
          </w:p>
        </w:tc>
      </w:tr>
      <w:tr w:rsidR="00041590" w:rsidRPr="00041590" w14:paraId="2D977263" w14:textId="77777777" w:rsidTr="00C4780D">
        <w:trPr>
          <w:trHeight w:val="227"/>
        </w:trPr>
        <w:tc>
          <w:tcPr>
            <w:tcW w:w="8823" w:type="dxa"/>
          </w:tcPr>
          <w:p w14:paraId="6E5BBA3F" w14:textId="79FB5BA1" w:rsidR="00FB3296" w:rsidRPr="00041590" w:rsidRDefault="00FB3296" w:rsidP="00FB3296">
            <w:pPr>
              <w:ind w:right="-489"/>
              <w:rPr>
                <w:szCs w:val="26"/>
                <w:lang w:val="pt-BR"/>
              </w:rPr>
            </w:pPr>
          </w:p>
          <w:p w14:paraId="2738B46A" w14:textId="0860BF79" w:rsidR="00FB3296" w:rsidRPr="00041590" w:rsidRDefault="00FB3296" w:rsidP="00FB3296">
            <w:pPr>
              <w:ind w:right="-489"/>
              <w:rPr>
                <w:szCs w:val="26"/>
                <w:lang w:val="pt-BR"/>
              </w:rPr>
            </w:pPr>
            <w:r w:rsidRPr="00041590">
              <w:rPr>
                <w:szCs w:val="26"/>
                <w:lang w:val="pt-BR"/>
              </w:rPr>
              <w:t xml:space="preserve">+ </w:t>
            </w:r>
            <w:r w:rsidRPr="00041590">
              <w:rPr>
                <w:b/>
                <w:szCs w:val="26"/>
                <w:lang w:val="pt-BR"/>
              </w:rPr>
              <w:t>Đơn vị tư vấn lập quy hoạch chi tiết rút gọn</w:t>
            </w:r>
            <w:r w:rsidRPr="00041590">
              <w:rPr>
                <w:szCs w:val="26"/>
                <w:lang w:val="pt-BR"/>
              </w:rPr>
              <w:t xml:space="preserve">: </w:t>
            </w:r>
          </w:p>
          <w:p w14:paraId="754B6485" w14:textId="623F0892" w:rsidR="00FB3296" w:rsidRPr="00041590" w:rsidRDefault="00FB3296" w:rsidP="00FB3296">
            <w:pPr>
              <w:ind w:right="-489"/>
              <w:rPr>
                <w:b/>
                <w:szCs w:val="26"/>
                <w:lang w:val="pt-BR"/>
              </w:rPr>
            </w:pPr>
            <w:r w:rsidRPr="00041590">
              <w:rPr>
                <w:b/>
                <w:szCs w:val="26"/>
                <w:lang w:val="pt-BR"/>
              </w:rPr>
              <w:t>CÔNG TY TNHH TƯ VẤN THIẾT KẾ VIỆT NAM</w:t>
            </w:r>
          </w:p>
          <w:p w14:paraId="3237EAB1" w14:textId="2AAAE185" w:rsidR="00FB3296" w:rsidRPr="00041590" w:rsidRDefault="00FB3296" w:rsidP="00FB3296">
            <w:pPr>
              <w:ind w:right="-74"/>
              <w:jc w:val="both"/>
              <w:rPr>
                <w:spacing w:val="-14"/>
                <w:szCs w:val="26"/>
                <w:lang w:val="pt-BR"/>
              </w:rPr>
            </w:pPr>
            <w:r w:rsidRPr="00041590">
              <w:rPr>
                <w:spacing w:val="-14"/>
                <w:szCs w:val="26"/>
                <w:lang w:val="pt-BR"/>
              </w:rPr>
              <w:t>GIÁM ĐỐC</w:t>
            </w:r>
          </w:p>
          <w:p w14:paraId="36A0CA0D" w14:textId="2700CCB4" w:rsidR="00FB3296" w:rsidRPr="00041590" w:rsidRDefault="00FB3296" w:rsidP="00FB3296">
            <w:pPr>
              <w:ind w:right="-74"/>
              <w:jc w:val="both"/>
              <w:rPr>
                <w:spacing w:val="-14"/>
                <w:szCs w:val="26"/>
                <w:lang w:val="pt-BR"/>
              </w:rPr>
            </w:pPr>
          </w:p>
          <w:p w14:paraId="72B15AA2" w14:textId="5E20C15A" w:rsidR="00FB3296" w:rsidRPr="00041590" w:rsidRDefault="00FB3296" w:rsidP="00FB3296">
            <w:pPr>
              <w:ind w:right="-74"/>
              <w:jc w:val="both"/>
              <w:rPr>
                <w:spacing w:val="-14"/>
                <w:szCs w:val="26"/>
                <w:lang w:val="pt-BR"/>
              </w:rPr>
            </w:pPr>
          </w:p>
          <w:p w14:paraId="29A67782" w14:textId="77777777" w:rsidR="00FB3296" w:rsidRPr="00041590" w:rsidRDefault="00FB3296" w:rsidP="00FB3296">
            <w:pPr>
              <w:ind w:right="-74"/>
              <w:jc w:val="both"/>
              <w:rPr>
                <w:spacing w:val="-14"/>
                <w:szCs w:val="26"/>
                <w:lang w:val="pt-BR"/>
              </w:rPr>
            </w:pPr>
          </w:p>
          <w:p w14:paraId="4B7F51E1" w14:textId="32C70064" w:rsidR="00FB3296" w:rsidRPr="00041590" w:rsidRDefault="00FB3296" w:rsidP="00FB3296">
            <w:pPr>
              <w:ind w:right="-74"/>
              <w:jc w:val="both"/>
              <w:rPr>
                <w:spacing w:val="-14"/>
                <w:szCs w:val="26"/>
                <w:lang w:val="pt-BR"/>
              </w:rPr>
            </w:pPr>
          </w:p>
          <w:p w14:paraId="1766DD4A" w14:textId="3AC5D413" w:rsidR="00FB3296" w:rsidRPr="00041590" w:rsidRDefault="00FB3296" w:rsidP="00FB3296">
            <w:pPr>
              <w:ind w:right="-74"/>
              <w:jc w:val="both"/>
              <w:rPr>
                <w:spacing w:val="-14"/>
                <w:szCs w:val="26"/>
                <w:lang w:val="pt-BR"/>
              </w:rPr>
            </w:pPr>
          </w:p>
          <w:p w14:paraId="5FE6A010" w14:textId="099405AF" w:rsidR="00FB3296" w:rsidRPr="00041590" w:rsidRDefault="00FB3296" w:rsidP="00FB3296">
            <w:pPr>
              <w:ind w:right="-74"/>
              <w:jc w:val="both"/>
              <w:rPr>
                <w:spacing w:val="-14"/>
                <w:szCs w:val="26"/>
                <w:lang w:val="pt-BR"/>
              </w:rPr>
            </w:pPr>
            <w:r w:rsidRPr="00041590">
              <w:rPr>
                <w:b/>
                <w:sz w:val="28"/>
              </w:rPr>
              <w:t>Hoàng Tuấn Việt</w:t>
            </w:r>
          </w:p>
        </w:tc>
      </w:tr>
    </w:tbl>
    <w:p w14:paraId="755D588D" w14:textId="38720BCF" w:rsidR="00C808E8" w:rsidRPr="00041590" w:rsidRDefault="00FB3296">
      <w:pPr>
        <w:widowControl/>
        <w:spacing w:after="160" w:line="259" w:lineRule="auto"/>
        <w:rPr>
          <w:rFonts w:eastAsia="Courier New" w:cs="Courier New"/>
          <w:iCs/>
          <w:szCs w:val="28"/>
          <w:lang w:val="sv-SE"/>
        </w:rPr>
      </w:pPr>
      <w:r w:rsidRPr="00041590">
        <w:br w:type="page"/>
      </w:r>
    </w:p>
    <w:p w14:paraId="562AFD71" w14:textId="5B916F07" w:rsidR="00DB73D0" w:rsidRPr="00041590" w:rsidRDefault="00585C2A" w:rsidP="007C0CFC">
      <w:pPr>
        <w:pStyle w:val="ND"/>
      </w:pPr>
      <w:r w:rsidRPr="00041590">
        <w:lastRenderedPageBreak/>
        <w:t>Thuyết minh quy hoạch chi tiết rút gọn thuộc</w:t>
      </w:r>
      <w:r w:rsidR="002B1115" w:rsidRPr="00041590">
        <w:t xml:space="preserve"> </w:t>
      </w:r>
      <w:r w:rsidRPr="00041590">
        <w:t>dự án</w:t>
      </w:r>
      <w:r w:rsidR="002B1115" w:rsidRPr="00041590">
        <w:t>: “</w:t>
      </w:r>
      <w:r w:rsidR="00577E6E" w:rsidRPr="00041590">
        <w:t>Trung tâm dữ liệu và điều hành thông tin - Viễn thông Yên Bái</w:t>
      </w:r>
      <w:r w:rsidR="002B1115" w:rsidRPr="00041590">
        <w:t>”  tại địa chỉ: số 15 đường Đinh Tiên Hoàng</w:t>
      </w:r>
      <w:r w:rsidR="00F0452E" w:rsidRPr="00041590">
        <w:t>,</w:t>
      </w:r>
      <w:r w:rsidR="002B1115" w:rsidRPr="00041590">
        <w:t xml:space="preserve"> </w:t>
      </w:r>
      <w:r w:rsidR="00F0452E" w:rsidRPr="00041590">
        <w:t>p</w:t>
      </w:r>
      <w:r w:rsidR="002B1115" w:rsidRPr="00041590">
        <w:t>hường Đồng Tâm</w:t>
      </w:r>
      <w:r w:rsidR="00F0452E" w:rsidRPr="00041590">
        <w:t>,</w:t>
      </w:r>
      <w:r w:rsidR="002B1115" w:rsidRPr="00041590">
        <w:t xml:space="preserve"> </w:t>
      </w:r>
      <w:r w:rsidR="00F0452E" w:rsidRPr="00041590">
        <w:t>thành phố</w:t>
      </w:r>
      <w:r w:rsidR="002B1115" w:rsidRPr="00041590">
        <w:t xml:space="preserve"> Yên Bái</w:t>
      </w:r>
      <w:r w:rsidR="00F0452E" w:rsidRPr="00041590">
        <w:t>,</w:t>
      </w:r>
      <w:r w:rsidR="002B1115" w:rsidRPr="00041590">
        <w:t xml:space="preserve"> </w:t>
      </w:r>
      <w:r w:rsidR="00F0452E" w:rsidRPr="00041590">
        <w:t>t</w:t>
      </w:r>
      <w:r w:rsidR="002B1115" w:rsidRPr="00041590">
        <w:t xml:space="preserve">ỉnh Yên Bái. Nội dung </w:t>
      </w:r>
      <w:r w:rsidR="00255197" w:rsidRPr="00041590">
        <w:t xml:space="preserve">theo hướng dẫn tại khoản 2 Điều 13 Thông tư số 04/2022/TT-BXD ngày 24/10/2022 của Bộ Xây dựng, </w:t>
      </w:r>
      <w:r w:rsidR="002B1115" w:rsidRPr="00041590">
        <w:t xml:space="preserve">được biên chế thành một tập, </w:t>
      </w:r>
      <w:r w:rsidR="00255197" w:rsidRPr="00041590">
        <w:t>như</w:t>
      </w:r>
      <w:r w:rsidR="002B1115" w:rsidRPr="00041590">
        <w:t xml:space="preserve"> sau:</w:t>
      </w:r>
    </w:p>
    <w:p w14:paraId="2D754900" w14:textId="232C5626" w:rsidR="009E2D11" w:rsidRPr="00041590" w:rsidRDefault="00FF3D3B">
      <w:pPr>
        <w:pStyle w:val="TOC1"/>
        <w:tabs>
          <w:tab w:val="right" w:leader="dot" w:pos="8892"/>
        </w:tabs>
        <w:rPr>
          <w:rFonts w:asciiTheme="minorHAnsi" w:eastAsiaTheme="minorEastAsia" w:hAnsiTheme="minorHAnsi"/>
          <w:noProof/>
        </w:rPr>
      </w:pPr>
      <w:r w:rsidRPr="00041590">
        <w:fldChar w:fldCharType="begin"/>
      </w:r>
      <w:r w:rsidRPr="00041590">
        <w:instrText xml:space="preserve"> TOC \o "1-3" \h \z \u </w:instrText>
      </w:r>
      <w:r w:rsidRPr="00041590">
        <w:fldChar w:fldCharType="separate"/>
      </w:r>
      <w:hyperlink w:anchor="_Toc155109497" w:history="1">
        <w:r w:rsidR="009E2D11" w:rsidRPr="00041590">
          <w:rPr>
            <w:rStyle w:val="Hyperlink"/>
            <w:noProof/>
            <w:color w:val="auto"/>
          </w:rPr>
          <w:t>Phần I  THUYẾT MINH CHUNG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_Toc155109497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077E624A" w14:textId="6BAB5C17" w:rsidR="009E2D11" w:rsidRPr="00041590" w:rsidRDefault="00C91D61">
      <w:pPr>
        <w:pStyle w:val="TOC2"/>
        <w:tabs>
          <w:tab w:val="right" w:leader="dot" w:pos="8892"/>
        </w:tabs>
        <w:rPr>
          <w:rFonts w:asciiTheme="minorHAnsi" w:eastAsiaTheme="minorEastAsia" w:hAnsiTheme="minorHAnsi"/>
          <w:noProof/>
        </w:rPr>
      </w:pPr>
      <w:hyperlink w:anchor="_Toc155109498" w:history="1">
        <w:r w:rsidR="009E2D11" w:rsidRPr="00041590">
          <w:rPr>
            <w:rStyle w:val="Hyperlink"/>
            <w:noProof/>
            <w:color w:val="auto"/>
          </w:rPr>
          <w:t>THÔNG TIN VỀ DỰ ÁN ĐẦU TƯ</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_Toc155109498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168D69D5" w14:textId="7154A003" w:rsidR="009E2D11" w:rsidRPr="00041590" w:rsidRDefault="00C91D61">
      <w:pPr>
        <w:pStyle w:val="TOC3"/>
        <w:tabs>
          <w:tab w:val="right" w:leader="dot" w:pos="8892"/>
        </w:tabs>
        <w:rPr>
          <w:rFonts w:asciiTheme="minorHAnsi" w:eastAsiaTheme="minorEastAsia" w:hAnsiTheme="minorHAnsi"/>
          <w:noProof/>
        </w:rPr>
      </w:pPr>
      <w:hyperlink w:anchor="_Toc155109499" w:history="1">
        <w:r w:rsidR="009E2D11" w:rsidRPr="00041590">
          <w:rPr>
            <w:rStyle w:val="Hyperlink"/>
            <w:noProof/>
            <w:color w:val="auto"/>
          </w:rPr>
          <w:t>1. Tên dự án, địa điểm thực hiện dự án: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_Toc155109499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4A21C5A7" w14:textId="41A9D60D" w:rsidR="009E2D11" w:rsidRPr="00041590" w:rsidRDefault="00C91D61">
      <w:pPr>
        <w:pStyle w:val="TOC3"/>
        <w:tabs>
          <w:tab w:val="right" w:leader="dot" w:pos="8892"/>
        </w:tabs>
        <w:rPr>
          <w:rFonts w:asciiTheme="minorHAnsi" w:eastAsiaTheme="minorEastAsia" w:hAnsiTheme="minorHAnsi"/>
          <w:noProof/>
        </w:rPr>
      </w:pPr>
      <w:hyperlink w:anchor="_Toc155109500" w:history="1">
        <w:r w:rsidR="009E2D11" w:rsidRPr="00041590">
          <w:rPr>
            <w:rStyle w:val="Hyperlink"/>
            <w:noProof/>
            <w:color w:val="auto"/>
          </w:rPr>
          <w:t>2. Người quyết định đầu tư:</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_Toc155109500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0CA87721" w14:textId="14D015F7" w:rsidR="009E2D11" w:rsidRPr="00041590" w:rsidRDefault="00C91D61">
      <w:pPr>
        <w:pStyle w:val="TOC3"/>
        <w:tabs>
          <w:tab w:val="right" w:leader="dot" w:pos="8892"/>
        </w:tabs>
        <w:rPr>
          <w:rFonts w:asciiTheme="minorHAnsi" w:eastAsiaTheme="minorEastAsia" w:hAnsiTheme="minorHAnsi"/>
          <w:noProof/>
        </w:rPr>
      </w:pPr>
      <w:hyperlink w:anchor="_Toc155109501" w:history="1">
        <w:r w:rsidR="009E2D11" w:rsidRPr="00041590">
          <w:rPr>
            <w:rStyle w:val="Hyperlink"/>
            <w:noProof/>
            <w:color w:val="auto"/>
          </w:rPr>
          <w:t>3. Chủ đầu tư.</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_Toc155109501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35EEF033" w14:textId="6A3D1AAD" w:rsidR="009E2D11" w:rsidRPr="00041590" w:rsidRDefault="00C91D61">
      <w:pPr>
        <w:pStyle w:val="TOC3"/>
        <w:tabs>
          <w:tab w:val="right" w:leader="dot" w:pos="8892"/>
        </w:tabs>
        <w:rPr>
          <w:rFonts w:asciiTheme="minorHAnsi" w:eastAsiaTheme="minorEastAsia" w:hAnsiTheme="minorHAnsi"/>
          <w:noProof/>
        </w:rPr>
      </w:pPr>
      <w:hyperlink w:anchor="_Toc155109502" w:history="1">
        <w:r w:rsidR="009E2D11" w:rsidRPr="00041590">
          <w:rPr>
            <w:rStyle w:val="Hyperlink"/>
            <w:noProof/>
            <w:color w:val="auto"/>
          </w:rPr>
          <w:t>4. Đơn vị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_Toc155109502 \h </w:instrText>
        </w:r>
        <w:r w:rsidR="009E2D11" w:rsidRPr="00041590">
          <w:rPr>
            <w:noProof/>
            <w:webHidden/>
          </w:rPr>
        </w:r>
        <w:r w:rsidR="009E2D11" w:rsidRPr="00041590">
          <w:rPr>
            <w:noProof/>
            <w:webHidden/>
          </w:rPr>
          <w:fldChar w:fldCharType="separate"/>
        </w:r>
        <w:r w:rsidR="009E2D11" w:rsidRPr="00041590">
          <w:rPr>
            <w:noProof/>
            <w:webHidden/>
          </w:rPr>
          <w:t>7</w:t>
        </w:r>
        <w:r w:rsidR="009E2D11" w:rsidRPr="00041590">
          <w:rPr>
            <w:noProof/>
            <w:webHidden/>
          </w:rPr>
          <w:fldChar w:fldCharType="end"/>
        </w:r>
      </w:hyperlink>
    </w:p>
    <w:p w14:paraId="2A81ABBF" w14:textId="1500E691" w:rsidR="009E2D11" w:rsidRPr="00041590" w:rsidRDefault="00C91D61">
      <w:pPr>
        <w:pStyle w:val="TOC3"/>
        <w:tabs>
          <w:tab w:val="right" w:leader="dot" w:pos="8892"/>
        </w:tabs>
        <w:rPr>
          <w:rFonts w:asciiTheme="minorHAnsi" w:eastAsiaTheme="minorEastAsia" w:hAnsiTheme="minorHAnsi"/>
          <w:noProof/>
        </w:rPr>
      </w:pPr>
      <w:hyperlink w:anchor="_Toc155109503" w:history="1">
        <w:r w:rsidR="009E2D11" w:rsidRPr="00041590">
          <w:rPr>
            <w:rStyle w:val="Hyperlink"/>
            <w:noProof/>
            <w:color w:val="auto"/>
          </w:rPr>
          <w:t>5. Các căn cứ lập Quy hoạch chi tiết rút gọn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_Toc155109503 \h </w:instrText>
        </w:r>
        <w:r w:rsidR="009E2D11" w:rsidRPr="00041590">
          <w:rPr>
            <w:noProof/>
            <w:webHidden/>
          </w:rPr>
        </w:r>
        <w:r w:rsidR="009E2D11" w:rsidRPr="00041590">
          <w:rPr>
            <w:noProof/>
            <w:webHidden/>
          </w:rPr>
          <w:fldChar w:fldCharType="separate"/>
        </w:r>
        <w:r w:rsidR="009E2D11" w:rsidRPr="00041590">
          <w:rPr>
            <w:noProof/>
            <w:webHidden/>
          </w:rPr>
          <w:t>8</w:t>
        </w:r>
        <w:r w:rsidR="009E2D11" w:rsidRPr="00041590">
          <w:rPr>
            <w:noProof/>
            <w:webHidden/>
          </w:rPr>
          <w:fldChar w:fldCharType="end"/>
        </w:r>
      </w:hyperlink>
    </w:p>
    <w:p w14:paraId="4BA68259" w14:textId="55A8149E" w:rsidR="009E2D11" w:rsidRPr="00041590" w:rsidRDefault="00C91D61">
      <w:pPr>
        <w:pStyle w:val="TOC2"/>
        <w:tabs>
          <w:tab w:val="right" w:leader="dot" w:pos="8892"/>
        </w:tabs>
        <w:rPr>
          <w:rFonts w:asciiTheme="minorHAnsi" w:eastAsiaTheme="minorEastAsia" w:hAnsiTheme="minorHAnsi"/>
          <w:noProof/>
        </w:rPr>
      </w:pPr>
      <w:hyperlink w:anchor="_Toc155109504" w:history="1">
        <w:r w:rsidR="009E2D11" w:rsidRPr="00041590">
          <w:rPr>
            <w:rStyle w:val="Hyperlink"/>
            <w:noProof/>
            <w:color w:val="auto"/>
          </w:rPr>
          <w:t>A. PHẠM VI ĐỒ ÁN QUY HOẠCH, QUY MÔ DIỆN TÍCH LẬP QUY HOẠCH. PHÂN TÍCH VỊ TRÍ, ĐÁNH GIÁ ĐIỀU KIỆN TỰ NHIÊN; QUY MÔ DÂN SỐ, HIỆN TRẠNG SỬ DỤNG ĐẤT, CÔNG TRÌNH KIẾN TRÚC, CẢNH QUAN, HẠ TẦNG KỸ THUẬT VÀ MÔI TRƯỜNG TẠI KHU VỰC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_Toc155109504 \h </w:instrText>
        </w:r>
        <w:r w:rsidR="009E2D11" w:rsidRPr="00041590">
          <w:rPr>
            <w:noProof/>
            <w:webHidden/>
          </w:rPr>
        </w:r>
        <w:r w:rsidR="009E2D11" w:rsidRPr="00041590">
          <w:rPr>
            <w:noProof/>
            <w:webHidden/>
          </w:rPr>
          <w:fldChar w:fldCharType="separate"/>
        </w:r>
        <w:r w:rsidR="009E2D11" w:rsidRPr="00041590">
          <w:rPr>
            <w:noProof/>
            <w:webHidden/>
          </w:rPr>
          <w:t>11</w:t>
        </w:r>
        <w:r w:rsidR="009E2D11" w:rsidRPr="00041590">
          <w:rPr>
            <w:noProof/>
            <w:webHidden/>
          </w:rPr>
          <w:fldChar w:fldCharType="end"/>
        </w:r>
      </w:hyperlink>
    </w:p>
    <w:p w14:paraId="4DE36081" w14:textId="4C04BF03" w:rsidR="009E2D11" w:rsidRPr="00041590" w:rsidRDefault="00C91D61">
      <w:pPr>
        <w:pStyle w:val="TOC3"/>
        <w:tabs>
          <w:tab w:val="right" w:leader="dot" w:pos="8892"/>
        </w:tabs>
        <w:rPr>
          <w:rFonts w:asciiTheme="minorHAnsi" w:eastAsiaTheme="minorEastAsia" w:hAnsiTheme="minorHAnsi"/>
          <w:noProof/>
        </w:rPr>
      </w:pPr>
      <w:hyperlink w:anchor="_Toc155109505" w:history="1">
        <w:r w:rsidR="009E2D11" w:rsidRPr="00041590">
          <w:rPr>
            <w:rStyle w:val="Hyperlink"/>
            <w:noProof/>
            <w:color w:val="auto"/>
          </w:rPr>
          <w:t>1. Xác định phạm vi, ranh giới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_Toc155109505 \h </w:instrText>
        </w:r>
        <w:r w:rsidR="009E2D11" w:rsidRPr="00041590">
          <w:rPr>
            <w:noProof/>
            <w:webHidden/>
          </w:rPr>
        </w:r>
        <w:r w:rsidR="009E2D11" w:rsidRPr="00041590">
          <w:rPr>
            <w:noProof/>
            <w:webHidden/>
          </w:rPr>
          <w:fldChar w:fldCharType="separate"/>
        </w:r>
        <w:r w:rsidR="009E2D11" w:rsidRPr="00041590">
          <w:rPr>
            <w:noProof/>
            <w:webHidden/>
          </w:rPr>
          <w:t>11</w:t>
        </w:r>
        <w:r w:rsidR="009E2D11" w:rsidRPr="00041590">
          <w:rPr>
            <w:noProof/>
            <w:webHidden/>
          </w:rPr>
          <w:fldChar w:fldCharType="end"/>
        </w:r>
      </w:hyperlink>
    </w:p>
    <w:p w14:paraId="26FA1C57" w14:textId="65A13151" w:rsidR="009E2D11" w:rsidRPr="00041590" w:rsidRDefault="00C91D61">
      <w:pPr>
        <w:pStyle w:val="TOC3"/>
        <w:tabs>
          <w:tab w:val="right" w:leader="dot" w:pos="8892"/>
        </w:tabs>
        <w:rPr>
          <w:rFonts w:asciiTheme="minorHAnsi" w:eastAsiaTheme="minorEastAsia" w:hAnsiTheme="minorHAnsi"/>
          <w:noProof/>
        </w:rPr>
      </w:pPr>
      <w:hyperlink w:anchor="_Toc155109506" w:history="1">
        <w:r w:rsidR="009E2D11" w:rsidRPr="00041590">
          <w:rPr>
            <w:rStyle w:val="Hyperlink"/>
            <w:noProof/>
            <w:color w:val="auto"/>
          </w:rPr>
          <w:t>2. Quy mô diện tích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_Toc155109506 \h </w:instrText>
        </w:r>
        <w:r w:rsidR="009E2D11" w:rsidRPr="00041590">
          <w:rPr>
            <w:noProof/>
            <w:webHidden/>
          </w:rPr>
        </w:r>
        <w:r w:rsidR="009E2D11" w:rsidRPr="00041590">
          <w:rPr>
            <w:noProof/>
            <w:webHidden/>
          </w:rPr>
          <w:fldChar w:fldCharType="separate"/>
        </w:r>
        <w:r w:rsidR="009E2D11" w:rsidRPr="00041590">
          <w:rPr>
            <w:noProof/>
            <w:webHidden/>
          </w:rPr>
          <w:t>12</w:t>
        </w:r>
        <w:r w:rsidR="009E2D11" w:rsidRPr="00041590">
          <w:rPr>
            <w:noProof/>
            <w:webHidden/>
          </w:rPr>
          <w:fldChar w:fldCharType="end"/>
        </w:r>
      </w:hyperlink>
    </w:p>
    <w:p w14:paraId="641E0986" w14:textId="3C94AD3E" w:rsidR="009E2D11" w:rsidRPr="00041590" w:rsidRDefault="00C91D61">
      <w:pPr>
        <w:pStyle w:val="TOC3"/>
        <w:tabs>
          <w:tab w:val="right" w:leader="dot" w:pos="8892"/>
        </w:tabs>
        <w:rPr>
          <w:rFonts w:asciiTheme="minorHAnsi" w:eastAsiaTheme="minorEastAsia" w:hAnsiTheme="minorHAnsi"/>
          <w:noProof/>
        </w:rPr>
      </w:pPr>
      <w:hyperlink w:anchor="_Toc155109507" w:history="1">
        <w:r w:rsidR="009E2D11" w:rsidRPr="00041590">
          <w:rPr>
            <w:rStyle w:val="Hyperlink"/>
            <w:noProof/>
            <w:color w:val="auto"/>
          </w:rPr>
          <w:t>3. Phân tích vị trí, đánh giá điều kiện tự nhiên;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_Toc155109507 \h </w:instrText>
        </w:r>
        <w:r w:rsidR="009E2D11" w:rsidRPr="00041590">
          <w:rPr>
            <w:noProof/>
            <w:webHidden/>
          </w:rPr>
        </w:r>
        <w:r w:rsidR="009E2D11" w:rsidRPr="00041590">
          <w:rPr>
            <w:noProof/>
            <w:webHidden/>
          </w:rPr>
          <w:fldChar w:fldCharType="separate"/>
        </w:r>
        <w:r w:rsidR="009E2D11" w:rsidRPr="00041590">
          <w:rPr>
            <w:noProof/>
            <w:webHidden/>
          </w:rPr>
          <w:t>12</w:t>
        </w:r>
        <w:r w:rsidR="009E2D11" w:rsidRPr="00041590">
          <w:rPr>
            <w:noProof/>
            <w:webHidden/>
          </w:rPr>
          <w:fldChar w:fldCharType="end"/>
        </w:r>
      </w:hyperlink>
    </w:p>
    <w:p w14:paraId="6F60444D" w14:textId="297F862A" w:rsidR="009E2D11" w:rsidRPr="00041590" w:rsidRDefault="00C91D61">
      <w:pPr>
        <w:pStyle w:val="TOC3"/>
        <w:tabs>
          <w:tab w:val="right" w:leader="dot" w:pos="8892"/>
        </w:tabs>
        <w:rPr>
          <w:rFonts w:asciiTheme="minorHAnsi" w:eastAsiaTheme="minorEastAsia" w:hAnsiTheme="minorHAnsi"/>
          <w:noProof/>
        </w:rPr>
      </w:pPr>
      <w:hyperlink w:anchor="_Toc155109508" w:history="1">
        <w:r w:rsidR="009E2D11" w:rsidRPr="00041590">
          <w:rPr>
            <w:rStyle w:val="Hyperlink"/>
            <w:rFonts w:cs="Times New Roman"/>
            <w:i/>
            <w:noProof/>
            <w:color w:val="auto"/>
          </w:rPr>
          <w:t>3.1.</w:t>
        </w:r>
        <w:r w:rsidR="009E2D11" w:rsidRPr="00041590">
          <w:rPr>
            <w:rStyle w:val="Hyperlink"/>
            <w:noProof/>
            <w:color w:val="auto"/>
          </w:rPr>
          <w:t xml:space="preserve"> Đánh giá chung về khí hậu: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_Toc155109508 \h </w:instrText>
        </w:r>
        <w:r w:rsidR="009E2D11" w:rsidRPr="00041590">
          <w:rPr>
            <w:noProof/>
            <w:webHidden/>
          </w:rPr>
        </w:r>
        <w:r w:rsidR="009E2D11" w:rsidRPr="00041590">
          <w:rPr>
            <w:noProof/>
            <w:webHidden/>
          </w:rPr>
          <w:fldChar w:fldCharType="separate"/>
        </w:r>
        <w:r w:rsidR="009E2D11" w:rsidRPr="00041590">
          <w:rPr>
            <w:noProof/>
            <w:webHidden/>
          </w:rPr>
          <w:t>12</w:t>
        </w:r>
        <w:r w:rsidR="009E2D11" w:rsidRPr="00041590">
          <w:rPr>
            <w:noProof/>
            <w:webHidden/>
          </w:rPr>
          <w:fldChar w:fldCharType="end"/>
        </w:r>
      </w:hyperlink>
    </w:p>
    <w:p w14:paraId="5B292A05" w14:textId="13C2145A" w:rsidR="009E2D11" w:rsidRPr="00041590" w:rsidRDefault="00C91D61">
      <w:pPr>
        <w:pStyle w:val="TOC3"/>
        <w:tabs>
          <w:tab w:val="right" w:leader="dot" w:pos="8892"/>
        </w:tabs>
        <w:rPr>
          <w:rFonts w:asciiTheme="minorHAnsi" w:eastAsiaTheme="minorEastAsia" w:hAnsiTheme="minorHAnsi"/>
          <w:noProof/>
        </w:rPr>
      </w:pPr>
      <w:hyperlink w:anchor="_Toc155109509" w:history="1">
        <w:r w:rsidR="009E2D11" w:rsidRPr="00041590">
          <w:rPr>
            <w:rStyle w:val="Hyperlink"/>
            <w:rFonts w:cs="Times New Roman"/>
            <w:i/>
            <w:noProof/>
            <w:color w:val="auto"/>
          </w:rPr>
          <w:t>3.2.</w:t>
        </w:r>
        <w:r w:rsidR="009E2D11" w:rsidRPr="00041590">
          <w:rPr>
            <w:rStyle w:val="Hyperlink"/>
            <w:noProof/>
            <w:color w:val="auto"/>
          </w:rPr>
          <w:t xml:space="preserve"> Đánh giá về vị trí và các điều kiện, tiềm năng kinh tế vùng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_Toc155109509 \h </w:instrText>
        </w:r>
        <w:r w:rsidR="009E2D11" w:rsidRPr="00041590">
          <w:rPr>
            <w:noProof/>
            <w:webHidden/>
          </w:rPr>
        </w:r>
        <w:r w:rsidR="009E2D11" w:rsidRPr="00041590">
          <w:rPr>
            <w:noProof/>
            <w:webHidden/>
          </w:rPr>
          <w:fldChar w:fldCharType="separate"/>
        </w:r>
        <w:r w:rsidR="009E2D11" w:rsidRPr="00041590">
          <w:rPr>
            <w:noProof/>
            <w:webHidden/>
          </w:rPr>
          <w:t>12</w:t>
        </w:r>
        <w:r w:rsidR="009E2D11" w:rsidRPr="00041590">
          <w:rPr>
            <w:noProof/>
            <w:webHidden/>
          </w:rPr>
          <w:fldChar w:fldCharType="end"/>
        </w:r>
      </w:hyperlink>
    </w:p>
    <w:p w14:paraId="553DD8F5" w14:textId="458F95D2" w:rsidR="009E2D11" w:rsidRPr="00041590" w:rsidRDefault="00C91D61">
      <w:pPr>
        <w:pStyle w:val="TOC3"/>
        <w:tabs>
          <w:tab w:val="right" w:leader="dot" w:pos="8892"/>
        </w:tabs>
        <w:rPr>
          <w:rFonts w:asciiTheme="minorHAnsi" w:eastAsiaTheme="minorEastAsia" w:hAnsiTheme="minorHAnsi"/>
          <w:noProof/>
        </w:rPr>
      </w:pPr>
      <w:hyperlink w:anchor="_Toc155109510" w:history="1">
        <w:r w:rsidR="009E2D11" w:rsidRPr="00041590">
          <w:rPr>
            <w:rStyle w:val="Hyperlink"/>
            <w:rFonts w:cs="Times New Roman"/>
            <w:i/>
            <w:noProof/>
            <w:color w:val="auto"/>
          </w:rPr>
          <w:t>3.3.</w:t>
        </w:r>
        <w:r w:rsidR="009E2D11" w:rsidRPr="00041590">
          <w:rPr>
            <w:rStyle w:val="Hyperlink"/>
            <w:noProof/>
            <w:color w:val="auto"/>
          </w:rPr>
          <w:t xml:space="preserve"> Đánh giá chung về địa chất: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_Toc155109510 \h </w:instrText>
        </w:r>
        <w:r w:rsidR="009E2D11" w:rsidRPr="00041590">
          <w:rPr>
            <w:noProof/>
            <w:webHidden/>
          </w:rPr>
        </w:r>
        <w:r w:rsidR="009E2D11" w:rsidRPr="00041590">
          <w:rPr>
            <w:noProof/>
            <w:webHidden/>
          </w:rPr>
          <w:fldChar w:fldCharType="separate"/>
        </w:r>
        <w:r w:rsidR="009E2D11" w:rsidRPr="00041590">
          <w:rPr>
            <w:noProof/>
            <w:webHidden/>
          </w:rPr>
          <w:t>13</w:t>
        </w:r>
        <w:r w:rsidR="009E2D11" w:rsidRPr="00041590">
          <w:rPr>
            <w:noProof/>
            <w:webHidden/>
          </w:rPr>
          <w:fldChar w:fldCharType="end"/>
        </w:r>
      </w:hyperlink>
    </w:p>
    <w:p w14:paraId="40B9125C" w14:textId="1AF1E3EB" w:rsidR="009E2D11" w:rsidRPr="00041590" w:rsidRDefault="00C91D61">
      <w:pPr>
        <w:pStyle w:val="TOC3"/>
        <w:tabs>
          <w:tab w:val="right" w:leader="dot" w:pos="8892"/>
        </w:tabs>
        <w:rPr>
          <w:rFonts w:asciiTheme="minorHAnsi" w:eastAsiaTheme="minorEastAsia" w:hAnsiTheme="minorHAnsi"/>
          <w:noProof/>
        </w:rPr>
      </w:pPr>
      <w:hyperlink w:anchor="_Toc155109511" w:history="1">
        <w:r w:rsidR="009E2D11" w:rsidRPr="00041590">
          <w:rPr>
            <w:rStyle w:val="Hyperlink"/>
            <w:noProof/>
            <w:color w:val="auto"/>
          </w:rPr>
          <w:t>4. Về cảnh quan tự nhiên: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_Toc155109511 \h </w:instrText>
        </w:r>
        <w:r w:rsidR="009E2D11" w:rsidRPr="00041590">
          <w:rPr>
            <w:noProof/>
            <w:webHidden/>
          </w:rPr>
        </w:r>
        <w:r w:rsidR="009E2D11" w:rsidRPr="00041590">
          <w:rPr>
            <w:noProof/>
            <w:webHidden/>
          </w:rPr>
          <w:fldChar w:fldCharType="separate"/>
        </w:r>
        <w:r w:rsidR="009E2D11" w:rsidRPr="00041590">
          <w:rPr>
            <w:noProof/>
            <w:webHidden/>
          </w:rPr>
          <w:t>13</w:t>
        </w:r>
        <w:r w:rsidR="009E2D11" w:rsidRPr="00041590">
          <w:rPr>
            <w:noProof/>
            <w:webHidden/>
          </w:rPr>
          <w:fldChar w:fldCharType="end"/>
        </w:r>
      </w:hyperlink>
    </w:p>
    <w:p w14:paraId="170227B8" w14:textId="72EF4308" w:rsidR="009E2D11" w:rsidRPr="00041590" w:rsidRDefault="00C91D61">
      <w:pPr>
        <w:pStyle w:val="TOC3"/>
        <w:tabs>
          <w:tab w:val="right" w:leader="dot" w:pos="8892"/>
        </w:tabs>
        <w:rPr>
          <w:rFonts w:asciiTheme="minorHAnsi" w:eastAsiaTheme="minorEastAsia" w:hAnsiTheme="minorHAnsi"/>
          <w:noProof/>
        </w:rPr>
      </w:pPr>
      <w:hyperlink w:anchor="_Toc155109512" w:history="1">
        <w:r w:rsidR="009E2D11" w:rsidRPr="00041590">
          <w:rPr>
            <w:rStyle w:val="Hyperlink"/>
            <w:noProof/>
            <w:color w:val="auto"/>
          </w:rPr>
          <w:t>5. Quy mô sử dụng,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_Toc155109512 \h </w:instrText>
        </w:r>
        <w:r w:rsidR="009E2D11" w:rsidRPr="00041590">
          <w:rPr>
            <w:noProof/>
            <w:webHidden/>
          </w:rPr>
        </w:r>
        <w:r w:rsidR="009E2D11" w:rsidRPr="00041590">
          <w:rPr>
            <w:noProof/>
            <w:webHidden/>
          </w:rPr>
          <w:fldChar w:fldCharType="separate"/>
        </w:r>
        <w:r w:rsidR="009E2D11" w:rsidRPr="00041590">
          <w:rPr>
            <w:noProof/>
            <w:webHidden/>
          </w:rPr>
          <w:t>14</w:t>
        </w:r>
        <w:r w:rsidR="009E2D11" w:rsidRPr="00041590">
          <w:rPr>
            <w:noProof/>
            <w:webHidden/>
          </w:rPr>
          <w:fldChar w:fldCharType="end"/>
        </w:r>
      </w:hyperlink>
    </w:p>
    <w:p w14:paraId="48BA7E95" w14:textId="05589F87" w:rsidR="009E2D11" w:rsidRPr="00041590" w:rsidRDefault="00C91D61">
      <w:pPr>
        <w:pStyle w:val="TOC3"/>
        <w:tabs>
          <w:tab w:val="right" w:leader="dot" w:pos="8892"/>
        </w:tabs>
        <w:rPr>
          <w:rFonts w:asciiTheme="minorHAnsi" w:eastAsiaTheme="minorEastAsia" w:hAnsiTheme="minorHAnsi"/>
          <w:noProof/>
        </w:rPr>
      </w:pPr>
      <w:hyperlink w:anchor="_Toc155109513" w:history="1">
        <w:r w:rsidR="009E2D11" w:rsidRPr="00041590">
          <w:rPr>
            <w:rStyle w:val="Hyperlink"/>
            <w:noProof/>
            <w:color w:val="auto"/>
          </w:rPr>
          <w:t>6. Hiện trạng sử dụng đất, công trình kiến trúc, cảnh quan, hạ tầng kỹ thuật và môi trường tại khu vực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_Toc155109513 \h </w:instrText>
        </w:r>
        <w:r w:rsidR="009E2D11" w:rsidRPr="00041590">
          <w:rPr>
            <w:noProof/>
            <w:webHidden/>
          </w:rPr>
        </w:r>
        <w:r w:rsidR="009E2D11" w:rsidRPr="00041590">
          <w:rPr>
            <w:noProof/>
            <w:webHidden/>
          </w:rPr>
          <w:fldChar w:fldCharType="separate"/>
        </w:r>
        <w:r w:rsidR="009E2D11" w:rsidRPr="00041590">
          <w:rPr>
            <w:noProof/>
            <w:webHidden/>
          </w:rPr>
          <w:t>14</w:t>
        </w:r>
        <w:r w:rsidR="009E2D11" w:rsidRPr="00041590">
          <w:rPr>
            <w:noProof/>
            <w:webHidden/>
          </w:rPr>
          <w:fldChar w:fldCharType="end"/>
        </w:r>
      </w:hyperlink>
    </w:p>
    <w:p w14:paraId="3596F192" w14:textId="0CEB253B" w:rsidR="009E2D11" w:rsidRPr="00041590" w:rsidRDefault="00C91D61">
      <w:pPr>
        <w:pStyle w:val="TOC3"/>
        <w:tabs>
          <w:tab w:val="right" w:leader="dot" w:pos="8892"/>
        </w:tabs>
        <w:rPr>
          <w:rFonts w:asciiTheme="minorHAnsi" w:eastAsiaTheme="minorEastAsia" w:hAnsiTheme="minorHAnsi"/>
          <w:noProof/>
        </w:rPr>
      </w:pPr>
      <w:hyperlink w:anchor="_Toc155109514" w:history="1">
        <w:r w:rsidR="009E2D11" w:rsidRPr="00041590">
          <w:rPr>
            <w:rStyle w:val="Hyperlink"/>
            <w:rFonts w:cs="Times New Roman"/>
            <w:i/>
            <w:noProof/>
            <w:color w:val="auto"/>
          </w:rPr>
          <w:t>6.1.</w:t>
        </w:r>
        <w:r w:rsidR="009E2D11" w:rsidRPr="00041590">
          <w:rPr>
            <w:rStyle w:val="Hyperlink"/>
            <w:noProof/>
            <w:color w:val="auto"/>
          </w:rPr>
          <w:t xml:space="preserve"> Hiện trạng kiến trúc cảnh quan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_Toc155109514 \h </w:instrText>
        </w:r>
        <w:r w:rsidR="009E2D11" w:rsidRPr="00041590">
          <w:rPr>
            <w:noProof/>
            <w:webHidden/>
          </w:rPr>
        </w:r>
        <w:r w:rsidR="009E2D11" w:rsidRPr="00041590">
          <w:rPr>
            <w:noProof/>
            <w:webHidden/>
          </w:rPr>
          <w:fldChar w:fldCharType="separate"/>
        </w:r>
        <w:r w:rsidR="009E2D11" w:rsidRPr="00041590">
          <w:rPr>
            <w:noProof/>
            <w:webHidden/>
          </w:rPr>
          <w:t>14</w:t>
        </w:r>
        <w:r w:rsidR="009E2D11" w:rsidRPr="00041590">
          <w:rPr>
            <w:noProof/>
            <w:webHidden/>
          </w:rPr>
          <w:fldChar w:fldCharType="end"/>
        </w:r>
      </w:hyperlink>
    </w:p>
    <w:p w14:paraId="7ABE46E7" w14:textId="10CFFD6B" w:rsidR="009E2D11" w:rsidRPr="00041590" w:rsidRDefault="00C91D61">
      <w:pPr>
        <w:pStyle w:val="TOC3"/>
        <w:tabs>
          <w:tab w:val="right" w:leader="dot" w:pos="8892"/>
        </w:tabs>
        <w:rPr>
          <w:rFonts w:asciiTheme="minorHAnsi" w:eastAsiaTheme="minorEastAsia" w:hAnsiTheme="minorHAnsi"/>
          <w:noProof/>
        </w:rPr>
      </w:pPr>
      <w:hyperlink w:anchor="_Toc155109515" w:history="1">
        <w:r w:rsidR="009E2D11" w:rsidRPr="00041590">
          <w:rPr>
            <w:rStyle w:val="Hyperlink"/>
            <w:rFonts w:cs="Times New Roman"/>
            <w:i/>
            <w:noProof/>
            <w:color w:val="auto"/>
          </w:rPr>
          <w:t>6.2.</w:t>
        </w:r>
        <w:r w:rsidR="009E2D11" w:rsidRPr="00041590">
          <w:rPr>
            <w:rStyle w:val="Hyperlink"/>
            <w:noProof/>
            <w:color w:val="auto"/>
          </w:rPr>
          <w:t xml:space="preserve"> Hiện trạng các công trình kiến trúc trên khu đất lập quy hoạch chi tiết.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_Toc155109515 \h </w:instrText>
        </w:r>
        <w:r w:rsidR="009E2D11" w:rsidRPr="00041590">
          <w:rPr>
            <w:noProof/>
            <w:webHidden/>
          </w:rPr>
        </w:r>
        <w:r w:rsidR="009E2D11" w:rsidRPr="00041590">
          <w:rPr>
            <w:noProof/>
            <w:webHidden/>
          </w:rPr>
          <w:fldChar w:fldCharType="separate"/>
        </w:r>
        <w:r w:rsidR="009E2D11" w:rsidRPr="00041590">
          <w:rPr>
            <w:noProof/>
            <w:webHidden/>
          </w:rPr>
          <w:t>14</w:t>
        </w:r>
        <w:r w:rsidR="009E2D11" w:rsidRPr="00041590">
          <w:rPr>
            <w:noProof/>
            <w:webHidden/>
          </w:rPr>
          <w:fldChar w:fldCharType="end"/>
        </w:r>
      </w:hyperlink>
    </w:p>
    <w:p w14:paraId="70B2F617" w14:textId="276CB22A" w:rsidR="009E2D11" w:rsidRPr="00041590" w:rsidRDefault="00C91D61">
      <w:pPr>
        <w:pStyle w:val="TOC3"/>
        <w:tabs>
          <w:tab w:val="right" w:leader="dot" w:pos="8892"/>
        </w:tabs>
        <w:rPr>
          <w:rFonts w:asciiTheme="minorHAnsi" w:eastAsiaTheme="minorEastAsia" w:hAnsiTheme="minorHAnsi"/>
          <w:noProof/>
        </w:rPr>
      </w:pPr>
      <w:hyperlink w:anchor="_Toc155109516" w:history="1">
        <w:r w:rsidR="009E2D11" w:rsidRPr="00041590">
          <w:rPr>
            <w:rStyle w:val="Hyperlink"/>
            <w:rFonts w:cs="Times New Roman"/>
            <w:i/>
            <w:noProof/>
            <w:color w:val="auto"/>
          </w:rPr>
          <w:t>6.3.</w:t>
        </w:r>
        <w:r w:rsidR="009E2D11" w:rsidRPr="00041590">
          <w:rPr>
            <w:rStyle w:val="Hyperlink"/>
            <w:noProof/>
            <w:color w:val="auto"/>
          </w:rPr>
          <w:t xml:space="preserve"> Hiện trạng hạ tầng kỹ thuật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_Toc155109516 \h </w:instrText>
        </w:r>
        <w:r w:rsidR="009E2D11" w:rsidRPr="00041590">
          <w:rPr>
            <w:noProof/>
            <w:webHidden/>
          </w:rPr>
        </w:r>
        <w:r w:rsidR="009E2D11" w:rsidRPr="00041590">
          <w:rPr>
            <w:noProof/>
            <w:webHidden/>
          </w:rPr>
          <w:fldChar w:fldCharType="separate"/>
        </w:r>
        <w:r w:rsidR="009E2D11" w:rsidRPr="00041590">
          <w:rPr>
            <w:noProof/>
            <w:webHidden/>
          </w:rPr>
          <w:t>16</w:t>
        </w:r>
        <w:r w:rsidR="009E2D11" w:rsidRPr="00041590">
          <w:rPr>
            <w:noProof/>
            <w:webHidden/>
          </w:rPr>
          <w:fldChar w:fldCharType="end"/>
        </w:r>
      </w:hyperlink>
    </w:p>
    <w:p w14:paraId="1C97B908" w14:textId="709C9047" w:rsidR="009E2D11" w:rsidRPr="00041590" w:rsidRDefault="00C91D61">
      <w:pPr>
        <w:pStyle w:val="TOC3"/>
        <w:tabs>
          <w:tab w:val="right" w:leader="dot" w:pos="8892"/>
        </w:tabs>
        <w:rPr>
          <w:rFonts w:asciiTheme="minorHAnsi" w:eastAsiaTheme="minorEastAsia" w:hAnsiTheme="minorHAnsi"/>
          <w:noProof/>
        </w:rPr>
      </w:pPr>
      <w:hyperlink w:anchor="_Toc155109517" w:history="1">
        <w:r w:rsidR="009E2D11" w:rsidRPr="00041590">
          <w:rPr>
            <w:rStyle w:val="Hyperlink"/>
            <w:rFonts w:cs="Times New Roman"/>
            <w:i/>
            <w:noProof/>
            <w:color w:val="auto"/>
          </w:rPr>
          <w:t>6.4.</w:t>
        </w:r>
        <w:r w:rsidR="009E2D11" w:rsidRPr="00041590">
          <w:rPr>
            <w:rStyle w:val="Hyperlink"/>
            <w:noProof/>
            <w:color w:val="auto"/>
          </w:rPr>
          <w:t xml:space="preserve"> Đánh giá chung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_Toc155109517 \h </w:instrText>
        </w:r>
        <w:r w:rsidR="009E2D11" w:rsidRPr="00041590">
          <w:rPr>
            <w:noProof/>
            <w:webHidden/>
          </w:rPr>
        </w:r>
        <w:r w:rsidR="009E2D11" w:rsidRPr="00041590">
          <w:rPr>
            <w:noProof/>
            <w:webHidden/>
          </w:rPr>
          <w:fldChar w:fldCharType="separate"/>
        </w:r>
        <w:r w:rsidR="009E2D11" w:rsidRPr="00041590">
          <w:rPr>
            <w:noProof/>
            <w:webHidden/>
          </w:rPr>
          <w:t>17</w:t>
        </w:r>
        <w:r w:rsidR="009E2D11" w:rsidRPr="00041590">
          <w:rPr>
            <w:noProof/>
            <w:webHidden/>
          </w:rPr>
          <w:fldChar w:fldCharType="end"/>
        </w:r>
      </w:hyperlink>
    </w:p>
    <w:p w14:paraId="03A2384F" w14:textId="08613E0D" w:rsidR="009E2D11" w:rsidRPr="00041590" w:rsidRDefault="00C91D61">
      <w:pPr>
        <w:pStyle w:val="TOC2"/>
        <w:tabs>
          <w:tab w:val="right" w:leader="dot" w:pos="8892"/>
        </w:tabs>
        <w:rPr>
          <w:rFonts w:asciiTheme="minorHAnsi" w:eastAsiaTheme="minorEastAsia" w:hAnsiTheme="minorHAnsi"/>
          <w:noProof/>
        </w:rPr>
      </w:pPr>
      <w:hyperlink w:anchor="_Toc155109518" w:history="1">
        <w:r w:rsidR="009E2D11" w:rsidRPr="00041590">
          <w:rPr>
            <w:rStyle w:val="Hyperlink"/>
            <w:noProof/>
            <w:color w:val="auto"/>
          </w:rPr>
          <w:t>B. MỤC TIÊU LẬP QUY HOẠCH. CÁC YÊU CẦU, ĐỊNH HƯỚNG CHÍNH TẠI QUY HOẠCH CHUNG VÀ PHƯƠNG ÁN, GIẢI PHÁP CHỦ YẾU TẠI QUY HOẠCH PHÂN KHU ĐÔ THỊ ĐÃ ĐƯỢC PHÊ DUYỆT KÈM THEO QUY ĐỊNH QUẢN LÝ ĐÃ ĐƯỢC BAN HÀNH LIÊN QUAN ĐẾN VỚI KHU VỰC LẬP QUY HOẠCH CHI TIẾT RÚT GỌN.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_Toc155109518 \h </w:instrText>
        </w:r>
        <w:r w:rsidR="009E2D11" w:rsidRPr="00041590">
          <w:rPr>
            <w:noProof/>
            <w:webHidden/>
          </w:rPr>
        </w:r>
        <w:r w:rsidR="009E2D11" w:rsidRPr="00041590">
          <w:rPr>
            <w:noProof/>
            <w:webHidden/>
          </w:rPr>
          <w:fldChar w:fldCharType="separate"/>
        </w:r>
        <w:r w:rsidR="009E2D11" w:rsidRPr="00041590">
          <w:rPr>
            <w:noProof/>
            <w:webHidden/>
          </w:rPr>
          <w:t>18</w:t>
        </w:r>
        <w:r w:rsidR="009E2D11" w:rsidRPr="00041590">
          <w:rPr>
            <w:noProof/>
            <w:webHidden/>
          </w:rPr>
          <w:fldChar w:fldCharType="end"/>
        </w:r>
      </w:hyperlink>
    </w:p>
    <w:p w14:paraId="0156DE5C" w14:textId="1F8635DF" w:rsidR="009E2D11" w:rsidRPr="00041590" w:rsidRDefault="00C91D61">
      <w:pPr>
        <w:pStyle w:val="TOC3"/>
        <w:tabs>
          <w:tab w:val="right" w:leader="dot" w:pos="8892"/>
        </w:tabs>
        <w:rPr>
          <w:rFonts w:asciiTheme="minorHAnsi" w:eastAsiaTheme="minorEastAsia" w:hAnsiTheme="minorHAnsi"/>
          <w:noProof/>
        </w:rPr>
      </w:pPr>
      <w:hyperlink w:anchor="_Toc155109519" w:history="1">
        <w:r w:rsidR="009E2D11" w:rsidRPr="00041590">
          <w:rPr>
            <w:rStyle w:val="Hyperlink"/>
            <w:noProof/>
            <w:color w:val="auto"/>
          </w:rPr>
          <w:t>1. Sự cần thiết phải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_Toc155109519 \h </w:instrText>
        </w:r>
        <w:r w:rsidR="009E2D11" w:rsidRPr="00041590">
          <w:rPr>
            <w:noProof/>
            <w:webHidden/>
          </w:rPr>
        </w:r>
        <w:r w:rsidR="009E2D11" w:rsidRPr="00041590">
          <w:rPr>
            <w:noProof/>
            <w:webHidden/>
          </w:rPr>
          <w:fldChar w:fldCharType="separate"/>
        </w:r>
        <w:r w:rsidR="009E2D11" w:rsidRPr="00041590">
          <w:rPr>
            <w:noProof/>
            <w:webHidden/>
          </w:rPr>
          <w:t>18</w:t>
        </w:r>
        <w:r w:rsidR="009E2D11" w:rsidRPr="00041590">
          <w:rPr>
            <w:noProof/>
            <w:webHidden/>
          </w:rPr>
          <w:fldChar w:fldCharType="end"/>
        </w:r>
      </w:hyperlink>
    </w:p>
    <w:p w14:paraId="7C9D109D" w14:textId="20BA39B3" w:rsidR="009E2D11" w:rsidRPr="00041590" w:rsidRDefault="00C91D61">
      <w:pPr>
        <w:pStyle w:val="TOC3"/>
        <w:tabs>
          <w:tab w:val="right" w:leader="dot" w:pos="8892"/>
        </w:tabs>
        <w:rPr>
          <w:rFonts w:asciiTheme="minorHAnsi" w:eastAsiaTheme="minorEastAsia" w:hAnsiTheme="minorHAnsi"/>
          <w:noProof/>
        </w:rPr>
      </w:pPr>
      <w:hyperlink w:anchor="_Toc155109520" w:history="1">
        <w:r w:rsidR="009E2D11" w:rsidRPr="00041590">
          <w:rPr>
            <w:rStyle w:val="Hyperlink"/>
            <w:noProof/>
            <w:color w:val="auto"/>
          </w:rPr>
          <w:t>2. Mục tiêu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_Toc155109520 \h </w:instrText>
        </w:r>
        <w:r w:rsidR="009E2D11" w:rsidRPr="00041590">
          <w:rPr>
            <w:noProof/>
            <w:webHidden/>
          </w:rPr>
        </w:r>
        <w:r w:rsidR="009E2D11" w:rsidRPr="00041590">
          <w:rPr>
            <w:noProof/>
            <w:webHidden/>
          </w:rPr>
          <w:fldChar w:fldCharType="separate"/>
        </w:r>
        <w:r w:rsidR="009E2D11" w:rsidRPr="00041590">
          <w:rPr>
            <w:noProof/>
            <w:webHidden/>
          </w:rPr>
          <w:t>19</w:t>
        </w:r>
        <w:r w:rsidR="009E2D11" w:rsidRPr="00041590">
          <w:rPr>
            <w:noProof/>
            <w:webHidden/>
          </w:rPr>
          <w:fldChar w:fldCharType="end"/>
        </w:r>
      </w:hyperlink>
    </w:p>
    <w:p w14:paraId="309342C9" w14:textId="77B8A2DC" w:rsidR="009E2D11" w:rsidRPr="00041590" w:rsidRDefault="00C91D61">
      <w:pPr>
        <w:pStyle w:val="TOC3"/>
        <w:tabs>
          <w:tab w:val="right" w:leader="dot" w:pos="8892"/>
        </w:tabs>
        <w:rPr>
          <w:rFonts w:asciiTheme="minorHAnsi" w:eastAsiaTheme="minorEastAsia" w:hAnsiTheme="minorHAnsi"/>
          <w:noProof/>
        </w:rPr>
      </w:pPr>
      <w:hyperlink w:anchor="_Toc155109521" w:history="1">
        <w:r w:rsidR="009E2D11" w:rsidRPr="00041590">
          <w:rPr>
            <w:rStyle w:val="Hyperlink"/>
            <w:noProof/>
            <w:color w:val="auto"/>
          </w:rPr>
          <w:t>3. Các yêu cầu, định hướng chính tại quy hoạch chung và phương án, giải pháp chủ yếu tại quy hoạch phân khu đô thị đã được phê duyệt kèm theo quy định quản lý đã được ban hành liên quan đến với khu vực lập quy hoạch chi tiết rút gọn.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_Toc155109521 \h </w:instrText>
        </w:r>
        <w:r w:rsidR="009E2D11" w:rsidRPr="00041590">
          <w:rPr>
            <w:noProof/>
            <w:webHidden/>
          </w:rPr>
        </w:r>
        <w:r w:rsidR="009E2D11" w:rsidRPr="00041590">
          <w:rPr>
            <w:noProof/>
            <w:webHidden/>
          </w:rPr>
          <w:fldChar w:fldCharType="separate"/>
        </w:r>
        <w:r w:rsidR="009E2D11" w:rsidRPr="00041590">
          <w:rPr>
            <w:noProof/>
            <w:webHidden/>
          </w:rPr>
          <w:t>20</w:t>
        </w:r>
        <w:r w:rsidR="009E2D11" w:rsidRPr="00041590">
          <w:rPr>
            <w:noProof/>
            <w:webHidden/>
          </w:rPr>
          <w:fldChar w:fldCharType="end"/>
        </w:r>
      </w:hyperlink>
    </w:p>
    <w:p w14:paraId="1C75DFAE" w14:textId="6D7DAF21" w:rsidR="009E2D11" w:rsidRPr="00041590" w:rsidRDefault="00C91D61">
      <w:pPr>
        <w:pStyle w:val="TOC3"/>
        <w:tabs>
          <w:tab w:val="right" w:leader="dot" w:pos="8892"/>
        </w:tabs>
        <w:rPr>
          <w:rFonts w:asciiTheme="minorHAnsi" w:eastAsiaTheme="minorEastAsia" w:hAnsiTheme="minorHAnsi"/>
          <w:noProof/>
        </w:rPr>
      </w:pPr>
      <w:hyperlink w:anchor="_Toc155109522" w:history="1">
        <w:r w:rsidR="009E2D11" w:rsidRPr="00041590">
          <w:rPr>
            <w:rStyle w:val="Hyperlink"/>
            <w:rFonts w:cs="Times New Roman"/>
            <w:i/>
            <w:noProof/>
            <w:color w:val="auto"/>
          </w:rPr>
          <w:t>3.1.</w:t>
        </w:r>
        <w:r w:rsidR="009E2D11" w:rsidRPr="00041590">
          <w:rPr>
            <w:rStyle w:val="Hyperlink"/>
            <w:noProof/>
            <w:color w:val="auto"/>
          </w:rPr>
          <w:t xml:space="preserve"> Yêu cầu: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_Toc155109522 \h </w:instrText>
        </w:r>
        <w:r w:rsidR="009E2D11" w:rsidRPr="00041590">
          <w:rPr>
            <w:noProof/>
            <w:webHidden/>
          </w:rPr>
        </w:r>
        <w:r w:rsidR="009E2D11" w:rsidRPr="00041590">
          <w:rPr>
            <w:noProof/>
            <w:webHidden/>
          </w:rPr>
          <w:fldChar w:fldCharType="separate"/>
        </w:r>
        <w:r w:rsidR="009E2D11" w:rsidRPr="00041590">
          <w:rPr>
            <w:noProof/>
            <w:webHidden/>
          </w:rPr>
          <w:t>20</w:t>
        </w:r>
        <w:r w:rsidR="009E2D11" w:rsidRPr="00041590">
          <w:rPr>
            <w:noProof/>
            <w:webHidden/>
          </w:rPr>
          <w:fldChar w:fldCharType="end"/>
        </w:r>
      </w:hyperlink>
    </w:p>
    <w:p w14:paraId="7112D4B3" w14:textId="258ED5F9" w:rsidR="009E2D11" w:rsidRPr="00041590" w:rsidRDefault="00C91D61">
      <w:pPr>
        <w:pStyle w:val="TOC3"/>
        <w:tabs>
          <w:tab w:val="right" w:leader="dot" w:pos="8892"/>
        </w:tabs>
        <w:rPr>
          <w:rFonts w:asciiTheme="minorHAnsi" w:eastAsiaTheme="minorEastAsia" w:hAnsiTheme="minorHAnsi"/>
          <w:noProof/>
        </w:rPr>
      </w:pPr>
      <w:hyperlink w:anchor="_Toc155109523" w:history="1">
        <w:r w:rsidR="009E2D11" w:rsidRPr="00041590">
          <w:rPr>
            <w:rStyle w:val="Hyperlink"/>
            <w:rFonts w:cs="Times New Roman"/>
            <w:i/>
            <w:noProof/>
            <w:color w:val="auto"/>
          </w:rPr>
          <w:t>3.2.</w:t>
        </w:r>
        <w:r w:rsidR="009E2D11" w:rsidRPr="00041590">
          <w:rPr>
            <w:rStyle w:val="Hyperlink"/>
            <w:noProof/>
            <w:color w:val="auto"/>
          </w:rPr>
          <w:t xml:space="preserve"> Quan điểm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_Toc155109523 \h </w:instrText>
        </w:r>
        <w:r w:rsidR="009E2D11" w:rsidRPr="00041590">
          <w:rPr>
            <w:noProof/>
            <w:webHidden/>
          </w:rPr>
        </w:r>
        <w:r w:rsidR="009E2D11" w:rsidRPr="00041590">
          <w:rPr>
            <w:noProof/>
            <w:webHidden/>
          </w:rPr>
          <w:fldChar w:fldCharType="separate"/>
        </w:r>
        <w:r w:rsidR="009E2D11" w:rsidRPr="00041590">
          <w:rPr>
            <w:noProof/>
            <w:webHidden/>
          </w:rPr>
          <w:t>21</w:t>
        </w:r>
        <w:r w:rsidR="009E2D11" w:rsidRPr="00041590">
          <w:rPr>
            <w:noProof/>
            <w:webHidden/>
          </w:rPr>
          <w:fldChar w:fldCharType="end"/>
        </w:r>
      </w:hyperlink>
    </w:p>
    <w:p w14:paraId="7A76C398" w14:textId="43D0659F" w:rsidR="009E2D11" w:rsidRPr="00041590" w:rsidRDefault="00C91D61">
      <w:pPr>
        <w:pStyle w:val="TOC3"/>
        <w:tabs>
          <w:tab w:val="right" w:leader="dot" w:pos="8892"/>
        </w:tabs>
        <w:rPr>
          <w:rFonts w:asciiTheme="minorHAnsi" w:eastAsiaTheme="minorEastAsia" w:hAnsiTheme="minorHAnsi"/>
          <w:noProof/>
        </w:rPr>
      </w:pPr>
      <w:hyperlink w:anchor="_Toc155109524" w:history="1">
        <w:r w:rsidR="009E2D11" w:rsidRPr="00041590">
          <w:rPr>
            <w:rStyle w:val="Hyperlink"/>
            <w:rFonts w:cs="Times New Roman"/>
            <w:i/>
            <w:noProof/>
            <w:color w:val="auto"/>
          </w:rPr>
          <w:t>3.3.</w:t>
        </w:r>
        <w:r w:rsidR="009E2D11" w:rsidRPr="00041590">
          <w:rPr>
            <w:rStyle w:val="Hyperlink"/>
            <w:noProof/>
            <w:color w:val="auto"/>
          </w:rPr>
          <w:t xml:space="preserve"> Về hệ thống hạ tầng kỹ thuật: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_Toc155109524 \h </w:instrText>
        </w:r>
        <w:r w:rsidR="009E2D11" w:rsidRPr="00041590">
          <w:rPr>
            <w:noProof/>
            <w:webHidden/>
          </w:rPr>
        </w:r>
        <w:r w:rsidR="009E2D11" w:rsidRPr="00041590">
          <w:rPr>
            <w:noProof/>
            <w:webHidden/>
          </w:rPr>
          <w:fldChar w:fldCharType="separate"/>
        </w:r>
        <w:r w:rsidR="009E2D11" w:rsidRPr="00041590">
          <w:rPr>
            <w:noProof/>
            <w:webHidden/>
          </w:rPr>
          <w:t>21</w:t>
        </w:r>
        <w:r w:rsidR="009E2D11" w:rsidRPr="00041590">
          <w:rPr>
            <w:noProof/>
            <w:webHidden/>
          </w:rPr>
          <w:fldChar w:fldCharType="end"/>
        </w:r>
      </w:hyperlink>
    </w:p>
    <w:p w14:paraId="393AA611" w14:textId="67653EDF" w:rsidR="009E2D11" w:rsidRPr="00041590" w:rsidRDefault="00C91D61">
      <w:pPr>
        <w:pStyle w:val="TOC3"/>
        <w:tabs>
          <w:tab w:val="right" w:leader="dot" w:pos="8892"/>
        </w:tabs>
        <w:rPr>
          <w:rFonts w:asciiTheme="minorHAnsi" w:eastAsiaTheme="minorEastAsia" w:hAnsiTheme="minorHAnsi"/>
          <w:noProof/>
        </w:rPr>
      </w:pPr>
      <w:hyperlink w:anchor="_Toc155109525" w:history="1">
        <w:r w:rsidR="009E2D11" w:rsidRPr="00041590">
          <w:rPr>
            <w:rStyle w:val="Hyperlink"/>
            <w:rFonts w:cs="Times New Roman"/>
            <w:noProof/>
            <w:color w:val="auto"/>
            <w:lang w:val="vi-VN"/>
          </w:rPr>
          <w:t>3.3.1.</w:t>
        </w:r>
        <w:r w:rsidR="009E2D11" w:rsidRPr="00041590">
          <w:rPr>
            <w:rStyle w:val="Hyperlink"/>
            <w:noProof/>
            <w:color w:val="auto"/>
          </w:rPr>
          <w:t xml:space="preserve"> Giao thông.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_Toc155109525 \h </w:instrText>
        </w:r>
        <w:r w:rsidR="009E2D11" w:rsidRPr="00041590">
          <w:rPr>
            <w:noProof/>
            <w:webHidden/>
          </w:rPr>
        </w:r>
        <w:r w:rsidR="009E2D11" w:rsidRPr="00041590">
          <w:rPr>
            <w:noProof/>
            <w:webHidden/>
          </w:rPr>
          <w:fldChar w:fldCharType="separate"/>
        </w:r>
        <w:r w:rsidR="009E2D11" w:rsidRPr="00041590">
          <w:rPr>
            <w:noProof/>
            <w:webHidden/>
          </w:rPr>
          <w:t>21</w:t>
        </w:r>
        <w:r w:rsidR="009E2D11" w:rsidRPr="00041590">
          <w:rPr>
            <w:noProof/>
            <w:webHidden/>
          </w:rPr>
          <w:fldChar w:fldCharType="end"/>
        </w:r>
      </w:hyperlink>
    </w:p>
    <w:p w14:paraId="1A0199CB" w14:textId="10F088BE" w:rsidR="009E2D11" w:rsidRPr="00041590" w:rsidRDefault="00C91D61">
      <w:pPr>
        <w:pStyle w:val="TOC3"/>
        <w:tabs>
          <w:tab w:val="right" w:leader="dot" w:pos="8892"/>
        </w:tabs>
        <w:rPr>
          <w:rFonts w:asciiTheme="minorHAnsi" w:eastAsiaTheme="minorEastAsia" w:hAnsiTheme="minorHAnsi"/>
          <w:noProof/>
        </w:rPr>
      </w:pPr>
      <w:hyperlink w:anchor="_Toc155109526" w:history="1">
        <w:r w:rsidR="009E2D11" w:rsidRPr="00041590">
          <w:rPr>
            <w:rStyle w:val="Hyperlink"/>
            <w:rFonts w:cs="Times New Roman"/>
            <w:noProof/>
            <w:color w:val="auto"/>
            <w:lang w:val="vi-VN"/>
          </w:rPr>
          <w:t>3.3.2.</w:t>
        </w:r>
        <w:r w:rsidR="009E2D11" w:rsidRPr="00041590">
          <w:rPr>
            <w:rStyle w:val="Hyperlink"/>
            <w:noProof/>
            <w:color w:val="auto"/>
          </w:rPr>
          <w:t xml:space="preserve"> Quy hoạch san nền và thoát nước mưa.</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_Toc155109526 \h </w:instrText>
        </w:r>
        <w:r w:rsidR="009E2D11" w:rsidRPr="00041590">
          <w:rPr>
            <w:noProof/>
            <w:webHidden/>
          </w:rPr>
        </w:r>
        <w:r w:rsidR="009E2D11" w:rsidRPr="00041590">
          <w:rPr>
            <w:noProof/>
            <w:webHidden/>
          </w:rPr>
          <w:fldChar w:fldCharType="separate"/>
        </w:r>
        <w:r w:rsidR="009E2D11" w:rsidRPr="00041590">
          <w:rPr>
            <w:noProof/>
            <w:webHidden/>
          </w:rPr>
          <w:t>21</w:t>
        </w:r>
        <w:r w:rsidR="009E2D11" w:rsidRPr="00041590">
          <w:rPr>
            <w:noProof/>
            <w:webHidden/>
          </w:rPr>
          <w:fldChar w:fldCharType="end"/>
        </w:r>
      </w:hyperlink>
    </w:p>
    <w:p w14:paraId="4A75BC64" w14:textId="48002914" w:rsidR="009E2D11" w:rsidRPr="00041590" w:rsidRDefault="00C91D61">
      <w:pPr>
        <w:pStyle w:val="TOC3"/>
        <w:tabs>
          <w:tab w:val="right" w:leader="dot" w:pos="8892"/>
        </w:tabs>
        <w:rPr>
          <w:rFonts w:asciiTheme="minorHAnsi" w:eastAsiaTheme="minorEastAsia" w:hAnsiTheme="minorHAnsi"/>
          <w:noProof/>
        </w:rPr>
      </w:pPr>
      <w:hyperlink w:anchor="_Toc155109527" w:history="1">
        <w:r w:rsidR="009E2D11" w:rsidRPr="00041590">
          <w:rPr>
            <w:rStyle w:val="Hyperlink"/>
            <w:rFonts w:cs="Times New Roman"/>
            <w:noProof/>
            <w:color w:val="auto"/>
            <w:lang w:val="vi-VN"/>
          </w:rPr>
          <w:t>3.3.3.</w:t>
        </w:r>
        <w:r w:rsidR="009E2D11" w:rsidRPr="00041590">
          <w:rPr>
            <w:rStyle w:val="Hyperlink"/>
            <w:noProof/>
            <w:color w:val="auto"/>
          </w:rPr>
          <w:t xml:space="preserve"> Quy hoạch cấp nước.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_Toc155109527 \h </w:instrText>
        </w:r>
        <w:r w:rsidR="009E2D11" w:rsidRPr="00041590">
          <w:rPr>
            <w:noProof/>
            <w:webHidden/>
          </w:rPr>
        </w:r>
        <w:r w:rsidR="009E2D11" w:rsidRPr="00041590">
          <w:rPr>
            <w:noProof/>
            <w:webHidden/>
          </w:rPr>
          <w:fldChar w:fldCharType="separate"/>
        </w:r>
        <w:r w:rsidR="009E2D11" w:rsidRPr="00041590">
          <w:rPr>
            <w:noProof/>
            <w:webHidden/>
          </w:rPr>
          <w:t>21</w:t>
        </w:r>
        <w:r w:rsidR="009E2D11" w:rsidRPr="00041590">
          <w:rPr>
            <w:noProof/>
            <w:webHidden/>
          </w:rPr>
          <w:fldChar w:fldCharType="end"/>
        </w:r>
      </w:hyperlink>
    </w:p>
    <w:p w14:paraId="21C91249" w14:textId="31FF61DD" w:rsidR="009E2D11" w:rsidRPr="00041590" w:rsidRDefault="00C91D61">
      <w:pPr>
        <w:pStyle w:val="TOC3"/>
        <w:tabs>
          <w:tab w:val="right" w:leader="dot" w:pos="8892"/>
        </w:tabs>
        <w:rPr>
          <w:rFonts w:asciiTheme="minorHAnsi" w:eastAsiaTheme="minorEastAsia" w:hAnsiTheme="minorHAnsi"/>
          <w:noProof/>
        </w:rPr>
      </w:pPr>
      <w:hyperlink w:anchor="_Toc155109528" w:history="1">
        <w:r w:rsidR="009E2D11" w:rsidRPr="00041590">
          <w:rPr>
            <w:rStyle w:val="Hyperlink"/>
            <w:rFonts w:cs="Times New Roman"/>
            <w:noProof/>
            <w:color w:val="auto"/>
            <w:lang w:val="vi-VN"/>
          </w:rPr>
          <w:t>3.3.4.</w:t>
        </w:r>
        <w:r w:rsidR="009E2D11" w:rsidRPr="00041590">
          <w:rPr>
            <w:rStyle w:val="Hyperlink"/>
            <w:noProof/>
            <w:color w:val="auto"/>
          </w:rPr>
          <w:t xml:space="preserve"> Quy hoạch thoát nước bẩn và vệ sinh môi trường.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_Toc155109528 \h </w:instrText>
        </w:r>
        <w:r w:rsidR="009E2D11" w:rsidRPr="00041590">
          <w:rPr>
            <w:noProof/>
            <w:webHidden/>
          </w:rPr>
        </w:r>
        <w:r w:rsidR="009E2D11" w:rsidRPr="00041590">
          <w:rPr>
            <w:noProof/>
            <w:webHidden/>
          </w:rPr>
          <w:fldChar w:fldCharType="separate"/>
        </w:r>
        <w:r w:rsidR="009E2D11" w:rsidRPr="00041590">
          <w:rPr>
            <w:noProof/>
            <w:webHidden/>
          </w:rPr>
          <w:t>22</w:t>
        </w:r>
        <w:r w:rsidR="009E2D11" w:rsidRPr="00041590">
          <w:rPr>
            <w:noProof/>
            <w:webHidden/>
          </w:rPr>
          <w:fldChar w:fldCharType="end"/>
        </w:r>
      </w:hyperlink>
    </w:p>
    <w:p w14:paraId="39CF38B6" w14:textId="2AED4126" w:rsidR="009E2D11" w:rsidRPr="00041590" w:rsidRDefault="00C91D61">
      <w:pPr>
        <w:pStyle w:val="TOC3"/>
        <w:tabs>
          <w:tab w:val="right" w:leader="dot" w:pos="8892"/>
        </w:tabs>
        <w:rPr>
          <w:rFonts w:asciiTheme="minorHAnsi" w:eastAsiaTheme="minorEastAsia" w:hAnsiTheme="minorHAnsi"/>
          <w:noProof/>
        </w:rPr>
      </w:pPr>
      <w:hyperlink w:anchor="_Toc155109529" w:history="1">
        <w:r w:rsidR="009E2D11" w:rsidRPr="00041590">
          <w:rPr>
            <w:rStyle w:val="Hyperlink"/>
            <w:rFonts w:cs="Times New Roman"/>
            <w:noProof/>
            <w:color w:val="auto"/>
            <w:lang w:val="vi-VN"/>
          </w:rPr>
          <w:t>3.3.5.</w:t>
        </w:r>
        <w:r w:rsidR="009E2D11" w:rsidRPr="00041590">
          <w:rPr>
            <w:rStyle w:val="Hyperlink"/>
            <w:noProof/>
            <w:color w:val="auto"/>
          </w:rPr>
          <w:t xml:space="preserve"> Quy hoạch cấp điện.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_Toc155109529 \h </w:instrText>
        </w:r>
        <w:r w:rsidR="009E2D11" w:rsidRPr="00041590">
          <w:rPr>
            <w:noProof/>
            <w:webHidden/>
          </w:rPr>
        </w:r>
        <w:r w:rsidR="009E2D11" w:rsidRPr="00041590">
          <w:rPr>
            <w:noProof/>
            <w:webHidden/>
          </w:rPr>
          <w:fldChar w:fldCharType="separate"/>
        </w:r>
        <w:r w:rsidR="009E2D11" w:rsidRPr="00041590">
          <w:rPr>
            <w:noProof/>
            <w:webHidden/>
          </w:rPr>
          <w:t>22</w:t>
        </w:r>
        <w:r w:rsidR="009E2D11" w:rsidRPr="00041590">
          <w:rPr>
            <w:noProof/>
            <w:webHidden/>
          </w:rPr>
          <w:fldChar w:fldCharType="end"/>
        </w:r>
      </w:hyperlink>
    </w:p>
    <w:p w14:paraId="5DBF6ED0" w14:textId="2202ABEA" w:rsidR="009E2D11" w:rsidRPr="00041590" w:rsidRDefault="00C91D61">
      <w:pPr>
        <w:pStyle w:val="TOC3"/>
        <w:tabs>
          <w:tab w:val="right" w:leader="dot" w:pos="8892"/>
        </w:tabs>
        <w:rPr>
          <w:rFonts w:asciiTheme="minorHAnsi" w:eastAsiaTheme="minorEastAsia" w:hAnsiTheme="minorHAnsi"/>
          <w:noProof/>
        </w:rPr>
      </w:pPr>
      <w:hyperlink w:anchor="_Toc155109530" w:history="1">
        <w:r w:rsidR="009E2D11" w:rsidRPr="00041590">
          <w:rPr>
            <w:rStyle w:val="Hyperlink"/>
            <w:rFonts w:cs="Times New Roman"/>
            <w:noProof/>
            <w:color w:val="auto"/>
            <w:lang w:val="vi-VN"/>
          </w:rPr>
          <w:t>3.3.6.</w:t>
        </w:r>
        <w:r w:rsidR="009E2D11" w:rsidRPr="00041590">
          <w:rPr>
            <w:rStyle w:val="Hyperlink"/>
            <w:noProof/>
            <w:color w:val="auto"/>
          </w:rPr>
          <w:t xml:space="preserve"> Thông tin liên lạc.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_Toc155109530 \h </w:instrText>
        </w:r>
        <w:r w:rsidR="009E2D11" w:rsidRPr="00041590">
          <w:rPr>
            <w:noProof/>
            <w:webHidden/>
          </w:rPr>
        </w:r>
        <w:r w:rsidR="009E2D11" w:rsidRPr="00041590">
          <w:rPr>
            <w:noProof/>
            <w:webHidden/>
          </w:rPr>
          <w:fldChar w:fldCharType="separate"/>
        </w:r>
        <w:r w:rsidR="009E2D11" w:rsidRPr="00041590">
          <w:rPr>
            <w:noProof/>
            <w:webHidden/>
          </w:rPr>
          <w:t>22</w:t>
        </w:r>
        <w:r w:rsidR="009E2D11" w:rsidRPr="00041590">
          <w:rPr>
            <w:noProof/>
            <w:webHidden/>
          </w:rPr>
          <w:fldChar w:fldCharType="end"/>
        </w:r>
      </w:hyperlink>
    </w:p>
    <w:p w14:paraId="140B1375" w14:textId="0BEB5CDA" w:rsidR="009E2D11" w:rsidRPr="00041590" w:rsidRDefault="00C91D61">
      <w:pPr>
        <w:pStyle w:val="TOC2"/>
        <w:tabs>
          <w:tab w:val="right" w:leader="dot" w:pos="8892"/>
        </w:tabs>
        <w:rPr>
          <w:rFonts w:asciiTheme="minorHAnsi" w:eastAsiaTheme="minorEastAsia" w:hAnsiTheme="minorHAnsi"/>
          <w:noProof/>
        </w:rPr>
      </w:pPr>
      <w:hyperlink w:anchor="_Toc155109531" w:history="1">
        <w:r w:rsidR="009E2D11" w:rsidRPr="00041590">
          <w:rPr>
            <w:rStyle w:val="Hyperlink"/>
            <w:noProof/>
            <w:color w:val="auto"/>
          </w:rPr>
          <w:t>C. LỰA CHỌN CHỈ TIÊU ĐẤT ĐAI, HẠ TẦNG XÃ HỘI VÀ HẠ TẦNG KỸ THUẬT ÁP DỤNG CHO TOÀN KHU VỰC QUY HOẠCH; QUY MÔ, CÁC NHU CẦU VỀ CƠ SỞ HẠ TẦNG KỸ THUẬT, HẠ TẦNG XÃ HỘI ĐỐI VỚI KHU VỰC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_Toc155109531 \h </w:instrText>
        </w:r>
        <w:r w:rsidR="009E2D11" w:rsidRPr="00041590">
          <w:rPr>
            <w:noProof/>
            <w:webHidden/>
          </w:rPr>
        </w:r>
        <w:r w:rsidR="009E2D11" w:rsidRPr="00041590">
          <w:rPr>
            <w:noProof/>
            <w:webHidden/>
          </w:rPr>
          <w:fldChar w:fldCharType="separate"/>
        </w:r>
        <w:r w:rsidR="009E2D11" w:rsidRPr="00041590">
          <w:rPr>
            <w:noProof/>
            <w:webHidden/>
          </w:rPr>
          <w:t>23</w:t>
        </w:r>
        <w:r w:rsidR="009E2D11" w:rsidRPr="00041590">
          <w:rPr>
            <w:noProof/>
            <w:webHidden/>
          </w:rPr>
          <w:fldChar w:fldCharType="end"/>
        </w:r>
      </w:hyperlink>
    </w:p>
    <w:p w14:paraId="07F62694" w14:textId="25E7DCBC" w:rsidR="009E2D11" w:rsidRPr="00041590" w:rsidRDefault="00C91D61">
      <w:pPr>
        <w:pStyle w:val="TOC3"/>
        <w:tabs>
          <w:tab w:val="right" w:leader="dot" w:pos="8892"/>
        </w:tabs>
        <w:rPr>
          <w:rFonts w:asciiTheme="minorHAnsi" w:eastAsiaTheme="minorEastAsia" w:hAnsiTheme="minorHAnsi"/>
          <w:noProof/>
        </w:rPr>
      </w:pPr>
      <w:hyperlink w:anchor="_Toc155109532" w:history="1">
        <w:r w:rsidR="009E2D11" w:rsidRPr="00041590">
          <w:rPr>
            <w:rStyle w:val="Hyperlink"/>
            <w:noProof/>
            <w:color w:val="auto"/>
          </w:rPr>
          <w:t>1. Hiện trạng sử dụng đất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_Toc155109532 \h </w:instrText>
        </w:r>
        <w:r w:rsidR="009E2D11" w:rsidRPr="00041590">
          <w:rPr>
            <w:noProof/>
            <w:webHidden/>
          </w:rPr>
        </w:r>
        <w:r w:rsidR="009E2D11" w:rsidRPr="00041590">
          <w:rPr>
            <w:noProof/>
            <w:webHidden/>
          </w:rPr>
          <w:fldChar w:fldCharType="separate"/>
        </w:r>
        <w:r w:rsidR="009E2D11" w:rsidRPr="00041590">
          <w:rPr>
            <w:noProof/>
            <w:webHidden/>
          </w:rPr>
          <w:t>23</w:t>
        </w:r>
        <w:r w:rsidR="009E2D11" w:rsidRPr="00041590">
          <w:rPr>
            <w:noProof/>
            <w:webHidden/>
          </w:rPr>
          <w:fldChar w:fldCharType="end"/>
        </w:r>
      </w:hyperlink>
    </w:p>
    <w:p w14:paraId="0932C2A7" w14:textId="2C69ABD6" w:rsidR="009E2D11" w:rsidRPr="00041590" w:rsidRDefault="00C91D61">
      <w:pPr>
        <w:pStyle w:val="TOC3"/>
        <w:tabs>
          <w:tab w:val="right" w:leader="dot" w:pos="8892"/>
        </w:tabs>
        <w:rPr>
          <w:rFonts w:asciiTheme="minorHAnsi" w:eastAsiaTheme="minorEastAsia" w:hAnsiTheme="minorHAnsi"/>
          <w:noProof/>
        </w:rPr>
      </w:pPr>
      <w:hyperlink w:anchor="_Toc155109533" w:history="1">
        <w:r w:rsidR="009E2D11" w:rsidRPr="00041590">
          <w:rPr>
            <w:rStyle w:val="Hyperlink"/>
            <w:noProof/>
            <w:color w:val="auto"/>
          </w:rPr>
          <w:t>2. Các căn cứ lựa chọn: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_Toc155109533 \h </w:instrText>
        </w:r>
        <w:r w:rsidR="009E2D11" w:rsidRPr="00041590">
          <w:rPr>
            <w:noProof/>
            <w:webHidden/>
          </w:rPr>
        </w:r>
        <w:r w:rsidR="009E2D11" w:rsidRPr="00041590">
          <w:rPr>
            <w:noProof/>
            <w:webHidden/>
          </w:rPr>
          <w:fldChar w:fldCharType="separate"/>
        </w:r>
        <w:r w:rsidR="009E2D11" w:rsidRPr="00041590">
          <w:rPr>
            <w:noProof/>
            <w:webHidden/>
          </w:rPr>
          <w:t>23</w:t>
        </w:r>
        <w:r w:rsidR="009E2D11" w:rsidRPr="00041590">
          <w:rPr>
            <w:noProof/>
            <w:webHidden/>
          </w:rPr>
          <w:fldChar w:fldCharType="end"/>
        </w:r>
      </w:hyperlink>
    </w:p>
    <w:p w14:paraId="7B622DB2" w14:textId="362E8C59" w:rsidR="009E2D11" w:rsidRPr="00041590" w:rsidRDefault="00C91D61">
      <w:pPr>
        <w:pStyle w:val="TOC3"/>
        <w:tabs>
          <w:tab w:val="right" w:leader="dot" w:pos="8892"/>
        </w:tabs>
        <w:rPr>
          <w:rFonts w:asciiTheme="minorHAnsi" w:eastAsiaTheme="minorEastAsia" w:hAnsiTheme="minorHAnsi"/>
          <w:noProof/>
        </w:rPr>
      </w:pPr>
      <w:hyperlink w:anchor="_Toc155109534" w:history="1">
        <w:r w:rsidR="009E2D11" w:rsidRPr="00041590">
          <w:rPr>
            <w:rStyle w:val="Hyperlink"/>
            <w:noProof/>
            <w:color w:val="auto"/>
          </w:rPr>
          <w:t>3. Vị trí lập quy hoạch, ranh giới ô đất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_Toc155109534 \h </w:instrText>
        </w:r>
        <w:r w:rsidR="009E2D11" w:rsidRPr="00041590">
          <w:rPr>
            <w:noProof/>
            <w:webHidden/>
          </w:rPr>
        </w:r>
        <w:r w:rsidR="009E2D11" w:rsidRPr="00041590">
          <w:rPr>
            <w:noProof/>
            <w:webHidden/>
          </w:rPr>
          <w:fldChar w:fldCharType="separate"/>
        </w:r>
        <w:r w:rsidR="009E2D11" w:rsidRPr="00041590">
          <w:rPr>
            <w:noProof/>
            <w:webHidden/>
          </w:rPr>
          <w:t>24</w:t>
        </w:r>
        <w:r w:rsidR="009E2D11" w:rsidRPr="00041590">
          <w:rPr>
            <w:noProof/>
            <w:webHidden/>
          </w:rPr>
          <w:fldChar w:fldCharType="end"/>
        </w:r>
      </w:hyperlink>
    </w:p>
    <w:p w14:paraId="00800C3D" w14:textId="5789DA70" w:rsidR="009E2D11" w:rsidRPr="00041590" w:rsidRDefault="00C91D61">
      <w:pPr>
        <w:pStyle w:val="TOC3"/>
        <w:tabs>
          <w:tab w:val="right" w:leader="dot" w:pos="8892"/>
        </w:tabs>
        <w:rPr>
          <w:rFonts w:asciiTheme="minorHAnsi" w:eastAsiaTheme="minorEastAsia" w:hAnsiTheme="minorHAnsi"/>
          <w:noProof/>
        </w:rPr>
      </w:pPr>
      <w:hyperlink w:anchor="_Toc155109535" w:history="1">
        <w:r w:rsidR="009E2D11" w:rsidRPr="00041590">
          <w:rPr>
            <w:rStyle w:val="Hyperlink"/>
            <w:noProof/>
            <w:color w:val="auto"/>
          </w:rPr>
          <w:t>4. Chỉ tiêu đất đai, hạ tầng xã hội, hạ tầng kỹ thuật áp dụng :</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_Toc155109535 \h </w:instrText>
        </w:r>
        <w:r w:rsidR="009E2D11" w:rsidRPr="00041590">
          <w:rPr>
            <w:noProof/>
            <w:webHidden/>
          </w:rPr>
        </w:r>
        <w:r w:rsidR="009E2D11" w:rsidRPr="00041590">
          <w:rPr>
            <w:noProof/>
            <w:webHidden/>
          </w:rPr>
          <w:fldChar w:fldCharType="separate"/>
        </w:r>
        <w:r w:rsidR="009E2D11" w:rsidRPr="00041590">
          <w:rPr>
            <w:noProof/>
            <w:webHidden/>
          </w:rPr>
          <w:t>24</w:t>
        </w:r>
        <w:r w:rsidR="009E2D11" w:rsidRPr="00041590">
          <w:rPr>
            <w:noProof/>
            <w:webHidden/>
          </w:rPr>
          <w:fldChar w:fldCharType="end"/>
        </w:r>
      </w:hyperlink>
    </w:p>
    <w:p w14:paraId="4B623C54" w14:textId="222B2269" w:rsidR="009E2D11" w:rsidRPr="00041590" w:rsidRDefault="00C91D61">
      <w:pPr>
        <w:pStyle w:val="TOC3"/>
        <w:tabs>
          <w:tab w:val="right" w:leader="dot" w:pos="8892"/>
        </w:tabs>
        <w:rPr>
          <w:rFonts w:asciiTheme="minorHAnsi" w:eastAsiaTheme="minorEastAsia" w:hAnsiTheme="minorHAnsi"/>
          <w:noProof/>
        </w:rPr>
      </w:pPr>
      <w:hyperlink w:anchor="_Toc155109536" w:history="1">
        <w:r w:rsidR="009E2D11" w:rsidRPr="00041590">
          <w:rPr>
            <w:rStyle w:val="Hyperlink"/>
            <w:noProof/>
            <w:color w:val="auto"/>
          </w:rPr>
          <w:t>5. Chỉ giới đường đỏ, chỉ giới xây dựng công trình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_Toc155109536 \h </w:instrText>
        </w:r>
        <w:r w:rsidR="009E2D11" w:rsidRPr="00041590">
          <w:rPr>
            <w:noProof/>
            <w:webHidden/>
          </w:rPr>
        </w:r>
        <w:r w:rsidR="009E2D11" w:rsidRPr="00041590">
          <w:rPr>
            <w:noProof/>
            <w:webHidden/>
          </w:rPr>
          <w:fldChar w:fldCharType="separate"/>
        </w:r>
        <w:r w:rsidR="009E2D11" w:rsidRPr="00041590">
          <w:rPr>
            <w:noProof/>
            <w:webHidden/>
          </w:rPr>
          <w:t>24</w:t>
        </w:r>
        <w:r w:rsidR="009E2D11" w:rsidRPr="00041590">
          <w:rPr>
            <w:noProof/>
            <w:webHidden/>
          </w:rPr>
          <w:fldChar w:fldCharType="end"/>
        </w:r>
      </w:hyperlink>
    </w:p>
    <w:p w14:paraId="12B136E4" w14:textId="3A115063" w:rsidR="009E2D11" w:rsidRPr="00041590" w:rsidRDefault="00C91D61">
      <w:pPr>
        <w:pStyle w:val="TOC2"/>
        <w:tabs>
          <w:tab w:val="right" w:leader="dot" w:pos="8892"/>
        </w:tabs>
        <w:rPr>
          <w:rFonts w:asciiTheme="minorHAnsi" w:eastAsiaTheme="minorEastAsia" w:hAnsiTheme="minorHAnsi"/>
          <w:noProof/>
        </w:rPr>
      </w:pPr>
      <w:hyperlink w:anchor="_Toc155109537" w:history="1">
        <w:r w:rsidR="009E2D11" w:rsidRPr="00041590">
          <w:rPr>
            <w:rStyle w:val="Hyperlink"/>
            <w:noProof/>
            <w:color w:val="auto"/>
          </w:rPr>
          <w:t>D. XÁC ĐỊNH CHỨC NĂNG SỬ DỤNG ĐẤT, QUY MÔ DIỆN TÍCH, CHỈ TIÊU SỬ DỤNG ĐẤT ĐỐI TRONG KHU VỰC LẬP QUY HOẠCH; CHỈ GIỚI XÂY DỰNG CÔNG TRÌNH.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_Toc155109537 \h </w:instrText>
        </w:r>
        <w:r w:rsidR="009E2D11" w:rsidRPr="00041590">
          <w:rPr>
            <w:noProof/>
            <w:webHidden/>
          </w:rPr>
        </w:r>
        <w:r w:rsidR="009E2D11" w:rsidRPr="00041590">
          <w:rPr>
            <w:noProof/>
            <w:webHidden/>
          </w:rPr>
          <w:fldChar w:fldCharType="separate"/>
        </w:r>
        <w:r w:rsidR="009E2D11" w:rsidRPr="00041590">
          <w:rPr>
            <w:noProof/>
            <w:webHidden/>
          </w:rPr>
          <w:t>25</w:t>
        </w:r>
        <w:r w:rsidR="009E2D11" w:rsidRPr="00041590">
          <w:rPr>
            <w:noProof/>
            <w:webHidden/>
          </w:rPr>
          <w:fldChar w:fldCharType="end"/>
        </w:r>
      </w:hyperlink>
    </w:p>
    <w:p w14:paraId="339375A3" w14:textId="7E12AF33" w:rsidR="009E2D11" w:rsidRPr="00041590" w:rsidRDefault="00C91D61">
      <w:pPr>
        <w:pStyle w:val="TOC3"/>
        <w:tabs>
          <w:tab w:val="right" w:leader="dot" w:pos="8892"/>
        </w:tabs>
        <w:rPr>
          <w:rFonts w:asciiTheme="minorHAnsi" w:eastAsiaTheme="minorEastAsia" w:hAnsiTheme="minorHAnsi"/>
          <w:noProof/>
        </w:rPr>
      </w:pPr>
      <w:hyperlink w:anchor="_Toc155109538" w:history="1">
        <w:r w:rsidR="009E2D11" w:rsidRPr="00041590">
          <w:rPr>
            <w:rStyle w:val="Hyperlink"/>
            <w:noProof/>
            <w:color w:val="auto"/>
          </w:rPr>
          <w:t>1. Xác định chức năng sử dụng đất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_Toc155109538 \h </w:instrText>
        </w:r>
        <w:r w:rsidR="009E2D11" w:rsidRPr="00041590">
          <w:rPr>
            <w:noProof/>
            <w:webHidden/>
          </w:rPr>
        </w:r>
        <w:r w:rsidR="009E2D11" w:rsidRPr="00041590">
          <w:rPr>
            <w:noProof/>
            <w:webHidden/>
          </w:rPr>
          <w:fldChar w:fldCharType="separate"/>
        </w:r>
        <w:r w:rsidR="009E2D11" w:rsidRPr="00041590">
          <w:rPr>
            <w:noProof/>
            <w:webHidden/>
          </w:rPr>
          <w:t>25</w:t>
        </w:r>
        <w:r w:rsidR="009E2D11" w:rsidRPr="00041590">
          <w:rPr>
            <w:noProof/>
            <w:webHidden/>
          </w:rPr>
          <w:fldChar w:fldCharType="end"/>
        </w:r>
      </w:hyperlink>
    </w:p>
    <w:p w14:paraId="3B14B985" w14:textId="6350B4E2" w:rsidR="009E2D11" w:rsidRPr="00041590" w:rsidRDefault="00C91D61">
      <w:pPr>
        <w:pStyle w:val="TOC3"/>
        <w:tabs>
          <w:tab w:val="right" w:leader="dot" w:pos="8892"/>
        </w:tabs>
        <w:rPr>
          <w:rFonts w:asciiTheme="minorHAnsi" w:eastAsiaTheme="minorEastAsia" w:hAnsiTheme="minorHAnsi"/>
          <w:noProof/>
        </w:rPr>
      </w:pPr>
      <w:hyperlink w:anchor="_Toc155109539" w:history="1">
        <w:r w:rsidR="009E2D11" w:rsidRPr="00041590">
          <w:rPr>
            <w:rStyle w:val="Hyperlink"/>
            <w:noProof/>
            <w:color w:val="auto"/>
          </w:rPr>
          <w:t>2. Quy mô diện tích, chỉ tiêu sử dụng đất đối trong khu vực lập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_Toc155109539 \h </w:instrText>
        </w:r>
        <w:r w:rsidR="009E2D11" w:rsidRPr="00041590">
          <w:rPr>
            <w:noProof/>
            <w:webHidden/>
          </w:rPr>
        </w:r>
        <w:r w:rsidR="009E2D11" w:rsidRPr="00041590">
          <w:rPr>
            <w:noProof/>
            <w:webHidden/>
          </w:rPr>
          <w:fldChar w:fldCharType="separate"/>
        </w:r>
        <w:r w:rsidR="009E2D11" w:rsidRPr="00041590">
          <w:rPr>
            <w:noProof/>
            <w:webHidden/>
          </w:rPr>
          <w:t>25</w:t>
        </w:r>
        <w:r w:rsidR="009E2D11" w:rsidRPr="00041590">
          <w:rPr>
            <w:noProof/>
            <w:webHidden/>
          </w:rPr>
          <w:fldChar w:fldCharType="end"/>
        </w:r>
      </w:hyperlink>
    </w:p>
    <w:p w14:paraId="251DEBD9" w14:textId="0C7CC8AD" w:rsidR="009E2D11" w:rsidRPr="00041590" w:rsidRDefault="00C91D61">
      <w:pPr>
        <w:pStyle w:val="TOC2"/>
        <w:tabs>
          <w:tab w:val="right" w:leader="dot" w:pos="8892"/>
        </w:tabs>
        <w:rPr>
          <w:rFonts w:asciiTheme="minorHAnsi" w:eastAsiaTheme="minorEastAsia" w:hAnsiTheme="minorHAnsi"/>
          <w:noProof/>
        </w:rPr>
      </w:pPr>
      <w:hyperlink w:anchor="_Toc155109540" w:history="1">
        <w:r w:rsidR="009E2D11" w:rsidRPr="00041590">
          <w:rPr>
            <w:rStyle w:val="Hyperlink"/>
            <w:noProof/>
            <w:color w:val="auto"/>
          </w:rPr>
          <w:t>E. XÁC ĐỊNH YÊU CẦU TỔ CHỨC KHÔNG GIAN, KIẾN TRÚC CẢNH QUAN CHO TOÀN KHU VỰC QUY HOẠCH VÀ YÊU CẦU VỀ BỐ TRÍ CÔNG TRÌNH, HẠNG MỤC CÔNG TRÌNH TRONG KHU ĐẤT (XÁC ĐỊNH CHIỀU CAO, CỐT SÀN VÀ TRẦN TẦNG MỘT; HÌNH THỨC KIẾN TRÚC, HÀNG RÀO, MÀU SẮC, VẬT LIỆU CHỦ ĐẠO CỦA CÁC CÔNG TRÌNH VÀ CÁC VẬT THỂ KIẾN TRÚC KHÁC); TỔ CHỨC SÂN VƯỜN, CÂY XANH TRONG KHU VỰC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_Toc155109540 \h </w:instrText>
        </w:r>
        <w:r w:rsidR="009E2D11" w:rsidRPr="00041590">
          <w:rPr>
            <w:noProof/>
            <w:webHidden/>
          </w:rPr>
        </w:r>
        <w:r w:rsidR="009E2D11" w:rsidRPr="00041590">
          <w:rPr>
            <w:noProof/>
            <w:webHidden/>
          </w:rPr>
          <w:fldChar w:fldCharType="separate"/>
        </w:r>
        <w:r w:rsidR="009E2D11" w:rsidRPr="00041590">
          <w:rPr>
            <w:noProof/>
            <w:webHidden/>
          </w:rPr>
          <w:t>27</w:t>
        </w:r>
        <w:r w:rsidR="009E2D11" w:rsidRPr="00041590">
          <w:rPr>
            <w:noProof/>
            <w:webHidden/>
          </w:rPr>
          <w:fldChar w:fldCharType="end"/>
        </w:r>
      </w:hyperlink>
    </w:p>
    <w:p w14:paraId="07EDB715" w14:textId="31CC212C" w:rsidR="009E2D11" w:rsidRPr="00041590" w:rsidRDefault="00C91D61">
      <w:pPr>
        <w:pStyle w:val="TOC3"/>
        <w:tabs>
          <w:tab w:val="right" w:leader="dot" w:pos="8892"/>
        </w:tabs>
        <w:rPr>
          <w:rFonts w:asciiTheme="minorHAnsi" w:eastAsiaTheme="minorEastAsia" w:hAnsiTheme="minorHAnsi"/>
          <w:noProof/>
        </w:rPr>
      </w:pPr>
      <w:hyperlink w:anchor="_Toc155109541" w:history="1">
        <w:r w:rsidR="009E2D11" w:rsidRPr="00041590">
          <w:rPr>
            <w:rStyle w:val="Hyperlink"/>
            <w:noProof/>
            <w:color w:val="auto"/>
          </w:rPr>
          <w:t>1. Quan điểm phát triển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_Toc155109541 \h </w:instrText>
        </w:r>
        <w:r w:rsidR="009E2D11" w:rsidRPr="00041590">
          <w:rPr>
            <w:noProof/>
            <w:webHidden/>
          </w:rPr>
        </w:r>
        <w:r w:rsidR="009E2D11" w:rsidRPr="00041590">
          <w:rPr>
            <w:noProof/>
            <w:webHidden/>
          </w:rPr>
          <w:fldChar w:fldCharType="separate"/>
        </w:r>
        <w:r w:rsidR="009E2D11" w:rsidRPr="00041590">
          <w:rPr>
            <w:noProof/>
            <w:webHidden/>
          </w:rPr>
          <w:t>27</w:t>
        </w:r>
        <w:r w:rsidR="009E2D11" w:rsidRPr="00041590">
          <w:rPr>
            <w:noProof/>
            <w:webHidden/>
          </w:rPr>
          <w:fldChar w:fldCharType="end"/>
        </w:r>
      </w:hyperlink>
    </w:p>
    <w:p w14:paraId="45954C89" w14:textId="747FADE9" w:rsidR="009E2D11" w:rsidRPr="00041590" w:rsidRDefault="00C91D61">
      <w:pPr>
        <w:pStyle w:val="TOC3"/>
        <w:tabs>
          <w:tab w:val="right" w:leader="dot" w:pos="8892"/>
        </w:tabs>
        <w:rPr>
          <w:rFonts w:asciiTheme="minorHAnsi" w:eastAsiaTheme="minorEastAsia" w:hAnsiTheme="minorHAnsi"/>
          <w:noProof/>
        </w:rPr>
      </w:pPr>
      <w:hyperlink w:anchor="_Toc155109542" w:history="1">
        <w:r w:rsidR="009E2D11" w:rsidRPr="00041590">
          <w:rPr>
            <w:rStyle w:val="Hyperlink"/>
            <w:noProof/>
            <w:color w:val="auto"/>
          </w:rPr>
          <w:t>2. Nguyên tắc tổ chức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_Toc155109542 \h </w:instrText>
        </w:r>
        <w:r w:rsidR="009E2D11" w:rsidRPr="00041590">
          <w:rPr>
            <w:noProof/>
            <w:webHidden/>
          </w:rPr>
        </w:r>
        <w:r w:rsidR="009E2D11" w:rsidRPr="00041590">
          <w:rPr>
            <w:noProof/>
            <w:webHidden/>
          </w:rPr>
          <w:fldChar w:fldCharType="separate"/>
        </w:r>
        <w:r w:rsidR="009E2D11" w:rsidRPr="00041590">
          <w:rPr>
            <w:noProof/>
            <w:webHidden/>
          </w:rPr>
          <w:t>27</w:t>
        </w:r>
        <w:r w:rsidR="009E2D11" w:rsidRPr="00041590">
          <w:rPr>
            <w:noProof/>
            <w:webHidden/>
          </w:rPr>
          <w:fldChar w:fldCharType="end"/>
        </w:r>
      </w:hyperlink>
    </w:p>
    <w:p w14:paraId="0BA60E8C" w14:textId="0F8AB855" w:rsidR="009E2D11" w:rsidRPr="00041590" w:rsidRDefault="00C91D61">
      <w:pPr>
        <w:pStyle w:val="TOC3"/>
        <w:tabs>
          <w:tab w:val="right" w:leader="dot" w:pos="8892"/>
        </w:tabs>
        <w:rPr>
          <w:rFonts w:asciiTheme="minorHAnsi" w:eastAsiaTheme="minorEastAsia" w:hAnsiTheme="minorHAnsi"/>
          <w:noProof/>
        </w:rPr>
      </w:pPr>
      <w:hyperlink w:anchor="_Toc155109543" w:history="1">
        <w:r w:rsidR="009E2D11" w:rsidRPr="00041590">
          <w:rPr>
            <w:rStyle w:val="Hyperlink"/>
            <w:noProof/>
            <w:color w:val="auto"/>
          </w:rPr>
          <w:t>3. Về mặt bằng tổng thể.</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_Toc155109543 \h </w:instrText>
        </w:r>
        <w:r w:rsidR="009E2D11" w:rsidRPr="00041590">
          <w:rPr>
            <w:noProof/>
            <w:webHidden/>
          </w:rPr>
        </w:r>
        <w:r w:rsidR="009E2D11" w:rsidRPr="00041590">
          <w:rPr>
            <w:noProof/>
            <w:webHidden/>
          </w:rPr>
          <w:fldChar w:fldCharType="separate"/>
        </w:r>
        <w:r w:rsidR="009E2D11" w:rsidRPr="00041590">
          <w:rPr>
            <w:noProof/>
            <w:webHidden/>
          </w:rPr>
          <w:t>28</w:t>
        </w:r>
        <w:r w:rsidR="009E2D11" w:rsidRPr="00041590">
          <w:rPr>
            <w:noProof/>
            <w:webHidden/>
          </w:rPr>
          <w:fldChar w:fldCharType="end"/>
        </w:r>
      </w:hyperlink>
    </w:p>
    <w:p w14:paraId="7C88BE1D" w14:textId="1BA94A87" w:rsidR="009E2D11" w:rsidRPr="00041590" w:rsidRDefault="00C91D61">
      <w:pPr>
        <w:pStyle w:val="TOC3"/>
        <w:tabs>
          <w:tab w:val="right" w:leader="dot" w:pos="8892"/>
        </w:tabs>
        <w:rPr>
          <w:rFonts w:asciiTheme="minorHAnsi" w:eastAsiaTheme="minorEastAsia" w:hAnsiTheme="minorHAnsi"/>
          <w:noProof/>
        </w:rPr>
      </w:pPr>
      <w:hyperlink w:anchor="_Toc155109544" w:history="1">
        <w:r w:rsidR="009E2D11" w:rsidRPr="00041590">
          <w:rPr>
            <w:rStyle w:val="Hyperlink"/>
            <w:noProof/>
            <w:color w:val="auto"/>
          </w:rPr>
          <w:t>4. Hệ thống cây xanh: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_Toc155109544 \h </w:instrText>
        </w:r>
        <w:r w:rsidR="009E2D11" w:rsidRPr="00041590">
          <w:rPr>
            <w:noProof/>
            <w:webHidden/>
          </w:rPr>
        </w:r>
        <w:r w:rsidR="009E2D11" w:rsidRPr="00041590">
          <w:rPr>
            <w:noProof/>
            <w:webHidden/>
          </w:rPr>
          <w:fldChar w:fldCharType="separate"/>
        </w:r>
        <w:r w:rsidR="009E2D11" w:rsidRPr="00041590">
          <w:rPr>
            <w:noProof/>
            <w:webHidden/>
          </w:rPr>
          <w:t>28</w:t>
        </w:r>
        <w:r w:rsidR="009E2D11" w:rsidRPr="00041590">
          <w:rPr>
            <w:noProof/>
            <w:webHidden/>
          </w:rPr>
          <w:fldChar w:fldCharType="end"/>
        </w:r>
      </w:hyperlink>
    </w:p>
    <w:p w14:paraId="24F253A6" w14:textId="14494F57" w:rsidR="009E2D11" w:rsidRPr="00041590" w:rsidRDefault="00C91D61">
      <w:pPr>
        <w:pStyle w:val="TOC3"/>
        <w:tabs>
          <w:tab w:val="right" w:leader="dot" w:pos="8892"/>
        </w:tabs>
        <w:rPr>
          <w:rFonts w:asciiTheme="minorHAnsi" w:eastAsiaTheme="minorEastAsia" w:hAnsiTheme="minorHAnsi"/>
          <w:noProof/>
        </w:rPr>
      </w:pPr>
      <w:hyperlink w:anchor="_Toc155109545" w:history="1">
        <w:r w:rsidR="009E2D11" w:rsidRPr="00041590">
          <w:rPr>
            <w:rStyle w:val="Hyperlink"/>
            <w:noProof/>
            <w:color w:val="auto"/>
          </w:rPr>
          <w:t>5. Thiết kế Phương án kiến trúc công trình xây mới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_Toc155109545 \h </w:instrText>
        </w:r>
        <w:r w:rsidR="009E2D11" w:rsidRPr="00041590">
          <w:rPr>
            <w:noProof/>
            <w:webHidden/>
          </w:rPr>
        </w:r>
        <w:r w:rsidR="009E2D11" w:rsidRPr="00041590">
          <w:rPr>
            <w:noProof/>
            <w:webHidden/>
          </w:rPr>
          <w:fldChar w:fldCharType="separate"/>
        </w:r>
        <w:r w:rsidR="009E2D11" w:rsidRPr="00041590">
          <w:rPr>
            <w:noProof/>
            <w:webHidden/>
          </w:rPr>
          <w:t>28</w:t>
        </w:r>
        <w:r w:rsidR="009E2D11" w:rsidRPr="00041590">
          <w:rPr>
            <w:noProof/>
            <w:webHidden/>
          </w:rPr>
          <w:fldChar w:fldCharType="end"/>
        </w:r>
      </w:hyperlink>
    </w:p>
    <w:p w14:paraId="7F7FDD8B" w14:textId="33EC152C" w:rsidR="009E2D11" w:rsidRPr="00041590" w:rsidRDefault="00C91D61">
      <w:pPr>
        <w:pStyle w:val="TOC3"/>
        <w:tabs>
          <w:tab w:val="right" w:leader="dot" w:pos="8892"/>
        </w:tabs>
        <w:rPr>
          <w:rFonts w:asciiTheme="minorHAnsi" w:eastAsiaTheme="minorEastAsia" w:hAnsiTheme="minorHAnsi"/>
          <w:noProof/>
        </w:rPr>
      </w:pPr>
      <w:hyperlink w:anchor="_Toc155109546" w:history="1">
        <w:r w:rsidR="009E2D11" w:rsidRPr="00041590">
          <w:rPr>
            <w:rStyle w:val="Hyperlink"/>
            <w:noProof/>
            <w:color w:val="auto"/>
          </w:rPr>
          <w:t>6. Loại công trình, chiều cao, cốt sàn và trần tầng 1 công trình xây mới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_Toc155109546 \h </w:instrText>
        </w:r>
        <w:r w:rsidR="009E2D11" w:rsidRPr="00041590">
          <w:rPr>
            <w:noProof/>
            <w:webHidden/>
          </w:rPr>
        </w:r>
        <w:r w:rsidR="009E2D11" w:rsidRPr="00041590">
          <w:rPr>
            <w:noProof/>
            <w:webHidden/>
          </w:rPr>
          <w:fldChar w:fldCharType="separate"/>
        </w:r>
        <w:r w:rsidR="009E2D11" w:rsidRPr="00041590">
          <w:rPr>
            <w:noProof/>
            <w:webHidden/>
          </w:rPr>
          <w:t>28</w:t>
        </w:r>
        <w:r w:rsidR="009E2D11" w:rsidRPr="00041590">
          <w:rPr>
            <w:noProof/>
            <w:webHidden/>
          </w:rPr>
          <w:fldChar w:fldCharType="end"/>
        </w:r>
      </w:hyperlink>
    </w:p>
    <w:p w14:paraId="67632052" w14:textId="05068FE0" w:rsidR="009E2D11" w:rsidRPr="00041590" w:rsidRDefault="00C91D61">
      <w:pPr>
        <w:pStyle w:val="TOC3"/>
        <w:tabs>
          <w:tab w:val="right" w:leader="dot" w:pos="8892"/>
        </w:tabs>
        <w:rPr>
          <w:rFonts w:asciiTheme="minorHAnsi" w:eastAsiaTheme="minorEastAsia" w:hAnsiTheme="minorHAnsi"/>
          <w:noProof/>
        </w:rPr>
      </w:pPr>
      <w:hyperlink w:anchor="_Toc155109547" w:history="1">
        <w:r w:rsidR="009E2D11" w:rsidRPr="00041590">
          <w:rPr>
            <w:rStyle w:val="Hyperlink"/>
            <w:noProof/>
            <w:color w:val="auto"/>
          </w:rPr>
          <w:t>7. Hình thức kiến trúc công trình xây mới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_Toc155109547 \h </w:instrText>
        </w:r>
        <w:r w:rsidR="009E2D11" w:rsidRPr="00041590">
          <w:rPr>
            <w:noProof/>
            <w:webHidden/>
          </w:rPr>
        </w:r>
        <w:r w:rsidR="009E2D11" w:rsidRPr="00041590">
          <w:rPr>
            <w:noProof/>
            <w:webHidden/>
          </w:rPr>
          <w:fldChar w:fldCharType="separate"/>
        </w:r>
        <w:r w:rsidR="009E2D11" w:rsidRPr="00041590">
          <w:rPr>
            <w:noProof/>
            <w:webHidden/>
          </w:rPr>
          <w:t>29</w:t>
        </w:r>
        <w:r w:rsidR="009E2D11" w:rsidRPr="00041590">
          <w:rPr>
            <w:noProof/>
            <w:webHidden/>
          </w:rPr>
          <w:fldChar w:fldCharType="end"/>
        </w:r>
      </w:hyperlink>
    </w:p>
    <w:p w14:paraId="60DBC952" w14:textId="6A8DFEA5" w:rsidR="009E2D11" w:rsidRPr="00041590" w:rsidRDefault="00C91D61">
      <w:pPr>
        <w:pStyle w:val="TOC3"/>
        <w:tabs>
          <w:tab w:val="right" w:leader="dot" w:pos="8892"/>
        </w:tabs>
        <w:rPr>
          <w:rFonts w:asciiTheme="minorHAnsi" w:eastAsiaTheme="minorEastAsia" w:hAnsiTheme="minorHAnsi"/>
          <w:noProof/>
        </w:rPr>
      </w:pPr>
      <w:hyperlink w:anchor="_Toc155109548" w:history="1">
        <w:r w:rsidR="009E2D11" w:rsidRPr="00041590">
          <w:rPr>
            <w:rStyle w:val="Hyperlink"/>
            <w:noProof/>
            <w:color w:val="auto"/>
          </w:rPr>
          <w:t>8. Tổ chức cây xanh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_Toc155109548 \h </w:instrText>
        </w:r>
        <w:r w:rsidR="009E2D11" w:rsidRPr="00041590">
          <w:rPr>
            <w:noProof/>
            <w:webHidden/>
          </w:rPr>
        </w:r>
        <w:r w:rsidR="009E2D11" w:rsidRPr="00041590">
          <w:rPr>
            <w:noProof/>
            <w:webHidden/>
          </w:rPr>
          <w:fldChar w:fldCharType="separate"/>
        </w:r>
        <w:r w:rsidR="009E2D11" w:rsidRPr="00041590">
          <w:rPr>
            <w:noProof/>
            <w:webHidden/>
          </w:rPr>
          <w:t>29</w:t>
        </w:r>
        <w:r w:rsidR="009E2D11" w:rsidRPr="00041590">
          <w:rPr>
            <w:noProof/>
            <w:webHidden/>
          </w:rPr>
          <w:fldChar w:fldCharType="end"/>
        </w:r>
      </w:hyperlink>
    </w:p>
    <w:p w14:paraId="6AC73F54" w14:textId="00D36B18" w:rsidR="009E2D11" w:rsidRPr="00041590" w:rsidRDefault="00C91D61">
      <w:pPr>
        <w:pStyle w:val="TOC3"/>
        <w:tabs>
          <w:tab w:val="right" w:leader="dot" w:pos="8892"/>
        </w:tabs>
        <w:rPr>
          <w:rFonts w:asciiTheme="minorHAnsi" w:eastAsiaTheme="minorEastAsia" w:hAnsiTheme="minorHAnsi"/>
          <w:noProof/>
        </w:rPr>
      </w:pPr>
      <w:hyperlink w:anchor="_Toc155109549" w:history="1">
        <w:r w:rsidR="009E2D11" w:rsidRPr="00041590">
          <w:rPr>
            <w:rStyle w:val="Hyperlink"/>
            <w:noProof/>
            <w:color w:val="auto"/>
          </w:rPr>
          <w:t>9. Giải pháp tổ chức không gian, kiến trúc, thiết kế đô thị.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_Toc155109549 \h </w:instrText>
        </w:r>
        <w:r w:rsidR="009E2D11" w:rsidRPr="00041590">
          <w:rPr>
            <w:noProof/>
            <w:webHidden/>
          </w:rPr>
        </w:r>
        <w:r w:rsidR="009E2D11" w:rsidRPr="00041590">
          <w:rPr>
            <w:noProof/>
            <w:webHidden/>
          </w:rPr>
          <w:fldChar w:fldCharType="separate"/>
        </w:r>
        <w:r w:rsidR="009E2D11" w:rsidRPr="00041590">
          <w:rPr>
            <w:noProof/>
            <w:webHidden/>
          </w:rPr>
          <w:t>30</w:t>
        </w:r>
        <w:r w:rsidR="009E2D11" w:rsidRPr="00041590">
          <w:rPr>
            <w:noProof/>
            <w:webHidden/>
          </w:rPr>
          <w:fldChar w:fldCharType="end"/>
        </w:r>
      </w:hyperlink>
    </w:p>
    <w:p w14:paraId="78D572F9" w14:textId="485C7715" w:rsidR="009E2D11" w:rsidRPr="00041590" w:rsidRDefault="00C91D61">
      <w:pPr>
        <w:pStyle w:val="TOC2"/>
        <w:tabs>
          <w:tab w:val="right" w:leader="dot" w:pos="8892"/>
        </w:tabs>
        <w:rPr>
          <w:rFonts w:asciiTheme="minorHAnsi" w:eastAsiaTheme="minorEastAsia" w:hAnsiTheme="minorHAnsi"/>
          <w:noProof/>
        </w:rPr>
      </w:pPr>
      <w:hyperlink w:anchor="_Toc155109550" w:history="1">
        <w:r w:rsidR="009E2D11" w:rsidRPr="00041590">
          <w:rPr>
            <w:rStyle w:val="Hyperlink"/>
            <w:noProof/>
            <w:color w:val="auto"/>
          </w:rPr>
          <w:t>F. XÁC ĐỊNH CÁC KHU VỰC XÂY DỰNG CÔNG TRÌNH NGẦM</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_Toc155109550 \h </w:instrText>
        </w:r>
        <w:r w:rsidR="009E2D11" w:rsidRPr="00041590">
          <w:rPr>
            <w:noProof/>
            <w:webHidden/>
          </w:rPr>
        </w:r>
        <w:r w:rsidR="009E2D11" w:rsidRPr="00041590">
          <w:rPr>
            <w:noProof/>
            <w:webHidden/>
          </w:rPr>
          <w:fldChar w:fldCharType="separate"/>
        </w:r>
        <w:r w:rsidR="009E2D11" w:rsidRPr="00041590">
          <w:rPr>
            <w:noProof/>
            <w:webHidden/>
          </w:rPr>
          <w:t>31</w:t>
        </w:r>
        <w:r w:rsidR="009E2D11" w:rsidRPr="00041590">
          <w:rPr>
            <w:noProof/>
            <w:webHidden/>
          </w:rPr>
          <w:fldChar w:fldCharType="end"/>
        </w:r>
      </w:hyperlink>
    </w:p>
    <w:p w14:paraId="2FA8A53B" w14:textId="0C4072D4" w:rsidR="009E2D11" w:rsidRPr="00041590" w:rsidRDefault="00C91D61">
      <w:pPr>
        <w:pStyle w:val="TOC2"/>
        <w:tabs>
          <w:tab w:val="right" w:leader="dot" w:pos="8892"/>
        </w:tabs>
        <w:rPr>
          <w:rFonts w:asciiTheme="minorHAnsi" w:eastAsiaTheme="minorEastAsia" w:hAnsiTheme="minorHAnsi"/>
          <w:noProof/>
        </w:rPr>
      </w:pPr>
      <w:hyperlink w:anchor="_Toc155109551" w:history="1">
        <w:r w:rsidR="009E2D11" w:rsidRPr="00041590">
          <w:rPr>
            <w:rStyle w:val="Hyperlink"/>
            <w:noProof/>
            <w:color w:val="auto"/>
          </w:rPr>
          <w:t>G. QUY HOẠCH HỆ THỐNG CÔNG TRÌNH HẠ TẦNG KỸ THUẬT ĐÔ THỊ: Thực hiện theo quy định tại khoản 5 Điều 20 Nghị định số 37/2010/NĐ-CP</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_Toc155109551 \h </w:instrText>
        </w:r>
        <w:r w:rsidR="009E2D11" w:rsidRPr="00041590">
          <w:rPr>
            <w:noProof/>
            <w:webHidden/>
          </w:rPr>
        </w:r>
        <w:r w:rsidR="009E2D11" w:rsidRPr="00041590">
          <w:rPr>
            <w:noProof/>
            <w:webHidden/>
          </w:rPr>
          <w:fldChar w:fldCharType="separate"/>
        </w:r>
        <w:r w:rsidR="009E2D11" w:rsidRPr="00041590">
          <w:rPr>
            <w:noProof/>
            <w:webHidden/>
          </w:rPr>
          <w:t>31</w:t>
        </w:r>
        <w:r w:rsidR="009E2D11" w:rsidRPr="00041590">
          <w:rPr>
            <w:noProof/>
            <w:webHidden/>
          </w:rPr>
          <w:fldChar w:fldCharType="end"/>
        </w:r>
      </w:hyperlink>
    </w:p>
    <w:p w14:paraId="73D79C20" w14:textId="543D0AF5" w:rsidR="009E2D11" w:rsidRPr="00041590" w:rsidRDefault="00C91D61">
      <w:pPr>
        <w:pStyle w:val="TOC3"/>
        <w:tabs>
          <w:tab w:val="right" w:leader="dot" w:pos="8892"/>
        </w:tabs>
        <w:rPr>
          <w:rFonts w:asciiTheme="minorHAnsi" w:eastAsiaTheme="minorEastAsia" w:hAnsiTheme="minorHAnsi"/>
          <w:noProof/>
        </w:rPr>
      </w:pPr>
      <w:hyperlink w:anchor="_Toc155109552" w:history="1">
        <w:r w:rsidR="009E2D11" w:rsidRPr="00041590">
          <w:rPr>
            <w:rStyle w:val="Hyperlink"/>
            <w:noProof/>
            <w:color w:val="auto"/>
          </w:rPr>
          <w:t>1. Chuẩn bị kỹ thuật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_Toc155109552 \h </w:instrText>
        </w:r>
        <w:r w:rsidR="009E2D11" w:rsidRPr="00041590">
          <w:rPr>
            <w:noProof/>
            <w:webHidden/>
          </w:rPr>
        </w:r>
        <w:r w:rsidR="009E2D11" w:rsidRPr="00041590">
          <w:rPr>
            <w:noProof/>
            <w:webHidden/>
          </w:rPr>
          <w:fldChar w:fldCharType="separate"/>
        </w:r>
        <w:r w:rsidR="009E2D11" w:rsidRPr="00041590">
          <w:rPr>
            <w:noProof/>
            <w:webHidden/>
          </w:rPr>
          <w:t>31</w:t>
        </w:r>
        <w:r w:rsidR="009E2D11" w:rsidRPr="00041590">
          <w:rPr>
            <w:noProof/>
            <w:webHidden/>
          </w:rPr>
          <w:fldChar w:fldCharType="end"/>
        </w:r>
      </w:hyperlink>
    </w:p>
    <w:p w14:paraId="318D73B5" w14:textId="059A2E05" w:rsidR="009E2D11" w:rsidRPr="00041590" w:rsidRDefault="00C91D61">
      <w:pPr>
        <w:pStyle w:val="TOC3"/>
        <w:tabs>
          <w:tab w:val="right" w:leader="dot" w:pos="8892"/>
        </w:tabs>
        <w:rPr>
          <w:rFonts w:asciiTheme="minorHAnsi" w:eastAsiaTheme="minorEastAsia" w:hAnsiTheme="minorHAnsi"/>
          <w:noProof/>
        </w:rPr>
      </w:pPr>
      <w:hyperlink w:anchor="_Toc155109553" w:history="1">
        <w:r w:rsidR="009E2D11" w:rsidRPr="00041590">
          <w:rPr>
            <w:rStyle w:val="Hyperlink"/>
            <w:rFonts w:cs="Times New Roman"/>
            <w:i/>
            <w:noProof/>
            <w:color w:val="auto"/>
          </w:rPr>
          <w:t>1.1.</w:t>
        </w:r>
        <w:r w:rsidR="009E2D11" w:rsidRPr="00041590">
          <w:rPr>
            <w:rStyle w:val="Hyperlink"/>
            <w:noProof/>
            <w:color w:val="auto"/>
          </w:rPr>
          <w:t xml:space="preserve"> Cơ sở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_Toc155109553 \h </w:instrText>
        </w:r>
        <w:r w:rsidR="009E2D11" w:rsidRPr="00041590">
          <w:rPr>
            <w:noProof/>
            <w:webHidden/>
          </w:rPr>
        </w:r>
        <w:r w:rsidR="009E2D11" w:rsidRPr="00041590">
          <w:rPr>
            <w:noProof/>
            <w:webHidden/>
          </w:rPr>
          <w:fldChar w:fldCharType="separate"/>
        </w:r>
        <w:r w:rsidR="009E2D11" w:rsidRPr="00041590">
          <w:rPr>
            <w:noProof/>
            <w:webHidden/>
          </w:rPr>
          <w:t>31</w:t>
        </w:r>
        <w:r w:rsidR="009E2D11" w:rsidRPr="00041590">
          <w:rPr>
            <w:noProof/>
            <w:webHidden/>
          </w:rPr>
          <w:fldChar w:fldCharType="end"/>
        </w:r>
      </w:hyperlink>
    </w:p>
    <w:p w14:paraId="1A9CB8CE" w14:textId="4C645A2C" w:rsidR="009E2D11" w:rsidRPr="00041590" w:rsidRDefault="00C91D61">
      <w:pPr>
        <w:pStyle w:val="TOC3"/>
        <w:tabs>
          <w:tab w:val="right" w:leader="dot" w:pos="8892"/>
        </w:tabs>
        <w:rPr>
          <w:rFonts w:asciiTheme="minorHAnsi" w:eastAsiaTheme="minorEastAsia" w:hAnsiTheme="minorHAnsi"/>
          <w:noProof/>
        </w:rPr>
      </w:pPr>
      <w:hyperlink w:anchor="_Toc155109554" w:history="1">
        <w:r w:rsidR="009E2D11" w:rsidRPr="00041590">
          <w:rPr>
            <w:rStyle w:val="Hyperlink"/>
            <w:rFonts w:cs="Times New Roman"/>
            <w:i/>
            <w:noProof/>
            <w:color w:val="auto"/>
          </w:rPr>
          <w:t>1.2.</w:t>
        </w:r>
        <w:r w:rsidR="009E2D11" w:rsidRPr="00041590">
          <w:rPr>
            <w:rStyle w:val="Hyperlink"/>
            <w:noProof/>
            <w:color w:val="auto"/>
          </w:rPr>
          <w:t xml:space="preserve"> Nguyên tắc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_Toc155109554 \h </w:instrText>
        </w:r>
        <w:r w:rsidR="009E2D11" w:rsidRPr="00041590">
          <w:rPr>
            <w:noProof/>
            <w:webHidden/>
          </w:rPr>
        </w:r>
        <w:r w:rsidR="009E2D11" w:rsidRPr="00041590">
          <w:rPr>
            <w:noProof/>
            <w:webHidden/>
          </w:rPr>
          <w:fldChar w:fldCharType="separate"/>
        </w:r>
        <w:r w:rsidR="009E2D11" w:rsidRPr="00041590">
          <w:rPr>
            <w:noProof/>
            <w:webHidden/>
          </w:rPr>
          <w:t>32</w:t>
        </w:r>
        <w:r w:rsidR="009E2D11" w:rsidRPr="00041590">
          <w:rPr>
            <w:noProof/>
            <w:webHidden/>
          </w:rPr>
          <w:fldChar w:fldCharType="end"/>
        </w:r>
      </w:hyperlink>
    </w:p>
    <w:p w14:paraId="096A6658" w14:textId="7E2B5A09" w:rsidR="009E2D11" w:rsidRPr="00041590" w:rsidRDefault="00C91D61">
      <w:pPr>
        <w:pStyle w:val="TOC3"/>
        <w:tabs>
          <w:tab w:val="right" w:leader="dot" w:pos="8892"/>
        </w:tabs>
        <w:rPr>
          <w:rFonts w:asciiTheme="minorHAnsi" w:eastAsiaTheme="minorEastAsia" w:hAnsiTheme="minorHAnsi"/>
          <w:noProof/>
        </w:rPr>
      </w:pPr>
      <w:hyperlink w:anchor="_Toc155109555" w:history="1">
        <w:r w:rsidR="009E2D11" w:rsidRPr="00041590">
          <w:rPr>
            <w:rStyle w:val="Hyperlink"/>
            <w:rFonts w:cs="Times New Roman"/>
            <w:i/>
            <w:noProof/>
            <w:color w:val="auto"/>
          </w:rPr>
          <w:t>1.3.</w:t>
        </w:r>
        <w:r w:rsidR="009E2D11" w:rsidRPr="00041590">
          <w:rPr>
            <w:rStyle w:val="Hyperlink"/>
            <w:noProof/>
            <w:color w:val="auto"/>
          </w:rPr>
          <w:t xml:space="preserve"> Giải pháp thiết kế san nền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_Toc155109555 \h </w:instrText>
        </w:r>
        <w:r w:rsidR="009E2D11" w:rsidRPr="00041590">
          <w:rPr>
            <w:noProof/>
            <w:webHidden/>
          </w:rPr>
        </w:r>
        <w:r w:rsidR="009E2D11" w:rsidRPr="00041590">
          <w:rPr>
            <w:noProof/>
            <w:webHidden/>
          </w:rPr>
          <w:fldChar w:fldCharType="separate"/>
        </w:r>
        <w:r w:rsidR="009E2D11" w:rsidRPr="00041590">
          <w:rPr>
            <w:noProof/>
            <w:webHidden/>
          </w:rPr>
          <w:t>33</w:t>
        </w:r>
        <w:r w:rsidR="009E2D11" w:rsidRPr="00041590">
          <w:rPr>
            <w:noProof/>
            <w:webHidden/>
          </w:rPr>
          <w:fldChar w:fldCharType="end"/>
        </w:r>
      </w:hyperlink>
    </w:p>
    <w:p w14:paraId="51E4F796" w14:textId="6B8B08AA" w:rsidR="009E2D11" w:rsidRPr="00041590" w:rsidRDefault="00C91D61">
      <w:pPr>
        <w:pStyle w:val="TOC3"/>
        <w:tabs>
          <w:tab w:val="right" w:leader="dot" w:pos="8892"/>
        </w:tabs>
        <w:rPr>
          <w:rFonts w:asciiTheme="minorHAnsi" w:eastAsiaTheme="minorEastAsia" w:hAnsiTheme="minorHAnsi"/>
          <w:noProof/>
        </w:rPr>
      </w:pPr>
      <w:hyperlink w:anchor="_Toc155109556" w:history="1">
        <w:r w:rsidR="009E2D11" w:rsidRPr="00041590">
          <w:rPr>
            <w:rStyle w:val="Hyperlink"/>
            <w:noProof/>
            <w:color w:val="auto"/>
          </w:rPr>
          <w:t>2. Xác định cốt xây dựng: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_Toc155109556 \h </w:instrText>
        </w:r>
        <w:r w:rsidR="009E2D11" w:rsidRPr="00041590">
          <w:rPr>
            <w:noProof/>
            <w:webHidden/>
          </w:rPr>
        </w:r>
        <w:r w:rsidR="009E2D11" w:rsidRPr="00041590">
          <w:rPr>
            <w:noProof/>
            <w:webHidden/>
          </w:rPr>
          <w:fldChar w:fldCharType="separate"/>
        </w:r>
        <w:r w:rsidR="009E2D11" w:rsidRPr="00041590">
          <w:rPr>
            <w:noProof/>
            <w:webHidden/>
          </w:rPr>
          <w:t>33</w:t>
        </w:r>
        <w:r w:rsidR="009E2D11" w:rsidRPr="00041590">
          <w:rPr>
            <w:noProof/>
            <w:webHidden/>
          </w:rPr>
          <w:fldChar w:fldCharType="end"/>
        </w:r>
      </w:hyperlink>
    </w:p>
    <w:p w14:paraId="57FB297B" w14:textId="28528AC3" w:rsidR="009E2D11" w:rsidRPr="00041590" w:rsidRDefault="00C91D61">
      <w:pPr>
        <w:pStyle w:val="TOC3"/>
        <w:tabs>
          <w:tab w:val="right" w:leader="dot" w:pos="8892"/>
        </w:tabs>
        <w:rPr>
          <w:rFonts w:asciiTheme="minorHAnsi" w:eastAsiaTheme="minorEastAsia" w:hAnsiTheme="minorHAnsi"/>
          <w:noProof/>
        </w:rPr>
      </w:pPr>
      <w:hyperlink w:anchor="_Toc155109557" w:history="1">
        <w:r w:rsidR="009E2D11" w:rsidRPr="00041590">
          <w:rPr>
            <w:rStyle w:val="Hyperlink"/>
            <w:noProof/>
            <w:color w:val="auto"/>
          </w:rPr>
          <w:t>3. Xác định mạng lưới giao thông, mặt cắt, chỉ giới đường đỏ và chỉ giới xây dựng; xác định và cụ thể hóa quy hoạch chung, quy hoạch phân khu.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_Toc155109557 \h </w:instrText>
        </w:r>
        <w:r w:rsidR="009E2D11" w:rsidRPr="00041590">
          <w:rPr>
            <w:noProof/>
            <w:webHidden/>
          </w:rPr>
        </w:r>
        <w:r w:rsidR="009E2D11" w:rsidRPr="00041590">
          <w:rPr>
            <w:noProof/>
            <w:webHidden/>
          </w:rPr>
          <w:fldChar w:fldCharType="separate"/>
        </w:r>
        <w:r w:rsidR="009E2D11" w:rsidRPr="00041590">
          <w:rPr>
            <w:noProof/>
            <w:webHidden/>
          </w:rPr>
          <w:t>33</w:t>
        </w:r>
        <w:r w:rsidR="009E2D11" w:rsidRPr="00041590">
          <w:rPr>
            <w:noProof/>
            <w:webHidden/>
          </w:rPr>
          <w:fldChar w:fldCharType="end"/>
        </w:r>
      </w:hyperlink>
    </w:p>
    <w:p w14:paraId="5973346A" w14:textId="05B745E0" w:rsidR="009E2D11" w:rsidRPr="00041590" w:rsidRDefault="00C91D61">
      <w:pPr>
        <w:pStyle w:val="TOC3"/>
        <w:tabs>
          <w:tab w:val="right" w:leader="dot" w:pos="8892"/>
        </w:tabs>
        <w:rPr>
          <w:rFonts w:asciiTheme="minorHAnsi" w:eastAsiaTheme="minorEastAsia" w:hAnsiTheme="minorHAnsi"/>
          <w:noProof/>
        </w:rPr>
      </w:pPr>
      <w:hyperlink w:anchor="_Toc155109558" w:history="1">
        <w:r w:rsidR="009E2D11" w:rsidRPr="00041590">
          <w:rPr>
            <w:rStyle w:val="Hyperlink"/>
            <w:rFonts w:cs="Times New Roman"/>
            <w:i/>
            <w:noProof/>
            <w:color w:val="auto"/>
          </w:rPr>
          <w:t>3.1.</w:t>
        </w:r>
        <w:r w:rsidR="009E2D11" w:rsidRPr="00041590">
          <w:rPr>
            <w:rStyle w:val="Hyperlink"/>
            <w:noProof/>
            <w:color w:val="auto"/>
          </w:rPr>
          <w:t xml:space="preserve"> Yêu cầu: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_Toc155109558 \h </w:instrText>
        </w:r>
        <w:r w:rsidR="009E2D11" w:rsidRPr="00041590">
          <w:rPr>
            <w:noProof/>
            <w:webHidden/>
          </w:rPr>
        </w:r>
        <w:r w:rsidR="009E2D11" w:rsidRPr="00041590">
          <w:rPr>
            <w:noProof/>
            <w:webHidden/>
          </w:rPr>
          <w:fldChar w:fldCharType="separate"/>
        </w:r>
        <w:r w:rsidR="009E2D11" w:rsidRPr="00041590">
          <w:rPr>
            <w:noProof/>
            <w:webHidden/>
          </w:rPr>
          <w:t>33</w:t>
        </w:r>
        <w:r w:rsidR="009E2D11" w:rsidRPr="00041590">
          <w:rPr>
            <w:noProof/>
            <w:webHidden/>
          </w:rPr>
          <w:fldChar w:fldCharType="end"/>
        </w:r>
      </w:hyperlink>
    </w:p>
    <w:p w14:paraId="33AEB374" w14:textId="00BCD9E1" w:rsidR="009E2D11" w:rsidRPr="00041590" w:rsidRDefault="00C91D61">
      <w:pPr>
        <w:pStyle w:val="TOC3"/>
        <w:tabs>
          <w:tab w:val="right" w:leader="dot" w:pos="8892"/>
        </w:tabs>
        <w:rPr>
          <w:rFonts w:asciiTheme="minorHAnsi" w:eastAsiaTheme="minorEastAsia" w:hAnsiTheme="minorHAnsi"/>
          <w:noProof/>
        </w:rPr>
      </w:pPr>
      <w:hyperlink w:anchor="_Toc155109559" w:history="1">
        <w:r w:rsidR="009E2D11" w:rsidRPr="00041590">
          <w:rPr>
            <w:rStyle w:val="Hyperlink"/>
            <w:rFonts w:cs="Times New Roman"/>
            <w:i/>
            <w:noProof/>
            <w:color w:val="auto"/>
          </w:rPr>
          <w:t>3.2.</w:t>
        </w:r>
        <w:r w:rsidR="009E2D11" w:rsidRPr="00041590">
          <w:rPr>
            <w:rStyle w:val="Hyperlink"/>
            <w:noProof/>
            <w:color w:val="auto"/>
          </w:rPr>
          <w:t xml:space="preserve"> Tổ chức quy hoạch giao thông: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_Toc155109559 \h </w:instrText>
        </w:r>
        <w:r w:rsidR="009E2D11" w:rsidRPr="00041590">
          <w:rPr>
            <w:noProof/>
            <w:webHidden/>
          </w:rPr>
        </w:r>
        <w:r w:rsidR="009E2D11" w:rsidRPr="00041590">
          <w:rPr>
            <w:noProof/>
            <w:webHidden/>
          </w:rPr>
          <w:fldChar w:fldCharType="separate"/>
        </w:r>
        <w:r w:rsidR="009E2D11" w:rsidRPr="00041590">
          <w:rPr>
            <w:noProof/>
            <w:webHidden/>
          </w:rPr>
          <w:t>34</w:t>
        </w:r>
        <w:r w:rsidR="009E2D11" w:rsidRPr="00041590">
          <w:rPr>
            <w:noProof/>
            <w:webHidden/>
          </w:rPr>
          <w:fldChar w:fldCharType="end"/>
        </w:r>
      </w:hyperlink>
    </w:p>
    <w:p w14:paraId="50274706" w14:textId="411E11AE" w:rsidR="009E2D11" w:rsidRPr="00041590" w:rsidRDefault="00C91D61">
      <w:pPr>
        <w:pStyle w:val="TOC3"/>
        <w:tabs>
          <w:tab w:val="right" w:leader="dot" w:pos="8892"/>
        </w:tabs>
        <w:rPr>
          <w:rFonts w:asciiTheme="minorHAnsi" w:eastAsiaTheme="minorEastAsia" w:hAnsiTheme="minorHAnsi"/>
          <w:noProof/>
        </w:rPr>
      </w:pPr>
      <w:hyperlink w:anchor="_Toc155109560" w:history="1">
        <w:r w:rsidR="009E2D11" w:rsidRPr="00041590">
          <w:rPr>
            <w:rStyle w:val="Hyperlink"/>
            <w:rFonts w:cs="Times New Roman"/>
            <w:i/>
            <w:noProof/>
            <w:color w:val="auto"/>
          </w:rPr>
          <w:t>3.3.</w:t>
        </w:r>
        <w:r w:rsidR="009E2D11" w:rsidRPr="00041590">
          <w:rPr>
            <w:rStyle w:val="Hyperlink"/>
            <w:noProof/>
            <w:color w:val="auto"/>
          </w:rPr>
          <w:t xml:space="preserve"> Đường giao thông, Đấu nối hạ tầng giao thông: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_Toc155109560 \h </w:instrText>
        </w:r>
        <w:r w:rsidR="009E2D11" w:rsidRPr="00041590">
          <w:rPr>
            <w:noProof/>
            <w:webHidden/>
          </w:rPr>
        </w:r>
        <w:r w:rsidR="009E2D11" w:rsidRPr="00041590">
          <w:rPr>
            <w:noProof/>
            <w:webHidden/>
          </w:rPr>
          <w:fldChar w:fldCharType="separate"/>
        </w:r>
        <w:r w:rsidR="009E2D11" w:rsidRPr="00041590">
          <w:rPr>
            <w:noProof/>
            <w:webHidden/>
          </w:rPr>
          <w:t>35</w:t>
        </w:r>
        <w:r w:rsidR="009E2D11" w:rsidRPr="00041590">
          <w:rPr>
            <w:noProof/>
            <w:webHidden/>
          </w:rPr>
          <w:fldChar w:fldCharType="end"/>
        </w:r>
      </w:hyperlink>
    </w:p>
    <w:p w14:paraId="0DDCA1E0" w14:textId="06563FFC" w:rsidR="009E2D11" w:rsidRPr="00041590" w:rsidRDefault="00C91D61">
      <w:pPr>
        <w:pStyle w:val="TOC3"/>
        <w:tabs>
          <w:tab w:val="right" w:leader="dot" w:pos="8892"/>
        </w:tabs>
        <w:rPr>
          <w:rFonts w:asciiTheme="minorHAnsi" w:eastAsiaTheme="minorEastAsia" w:hAnsiTheme="minorHAnsi"/>
          <w:noProof/>
        </w:rPr>
      </w:pPr>
      <w:hyperlink w:anchor="_Toc155109561" w:history="1">
        <w:r w:rsidR="009E2D11" w:rsidRPr="00041590">
          <w:rPr>
            <w:rStyle w:val="Hyperlink"/>
            <w:rFonts w:cs="Times New Roman"/>
            <w:i/>
            <w:noProof/>
            <w:color w:val="auto"/>
          </w:rPr>
          <w:t>3.4.</w:t>
        </w:r>
        <w:r w:rsidR="009E2D11" w:rsidRPr="00041590">
          <w:rPr>
            <w:rStyle w:val="Hyperlink"/>
            <w:noProof/>
            <w:color w:val="auto"/>
          </w:rPr>
          <w:t xml:space="preserve"> Giải pháp thiết kế thoát nước mưa</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_Toc155109561 \h </w:instrText>
        </w:r>
        <w:r w:rsidR="009E2D11" w:rsidRPr="00041590">
          <w:rPr>
            <w:noProof/>
            <w:webHidden/>
          </w:rPr>
        </w:r>
        <w:r w:rsidR="009E2D11" w:rsidRPr="00041590">
          <w:rPr>
            <w:noProof/>
            <w:webHidden/>
          </w:rPr>
          <w:fldChar w:fldCharType="separate"/>
        </w:r>
        <w:r w:rsidR="009E2D11" w:rsidRPr="00041590">
          <w:rPr>
            <w:noProof/>
            <w:webHidden/>
          </w:rPr>
          <w:t>36</w:t>
        </w:r>
        <w:r w:rsidR="009E2D11" w:rsidRPr="00041590">
          <w:rPr>
            <w:noProof/>
            <w:webHidden/>
          </w:rPr>
          <w:fldChar w:fldCharType="end"/>
        </w:r>
      </w:hyperlink>
    </w:p>
    <w:p w14:paraId="643AC90B" w14:textId="569C67B6" w:rsidR="009E2D11" w:rsidRPr="00041590" w:rsidRDefault="00C91D61">
      <w:pPr>
        <w:pStyle w:val="TOC3"/>
        <w:tabs>
          <w:tab w:val="right" w:leader="dot" w:pos="8892"/>
        </w:tabs>
        <w:rPr>
          <w:rFonts w:asciiTheme="minorHAnsi" w:eastAsiaTheme="minorEastAsia" w:hAnsiTheme="minorHAnsi"/>
          <w:noProof/>
        </w:rPr>
      </w:pPr>
      <w:hyperlink w:anchor="_Toc155109562" w:history="1">
        <w:r w:rsidR="009E2D11" w:rsidRPr="00041590">
          <w:rPr>
            <w:rStyle w:val="Hyperlink"/>
            <w:noProof/>
            <w:color w:val="auto"/>
          </w:rPr>
          <w:t>4. Quy hoạch cao độ nền và thoát nước mặt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_Toc155109562 \h </w:instrText>
        </w:r>
        <w:r w:rsidR="009E2D11" w:rsidRPr="00041590">
          <w:rPr>
            <w:noProof/>
            <w:webHidden/>
          </w:rPr>
        </w:r>
        <w:r w:rsidR="009E2D11" w:rsidRPr="00041590">
          <w:rPr>
            <w:noProof/>
            <w:webHidden/>
          </w:rPr>
          <w:fldChar w:fldCharType="separate"/>
        </w:r>
        <w:r w:rsidR="009E2D11" w:rsidRPr="00041590">
          <w:rPr>
            <w:noProof/>
            <w:webHidden/>
          </w:rPr>
          <w:t>37</w:t>
        </w:r>
        <w:r w:rsidR="009E2D11" w:rsidRPr="00041590">
          <w:rPr>
            <w:noProof/>
            <w:webHidden/>
          </w:rPr>
          <w:fldChar w:fldCharType="end"/>
        </w:r>
      </w:hyperlink>
    </w:p>
    <w:p w14:paraId="3E3F8D74" w14:textId="66B20F29" w:rsidR="009E2D11" w:rsidRPr="00041590" w:rsidRDefault="00C91D61">
      <w:pPr>
        <w:pStyle w:val="TOC3"/>
        <w:tabs>
          <w:tab w:val="right" w:leader="dot" w:pos="8892"/>
        </w:tabs>
        <w:rPr>
          <w:rFonts w:asciiTheme="minorHAnsi" w:eastAsiaTheme="minorEastAsia" w:hAnsiTheme="minorHAnsi"/>
          <w:noProof/>
        </w:rPr>
      </w:pPr>
      <w:hyperlink w:anchor="_Toc155109563" w:history="1">
        <w:r w:rsidR="009E2D11" w:rsidRPr="00041590">
          <w:rPr>
            <w:rStyle w:val="Hyperlink"/>
            <w:rFonts w:cs="Times New Roman"/>
            <w:i/>
            <w:noProof/>
            <w:color w:val="auto"/>
          </w:rPr>
          <w:t>4.1.</w:t>
        </w:r>
        <w:r w:rsidR="009E2D11" w:rsidRPr="00041590">
          <w:rPr>
            <w:rStyle w:val="Hyperlink"/>
            <w:noProof/>
            <w:color w:val="auto"/>
          </w:rPr>
          <w:t xml:space="preserve"> Nguyên tắc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_Toc155109563 \h </w:instrText>
        </w:r>
        <w:r w:rsidR="009E2D11" w:rsidRPr="00041590">
          <w:rPr>
            <w:noProof/>
            <w:webHidden/>
          </w:rPr>
        </w:r>
        <w:r w:rsidR="009E2D11" w:rsidRPr="00041590">
          <w:rPr>
            <w:noProof/>
            <w:webHidden/>
          </w:rPr>
          <w:fldChar w:fldCharType="separate"/>
        </w:r>
        <w:r w:rsidR="009E2D11" w:rsidRPr="00041590">
          <w:rPr>
            <w:noProof/>
            <w:webHidden/>
          </w:rPr>
          <w:t>37</w:t>
        </w:r>
        <w:r w:rsidR="009E2D11" w:rsidRPr="00041590">
          <w:rPr>
            <w:noProof/>
            <w:webHidden/>
          </w:rPr>
          <w:fldChar w:fldCharType="end"/>
        </w:r>
      </w:hyperlink>
    </w:p>
    <w:p w14:paraId="2722688B" w14:textId="10EEAE03" w:rsidR="009E2D11" w:rsidRPr="00041590" w:rsidRDefault="00C91D61">
      <w:pPr>
        <w:pStyle w:val="TOC3"/>
        <w:tabs>
          <w:tab w:val="right" w:leader="dot" w:pos="8892"/>
        </w:tabs>
        <w:rPr>
          <w:rFonts w:asciiTheme="minorHAnsi" w:eastAsiaTheme="minorEastAsia" w:hAnsiTheme="minorHAnsi"/>
          <w:noProof/>
        </w:rPr>
      </w:pPr>
      <w:hyperlink w:anchor="_Toc155109564" w:history="1">
        <w:r w:rsidR="009E2D11" w:rsidRPr="00041590">
          <w:rPr>
            <w:rStyle w:val="Hyperlink"/>
            <w:rFonts w:cs="Times New Roman"/>
            <w:i/>
            <w:noProof/>
            <w:color w:val="auto"/>
          </w:rPr>
          <w:t>4.2.</w:t>
        </w:r>
        <w:r w:rsidR="009E2D11" w:rsidRPr="00041590">
          <w:rPr>
            <w:rStyle w:val="Hyperlink"/>
            <w:noProof/>
            <w:color w:val="auto"/>
          </w:rPr>
          <w:t xml:space="preserve"> Giải pháp quy hoạch cao độ nền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_Toc155109564 \h </w:instrText>
        </w:r>
        <w:r w:rsidR="009E2D11" w:rsidRPr="00041590">
          <w:rPr>
            <w:noProof/>
            <w:webHidden/>
          </w:rPr>
        </w:r>
        <w:r w:rsidR="009E2D11" w:rsidRPr="00041590">
          <w:rPr>
            <w:noProof/>
            <w:webHidden/>
          </w:rPr>
          <w:fldChar w:fldCharType="separate"/>
        </w:r>
        <w:r w:rsidR="009E2D11" w:rsidRPr="00041590">
          <w:rPr>
            <w:noProof/>
            <w:webHidden/>
          </w:rPr>
          <w:t>37</w:t>
        </w:r>
        <w:r w:rsidR="009E2D11" w:rsidRPr="00041590">
          <w:rPr>
            <w:noProof/>
            <w:webHidden/>
          </w:rPr>
          <w:fldChar w:fldCharType="end"/>
        </w:r>
      </w:hyperlink>
    </w:p>
    <w:p w14:paraId="6E116852" w14:textId="57C4DB96" w:rsidR="009E2D11" w:rsidRPr="00041590" w:rsidRDefault="00C91D61">
      <w:pPr>
        <w:pStyle w:val="TOC3"/>
        <w:tabs>
          <w:tab w:val="right" w:leader="dot" w:pos="8892"/>
        </w:tabs>
        <w:rPr>
          <w:rFonts w:asciiTheme="minorHAnsi" w:eastAsiaTheme="minorEastAsia" w:hAnsiTheme="minorHAnsi"/>
          <w:noProof/>
        </w:rPr>
      </w:pPr>
      <w:hyperlink w:anchor="_Toc155109565" w:history="1">
        <w:r w:rsidR="009E2D11" w:rsidRPr="00041590">
          <w:rPr>
            <w:rStyle w:val="Hyperlink"/>
            <w:rFonts w:cs="Times New Roman"/>
            <w:i/>
            <w:noProof/>
            <w:color w:val="auto"/>
          </w:rPr>
          <w:t>4.3.</w:t>
        </w:r>
        <w:r w:rsidR="009E2D11" w:rsidRPr="00041590">
          <w:rPr>
            <w:rStyle w:val="Hyperlink"/>
            <w:noProof/>
            <w:color w:val="auto"/>
          </w:rPr>
          <w:t xml:space="preserve"> Thoát nước mưa</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_Toc155109565 \h </w:instrText>
        </w:r>
        <w:r w:rsidR="009E2D11" w:rsidRPr="00041590">
          <w:rPr>
            <w:noProof/>
            <w:webHidden/>
          </w:rPr>
        </w:r>
        <w:r w:rsidR="009E2D11" w:rsidRPr="00041590">
          <w:rPr>
            <w:noProof/>
            <w:webHidden/>
          </w:rPr>
          <w:fldChar w:fldCharType="separate"/>
        </w:r>
        <w:r w:rsidR="009E2D11" w:rsidRPr="00041590">
          <w:rPr>
            <w:noProof/>
            <w:webHidden/>
          </w:rPr>
          <w:t>37</w:t>
        </w:r>
        <w:r w:rsidR="009E2D11" w:rsidRPr="00041590">
          <w:rPr>
            <w:noProof/>
            <w:webHidden/>
          </w:rPr>
          <w:fldChar w:fldCharType="end"/>
        </w:r>
      </w:hyperlink>
    </w:p>
    <w:p w14:paraId="2CDC0B19" w14:textId="1E68B561" w:rsidR="009E2D11" w:rsidRPr="00041590" w:rsidRDefault="00C91D61">
      <w:pPr>
        <w:pStyle w:val="TOC3"/>
        <w:tabs>
          <w:tab w:val="right" w:leader="dot" w:pos="8892"/>
        </w:tabs>
        <w:rPr>
          <w:rFonts w:asciiTheme="minorHAnsi" w:eastAsiaTheme="minorEastAsia" w:hAnsiTheme="minorHAnsi"/>
          <w:noProof/>
        </w:rPr>
      </w:pPr>
      <w:hyperlink w:anchor="_Toc155109566" w:history="1">
        <w:r w:rsidR="009E2D11" w:rsidRPr="00041590">
          <w:rPr>
            <w:rStyle w:val="Hyperlink"/>
            <w:noProof/>
            <w:color w:val="auto"/>
          </w:rPr>
          <w:t>5. Quy hoạch cấp nước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_Toc155109566 \h </w:instrText>
        </w:r>
        <w:r w:rsidR="009E2D11" w:rsidRPr="00041590">
          <w:rPr>
            <w:noProof/>
            <w:webHidden/>
          </w:rPr>
        </w:r>
        <w:r w:rsidR="009E2D11" w:rsidRPr="00041590">
          <w:rPr>
            <w:noProof/>
            <w:webHidden/>
          </w:rPr>
          <w:fldChar w:fldCharType="separate"/>
        </w:r>
        <w:r w:rsidR="009E2D11" w:rsidRPr="00041590">
          <w:rPr>
            <w:noProof/>
            <w:webHidden/>
          </w:rPr>
          <w:t>38</w:t>
        </w:r>
        <w:r w:rsidR="009E2D11" w:rsidRPr="00041590">
          <w:rPr>
            <w:noProof/>
            <w:webHidden/>
          </w:rPr>
          <w:fldChar w:fldCharType="end"/>
        </w:r>
      </w:hyperlink>
    </w:p>
    <w:p w14:paraId="10A29AEC" w14:textId="54EDEB32" w:rsidR="009E2D11" w:rsidRPr="00041590" w:rsidRDefault="00C91D61">
      <w:pPr>
        <w:pStyle w:val="TOC3"/>
        <w:tabs>
          <w:tab w:val="right" w:leader="dot" w:pos="8892"/>
        </w:tabs>
        <w:rPr>
          <w:rFonts w:asciiTheme="minorHAnsi" w:eastAsiaTheme="minorEastAsia" w:hAnsiTheme="minorHAnsi"/>
          <w:noProof/>
        </w:rPr>
      </w:pPr>
      <w:hyperlink w:anchor="_Toc155109567" w:history="1">
        <w:r w:rsidR="009E2D11" w:rsidRPr="00041590">
          <w:rPr>
            <w:rStyle w:val="Hyperlink"/>
            <w:rFonts w:cs="Times New Roman"/>
            <w:i/>
            <w:noProof/>
            <w:color w:val="auto"/>
          </w:rPr>
          <w:t>5.1.</w:t>
        </w:r>
        <w:r w:rsidR="009E2D11" w:rsidRPr="00041590">
          <w:rPr>
            <w:rStyle w:val="Hyperlink"/>
            <w:noProof/>
            <w:color w:val="auto"/>
          </w:rPr>
          <w:t xml:space="preserve"> Cơ sở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_Toc155109567 \h </w:instrText>
        </w:r>
        <w:r w:rsidR="009E2D11" w:rsidRPr="00041590">
          <w:rPr>
            <w:noProof/>
            <w:webHidden/>
          </w:rPr>
        </w:r>
        <w:r w:rsidR="009E2D11" w:rsidRPr="00041590">
          <w:rPr>
            <w:noProof/>
            <w:webHidden/>
          </w:rPr>
          <w:fldChar w:fldCharType="separate"/>
        </w:r>
        <w:r w:rsidR="009E2D11" w:rsidRPr="00041590">
          <w:rPr>
            <w:noProof/>
            <w:webHidden/>
          </w:rPr>
          <w:t>38</w:t>
        </w:r>
        <w:r w:rsidR="009E2D11" w:rsidRPr="00041590">
          <w:rPr>
            <w:noProof/>
            <w:webHidden/>
          </w:rPr>
          <w:fldChar w:fldCharType="end"/>
        </w:r>
      </w:hyperlink>
    </w:p>
    <w:p w14:paraId="491E053C" w14:textId="38D4E92A" w:rsidR="009E2D11" w:rsidRPr="00041590" w:rsidRDefault="00C91D61">
      <w:pPr>
        <w:pStyle w:val="TOC3"/>
        <w:tabs>
          <w:tab w:val="right" w:leader="dot" w:pos="8892"/>
        </w:tabs>
        <w:rPr>
          <w:rFonts w:asciiTheme="minorHAnsi" w:eastAsiaTheme="minorEastAsia" w:hAnsiTheme="minorHAnsi"/>
          <w:noProof/>
        </w:rPr>
      </w:pPr>
      <w:hyperlink w:anchor="_Toc155109568" w:history="1">
        <w:r w:rsidR="009E2D11" w:rsidRPr="00041590">
          <w:rPr>
            <w:rStyle w:val="Hyperlink"/>
            <w:rFonts w:cs="Times New Roman"/>
            <w:i/>
            <w:noProof/>
            <w:color w:val="auto"/>
          </w:rPr>
          <w:t>5.2.</w:t>
        </w:r>
        <w:r w:rsidR="009E2D11" w:rsidRPr="00041590">
          <w:rPr>
            <w:rStyle w:val="Hyperlink"/>
            <w:noProof/>
            <w:color w:val="auto"/>
          </w:rPr>
          <w:t xml:space="preserve"> Tiêu chuẩn cấp nước và nhu cầu dùng nước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_Toc155109568 \h </w:instrText>
        </w:r>
        <w:r w:rsidR="009E2D11" w:rsidRPr="00041590">
          <w:rPr>
            <w:noProof/>
            <w:webHidden/>
          </w:rPr>
        </w:r>
        <w:r w:rsidR="009E2D11" w:rsidRPr="00041590">
          <w:rPr>
            <w:noProof/>
            <w:webHidden/>
          </w:rPr>
          <w:fldChar w:fldCharType="separate"/>
        </w:r>
        <w:r w:rsidR="009E2D11" w:rsidRPr="00041590">
          <w:rPr>
            <w:noProof/>
            <w:webHidden/>
          </w:rPr>
          <w:t>38</w:t>
        </w:r>
        <w:r w:rsidR="009E2D11" w:rsidRPr="00041590">
          <w:rPr>
            <w:noProof/>
            <w:webHidden/>
          </w:rPr>
          <w:fldChar w:fldCharType="end"/>
        </w:r>
      </w:hyperlink>
    </w:p>
    <w:p w14:paraId="1FBB9CCD" w14:textId="23A5CD90" w:rsidR="009E2D11" w:rsidRPr="00041590" w:rsidRDefault="00C91D61">
      <w:pPr>
        <w:pStyle w:val="TOC3"/>
        <w:tabs>
          <w:tab w:val="right" w:leader="dot" w:pos="8892"/>
        </w:tabs>
        <w:rPr>
          <w:rFonts w:asciiTheme="minorHAnsi" w:eastAsiaTheme="minorEastAsia" w:hAnsiTheme="minorHAnsi"/>
          <w:noProof/>
        </w:rPr>
      </w:pPr>
      <w:hyperlink w:anchor="_Toc155109569" w:history="1">
        <w:r w:rsidR="009E2D11" w:rsidRPr="00041590">
          <w:rPr>
            <w:rStyle w:val="Hyperlink"/>
            <w:rFonts w:cs="Times New Roman"/>
            <w:i/>
            <w:noProof/>
            <w:color w:val="auto"/>
          </w:rPr>
          <w:t>5.3.</w:t>
        </w:r>
        <w:r w:rsidR="009E2D11" w:rsidRPr="00041590">
          <w:rPr>
            <w:rStyle w:val="Hyperlink"/>
            <w:noProof/>
            <w:color w:val="auto"/>
          </w:rPr>
          <w:t xml:space="preserve"> Nguồn nước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_Toc155109569 \h </w:instrText>
        </w:r>
        <w:r w:rsidR="009E2D11" w:rsidRPr="00041590">
          <w:rPr>
            <w:noProof/>
            <w:webHidden/>
          </w:rPr>
        </w:r>
        <w:r w:rsidR="009E2D11" w:rsidRPr="00041590">
          <w:rPr>
            <w:noProof/>
            <w:webHidden/>
          </w:rPr>
          <w:fldChar w:fldCharType="separate"/>
        </w:r>
        <w:r w:rsidR="009E2D11" w:rsidRPr="00041590">
          <w:rPr>
            <w:noProof/>
            <w:webHidden/>
          </w:rPr>
          <w:t>39</w:t>
        </w:r>
        <w:r w:rsidR="009E2D11" w:rsidRPr="00041590">
          <w:rPr>
            <w:noProof/>
            <w:webHidden/>
          </w:rPr>
          <w:fldChar w:fldCharType="end"/>
        </w:r>
      </w:hyperlink>
    </w:p>
    <w:p w14:paraId="7B7B1B51" w14:textId="4558D577" w:rsidR="009E2D11" w:rsidRPr="00041590" w:rsidRDefault="00C91D61">
      <w:pPr>
        <w:pStyle w:val="TOC3"/>
        <w:tabs>
          <w:tab w:val="right" w:leader="dot" w:pos="8892"/>
        </w:tabs>
        <w:rPr>
          <w:rFonts w:asciiTheme="minorHAnsi" w:eastAsiaTheme="minorEastAsia" w:hAnsiTheme="minorHAnsi"/>
          <w:noProof/>
        </w:rPr>
      </w:pPr>
      <w:hyperlink w:anchor="_Toc155109570" w:history="1">
        <w:r w:rsidR="009E2D11" w:rsidRPr="00041590">
          <w:rPr>
            <w:rStyle w:val="Hyperlink"/>
            <w:rFonts w:cs="Times New Roman"/>
            <w:i/>
            <w:noProof/>
            <w:color w:val="auto"/>
          </w:rPr>
          <w:t>5.4.</w:t>
        </w:r>
        <w:r w:rsidR="009E2D11" w:rsidRPr="00041590">
          <w:rPr>
            <w:rStyle w:val="Hyperlink"/>
            <w:noProof/>
            <w:color w:val="auto"/>
          </w:rPr>
          <w:t xml:space="preserve"> Mạng lưới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_Toc155109570 \h </w:instrText>
        </w:r>
        <w:r w:rsidR="009E2D11" w:rsidRPr="00041590">
          <w:rPr>
            <w:noProof/>
            <w:webHidden/>
          </w:rPr>
        </w:r>
        <w:r w:rsidR="009E2D11" w:rsidRPr="00041590">
          <w:rPr>
            <w:noProof/>
            <w:webHidden/>
          </w:rPr>
          <w:fldChar w:fldCharType="separate"/>
        </w:r>
        <w:r w:rsidR="009E2D11" w:rsidRPr="00041590">
          <w:rPr>
            <w:noProof/>
            <w:webHidden/>
          </w:rPr>
          <w:t>39</w:t>
        </w:r>
        <w:r w:rsidR="009E2D11" w:rsidRPr="00041590">
          <w:rPr>
            <w:noProof/>
            <w:webHidden/>
          </w:rPr>
          <w:fldChar w:fldCharType="end"/>
        </w:r>
      </w:hyperlink>
    </w:p>
    <w:p w14:paraId="3CD3F121" w14:textId="7744F469" w:rsidR="009E2D11" w:rsidRPr="00041590" w:rsidRDefault="00C91D61">
      <w:pPr>
        <w:pStyle w:val="TOC3"/>
        <w:tabs>
          <w:tab w:val="right" w:leader="dot" w:pos="8892"/>
        </w:tabs>
        <w:rPr>
          <w:rFonts w:asciiTheme="minorHAnsi" w:eastAsiaTheme="minorEastAsia" w:hAnsiTheme="minorHAnsi"/>
          <w:noProof/>
        </w:rPr>
      </w:pPr>
      <w:hyperlink w:anchor="_Toc155109571" w:history="1">
        <w:r w:rsidR="009E2D11" w:rsidRPr="00041590">
          <w:rPr>
            <w:rStyle w:val="Hyperlink"/>
            <w:rFonts w:cs="Times New Roman"/>
            <w:i/>
            <w:noProof/>
            <w:color w:val="auto"/>
          </w:rPr>
          <w:t>5.5.</w:t>
        </w:r>
        <w:r w:rsidR="009E2D11" w:rsidRPr="00041590">
          <w:rPr>
            <w:rStyle w:val="Hyperlink"/>
            <w:noProof/>
            <w:color w:val="auto"/>
          </w:rPr>
          <w:t xml:space="preserve"> Cấp nước phòng cháy, chữa cháy</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_Toc155109571 \h </w:instrText>
        </w:r>
        <w:r w:rsidR="009E2D11" w:rsidRPr="00041590">
          <w:rPr>
            <w:noProof/>
            <w:webHidden/>
          </w:rPr>
        </w:r>
        <w:r w:rsidR="009E2D11" w:rsidRPr="00041590">
          <w:rPr>
            <w:noProof/>
            <w:webHidden/>
          </w:rPr>
          <w:fldChar w:fldCharType="separate"/>
        </w:r>
        <w:r w:rsidR="009E2D11" w:rsidRPr="00041590">
          <w:rPr>
            <w:noProof/>
            <w:webHidden/>
          </w:rPr>
          <w:t>39</w:t>
        </w:r>
        <w:r w:rsidR="009E2D11" w:rsidRPr="00041590">
          <w:rPr>
            <w:noProof/>
            <w:webHidden/>
          </w:rPr>
          <w:fldChar w:fldCharType="end"/>
        </w:r>
      </w:hyperlink>
    </w:p>
    <w:p w14:paraId="29D65ED3" w14:textId="051BA4F9" w:rsidR="009E2D11" w:rsidRPr="00041590" w:rsidRDefault="00C91D61">
      <w:pPr>
        <w:pStyle w:val="TOC3"/>
        <w:tabs>
          <w:tab w:val="right" w:leader="dot" w:pos="8892"/>
        </w:tabs>
        <w:rPr>
          <w:rFonts w:asciiTheme="minorHAnsi" w:eastAsiaTheme="minorEastAsia" w:hAnsiTheme="minorHAnsi"/>
          <w:noProof/>
        </w:rPr>
      </w:pPr>
      <w:hyperlink w:anchor="_Toc155109572" w:history="1">
        <w:r w:rsidR="009E2D11" w:rsidRPr="00041590">
          <w:rPr>
            <w:rStyle w:val="Hyperlink"/>
            <w:noProof/>
            <w:color w:val="auto"/>
          </w:rPr>
          <w:t>6. Quy hoạch thoát nước bẩn và vệ sinh môi trường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_Toc155109572 \h </w:instrText>
        </w:r>
        <w:r w:rsidR="009E2D11" w:rsidRPr="00041590">
          <w:rPr>
            <w:noProof/>
            <w:webHidden/>
          </w:rPr>
        </w:r>
        <w:r w:rsidR="009E2D11" w:rsidRPr="00041590">
          <w:rPr>
            <w:noProof/>
            <w:webHidden/>
          </w:rPr>
          <w:fldChar w:fldCharType="separate"/>
        </w:r>
        <w:r w:rsidR="009E2D11" w:rsidRPr="00041590">
          <w:rPr>
            <w:noProof/>
            <w:webHidden/>
          </w:rPr>
          <w:t>39</w:t>
        </w:r>
        <w:r w:rsidR="009E2D11" w:rsidRPr="00041590">
          <w:rPr>
            <w:noProof/>
            <w:webHidden/>
          </w:rPr>
          <w:fldChar w:fldCharType="end"/>
        </w:r>
      </w:hyperlink>
    </w:p>
    <w:p w14:paraId="20008458" w14:textId="323FBE26" w:rsidR="009E2D11" w:rsidRPr="00041590" w:rsidRDefault="00C91D61">
      <w:pPr>
        <w:pStyle w:val="TOC3"/>
        <w:tabs>
          <w:tab w:val="right" w:leader="dot" w:pos="8892"/>
        </w:tabs>
        <w:rPr>
          <w:rFonts w:asciiTheme="minorHAnsi" w:eastAsiaTheme="minorEastAsia" w:hAnsiTheme="minorHAnsi"/>
          <w:noProof/>
        </w:rPr>
      </w:pPr>
      <w:hyperlink w:anchor="_Toc155109573" w:history="1">
        <w:r w:rsidR="009E2D11" w:rsidRPr="00041590">
          <w:rPr>
            <w:rStyle w:val="Hyperlink"/>
            <w:rFonts w:cs="Times New Roman"/>
            <w:i/>
            <w:noProof/>
            <w:color w:val="auto"/>
          </w:rPr>
          <w:t>6.1.</w:t>
        </w:r>
        <w:r w:rsidR="009E2D11" w:rsidRPr="00041590">
          <w:rPr>
            <w:rStyle w:val="Hyperlink"/>
            <w:noProof/>
            <w:color w:val="auto"/>
          </w:rPr>
          <w:t xml:space="preserve"> Nguyên tắc thoát nước thải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_Toc155109573 \h </w:instrText>
        </w:r>
        <w:r w:rsidR="009E2D11" w:rsidRPr="00041590">
          <w:rPr>
            <w:noProof/>
            <w:webHidden/>
          </w:rPr>
        </w:r>
        <w:r w:rsidR="009E2D11" w:rsidRPr="00041590">
          <w:rPr>
            <w:noProof/>
            <w:webHidden/>
          </w:rPr>
          <w:fldChar w:fldCharType="separate"/>
        </w:r>
        <w:r w:rsidR="009E2D11" w:rsidRPr="00041590">
          <w:rPr>
            <w:noProof/>
            <w:webHidden/>
          </w:rPr>
          <w:t>39</w:t>
        </w:r>
        <w:r w:rsidR="009E2D11" w:rsidRPr="00041590">
          <w:rPr>
            <w:noProof/>
            <w:webHidden/>
          </w:rPr>
          <w:fldChar w:fldCharType="end"/>
        </w:r>
      </w:hyperlink>
    </w:p>
    <w:p w14:paraId="4EE1E694" w14:textId="6CE64CA7" w:rsidR="009E2D11" w:rsidRPr="00041590" w:rsidRDefault="00C91D61">
      <w:pPr>
        <w:pStyle w:val="TOC3"/>
        <w:tabs>
          <w:tab w:val="right" w:leader="dot" w:pos="8892"/>
        </w:tabs>
        <w:rPr>
          <w:rFonts w:asciiTheme="minorHAnsi" w:eastAsiaTheme="minorEastAsia" w:hAnsiTheme="minorHAnsi"/>
          <w:noProof/>
        </w:rPr>
      </w:pPr>
      <w:hyperlink w:anchor="_Toc155109574" w:history="1">
        <w:r w:rsidR="009E2D11" w:rsidRPr="00041590">
          <w:rPr>
            <w:rStyle w:val="Hyperlink"/>
            <w:rFonts w:cs="Times New Roman"/>
            <w:i/>
            <w:noProof/>
            <w:color w:val="auto"/>
          </w:rPr>
          <w:t>6.2.</w:t>
        </w:r>
        <w:r w:rsidR="009E2D11" w:rsidRPr="00041590">
          <w:rPr>
            <w:rStyle w:val="Hyperlink"/>
            <w:noProof/>
            <w:color w:val="auto"/>
          </w:rPr>
          <w:t xml:space="preserve"> Nguồn xả nước thải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_Toc155109574 \h </w:instrText>
        </w:r>
        <w:r w:rsidR="009E2D11" w:rsidRPr="00041590">
          <w:rPr>
            <w:noProof/>
            <w:webHidden/>
          </w:rPr>
        </w:r>
        <w:r w:rsidR="009E2D11" w:rsidRPr="00041590">
          <w:rPr>
            <w:noProof/>
            <w:webHidden/>
          </w:rPr>
          <w:fldChar w:fldCharType="separate"/>
        </w:r>
        <w:r w:rsidR="009E2D11" w:rsidRPr="00041590">
          <w:rPr>
            <w:noProof/>
            <w:webHidden/>
          </w:rPr>
          <w:t>40</w:t>
        </w:r>
        <w:r w:rsidR="009E2D11" w:rsidRPr="00041590">
          <w:rPr>
            <w:noProof/>
            <w:webHidden/>
          </w:rPr>
          <w:fldChar w:fldCharType="end"/>
        </w:r>
      </w:hyperlink>
    </w:p>
    <w:p w14:paraId="4B57A7F6" w14:textId="1AF9741C" w:rsidR="009E2D11" w:rsidRPr="00041590" w:rsidRDefault="00C91D61">
      <w:pPr>
        <w:pStyle w:val="TOC3"/>
        <w:tabs>
          <w:tab w:val="right" w:leader="dot" w:pos="8892"/>
        </w:tabs>
        <w:rPr>
          <w:rFonts w:asciiTheme="minorHAnsi" w:eastAsiaTheme="minorEastAsia" w:hAnsiTheme="minorHAnsi"/>
          <w:noProof/>
        </w:rPr>
      </w:pPr>
      <w:hyperlink w:anchor="_Toc155109575" w:history="1">
        <w:r w:rsidR="009E2D11" w:rsidRPr="00041590">
          <w:rPr>
            <w:rStyle w:val="Hyperlink"/>
            <w:rFonts w:cs="Times New Roman"/>
            <w:i/>
            <w:noProof/>
            <w:color w:val="auto"/>
          </w:rPr>
          <w:t>6.3.</w:t>
        </w:r>
        <w:r w:rsidR="009E2D11" w:rsidRPr="00041590">
          <w:rPr>
            <w:rStyle w:val="Hyperlink"/>
            <w:noProof/>
            <w:color w:val="auto"/>
          </w:rPr>
          <w:t xml:space="preserve"> Hệ thống thoát nước thải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_Toc155109575 \h </w:instrText>
        </w:r>
        <w:r w:rsidR="009E2D11" w:rsidRPr="00041590">
          <w:rPr>
            <w:noProof/>
            <w:webHidden/>
          </w:rPr>
        </w:r>
        <w:r w:rsidR="009E2D11" w:rsidRPr="00041590">
          <w:rPr>
            <w:noProof/>
            <w:webHidden/>
          </w:rPr>
          <w:fldChar w:fldCharType="separate"/>
        </w:r>
        <w:r w:rsidR="009E2D11" w:rsidRPr="00041590">
          <w:rPr>
            <w:noProof/>
            <w:webHidden/>
          </w:rPr>
          <w:t>40</w:t>
        </w:r>
        <w:r w:rsidR="009E2D11" w:rsidRPr="00041590">
          <w:rPr>
            <w:noProof/>
            <w:webHidden/>
          </w:rPr>
          <w:fldChar w:fldCharType="end"/>
        </w:r>
      </w:hyperlink>
    </w:p>
    <w:p w14:paraId="7CD36D4B" w14:textId="5661B9CC" w:rsidR="009E2D11" w:rsidRPr="00041590" w:rsidRDefault="00C91D61">
      <w:pPr>
        <w:pStyle w:val="TOC3"/>
        <w:tabs>
          <w:tab w:val="right" w:leader="dot" w:pos="8892"/>
        </w:tabs>
        <w:rPr>
          <w:rFonts w:asciiTheme="minorHAnsi" w:eastAsiaTheme="minorEastAsia" w:hAnsiTheme="minorHAnsi"/>
          <w:noProof/>
        </w:rPr>
      </w:pPr>
      <w:hyperlink w:anchor="_Toc155109576" w:history="1">
        <w:r w:rsidR="009E2D11" w:rsidRPr="00041590">
          <w:rPr>
            <w:rStyle w:val="Hyperlink"/>
            <w:rFonts w:cs="Times New Roman"/>
            <w:i/>
            <w:noProof/>
            <w:color w:val="auto"/>
          </w:rPr>
          <w:t>6.4.</w:t>
        </w:r>
        <w:r w:rsidR="009E2D11" w:rsidRPr="00041590">
          <w:rPr>
            <w:rStyle w:val="Hyperlink"/>
            <w:noProof/>
            <w:color w:val="auto"/>
          </w:rPr>
          <w:t xml:space="preserve"> Thu gom, xử lý chất thải rắn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_Toc155109576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5614C9C9" w14:textId="7CA89C33" w:rsidR="009E2D11" w:rsidRPr="00041590" w:rsidRDefault="00C91D61">
      <w:pPr>
        <w:pStyle w:val="TOC3"/>
        <w:tabs>
          <w:tab w:val="right" w:leader="dot" w:pos="8892"/>
        </w:tabs>
        <w:rPr>
          <w:rFonts w:asciiTheme="minorHAnsi" w:eastAsiaTheme="minorEastAsia" w:hAnsiTheme="minorHAnsi"/>
          <w:noProof/>
        </w:rPr>
      </w:pPr>
      <w:hyperlink w:anchor="_Toc155109577" w:history="1">
        <w:r w:rsidR="009E2D11" w:rsidRPr="00041590">
          <w:rPr>
            <w:rStyle w:val="Hyperlink"/>
            <w:noProof/>
            <w:color w:val="auto"/>
          </w:rPr>
          <w:t>7. Quy hoạch hệ thống cấp điện, chiếu sáng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_Toc155109577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768E0174" w14:textId="0F5164DC" w:rsidR="009E2D11" w:rsidRPr="00041590" w:rsidRDefault="00C91D61">
      <w:pPr>
        <w:pStyle w:val="TOC3"/>
        <w:tabs>
          <w:tab w:val="right" w:leader="dot" w:pos="8892"/>
        </w:tabs>
        <w:rPr>
          <w:rFonts w:asciiTheme="minorHAnsi" w:eastAsiaTheme="minorEastAsia" w:hAnsiTheme="minorHAnsi"/>
          <w:noProof/>
        </w:rPr>
      </w:pPr>
      <w:hyperlink w:anchor="_Toc155109578" w:history="1">
        <w:r w:rsidR="009E2D11" w:rsidRPr="00041590">
          <w:rPr>
            <w:rStyle w:val="Hyperlink"/>
            <w:rFonts w:cs="Times New Roman"/>
            <w:i/>
            <w:noProof/>
            <w:color w:val="auto"/>
          </w:rPr>
          <w:t>7.1.</w:t>
        </w:r>
        <w:r w:rsidR="009E2D11" w:rsidRPr="00041590">
          <w:rPr>
            <w:rStyle w:val="Hyperlink"/>
            <w:noProof/>
            <w:color w:val="auto"/>
          </w:rPr>
          <w:t xml:space="preserve"> Các căn cứ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_Toc155109578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40DAAC63" w14:textId="165E3DFB" w:rsidR="009E2D11" w:rsidRPr="00041590" w:rsidRDefault="00C91D61">
      <w:pPr>
        <w:pStyle w:val="TOC3"/>
        <w:tabs>
          <w:tab w:val="right" w:leader="dot" w:pos="8892"/>
        </w:tabs>
        <w:rPr>
          <w:rFonts w:asciiTheme="minorHAnsi" w:eastAsiaTheme="minorEastAsia" w:hAnsiTheme="minorHAnsi"/>
          <w:noProof/>
        </w:rPr>
      </w:pPr>
      <w:hyperlink w:anchor="_Toc155109579" w:history="1">
        <w:r w:rsidR="009E2D11" w:rsidRPr="00041590">
          <w:rPr>
            <w:rStyle w:val="Hyperlink"/>
            <w:rFonts w:cs="Times New Roman"/>
            <w:i/>
            <w:noProof/>
            <w:color w:val="auto"/>
          </w:rPr>
          <w:t>7.2.</w:t>
        </w:r>
        <w:r w:rsidR="009E2D11" w:rsidRPr="00041590">
          <w:rPr>
            <w:rStyle w:val="Hyperlink"/>
            <w:noProof/>
            <w:color w:val="auto"/>
          </w:rPr>
          <w:t xml:space="preserve"> Chỉ tiêu cấp điện và tính toán phụ tải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_Toc155109579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20142583" w14:textId="7B5FDDBD" w:rsidR="009E2D11" w:rsidRPr="00041590" w:rsidRDefault="00C91D61">
      <w:pPr>
        <w:pStyle w:val="TOC3"/>
        <w:tabs>
          <w:tab w:val="right" w:leader="dot" w:pos="8892"/>
        </w:tabs>
        <w:rPr>
          <w:rFonts w:asciiTheme="minorHAnsi" w:eastAsiaTheme="minorEastAsia" w:hAnsiTheme="minorHAnsi"/>
          <w:noProof/>
        </w:rPr>
      </w:pPr>
      <w:hyperlink w:anchor="_Toc155109580" w:history="1">
        <w:r w:rsidR="009E2D11" w:rsidRPr="00041590">
          <w:rPr>
            <w:rStyle w:val="Hyperlink"/>
            <w:rFonts w:cs="Times New Roman"/>
            <w:i/>
            <w:noProof/>
            <w:color w:val="auto"/>
          </w:rPr>
          <w:t>7.3.</w:t>
        </w:r>
        <w:r w:rsidR="009E2D11" w:rsidRPr="00041590">
          <w:rPr>
            <w:rStyle w:val="Hyperlink"/>
            <w:noProof/>
            <w:color w:val="auto"/>
          </w:rPr>
          <w:t xml:space="preserve"> Đường dây chiếu sáng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_Toc155109580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3FEFDA5F" w14:textId="78E70A74" w:rsidR="009E2D11" w:rsidRPr="00041590" w:rsidRDefault="00C91D61">
      <w:pPr>
        <w:pStyle w:val="TOC3"/>
        <w:tabs>
          <w:tab w:val="right" w:leader="dot" w:pos="8892"/>
        </w:tabs>
        <w:rPr>
          <w:rFonts w:asciiTheme="minorHAnsi" w:eastAsiaTheme="minorEastAsia" w:hAnsiTheme="minorHAnsi"/>
          <w:noProof/>
        </w:rPr>
      </w:pPr>
      <w:hyperlink w:anchor="_Toc155109581" w:history="1">
        <w:r w:rsidR="009E2D11" w:rsidRPr="00041590">
          <w:rPr>
            <w:rStyle w:val="Hyperlink"/>
            <w:rFonts w:cs="Times New Roman"/>
            <w:i/>
            <w:noProof/>
            <w:color w:val="auto"/>
          </w:rPr>
          <w:t>7.4.</w:t>
        </w:r>
        <w:r w:rsidR="009E2D11" w:rsidRPr="00041590">
          <w:rPr>
            <w:rStyle w:val="Hyperlink"/>
            <w:noProof/>
            <w:color w:val="auto"/>
          </w:rPr>
          <w:t xml:space="preserve"> Hệ thống tiếp đất:</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_Toc155109581 \h </w:instrText>
        </w:r>
        <w:r w:rsidR="009E2D11" w:rsidRPr="00041590">
          <w:rPr>
            <w:noProof/>
            <w:webHidden/>
          </w:rPr>
        </w:r>
        <w:r w:rsidR="009E2D11" w:rsidRPr="00041590">
          <w:rPr>
            <w:noProof/>
            <w:webHidden/>
          </w:rPr>
          <w:fldChar w:fldCharType="separate"/>
        </w:r>
        <w:r w:rsidR="009E2D11" w:rsidRPr="00041590">
          <w:rPr>
            <w:noProof/>
            <w:webHidden/>
          </w:rPr>
          <w:t>41</w:t>
        </w:r>
        <w:r w:rsidR="009E2D11" w:rsidRPr="00041590">
          <w:rPr>
            <w:noProof/>
            <w:webHidden/>
          </w:rPr>
          <w:fldChar w:fldCharType="end"/>
        </w:r>
      </w:hyperlink>
    </w:p>
    <w:p w14:paraId="6F9948CC" w14:textId="2F85A002" w:rsidR="009E2D11" w:rsidRPr="00041590" w:rsidRDefault="00C91D61">
      <w:pPr>
        <w:pStyle w:val="TOC3"/>
        <w:tabs>
          <w:tab w:val="right" w:leader="dot" w:pos="8892"/>
        </w:tabs>
        <w:rPr>
          <w:rFonts w:asciiTheme="minorHAnsi" w:eastAsiaTheme="minorEastAsia" w:hAnsiTheme="minorHAnsi"/>
          <w:noProof/>
        </w:rPr>
      </w:pPr>
      <w:hyperlink w:anchor="_Toc155109582" w:history="1">
        <w:r w:rsidR="009E2D11" w:rsidRPr="00041590">
          <w:rPr>
            <w:rStyle w:val="Hyperlink"/>
            <w:rFonts w:cs="Times New Roman"/>
            <w:i/>
            <w:noProof/>
            <w:color w:val="auto"/>
          </w:rPr>
          <w:t>7.5.</w:t>
        </w:r>
        <w:r w:rsidR="009E2D11" w:rsidRPr="00041590">
          <w:rPr>
            <w:rStyle w:val="Hyperlink"/>
            <w:noProof/>
            <w:color w:val="auto"/>
          </w:rPr>
          <w:t xml:space="preserve"> An toàn phòng cháy chữa cháy</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_Toc155109582 \h </w:instrText>
        </w:r>
        <w:r w:rsidR="009E2D11" w:rsidRPr="00041590">
          <w:rPr>
            <w:noProof/>
            <w:webHidden/>
          </w:rPr>
        </w:r>
        <w:r w:rsidR="009E2D11" w:rsidRPr="00041590">
          <w:rPr>
            <w:noProof/>
            <w:webHidden/>
          </w:rPr>
          <w:fldChar w:fldCharType="separate"/>
        </w:r>
        <w:r w:rsidR="009E2D11" w:rsidRPr="00041590">
          <w:rPr>
            <w:noProof/>
            <w:webHidden/>
          </w:rPr>
          <w:t>42</w:t>
        </w:r>
        <w:r w:rsidR="009E2D11" w:rsidRPr="00041590">
          <w:rPr>
            <w:noProof/>
            <w:webHidden/>
          </w:rPr>
          <w:fldChar w:fldCharType="end"/>
        </w:r>
      </w:hyperlink>
    </w:p>
    <w:p w14:paraId="668AB597" w14:textId="2297FFC9" w:rsidR="009E2D11" w:rsidRPr="00041590" w:rsidRDefault="00C91D61">
      <w:pPr>
        <w:pStyle w:val="TOC3"/>
        <w:tabs>
          <w:tab w:val="right" w:leader="dot" w:pos="8892"/>
        </w:tabs>
        <w:rPr>
          <w:rFonts w:asciiTheme="minorHAnsi" w:eastAsiaTheme="minorEastAsia" w:hAnsiTheme="minorHAnsi"/>
          <w:noProof/>
        </w:rPr>
      </w:pPr>
      <w:hyperlink w:anchor="_Toc155109583" w:history="1">
        <w:r w:rsidR="009E2D11" w:rsidRPr="00041590">
          <w:rPr>
            <w:rStyle w:val="Hyperlink"/>
            <w:noProof/>
            <w:color w:val="auto"/>
          </w:rPr>
          <w:t>8. Hệ thống thông tin - liên lạc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_Toc155109583 \h </w:instrText>
        </w:r>
        <w:r w:rsidR="009E2D11" w:rsidRPr="00041590">
          <w:rPr>
            <w:noProof/>
            <w:webHidden/>
          </w:rPr>
        </w:r>
        <w:r w:rsidR="009E2D11" w:rsidRPr="00041590">
          <w:rPr>
            <w:noProof/>
            <w:webHidden/>
          </w:rPr>
          <w:fldChar w:fldCharType="separate"/>
        </w:r>
        <w:r w:rsidR="009E2D11" w:rsidRPr="00041590">
          <w:rPr>
            <w:noProof/>
            <w:webHidden/>
          </w:rPr>
          <w:t>42</w:t>
        </w:r>
        <w:r w:rsidR="009E2D11" w:rsidRPr="00041590">
          <w:rPr>
            <w:noProof/>
            <w:webHidden/>
          </w:rPr>
          <w:fldChar w:fldCharType="end"/>
        </w:r>
      </w:hyperlink>
    </w:p>
    <w:p w14:paraId="726548E1" w14:textId="3B393E3C" w:rsidR="009E2D11" w:rsidRPr="00041590" w:rsidRDefault="00C91D61">
      <w:pPr>
        <w:pStyle w:val="TOC3"/>
        <w:tabs>
          <w:tab w:val="right" w:leader="dot" w:pos="8892"/>
        </w:tabs>
        <w:rPr>
          <w:rFonts w:asciiTheme="minorHAnsi" w:eastAsiaTheme="minorEastAsia" w:hAnsiTheme="minorHAnsi"/>
          <w:noProof/>
        </w:rPr>
      </w:pPr>
      <w:hyperlink w:anchor="_Toc155109584" w:history="1">
        <w:r w:rsidR="009E2D11" w:rsidRPr="00041590">
          <w:rPr>
            <w:rStyle w:val="Hyperlink"/>
            <w:rFonts w:cs="Times New Roman"/>
            <w:i/>
            <w:noProof/>
            <w:color w:val="auto"/>
          </w:rPr>
          <w:t>8.1.</w:t>
        </w:r>
        <w:r w:rsidR="009E2D11" w:rsidRPr="00041590">
          <w:rPr>
            <w:rStyle w:val="Hyperlink"/>
            <w:noProof/>
            <w:color w:val="auto"/>
          </w:rPr>
          <w:t xml:space="preserve"> Yêu cầu.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_Toc155109584 \h </w:instrText>
        </w:r>
        <w:r w:rsidR="009E2D11" w:rsidRPr="00041590">
          <w:rPr>
            <w:noProof/>
            <w:webHidden/>
          </w:rPr>
        </w:r>
        <w:r w:rsidR="009E2D11" w:rsidRPr="00041590">
          <w:rPr>
            <w:noProof/>
            <w:webHidden/>
          </w:rPr>
          <w:fldChar w:fldCharType="separate"/>
        </w:r>
        <w:r w:rsidR="009E2D11" w:rsidRPr="00041590">
          <w:rPr>
            <w:noProof/>
            <w:webHidden/>
          </w:rPr>
          <w:t>42</w:t>
        </w:r>
        <w:r w:rsidR="009E2D11" w:rsidRPr="00041590">
          <w:rPr>
            <w:noProof/>
            <w:webHidden/>
          </w:rPr>
          <w:fldChar w:fldCharType="end"/>
        </w:r>
      </w:hyperlink>
    </w:p>
    <w:p w14:paraId="32A9D693" w14:textId="34F5BB3A" w:rsidR="009E2D11" w:rsidRPr="00041590" w:rsidRDefault="00C91D61">
      <w:pPr>
        <w:pStyle w:val="TOC3"/>
        <w:tabs>
          <w:tab w:val="right" w:leader="dot" w:pos="8892"/>
        </w:tabs>
        <w:rPr>
          <w:rFonts w:asciiTheme="minorHAnsi" w:eastAsiaTheme="minorEastAsia" w:hAnsiTheme="minorHAnsi"/>
          <w:noProof/>
        </w:rPr>
      </w:pPr>
      <w:hyperlink w:anchor="_Toc155109585" w:history="1">
        <w:r w:rsidR="009E2D11" w:rsidRPr="00041590">
          <w:rPr>
            <w:rStyle w:val="Hyperlink"/>
            <w:rFonts w:cs="Times New Roman"/>
            <w:i/>
            <w:noProof/>
            <w:color w:val="auto"/>
          </w:rPr>
          <w:t>8.2.</w:t>
        </w:r>
        <w:r w:rsidR="009E2D11" w:rsidRPr="00041590">
          <w:rPr>
            <w:rStyle w:val="Hyperlink"/>
            <w:noProof/>
            <w:color w:val="auto"/>
          </w:rPr>
          <w:t xml:space="preserve"> Cơ sở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_Toc155109585 \h </w:instrText>
        </w:r>
        <w:r w:rsidR="009E2D11" w:rsidRPr="00041590">
          <w:rPr>
            <w:noProof/>
            <w:webHidden/>
          </w:rPr>
        </w:r>
        <w:r w:rsidR="009E2D11" w:rsidRPr="00041590">
          <w:rPr>
            <w:noProof/>
            <w:webHidden/>
          </w:rPr>
          <w:fldChar w:fldCharType="separate"/>
        </w:r>
        <w:r w:rsidR="009E2D11" w:rsidRPr="00041590">
          <w:rPr>
            <w:noProof/>
            <w:webHidden/>
          </w:rPr>
          <w:t>42</w:t>
        </w:r>
        <w:r w:rsidR="009E2D11" w:rsidRPr="00041590">
          <w:rPr>
            <w:noProof/>
            <w:webHidden/>
          </w:rPr>
          <w:fldChar w:fldCharType="end"/>
        </w:r>
      </w:hyperlink>
    </w:p>
    <w:p w14:paraId="3899A28A" w14:textId="5CD68478" w:rsidR="009E2D11" w:rsidRPr="00041590" w:rsidRDefault="00C91D61">
      <w:pPr>
        <w:pStyle w:val="TOC3"/>
        <w:tabs>
          <w:tab w:val="right" w:leader="dot" w:pos="8892"/>
        </w:tabs>
        <w:rPr>
          <w:rFonts w:asciiTheme="minorHAnsi" w:eastAsiaTheme="minorEastAsia" w:hAnsiTheme="minorHAnsi"/>
          <w:noProof/>
        </w:rPr>
      </w:pPr>
      <w:hyperlink w:anchor="_Toc155109586" w:history="1">
        <w:r w:rsidR="009E2D11" w:rsidRPr="00041590">
          <w:rPr>
            <w:rStyle w:val="Hyperlink"/>
            <w:rFonts w:cs="Times New Roman"/>
            <w:i/>
            <w:noProof/>
            <w:color w:val="auto"/>
          </w:rPr>
          <w:t>8.3.</w:t>
        </w:r>
        <w:r w:rsidR="009E2D11" w:rsidRPr="00041590">
          <w:rPr>
            <w:rStyle w:val="Hyperlink"/>
            <w:noProof/>
            <w:color w:val="auto"/>
          </w:rPr>
          <w:t xml:space="preserve"> Chỉ tiêu, dự báo nhu cầu thuê bao:</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_Toc155109586 \h </w:instrText>
        </w:r>
        <w:r w:rsidR="009E2D11" w:rsidRPr="00041590">
          <w:rPr>
            <w:noProof/>
            <w:webHidden/>
          </w:rPr>
        </w:r>
        <w:r w:rsidR="009E2D11" w:rsidRPr="00041590">
          <w:rPr>
            <w:noProof/>
            <w:webHidden/>
          </w:rPr>
          <w:fldChar w:fldCharType="separate"/>
        </w:r>
        <w:r w:rsidR="009E2D11" w:rsidRPr="00041590">
          <w:rPr>
            <w:noProof/>
            <w:webHidden/>
          </w:rPr>
          <w:t>43</w:t>
        </w:r>
        <w:r w:rsidR="009E2D11" w:rsidRPr="00041590">
          <w:rPr>
            <w:noProof/>
            <w:webHidden/>
          </w:rPr>
          <w:fldChar w:fldCharType="end"/>
        </w:r>
      </w:hyperlink>
    </w:p>
    <w:p w14:paraId="78FD5980" w14:textId="40DE1B0B" w:rsidR="009E2D11" w:rsidRPr="00041590" w:rsidRDefault="00C91D61">
      <w:pPr>
        <w:pStyle w:val="TOC3"/>
        <w:tabs>
          <w:tab w:val="right" w:leader="dot" w:pos="8892"/>
        </w:tabs>
        <w:rPr>
          <w:rFonts w:asciiTheme="minorHAnsi" w:eastAsiaTheme="minorEastAsia" w:hAnsiTheme="minorHAnsi"/>
          <w:noProof/>
        </w:rPr>
      </w:pPr>
      <w:hyperlink w:anchor="_Toc155109587" w:history="1">
        <w:r w:rsidR="009E2D11" w:rsidRPr="00041590">
          <w:rPr>
            <w:rStyle w:val="Hyperlink"/>
            <w:rFonts w:cs="Times New Roman"/>
            <w:i/>
            <w:noProof/>
            <w:color w:val="auto"/>
          </w:rPr>
          <w:t>8.4.</w:t>
        </w:r>
        <w:r w:rsidR="009E2D11" w:rsidRPr="00041590">
          <w:rPr>
            <w:rStyle w:val="Hyperlink"/>
            <w:noProof/>
            <w:color w:val="auto"/>
          </w:rPr>
          <w:t xml:space="preserve"> Nội dung và nguyên tắc thiết kế</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_Toc155109587 \h </w:instrText>
        </w:r>
        <w:r w:rsidR="009E2D11" w:rsidRPr="00041590">
          <w:rPr>
            <w:noProof/>
            <w:webHidden/>
          </w:rPr>
        </w:r>
        <w:r w:rsidR="009E2D11" w:rsidRPr="00041590">
          <w:rPr>
            <w:noProof/>
            <w:webHidden/>
          </w:rPr>
          <w:fldChar w:fldCharType="separate"/>
        </w:r>
        <w:r w:rsidR="009E2D11" w:rsidRPr="00041590">
          <w:rPr>
            <w:noProof/>
            <w:webHidden/>
          </w:rPr>
          <w:t>43</w:t>
        </w:r>
        <w:r w:rsidR="009E2D11" w:rsidRPr="00041590">
          <w:rPr>
            <w:noProof/>
            <w:webHidden/>
          </w:rPr>
          <w:fldChar w:fldCharType="end"/>
        </w:r>
      </w:hyperlink>
    </w:p>
    <w:p w14:paraId="2A5F8DBF" w14:textId="5EE94FFF" w:rsidR="009E2D11" w:rsidRPr="00041590" w:rsidRDefault="00C91D61">
      <w:pPr>
        <w:pStyle w:val="TOC3"/>
        <w:tabs>
          <w:tab w:val="right" w:leader="dot" w:pos="8892"/>
        </w:tabs>
        <w:rPr>
          <w:rFonts w:asciiTheme="minorHAnsi" w:eastAsiaTheme="minorEastAsia" w:hAnsiTheme="minorHAnsi"/>
          <w:noProof/>
        </w:rPr>
      </w:pPr>
      <w:hyperlink w:anchor="_Toc155109588" w:history="1">
        <w:r w:rsidR="009E2D11" w:rsidRPr="00041590">
          <w:rPr>
            <w:rStyle w:val="Hyperlink"/>
            <w:rFonts w:cs="Times New Roman"/>
            <w:i/>
            <w:noProof/>
            <w:color w:val="auto"/>
          </w:rPr>
          <w:t>8.5.</w:t>
        </w:r>
        <w:r w:rsidR="009E2D11" w:rsidRPr="00041590">
          <w:rPr>
            <w:rStyle w:val="Hyperlink"/>
            <w:noProof/>
            <w:color w:val="auto"/>
          </w:rPr>
          <w:t xml:space="preserve"> Giải pháp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_Toc155109588 \h </w:instrText>
        </w:r>
        <w:r w:rsidR="009E2D11" w:rsidRPr="00041590">
          <w:rPr>
            <w:noProof/>
            <w:webHidden/>
          </w:rPr>
        </w:r>
        <w:r w:rsidR="009E2D11" w:rsidRPr="00041590">
          <w:rPr>
            <w:noProof/>
            <w:webHidden/>
          </w:rPr>
          <w:fldChar w:fldCharType="separate"/>
        </w:r>
        <w:r w:rsidR="009E2D11" w:rsidRPr="00041590">
          <w:rPr>
            <w:noProof/>
            <w:webHidden/>
          </w:rPr>
          <w:t>43</w:t>
        </w:r>
        <w:r w:rsidR="009E2D11" w:rsidRPr="00041590">
          <w:rPr>
            <w:noProof/>
            <w:webHidden/>
          </w:rPr>
          <w:fldChar w:fldCharType="end"/>
        </w:r>
      </w:hyperlink>
    </w:p>
    <w:p w14:paraId="2ECD90CF" w14:textId="63F7BF76" w:rsidR="009E2D11" w:rsidRPr="00041590" w:rsidRDefault="00C91D61">
      <w:pPr>
        <w:pStyle w:val="TOC3"/>
        <w:tabs>
          <w:tab w:val="right" w:leader="dot" w:pos="8892"/>
        </w:tabs>
        <w:rPr>
          <w:rFonts w:asciiTheme="minorHAnsi" w:eastAsiaTheme="minorEastAsia" w:hAnsiTheme="minorHAnsi"/>
          <w:noProof/>
        </w:rPr>
      </w:pPr>
      <w:hyperlink w:anchor="_Toc155109589" w:history="1">
        <w:r w:rsidR="009E2D11" w:rsidRPr="00041590">
          <w:rPr>
            <w:rStyle w:val="Hyperlink"/>
            <w:noProof/>
            <w:color w:val="auto"/>
          </w:rPr>
          <w:t>9. Quy hoạch hệ thống phòng cháy chữa cháy</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_Toc155109589 \h </w:instrText>
        </w:r>
        <w:r w:rsidR="009E2D11" w:rsidRPr="00041590">
          <w:rPr>
            <w:noProof/>
            <w:webHidden/>
          </w:rPr>
        </w:r>
        <w:r w:rsidR="009E2D11" w:rsidRPr="00041590">
          <w:rPr>
            <w:noProof/>
            <w:webHidden/>
          </w:rPr>
          <w:fldChar w:fldCharType="separate"/>
        </w:r>
        <w:r w:rsidR="009E2D11" w:rsidRPr="00041590">
          <w:rPr>
            <w:noProof/>
            <w:webHidden/>
          </w:rPr>
          <w:t>44</w:t>
        </w:r>
        <w:r w:rsidR="009E2D11" w:rsidRPr="00041590">
          <w:rPr>
            <w:noProof/>
            <w:webHidden/>
          </w:rPr>
          <w:fldChar w:fldCharType="end"/>
        </w:r>
      </w:hyperlink>
    </w:p>
    <w:p w14:paraId="1F39266C" w14:textId="39F4DABD" w:rsidR="009E2D11" w:rsidRPr="00041590" w:rsidRDefault="00C91D61">
      <w:pPr>
        <w:pStyle w:val="TOC3"/>
        <w:tabs>
          <w:tab w:val="right" w:leader="dot" w:pos="8892"/>
        </w:tabs>
        <w:rPr>
          <w:rFonts w:asciiTheme="minorHAnsi" w:eastAsiaTheme="minorEastAsia" w:hAnsiTheme="minorHAnsi"/>
          <w:noProof/>
        </w:rPr>
      </w:pPr>
      <w:hyperlink w:anchor="_Toc155109590" w:history="1">
        <w:r w:rsidR="009E2D11" w:rsidRPr="00041590">
          <w:rPr>
            <w:rStyle w:val="Hyperlink"/>
            <w:rFonts w:cs="Times New Roman"/>
            <w:i/>
            <w:noProof/>
            <w:color w:val="auto"/>
          </w:rPr>
          <w:t>9.1.</w:t>
        </w:r>
        <w:r w:rsidR="009E2D11" w:rsidRPr="00041590">
          <w:rPr>
            <w:rStyle w:val="Hyperlink"/>
            <w:noProof/>
            <w:color w:val="auto"/>
          </w:rPr>
          <w:t xml:space="preserve"> Quy hoạch PCCC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_Toc155109590 \h </w:instrText>
        </w:r>
        <w:r w:rsidR="009E2D11" w:rsidRPr="00041590">
          <w:rPr>
            <w:noProof/>
            <w:webHidden/>
          </w:rPr>
        </w:r>
        <w:r w:rsidR="009E2D11" w:rsidRPr="00041590">
          <w:rPr>
            <w:noProof/>
            <w:webHidden/>
          </w:rPr>
          <w:fldChar w:fldCharType="separate"/>
        </w:r>
        <w:r w:rsidR="009E2D11" w:rsidRPr="00041590">
          <w:rPr>
            <w:noProof/>
            <w:webHidden/>
          </w:rPr>
          <w:t>44</w:t>
        </w:r>
        <w:r w:rsidR="009E2D11" w:rsidRPr="00041590">
          <w:rPr>
            <w:noProof/>
            <w:webHidden/>
          </w:rPr>
          <w:fldChar w:fldCharType="end"/>
        </w:r>
      </w:hyperlink>
    </w:p>
    <w:p w14:paraId="6E83D32D" w14:textId="2DA3121F" w:rsidR="009E2D11" w:rsidRPr="00041590" w:rsidRDefault="00C91D61">
      <w:pPr>
        <w:pStyle w:val="TOC3"/>
        <w:tabs>
          <w:tab w:val="right" w:leader="dot" w:pos="8892"/>
        </w:tabs>
        <w:rPr>
          <w:rFonts w:asciiTheme="minorHAnsi" w:eastAsiaTheme="minorEastAsia" w:hAnsiTheme="minorHAnsi"/>
          <w:noProof/>
        </w:rPr>
      </w:pPr>
      <w:hyperlink w:anchor="_Toc155109591" w:history="1">
        <w:r w:rsidR="009E2D11" w:rsidRPr="00041590">
          <w:rPr>
            <w:rStyle w:val="Hyperlink"/>
            <w:rFonts w:cs="Times New Roman"/>
            <w:i/>
            <w:noProof/>
            <w:color w:val="auto"/>
          </w:rPr>
          <w:t>9.2.</w:t>
        </w:r>
        <w:r w:rsidR="009E2D11" w:rsidRPr="00041590">
          <w:rPr>
            <w:rStyle w:val="Hyperlink"/>
            <w:noProof/>
            <w:color w:val="auto"/>
          </w:rPr>
          <w:t xml:space="preserve"> Thiết kế bể nước phục vụ chữa cháy</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_Toc155109591 \h </w:instrText>
        </w:r>
        <w:r w:rsidR="009E2D11" w:rsidRPr="00041590">
          <w:rPr>
            <w:noProof/>
            <w:webHidden/>
          </w:rPr>
        </w:r>
        <w:r w:rsidR="009E2D11" w:rsidRPr="00041590">
          <w:rPr>
            <w:noProof/>
            <w:webHidden/>
          </w:rPr>
          <w:fldChar w:fldCharType="separate"/>
        </w:r>
        <w:r w:rsidR="009E2D11" w:rsidRPr="00041590">
          <w:rPr>
            <w:noProof/>
            <w:webHidden/>
          </w:rPr>
          <w:t>45</w:t>
        </w:r>
        <w:r w:rsidR="009E2D11" w:rsidRPr="00041590">
          <w:rPr>
            <w:noProof/>
            <w:webHidden/>
          </w:rPr>
          <w:fldChar w:fldCharType="end"/>
        </w:r>
      </w:hyperlink>
    </w:p>
    <w:p w14:paraId="52494C4C" w14:textId="5149BFC6" w:rsidR="009E2D11" w:rsidRPr="00041590" w:rsidRDefault="00C91D61">
      <w:pPr>
        <w:pStyle w:val="TOC3"/>
        <w:tabs>
          <w:tab w:val="right" w:leader="dot" w:pos="8892"/>
        </w:tabs>
        <w:rPr>
          <w:rFonts w:asciiTheme="minorHAnsi" w:eastAsiaTheme="minorEastAsia" w:hAnsiTheme="minorHAnsi"/>
          <w:noProof/>
        </w:rPr>
      </w:pPr>
      <w:hyperlink w:anchor="_Toc155109592" w:history="1">
        <w:r w:rsidR="009E2D11" w:rsidRPr="00041590">
          <w:rPr>
            <w:rStyle w:val="Hyperlink"/>
            <w:rFonts w:cs="Times New Roman"/>
            <w:i/>
            <w:noProof/>
            <w:color w:val="auto"/>
          </w:rPr>
          <w:t>9.3.</w:t>
        </w:r>
        <w:r w:rsidR="009E2D11" w:rsidRPr="00041590">
          <w:rPr>
            <w:rStyle w:val="Hyperlink"/>
            <w:noProof/>
            <w:color w:val="auto"/>
          </w:rPr>
          <w:t xml:space="preserve"> Thiết kế trụ cứu hỏa</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_Toc155109592 \h </w:instrText>
        </w:r>
        <w:r w:rsidR="009E2D11" w:rsidRPr="00041590">
          <w:rPr>
            <w:noProof/>
            <w:webHidden/>
          </w:rPr>
        </w:r>
        <w:r w:rsidR="009E2D11" w:rsidRPr="00041590">
          <w:rPr>
            <w:noProof/>
            <w:webHidden/>
          </w:rPr>
          <w:fldChar w:fldCharType="separate"/>
        </w:r>
        <w:r w:rsidR="009E2D11" w:rsidRPr="00041590">
          <w:rPr>
            <w:noProof/>
            <w:webHidden/>
          </w:rPr>
          <w:t>46</w:t>
        </w:r>
        <w:r w:rsidR="009E2D11" w:rsidRPr="00041590">
          <w:rPr>
            <w:noProof/>
            <w:webHidden/>
          </w:rPr>
          <w:fldChar w:fldCharType="end"/>
        </w:r>
      </w:hyperlink>
    </w:p>
    <w:p w14:paraId="6100EFA0" w14:textId="0835A7FB" w:rsidR="009E2D11" w:rsidRPr="00041590" w:rsidRDefault="00C91D61">
      <w:pPr>
        <w:pStyle w:val="TOC3"/>
        <w:tabs>
          <w:tab w:val="right" w:leader="dot" w:pos="8892"/>
        </w:tabs>
        <w:rPr>
          <w:rFonts w:asciiTheme="minorHAnsi" w:eastAsiaTheme="minorEastAsia" w:hAnsiTheme="minorHAnsi"/>
          <w:noProof/>
        </w:rPr>
      </w:pPr>
      <w:hyperlink w:anchor="_Toc155109593" w:history="1">
        <w:r w:rsidR="009E2D11" w:rsidRPr="00041590">
          <w:rPr>
            <w:rStyle w:val="Hyperlink"/>
            <w:rFonts w:cs="Times New Roman"/>
            <w:i/>
            <w:noProof/>
            <w:color w:val="auto"/>
          </w:rPr>
          <w:t>9.4.</w:t>
        </w:r>
        <w:r w:rsidR="009E2D11" w:rsidRPr="00041590">
          <w:rPr>
            <w:rStyle w:val="Hyperlink"/>
            <w:noProof/>
            <w:color w:val="auto"/>
          </w:rPr>
          <w:t xml:space="preserve"> Thiết kế vị trí đỗ xe chữa cháy</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_Toc155109593 \h </w:instrText>
        </w:r>
        <w:r w:rsidR="009E2D11" w:rsidRPr="00041590">
          <w:rPr>
            <w:noProof/>
            <w:webHidden/>
          </w:rPr>
        </w:r>
        <w:r w:rsidR="009E2D11" w:rsidRPr="00041590">
          <w:rPr>
            <w:noProof/>
            <w:webHidden/>
          </w:rPr>
          <w:fldChar w:fldCharType="separate"/>
        </w:r>
        <w:r w:rsidR="009E2D11" w:rsidRPr="00041590">
          <w:rPr>
            <w:noProof/>
            <w:webHidden/>
          </w:rPr>
          <w:t>47</w:t>
        </w:r>
        <w:r w:rsidR="009E2D11" w:rsidRPr="00041590">
          <w:rPr>
            <w:noProof/>
            <w:webHidden/>
          </w:rPr>
          <w:fldChar w:fldCharType="end"/>
        </w:r>
      </w:hyperlink>
    </w:p>
    <w:p w14:paraId="7BF5BC2A" w14:textId="57AD5979" w:rsidR="009E2D11" w:rsidRPr="00041590" w:rsidRDefault="00C91D61">
      <w:pPr>
        <w:pStyle w:val="TOC2"/>
        <w:tabs>
          <w:tab w:val="right" w:leader="dot" w:pos="8892"/>
        </w:tabs>
        <w:rPr>
          <w:rFonts w:asciiTheme="minorHAnsi" w:eastAsiaTheme="minorEastAsia" w:hAnsiTheme="minorHAnsi"/>
          <w:noProof/>
        </w:rPr>
      </w:pPr>
      <w:hyperlink w:anchor="_Toc155109594" w:history="1">
        <w:r w:rsidR="009E2D11" w:rsidRPr="00041590">
          <w:rPr>
            <w:rStyle w:val="Hyperlink"/>
            <w:noProof/>
            <w:color w:val="auto"/>
          </w:rPr>
          <w:t>H. THIẾT KẾ ĐÔ THỊ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_Toc155109594 \h </w:instrText>
        </w:r>
        <w:r w:rsidR="009E2D11" w:rsidRPr="00041590">
          <w:rPr>
            <w:noProof/>
            <w:webHidden/>
          </w:rPr>
        </w:r>
        <w:r w:rsidR="009E2D11" w:rsidRPr="00041590">
          <w:rPr>
            <w:noProof/>
            <w:webHidden/>
          </w:rPr>
          <w:fldChar w:fldCharType="separate"/>
        </w:r>
        <w:r w:rsidR="009E2D11" w:rsidRPr="00041590">
          <w:rPr>
            <w:noProof/>
            <w:webHidden/>
          </w:rPr>
          <w:t>47</w:t>
        </w:r>
        <w:r w:rsidR="009E2D11" w:rsidRPr="00041590">
          <w:rPr>
            <w:noProof/>
            <w:webHidden/>
          </w:rPr>
          <w:fldChar w:fldCharType="end"/>
        </w:r>
      </w:hyperlink>
    </w:p>
    <w:p w14:paraId="1D409ECE" w14:textId="15D6ECCD" w:rsidR="009E2D11" w:rsidRPr="00041590" w:rsidRDefault="00C91D61">
      <w:pPr>
        <w:pStyle w:val="TOC3"/>
        <w:tabs>
          <w:tab w:val="right" w:leader="dot" w:pos="8892"/>
        </w:tabs>
        <w:rPr>
          <w:rFonts w:asciiTheme="minorHAnsi" w:eastAsiaTheme="minorEastAsia" w:hAnsiTheme="minorHAnsi"/>
          <w:noProof/>
        </w:rPr>
      </w:pPr>
      <w:hyperlink w:anchor="_Toc155109595" w:history="1">
        <w:r w:rsidR="009E2D11" w:rsidRPr="00041590">
          <w:rPr>
            <w:rStyle w:val="Hyperlink"/>
            <w:noProof/>
            <w:color w:val="auto"/>
          </w:rPr>
          <w:t>1. Lý do và sự cần thiết lập thiết kế đô thị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_Toc155109595 \h </w:instrText>
        </w:r>
        <w:r w:rsidR="009E2D11" w:rsidRPr="00041590">
          <w:rPr>
            <w:noProof/>
            <w:webHidden/>
          </w:rPr>
        </w:r>
        <w:r w:rsidR="009E2D11" w:rsidRPr="00041590">
          <w:rPr>
            <w:noProof/>
            <w:webHidden/>
          </w:rPr>
          <w:fldChar w:fldCharType="separate"/>
        </w:r>
        <w:r w:rsidR="009E2D11" w:rsidRPr="00041590">
          <w:rPr>
            <w:noProof/>
            <w:webHidden/>
          </w:rPr>
          <w:t>47</w:t>
        </w:r>
        <w:r w:rsidR="009E2D11" w:rsidRPr="00041590">
          <w:rPr>
            <w:noProof/>
            <w:webHidden/>
          </w:rPr>
          <w:fldChar w:fldCharType="end"/>
        </w:r>
      </w:hyperlink>
    </w:p>
    <w:p w14:paraId="53190EF0" w14:textId="128E1C36" w:rsidR="009E2D11" w:rsidRPr="00041590" w:rsidRDefault="00C91D61">
      <w:pPr>
        <w:pStyle w:val="TOC3"/>
        <w:tabs>
          <w:tab w:val="right" w:leader="dot" w:pos="8892"/>
        </w:tabs>
        <w:rPr>
          <w:rFonts w:asciiTheme="minorHAnsi" w:eastAsiaTheme="minorEastAsia" w:hAnsiTheme="minorHAnsi"/>
          <w:noProof/>
        </w:rPr>
      </w:pPr>
      <w:hyperlink w:anchor="_Toc155109596" w:history="1">
        <w:r w:rsidR="009E2D11" w:rsidRPr="00041590">
          <w:rPr>
            <w:rStyle w:val="Hyperlink"/>
            <w:noProof/>
            <w:color w:val="auto"/>
          </w:rPr>
          <w:t>2. Mục tiêu &amp; Nhiệm vụ:</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_Toc155109596 \h </w:instrText>
        </w:r>
        <w:r w:rsidR="009E2D11" w:rsidRPr="00041590">
          <w:rPr>
            <w:noProof/>
            <w:webHidden/>
          </w:rPr>
        </w:r>
        <w:r w:rsidR="009E2D11" w:rsidRPr="00041590">
          <w:rPr>
            <w:noProof/>
            <w:webHidden/>
          </w:rPr>
          <w:fldChar w:fldCharType="separate"/>
        </w:r>
        <w:r w:rsidR="009E2D11" w:rsidRPr="00041590">
          <w:rPr>
            <w:noProof/>
            <w:webHidden/>
          </w:rPr>
          <w:t>48</w:t>
        </w:r>
        <w:r w:rsidR="009E2D11" w:rsidRPr="00041590">
          <w:rPr>
            <w:noProof/>
            <w:webHidden/>
          </w:rPr>
          <w:fldChar w:fldCharType="end"/>
        </w:r>
      </w:hyperlink>
    </w:p>
    <w:p w14:paraId="035EFFAF" w14:textId="5F10CEE5" w:rsidR="009E2D11" w:rsidRPr="00041590" w:rsidRDefault="00C91D61">
      <w:pPr>
        <w:pStyle w:val="TOC3"/>
        <w:tabs>
          <w:tab w:val="right" w:leader="dot" w:pos="8892"/>
        </w:tabs>
        <w:rPr>
          <w:rFonts w:asciiTheme="minorHAnsi" w:eastAsiaTheme="minorEastAsia" w:hAnsiTheme="minorHAnsi"/>
          <w:noProof/>
        </w:rPr>
      </w:pPr>
      <w:hyperlink w:anchor="_Toc155109597" w:history="1">
        <w:r w:rsidR="009E2D11" w:rsidRPr="00041590">
          <w:rPr>
            <w:rStyle w:val="Hyperlink"/>
            <w:noProof/>
            <w:color w:val="auto"/>
          </w:rPr>
          <w:t>3. Nguyên tắc thiết kế đô thị: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_Toc155109597 \h </w:instrText>
        </w:r>
        <w:r w:rsidR="009E2D11" w:rsidRPr="00041590">
          <w:rPr>
            <w:noProof/>
            <w:webHidden/>
          </w:rPr>
        </w:r>
        <w:r w:rsidR="009E2D11" w:rsidRPr="00041590">
          <w:rPr>
            <w:noProof/>
            <w:webHidden/>
          </w:rPr>
          <w:fldChar w:fldCharType="separate"/>
        </w:r>
        <w:r w:rsidR="009E2D11" w:rsidRPr="00041590">
          <w:rPr>
            <w:noProof/>
            <w:webHidden/>
          </w:rPr>
          <w:t>49</w:t>
        </w:r>
        <w:r w:rsidR="009E2D11" w:rsidRPr="00041590">
          <w:rPr>
            <w:noProof/>
            <w:webHidden/>
          </w:rPr>
          <w:fldChar w:fldCharType="end"/>
        </w:r>
      </w:hyperlink>
    </w:p>
    <w:p w14:paraId="6E837EAA" w14:textId="0136736A" w:rsidR="009E2D11" w:rsidRPr="00041590" w:rsidRDefault="00C91D61">
      <w:pPr>
        <w:pStyle w:val="TOC3"/>
        <w:tabs>
          <w:tab w:val="right" w:leader="dot" w:pos="8892"/>
        </w:tabs>
        <w:rPr>
          <w:rFonts w:asciiTheme="minorHAnsi" w:eastAsiaTheme="minorEastAsia" w:hAnsiTheme="minorHAnsi"/>
          <w:noProof/>
        </w:rPr>
      </w:pPr>
      <w:hyperlink w:anchor="_Toc155109598" w:history="1">
        <w:r w:rsidR="009E2D11" w:rsidRPr="00041590">
          <w:rPr>
            <w:rStyle w:val="Hyperlink"/>
            <w:noProof/>
            <w:color w:val="auto"/>
          </w:rPr>
          <w:t>4. Giải pháp thiết kế đô thị cho các khu vực quan trọng: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_Toc155109598 \h </w:instrText>
        </w:r>
        <w:r w:rsidR="009E2D11" w:rsidRPr="00041590">
          <w:rPr>
            <w:noProof/>
            <w:webHidden/>
          </w:rPr>
        </w:r>
        <w:r w:rsidR="009E2D11" w:rsidRPr="00041590">
          <w:rPr>
            <w:noProof/>
            <w:webHidden/>
          </w:rPr>
          <w:fldChar w:fldCharType="separate"/>
        </w:r>
        <w:r w:rsidR="009E2D11" w:rsidRPr="00041590">
          <w:rPr>
            <w:noProof/>
            <w:webHidden/>
          </w:rPr>
          <w:t>49</w:t>
        </w:r>
        <w:r w:rsidR="009E2D11" w:rsidRPr="00041590">
          <w:rPr>
            <w:noProof/>
            <w:webHidden/>
          </w:rPr>
          <w:fldChar w:fldCharType="end"/>
        </w:r>
      </w:hyperlink>
    </w:p>
    <w:p w14:paraId="459F3266" w14:textId="0E95CC64" w:rsidR="009E2D11" w:rsidRPr="00041590" w:rsidRDefault="00C91D61">
      <w:pPr>
        <w:pStyle w:val="TOC3"/>
        <w:tabs>
          <w:tab w:val="right" w:leader="dot" w:pos="8892"/>
        </w:tabs>
        <w:rPr>
          <w:rFonts w:asciiTheme="minorHAnsi" w:eastAsiaTheme="minorEastAsia" w:hAnsiTheme="minorHAnsi"/>
          <w:noProof/>
        </w:rPr>
      </w:pPr>
      <w:hyperlink w:anchor="_Toc155109599" w:history="1">
        <w:r w:rsidR="009E2D11" w:rsidRPr="00041590">
          <w:rPr>
            <w:rStyle w:val="Hyperlink"/>
            <w:noProof/>
            <w:color w:val="auto"/>
          </w:rPr>
          <w:t>5. Quy định đối với mật độ xây dựng: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_Toc155109599 \h </w:instrText>
        </w:r>
        <w:r w:rsidR="009E2D11" w:rsidRPr="00041590">
          <w:rPr>
            <w:noProof/>
            <w:webHidden/>
          </w:rPr>
        </w:r>
        <w:r w:rsidR="009E2D11" w:rsidRPr="00041590">
          <w:rPr>
            <w:noProof/>
            <w:webHidden/>
          </w:rPr>
          <w:fldChar w:fldCharType="separate"/>
        </w:r>
        <w:r w:rsidR="009E2D11" w:rsidRPr="00041590">
          <w:rPr>
            <w:noProof/>
            <w:webHidden/>
          </w:rPr>
          <w:t>51</w:t>
        </w:r>
        <w:r w:rsidR="009E2D11" w:rsidRPr="00041590">
          <w:rPr>
            <w:noProof/>
            <w:webHidden/>
          </w:rPr>
          <w:fldChar w:fldCharType="end"/>
        </w:r>
      </w:hyperlink>
    </w:p>
    <w:p w14:paraId="075D499A" w14:textId="7CB41B37" w:rsidR="009E2D11" w:rsidRPr="00041590" w:rsidRDefault="00C91D61">
      <w:pPr>
        <w:pStyle w:val="TOC2"/>
        <w:tabs>
          <w:tab w:val="right" w:leader="dot" w:pos="8892"/>
        </w:tabs>
        <w:rPr>
          <w:rFonts w:asciiTheme="minorHAnsi" w:eastAsiaTheme="minorEastAsia" w:hAnsiTheme="minorHAnsi"/>
          <w:noProof/>
        </w:rPr>
      </w:pPr>
      <w:hyperlink w:anchor="_Toc155109600" w:history="1">
        <w:r w:rsidR="009E2D11" w:rsidRPr="00041590">
          <w:rPr>
            <w:rStyle w:val="Hyperlink"/>
            <w:noProof/>
            <w:color w:val="auto"/>
          </w:rPr>
          <w:t>I. ĐÁNH GIÁ MÔI TRƯỜNG CHIẾN LƯỢC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_Toc155109600 \h </w:instrText>
        </w:r>
        <w:r w:rsidR="009E2D11" w:rsidRPr="00041590">
          <w:rPr>
            <w:noProof/>
            <w:webHidden/>
          </w:rPr>
        </w:r>
        <w:r w:rsidR="009E2D11" w:rsidRPr="00041590">
          <w:rPr>
            <w:noProof/>
            <w:webHidden/>
          </w:rPr>
          <w:fldChar w:fldCharType="separate"/>
        </w:r>
        <w:r w:rsidR="009E2D11" w:rsidRPr="00041590">
          <w:rPr>
            <w:noProof/>
            <w:webHidden/>
          </w:rPr>
          <w:t>51</w:t>
        </w:r>
        <w:r w:rsidR="009E2D11" w:rsidRPr="00041590">
          <w:rPr>
            <w:noProof/>
            <w:webHidden/>
          </w:rPr>
          <w:fldChar w:fldCharType="end"/>
        </w:r>
      </w:hyperlink>
    </w:p>
    <w:p w14:paraId="20DD448E" w14:textId="787C2770" w:rsidR="009E2D11" w:rsidRPr="00041590" w:rsidRDefault="00C91D61">
      <w:pPr>
        <w:pStyle w:val="TOC3"/>
        <w:tabs>
          <w:tab w:val="right" w:leader="dot" w:pos="8892"/>
        </w:tabs>
        <w:rPr>
          <w:rFonts w:asciiTheme="minorHAnsi" w:eastAsiaTheme="minorEastAsia" w:hAnsiTheme="minorHAnsi"/>
          <w:noProof/>
        </w:rPr>
      </w:pPr>
      <w:hyperlink w:anchor="_Toc155109601" w:history="1">
        <w:r w:rsidR="009E2D11" w:rsidRPr="00041590">
          <w:rPr>
            <w:rStyle w:val="Hyperlink"/>
            <w:noProof/>
            <w:color w:val="auto"/>
          </w:rPr>
          <w:t>1. Mở đầu</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_Toc155109601 \h </w:instrText>
        </w:r>
        <w:r w:rsidR="009E2D11" w:rsidRPr="00041590">
          <w:rPr>
            <w:noProof/>
            <w:webHidden/>
          </w:rPr>
        </w:r>
        <w:r w:rsidR="009E2D11" w:rsidRPr="00041590">
          <w:rPr>
            <w:noProof/>
            <w:webHidden/>
          </w:rPr>
          <w:fldChar w:fldCharType="separate"/>
        </w:r>
        <w:r w:rsidR="009E2D11" w:rsidRPr="00041590">
          <w:rPr>
            <w:noProof/>
            <w:webHidden/>
          </w:rPr>
          <w:t>51</w:t>
        </w:r>
        <w:r w:rsidR="009E2D11" w:rsidRPr="00041590">
          <w:rPr>
            <w:noProof/>
            <w:webHidden/>
          </w:rPr>
          <w:fldChar w:fldCharType="end"/>
        </w:r>
      </w:hyperlink>
    </w:p>
    <w:p w14:paraId="639BCA7C" w14:textId="5137B15E" w:rsidR="009E2D11" w:rsidRPr="00041590" w:rsidRDefault="00C91D61">
      <w:pPr>
        <w:pStyle w:val="TOC3"/>
        <w:tabs>
          <w:tab w:val="right" w:leader="dot" w:pos="8892"/>
        </w:tabs>
        <w:rPr>
          <w:rFonts w:asciiTheme="minorHAnsi" w:eastAsiaTheme="minorEastAsia" w:hAnsiTheme="minorHAnsi"/>
          <w:noProof/>
        </w:rPr>
      </w:pPr>
      <w:hyperlink w:anchor="_Toc155109602" w:history="1">
        <w:r w:rsidR="009E2D11" w:rsidRPr="00041590">
          <w:rPr>
            <w:rStyle w:val="Hyperlink"/>
            <w:rFonts w:cs="Times New Roman"/>
            <w:i/>
            <w:noProof/>
            <w:color w:val="auto"/>
          </w:rPr>
          <w:t>1.1.</w:t>
        </w:r>
        <w:r w:rsidR="009E2D11" w:rsidRPr="00041590">
          <w:rPr>
            <w:rStyle w:val="Hyperlink"/>
            <w:noProof/>
            <w:color w:val="auto"/>
          </w:rPr>
          <w:t xml:space="preserve"> Tổ chức thực hiện đánh giá môi trường chiến lược (ĐMC)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_Toc155109602 \h </w:instrText>
        </w:r>
        <w:r w:rsidR="009E2D11" w:rsidRPr="00041590">
          <w:rPr>
            <w:noProof/>
            <w:webHidden/>
          </w:rPr>
        </w:r>
        <w:r w:rsidR="009E2D11" w:rsidRPr="00041590">
          <w:rPr>
            <w:noProof/>
            <w:webHidden/>
          </w:rPr>
          <w:fldChar w:fldCharType="separate"/>
        </w:r>
        <w:r w:rsidR="009E2D11" w:rsidRPr="00041590">
          <w:rPr>
            <w:noProof/>
            <w:webHidden/>
          </w:rPr>
          <w:t>51</w:t>
        </w:r>
        <w:r w:rsidR="009E2D11" w:rsidRPr="00041590">
          <w:rPr>
            <w:noProof/>
            <w:webHidden/>
          </w:rPr>
          <w:fldChar w:fldCharType="end"/>
        </w:r>
      </w:hyperlink>
    </w:p>
    <w:p w14:paraId="6AB3DB26" w14:textId="6034260C" w:rsidR="009E2D11" w:rsidRPr="00041590" w:rsidRDefault="00C91D61">
      <w:pPr>
        <w:pStyle w:val="TOC3"/>
        <w:tabs>
          <w:tab w:val="right" w:leader="dot" w:pos="8892"/>
        </w:tabs>
        <w:rPr>
          <w:rFonts w:asciiTheme="minorHAnsi" w:eastAsiaTheme="minorEastAsia" w:hAnsiTheme="minorHAnsi"/>
          <w:noProof/>
        </w:rPr>
      </w:pPr>
      <w:hyperlink w:anchor="_Toc155109603" w:history="1">
        <w:r w:rsidR="009E2D11" w:rsidRPr="00041590">
          <w:rPr>
            <w:rStyle w:val="Hyperlink"/>
            <w:rFonts w:cs="Times New Roman"/>
            <w:i/>
            <w:noProof/>
            <w:color w:val="auto"/>
          </w:rPr>
          <w:t>1.2.</w:t>
        </w:r>
        <w:r w:rsidR="009E2D11" w:rsidRPr="00041590">
          <w:rPr>
            <w:rStyle w:val="Hyperlink"/>
            <w:noProof/>
            <w:color w:val="auto"/>
          </w:rPr>
          <w:t xml:space="preserve"> Căn cứ pháp lý, mục tiêu, phạm vi, và nội dung các vấn đề môi trường chính liên quan đến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_Toc155109603 \h </w:instrText>
        </w:r>
        <w:r w:rsidR="009E2D11" w:rsidRPr="00041590">
          <w:rPr>
            <w:noProof/>
            <w:webHidden/>
          </w:rPr>
        </w:r>
        <w:r w:rsidR="009E2D11" w:rsidRPr="00041590">
          <w:rPr>
            <w:noProof/>
            <w:webHidden/>
          </w:rPr>
          <w:fldChar w:fldCharType="separate"/>
        </w:r>
        <w:r w:rsidR="009E2D11" w:rsidRPr="00041590">
          <w:rPr>
            <w:noProof/>
            <w:webHidden/>
          </w:rPr>
          <w:t>51</w:t>
        </w:r>
        <w:r w:rsidR="009E2D11" w:rsidRPr="00041590">
          <w:rPr>
            <w:noProof/>
            <w:webHidden/>
          </w:rPr>
          <w:fldChar w:fldCharType="end"/>
        </w:r>
      </w:hyperlink>
    </w:p>
    <w:p w14:paraId="10EB346C" w14:textId="5A95F907" w:rsidR="009E2D11" w:rsidRPr="00041590" w:rsidRDefault="00C91D61">
      <w:pPr>
        <w:pStyle w:val="TOC3"/>
        <w:tabs>
          <w:tab w:val="right" w:leader="dot" w:pos="8892"/>
        </w:tabs>
        <w:rPr>
          <w:rFonts w:asciiTheme="minorHAnsi" w:eastAsiaTheme="minorEastAsia" w:hAnsiTheme="minorHAnsi"/>
          <w:noProof/>
        </w:rPr>
      </w:pPr>
      <w:hyperlink w:anchor="_Toc155109604" w:history="1">
        <w:r w:rsidR="009E2D11" w:rsidRPr="00041590">
          <w:rPr>
            <w:rStyle w:val="Hyperlink"/>
            <w:rFonts w:cs="Times New Roman"/>
            <w:i/>
            <w:noProof/>
            <w:color w:val="auto"/>
          </w:rPr>
          <w:t>1.3.</w:t>
        </w:r>
        <w:r w:rsidR="009E2D11" w:rsidRPr="00041590">
          <w:rPr>
            <w:rStyle w:val="Hyperlink"/>
            <w:noProof/>
            <w:color w:val="auto"/>
          </w:rPr>
          <w:t xml:space="preserve"> Mục tiêu của ĐMC</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_Toc155109604 \h </w:instrText>
        </w:r>
        <w:r w:rsidR="009E2D11" w:rsidRPr="00041590">
          <w:rPr>
            <w:noProof/>
            <w:webHidden/>
          </w:rPr>
        </w:r>
        <w:r w:rsidR="009E2D11" w:rsidRPr="00041590">
          <w:rPr>
            <w:noProof/>
            <w:webHidden/>
          </w:rPr>
          <w:fldChar w:fldCharType="separate"/>
        </w:r>
        <w:r w:rsidR="009E2D11" w:rsidRPr="00041590">
          <w:rPr>
            <w:noProof/>
            <w:webHidden/>
          </w:rPr>
          <w:t>52</w:t>
        </w:r>
        <w:r w:rsidR="009E2D11" w:rsidRPr="00041590">
          <w:rPr>
            <w:noProof/>
            <w:webHidden/>
          </w:rPr>
          <w:fldChar w:fldCharType="end"/>
        </w:r>
      </w:hyperlink>
    </w:p>
    <w:p w14:paraId="2A46D120" w14:textId="2E44A1FA" w:rsidR="009E2D11" w:rsidRPr="00041590" w:rsidRDefault="00C91D61">
      <w:pPr>
        <w:pStyle w:val="TOC3"/>
        <w:tabs>
          <w:tab w:val="right" w:leader="dot" w:pos="8892"/>
        </w:tabs>
        <w:rPr>
          <w:rFonts w:asciiTheme="minorHAnsi" w:eastAsiaTheme="minorEastAsia" w:hAnsiTheme="minorHAnsi"/>
          <w:noProof/>
        </w:rPr>
      </w:pPr>
      <w:hyperlink w:anchor="_Toc155109605" w:history="1">
        <w:r w:rsidR="009E2D11" w:rsidRPr="00041590">
          <w:rPr>
            <w:rStyle w:val="Hyperlink"/>
            <w:noProof/>
            <w:color w:val="auto"/>
          </w:rPr>
          <w:t>2. Đánh giá và dự báo tác động môi trường khi thực hiện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_Toc155109605 \h </w:instrText>
        </w:r>
        <w:r w:rsidR="009E2D11" w:rsidRPr="00041590">
          <w:rPr>
            <w:noProof/>
            <w:webHidden/>
          </w:rPr>
        </w:r>
        <w:r w:rsidR="009E2D11" w:rsidRPr="00041590">
          <w:rPr>
            <w:noProof/>
            <w:webHidden/>
          </w:rPr>
          <w:fldChar w:fldCharType="separate"/>
        </w:r>
        <w:r w:rsidR="009E2D11" w:rsidRPr="00041590">
          <w:rPr>
            <w:noProof/>
            <w:webHidden/>
          </w:rPr>
          <w:t>53</w:t>
        </w:r>
        <w:r w:rsidR="009E2D11" w:rsidRPr="00041590">
          <w:rPr>
            <w:noProof/>
            <w:webHidden/>
          </w:rPr>
          <w:fldChar w:fldCharType="end"/>
        </w:r>
      </w:hyperlink>
    </w:p>
    <w:p w14:paraId="79D193CF" w14:textId="588C2C72" w:rsidR="009E2D11" w:rsidRPr="00041590" w:rsidRDefault="00C91D61">
      <w:pPr>
        <w:pStyle w:val="TOC3"/>
        <w:tabs>
          <w:tab w:val="right" w:leader="dot" w:pos="8892"/>
        </w:tabs>
        <w:rPr>
          <w:rFonts w:asciiTheme="minorHAnsi" w:eastAsiaTheme="minorEastAsia" w:hAnsiTheme="minorHAnsi"/>
          <w:noProof/>
        </w:rPr>
      </w:pPr>
      <w:hyperlink w:anchor="_Toc155109606" w:history="1">
        <w:r w:rsidR="009E2D11" w:rsidRPr="00041590">
          <w:rPr>
            <w:rStyle w:val="Hyperlink"/>
            <w:rFonts w:cs="Times New Roman"/>
            <w:i/>
            <w:noProof/>
            <w:color w:val="auto"/>
          </w:rPr>
          <w:t>2.1.</w:t>
        </w:r>
        <w:r w:rsidR="009E2D11" w:rsidRPr="00041590">
          <w:rPr>
            <w:rStyle w:val="Hyperlink"/>
            <w:noProof/>
            <w:color w:val="auto"/>
          </w:rPr>
          <w:t xml:space="preserve"> Đánh giá và dự báo tác động tới môi trường tự nhiên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_Toc155109606 \h </w:instrText>
        </w:r>
        <w:r w:rsidR="009E2D11" w:rsidRPr="00041590">
          <w:rPr>
            <w:noProof/>
            <w:webHidden/>
          </w:rPr>
        </w:r>
        <w:r w:rsidR="009E2D11" w:rsidRPr="00041590">
          <w:rPr>
            <w:noProof/>
            <w:webHidden/>
          </w:rPr>
          <w:fldChar w:fldCharType="separate"/>
        </w:r>
        <w:r w:rsidR="009E2D11" w:rsidRPr="00041590">
          <w:rPr>
            <w:noProof/>
            <w:webHidden/>
          </w:rPr>
          <w:t>53</w:t>
        </w:r>
        <w:r w:rsidR="009E2D11" w:rsidRPr="00041590">
          <w:rPr>
            <w:noProof/>
            <w:webHidden/>
          </w:rPr>
          <w:fldChar w:fldCharType="end"/>
        </w:r>
      </w:hyperlink>
    </w:p>
    <w:p w14:paraId="78206E92" w14:textId="23192050" w:rsidR="009E2D11" w:rsidRPr="00041590" w:rsidRDefault="00C91D61">
      <w:pPr>
        <w:pStyle w:val="TOC3"/>
        <w:tabs>
          <w:tab w:val="right" w:leader="dot" w:pos="8892"/>
        </w:tabs>
        <w:rPr>
          <w:rFonts w:asciiTheme="minorHAnsi" w:eastAsiaTheme="minorEastAsia" w:hAnsiTheme="minorHAnsi"/>
          <w:noProof/>
        </w:rPr>
      </w:pPr>
      <w:hyperlink w:anchor="_Toc155109607" w:history="1">
        <w:r w:rsidR="009E2D11" w:rsidRPr="00041590">
          <w:rPr>
            <w:rStyle w:val="Hyperlink"/>
            <w:rFonts w:cs="Times New Roman"/>
            <w:i/>
            <w:noProof/>
            <w:color w:val="auto"/>
          </w:rPr>
          <w:t>2.2.</w:t>
        </w:r>
        <w:r w:rsidR="009E2D11" w:rsidRPr="00041590">
          <w:rPr>
            <w:rStyle w:val="Hyperlink"/>
            <w:noProof/>
            <w:color w:val="auto"/>
          </w:rPr>
          <w:t xml:space="preserve"> Đánh giá và dự báo tác động tới môi trường kinh tế xã hội</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_Toc155109607 \h </w:instrText>
        </w:r>
        <w:r w:rsidR="009E2D11" w:rsidRPr="00041590">
          <w:rPr>
            <w:noProof/>
            <w:webHidden/>
          </w:rPr>
        </w:r>
        <w:r w:rsidR="009E2D11" w:rsidRPr="00041590">
          <w:rPr>
            <w:noProof/>
            <w:webHidden/>
          </w:rPr>
          <w:fldChar w:fldCharType="separate"/>
        </w:r>
        <w:r w:rsidR="009E2D11" w:rsidRPr="00041590">
          <w:rPr>
            <w:noProof/>
            <w:webHidden/>
          </w:rPr>
          <w:t>53</w:t>
        </w:r>
        <w:r w:rsidR="009E2D11" w:rsidRPr="00041590">
          <w:rPr>
            <w:noProof/>
            <w:webHidden/>
          </w:rPr>
          <w:fldChar w:fldCharType="end"/>
        </w:r>
      </w:hyperlink>
    </w:p>
    <w:p w14:paraId="0F3ED958" w14:textId="25C8F394" w:rsidR="009E2D11" w:rsidRPr="00041590" w:rsidRDefault="00C91D61">
      <w:pPr>
        <w:pStyle w:val="TOC3"/>
        <w:tabs>
          <w:tab w:val="right" w:leader="dot" w:pos="8892"/>
        </w:tabs>
        <w:rPr>
          <w:rFonts w:asciiTheme="minorHAnsi" w:eastAsiaTheme="minorEastAsia" w:hAnsiTheme="minorHAnsi"/>
          <w:noProof/>
        </w:rPr>
      </w:pPr>
      <w:hyperlink w:anchor="_Toc155109608" w:history="1">
        <w:r w:rsidR="009E2D11" w:rsidRPr="00041590">
          <w:rPr>
            <w:rStyle w:val="Hyperlink"/>
            <w:noProof/>
            <w:color w:val="auto"/>
          </w:rPr>
          <w:t>3. Đánh giá tác động môi trường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_Toc155109608 \h </w:instrText>
        </w:r>
        <w:r w:rsidR="009E2D11" w:rsidRPr="00041590">
          <w:rPr>
            <w:noProof/>
            <w:webHidden/>
          </w:rPr>
        </w:r>
        <w:r w:rsidR="009E2D11" w:rsidRPr="00041590">
          <w:rPr>
            <w:noProof/>
            <w:webHidden/>
          </w:rPr>
          <w:fldChar w:fldCharType="separate"/>
        </w:r>
        <w:r w:rsidR="009E2D11" w:rsidRPr="00041590">
          <w:rPr>
            <w:noProof/>
            <w:webHidden/>
          </w:rPr>
          <w:t>54</w:t>
        </w:r>
        <w:r w:rsidR="009E2D11" w:rsidRPr="00041590">
          <w:rPr>
            <w:noProof/>
            <w:webHidden/>
          </w:rPr>
          <w:fldChar w:fldCharType="end"/>
        </w:r>
      </w:hyperlink>
    </w:p>
    <w:p w14:paraId="7924B3A5" w14:textId="10D29FB0" w:rsidR="009E2D11" w:rsidRPr="00041590" w:rsidRDefault="00C91D61">
      <w:pPr>
        <w:pStyle w:val="TOC3"/>
        <w:tabs>
          <w:tab w:val="right" w:leader="dot" w:pos="8892"/>
        </w:tabs>
        <w:rPr>
          <w:rFonts w:asciiTheme="minorHAnsi" w:eastAsiaTheme="minorEastAsia" w:hAnsiTheme="minorHAnsi"/>
          <w:noProof/>
        </w:rPr>
      </w:pPr>
      <w:hyperlink w:anchor="_Toc155109609" w:history="1">
        <w:r w:rsidR="009E2D11" w:rsidRPr="00041590">
          <w:rPr>
            <w:rStyle w:val="Hyperlink"/>
            <w:rFonts w:cs="Times New Roman"/>
            <w:i/>
            <w:noProof/>
            <w:color w:val="auto"/>
          </w:rPr>
          <w:t>3.1.</w:t>
        </w:r>
        <w:r w:rsidR="009E2D11" w:rsidRPr="00041590">
          <w:rPr>
            <w:rStyle w:val="Hyperlink"/>
            <w:noProof/>
            <w:color w:val="auto"/>
          </w:rPr>
          <w:t xml:space="preserve"> Hiện trạng điều kiện tự nhiên</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_Toc155109609 \h </w:instrText>
        </w:r>
        <w:r w:rsidR="009E2D11" w:rsidRPr="00041590">
          <w:rPr>
            <w:noProof/>
            <w:webHidden/>
          </w:rPr>
        </w:r>
        <w:r w:rsidR="009E2D11" w:rsidRPr="00041590">
          <w:rPr>
            <w:noProof/>
            <w:webHidden/>
          </w:rPr>
          <w:fldChar w:fldCharType="separate"/>
        </w:r>
        <w:r w:rsidR="009E2D11" w:rsidRPr="00041590">
          <w:rPr>
            <w:noProof/>
            <w:webHidden/>
          </w:rPr>
          <w:t>54</w:t>
        </w:r>
        <w:r w:rsidR="009E2D11" w:rsidRPr="00041590">
          <w:rPr>
            <w:noProof/>
            <w:webHidden/>
          </w:rPr>
          <w:fldChar w:fldCharType="end"/>
        </w:r>
      </w:hyperlink>
    </w:p>
    <w:p w14:paraId="100CC75E" w14:textId="750EBC96" w:rsidR="009E2D11" w:rsidRPr="00041590" w:rsidRDefault="00C91D61">
      <w:pPr>
        <w:pStyle w:val="TOC3"/>
        <w:tabs>
          <w:tab w:val="right" w:leader="dot" w:pos="8892"/>
        </w:tabs>
        <w:rPr>
          <w:rFonts w:asciiTheme="minorHAnsi" w:eastAsiaTheme="minorEastAsia" w:hAnsiTheme="minorHAnsi"/>
          <w:noProof/>
        </w:rPr>
      </w:pPr>
      <w:hyperlink w:anchor="_Toc155109610" w:history="1">
        <w:r w:rsidR="009E2D11" w:rsidRPr="00041590">
          <w:rPr>
            <w:rStyle w:val="Hyperlink"/>
            <w:rFonts w:cs="Times New Roman"/>
            <w:i/>
            <w:noProof/>
            <w:color w:val="auto"/>
          </w:rPr>
          <w:t>3.2.</w:t>
        </w:r>
        <w:r w:rsidR="009E2D11" w:rsidRPr="00041590">
          <w:rPr>
            <w:rStyle w:val="Hyperlink"/>
            <w:noProof/>
            <w:color w:val="auto"/>
          </w:rPr>
          <w:t xml:space="preserve"> Hiện trạng môi trường và các yếu tố gây ô nhiễm môi trường đô thị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_Toc155109610 \h </w:instrText>
        </w:r>
        <w:r w:rsidR="009E2D11" w:rsidRPr="00041590">
          <w:rPr>
            <w:noProof/>
            <w:webHidden/>
          </w:rPr>
        </w:r>
        <w:r w:rsidR="009E2D11" w:rsidRPr="00041590">
          <w:rPr>
            <w:noProof/>
            <w:webHidden/>
          </w:rPr>
          <w:fldChar w:fldCharType="separate"/>
        </w:r>
        <w:r w:rsidR="009E2D11" w:rsidRPr="00041590">
          <w:rPr>
            <w:noProof/>
            <w:webHidden/>
          </w:rPr>
          <w:t>54</w:t>
        </w:r>
        <w:r w:rsidR="009E2D11" w:rsidRPr="00041590">
          <w:rPr>
            <w:noProof/>
            <w:webHidden/>
          </w:rPr>
          <w:fldChar w:fldCharType="end"/>
        </w:r>
      </w:hyperlink>
    </w:p>
    <w:p w14:paraId="55490F87" w14:textId="45E9BAA6" w:rsidR="009E2D11" w:rsidRPr="00041590" w:rsidRDefault="00C91D61">
      <w:pPr>
        <w:pStyle w:val="TOC3"/>
        <w:tabs>
          <w:tab w:val="right" w:leader="dot" w:pos="8892"/>
        </w:tabs>
        <w:rPr>
          <w:rFonts w:asciiTheme="minorHAnsi" w:eastAsiaTheme="minorEastAsia" w:hAnsiTheme="minorHAnsi"/>
          <w:noProof/>
        </w:rPr>
      </w:pPr>
      <w:hyperlink w:anchor="_Toc155109611" w:history="1">
        <w:r w:rsidR="009E2D11" w:rsidRPr="00041590">
          <w:rPr>
            <w:rStyle w:val="Hyperlink"/>
            <w:rFonts w:cs="Times New Roman"/>
            <w:i/>
            <w:noProof/>
            <w:color w:val="auto"/>
          </w:rPr>
          <w:t>3.3.</w:t>
        </w:r>
        <w:r w:rsidR="009E2D11" w:rsidRPr="00041590">
          <w:rPr>
            <w:rStyle w:val="Hyperlink"/>
            <w:noProof/>
            <w:color w:val="auto"/>
          </w:rPr>
          <w:t xml:space="preserve"> Đánh giá về tác động môi trường</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_Toc155109611 \h </w:instrText>
        </w:r>
        <w:r w:rsidR="009E2D11" w:rsidRPr="00041590">
          <w:rPr>
            <w:noProof/>
            <w:webHidden/>
          </w:rPr>
        </w:r>
        <w:r w:rsidR="009E2D11" w:rsidRPr="00041590">
          <w:rPr>
            <w:noProof/>
            <w:webHidden/>
          </w:rPr>
          <w:fldChar w:fldCharType="separate"/>
        </w:r>
        <w:r w:rsidR="009E2D11" w:rsidRPr="00041590">
          <w:rPr>
            <w:noProof/>
            <w:webHidden/>
          </w:rPr>
          <w:t>54</w:t>
        </w:r>
        <w:r w:rsidR="009E2D11" w:rsidRPr="00041590">
          <w:rPr>
            <w:noProof/>
            <w:webHidden/>
          </w:rPr>
          <w:fldChar w:fldCharType="end"/>
        </w:r>
      </w:hyperlink>
    </w:p>
    <w:p w14:paraId="6EE59897" w14:textId="40D7A1B1" w:rsidR="009E2D11" w:rsidRPr="00041590" w:rsidRDefault="00C91D61">
      <w:pPr>
        <w:pStyle w:val="TOC3"/>
        <w:tabs>
          <w:tab w:val="right" w:leader="dot" w:pos="8892"/>
        </w:tabs>
        <w:rPr>
          <w:rFonts w:asciiTheme="minorHAnsi" w:eastAsiaTheme="minorEastAsia" w:hAnsiTheme="minorHAnsi"/>
          <w:noProof/>
        </w:rPr>
      </w:pPr>
      <w:hyperlink w:anchor="_Toc155109612" w:history="1">
        <w:r w:rsidR="009E2D11" w:rsidRPr="00041590">
          <w:rPr>
            <w:rStyle w:val="Hyperlink"/>
            <w:rFonts w:cs="Times New Roman"/>
            <w:i/>
            <w:noProof/>
            <w:color w:val="auto"/>
          </w:rPr>
          <w:t>3.4.</w:t>
        </w:r>
        <w:r w:rsidR="009E2D11" w:rsidRPr="00041590">
          <w:rPr>
            <w:rStyle w:val="Hyperlink"/>
            <w:noProof/>
            <w:color w:val="auto"/>
          </w:rPr>
          <w:t xml:space="preserve"> Các giải pháp</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_Toc155109612 \h </w:instrText>
        </w:r>
        <w:r w:rsidR="009E2D11" w:rsidRPr="00041590">
          <w:rPr>
            <w:noProof/>
            <w:webHidden/>
          </w:rPr>
        </w:r>
        <w:r w:rsidR="009E2D11" w:rsidRPr="00041590">
          <w:rPr>
            <w:noProof/>
            <w:webHidden/>
          </w:rPr>
          <w:fldChar w:fldCharType="separate"/>
        </w:r>
        <w:r w:rsidR="009E2D11" w:rsidRPr="00041590">
          <w:rPr>
            <w:noProof/>
            <w:webHidden/>
          </w:rPr>
          <w:t>55</w:t>
        </w:r>
        <w:r w:rsidR="009E2D11" w:rsidRPr="00041590">
          <w:rPr>
            <w:noProof/>
            <w:webHidden/>
          </w:rPr>
          <w:fldChar w:fldCharType="end"/>
        </w:r>
      </w:hyperlink>
    </w:p>
    <w:p w14:paraId="791BBDEE" w14:textId="013A0CCC" w:rsidR="009E2D11" w:rsidRPr="00041590" w:rsidRDefault="00C91D61">
      <w:pPr>
        <w:pStyle w:val="TOC3"/>
        <w:tabs>
          <w:tab w:val="right" w:leader="dot" w:pos="8892"/>
        </w:tabs>
        <w:rPr>
          <w:rFonts w:asciiTheme="minorHAnsi" w:eastAsiaTheme="minorEastAsia" w:hAnsiTheme="minorHAnsi"/>
          <w:noProof/>
        </w:rPr>
      </w:pPr>
      <w:hyperlink w:anchor="_Toc155109613" w:history="1">
        <w:r w:rsidR="009E2D11" w:rsidRPr="00041590">
          <w:rPr>
            <w:rStyle w:val="Hyperlink"/>
            <w:rFonts w:cs="Times New Roman"/>
            <w:i/>
            <w:noProof/>
            <w:color w:val="auto"/>
          </w:rPr>
          <w:t>3.5.</w:t>
        </w:r>
        <w:r w:rsidR="009E2D11" w:rsidRPr="00041590">
          <w:rPr>
            <w:rStyle w:val="Hyperlink"/>
            <w:noProof/>
            <w:color w:val="auto"/>
          </w:rPr>
          <w:t xml:space="preserve"> Các giải pháp tổng thể giải quyết các vấn đề môi trường trong đồ án quy hoạch</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_Toc155109613 \h </w:instrText>
        </w:r>
        <w:r w:rsidR="009E2D11" w:rsidRPr="00041590">
          <w:rPr>
            <w:noProof/>
            <w:webHidden/>
          </w:rPr>
        </w:r>
        <w:r w:rsidR="009E2D11" w:rsidRPr="00041590">
          <w:rPr>
            <w:noProof/>
            <w:webHidden/>
          </w:rPr>
          <w:fldChar w:fldCharType="separate"/>
        </w:r>
        <w:r w:rsidR="009E2D11" w:rsidRPr="00041590">
          <w:rPr>
            <w:noProof/>
            <w:webHidden/>
          </w:rPr>
          <w:t>56</w:t>
        </w:r>
        <w:r w:rsidR="009E2D11" w:rsidRPr="00041590">
          <w:rPr>
            <w:noProof/>
            <w:webHidden/>
          </w:rPr>
          <w:fldChar w:fldCharType="end"/>
        </w:r>
      </w:hyperlink>
    </w:p>
    <w:p w14:paraId="38525503" w14:textId="50EAB429" w:rsidR="009E2D11" w:rsidRPr="00041590" w:rsidRDefault="00C91D61">
      <w:pPr>
        <w:pStyle w:val="TOC2"/>
        <w:tabs>
          <w:tab w:val="right" w:leader="dot" w:pos="8892"/>
        </w:tabs>
        <w:rPr>
          <w:rFonts w:asciiTheme="minorHAnsi" w:eastAsiaTheme="minorEastAsia" w:hAnsiTheme="minorHAnsi"/>
          <w:noProof/>
        </w:rPr>
      </w:pPr>
      <w:hyperlink w:anchor="_Toc155109614" w:history="1">
        <w:r w:rsidR="009E2D11" w:rsidRPr="00041590">
          <w:rPr>
            <w:rStyle w:val="Hyperlink"/>
            <w:noProof/>
            <w:color w:val="auto"/>
          </w:rPr>
          <w:t>J. KẾT LUẬN VÀ KIẾN NGHỊ</w:t>
        </w:r>
        <w:r w:rsidR="009E2D11" w:rsidRPr="00041590">
          <w:rPr>
            <w:noProof/>
            <w:webHidden/>
          </w:rPr>
          <w:tab/>
        </w:r>
        <w:r w:rsidR="009E2D11" w:rsidRPr="00041590">
          <w:rPr>
            <w:noProof/>
            <w:webHidden/>
          </w:rPr>
          <w:fldChar w:fldCharType="begin"/>
        </w:r>
        <w:r w:rsidR="009E2D11" w:rsidRPr="00041590">
          <w:rPr>
            <w:noProof/>
            <w:webHidden/>
          </w:rPr>
          <w:instrText xml:space="preserve"> PAGEREF _Toc155109614 \h </w:instrText>
        </w:r>
        <w:r w:rsidR="009E2D11" w:rsidRPr="00041590">
          <w:rPr>
            <w:noProof/>
            <w:webHidden/>
          </w:rPr>
        </w:r>
        <w:r w:rsidR="009E2D11" w:rsidRPr="00041590">
          <w:rPr>
            <w:noProof/>
            <w:webHidden/>
          </w:rPr>
          <w:fldChar w:fldCharType="separate"/>
        </w:r>
        <w:r w:rsidR="009E2D11" w:rsidRPr="00041590">
          <w:rPr>
            <w:noProof/>
            <w:webHidden/>
          </w:rPr>
          <w:t>57</w:t>
        </w:r>
        <w:r w:rsidR="009E2D11" w:rsidRPr="00041590">
          <w:rPr>
            <w:noProof/>
            <w:webHidden/>
          </w:rPr>
          <w:fldChar w:fldCharType="end"/>
        </w:r>
      </w:hyperlink>
    </w:p>
    <w:p w14:paraId="242CAA2E" w14:textId="0E56A7F0" w:rsidR="00A716C3" w:rsidRPr="00041590" w:rsidRDefault="00FF3D3B">
      <w:pPr>
        <w:widowControl/>
        <w:spacing w:after="160" w:line="259" w:lineRule="auto"/>
      </w:pPr>
      <w:r w:rsidRPr="00041590">
        <w:rPr>
          <w:sz w:val="24"/>
        </w:rPr>
        <w:fldChar w:fldCharType="end"/>
      </w:r>
    </w:p>
    <w:p w14:paraId="608974DC" w14:textId="77777777" w:rsidR="00A716C3" w:rsidRPr="00041590" w:rsidRDefault="00A716C3" w:rsidP="00433AA4">
      <w:pPr>
        <w:pStyle w:val="Heading1"/>
        <w:rPr>
          <w:b w:val="0"/>
          <w:color w:val="auto"/>
        </w:rPr>
      </w:pPr>
    </w:p>
    <w:p w14:paraId="47B1B76A" w14:textId="491A7F6B" w:rsidR="00B828D3" w:rsidRPr="00041590" w:rsidRDefault="00FF3D3B" w:rsidP="008432EA">
      <w:pPr>
        <w:widowControl/>
        <w:spacing w:after="160" w:line="259" w:lineRule="auto"/>
        <w:rPr>
          <w:b/>
          <w:sz w:val="28"/>
          <w:szCs w:val="28"/>
        </w:rPr>
      </w:pPr>
      <w:r w:rsidRPr="00041590">
        <w:rPr>
          <w:b/>
          <w:sz w:val="28"/>
          <w:szCs w:val="28"/>
        </w:rPr>
        <w:br w:type="page"/>
      </w:r>
    </w:p>
    <w:p w14:paraId="30F04969" w14:textId="77777777" w:rsidR="00C808E8" w:rsidRPr="00041590" w:rsidRDefault="00C808E8">
      <w:pPr>
        <w:widowControl/>
        <w:spacing w:after="160" w:line="259" w:lineRule="auto"/>
        <w:rPr>
          <w:b/>
          <w:sz w:val="28"/>
          <w:szCs w:val="28"/>
        </w:rPr>
      </w:pPr>
      <w:r w:rsidRPr="00041590">
        <w:rPr>
          <w:b/>
          <w:sz w:val="28"/>
          <w:szCs w:val="28"/>
        </w:rPr>
        <w:lastRenderedPageBreak/>
        <w:br w:type="page"/>
      </w:r>
    </w:p>
    <w:p w14:paraId="1CFD0DA4" w14:textId="07FA85EB" w:rsidR="00F77D4B" w:rsidRPr="00041590" w:rsidRDefault="00585C2A" w:rsidP="00F77D4B">
      <w:pPr>
        <w:spacing w:before="240" w:after="240"/>
        <w:jc w:val="center"/>
        <w:rPr>
          <w:b/>
          <w:sz w:val="28"/>
          <w:szCs w:val="28"/>
        </w:rPr>
      </w:pPr>
      <w:r w:rsidRPr="00041590">
        <w:rPr>
          <w:b/>
          <w:sz w:val="28"/>
          <w:szCs w:val="28"/>
        </w:rPr>
        <w:lastRenderedPageBreak/>
        <w:t>THUYẾT MINH QUY HOẠCH CHI TIẾT RÚT GỌN</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413"/>
        <w:gridCol w:w="7371"/>
      </w:tblGrid>
      <w:tr w:rsidR="00041590" w:rsidRPr="00041590" w14:paraId="4594BE23" w14:textId="77777777" w:rsidTr="008B2803">
        <w:trPr>
          <w:jc w:val="center"/>
        </w:trPr>
        <w:tc>
          <w:tcPr>
            <w:tcW w:w="1413" w:type="dxa"/>
          </w:tcPr>
          <w:p w14:paraId="330106B9" w14:textId="77777777" w:rsidR="00F77D4B" w:rsidRPr="00041590" w:rsidRDefault="00F77D4B" w:rsidP="00F77D4B">
            <w:pPr>
              <w:rPr>
                <w:b/>
                <w:sz w:val="28"/>
                <w:szCs w:val="28"/>
              </w:rPr>
            </w:pPr>
            <w:r w:rsidRPr="00041590">
              <w:rPr>
                <w:b/>
                <w:sz w:val="28"/>
                <w:szCs w:val="28"/>
              </w:rPr>
              <w:t>Dự án</w:t>
            </w:r>
            <w:r w:rsidR="008B2803" w:rsidRPr="00041590">
              <w:rPr>
                <w:b/>
                <w:sz w:val="28"/>
                <w:szCs w:val="28"/>
              </w:rPr>
              <w:t>:</w:t>
            </w:r>
          </w:p>
        </w:tc>
        <w:tc>
          <w:tcPr>
            <w:tcW w:w="7371" w:type="dxa"/>
          </w:tcPr>
          <w:p w14:paraId="496BBF3F" w14:textId="77777777" w:rsidR="00F77D4B" w:rsidRPr="00041590" w:rsidRDefault="00F77D4B" w:rsidP="00F77D4B">
            <w:pPr>
              <w:jc w:val="both"/>
              <w:rPr>
                <w:szCs w:val="26"/>
              </w:rPr>
            </w:pPr>
            <w:r w:rsidRPr="00041590">
              <w:rPr>
                <w:szCs w:val="26"/>
              </w:rPr>
              <w:t xml:space="preserve">TRUNG TÂM DỮ LIỆU VÀ ĐIỀU HÀNH THÔNG TIN VIỄN THÔNG YÊN BÁI  </w:t>
            </w:r>
          </w:p>
        </w:tc>
      </w:tr>
      <w:tr w:rsidR="00F77D4B" w:rsidRPr="00041590" w14:paraId="14648CA4" w14:textId="77777777" w:rsidTr="008B2803">
        <w:trPr>
          <w:jc w:val="center"/>
        </w:trPr>
        <w:tc>
          <w:tcPr>
            <w:tcW w:w="1413" w:type="dxa"/>
          </w:tcPr>
          <w:p w14:paraId="764F0DEB" w14:textId="77777777" w:rsidR="00F77D4B" w:rsidRPr="00041590" w:rsidRDefault="00F77D4B" w:rsidP="00F77D4B">
            <w:pPr>
              <w:rPr>
                <w:b/>
                <w:sz w:val="28"/>
                <w:szCs w:val="28"/>
              </w:rPr>
            </w:pPr>
            <w:r w:rsidRPr="00041590">
              <w:rPr>
                <w:b/>
                <w:sz w:val="28"/>
                <w:szCs w:val="28"/>
              </w:rPr>
              <w:t>Địa điểm</w:t>
            </w:r>
            <w:r w:rsidR="008B2803" w:rsidRPr="00041590">
              <w:rPr>
                <w:b/>
                <w:sz w:val="28"/>
                <w:szCs w:val="28"/>
              </w:rPr>
              <w:t>:</w:t>
            </w:r>
          </w:p>
        </w:tc>
        <w:tc>
          <w:tcPr>
            <w:tcW w:w="7371" w:type="dxa"/>
          </w:tcPr>
          <w:p w14:paraId="51D5DBF8" w14:textId="77777777" w:rsidR="00F77D4B" w:rsidRPr="00041590" w:rsidRDefault="00F77D4B" w:rsidP="00F77D4B">
            <w:pPr>
              <w:jc w:val="both"/>
              <w:rPr>
                <w:szCs w:val="26"/>
                <w:lang w:val="nl-NL"/>
              </w:rPr>
            </w:pPr>
            <w:r w:rsidRPr="00041590">
              <w:rPr>
                <w:szCs w:val="26"/>
                <w:lang w:val="nl-NL"/>
              </w:rPr>
              <w:t xml:space="preserve">SỐ 15 ĐƯỜNG ĐINH TIÊN HOÀNG – PHƯỜNG ĐỒNG TÂM – </w:t>
            </w:r>
            <w:r w:rsidRPr="00041590">
              <w:rPr>
                <w:szCs w:val="26"/>
                <w:lang w:val="nl-NL"/>
              </w:rPr>
              <w:br/>
              <w:t>TP YÊN BÁI – TỈNH YÊN BÁI</w:t>
            </w:r>
          </w:p>
        </w:tc>
      </w:tr>
    </w:tbl>
    <w:p w14:paraId="7074375B" w14:textId="77777777" w:rsidR="00F77D4B" w:rsidRPr="00041590" w:rsidRDefault="00F77D4B" w:rsidP="00F77D4B">
      <w:pPr>
        <w:jc w:val="center"/>
        <w:rPr>
          <w:b/>
          <w:sz w:val="28"/>
          <w:szCs w:val="28"/>
        </w:rPr>
      </w:pPr>
    </w:p>
    <w:p w14:paraId="08E18150" w14:textId="0E6C4D05" w:rsidR="00433AA4" w:rsidRPr="00041590" w:rsidRDefault="00A068E3" w:rsidP="00433AA4">
      <w:pPr>
        <w:pStyle w:val="Heading1"/>
        <w:rPr>
          <w:color w:val="auto"/>
        </w:rPr>
      </w:pPr>
      <w:bookmarkStart w:id="0" w:name="_Toc155109497"/>
      <w:r w:rsidRPr="00041590">
        <w:rPr>
          <w:color w:val="auto"/>
        </w:rPr>
        <w:t>Phần</w:t>
      </w:r>
      <w:r w:rsidR="00433AA4" w:rsidRPr="00041590">
        <w:rPr>
          <w:color w:val="auto"/>
        </w:rPr>
        <w:t xml:space="preserve"> I </w:t>
      </w:r>
      <w:r w:rsidR="00433AA4" w:rsidRPr="00041590">
        <w:rPr>
          <w:color w:val="auto"/>
        </w:rPr>
        <w:br/>
      </w:r>
      <w:r w:rsidR="00585C2A" w:rsidRPr="00041590">
        <w:rPr>
          <w:color w:val="auto"/>
        </w:rPr>
        <w:t>THUYẾT MINH CHUNG</w:t>
      </w:r>
      <w:bookmarkEnd w:id="0"/>
    </w:p>
    <w:p w14:paraId="4E2AA1B2" w14:textId="568E6FFF" w:rsidR="001D02D4" w:rsidRPr="00041590" w:rsidRDefault="001D02D4" w:rsidP="00B828D3">
      <w:pPr>
        <w:pStyle w:val="Heading2"/>
        <w:numPr>
          <w:ilvl w:val="0"/>
          <w:numId w:val="0"/>
        </w:numPr>
        <w:ind w:left="568"/>
      </w:pPr>
      <w:bookmarkStart w:id="1" w:name="_Toc155109498"/>
      <w:r w:rsidRPr="00041590">
        <w:t>THÔNG TIN VỀ DỰ ÁN ĐẦU TƯ</w:t>
      </w:r>
      <w:bookmarkEnd w:id="1"/>
    </w:p>
    <w:p w14:paraId="5489F604" w14:textId="7DC106C0" w:rsidR="001D02D4" w:rsidRPr="00041590" w:rsidRDefault="001D02D4" w:rsidP="007C0CFC">
      <w:pPr>
        <w:pStyle w:val="M1"/>
        <w:numPr>
          <w:ilvl w:val="0"/>
          <w:numId w:val="7"/>
        </w:numPr>
      </w:pPr>
      <w:bookmarkStart w:id="2" w:name="_Toc155109499"/>
      <w:r w:rsidRPr="00041590">
        <w:t>Tên dự án, địa điểm thực hiện dự án:</w:t>
      </w:r>
      <w:bookmarkEnd w:id="2"/>
      <w:r w:rsidRPr="00041590">
        <w:t xml:space="preserve"> </w:t>
      </w:r>
    </w:p>
    <w:p w14:paraId="4BAFD4D0" w14:textId="77777777" w:rsidR="001D02D4" w:rsidRPr="00041590" w:rsidRDefault="001D02D4" w:rsidP="007C0CFC">
      <w:pPr>
        <w:pStyle w:val="ND-"/>
        <w:numPr>
          <w:ilvl w:val="0"/>
          <w:numId w:val="5"/>
        </w:numPr>
      </w:pPr>
      <w:r w:rsidRPr="00041590">
        <w:rPr>
          <w:b/>
          <w:bCs/>
          <w:i/>
        </w:rPr>
        <w:t>Tên dự án</w:t>
      </w:r>
      <w:r w:rsidRPr="00041590">
        <w:t xml:space="preserve">: “Trung tâm dữ liệu và điều hành thông tin - Viễn thông Yên Bái”. </w:t>
      </w:r>
    </w:p>
    <w:p w14:paraId="338415D7" w14:textId="77777777" w:rsidR="001D02D4" w:rsidRPr="00041590" w:rsidRDefault="001D02D4" w:rsidP="007C0CFC">
      <w:pPr>
        <w:pStyle w:val="ND-"/>
        <w:numPr>
          <w:ilvl w:val="0"/>
          <w:numId w:val="5"/>
        </w:numPr>
      </w:pPr>
      <w:r w:rsidRPr="00041590">
        <w:rPr>
          <w:b/>
          <w:bCs/>
          <w:i/>
        </w:rPr>
        <w:t>Địa điểm thực hiện dự án</w:t>
      </w:r>
      <w:r w:rsidRPr="00041590">
        <w:t xml:space="preserve">: số 15 đường Đinh Tiên Hoàng, phường Đồng Tâm, thành phố Yên Bái, tỉnh Yên Bái, Việt Nam </w:t>
      </w:r>
    </w:p>
    <w:p w14:paraId="6D46B09F" w14:textId="74E639E4" w:rsidR="001D02D4" w:rsidRPr="00041590" w:rsidRDefault="001D02D4" w:rsidP="007C0CFC">
      <w:pPr>
        <w:pStyle w:val="M1"/>
      </w:pPr>
      <w:bookmarkStart w:id="3" w:name="_Toc155109500"/>
      <w:r w:rsidRPr="00041590">
        <w:t>Người quyết định đầu tư:</w:t>
      </w:r>
      <w:bookmarkEnd w:id="3"/>
      <w:r w:rsidRPr="00041590">
        <w:t xml:space="preserve"> </w:t>
      </w:r>
    </w:p>
    <w:p w14:paraId="367AE459" w14:textId="77777777" w:rsidR="001D02D4" w:rsidRPr="00041590" w:rsidRDefault="001D02D4" w:rsidP="007C0CFC">
      <w:pPr>
        <w:pStyle w:val="ND-"/>
        <w:numPr>
          <w:ilvl w:val="0"/>
          <w:numId w:val="5"/>
        </w:numPr>
      </w:pPr>
      <w:r w:rsidRPr="00041590">
        <w:rPr>
          <w:i/>
        </w:rPr>
        <w:t>Tên tổ chức</w:t>
      </w:r>
      <w:r w:rsidRPr="00041590">
        <w:t>: Hội đồng thành viên - Tập đoàn Bưu chính Viễn thông Việt Nam.</w:t>
      </w:r>
    </w:p>
    <w:p w14:paraId="2396F3EA" w14:textId="77777777" w:rsidR="001D02D4" w:rsidRPr="00041590" w:rsidRDefault="001D02D4" w:rsidP="007C0CFC">
      <w:pPr>
        <w:pStyle w:val="ND-"/>
        <w:numPr>
          <w:ilvl w:val="0"/>
          <w:numId w:val="5"/>
        </w:numPr>
      </w:pPr>
      <w:r w:rsidRPr="00041590">
        <w:t>Mã số doanh nghiệp: 0100684378.</w:t>
      </w:r>
    </w:p>
    <w:p w14:paraId="711819B8" w14:textId="77777777" w:rsidR="001D02D4" w:rsidRPr="00041590" w:rsidRDefault="001D02D4" w:rsidP="007C0CFC">
      <w:pPr>
        <w:pStyle w:val="ND-"/>
        <w:numPr>
          <w:ilvl w:val="0"/>
          <w:numId w:val="5"/>
        </w:numPr>
      </w:pPr>
      <w:r w:rsidRPr="00041590">
        <w:rPr>
          <w:i/>
        </w:rPr>
        <w:t>Địa chỉ</w:t>
      </w:r>
      <w:r w:rsidRPr="00041590">
        <w:t>: Số 57 Huỳnh Thúc Kháng, phường láng Hạ, quận Đống Đa, Thành phố Hà Nội, Việt Nam.</w:t>
      </w:r>
    </w:p>
    <w:p w14:paraId="0E75DB8D" w14:textId="0AFD43FE" w:rsidR="001D02D4" w:rsidRPr="00041590" w:rsidRDefault="001D02D4" w:rsidP="007C0CFC">
      <w:pPr>
        <w:pStyle w:val="M1"/>
      </w:pPr>
      <w:bookmarkStart w:id="4" w:name="_Toc155109501"/>
      <w:r w:rsidRPr="00041590">
        <w:t>Chủ đầu tư.</w:t>
      </w:r>
      <w:bookmarkEnd w:id="4"/>
    </w:p>
    <w:p w14:paraId="5A746B0A" w14:textId="77777777" w:rsidR="001D02D4" w:rsidRPr="00041590" w:rsidRDefault="001D02D4" w:rsidP="007C0CFC">
      <w:pPr>
        <w:pStyle w:val="ND-"/>
        <w:numPr>
          <w:ilvl w:val="0"/>
          <w:numId w:val="5"/>
        </w:numPr>
      </w:pPr>
      <w:r w:rsidRPr="00041590">
        <w:rPr>
          <w:i/>
        </w:rPr>
        <w:t>Tên tổ chức</w:t>
      </w:r>
      <w:r w:rsidRPr="00041590">
        <w:t>: Viễn thông Yên Bái.</w:t>
      </w:r>
    </w:p>
    <w:p w14:paraId="3F3B4F07" w14:textId="77777777" w:rsidR="001D02D4" w:rsidRPr="00041590" w:rsidRDefault="001D02D4" w:rsidP="007C0CFC">
      <w:pPr>
        <w:pStyle w:val="ND-"/>
        <w:numPr>
          <w:ilvl w:val="0"/>
          <w:numId w:val="5"/>
        </w:numPr>
      </w:pPr>
      <w:r w:rsidRPr="00041590">
        <w:t>Mã số doanh nghiệp: 5200126376</w:t>
      </w:r>
    </w:p>
    <w:p w14:paraId="615384B3" w14:textId="3D0475A2" w:rsidR="001D02D4" w:rsidRPr="00041590" w:rsidRDefault="001D02D4" w:rsidP="007C0CFC">
      <w:pPr>
        <w:pStyle w:val="ND-"/>
        <w:numPr>
          <w:ilvl w:val="0"/>
          <w:numId w:val="5"/>
        </w:numPr>
      </w:pPr>
      <w:r w:rsidRPr="00041590">
        <w:rPr>
          <w:i/>
        </w:rPr>
        <w:t>Địa chỉ</w:t>
      </w:r>
      <w:r w:rsidRPr="00041590">
        <w:t>: Số 15, đường Đinh Tiên Hoàng, Phường Đồng Tâm, Thành phố Yên Bái, Tỉnh Yên Bái, Việt Nam</w:t>
      </w:r>
      <w:r w:rsidR="00AB4CB9" w:rsidRPr="00041590">
        <w:t>.</w:t>
      </w:r>
    </w:p>
    <w:p w14:paraId="75EEEFDF" w14:textId="53E2A4FB" w:rsidR="00AB4CB9" w:rsidRPr="00041590" w:rsidRDefault="00AB4CB9" w:rsidP="007C0CFC">
      <w:pPr>
        <w:pStyle w:val="M1"/>
      </w:pPr>
      <w:bookmarkStart w:id="5" w:name="_Toc155109502"/>
      <w:r w:rsidRPr="00041590">
        <w:t>Đơn vị lập quy hoạch</w:t>
      </w:r>
      <w:bookmarkEnd w:id="5"/>
    </w:p>
    <w:p w14:paraId="5986B746" w14:textId="5D455D2E" w:rsidR="00AB4CB9" w:rsidRPr="00041590" w:rsidRDefault="00AB4CB9" w:rsidP="007C0CFC">
      <w:pPr>
        <w:pStyle w:val="ND-"/>
        <w:numPr>
          <w:ilvl w:val="0"/>
          <w:numId w:val="5"/>
        </w:numPr>
      </w:pPr>
      <w:r w:rsidRPr="00041590">
        <w:rPr>
          <w:i/>
        </w:rPr>
        <w:t>Tên tổ chức</w:t>
      </w:r>
      <w:r w:rsidRPr="00041590">
        <w:t>: Công ty TNHH Tư vấn thiết kế Việt Nam.</w:t>
      </w:r>
    </w:p>
    <w:p w14:paraId="2031DB90" w14:textId="73373551" w:rsidR="00AB4CB9" w:rsidRPr="00041590" w:rsidRDefault="00AB4CB9" w:rsidP="007C0CFC">
      <w:pPr>
        <w:pStyle w:val="ND-"/>
        <w:numPr>
          <w:ilvl w:val="0"/>
          <w:numId w:val="5"/>
        </w:numPr>
      </w:pPr>
      <w:r w:rsidRPr="00041590">
        <w:t>Mã số doanh nghiệp: 0102257808</w:t>
      </w:r>
    </w:p>
    <w:p w14:paraId="6E6CE9DA" w14:textId="241AB090" w:rsidR="00E647BB" w:rsidRPr="00041590" w:rsidRDefault="00E647BB" w:rsidP="007C0CFC">
      <w:pPr>
        <w:pStyle w:val="ND-"/>
        <w:numPr>
          <w:ilvl w:val="0"/>
          <w:numId w:val="5"/>
        </w:numPr>
      </w:pPr>
      <w:r w:rsidRPr="00041590">
        <w:rPr>
          <w:i/>
        </w:rPr>
        <w:t>Địa chỉ</w:t>
      </w:r>
      <w:r w:rsidRPr="00041590">
        <w:t>: Số 180 đường Cổ Nhuế, Phường Cổ Nhuế 2, Quận Bắc Từ Liêm, Thành phố Hà Nội, Việt Nam.</w:t>
      </w:r>
    </w:p>
    <w:p w14:paraId="6354314D" w14:textId="08F79BCD" w:rsidR="00E647BB" w:rsidRPr="00041590" w:rsidRDefault="00E647BB" w:rsidP="007C0CFC">
      <w:pPr>
        <w:pStyle w:val="ND-"/>
      </w:pPr>
      <w:r w:rsidRPr="00041590">
        <w:t>Chứng nhận đăng ký doanh nghiệp: 0102257808. Do Sở Kế hoạch và đầu tư TP Hà Nội cấp lần 1 ngày 16/5/2007;</w:t>
      </w:r>
    </w:p>
    <w:p w14:paraId="2FF44066" w14:textId="66694833" w:rsidR="00E647BB" w:rsidRPr="00041590" w:rsidRDefault="00E647BB" w:rsidP="007C0CFC">
      <w:pPr>
        <w:pStyle w:val="ND-"/>
      </w:pPr>
      <w:r w:rsidRPr="00041590">
        <w:t>Chứng chỉ năng lực hoạt động xây dựng số HAN-000 22378 do Sở Xây dựng TP Hà Nội cấp lần 1 ngày 02/4/2019 và điều chỉnh ngày 14/10/2021 cho các hoạt động xây dựng:</w:t>
      </w:r>
    </w:p>
    <w:p w14:paraId="48575256" w14:textId="77777777" w:rsidR="00E647BB" w:rsidRPr="00041590" w:rsidRDefault="00E647BB" w:rsidP="007C0CFC">
      <w:pPr>
        <w:pStyle w:val="ND-"/>
      </w:pPr>
      <w:r w:rsidRPr="00041590">
        <w:t>+) Khảo sát địa chất, địa hình / Hạng II</w:t>
      </w:r>
    </w:p>
    <w:p w14:paraId="58FE7971" w14:textId="77777777" w:rsidR="00E647BB" w:rsidRPr="00041590" w:rsidRDefault="00E647BB" w:rsidP="007C0CFC">
      <w:pPr>
        <w:pStyle w:val="ND-"/>
      </w:pPr>
      <w:r w:rsidRPr="00041590">
        <w:t>+) Thiết kế, thẩm tra thiết kế dân dụng, công nghiệp và hạ tầng KT/ Hạng II</w:t>
      </w:r>
    </w:p>
    <w:p w14:paraId="3585D9D7" w14:textId="77777777" w:rsidR="00E647BB" w:rsidRPr="00041590" w:rsidRDefault="00E647BB" w:rsidP="007C0CFC">
      <w:pPr>
        <w:pStyle w:val="ND-"/>
      </w:pPr>
      <w:r w:rsidRPr="00041590">
        <w:t>+) Giám sát xây dựng dân dụng và công nghiệp, hạ tầng kỹ thuật / Hạng II</w:t>
      </w:r>
    </w:p>
    <w:p w14:paraId="6B02D542" w14:textId="77777777" w:rsidR="00E647BB" w:rsidRPr="00041590" w:rsidRDefault="00E647BB" w:rsidP="007C0CFC">
      <w:pPr>
        <w:pStyle w:val="ND-"/>
      </w:pPr>
      <w:r w:rsidRPr="00041590">
        <w:lastRenderedPageBreak/>
        <w:t>+) Lập Quy hoạch xây dựng / Hạng II.</w:t>
      </w:r>
    </w:p>
    <w:p w14:paraId="66BC421B" w14:textId="77777777" w:rsidR="00E647BB" w:rsidRPr="00041590" w:rsidRDefault="00E647BB" w:rsidP="007C0CFC">
      <w:pPr>
        <w:pStyle w:val="ND-"/>
      </w:pPr>
      <w:r w:rsidRPr="00041590">
        <w:t>+) Thi công xây dựng / Hạng II.</w:t>
      </w:r>
    </w:p>
    <w:p w14:paraId="5F40ECD5" w14:textId="5BA4212F" w:rsidR="00E647BB" w:rsidRPr="00041590" w:rsidRDefault="00E647BB" w:rsidP="007C0CFC">
      <w:pPr>
        <w:pStyle w:val="ND-"/>
      </w:pPr>
      <w:r w:rsidRPr="00041590">
        <w:t>Giấy xác nhận đủ điều kiện kinh doanh dịch vụ PCCC số 17/GXN-PCCC do Công an TP Hà Nội cấp ngày 21/1/2020 theo các ngành nghề:</w:t>
      </w:r>
    </w:p>
    <w:p w14:paraId="58CA9E37" w14:textId="77777777" w:rsidR="00E647BB" w:rsidRPr="00041590" w:rsidRDefault="00E647BB" w:rsidP="007C0CFC">
      <w:pPr>
        <w:pStyle w:val="ND-"/>
      </w:pPr>
      <w:r w:rsidRPr="00041590">
        <w:t>+) Tư vấn thiết kế, giám sát về PCCC;</w:t>
      </w:r>
    </w:p>
    <w:p w14:paraId="702480F7" w14:textId="77777777" w:rsidR="00E647BB" w:rsidRPr="00041590" w:rsidRDefault="00E647BB" w:rsidP="007C0CFC">
      <w:pPr>
        <w:pStyle w:val="ND-"/>
      </w:pPr>
      <w:r w:rsidRPr="00041590">
        <w:t>+) Thi công, lắp đặt hệ thống PCCC;</w:t>
      </w:r>
    </w:p>
    <w:p w14:paraId="43746D88" w14:textId="77777777" w:rsidR="00E647BB" w:rsidRPr="00041590" w:rsidRDefault="00E647BB" w:rsidP="007C0CFC">
      <w:pPr>
        <w:pStyle w:val="ND-"/>
      </w:pPr>
      <w:r w:rsidRPr="00041590">
        <w:t>+) Huấn luyện hướng dẫn nghiệp vụ về PCCC;</w:t>
      </w:r>
    </w:p>
    <w:p w14:paraId="649AC02A" w14:textId="77777777" w:rsidR="00E647BB" w:rsidRPr="00041590" w:rsidRDefault="00E647BB" w:rsidP="007C0CFC">
      <w:pPr>
        <w:pStyle w:val="ND-"/>
      </w:pPr>
      <w:r w:rsidRPr="00041590">
        <w:t>+) Tư vấn chuyển giao công nghệ PCCC;</w:t>
      </w:r>
    </w:p>
    <w:p w14:paraId="1FCAE938" w14:textId="77777777" w:rsidR="00E647BB" w:rsidRPr="00041590" w:rsidRDefault="00E647BB" w:rsidP="007C0CFC">
      <w:pPr>
        <w:pStyle w:val="ND-"/>
      </w:pPr>
      <w:r w:rsidRPr="00041590">
        <w:t>+) Kinh doanh phương tiện, thiết bị vật tư PCCC.</w:t>
      </w:r>
    </w:p>
    <w:p w14:paraId="56A901F7" w14:textId="26094DD6" w:rsidR="00AB4CB9" w:rsidRPr="00041590" w:rsidRDefault="00E647BB" w:rsidP="007C0CFC">
      <w:pPr>
        <w:pStyle w:val="ND-"/>
      </w:pPr>
      <w:r w:rsidRPr="00041590">
        <w:t>Giấy phép hoạt động điện lực số 56/GP-SCT do Sở Công thương TP Hà Nội cấp ngày 04/11/2021; cho hoạt động thiết kế công trình đường dây và trạm biến áp có cấp điện đến 35kV.</w:t>
      </w:r>
    </w:p>
    <w:p w14:paraId="4EAEB127" w14:textId="4195C0E2" w:rsidR="00E647BB" w:rsidRPr="00041590" w:rsidRDefault="00E647BB" w:rsidP="008C7D09">
      <w:pPr>
        <w:pStyle w:val="ListParagraph"/>
        <w:numPr>
          <w:ilvl w:val="0"/>
          <w:numId w:val="14"/>
        </w:numPr>
        <w:spacing w:before="60" w:after="60" w:line="288" w:lineRule="auto"/>
        <w:jc w:val="both"/>
      </w:pPr>
      <w:r w:rsidRPr="00041590">
        <w:t>Chủ nhiệm đồ án – Chủ trì Quy hoạch, kiến trúc: KTS Hoàng Thị Quỳnh Ngọc</w:t>
      </w:r>
    </w:p>
    <w:p w14:paraId="60D77510" w14:textId="77777777" w:rsidR="00B41D93" w:rsidRPr="00041590" w:rsidRDefault="00B41D93" w:rsidP="00B41D93">
      <w:pPr>
        <w:spacing w:before="60" w:after="60" w:line="288" w:lineRule="auto"/>
        <w:ind w:firstLine="567"/>
        <w:jc w:val="both"/>
      </w:pPr>
      <w:r w:rsidRPr="00041590">
        <w:t xml:space="preserve">Chứng chỉ hành nghề </w:t>
      </w:r>
      <w:proofErr w:type="gramStart"/>
      <w:r w:rsidRPr="00041590">
        <w:t>số :</w:t>
      </w:r>
      <w:proofErr w:type="gramEnd"/>
      <w:r w:rsidRPr="00041590">
        <w:t xml:space="preserve"> HAN-03-2022-069 ngày 21/6/2022 do Sở Quy hoạch Kiến trúc Hà Nội cấp.</w:t>
      </w:r>
    </w:p>
    <w:p w14:paraId="7910291C" w14:textId="371317DA" w:rsidR="00B41D93" w:rsidRPr="00041590" w:rsidRDefault="00B41D93" w:rsidP="00B41D93">
      <w:pPr>
        <w:spacing w:before="60" w:after="60" w:line="288" w:lineRule="auto"/>
        <w:ind w:firstLine="567"/>
        <w:jc w:val="both"/>
      </w:pPr>
      <w:r w:rsidRPr="00041590">
        <w:t xml:space="preserve">Chứng chỉ hành nghề </w:t>
      </w:r>
      <w:proofErr w:type="gramStart"/>
      <w:r w:rsidRPr="00041590">
        <w:t>số :</w:t>
      </w:r>
      <w:proofErr w:type="gramEnd"/>
      <w:r w:rsidRPr="00041590">
        <w:t xml:space="preserve"> HTV-000 4170 ngày 11/47/2022 do Sở Hiệp hội Tư vấn xây dựng Việt Nam cấp.</w:t>
      </w:r>
    </w:p>
    <w:p w14:paraId="72A26E26" w14:textId="68BEA0BA" w:rsidR="00B41D93" w:rsidRPr="00041590" w:rsidRDefault="00B41D93" w:rsidP="008C7D09">
      <w:pPr>
        <w:pStyle w:val="ListParagraph"/>
        <w:numPr>
          <w:ilvl w:val="0"/>
          <w:numId w:val="14"/>
        </w:numPr>
        <w:spacing w:before="60" w:after="60" w:line="288" w:lineRule="auto"/>
        <w:jc w:val="both"/>
      </w:pPr>
      <w:r w:rsidRPr="00041590">
        <w:t>Chủ trì Cơ điện: Kỹ sư Nguyễn Xuân Cường</w:t>
      </w:r>
    </w:p>
    <w:p w14:paraId="5C689FC3" w14:textId="77777777" w:rsidR="00B41D93" w:rsidRPr="00041590" w:rsidRDefault="00B41D93" w:rsidP="00B41D93">
      <w:pPr>
        <w:spacing w:before="60" w:after="60" w:line="288" w:lineRule="auto"/>
        <w:ind w:firstLine="567"/>
        <w:jc w:val="both"/>
      </w:pPr>
      <w:r w:rsidRPr="00041590">
        <w:t>Chứng chỉ hành nghề số: BXD-7211 ngày 17/6/2022 do Sở Cục Quản lý hoạt động xây dựng cấp.</w:t>
      </w:r>
    </w:p>
    <w:p w14:paraId="34C5F4B3" w14:textId="21C3609D" w:rsidR="00B41D93" w:rsidRPr="00041590" w:rsidRDefault="00B41D93" w:rsidP="008C7D09">
      <w:pPr>
        <w:pStyle w:val="ListParagraph"/>
        <w:numPr>
          <w:ilvl w:val="0"/>
          <w:numId w:val="14"/>
        </w:numPr>
        <w:spacing w:before="60" w:after="60" w:line="288" w:lineRule="auto"/>
        <w:jc w:val="both"/>
      </w:pPr>
      <w:r w:rsidRPr="00041590">
        <w:t>Chủ trì Cấp thoát nước: Kỹ sư Lê Thế Trinh</w:t>
      </w:r>
    </w:p>
    <w:p w14:paraId="29495058" w14:textId="3E6FE1B5" w:rsidR="00B41D93" w:rsidRPr="00041590" w:rsidRDefault="00B41D93" w:rsidP="00B41D93">
      <w:pPr>
        <w:spacing w:before="60" w:after="60" w:line="288" w:lineRule="auto"/>
        <w:ind w:firstLine="567"/>
        <w:jc w:val="both"/>
      </w:pPr>
      <w:r w:rsidRPr="00041590">
        <w:t>Chứng chỉ hành nghề số: HTV-77692 ngày 13/11/2019 do Hiệp hội Tư vấn xây dựng Việt Nam cấp.</w:t>
      </w:r>
    </w:p>
    <w:p w14:paraId="6532C0EE" w14:textId="64E1BB0C" w:rsidR="00B828D3" w:rsidRPr="00041590" w:rsidRDefault="00B828D3" w:rsidP="007C0CFC">
      <w:pPr>
        <w:pStyle w:val="M1"/>
      </w:pPr>
      <w:bookmarkStart w:id="6" w:name="_Toc155109503"/>
      <w:r w:rsidRPr="00041590">
        <w:t>Các căn cứ lập Quy hoạch chi tiết rút gọn</w:t>
      </w:r>
      <w:bookmarkEnd w:id="6"/>
    </w:p>
    <w:p w14:paraId="002E62E5" w14:textId="77777777" w:rsidR="00B828D3" w:rsidRPr="00041590" w:rsidRDefault="00B828D3" w:rsidP="00B828D3">
      <w:pPr>
        <w:spacing w:before="40" w:after="40" w:line="288" w:lineRule="auto"/>
        <w:ind w:firstLine="567"/>
        <w:rPr>
          <w:b/>
        </w:rPr>
      </w:pPr>
      <w:r w:rsidRPr="00041590">
        <w:rPr>
          <w:b/>
        </w:rPr>
        <w:t>Luật</w:t>
      </w:r>
    </w:p>
    <w:p w14:paraId="0E9492E8" w14:textId="77777777" w:rsidR="00B828D3" w:rsidRPr="00041590" w:rsidRDefault="00B828D3" w:rsidP="007C0CFC">
      <w:pPr>
        <w:pStyle w:val="ND"/>
      </w:pPr>
      <w:r w:rsidRPr="00041590">
        <w:t xml:space="preserve">Căn cứ Luật quy hoạch đô thị số 30/2009/QH12, ngày 17/6/2009; </w:t>
      </w:r>
    </w:p>
    <w:p w14:paraId="74D48C18" w14:textId="77777777" w:rsidR="00B828D3" w:rsidRPr="00041590" w:rsidRDefault="00B828D3" w:rsidP="007C0CFC">
      <w:pPr>
        <w:pStyle w:val="ND"/>
      </w:pPr>
      <w:r w:rsidRPr="00041590">
        <w:t>Căn cứ Luật Kiến trúc số 40/2019/QH14 ngày 13/6/2019;</w:t>
      </w:r>
    </w:p>
    <w:p w14:paraId="190F7DAC" w14:textId="77777777" w:rsidR="00B828D3" w:rsidRPr="00041590" w:rsidRDefault="00B828D3" w:rsidP="007C0CFC">
      <w:pPr>
        <w:pStyle w:val="ND"/>
      </w:pPr>
      <w:r w:rsidRPr="00041590">
        <w:t xml:space="preserve">Căn cứ Luật Đầu tư số 61/2020/QH14 ngày 17/6/2020; </w:t>
      </w:r>
    </w:p>
    <w:p w14:paraId="0254EC68" w14:textId="77777777" w:rsidR="00B828D3" w:rsidRPr="00041590" w:rsidRDefault="00B828D3" w:rsidP="007C0CFC">
      <w:pPr>
        <w:pStyle w:val="ND"/>
      </w:pPr>
      <w:r w:rsidRPr="00041590">
        <w:t xml:space="preserve">Căn cứ Luật Xây dựng số 50/2015/QH13 ngày 18/6/2014; và Số 62/2020/QH14 ngày 17/6/2020 về sửa đổi, bổ sung một số điều của Luật Xây dựng; </w:t>
      </w:r>
    </w:p>
    <w:p w14:paraId="0EFDF8BF" w14:textId="77777777" w:rsidR="00B828D3" w:rsidRPr="00041590" w:rsidRDefault="00B828D3" w:rsidP="007C0CFC">
      <w:pPr>
        <w:pStyle w:val="ND"/>
      </w:pPr>
      <w:r w:rsidRPr="00041590">
        <w:t xml:space="preserve">Căn cứ Luật Bảo vệ môi trường số 72/2020/QH14 ngày 17/11/2020; </w:t>
      </w:r>
    </w:p>
    <w:p w14:paraId="403C7C40" w14:textId="77777777" w:rsidR="00B828D3" w:rsidRPr="00041590" w:rsidRDefault="00B828D3" w:rsidP="007C0CFC">
      <w:pPr>
        <w:pStyle w:val="ND"/>
      </w:pPr>
      <w:r w:rsidRPr="00041590">
        <w:t>Căn cứ Luật Đất đai số 45/2013/QH13, ngày 29/11/2013;</w:t>
      </w:r>
    </w:p>
    <w:p w14:paraId="6B776AF4" w14:textId="77777777" w:rsidR="00B828D3" w:rsidRPr="00041590" w:rsidRDefault="00B828D3" w:rsidP="007C0CFC">
      <w:pPr>
        <w:pStyle w:val="ND"/>
      </w:pPr>
      <w:r w:rsidRPr="00041590">
        <w:t>Căn cứ Luật Phòng cháy và chữa cháy 27/2001/QH10 ngày 29/6/2001; Luật số 40/2013/QH13 ngày 22/11/2013 về sửa đổi, bổ sung một số điều của Luật Phòng cháy và chữa cháy 2001.</w:t>
      </w:r>
    </w:p>
    <w:p w14:paraId="5F4F0C53" w14:textId="77777777" w:rsidR="00B828D3" w:rsidRPr="00041590" w:rsidRDefault="00B828D3" w:rsidP="00B828D3">
      <w:pPr>
        <w:spacing w:before="40" w:after="40" w:line="288" w:lineRule="auto"/>
        <w:ind w:firstLine="567"/>
        <w:rPr>
          <w:b/>
        </w:rPr>
      </w:pPr>
      <w:r w:rsidRPr="00041590">
        <w:rPr>
          <w:b/>
        </w:rPr>
        <w:t>Nghị định</w:t>
      </w:r>
    </w:p>
    <w:p w14:paraId="7698A564" w14:textId="77777777" w:rsidR="00B828D3" w:rsidRPr="00041590" w:rsidRDefault="00B828D3" w:rsidP="007C0CFC">
      <w:pPr>
        <w:pStyle w:val="ND"/>
      </w:pPr>
      <w:r w:rsidRPr="00041590">
        <w:lastRenderedPageBreak/>
        <w:t>Căn cứ Nghị định số 35/2023/NĐ-CP của Chính phủ: Sửa đổi, bổ sung một số điều của các Nghị định thuộc lĩnh vực quản lý nhà nước của Bộ Xây dựng;</w:t>
      </w:r>
    </w:p>
    <w:p w14:paraId="590DD3FB" w14:textId="77777777" w:rsidR="00B828D3" w:rsidRPr="00041590" w:rsidRDefault="00B828D3" w:rsidP="007C0CFC">
      <w:pPr>
        <w:pStyle w:val="ND"/>
      </w:pPr>
      <w:r w:rsidRPr="00041590">
        <w:t>Căn cứ Nghị định số 44/2015/NĐ-CP ngày 06/5/2015 của Chính phủ quy định chi tiết một số nội dung về quy hoạch xây dựng; được sửa đổi, bổ sung tại Nghị định số 72/2019/NĐ-CP ngày 30/8/2019 sửa đổi, bổ sung một số điều của Nghị định số 37/2010/NĐ-CP ngày 07 tháng 4 năm 2010 về lập, thẩm định, phê duyệt và quản lý quy hoạch đô thị và Nghị định số 44/2015/NĐ-CP ngày 06 tháng 5 năm 2015 quy định chi tiết một số nội dung về quy hoạch xây dựng;</w:t>
      </w:r>
    </w:p>
    <w:p w14:paraId="028A1855" w14:textId="77777777" w:rsidR="00B828D3" w:rsidRPr="00041590" w:rsidRDefault="00B828D3" w:rsidP="007C0CFC">
      <w:pPr>
        <w:pStyle w:val="ND"/>
      </w:pPr>
      <w:r w:rsidRPr="00041590">
        <w:t>Căn cứ Nghị định số 38/2010 NĐ-CP ngày 07/4/2010 của Chính phủ về Quản lý không gian, kiến trúc, cảnh quan đô thị;</w:t>
      </w:r>
    </w:p>
    <w:p w14:paraId="06D427AF" w14:textId="77777777" w:rsidR="00B828D3" w:rsidRPr="00041590" w:rsidRDefault="00B828D3" w:rsidP="007C0CFC">
      <w:pPr>
        <w:pStyle w:val="ND"/>
      </w:pPr>
      <w:r w:rsidRPr="00041590">
        <w:t>Căn cứ Nghị định số 37/2019/NĐ-CP, ngày 17/5/2019 của Chính phủ, quy định chi tiết thi hành một số điều của Luật Quy hoạch;</w:t>
      </w:r>
    </w:p>
    <w:p w14:paraId="14031DE6" w14:textId="77777777" w:rsidR="00B828D3" w:rsidRPr="00041590" w:rsidRDefault="00B828D3" w:rsidP="007C0CFC">
      <w:pPr>
        <w:pStyle w:val="ND"/>
      </w:pPr>
      <w:r w:rsidRPr="00041590">
        <w:t>Căn cứ Nghị định số 85/2020/NĐ-CP, ngày 17/7/2020 của Chính phủ, quy định chi tiết một số điều của Luật Kiến trúc;</w:t>
      </w:r>
    </w:p>
    <w:p w14:paraId="569EC94D" w14:textId="77777777" w:rsidR="00B828D3" w:rsidRPr="00041590" w:rsidRDefault="00B828D3" w:rsidP="007C0CFC">
      <w:pPr>
        <w:pStyle w:val="ND"/>
      </w:pPr>
      <w:r w:rsidRPr="00041590">
        <w:t>Căn cứ Nghị định số 43/2014/NĐ-CP, ngày 15/5/2014 của Chính phủ quy định chi tiết thi hành một số điều của Luật Đất đai;</w:t>
      </w:r>
    </w:p>
    <w:p w14:paraId="249D67E1" w14:textId="77777777" w:rsidR="00B828D3" w:rsidRPr="00041590" w:rsidRDefault="00B828D3" w:rsidP="007C0CFC">
      <w:pPr>
        <w:pStyle w:val="ND"/>
      </w:pPr>
      <w:r w:rsidRPr="00041590">
        <w:t>Căn cứ Nghị định 45/2015/NĐ-CP về hoạt động đo đạc bản đồ (Điều 20: Kiểm tra, thẩm định chất lượng công trình, sản phẩm đo đạc và bản đồ).</w:t>
      </w:r>
    </w:p>
    <w:p w14:paraId="45A6D6E3" w14:textId="77777777" w:rsidR="00B828D3" w:rsidRPr="00041590" w:rsidRDefault="00B828D3" w:rsidP="007C0CFC">
      <w:pPr>
        <w:pStyle w:val="ND"/>
      </w:pPr>
      <w:r w:rsidRPr="00041590">
        <w:t xml:space="preserve">Căn cứ Nghị định số 15/2021/NĐ-CP, ngày 03/3/2021 của Chính phủ quy định chi tiết một số nội dung về quản lý dự án đầu tư xây dựng; </w:t>
      </w:r>
    </w:p>
    <w:p w14:paraId="2C8EAC7D" w14:textId="77777777" w:rsidR="00B828D3" w:rsidRPr="00041590" w:rsidRDefault="00B828D3" w:rsidP="007C0CFC">
      <w:pPr>
        <w:pStyle w:val="ND"/>
      </w:pPr>
      <w:r w:rsidRPr="00041590">
        <w:t>Căn cứ Nghị định 06/2021/NĐ-CP ngày 26/01/2021 của Chính phủ quy định chi tiết một số nội dung về quản lý chất lượng, thi công xây dựng và bảo trì công trình xây dựng;</w:t>
      </w:r>
    </w:p>
    <w:p w14:paraId="787C1212" w14:textId="77777777" w:rsidR="00B828D3" w:rsidRPr="00041590" w:rsidRDefault="00B828D3" w:rsidP="007C0CFC">
      <w:pPr>
        <w:pStyle w:val="ND"/>
      </w:pPr>
      <w:r w:rsidRPr="00041590">
        <w:t>Căn cứ Nghị định 136/2020/NĐ-CP hướng dẫn Luật Phòng cháy và chữa cháy và Luật Phòng cháy và chữa cháy sửa đổi.</w:t>
      </w:r>
    </w:p>
    <w:p w14:paraId="4ACE3480" w14:textId="77777777" w:rsidR="00B828D3" w:rsidRPr="00041590" w:rsidRDefault="00B828D3" w:rsidP="00B828D3">
      <w:pPr>
        <w:spacing w:before="40" w:after="40" w:line="288" w:lineRule="auto"/>
        <w:ind w:firstLine="567"/>
        <w:rPr>
          <w:b/>
        </w:rPr>
      </w:pPr>
      <w:r w:rsidRPr="00041590">
        <w:rPr>
          <w:b/>
        </w:rPr>
        <w:t>Thông tư</w:t>
      </w:r>
    </w:p>
    <w:p w14:paraId="63C0E4FF" w14:textId="77777777" w:rsidR="00B828D3" w:rsidRPr="00041590" w:rsidRDefault="00B828D3" w:rsidP="007C0CFC">
      <w:pPr>
        <w:pStyle w:val="ND"/>
      </w:pPr>
      <w:r w:rsidRPr="00041590">
        <w:t>Căn cứ Thông tư 04/2022/TT-BXD, ngày 24/10/2022 của Bộ Xây dựng, về quy định về hồ sơ nhiệm vụ và hồ sơ đồ án quy hoạch xây dựng vùng liên huyện, quy hoạch xây dựng vùng huyện, quy hoạch đô thị, quy hoạch xây dựng khu chức năng và quy hoạch nông thôn;</w:t>
      </w:r>
    </w:p>
    <w:p w14:paraId="7A1DE3F3" w14:textId="77777777" w:rsidR="00B828D3" w:rsidRPr="00041590" w:rsidRDefault="00B828D3" w:rsidP="007C0CFC">
      <w:pPr>
        <w:pStyle w:val="ND"/>
      </w:pPr>
      <w:r w:rsidRPr="00041590">
        <w:t>Căn cứ Thông tư 01/2021/TT-BXD, ngày 19/5/2021 của Bộ Xây dựng, về ban hành QCVN 01:2021/BXD quy chuẩn kỹ thuật quốc gia về quy hoạch xây dựng.</w:t>
      </w:r>
    </w:p>
    <w:p w14:paraId="67BECEE5" w14:textId="77777777" w:rsidR="00B828D3" w:rsidRPr="00041590" w:rsidRDefault="00B828D3" w:rsidP="007C0CFC">
      <w:pPr>
        <w:pStyle w:val="ND"/>
      </w:pPr>
      <w:r w:rsidRPr="00041590">
        <w:t>Căn cứ Thông tư 06/2022/TT-BXD ngày 30/11/2022 về QCVN 06:2022/BXD Quy chuẩn kỹ thuật quốc gia về An toàn cháy cho nhà và công trình.</w:t>
      </w:r>
    </w:p>
    <w:p w14:paraId="1E141D81" w14:textId="77777777" w:rsidR="00B828D3" w:rsidRPr="00041590" w:rsidRDefault="00B828D3" w:rsidP="007C0CFC">
      <w:pPr>
        <w:pStyle w:val="ND"/>
      </w:pPr>
      <w:r w:rsidRPr="00041590">
        <w:t>Căn cứ Thông tư 10/2021/TT-BXD ngày 25/08/2021 của Bộ Xây dựng về Hướng dẫn một số điều và biện pháp thi hành nghị định số 06/2021/NĐ-CP ngày 26/01/2021;</w:t>
      </w:r>
    </w:p>
    <w:p w14:paraId="04BCB070" w14:textId="77777777" w:rsidR="00B828D3" w:rsidRPr="00041590" w:rsidRDefault="00B828D3" w:rsidP="007C0CFC">
      <w:pPr>
        <w:pStyle w:val="ND"/>
      </w:pPr>
      <w:r w:rsidRPr="00041590">
        <w:t>Căn cứ Thông tư số 01/2011/TT-BXD ngày 27/01/2011 của Bộ xây dựng về việc hướng dẫn Đánh giá môi trường chiến lược trong đồ án quy hoạch xây dựng, quy hoạch đô thị;</w:t>
      </w:r>
    </w:p>
    <w:p w14:paraId="55C9729B" w14:textId="2C3D4661" w:rsidR="00B828D3" w:rsidRPr="00041590" w:rsidRDefault="00B828D3" w:rsidP="00B828D3">
      <w:pPr>
        <w:spacing w:before="40" w:after="40" w:line="288" w:lineRule="auto"/>
        <w:ind w:firstLine="567"/>
        <w:rPr>
          <w:b/>
        </w:rPr>
      </w:pPr>
      <w:r w:rsidRPr="00041590">
        <w:rPr>
          <w:b/>
        </w:rPr>
        <w:lastRenderedPageBreak/>
        <w:t>Văn bản khác</w:t>
      </w:r>
    </w:p>
    <w:p w14:paraId="1C34705B" w14:textId="18064E87" w:rsidR="00B828D3" w:rsidRPr="00041590" w:rsidRDefault="00B828D3" w:rsidP="007C0CFC">
      <w:pPr>
        <w:pStyle w:val="ND"/>
      </w:pPr>
      <w:r w:rsidRPr="00041590">
        <w:t>Căn cứ Quyết định số 2108/QĐ- UBND ngày 15/9/2020 của Ủy ban nhân dân tỉnh Yên Bái, về phê duyệt Quy hoạch chung thành phố Yên Bái và vùng phụ cận đến năm 2040, tầm nhìn đến năm 2060;</w:t>
      </w:r>
    </w:p>
    <w:p w14:paraId="6B5FF05E" w14:textId="7AA2AA10" w:rsidR="00B828D3" w:rsidRPr="00041590" w:rsidRDefault="00B828D3" w:rsidP="007C0CFC">
      <w:pPr>
        <w:pStyle w:val="ND"/>
      </w:pPr>
      <w:r w:rsidRPr="00041590">
        <w:t xml:space="preserve">Căn cứ Quyết định số 3542/QĐ-UBND ngày 10/11/2021 của Ủy ban nhân dân tỉnh Yên Bái, về phê duyệt Quy hoạch phân khu phường Đồng Tâm, thành phố Yên Bái. </w:t>
      </w:r>
    </w:p>
    <w:p w14:paraId="2C3E8DCF" w14:textId="7A72ABC4" w:rsidR="00B828D3" w:rsidRPr="00041590" w:rsidRDefault="00B828D3" w:rsidP="007C0CFC">
      <w:pPr>
        <w:pStyle w:val="ND"/>
      </w:pPr>
      <w:r w:rsidRPr="00041590">
        <w:t>Căn cứ Giấy chứng nhận quyền sử dụng đất tại số 15 đường Đinh Tiên Hoàng – Phường Đồng Tâm – TP Yên Bái – Tỉnh Yên Bái của VNPT Yên Bái, số BC 045687, số vào sổ cấp GCN CT 01154, Quyết định số 479/QĐ-UBND T 90 Q15-ĐC ngày 08/5/2012 do UBND tỉnh Yên Bái cấp về thay đổi cơ sở pháp lý ngày 14/4/2017 (Người sử dụng đất từ Viên thông Yen Bái - Tập đoàn Bưu chính Viễn thông Việt Nam thành Tập đoàn Bưu chính Viễn thông Việt Nam).</w:t>
      </w:r>
    </w:p>
    <w:p w14:paraId="76D30E72" w14:textId="77777777" w:rsidR="00B828D3" w:rsidRPr="00041590" w:rsidRDefault="00B828D3" w:rsidP="007C0CFC">
      <w:pPr>
        <w:pStyle w:val="ND"/>
      </w:pPr>
      <w:r w:rsidRPr="00041590">
        <w:t>Căn cứ Văn bản số 2963/SXD-QHKT ngày 16/11/2020 của Sở Xây dựng tỉnh Yên Bái về chấp thuận Quy hoạch tổng mặt bằng và phương án kiến trúc sơ bộ công trình: “Trung tâm dữ liệu và điều hành thông tin Viễn thông Yên Bái”.</w:t>
      </w:r>
    </w:p>
    <w:p w14:paraId="19DE19DC" w14:textId="77777777" w:rsidR="00B828D3" w:rsidRPr="00041590" w:rsidRDefault="00B828D3" w:rsidP="007C0CFC">
      <w:pPr>
        <w:pStyle w:val="ND"/>
      </w:pPr>
      <w:r w:rsidRPr="00041590">
        <w:t>Căn cứ Công văn số 2223/UBND-QLĐT ngày 06/11/2020 của UBND thành phố Yên Bái về việc điều chỉnh, cập nhật các chỉ tiêu sử dụng đất, mật độ xây dựng, chiều cao công trình theo thiết kế sơ bộ dự án đầu tư xây dựng Công trình Trung tâm dữ liệu và điều hành thông tin Viễn thông Yên Bái vào Quy hoạch phân khu phường Đồng Tâm;</w:t>
      </w:r>
    </w:p>
    <w:p w14:paraId="7892DCDE" w14:textId="77777777" w:rsidR="00B828D3" w:rsidRPr="00041590" w:rsidRDefault="00B828D3" w:rsidP="007C0CFC">
      <w:pPr>
        <w:pStyle w:val="ND"/>
      </w:pPr>
      <w:r w:rsidRPr="00041590">
        <w:t>Căn cứ văn bản số 4325/VNPT-TL ngày 19/8/2020 của Tập đoàn Bưu chính Viễn thông Việt Nam về việc Chủ trương đầu tư dự án Trung tâm dữ liệu và điều hành thông tin Viễn thông Yên Bái (Cho phép VNPT YB tổ chức thuê tư vấn kiểm định công trình cũ); và văn bản số 106/VNYB-KTĐT ngày 19/10/2020 của Viễn thông Yên Bái về Báo cáo kết quả kiểm định chất lượng, hiện trạng trụ sở;</w:t>
      </w:r>
    </w:p>
    <w:p w14:paraId="35302995" w14:textId="77777777" w:rsidR="00B828D3" w:rsidRPr="00041590" w:rsidRDefault="00B828D3" w:rsidP="007C0CFC">
      <w:pPr>
        <w:pStyle w:val="ND"/>
      </w:pPr>
      <w:r w:rsidRPr="00041590">
        <w:t>Căn cứ Báo cáo kiểm định đánh giá chất lượng công trình cũ số 213/BC-KĐXD ngày 14/10/2020 của Trung tâm Kiểm định xây dựng – Sở Xây dựng tỉnh Yên Bái;</w:t>
      </w:r>
    </w:p>
    <w:p w14:paraId="13B81991" w14:textId="0227E94D" w:rsidR="00B828D3" w:rsidRPr="00041590" w:rsidRDefault="00B828D3" w:rsidP="007C0CFC">
      <w:pPr>
        <w:pStyle w:val="ND"/>
      </w:pPr>
      <w:r w:rsidRPr="00041590">
        <w:t>Căn cứ Quyết định số 18/QĐ-VNPT-HĐTV-KTĐT ngày 13/3/2023 của Hội đồng thành viên Tập đoàn Bưu chính viễn thông Việt Nam về phê duyệt chủ trương đầu tư dự án Trung tâm dữ liệu và điều hành thông tin - Viễn thông Yên Bái;</w:t>
      </w:r>
    </w:p>
    <w:p w14:paraId="502DE6A5" w14:textId="7882743C" w:rsidR="00B828D3" w:rsidRPr="00041590" w:rsidRDefault="00B828D3" w:rsidP="007C0CFC">
      <w:pPr>
        <w:pStyle w:val="ND"/>
      </w:pPr>
      <w:r w:rsidRPr="00041590">
        <w:t>Căn cứ văn bản số 2668 /SXD-QHKT, ngày 08/11/2023 của Sở Xây dựng tỉnh Yên Bái về tham gia ý ki ến vào hồ sơ Quy hoạch tổng mặt bằng dự án: Trung tâm dữ liệu và điều hành thông tin - Viễn thông Yên Bái.</w:t>
      </w:r>
    </w:p>
    <w:p w14:paraId="24729A9E" w14:textId="77777777" w:rsidR="00B828D3" w:rsidRPr="00041590" w:rsidRDefault="00B828D3" w:rsidP="007C0CFC">
      <w:pPr>
        <w:pStyle w:val="ND"/>
      </w:pPr>
    </w:p>
    <w:p w14:paraId="49BEC4E8" w14:textId="77777777" w:rsidR="00B828D3" w:rsidRPr="00041590" w:rsidRDefault="00B828D3" w:rsidP="00B41D93">
      <w:pPr>
        <w:spacing w:before="60" w:after="60" w:line="288" w:lineRule="auto"/>
        <w:ind w:firstLine="567"/>
        <w:jc w:val="both"/>
      </w:pPr>
    </w:p>
    <w:p w14:paraId="188B8F26" w14:textId="4842AED5" w:rsidR="00B828D3" w:rsidRPr="00041590" w:rsidRDefault="00B828D3" w:rsidP="00B41D93">
      <w:pPr>
        <w:spacing w:before="60" w:after="60" w:line="288" w:lineRule="auto"/>
        <w:ind w:firstLine="567"/>
        <w:jc w:val="both"/>
      </w:pPr>
    </w:p>
    <w:p w14:paraId="4139FC44" w14:textId="3338BCC3" w:rsidR="00B828D3" w:rsidRPr="00041590" w:rsidRDefault="00B828D3" w:rsidP="00B41D93">
      <w:pPr>
        <w:spacing w:before="60" w:after="60" w:line="288" w:lineRule="auto"/>
        <w:ind w:firstLine="567"/>
        <w:jc w:val="both"/>
      </w:pPr>
    </w:p>
    <w:p w14:paraId="22AE559D" w14:textId="647162DC" w:rsidR="00B828D3" w:rsidRPr="00041590" w:rsidRDefault="00B828D3" w:rsidP="00B41D93">
      <w:pPr>
        <w:spacing w:before="60" w:after="60" w:line="288" w:lineRule="auto"/>
        <w:ind w:firstLine="567"/>
        <w:jc w:val="both"/>
      </w:pPr>
    </w:p>
    <w:p w14:paraId="414078E3" w14:textId="5010FDAC" w:rsidR="00B828D3" w:rsidRPr="00041590" w:rsidRDefault="00B828D3" w:rsidP="00C30A25">
      <w:pPr>
        <w:pStyle w:val="Heading2"/>
      </w:pPr>
      <w:bookmarkStart w:id="7" w:name="_Toc155109504"/>
      <w:r w:rsidRPr="00041590">
        <w:lastRenderedPageBreak/>
        <w:t>PHẠM VI ĐỒ ÁN QUY HOẠCH</w:t>
      </w:r>
      <w:r w:rsidR="00C30A25" w:rsidRPr="00041590">
        <w:t>, QUY MÔ DIỆN TÍCH LẬP QUY HOẠCH. PHÂN TÍCH VỊ TRÍ, ĐÁNH GIÁ ĐIỀU KIỆN TỰ NHIÊN; QUY MÔ DÂN SỐ, HIỆN TRẠNG SỬ DỤNG ĐẤT, CÔNG TRÌNH KIẾN TRÚC, CẢNH QUAN, HẠ TẦNG KỸ THUẬT VÀ MÔI TRƯỜNG TẠI KHU VỰC LẬP QUY HOẠCH.</w:t>
      </w:r>
      <w:bookmarkEnd w:id="7"/>
    </w:p>
    <w:p w14:paraId="78C50055" w14:textId="69EDDA84" w:rsidR="00255197" w:rsidRPr="00041590" w:rsidRDefault="00B828D3" w:rsidP="008C7D09">
      <w:pPr>
        <w:pStyle w:val="M1"/>
        <w:numPr>
          <w:ilvl w:val="0"/>
          <w:numId w:val="15"/>
        </w:numPr>
      </w:pPr>
      <w:bookmarkStart w:id="8" w:name="_Toc155109505"/>
      <w:r w:rsidRPr="00041590">
        <w:t>Xác định phạ</w:t>
      </w:r>
      <w:r w:rsidR="00255197" w:rsidRPr="00041590">
        <w:t>m vi, ranh giới lập Quy hoạch</w:t>
      </w:r>
      <w:bookmarkEnd w:id="8"/>
    </w:p>
    <w:p w14:paraId="7E511928" w14:textId="77777777" w:rsidR="00255197" w:rsidRPr="00041590" w:rsidRDefault="00255197" w:rsidP="007C0CFC">
      <w:pPr>
        <w:pStyle w:val="Mca"/>
      </w:pPr>
      <w:r w:rsidRPr="00041590">
        <w:t>Tỉnh Yên Bái</w:t>
      </w:r>
    </w:p>
    <w:p w14:paraId="73A7D225" w14:textId="77777777" w:rsidR="002B5918" w:rsidRPr="00041590" w:rsidRDefault="002B5918" w:rsidP="002B5918">
      <w:pPr>
        <w:pStyle w:val="ND"/>
      </w:pPr>
      <w:r w:rsidRPr="00041590">
        <w:t>Yên Bái có tổng diện tích đất tự nhiên là 6.887,67 km². Trong đó diện tích nhóm đất nông nghiệp là  588.094 ha, chiếm 85,40% diện tích đất tự nhiên, diện tích nhóm đất phi nông nghiệp 54.478 ha chiếm 7,89%, diện tích đất chưa sử dụng là 46.195 ha chiếm 6,71%. Tỷ lệ che phủ của rừng đạt khoảng trên 62%, đứng thứ 2 trong cả nước.</w:t>
      </w:r>
    </w:p>
    <w:p w14:paraId="2B834CCF" w14:textId="0835CBFB" w:rsidR="002B5918" w:rsidRPr="00041590" w:rsidRDefault="002B5918" w:rsidP="002B5918">
      <w:pPr>
        <w:pStyle w:val="ND"/>
      </w:pPr>
      <w:r w:rsidRPr="00041590">
        <w:t>Phường Đồng Tâm có diện tích tự nhiên là 405,63 ha, phía Bắc giáp xã Minh Bảo, phía Nam giáp xã Tân Thịnh, Yên Ninh, phía Đông giáp phường Yên Thịnh, phía Tây giáp phường Minh Tân. Diện tích đất nông nghiệp chiếm 48,42 ha, đất lâm nghiệp 154,03 ha, đất chuyên dùng 109,61 ha. Trên địa bàn phường có quốc lộ 379 chạy qua dài 2km, có tuyến đường Âu Cơ, Nguyễn Tất Thành nối liền với các phường, xã, huyện, thị xã trong tỉnh thuận tiện cho giao thông đi lại của nhân dân trong phường và các phường, xã, huyện trong tỉnh. Địa hình phường Đồng Tâm có nhiều đồi núi hình bát úp, các thung lũng, khe suối len lỏi xen kẽ, về mùa mưa bão thường hay bị ngập úng cục bộ, có độ ẩm cao, nằm trong tiểu vùng khí hậu nhiệt đới gió mùa của Tỉnh Yên Bái.</w:t>
      </w:r>
    </w:p>
    <w:p w14:paraId="758634D2" w14:textId="77777777" w:rsidR="00255197" w:rsidRPr="00041590" w:rsidRDefault="00255197" w:rsidP="007C0CFC">
      <w:pPr>
        <w:pStyle w:val="Mca"/>
      </w:pPr>
      <w:r w:rsidRPr="00041590">
        <w:t>Ô đất lập quy hoạch xây dựng dự án:</w:t>
      </w:r>
    </w:p>
    <w:p w14:paraId="38A540B2" w14:textId="37ABBE1F" w:rsidR="00255197" w:rsidRPr="00041590" w:rsidRDefault="00255197" w:rsidP="00255197">
      <w:pPr>
        <w:pStyle w:val="Ndung0"/>
        <w:rPr>
          <w:color w:val="auto"/>
        </w:rPr>
      </w:pPr>
      <w:r w:rsidRPr="00041590">
        <w:rPr>
          <w:color w:val="auto"/>
        </w:rPr>
        <w:t xml:space="preserve">Dự án: </w:t>
      </w:r>
      <w:r w:rsidRPr="00041590">
        <w:rPr>
          <w:i/>
          <w:color w:val="auto"/>
        </w:rPr>
        <w:t>“Trung tâm dữ liệu và điều hành thông tin - Viễn thông Yên Bái”</w:t>
      </w:r>
      <w:r w:rsidRPr="00041590">
        <w:rPr>
          <w:color w:val="auto"/>
        </w:rPr>
        <w:t xml:space="preserve"> tại số 15 đường Đinh Tiên Hoàng, phường Đồng Tâm, thành phố Yên Bái, tỉnh Yên Bái, Việt </w:t>
      </w:r>
      <w:proofErr w:type="gramStart"/>
      <w:r w:rsidRPr="00041590">
        <w:rPr>
          <w:color w:val="auto"/>
        </w:rPr>
        <w:t>Nam .</w:t>
      </w:r>
      <w:proofErr w:type="gramEnd"/>
      <w:r w:rsidRPr="00041590">
        <w:rPr>
          <w:color w:val="auto"/>
        </w:rPr>
        <w:t xml:space="preserve"> Ô đất có diện tích là 16.063,4 m² </w:t>
      </w:r>
      <w:r w:rsidRPr="00041590">
        <w:rPr>
          <w:i/>
          <w:color w:val="auto"/>
        </w:rPr>
        <w:t>(theo Giấy chứng nhận quyền sử dụng đất số BC 045678, ngày 18/5/2012 do UBND tỉnh Yên Bái cấp,)</w:t>
      </w:r>
      <w:r w:rsidRPr="00041590">
        <w:rPr>
          <w:color w:val="auto"/>
        </w:rPr>
        <w:t>, được giới hạn bởi:</w:t>
      </w:r>
    </w:p>
    <w:p w14:paraId="36AFAF6D" w14:textId="4C8FC01C" w:rsidR="00255197" w:rsidRPr="00041590" w:rsidRDefault="00255197" w:rsidP="007C0CFC">
      <w:pPr>
        <w:pStyle w:val="ND-"/>
        <w:numPr>
          <w:ilvl w:val="0"/>
          <w:numId w:val="5"/>
        </w:numPr>
      </w:pPr>
      <w:r w:rsidRPr="00041590">
        <w:rPr>
          <w:i/>
        </w:rPr>
        <w:t>Phía Bắc</w:t>
      </w:r>
      <w:r w:rsidRPr="00041590">
        <w:t xml:space="preserve">: </w:t>
      </w:r>
      <w:r w:rsidRPr="00041590">
        <w:tab/>
        <w:t>Giáp đồi cây</w:t>
      </w:r>
      <w:r w:rsidR="008139F9" w:rsidRPr="00041590">
        <w:t xml:space="preserve"> và</w:t>
      </w:r>
      <w:r w:rsidRPr="00041590">
        <w:t xml:space="preserve"> dân cư phường Đồng Tâm</w:t>
      </w:r>
    </w:p>
    <w:p w14:paraId="0CE9BC5F" w14:textId="15F369BE" w:rsidR="00255197" w:rsidRPr="00041590" w:rsidRDefault="00255197" w:rsidP="007C0CFC">
      <w:pPr>
        <w:pStyle w:val="ND-"/>
        <w:numPr>
          <w:ilvl w:val="0"/>
          <w:numId w:val="5"/>
        </w:numPr>
      </w:pPr>
      <w:r w:rsidRPr="00041590">
        <w:rPr>
          <w:i/>
        </w:rPr>
        <w:t>Phía Nam</w:t>
      </w:r>
      <w:r w:rsidRPr="00041590">
        <w:t xml:space="preserve">: </w:t>
      </w:r>
      <w:r w:rsidRPr="00041590">
        <w:tab/>
        <w:t>Giáp</w:t>
      </w:r>
      <w:r w:rsidR="008139F9" w:rsidRPr="00041590">
        <w:t xml:space="preserve"> ngã tư</w:t>
      </w:r>
      <w:r w:rsidRPr="00041590">
        <w:t xml:space="preserve"> </w:t>
      </w:r>
      <w:r w:rsidR="008139F9" w:rsidRPr="00041590">
        <w:t>(</w:t>
      </w:r>
      <w:r w:rsidRPr="00041590">
        <w:t xml:space="preserve">phố Ngô Gia Tự, </w:t>
      </w:r>
      <w:r w:rsidR="008139F9" w:rsidRPr="00041590">
        <w:t xml:space="preserve">đường </w:t>
      </w:r>
      <w:r w:rsidRPr="00041590">
        <w:t>Đinh Tiên Hoàng</w:t>
      </w:r>
      <w:r w:rsidR="008139F9" w:rsidRPr="00041590">
        <w:t xml:space="preserve"> và phố Nguyễn Văn Cừ.</w:t>
      </w:r>
    </w:p>
    <w:p w14:paraId="40372910" w14:textId="74B86225" w:rsidR="008139F9" w:rsidRPr="00041590" w:rsidRDefault="00255197" w:rsidP="003510D3">
      <w:pPr>
        <w:pStyle w:val="ND-"/>
        <w:numPr>
          <w:ilvl w:val="0"/>
          <w:numId w:val="5"/>
        </w:numPr>
      </w:pPr>
      <w:r w:rsidRPr="00041590">
        <w:rPr>
          <w:i/>
        </w:rPr>
        <w:t>Phía Đông</w:t>
      </w:r>
      <w:r w:rsidRPr="00041590">
        <w:t xml:space="preserve">: </w:t>
      </w:r>
      <w:r w:rsidRPr="00041590">
        <w:tab/>
        <w:t>Giáp dân cư phường Đồng Tâm</w:t>
      </w:r>
      <w:r w:rsidR="008139F9" w:rsidRPr="00041590">
        <w:t>, Trường Trung cấp Yên Bái (trục đường Lê Văn Tám)</w:t>
      </w:r>
    </w:p>
    <w:p w14:paraId="6B3365AA" w14:textId="45E3D231" w:rsidR="00255197" w:rsidRPr="00041590" w:rsidRDefault="00255197" w:rsidP="003510D3">
      <w:pPr>
        <w:pStyle w:val="ND-"/>
        <w:numPr>
          <w:ilvl w:val="0"/>
          <w:numId w:val="5"/>
        </w:numPr>
      </w:pPr>
      <w:r w:rsidRPr="00041590">
        <w:rPr>
          <w:i/>
        </w:rPr>
        <w:t>Phía Tây</w:t>
      </w:r>
      <w:r w:rsidRPr="00041590">
        <w:t xml:space="preserve">: </w:t>
      </w:r>
      <w:r w:rsidRPr="00041590">
        <w:tab/>
        <w:t>Giáp phố Ngô Gia Tự.</w:t>
      </w:r>
    </w:p>
    <w:p w14:paraId="0487743E" w14:textId="48B9310C" w:rsidR="008139F9" w:rsidRPr="00041590" w:rsidRDefault="008139F9" w:rsidP="008139F9">
      <w:pPr>
        <w:pStyle w:val="ND-"/>
      </w:pPr>
      <w:r w:rsidRPr="00041590">
        <w:t>Khu đất thuộc địa giới hành chính phường Đồng Tâm, thành phố Yên Bái;</w:t>
      </w:r>
      <w:r w:rsidR="003510D3" w:rsidRPr="00041590">
        <w:t xml:space="preserve"> </w:t>
      </w:r>
      <w:r w:rsidRPr="00041590">
        <w:t xml:space="preserve">Gần hệ thống sông Hồng, cách nút giao IC12 khoảng </w:t>
      </w:r>
      <w:r w:rsidR="003510D3" w:rsidRPr="00041590">
        <w:t xml:space="preserve">10 </w:t>
      </w:r>
      <w:r w:rsidRPr="00041590">
        <w:t>km, đặc biệt cách</w:t>
      </w:r>
      <w:r w:rsidR="003510D3" w:rsidRPr="00041590">
        <w:t xml:space="preserve"> quảng trường</w:t>
      </w:r>
      <w:r w:rsidRPr="00041590">
        <w:t xml:space="preserve"> trung tâm thành phố Yên Bái khoảng 0,5km về phía Tây </w:t>
      </w:r>
      <w:r w:rsidR="003510D3" w:rsidRPr="00041590">
        <w:t>–</w:t>
      </w:r>
      <w:r w:rsidRPr="00041590">
        <w:t xml:space="preserve"> Nam</w:t>
      </w:r>
      <w:r w:rsidR="003510D3" w:rsidRPr="00041590">
        <w:t>.</w:t>
      </w:r>
    </w:p>
    <w:p w14:paraId="6A55C5E9" w14:textId="77777777" w:rsidR="003510D3" w:rsidRPr="00041590" w:rsidRDefault="003510D3" w:rsidP="003510D3">
      <w:pPr>
        <w:pStyle w:val="ND-"/>
      </w:pPr>
      <w:r w:rsidRPr="00041590">
        <w:t xml:space="preserve">Quy mô lập quy hoạch khoảng: 1,60 ha gồm : </w:t>
      </w:r>
    </w:p>
    <w:p w14:paraId="779658ED" w14:textId="7DAED3E9" w:rsidR="003510D3" w:rsidRPr="00041590" w:rsidRDefault="003510D3" w:rsidP="003510D3">
      <w:pPr>
        <w:pStyle w:val="ND-"/>
      </w:pPr>
      <w:r w:rsidRPr="00041590">
        <w:t>+) Khu 1: phía Bắc ô đất, có diện tích khoảng 0,5 ha, là đất trồng cây lâu năm</w:t>
      </w:r>
    </w:p>
    <w:p w14:paraId="1545FEAD" w14:textId="68DB168F" w:rsidR="008139F9" w:rsidRPr="00041590" w:rsidRDefault="003510D3" w:rsidP="003510D3">
      <w:pPr>
        <w:pStyle w:val="ND-"/>
      </w:pPr>
      <w:r w:rsidRPr="00041590">
        <w:t>+) Khu 2: phía Nam ô đất, có diện tích khoảng 1,2 ha, là đất hỗn hợp (công trình công cộng đô thị, giao thông, cây xanh…).</w:t>
      </w:r>
    </w:p>
    <w:p w14:paraId="37FD4B55" w14:textId="127202CC" w:rsidR="002B5918" w:rsidRPr="00041590" w:rsidRDefault="002B5918" w:rsidP="002B5918">
      <w:pPr>
        <w:pStyle w:val="ND-"/>
        <w:ind w:firstLine="0"/>
      </w:pPr>
      <w:r w:rsidRPr="00041590">
        <w:rPr>
          <w:noProof/>
          <w:lang w:val="vi-VN" w:eastAsia="vi-VN"/>
        </w:rPr>
        <w:lastRenderedPageBreak/>
        <w:drawing>
          <wp:inline distT="0" distB="0" distL="0" distR="0" wp14:anchorId="3AE1F9F7" wp14:editId="1A51693D">
            <wp:extent cx="6056734" cy="4615133"/>
            <wp:effectExtent l="0" t="0" r="1270" b="0"/>
            <wp:docPr id="2" name="Picture 2" descr="Vị trí"/>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Vị trí"/>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065356" cy="4621703"/>
                    </a:xfrm>
                    <a:prstGeom prst="rect">
                      <a:avLst/>
                    </a:prstGeom>
                    <a:noFill/>
                    <a:ln>
                      <a:noFill/>
                    </a:ln>
                  </pic:spPr>
                </pic:pic>
              </a:graphicData>
            </a:graphic>
          </wp:inline>
        </w:drawing>
      </w:r>
    </w:p>
    <w:p w14:paraId="0D10E6C4" w14:textId="74E86322" w:rsidR="00B828D3" w:rsidRPr="00041590" w:rsidRDefault="00255197" w:rsidP="008C7D09">
      <w:pPr>
        <w:pStyle w:val="M1"/>
        <w:numPr>
          <w:ilvl w:val="0"/>
          <w:numId w:val="15"/>
        </w:numPr>
      </w:pPr>
      <w:bookmarkStart w:id="9" w:name="_Toc155109506"/>
      <w:r w:rsidRPr="00041590">
        <w:t>Q</w:t>
      </w:r>
      <w:r w:rsidR="00B828D3" w:rsidRPr="00041590">
        <w:t>uy mô diện tích lập quy hoạch.</w:t>
      </w:r>
      <w:bookmarkEnd w:id="9"/>
      <w:r w:rsidR="00B828D3" w:rsidRPr="00041590">
        <w:t xml:space="preserve"> </w:t>
      </w:r>
    </w:p>
    <w:p w14:paraId="2B14C58D" w14:textId="71B7B94C" w:rsidR="00255197" w:rsidRPr="00041590" w:rsidRDefault="00255197" w:rsidP="007C0CFC">
      <w:pPr>
        <w:pStyle w:val="ND"/>
      </w:pPr>
      <w:r w:rsidRPr="00041590">
        <w:t>Theo Giấy chứng nhận quyền sử dụng đất tại số 15 đường Đinh Tiên Hoàng – Phường Đồng Tâm – TP Yên Bái – Tỉnh Yên Bái của VNPT Yên Bái, số BC 045687, số vào sổ cấp GCN CT 01154, Quyết định số 479/QĐ-UBND T 90 Q15-ĐC ngày 08/5/2012 do UBND tỉnh Yên Bái cấp về thay đổi cơ sở pháp lý ngày 14/4/2017 (Người sử dụng đất từ Viên thông Yên Bái - Tập đoàn Bưu chính Viễn thông Việt Nam thành Tập đoàn Bưu chính Viễn thông Việt Nam).</w:t>
      </w:r>
    </w:p>
    <w:p w14:paraId="1DF4E9CE" w14:textId="270972C9" w:rsidR="00255197" w:rsidRPr="00041590" w:rsidRDefault="00255197" w:rsidP="007C0CFC">
      <w:pPr>
        <w:pStyle w:val="ND"/>
        <w:numPr>
          <w:ilvl w:val="0"/>
          <w:numId w:val="5"/>
        </w:numPr>
      </w:pPr>
      <w:r w:rsidRPr="00041590">
        <w:t>Tổng diện tích ô đất nghiên cứu lập quy hoạch là: 16.063,4 m²</w:t>
      </w:r>
    </w:p>
    <w:p w14:paraId="65211447" w14:textId="3EC4248A" w:rsidR="00255197" w:rsidRPr="00041590" w:rsidRDefault="00255197" w:rsidP="007C0CFC">
      <w:pPr>
        <w:pStyle w:val="ND"/>
        <w:numPr>
          <w:ilvl w:val="0"/>
          <w:numId w:val="5"/>
        </w:numPr>
      </w:pPr>
      <w:r w:rsidRPr="00041590">
        <w:t>Mục đích sử dụng đất là : Xây dựng công trình Bưu chính – Viễn thông</w:t>
      </w:r>
    </w:p>
    <w:p w14:paraId="745729ED" w14:textId="42A37D2E" w:rsidR="00B828D3" w:rsidRPr="00041590" w:rsidRDefault="00B828D3" w:rsidP="008C7D09">
      <w:pPr>
        <w:pStyle w:val="M1"/>
        <w:numPr>
          <w:ilvl w:val="0"/>
          <w:numId w:val="15"/>
        </w:numPr>
      </w:pPr>
      <w:bookmarkStart w:id="10" w:name="_Toc155109507"/>
      <w:r w:rsidRPr="00041590">
        <w:t>Phân tích vị trí, đánh giá điều kiện tự nhiên;</w:t>
      </w:r>
      <w:bookmarkEnd w:id="10"/>
      <w:r w:rsidRPr="00041590">
        <w:t xml:space="preserve"> </w:t>
      </w:r>
    </w:p>
    <w:p w14:paraId="106C5FB7" w14:textId="60ECC284" w:rsidR="007C2B51" w:rsidRPr="00041590" w:rsidRDefault="007C2B51" w:rsidP="007C0CFC">
      <w:pPr>
        <w:pStyle w:val="M2"/>
      </w:pPr>
      <w:bookmarkStart w:id="11" w:name="_Toc136160873"/>
      <w:bookmarkStart w:id="12" w:name="_Toc155109508"/>
      <w:r w:rsidRPr="00041590">
        <w:t>Đánh giá chung về khí hậu:</w:t>
      </w:r>
      <w:bookmarkEnd w:id="11"/>
      <w:bookmarkEnd w:id="12"/>
      <w:r w:rsidRPr="00041590">
        <w:t xml:space="preserve"> </w:t>
      </w:r>
    </w:p>
    <w:p w14:paraId="28A099F7" w14:textId="360863EE" w:rsidR="007C2B51" w:rsidRPr="00041590" w:rsidRDefault="003510D3" w:rsidP="007C0CFC">
      <w:pPr>
        <w:pStyle w:val="ND"/>
      </w:pPr>
      <w:r w:rsidRPr="00041590">
        <w:t xml:space="preserve">Thành phố </w:t>
      </w:r>
      <w:r w:rsidR="007C2B51" w:rsidRPr="00041590">
        <w:t xml:space="preserve">Yên Bái nằm trong vùng khí hậu nhiệt đới gió mùa, nhiệt độ trung bình là 22 - 23°C; (cao nhất từ 37 - 39°C, thấp nhất từ 2-4°C); Lượng mưa trung bình 1.500 - 2.200 mm/năm; Độ ẩm trung bình 83 - 87%, thuận lợi cho việc phát triển nông - lâm nghiệp. </w:t>
      </w:r>
    </w:p>
    <w:p w14:paraId="343F7232" w14:textId="40216C98" w:rsidR="007C2B51" w:rsidRPr="00041590" w:rsidRDefault="00F27019" w:rsidP="007C0CFC">
      <w:pPr>
        <w:pStyle w:val="M2"/>
      </w:pPr>
      <w:bookmarkStart w:id="13" w:name="_Toc120807952"/>
      <w:bookmarkStart w:id="14" w:name="_Toc136160874"/>
      <w:bookmarkStart w:id="15" w:name="_Toc155109509"/>
      <w:r w:rsidRPr="00041590">
        <w:t>Đánh giá v</w:t>
      </w:r>
      <w:r w:rsidR="007C2B51" w:rsidRPr="00041590">
        <w:t xml:space="preserve">ề </w:t>
      </w:r>
      <w:r w:rsidRPr="00041590">
        <w:t>vị trí</w:t>
      </w:r>
      <w:r w:rsidR="007C2B51" w:rsidRPr="00041590">
        <w:t xml:space="preserve"> và các điều kiện, tiềm năng kinh tế vùng</w:t>
      </w:r>
      <w:bookmarkEnd w:id="13"/>
      <w:bookmarkEnd w:id="14"/>
      <w:bookmarkEnd w:id="15"/>
    </w:p>
    <w:p w14:paraId="14BFC081" w14:textId="47FB790B" w:rsidR="00F27019" w:rsidRPr="00041590" w:rsidRDefault="00F27019" w:rsidP="00F27019">
      <w:pPr>
        <w:pStyle w:val="ND"/>
      </w:pPr>
      <w:r w:rsidRPr="00041590">
        <w:t xml:space="preserve">Phường Đồng Tâm </w:t>
      </w:r>
      <w:r w:rsidR="0053367D" w:rsidRPr="00041590">
        <w:t>l</w:t>
      </w:r>
      <w:r w:rsidRPr="00041590">
        <w:t xml:space="preserve">à một phường được quy hoạch nằm ở vị trí trung tâm hành chính của tỉnh Yên Bái, có trên 90 cơ quan của Trung ương và địa phương đóng trên địa bàn, đặc biệt có những cơ quan đầu não, quan trọng của tỉnh như: Tỉnh ủy, HĐND, </w:t>
      </w:r>
      <w:r w:rsidRPr="00041590">
        <w:lastRenderedPageBreak/>
        <w:t>UBND tỉnh, Đài phát thanh truyền hình tỉnh, Kho bạc, Ngân hàng nhà nước…, ngoài ra trên địa bàn phường còn có Quảng trường 19/8, Phố đi bộ Hào Gia, Công viên Đồng Tâm và nhiều điểm vui chơi, giải trí, nhà hàng, khách sạn Đồng Tâm, Hào Gia, Hoa Mai …;Với vị trí hết sức quan trọng cả về kinh tế, chính trị, văn hóa, là một trong những phường có đầu mối giao thông quan trọng giữa các huyện, thị trong tỉnh và khu vực. Là nơi thường xuyên diễn ra các hoạt động chính trị,  kinh tế, văn hóa lớn của tỉnh, của Trung ương. Đồng thời cũng là địa bàn thường xuyên phải tuyên truyền vận động và tổ chức di chuyển dân, giải phóng mặt bằng bàn giao cho Ban quản lý các dự án để xây dựng cơ sở hạ tầng và các công trình, trụ sở làm việc của các cơ quan, ban, ngành của tỉnh và Trung ương.</w:t>
      </w:r>
    </w:p>
    <w:p w14:paraId="3BEB7C66" w14:textId="57D277C1" w:rsidR="00F27019" w:rsidRPr="00041590" w:rsidRDefault="0053367D" w:rsidP="00F27019">
      <w:pPr>
        <w:pStyle w:val="ND"/>
      </w:pPr>
      <w:r w:rsidRPr="00041590">
        <w:t xml:space="preserve">Phường Đồng Tâm có cơ cấu kinh tế rất đa dạng gồm: sản xuất công nghiệp và tiểu thủ công nghiệp - sản xuất nông, lâm, nghiệp, thủy sản - kinh doanh dịch vụ, thương mại theo hướng đa ngành nghề. </w:t>
      </w:r>
      <w:r w:rsidR="00F27019" w:rsidRPr="00041590">
        <w:t>Dân cư của phường chủ yếu là cán bộ, công nhân viên chức nhà nước, lực lượng vũ trang đang công tác và đã hoàn thành nhiệm vụ về nghỉ chế độ, chỉ còn một phần nhỏ là làm nghề sản xuất tiểu thủ công nghiệp, kinh doanh dịch vụ, thương mại, lao động tự do và sản xuất nông nghiệp. Là phường trung tâm nên trình độ dân trí khá cao và đồng đều. Trong lịch sử cách mạng đặc biệt là trong hai cuộc kháng chiến, nhân dân phường Đồng Tâm đã có nhiều đóng góp quan trọng trong sự nghiệp xây dựng và bảo vệ Tổ quốc, góp phần vào thành tích chung của thành phố Yên Bái và tỉnh Yên Bái.</w:t>
      </w:r>
    </w:p>
    <w:p w14:paraId="3D5920EA" w14:textId="3C9B6748" w:rsidR="007C2B51" w:rsidRPr="00041590" w:rsidRDefault="007C2B51" w:rsidP="007C0CFC">
      <w:pPr>
        <w:pStyle w:val="M2"/>
      </w:pPr>
      <w:bookmarkStart w:id="16" w:name="_Toc120807953"/>
      <w:bookmarkStart w:id="17" w:name="_Toc136160875"/>
      <w:bookmarkStart w:id="18" w:name="_Toc155109510"/>
      <w:r w:rsidRPr="00041590">
        <w:t>Đánh giá chung về địa chất:</w:t>
      </w:r>
      <w:bookmarkEnd w:id="16"/>
      <w:bookmarkEnd w:id="17"/>
      <w:bookmarkEnd w:id="18"/>
      <w:r w:rsidRPr="00041590">
        <w:t xml:space="preserve"> </w:t>
      </w:r>
    </w:p>
    <w:p w14:paraId="062921C4" w14:textId="77777777" w:rsidR="00B74CB8" w:rsidRPr="00041590" w:rsidRDefault="00B74CB8" w:rsidP="007C0CFC">
      <w:pPr>
        <w:pStyle w:val="ND"/>
      </w:pPr>
      <w:r w:rsidRPr="00041590">
        <w:t>Trên cơ sở phân tích các trụ lỗ khoan, kết qủa thí nghiệm xuyên tiêu chuẩn SPT hiện trường và kết quả thí nghiệm trong phòng, địa tầng trong phạm vi khảo sát được phân chia thành 07 lớp được thể hiện trên mặt cắt địa chất công trình và Trụ lỗ khoan (xem Phụ lục ). Đặc điểm các lớp đất được mô tả theo thứ tự từ trên xuống, như sau:</w:t>
      </w:r>
    </w:p>
    <w:p w14:paraId="7300FEBE" w14:textId="2C28A6ED" w:rsidR="00B74CB8" w:rsidRPr="00041590" w:rsidRDefault="00B74CB8" w:rsidP="007C0CFC">
      <w:pPr>
        <w:pStyle w:val="ND"/>
      </w:pPr>
      <w:r w:rsidRPr="00041590">
        <w:t>- Lớp 1: Đất lấp: Á sét xám nâu, nâu vàng, thành phần không đồng nhất, lẫn dăm.</w:t>
      </w:r>
    </w:p>
    <w:p w14:paraId="0839B51D" w14:textId="77777777" w:rsidR="00B74CB8" w:rsidRPr="00041590" w:rsidRDefault="00B74CB8" w:rsidP="007C0CFC">
      <w:pPr>
        <w:pStyle w:val="ND"/>
      </w:pPr>
      <w:r w:rsidRPr="00041590">
        <w:t xml:space="preserve">- Lớp 2: Á sét xám xanh, xám nâu, nâu đỏ, lẫn sạn, trạng thái dẻo mềm. </w:t>
      </w:r>
    </w:p>
    <w:p w14:paraId="28E5D734" w14:textId="77777777" w:rsidR="00B74CB8" w:rsidRPr="00041590" w:rsidRDefault="00B74CB8" w:rsidP="007C0CFC">
      <w:pPr>
        <w:pStyle w:val="ND"/>
      </w:pPr>
      <w:r w:rsidRPr="00041590">
        <w:t>- Lớp 3: Sét nâu vàng, nâu đỏ, lẫn dăm sạn, trạng thái dẻo cứng.</w:t>
      </w:r>
    </w:p>
    <w:p w14:paraId="147DAC2D" w14:textId="77777777" w:rsidR="00B74CB8" w:rsidRPr="00041590" w:rsidRDefault="00B74CB8" w:rsidP="007C0CFC">
      <w:pPr>
        <w:pStyle w:val="ND"/>
      </w:pPr>
      <w:r w:rsidRPr="00041590">
        <w:t>- Lớp 4: Á sét nâu vàng, nâu xám, lẫn dăm sạn, trạng thái dẻo cứng - nửa cứng.</w:t>
      </w:r>
    </w:p>
    <w:p w14:paraId="3442FC5C" w14:textId="77777777" w:rsidR="00B74CB8" w:rsidRPr="00041590" w:rsidRDefault="00B74CB8" w:rsidP="007C0CFC">
      <w:pPr>
        <w:pStyle w:val="ND"/>
      </w:pPr>
      <w:r w:rsidRPr="00041590">
        <w:t>- Lớp 5: Sét xám vàng, xám trắng, trạng thái dẻo mềm.</w:t>
      </w:r>
    </w:p>
    <w:p w14:paraId="08D8303D" w14:textId="77777777" w:rsidR="00B74CB8" w:rsidRPr="00041590" w:rsidRDefault="00B74CB8" w:rsidP="007C0CFC">
      <w:pPr>
        <w:pStyle w:val="ND"/>
      </w:pPr>
      <w:r w:rsidRPr="00041590">
        <w:t>- Lớp 6: Đá phiến màu xám trắng, xen lẫn mạch thạch anh, phong hóa hoàn toàn thành thành dăm sạn.</w:t>
      </w:r>
    </w:p>
    <w:p w14:paraId="5AC5FF9A" w14:textId="68BF4D54" w:rsidR="00B74CB8" w:rsidRPr="00041590" w:rsidRDefault="00B74CB8" w:rsidP="007C0CFC">
      <w:pPr>
        <w:pStyle w:val="ND"/>
      </w:pPr>
      <w:r w:rsidRPr="00041590">
        <w:t>- Lớp 7: Đá phiến màu xám trắng, xám đen, xen lẫn mạch thạch anh, phong hóa mạnh đến vừa, nứt nẻ dập vỡ mạnh.</w:t>
      </w:r>
    </w:p>
    <w:p w14:paraId="732EBCBA" w14:textId="35449C8E" w:rsidR="007C2B51" w:rsidRPr="00041590" w:rsidRDefault="007C2B51" w:rsidP="007C0CFC">
      <w:pPr>
        <w:pStyle w:val="M1"/>
      </w:pPr>
      <w:bookmarkStart w:id="19" w:name="_Toc155109511"/>
      <w:r w:rsidRPr="00041590">
        <w:t xml:space="preserve">Về cảnh quan </w:t>
      </w:r>
      <w:r w:rsidR="00B74CB8" w:rsidRPr="00041590">
        <w:t>tự</w:t>
      </w:r>
      <w:r w:rsidRPr="00041590">
        <w:t xml:space="preserve"> nhiên:</w:t>
      </w:r>
      <w:bookmarkEnd w:id="19"/>
    </w:p>
    <w:p w14:paraId="36AB704B" w14:textId="5D6C6B3E" w:rsidR="007C2B51" w:rsidRPr="00041590" w:rsidRDefault="007C2B51" w:rsidP="007C0CFC">
      <w:pPr>
        <w:pStyle w:val="ND"/>
      </w:pPr>
      <w:r w:rsidRPr="00041590">
        <w:t>Trong định hướng về đồ án quy hoạch cần lưu ý về tầm nhìn, điểm nhìn, tiểu cảnh, các vườn hoa, vườn dạo…phải được tổ chức hợp lý, đẹp mắt kết hợp với các công trình tạo nên một tổng thể hoàn chỉnh.</w:t>
      </w:r>
    </w:p>
    <w:p w14:paraId="235B1E30" w14:textId="7AC66E81" w:rsidR="00B74CB8" w:rsidRPr="00041590" w:rsidRDefault="00B74CB8" w:rsidP="007C0CFC">
      <w:pPr>
        <w:pStyle w:val="ND"/>
      </w:pPr>
      <w:r w:rsidRPr="00041590">
        <w:t xml:space="preserve">Vị trí dự án nằm trên trục đường Đinh Tiên Hoàng, là trục đường chính của thành </w:t>
      </w:r>
      <w:r w:rsidRPr="00041590">
        <w:lastRenderedPageBreak/>
        <w:t>phố, gần khu hành chính, quảng trường. Có điểm nhìn tốt, khi có công trình kiến trúc bề thế sẽ tạo được sức hút mạnh mẽ.</w:t>
      </w:r>
    </w:p>
    <w:p w14:paraId="7EE55774" w14:textId="52035818" w:rsidR="00450A7C" w:rsidRPr="00041590" w:rsidRDefault="00B828D3" w:rsidP="008C7D09">
      <w:pPr>
        <w:pStyle w:val="M1"/>
        <w:numPr>
          <w:ilvl w:val="0"/>
          <w:numId w:val="15"/>
        </w:numPr>
      </w:pPr>
      <w:bookmarkStart w:id="20" w:name="_Toc155109512"/>
      <w:r w:rsidRPr="00041590">
        <w:t xml:space="preserve">Quy mô </w:t>
      </w:r>
      <w:r w:rsidR="00450A7C" w:rsidRPr="00041590">
        <w:t>sử dụng</w:t>
      </w:r>
      <w:r w:rsidRPr="00041590">
        <w:t>,</w:t>
      </w:r>
      <w:bookmarkEnd w:id="20"/>
      <w:r w:rsidRPr="00041590">
        <w:t xml:space="preserve"> </w:t>
      </w:r>
    </w:p>
    <w:p w14:paraId="4D223BAD" w14:textId="77777777" w:rsidR="007C2B51" w:rsidRPr="00041590" w:rsidRDefault="007C2B51" w:rsidP="007C0CFC">
      <w:pPr>
        <w:pStyle w:val="ND"/>
      </w:pPr>
      <w:r w:rsidRPr="00041590">
        <w:t>Theo định hướng phát triển nhân lực chung của Tập đoàn trong giai đoạn tới, VNPT Yên Bái căn cứ vào nhu cầu hiện tại và định hướng sản xuất kinh doanh và đề xuất phát triển nhân lực theo hướng tăng cường nhân lực về kinh doanh, thị trường, công nghệ; giảm nhân lực trong bộ máy quản lý, nhân lực gián tiếp, lái xe. Cụ thể được tổng hợp:</w:t>
      </w:r>
    </w:p>
    <w:p w14:paraId="35584C3E" w14:textId="60C4A106" w:rsidR="007C2B51" w:rsidRPr="00041590" w:rsidRDefault="007C2B51" w:rsidP="007C2B51">
      <w:pPr>
        <w:pStyle w:val="Caption"/>
        <w:keepNext/>
        <w:rPr>
          <w:color w:val="auto"/>
        </w:rPr>
      </w:pPr>
      <w:bookmarkStart w:id="21" w:name="_Toc131440067"/>
      <w:r w:rsidRPr="00041590">
        <w:rPr>
          <w:color w:val="auto"/>
        </w:rPr>
        <w:t xml:space="preserve">Bảng </w:t>
      </w:r>
      <w:r w:rsidR="00D33B22" w:rsidRPr="00041590">
        <w:rPr>
          <w:color w:val="auto"/>
        </w:rPr>
        <w:fldChar w:fldCharType="begin"/>
      </w:r>
      <w:r w:rsidR="00D33B22" w:rsidRPr="00041590">
        <w:rPr>
          <w:color w:val="auto"/>
        </w:rPr>
        <w:instrText xml:space="preserve"> SEQ Bảng \* ARABIC </w:instrText>
      </w:r>
      <w:r w:rsidR="00D33B22" w:rsidRPr="00041590">
        <w:rPr>
          <w:color w:val="auto"/>
        </w:rPr>
        <w:fldChar w:fldCharType="separate"/>
      </w:r>
      <w:r w:rsidR="000850A5" w:rsidRPr="00041590">
        <w:rPr>
          <w:noProof/>
          <w:color w:val="auto"/>
        </w:rPr>
        <w:t>1</w:t>
      </w:r>
      <w:r w:rsidR="00D33B22" w:rsidRPr="00041590">
        <w:rPr>
          <w:noProof/>
          <w:color w:val="auto"/>
        </w:rPr>
        <w:fldChar w:fldCharType="end"/>
      </w:r>
      <w:r w:rsidRPr="00041590">
        <w:rPr>
          <w:color w:val="auto"/>
        </w:rPr>
        <w:t>. Tổng hợp nhân sự</w:t>
      </w:r>
      <w:bookmarkEnd w:id="21"/>
    </w:p>
    <w:tbl>
      <w:tblPr>
        <w:tblW w:w="9420" w:type="dxa"/>
        <w:jc w:val="center"/>
        <w:tblLook w:val="04A0" w:firstRow="1" w:lastRow="0" w:firstColumn="1" w:lastColumn="0" w:noHBand="0" w:noVBand="1"/>
      </w:tblPr>
      <w:tblGrid>
        <w:gridCol w:w="800"/>
        <w:gridCol w:w="5081"/>
        <w:gridCol w:w="992"/>
        <w:gridCol w:w="1599"/>
        <w:gridCol w:w="948"/>
      </w:tblGrid>
      <w:tr w:rsidR="00041590" w:rsidRPr="00041590" w14:paraId="040F2D88" w14:textId="77777777" w:rsidTr="00A632FA">
        <w:trPr>
          <w:trHeight w:val="270"/>
          <w:tblHeader/>
          <w:jc w:val="center"/>
        </w:trPr>
        <w:tc>
          <w:tcPr>
            <w:tcW w:w="80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1771ABAF" w14:textId="77777777" w:rsidR="007C2B51" w:rsidRPr="00041590" w:rsidRDefault="007C2B51" w:rsidP="007C0CFC">
            <w:pPr>
              <w:pStyle w:val="Bc"/>
            </w:pPr>
            <w:r w:rsidRPr="00041590">
              <w:t>TT</w:t>
            </w:r>
          </w:p>
        </w:tc>
        <w:tc>
          <w:tcPr>
            <w:tcW w:w="5081"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7ED42526" w14:textId="77777777" w:rsidR="007C2B51" w:rsidRPr="00041590" w:rsidRDefault="007C2B51" w:rsidP="007C0CFC">
            <w:pPr>
              <w:pStyle w:val="Bc"/>
            </w:pPr>
            <w:r w:rsidRPr="00041590">
              <w:t>Bộ phận làm việc</w:t>
            </w:r>
          </w:p>
        </w:tc>
        <w:tc>
          <w:tcPr>
            <w:tcW w:w="3539" w:type="dxa"/>
            <w:gridSpan w:val="3"/>
            <w:tcBorders>
              <w:top w:val="single" w:sz="4" w:space="0" w:color="auto"/>
              <w:left w:val="nil"/>
              <w:bottom w:val="single" w:sz="4" w:space="0" w:color="auto"/>
              <w:right w:val="single" w:sz="4" w:space="0" w:color="000000"/>
            </w:tcBorders>
            <w:shd w:val="clear" w:color="auto" w:fill="auto"/>
            <w:noWrap/>
            <w:vAlign w:val="center"/>
            <w:hideMark/>
          </w:tcPr>
          <w:p w14:paraId="2BA21512" w14:textId="77777777" w:rsidR="007C2B51" w:rsidRPr="00041590" w:rsidRDefault="007C2B51" w:rsidP="007C0CFC">
            <w:pPr>
              <w:pStyle w:val="Bc"/>
            </w:pPr>
            <w:r w:rsidRPr="00041590">
              <w:t>Nhân sự</w:t>
            </w:r>
          </w:p>
        </w:tc>
      </w:tr>
      <w:tr w:rsidR="00041590" w:rsidRPr="00041590" w14:paraId="3BBBC707" w14:textId="77777777" w:rsidTr="00A632FA">
        <w:trPr>
          <w:trHeight w:val="810"/>
          <w:tblHeader/>
          <w:jc w:val="center"/>
        </w:trPr>
        <w:tc>
          <w:tcPr>
            <w:tcW w:w="800" w:type="dxa"/>
            <w:vMerge/>
            <w:tcBorders>
              <w:top w:val="single" w:sz="4" w:space="0" w:color="auto"/>
              <w:left w:val="single" w:sz="4" w:space="0" w:color="auto"/>
              <w:bottom w:val="single" w:sz="4" w:space="0" w:color="000000"/>
              <w:right w:val="single" w:sz="4" w:space="0" w:color="auto"/>
            </w:tcBorders>
            <w:vAlign w:val="center"/>
            <w:hideMark/>
          </w:tcPr>
          <w:p w14:paraId="555273A7" w14:textId="77777777" w:rsidR="007C2B51" w:rsidRPr="00041590" w:rsidRDefault="007C2B51" w:rsidP="007C0CFC">
            <w:pPr>
              <w:pStyle w:val="Bc"/>
            </w:pPr>
          </w:p>
        </w:tc>
        <w:tc>
          <w:tcPr>
            <w:tcW w:w="5081" w:type="dxa"/>
            <w:vMerge/>
            <w:tcBorders>
              <w:top w:val="single" w:sz="4" w:space="0" w:color="auto"/>
              <w:left w:val="single" w:sz="4" w:space="0" w:color="auto"/>
              <w:bottom w:val="single" w:sz="4" w:space="0" w:color="000000"/>
              <w:right w:val="single" w:sz="4" w:space="0" w:color="auto"/>
            </w:tcBorders>
            <w:vAlign w:val="center"/>
            <w:hideMark/>
          </w:tcPr>
          <w:p w14:paraId="572B9ED0" w14:textId="77777777" w:rsidR="007C2B51" w:rsidRPr="00041590" w:rsidRDefault="007C2B51" w:rsidP="007C0CFC">
            <w:pPr>
              <w:pStyle w:val="Bc"/>
            </w:pPr>
          </w:p>
        </w:tc>
        <w:tc>
          <w:tcPr>
            <w:tcW w:w="992" w:type="dxa"/>
            <w:tcBorders>
              <w:top w:val="nil"/>
              <w:left w:val="nil"/>
              <w:bottom w:val="single" w:sz="4" w:space="0" w:color="auto"/>
              <w:right w:val="single" w:sz="4" w:space="0" w:color="auto"/>
            </w:tcBorders>
            <w:shd w:val="clear" w:color="auto" w:fill="auto"/>
            <w:vAlign w:val="center"/>
            <w:hideMark/>
          </w:tcPr>
          <w:p w14:paraId="3F7886E7" w14:textId="77777777" w:rsidR="007C2B51" w:rsidRPr="00041590" w:rsidRDefault="007C2B51" w:rsidP="007C0CFC">
            <w:pPr>
              <w:pStyle w:val="Bc"/>
            </w:pPr>
            <w:r w:rsidRPr="00041590">
              <w:t xml:space="preserve">Hiện </w:t>
            </w:r>
            <w:r w:rsidRPr="00041590">
              <w:br/>
              <w:t>trạng</w:t>
            </w:r>
          </w:p>
        </w:tc>
        <w:tc>
          <w:tcPr>
            <w:tcW w:w="1599" w:type="dxa"/>
            <w:tcBorders>
              <w:top w:val="nil"/>
              <w:left w:val="nil"/>
              <w:bottom w:val="single" w:sz="4" w:space="0" w:color="auto"/>
              <w:right w:val="single" w:sz="4" w:space="0" w:color="auto"/>
            </w:tcBorders>
            <w:shd w:val="clear" w:color="auto" w:fill="auto"/>
            <w:vAlign w:val="center"/>
            <w:hideMark/>
          </w:tcPr>
          <w:p w14:paraId="0DDC10A1" w14:textId="77777777" w:rsidR="007C2B51" w:rsidRPr="00041590" w:rsidRDefault="007C2B51" w:rsidP="007C0CFC">
            <w:pPr>
              <w:pStyle w:val="Bc"/>
            </w:pPr>
            <w:r w:rsidRPr="00041590">
              <w:t xml:space="preserve">Dự kiến đến </w:t>
            </w:r>
            <w:r w:rsidRPr="00041590">
              <w:br/>
              <w:t>năm 2025</w:t>
            </w:r>
          </w:p>
        </w:tc>
        <w:tc>
          <w:tcPr>
            <w:tcW w:w="948" w:type="dxa"/>
            <w:tcBorders>
              <w:top w:val="nil"/>
              <w:left w:val="nil"/>
              <w:bottom w:val="single" w:sz="4" w:space="0" w:color="auto"/>
              <w:right w:val="single" w:sz="4" w:space="0" w:color="auto"/>
            </w:tcBorders>
            <w:shd w:val="clear" w:color="auto" w:fill="auto"/>
            <w:vAlign w:val="center"/>
            <w:hideMark/>
          </w:tcPr>
          <w:p w14:paraId="4E76B99E" w14:textId="77777777" w:rsidR="007C2B51" w:rsidRPr="00041590" w:rsidRDefault="007C2B51" w:rsidP="007C0CFC">
            <w:pPr>
              <w:pStyle w:val="Bc"/>
            </w:pPr>
            <w:r w:rsidRPr="00041590">
              <w:t xml:space="preserve">Chênh </w:t>
            </w:r>
            <w:r w:rsidRPr="00041590">
              <w:br/>
              <w:t>lệch</w:t>
            </w:r>
          </w:p>
        </w:tc>
      </w:tr>
      <w:tr w:rsidR="00041590" w:rsidRPr="00041590" w14:paraId="2F9E9BA2"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2DCF2F36" w14:textId="77777777" w:rsidR="007C2B51" w:rsidRPr="00041590" w:rsidRDefault="007C2B51" w:rsidP="007C0CFC">
            <w:pPr>
              <w:pStyle w:val="Bc"/>
            </w:pPr>
            <w:r w:rsidRPr="00041590">
              <w:t>I</w:t>
            </w:r>
          </w:p>
        </w:tc>
        <w:tc>
          <w:tcPr>
            <w:tcW w:w="5081" w:type="dxa"/>
            <w:tcBorders>
              <w:top w:val="nil"/>
              <w:left w:val="nil"/>
              <w:bottom w:val="single" w:sz="4" w:space="0" w:color="auto"/>
              <w:right w:val="single" w:sz="4" w:space="0" w:color="auto"/>
            </w:tcBorders>
            <w:shd w:val="clear" w:color="auto" w:fill="auto"/>
            <w:noWrap/>
            <w:vAlign w:val="center"/>
            <w:hideMark/>
          </w:tcPr>
          <w:p w14:paraId="0052F207" w14:textId="77777777" w:rsidR="007C2B51" w:rsidRPr="00041590" w:rsidRDefault="007C2B51" w:rsidP="007C0CFC">
            <w:pPr>
              <w:pStyle w:val="Ba"/>
            </w:pPr>
            <w:r w:rsidRPr="00041590">
              <w:t>Viễn thông tỉnh</w:t>
            </w:r>
          </w:p>
        </w:tc>
        <w:tc>
          <w:tcPr>
            <w:tcW w:w="992" w:type="dxa"/>
            <w:tcBorders>
              <w:top w:val="nil"/>
              <w:left w:val="nil"/>
              <w:bottom w:val="single" w:sz="4" w:space="0" w:color="auto"/>
              <w:right w:val="single" w:sz="4" w:space="0" w:color="auto"/>
            </w:tcBorders>
            <w:shd w:val="clear" w:color="auto" w:fill="auto"/>
            <w:noWrap/>
            <w:vAlign w:val="center"/>
            <w:hideMark/>
          </w:tcPr>
          <w:p w14:paraId="091BADFE" w14:textId="77777777" w:rsidR="007C2B51" w:rsidRPr="00041590" w:rsidRDefault="007C2B51" w:rsidP="007C0CFC">
            <w:pPr>
              <w:pStyle w:val="Bc"/>
            </w:pPr>
            <w:r w:rsidRPr="00041590">
              <w:t>94</w:t>
            </w:r>
          </w:p>
        </w:tc>
        <w:tc>
          <w:tcPr>
            <w:tcW w:w="1599" w:type="dxa"/>
            <w:tcBorders>
              <w:top w:val="nil"/>
              <w:left w:val="nil"/>
              <w:bottom w:val="single" w:sz="4" w:space="0" w:color="auto"/>
              <w:right w:val="single" w:sz="4" w:space="0" w:color="auto"/>
            </w:tcBorders>
            <w:shd w:val="clear" w:color="auto" w:fill="auto"/>
            <w:noWrap/>
            <w:vAlign w:val="center"/>
            <w:hideMark/>
          </w:tcPr>
          <w:p w14:paraId="05EEACA4" w14:textId="77777777" w:rsidR="007C2B51" w:rsidRPr="00041590" w:rsidRDefault="007C2B51" w:rsidP="007C0CFC">
            <w:pPr>
              <w:pStyle w:val="Bc"/>
            </w:pPr>
            <w:r w:rsidRPr="00041590">
              <w:t>94</w:t>
            </w:r>
          </w:p>
        </w:tc>
        <w:tc>
          <w:tcPr>
            <w:tcW w:w="948" w:type="dxa"/>
            <w:tcBorders>
              <w:top w:val="nil"/>
              <w:left w:val="nil"/>
              <w:bottom w:val="single" w:sz="4" w:space="0" w:color="auto"/>
              <w:right w:val="single" w:sz="4" w:space="0" w:color="auto"/>
            </w:tcBorders>
            <w:shd w:val="clear" w:color="auto" w:fill="auto"/>
            <w:noWrap/>
            <w:vAlign w:val="center"/>
            <w:hideMark/>
          </w:tcPr>
          <w:p w14:paraId="3061B662" w14:textId="77777777" w:rsidR="007C2B51" w:rsidRPr="00041590" w:rsidRDefault="007C2B51" w:rsidP="007C0CFC">
            <w:pPr>
              <w:pStyle w:val="Bc"/>
            </w:pPr>
            <w:r w:rsidRPr="00041590">
              <w:t>0</w:t>
            </w:r>
          </w:p>
        </w:tc>
      </w:tr>
      <w:tr w:rsidR="00041590" w:rsidRPr="00041590" w14:paraId="6B168A84"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72C5541D" w14:textId="77777777" w:rsidR="007C2B51" w:rsidRPr="00041590" w:rsidRDefault="007C2B51" w:rsidP="007C0CFC">
            <w:pPr>
              <w:pStyle w:val="Bc"/>
            </w:pPr>
            <w:r w:rsidRPr="00041590">
              <w:t>1</w:t>
            </w:r>
          </w:p>
        </w:tc>
        <w:tc>
          <w:tcPr>
            <w:tcW w:w="5081" w:type="dxa"/>
            <w:tcBorders>
              <w:top w:val="nil"/>
              <w:left w:val="nil"/>
              <w:bottom w:val="single" w:sz="4" w:space="0" w:color="auto"/>
              <w:right w:val="single" w:sz="4" w:space="0" w:color="auto"/>
            </w:tcBorders>
            <w:shd w:val="clear" w:color="auto" w:fill="auto"/>
            <w:noWrap/>
            <w:vAlign w:val="center"/>
            <w:hideMark/>
          </w:tcPr>
          <w:p w14:paraId="1738DA91" w14:textId="77777777" w:rsidR="007C2B51" w:rsidRPr="00041590" w:rsidRDefault="007C2B51" w:rsidP="007C0CFC">
            <w:pPr>
              <w:pStyle w:val="Ba"/>
            </w:pPr>
            <w:r w:rsidRPr="00041590">
              <w:t>Ban lãnh đạo</w:t>
            </w:r>
          </w:p>
        </w:tc>
        <w:tc>
          <w:tcPr>
            <w:tcW w:w="992" w:type="dxa"/>
            <w:tcBorders>
              <w:top w:val="nil"/>
              <w:left w:val="nil"/>
              <w:bottom w:val="single" w:sz="4" w:space="0" w:color="auto"/>
              <w:right w:val="single" w:sz="4" w:space="0" w:color="auto"/>
            </w:tcBorders>
            <w:shd w:val="clear" w:color="auto" w:fill="auto"/>
            <w:noWrap/>
            <w:vAlign w:val="center"/>
            <w:hideMark/>
          </w:tcPr>
          <w:p w14:paraId="7B25B43B" w14:textId="77777777" w:rsidR="007C2B51" w:rsidRPr="00041590" w:rsidRDefault="007C2B51" w:rsidP="007C0CFC">
            <w:pPr>
              <w:pStyle w:val="Bc"/>
            </w:pPr>
            <w:r w:rsidRPr="00041590">
              <w:t>4</w:t>
            </w:r>
          </w:p>
        </w:tc>
        <w:tc>
          <w:tcPr>
            <w:tcW w:w="1599" w:type="dxa"/>
            <w:tcBorders>
              <w:top w:val="nil"/>
              <w:left w:val="nil"/>
              <w:bottom w:val="single" w:sz="4" w:space="0" w:color="auto"/>
              <w:right w:val="single" w:sz="4" w:space="0" w:color="auto"/>
            </w:tcBorders>
            <w:shd w:val="clear" w:color="auto" w:fill="auto"/>
            <w:noWrap/>
            <w:vAlign w:val="center"/>
            <w:hideMark/>
          </w:tcPr>
          <w:p w14:paraId="7080272E" w14:textId="77777777" w:rsidR="007C2B51" w:rsidRPr="00041590" w:rsidRDefault="007C2B51" w:rsidP="007C0CFC">
            <w:pPr>
              <w:pStyle w:val="Bc"/>
            </w:pPr>
            <w:r w:rsidRPr="00041590">
              <w:t>4</w:t>
            </w:r>
          </w:p>
        </w:tc>
        <w:tc>
          <w:tcPr>
            <w:tcW w:w="948" w:type="dxa"/>
            <w:tcBorders>
              <w:top w:val="nil"/>
              <w:left w:val="nil"/>
              <w:bottom w:val="single" w:sz="4" w:space="0" w:color="auto"/>
              <w:right w:val="single" w:sz="4" w:space="0" w:color="auto"/>
            </w:tcBorders>
            <w:shd w:val="clear" w:color="auto" w:fill="auto"/>
            <w:noWrap/>
            <w:vAlign w:val="center"/>
            <w:hideMark/>
          </w:tcPr>
          <w:p w14:paraId="7F6BF157" w14:textId="77777777" w:rsidR="007C2B51" w:rsidRPr="00041590" w:rsidRDefault="007C2B51" w:rsidP="007C0CFC">
            <w:pPr>
              <w:pStyle w:val="Bc"/>
            </w:pPr>
            <w:r w:rsidRPr="00041590">
              <w:t>0</w:t>
            </w:r>
          </w:p>
        </w:tc>
      </w:tr>
      <w:tr w:rsidR="00041590" w:rsidRPr="00041590" w14:paraId="42496BB4"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5ACCEA27" w14:textId="77777777" w:rsidR="007C2B51" w:rsidRPr="00041590" w:rsidRDefault="007C2B51" w:rsidP="007C0CFC">
            <w:pPr>
              <w:pStyle w:val="Bc"/>
            </w:pPr>
            <w:r w:rsidRPr="00041590">
              <w:t>2</w:t>
            </w:r>
          </w:p>
        </w:tc>
        <w:tc>
          <w:tcPr>
            <w:tcW w:w="5081" w:type="dxa"/>
            <w:tcBorders>
              <w:top w:val="nil"/>
              <w:left w:val="nil"/>
              <w:bottom w:val="single" w:sz="4" w:space="0" w:color="auto"/>
              <w:right w:val="single" w:sz="4" w:space="0" w:color="auto"/>
            </w:tcBorders>
            <w:shd w:val="clear" w:color="auto" w:fill="auto"/>
            <w:noWrap/>
            <w:vAlign w:val="center"/>
            <w:hideMark/>
          </w:tcPr>
          <w:p w14:paraId="023FD248" w14:textId="77777777" w:rsidR="007C2B51" w:rsidRPr="00041590" w:rsidRDefault="007C2B51" w:rsidP="007C0CFC">
            <w:pPr>
              <w:pStyle w:val="Ba"/>
            </w:pPr>
            <w:r w:rsidRPr="00041590">
              <w:t>P. Nhân sự tổng hợp</w:t>
            </w:r>
          </w:p>
        </w:tc>
        <w:tc>
          <w:tcPr>
            <w:tcW w:w="992" w:type="dxa"/>
            <w:tcBorders>
              <w:top w:val="nil"/>
              <w:left w:val="nil"/>
              <w:bottom w:val="single" w:sz="4" w:space="0" w:color="auto"/>
              <w:right w:val="single" w:sz="4" w:space="0" w:color="auto"/>
            </w:tcBorders>
            <w:shd w:val="clear" w:color="auto" w:fill="auto"/>
            <w:noWrap/>
            <w:vAlign w:val="center"/>
            <w:hideMark/>
          </w:tcPr>
          <w:p w14:paraId="6572CE26" w14:textId="77777777" w:rsidR="007C2B51" w:rsidRPr="00041590" w:rsidRDefault="007C2B51" w:rsidP="007C0CFC">
            <w:pPr>
              <w:pStyle w:val="Bc"/>
            </w:pPr>
            <w:r w:rsidRPr="00041590">
              <w:t>9</w:t>
            </w:r>
          </w:p>
        </w:tc>
        <w:tc>
          <w:tcPr>
            <w:tcW w:w="1599" w:type="dxa"/>
            <w:tcBorders>
              <w:top w:val="nil"/>
              <w:left w:val="nil"/>
              <w:bottom w:val="single" w:sz="4" w:space="0" w:color="auto"/>
              <w:right w:val="single" w:sz="4" w:space="0" w:color="auto"/>
            </w:tcBorders>
            <w:shd w:val="clear" w:color="auto" w:fill="auto"/>
            <w:noWrap/>
            <w:vAlign w:val="center"/>
            <w:hideMark/>
          </w:tcPr>
          <w:p w14:paraId="005B7847" w14:textId="77777777" w:rsidR="007C2B51" w:rsidRPr="00041590" w:rsidRDefault="007C2B51" w:rsidP="007C0CFC">
            <w:pPr>
              <w:pStyle w:val="Bc"/>
            </w:pPr>
            <w:r w:rsidRPr="00041590">
              <w:t>9</w:t>
            </w:r>
          </w:p>
        </w:tc>
        <w:tc>
          <w:tcPr>
            <w:tcW w:w="948" w:type="dxa"/>
            <w:tcBorders>
              <w:top w:val="nil"/>
              <w:left w:val="nil"/>
              <w:bottom w:val="single" w:sz="4" w:space="0" w:color="auto"/>
              <w:right w:val="single" w:sz="4" w:space="0" w:color="auto"/>
            </w:tcBorders>
            <w:shd w:val="clear" w:color="auto" w:fill="auto"/>
            <w:noWrap/>
            <w:vAlign w:val="center"/>
            <w:hideMark/>
          </w:tcPr>
          <w:p w14:paraId="5021F88F" w14:textId="77777777" w:rsidR="007C2B51" w:rsidRPr="00041590" w:rsidRDefault="007C2B51" w:rsidP="007C0CFC">
            <w:pPr>
              <w:pStyle w:val="Bc"/>
            </w:pPr>
            <w:r w:rsidRPr="00041590">
              <w:t>0</w:t>
            </w:r>
          </w:p>
        </w:tc>
      </w:tr>
      <w:tr w:rsidR="00041590" w:rsidRPr="00041590" w14:paraId="2B9F7376"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15B5B3E2" w14:textId="77777777" w:rsidR="007C2B51" w:rsidRPr="00041590" w:rsidRDefault="007C2B51" w:rsidP="007C0CFC">
            <w:pPr>
              <w:pStyle w:val="Bc"/>
            </w:pPr>
            <w:r w:rsidRPr="00041590">
              <w:t>3</w:t>
            </w:r>
          </w:p>
        </w:tc>
        <w:tc>
          <w:tcPr>
            <w:tcW w:w="5081" w:type="dxa"/>
            <w:tcBorders>
              <w:top w:val="nil"/>
              <w:left w:val="nil"/>
              <w:bottom w:val="single" w:sz="4" w:space="0" w:color="auto"/>
              <w:right w:val="single" w:sz="4" w:space="0" w:color="auto"/>
            </w:tcBorders>
            <w:shd w:val="clear" w:color="auto" w:fill="auto"/>
            <w:noWrap/>
            <w:vAlign w:val="center"/>
            <w:hideMark/>
          </w:tcPr>
          <w:p w14:paraId="76C29042" w14:textId="77777777" w:rsidR="007C2B51" w:rsidRPr="00041590" w:rsidRDefault="007C2B51" w:rsidP="007C0CFC">
            <w:pPr>
              <w:pStyle w:val="Ba"/>
            </w:pPr>
            <w:r w:rsidRPr="00041590">
              <w:t>P. Kế hoạch Kế toán</w:t>
            </w:r>
          </w:p>
        </w:tc>
        <w:tc>
          <w:tcPr>
            <w:tcW w:w="992" w:type="dxa"/>
            <w:tcBorders>
              <w:top w:val="nil"/>
              <w:left w:val="nil"/>
              <w:bottom w:val="single" w:sz="4" w:space="0" w:color="auto"/>
              <w:right w:val="single" w:sz="4" w:space="0" w:color="auto"/>
            </w:tcBorders>
            <w:shd w:val="clear" w:color="auto" w:fill="auto"/>
            <w:noWrap/>
            <w:vAlign w:val="center"/>
            <w:hideMark/>
          </w:tcPr>
          <w:p w14:paraId="212525CB" w14:textId="77777777" w:rsidR="007C2B51" w:rsidRPr="00041590" w:rsidRDefault="007C2B51" w:rsidP="007C0CFC">
            <w:pPr>
              <w:pStyle w:val="Bc"/>
            </w:pPr>
            <w:r w:rsidRPr="00041590">
              <w:t>9</w:t>
            </w:r>
          </w:p>
        </w:tc>
        <w:tc>
          <w:tcPr>
            <w:tcW w:w="1599" w:type="dxa"/>
            <w:tcBorders>
              <w:top w:val="nil"/>
              <w:left w:val="nil"/>
              <w:bottom w:val="single" w:sz="4" w:space="0" w:color="auto"/>
              <w:right w:val="single" w:sz="4" w:space="0" w:color="auto"/>
            </w:tcBorders>
            <w:shd w:val="clear" w:color="auto" w:fill="auto"/>
            <w:noWrap/>
            <w:vAlign w:val="center"/>
            <w:hideMark/>
          </w:tcPr>
          <w:p w14:paraId="2927B34A" w14:textId="77777777" w:rsidR="007C2B51" w:rsidRPr="00041590" w:rsidRDefault="007C2B51" w:rsidP="007C0CFC">
            <w:pPr>
              <w:pStyle w:val="Bc"/>
            </w:pPr>
            <w:r w:rsidRPr="00041590">
              <w:t>9</w:t>
            </w:r>
          </w:p>
        </w:tc>
        <w:tc>
          <w:tcPr>
            <w:tcW w:w="948" w:type="dxa"/>
            <w:tcBorders>
              <w:top w:val="nil"/>
              <w:left w:val="nil"/>
              <w:bottom w:val="single" w:sz="4" w:space="0" w:color="auto"/>
              <w:right w:val="single" w:sz="4" w:space="0" w:color="auto"/>
            </w:tcBorders>
            <w:shd w:val="clear" w:color="auto" w:fill="auto"/>
            <w:noWrap/>
            <w:vAlign w:val="center"/>
            <w:hideMark/>
          </w:tcPr>
          <w:p w14:paraId="7315EFDA" w14:textId="77777777" w:rsidR="007C2B51" w:rsidRPr="00041590" w:rsidRDefault="007C2B51" w:rsidP="007C0CFC">
            <w:pPr>
              <w:pStyle w:val="Bc"/>
            </w:pPr>
            <w:r w:rsidRPr="00041590">
              <w:t>0</w:t>
            </w:r>
          </w:p>
        </w:tc>
      </w:tr>
      <w:tr w:rsidR="00041590" w:rsidRPr="00041590" w14:paraId="0EA7EC91"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1F1D33AF" w14:textId="77777777" w:rsidR="007C2B51" w:rsidRPr="00041590" w:rsidRDefault="007C2B51" w:rsidP="007C0CFC">
            <w:pPr>
              <w:pStyle w:val="Bc"/>
            </w:pPr>
            <w:r w:rsidRPr="00041590">
              <w:t>4</w:t>
            </w:r>
          </w:p>
        </w:tc>
        <w:tc>
          <w:tcPr>
            <w:tcW w:w="5081" w:type="dxa"/>
            <w:tcBorders>
              <w:top w:val="nil"/>
              <w:left w:val="nil"/>
              <w:bottom w:val="single" w:sz="4" w:space="0" w:color="auto"/>
              <w:right w:val="single" w:sz="4" w:space="0" w:color="auto"/>
            </w:tcBorders>
            <w:shd w:val="clear" w:color="auto" w:fill="auto"/>
            <w:noWrap/>
            <w:vAlign w:val="center"/>
            <w:hideMark/>
          </w:tcPr>
          <w:p w14:paraId="3E5494CB" w14:textId="77777777" w:rsidR="007C2B51" w:rsidRPr="00041590" w:rsidRDefault="007C2B51" w:rsidP="007C0CFC">
            <w:pPr>
              <w:pStyle w:val="Ba"/>
            </w:pPr>
            <w:r w:rsidRPr="00041590">
              <w:t xml:space="preserve">P. Kỹ thuật Đầu tư </w:t>
            </w:r>
          </w:p>
        </w:tc>
        <w:tc>
          <w:tcPr>
            <w:tcW w:w="992" w:type="dxa"/>
            <w:tcBorders>
              <w:top w:val="nil"/>
              <w:left w:val="nil"/>
              <w:bottom w:val="single" w:sz="4" w:space="0" w:color="auto"/>
              <w:right w:val="single" w:sz="4" w:space="0" w:color="auto"/>
            </w:tcBorders>
            <w:shd w:val="clear" w:color="auto" w:fill="auto"/>
            <w:noWrap/>
            <w:vAlign w:val="center"/>
            <w:hideMark/>
          </w:tcPr>
          <w:p w14:paraId="4DDD0FE1" w14:textId="77777777" w:rsidR="007C2B51" w:rsidRPr="00041590" w:rsidRDefault="007C2B51" w:rsidP="007C0CFC">
            <w:pPr>
              <w:pStyle w:val="Bc"/>
            </w:pPr>
            <w:r w:rsidRPr="00041590">
              <w:t>7</w:t>
            </w:r>
          </w:p>
        </w:tc>
        <w:tc>
          <w:tcPr>
            <w:tcW w:w="1599" w:type="dxa"/>
            <w:tcBorders>
              <w:top w:val="nil"/>
              <w:left w:val="nil"/>
              <w:bottom w:val="single" w:sz="4" w:space="0" w:color="auto"/>
              <w:right w:val="single" w:sz="4" w:space="0" w:color="auto"/>
            </w:tcBorders>
            <w:shd w:val="clear" w:color="auto" w:fill="auto"/>
            <w:noWrap/>
            <w:vAlign w:val="center"/>
            <w:hideMark/>
          </w:tcPr>
          <w:p w14:paraId="34B7064D" w14:textId="77777777" w:rsidR="007C2B51" w:rsidRPr="00041590" w:rsidRDefault="007C2B51" w:rsidP="007C0CFC">
            <w:pPr>
              <w:pStyle w:val="Bc"/>
            </w:pPr>
            <w:r w:rsidRPr="00041590">
              <w:t>7</w:t>
            </w:r>
          </w:p>
        </w:tc>
        <w:tc>
          <w:tcPr>
            <w:tcW w:w="948" w:type="dxa"/>
            <w:tcBorders>
              <w:top w:val="nil"/>
              <w:left w:val="nil"/>
              <w:bottom w:val="single" w:sz="4" w:space="0" w:color="auto"/>
              <w:right w:val="single" w:sz="4" w:space="0" w:color="auto"/>
            </w:tcBorders>
            <w:shd w:val="clear" w:color="auto" w:fill="auto"/>
            <w:noWrap/>
            <w:vAlign w:val="center"/>
            <w:hideMark/>
          </w:tcPr>
          <w:p w14:paraId="6C799076" w14:textId="77777777" w:rsidR="007C2B51" w:rsidRPr="00041590" w:rsidRDefault="007C2B51" w:rsidP="007C0CFC">
            <w:pPr>
              <w:pStyle w:val="Bc"/>
            </w:pPr>
            <w:r w:rsidRPr="00041590">
              <w:t>0</w:t>
            </w:r>
          </w:p>
        </w:tc>
      </w:tr>
      <w:tr w:rsidR="00041590" w:rsidRPr="00041590" w14:paraId="34CE2ADA"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5B2B2727" w14:textId="77777777" w:rsidR="007C2B51" w:rsidRPr="00041590" w:rsidRDefault="007C2B51" w:rsidP="007C0CFC">
            <w:pPr>
              <w:pStyle w:val="Bc"/>
            </w:pPr>
            <w:r w:rsidRPr="00041590">
              <w:t>5</w:t>
            </w:r>
          </w:p>
        </w:tc>
        <w:tc>
          <w:tcPr>
            <w:tcW w:w="5081" w:type="dxa"/>
            <w:tcBorders>
              <w:top w:val="nil"/>
              <w:left w:val="nil"/>
              <w:bottom w:val="single" w:sz="4" w:space="0" w:color="auto"/>
              <w:right w:val="single" w:sz="4" w:space="0" w:color="auto"/>
            </w:tcBorders>
            <w:shd w:val="clear" w:color="auto" w:fill="auto"/>
            <w:noWrap/>
            <w:vAlign w:val="center"/>
            <w:hideMark/>
          </w:tcPr>
          <w:p w14:paraId="2189F104" w14:textId="77777777" w:rsidR="007C2B51" w:rsidRPr="00041590" w:rsidRDefault="007C2B51" w:rsidP="007C0CFC">
            <w:pPr>
              <w:pStyle w:val="Ba"/>
            </w:pPr>
            <w:r w:rsidRPr="00041590">
              <w:t>TT Điều hành thông tin</w:t>
            </w:r>
          </w:p>
        </w:tc>
        <w:tc>
          <w:tcPr>
            <w:tcW w:w="992" w:type="dxa"/>
            <w:tcBorders>
              <w:top w:val="nil"/>
              <w:left w:val="nil"/>
              <w:bottom w:val="single" w:sz="4" w:space="0" w:color="auto"/>
              <w:right w:val="single" w:sz="4" w:space="0" w:color="auto"/>
            </w:tcBorders>
            <w:shd w:val="clear" w:color="auto" w:fill="auto"/>
            <w:noWrap/>
            <w:vAlign w:val="center"/>
            <w:hideMark/>
          </w:tcPr>
          <w:p w14:paraId="43EFE4DE" w14:textId="77777777" w:rsidR="007C2B51" w:rsidRPr="00041590" w:rsidRDefault="007C2B51" w:rsidP="007C0CFC">
            <w:pPr>
              <w:pStyle w:val="Bc"/>
            </w:pPr>
            <w:r w:rsidRPr="00041590">
              <w:t>19</w:t>
            </w:r>
          </w:p>
        </w:tc>
        <w:tc>
          <w:tcPr>
            <w:tcW w:w="1599" w:type="dxa"/>
            <w:tcBorders>
              <w:top w:val="nil"/>
              <w:left w:val="nil"/>
              <w:bottom w:val="single" w:sz="4" w:space="0" w:color="auto"/>
              <w:right w:val="single" w:sz="4" w:space="0" w:color="auto"/>
            </w:tcBorders>
            <w:shd w:val="clear" w:color="auto" w:fill="auto"/>
            <w:noWrap/>
            <w:vAlign w:val="center"/>
            <w:hideMark/>
          </w:tcPr>
          <w:p w14:paraId="652BFE40" w14:textId="77777777" w:rsidR="007C2B51" w:rsidRPr="00041590" w:rsidRDefault="007C2B51" w:rsidP="007C0CFC">
            <w:pPr>
              <w:pStyle w:val="Bc"/>
            </w:pPr>
            <w:r w:rsidRPr="00041590">
              <w:t>19</w:t>
            </w:r>
          </w:p>
        </w:tc>
        <w:tc>
          <w:tcPr>
            <w:tcW w:w="948" w:type="dxa"/>
            <w:tcBorders>
              <w:top w:val="nil"/>
              <w:left w:val="nil"/>
              <w:bottom w:val="single" w:sz="4" w:space="0" w:color="auto"/>
              <w:right w:val="single" w:sz="4" w:space="0" w:color="auto"/>
            </w:tcBorders>
            <w:shd w:val="clear" w:color="auto" w:fill="auto"/>
            <w:noWrap/>
            <w:vAlign w:val="center"/>
            <w:hideMark/>
          </w:tcPr>
          <w:p w14:paraId="63C5C2C7" w14:textId="77777777" w:rsidR="007C2B51" w:rsidRPr="00041590" w:rsidRDefault="007C2B51" w:rsidP="007C0CFC">
            <w:pPr>
              <w:pStyle w:val="Bc"/>
            </w:pPr>
            <w:r w:rsidRPr="00041590">
              <w:t>0</w:t>
            </w:r>
          </w:p>
        </w:tc>
      </w:tr>
      <w:tr w:rsidR="00041590" w:rsidRPr="00041590" w14:paraId="04B5AB4D"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644ECFE0" w14:textId="77777777" w:rsidR="007C2B51" w:rsidRPr="00041590" w:rsidRDefault="007C2B51" w:rsidP="007C0CFC">
            <w:pPr>
              <w:pStyle w:val="Bc"/>
            </w:pPr>
            <w:r w:rsidRPr="00041590">
              <w:t>6</w:t>
            </w:r>
          </w:p>
        </w:tc>
        <w:tc>
          <w:tcPr>
            <w:tcW w:w="5081" w:type="dxa"/>
            <w:tcBorders>
              <w:top w:val="nil"/>
              <w:left w:val="nil"/>
              <w:bottom w:val="single" w:sz="4" w:space="0" w:color="auto"/>
              <w:right w:val="single" w:sz="4" w:space="0" w:color="auto"/>
            </w:tcBorders>
            <w:shd w:val="clear" w:color="auto" w:fill="auto"/>
            <w:noWrap/>
            <w:vAlign w:val="center"/>
            <w:hideMark/>
          </w:tcPr>
          <w:p w14:paraId="3E89A6AE" w14:textId="77777777" w:rsidR="007C2B51" w:rsidRPr="00041590" w:rsidRDefault="007C2B51" w:rsidP="007C0CFC">
            <w:pPr>
              <w:pStyle w:val="Ba"/>
            </w:pPr>
            <w:r w:rsidRPr="00041590">
              <w:t>TT viễn thông thành phố</w:t>
            </w:r>
          </w:p>
        </w:tc>
        <w:tc>
          <w:tcPr>
            <w:tcW w:w="992" w:type="dxa"/>
            <w:tcBorders>
              <w:top w:val="nil"/>
              <w:left w:val="nil"/>
              <w:bottom w:val="single" w:sz="4" w:space="0" w:color="auto"/>
              <w:right w:val="single" w:sz="4" w:space="0" w:color="auto"/>
            </w:tcBorders>
            <w:shd w:val="clear" w:color="auto" w:fill="auto"/>
            <w:noWrap/>
            <w:vAlign w:val="center"/>
            <w:hideMark/>
          </w:tcPr>
          <w:p w14:paraId="41CC470A" w14:textId="77777777" w:rsidR="007C2B51" w:rsidRPr="00041590" w:rsidRDefault="007C2B51" w:rsidP="007C0CFC">
            <w:pPr>
              <w:pStyle w:val="Bc"/>
            </w:pPr>
            <w:r w:rsidRPr="00041590">
              <w:t>31</w:t>
            </w:r>
          </w:p>
        </w:tc>
        <w:tc>
          <w:tcPr>
            <w:tcW w:w="1599" w:type="dxa"/>
            <w:tcBorders>
              <w:top w:val="nil"/>
              <w:left w:val="nil"/>
              <w:bottom w:val="single" w:sz="4" w:space="0" w:color="auto"/>
              <w:right w:val="single" w:sz="4" w:space="0" w:color="auto"/>
            </w:tcBorders>
            <w:shd w:val="clear" w:color="auto" w:fill="auto"/>
            <w:noWrap/>
            <w:vAlign w:val="center"/>
            <w:hideMark/>
          </w:tcPr>
          <w:p w14:paraId="54CE1EB4" w14:textId="77777777" w:rsidR="007C2B51" w:rsidRPr="00041590" w:rsidRDefault="007C2B51" w:rsidP="007C0CFC">
            <w:pPr>
              <w:pStyle w:val="Bc"/>
            </w:pPr>
            <w:r w:rsidRPr="00041590">
              <w:t>31</w:t>
            </w:r>
          </w:p>
        </w:tc>
        <w:tc>
          <w:tcPr>
            <w:tcW w:w="948" w:type="dxa"/>
            <w:tcBorders>
              <w:top w:val="nil"/>
              <w:left w:val="nil"/>
              <w:bottom w:val="single" w:sz="4" w:space="0" w:color="auto"/>
              <w:right w:val="single" w:sz="4" w:space="0" w:color="auto"/>
            </w:tcBorders>
            <w:shd w:val="clear" w:color="auto" w:fill="auto"/>
            <w:noWrap/>
            <w:vAlign w:val="center"/>
            <w:hideMark/>
          </w:tcPr>
          <w:p w14:paraId="027CB197" w14:textId="77777777" w:rsidR="007C2B51" w:rsidRPr="00041590" w:rsidRDefault="007C2B51" w:rsidP="007C0CFC">
            <w:pPr>
              <w:pStyle w:val="Bc"/>
            </w:pPr>
            <w:r w:rsidRPr="00041590">
              <w:t>0</w:t>
            </w:r>
          </w:p>
        </w:tc>
      </w:tr>
      <w:tr w:rsidR="00041590" w:rsidRPr="00041590" w14:paraId="54675273"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48795A5A" w14:textId="77777777" w:rsidR="007C2B51" w:rsidRPr="00041590" w:rsidRDefault="007C2B51" w:rsidP="007C0CFC">
            <w:pPr>
              <w:pStyle w:val="Bc"/>
            </w:pPr>
            <w:r w:rsidRPr="00041590">
              <w:t>7</w:t>
            </w:r>
          </w:p>
        </w:tc>
        <w:tc>
          <w:tcPr>
            <w:tcW w:w="5081" w:type="dxa"/>
            <w:tcBorders>
              <w:top w:val="nil"/>
              <w:left w:val="nil"/>
              <w:bottom w:val="single" w:sz="4" w:space="0" w:color="auto"/>
              <w:right w:val="single" w:sz="4" w:space="0" w:color="auto"/>
            </w:tcBorders>
            <w:shd w:val="clear" w:color="auto" w:fill="auto"/>
            <w:noWrap/>
            <w:vAlign w:val="center"/>
            <w:hideMark/>
          </w:tcPr>
          <w:p w14:paraId="728C1410" w14:textId="77777777" w:rsidR="007C2B51" w:rsidRPr="00041590" w:rsidRDefault="007C2B51" w:rsidP="007C0CFC">
            <w:pPr>
              <w:pStyle w:val="Ba"/>
            </w:pPr>
            <w:r w:rsidRPr="00041590">
              <w:t>TT CNTT</w:t>
            </w:r>
          </w:p>
        </w:tc>
        <w:tc>
          <w:tcPr>
            <w:tcW w:w="992" w:type="dxa"/>
            <w:tcBorders>
              <w:top w:val="nil"/>
              <w:left w:val="nil"/>
              <w:bottom w:val="single" w:sz="4" w:space="0" w:color="auto"/>
              <w:right w:val="single" w:sz="4" w:space="0" w:color="auto"/>
            </w:tcBorders>
            <w:shd w:val="clear" w:color="auto" w:fill="auto"/>
            <w:noWrap/>
            <w:vAlign w:val="center"/>
            <w:hideMark/>
          </w:tcPr>
          <w:p w14:paraId="02EA9184" w14:textId="77777777" w:rsidR="007C2B51" w:rsidRPr="00041590" w:rsidRDefault="007C2B51" w:rsidP="007C0CFC">
            <w:pPr>
              <w:pStyle w:val="Bc"/>
            </w:pPr>
            <w:r w:rsidRPr="00041590">
              <w:t>15</w:t>
            </w:r>
          </w:p>
        </w:tc>
        <w:tc>
          <w:tcPr>
            <w:tcW w:w="1599" w:type="dxa"/>
            <w:tcBorders>
              <w:top w:val="nil"/>
              <w:left w:val="nil"/>
              <w:bottom w:val="single" w:sz="4" w:space="0" w:color="auto"/>
              <w:right w:val="single" w:sz="4" w:space="0" w:color="auto"/>
            </w:tcBorders>
            <w:shd w:val="clear" w:color="auto" w:fill="auto"/>
            <w:noWrap/>
            <w:vAlign w:val="center"/>
            <w:hideMark/>
          </w:tcPr>
          <w:p w14:paraId="7BDD3769" w14:textId="77777777" w:rsidR="007C2B51" w:rsidRPr="00041590" w:rsidRDefault="007C2B51" w:rsidP="007C0CFC">
            <w:pPr>
              <w:pStyle w:val="Bc"/>
            </w:pPr>
            <w:r w:rsidRPr="00041590">
              <w:t>15</w:t>
            </w:r>
          </w:p>
        </w:tc>
        <w:tc>
          <w:tcPr>
            <w:tcW w:w="948" w:type="dxa"/>
            <w:tcBorders>
              <w:top w:val="nil"/>
              <w:left w:val="nil"/>
              <w:bottom w:val="single" w:sz="4" w:space="0" w:color="auto"/>
              <w:right w:val="single" w:sz="4" w:space="0" w:color="auto"/>
            </w:tcBorders>
            <w:shd w:val="clear" w:color="auto" w:fill="auto"/>
            <w:noWrap/>
            <w:vAlign w:val="center"/>
            <w:hideMark/>
          </w:tcPr>
          <w:p w14:paraId="70A3BBC4" w14:textId="77777777" w:rsidR="007C2B51" w:rsidRPr="00041590" w:rsidRDefault="007C2B51" w:rsidP="007C0CFC">
            <w:pPr>
              <w:pStyle w:val="Bc"/>
            </w:pPr>
            <w:r w:rsidRPr="00041590">
              <w:t>0</w:t>
            </w:r>
          </w:p>
        </w:tc>
      </w:tr>
      <w:tr w:rsidR="00041590" w:rsidRPr="00041590" w14:paraId="346CFBA6"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1AD2F68C" w14:textId="77777777" w:rsidR="007C2B51" w:rsidRPr="00041590" w:rsidRDefault="007C2B51" w:rsidP="007C0CFC">
            <w:pPr>
              <w:pStyle w:val="Bc"/>
            </w:pPr>
            <w:r w:rsidRPr="00041590">
              <w:t>II</w:t>
            </w:r>
          </w:p>
        </w:tc>
        <w:tc>
          <w:tcPr>
            <w:tcW w:w="5081" w:type="dxa"/>
            <w:tcBorders>
              <w:top w:val="nil"/>
              <w:left w:val="nil"/>
              <w:bottom w:val="single" w:sz="4" w:space="0" w:color="auto"/>
              <w:right w:val="single" w:sz="4" w:space="0" w:color="auto"/>
            </w:tcBorders>
            <w:shd w:val="clear" w:color="auto" w:fill="auto"/>
            <w:noWrap/>
            <w:vAlign w:val="center"/>
            <w:hideMark/>
          </w:tcPr>
          <w:p w14:paraId="2A491A80" w14:textId="77777777" w:rsidR="007C2B51" w:rsidRPr="00041590" w:rsidRDefault="007C2B51" w:rsidP="007C0CFC">
            <w:pPr>
              <w:pStyle w:val="Ba"/>
            </w:pPr>
            <w:r w:rsidRPr="00041590">
              <w:t>TTKD Vinaphone</w:t>
            </w:r>
          </w:p>
        </w:tc>
        <w:tc>
          <w:tcPr>
            <w:tcW w:w="992" w:type="dxa"/>
            <w:tcBorders>
              <w:top w:val="nil"/>
              <w:left w:val="nil"/>
              <w:bottom w:val="single" w:sz="4" w:space="0" w:color="auto"/>
              <w:right w:val="single" w:sz="4" w:space="0" w:color="auto"/>
            </w:tcBorders>
            <w:shd w:val="clear" w:color="auto" w:fill="auto"/>
            <w:noWrap/>
            <w:vAlign w:val="center"/>
            <w:hideMark/>
          </w:tcPr>
          <w:p w14:paraId="518A5878" w14:textId="77777777" w:rsidR="007C2B51" w:rsidRPr="00041590" w:rsidRDefault="007C2B51" w:rsidP="007C0CFC">
            <w:pPr>
              <w:pStyle w:val="Bc"/>
            </w:pPr>
            <w:r w:rsidRPr="00041590">
              <w:t>81</w:t>
            </w:r>
          </w:p>
        </w:tc>
        <w:tc>
          <w:tcPr>
            <w:tcW w:w="1599" w:type="dxa"/>
            <w:tcBorders>
              <w:top w:val="nil"/>
              <w:left w:val="nil"/>
              <w:bottom w:val="single" w:sz="4" w:space="0" w:color="auto"/>
              <w:right w:val="single" w:sz="4" w:space="0" w:color="auto"/>
            </w:tcBorders>
            <w:shd w:val="clear" w:color="auto" w:fill="auto"/>
            <w:noWrap/>
            <w:vAlign w:val="center"/>
            <w:hideMark/>
          </w:tcPr>
          <w:p w14:paraId="4370E7BC" w14:textId="77777777" w:rsidR="007C2B51" w:rsidRPr="00041590" w:rsidRDefault="007C2B51" w:rsidP="007C0CFC">
            <w:pPr>
              <w:pStyle w:val="Bc"/>
            </w:pPr>
            <w:r w:rsidRPr="00041590">
              <w:t>82</w:t>
            </w:r>
          </w:p>
        </w:tc>
        <w:tc>
          <w:tcPr>
            <w:tcW w:w="948" w:type="dxa"/>
            <w:tcBorders>
              <w:top w:val="nil"/>
              <w:left w:val="nil"/>
              <w:bottom w:val="single" w:sz="4" w:space="0" w:color="auto"/>
              <w:right w:val="single" w:sz="4" w:space="0" w:color="auto"/>
            </w:tcBorders>
            <w:shd w:val="clear" w:color="auto" w:fill="auto"/>
            <w:noWrap/>
            <w:vAlign w:val="center"/>
            <w:hideMark/>
          </w:tcPr>
          <w:p w14:paraId="5D76DF9A" w14:textId="77777777" w:rsidR="007C2B51" w:rsidRPr="00041590" w:rsidRDefault="007C2B51" w:rsidP="007C0CFC">
            <w:pPr>
              <w:pStyle w:val="Bc"/>
            </w:pPr>
            <w:r w:rsidRPr="00041590">
              <w:t>1</w:t>
            </w:r>
          </w:p>
        </w:tc>
      </w:tr>
      <w:tr w:rsidR="00041590" w:rsidRPr="00041590" w14:paraId="378E1C2A"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53FEEDF0" w14:textId="77777777" w:rsidR="007C2B51" w:rsidRPr="00041590" w:rsidRDefault="007C2B51" w:rsidP="007C0CFC">
            <w:pPr>
              <w:pStyle w:val="Bc"/>
            </w:pPr>
            <w:r w:rsidRPr="00041590">
              <w:t>10</w:t>
            </w:r>
          </w:p>
        </w:tc>
        <w:tc>
          <w:tcPr>
            <w:tcW w:w="5081" w:type="dxa"/>
            <w:tcBorders>
              <w:top w:val="nil"/>
              <w:left w:val="nil"/>
              <w:bottom w:val="single" w:sz="4" w:space="0" w:color="auto"/>
              <w:right w:val="single" w:sz="4" w:space="0" w:color="auto"/>
            </w:tcBorders>
            <w:shd w:val="clear" w:color="auto" w:fill="auto"/>
            <w:noWrap/>
            <w:vAlign w:val="center"/>
            <w:hideMark/>
          </w:tcPr>
          <w:p w14:paraId="75FAF9D5" w14:textId="77777777" w:rsidR="007C2B51" w:rsidRPr="00041590" w:rsidRDefault="007C2B51" w:rsidP="007C0CFC">
            <w:pPr>
              <w:pStyle w:val="Ba"/>
            </w:pPr>
            <w:r w:rsidRPr="00041590">
              <w:t>Ban lãnh đạo</w:t>
            </w:r>
          </w:p>
        </w:tc>
        <w:tc>
          <w:tcPr>
            <w:tcW w:w="992" w:type="dxa"/>
            <w:tcBorders>
              <w:top w:val="nil"/>
              <w:left w:val="nil"/>
              <w:bottom w:val="single" w:sz="4" w:space="0" w:color="auto"/>
              <w:right w:val="single" w:sz="4" w:space="0" w:color="auto"/>
            </w:tcBorders>
            <w:shd w:val="clear" w:color="auto" w:fill="auto"/>
            <w:noWrap/>
            <w:vAlign w:val="center"/>
            <w:hideMark/>
          </w:tcPr>
          <w:p w14:paraId="384F64EE" w14:textId="77777777" w:rsidR="007C2B51" w:rsidRPr="00041590" w:rsidRDefault="007C2B51" w:rsidP="007C0CFC">
            <w:pPr>
              <w:pStyle w:val="Bc"/>
            </w:pPr>
            <w:r w:rsidRPr="00041590">
              <w:t>2</w:t>
            </w:r>
          </w:p>
        </w:tc>
        <w:tc>
          <w:tcPr>
            <w:tcW w:w="1599" w:type="dxa"/>
            <w:tcBorders>
              <w:top w:val="nil"/>
              <w:left w:val="nil"/>
              <w:bottom w:val="single" w:sz="4" w:space="0" w:color="auto"/>
              <w:right w:val="single" w:sz="4" w:space="0" w:color="auto"/>
            </w:tcBorders>
            <w:shd w:val="clear" w:color="auto" w:fill="auto"/>
            <w:noWrap/>
            <w:vAlign w:val="center"/>
            <w:hideMark/>
          </w:tcPr>
          <w:p w14:paraId="58DFBE60" w14:textId="77777777" w:rsidR="007C2B51" w:rsidRPr="00041590" w:rsidRDefault="007C2B51" w:rsidP="007C0CFC">
            <w:pPr>
              <w:pStyle w:val="Bc"/>
            </w:pPr>
            <w:r w:rsidRPr="00041590">
              <w:t>3</w:t>
            </w:r>
          </w:p>
        </w:tc>
        <w:tc>
          <w:tcPr>
            <w:tcW w:w="948" w:type="dxa"/>
            <w:tcBorders>
              <w:top w:val="nil"/>
              <w:left w:val="nil"/>
              <w:bottom w:val="single" w:sz="4" w:space="0" w:color="auto"/>
              <w:right w:val="single" w:sz="4" w:space="0" w:color="auto"/>
            </w:tcBorders>
            <w:shd w:val="clear" w:color="auto" w:fill="auto"/>
            <w:noWrap/>
            <w:vAlign w:val="center"/>
            <w:hideMark/>
          </w:tcPr>
          <w:p w14:paraId="1A974065" w14:textId="77777777" w:rsidR="007C2B51" w:rsidRPr="00041590" w:rsidRDefault="007C2B51" w:rsidP="007C0CFC">
            <w:pPr>
              <w:pStyle w:val="Bc"/>
            </w:pPr>
            <w:r w:rsidRPr="00041590">
              <w:t>1</w:t>
            </w:r>
          </w:p>
        </w:tc>
      </w:tr>
      <w:tr w:rsidR="00041590" w:rsidRPr="00041590" w14:paraId="49892ECD"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61DB36F2" w14:textId="77777777" w:rsidR="007C2B51" w:rsidRPr="00041590" w:rsidRDefault="007C2B51" w:rsidP="007C0CFC">
            <w:pPr>
              <w:pStyle w:val="Bc"/>
            </w:pPr>
            <w:r w:rsidRPr="00041590">
              <w:t>11</w:t>
            </w:r>
          </w:p>
        </w:tc>
        <w:tc>
          <w:tcPr>
            <w:tcW w:w="5081" w:type="dxa"/>
            <w:tcBorders>
              <w:top w:val="nil"/>
              <w:left w:val="nil"/>
              <w:bottom w:val="single" w:sz="4" w:space="0" w:color="auto"/>
              <w:right w:val="single" w:sz="4" w:space="0" w:color="auto"/>
            </w:tcBorders>
            <w:shd w:val="clear" w:color="auto" w:fill="auto"/>
            <w:noWrap/>
            <w:vAlign w:val="center"/>
            <w:hideMark/>
          </w:tcPr>
          <w:p w14:paraId="31D7CAE4" w14:textId="77777777" w:rsidR="007C2B51" w:rsidRPr="00041590" w:rsidRDefault="007C2B51" w:rsidP="007C0CFC">
            <w:pPr>
              <w:pStyle w:val="Ba"/>
            </w:pPr>
            <w:r w:rsidRPr="00041590">
              <w:t xml:space="preserve">Phòng Tổng hợp Nhân sự </w:t>
            </w:r>
          </w:p>
        </w:tc>
        <w:tc>
          <w:tcPr>
            <w:tcW w:w="992" w:type="dxa"/>
            <w:tcBorders>
              <w:top w:val="nil"/>
              <w:left w:val="nil"/>
              <w:bottom w:val="single" w:sz="4" w:space="0" w:color="auto"/>
              <w:right w:val="single" w:sz="4" w:space="0" w:color="auto"/>
            </w:tcBorders>
            <w:shd w:val="clear" w:color="auto" w:fill="auto"/>
            <w:noWrap/>
            <w:vAlign w:val="center"/>
            <w:hideMark/>
          </w:tcPr>
          <w:p w14:paraId="3E8F52A9" w14:textId="77777777" w:rsidR="007C2B51" w:rsidRPr="00041590" w:rsidRDefault="007C2B51" w:rsidP="007C0CFC">
            <w:pPr>
              <w:pStyle w:val="Bc"/>
            </w:pPr>
            <w:r w:rsidRPr="00041590">
              <w:t>10</w:t>
            </w:r>
          </w:p>
        </w:tc>
        <w:tc>
          <w:tcPr>
            <w:tcW w:w="1599" w:type="dxa"/>
            <w:tcBorders>
              <w:top w:val="nil"/>
              <w:left w:val="nil"/>
              <w:bottom w:val="single" w:sz="4" w:space="0" w:color="auto"/>
              <w:right w:val="single" w:sz="4" w:space="0" w:color="auto"/>
            </w:tcBorders>
            <w:shd w:val="clear" w:color="auto" w:fill="auto"/>
            <w:noWrap/>
            <w:vAlign w:val="center"/>
            <w:hideMark/>
          </w:tcPr>
          <w:p w14:paraId="1B630253" w14:textId="77777777" w:rsidR="007C2B51" w:rsidRPr="00041590" w:rsidRDefault="007C2B51" w:rsidP="007C0CFC">
            <w:pPr>
              <w:pStyle w:val="Bc"/>
            </w:pPr>
            <w:r w:rsidRPr="00041590">
              <w:t>10</w:t>
            </w:r>
          </w:p>
        </w:tc>
        <w:tc>
          <w:tcPr>
            <w:tcW w:w="948" w:type="dxa"/>
            <w:tcBorders>
              <w:top w:val="nil"/>
              <w:left w:val="nil"/>
              <w:bottom w:val="single" w:sz="4" w:space="0" w:color="auto"/>
              <w:right w:val="single" w:sz="4" w:space="0" w:color="auto"/>
            </w:tcBorders>
            <w:shd w:val="clear" w:color="auto" w:fill="auto"/>
            <w:noWrap/>
            <w:vAlign w:val="center"/>
            <w:hideMark/>
          </w:tcPr>
          <w:p w14:paraId="405CF754" w14:textId="77777777" w:rsidR="007C2B51" w:rsidRPr="00041590" w:rsidRDefault="007C2B51" w:rsidP="007C0CFC">
            <w:pPr>
              <w:pStyle w:val="Bc"/>
            </w:pPr>
            <w:r w:rsidRPr="00041590">
              <w:t>0</w:t>
            </w:r>
          </w:p>
        </w:tc>
      </w:tr>
      <w:tr w:rsidR="00041590" w:rsidRPr="00041590" w14:paraId="7573BB3C"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2ED54DC8" w14:textId="77777777" w:rsidR="007C2B51" w:rsidRPr="00041590" w:rsidRDefault="007C2B51" w:rsidP="007C0CFC">
            <w:pPr>
              <w:pStyle w:val="Bc"/>
            </w:pPr>
            <w:r w:rsidRPr="00041590">
              <w:t>12</w:t>
            </w:r>
          </w:p>
        </w:tc>
        <w:tc>
          <w:tcPr>
            <w:tcW w:w="5081" w:type="dxa"/>
            <w:tcBorders>
              <w:top w:val="nil"/>
              <w:left w:val="nil"/>
              <w:bottom w:val="single" w:sz="4" w:space="0" w:color="auto"/>
              <w:right w:val="single" w:sz="4" w:space="0" w:color="auto"/>
            </w:tcBorders>
            <w:shd w:val="clear" w:color="auto" w:fill="auto"/>
            <w:noWrap/>
            <w:vAlign w:val="center"/>
            <w:hideMark/>
          </w:tcPr>
          <w:p w14:paraId="4815CD4B" w14:textId="77777777" w:rsidR="007C2B51" w:rsidRPr="00041590" w:rsidRDefault="007C2B51" w:rsidP="007C0CFC">
            <w:pPr>
              <w:pStyle w:val="Ba"/>
            </w:pPr>
            <w:r w:rsidRPr="00041590">
              <w:t>Phòng Kế hoạch Kế toán</w:t>
            </w:r>
          </w:p>
        </w:tc>
        <w:tc>
          <w:tcPr>
            <w:tcW w:w="992" w:type="dxa"/>
            <w:tcBorders>
              <w:top w:val="nil"/>
              <w:left w:val="nil"/>
              <w:bottom w:val="single" w:sz="4" w:space="0" w:color="auto"/>
              <w:right w:val="single" w:sz="4" w:space="0" w:color="auto"/>
            </w:tcBorders>
            <w:shd w:val="clear" w:color="auto" w:fill="auto"/>
            <w:noWrap/>
            <w:vAlign w:val="center"/>
            <w:hideMark/>
          </w:tcPr>
          <w:p w14:paraId="077195B5" w14:textId="77777777" w:rsidR="007C2B51" w:rsidRPr="00041590" w:rsidRDefault="007C2B51" w:rsidP="007C0CFC">
            <w:pPr>
              <w:pStyle w:val="Bc"/>
            </w:pPr>
            <w:r w:rsidRPr="00041590">
              <w:t>8</w:t>
            </w:r>
          </w:p>
        </w:tc>
        <w:tc>
          <w:tcPr>
            <w:tcW w:w="1599" w:type="dxa"/>
            <w:tcBorders>
              <w:top w:val="nil"/>
              <w:left w:val="nil"/>
              <w:bottom w:val="single" w:sz="4" w:space="0" w:color="auto"/>
              <w:right w:val="single" w:sz="4" w:space="0" w:color="auto"/>
            </w:tcBorders>
            <w:shd w:val="clear" w:color="auto" w:fill="auto"/>
            <w:noWrap/>
            <w:vAlign w:val="center"/>
            <w:hideMark/>
          </w:tcPr>
          <w:p w14:paraId="2B8903F7" w14:textId="77777777" w:rsidR="007C2B51" w:rsidRPr="00041590" w:rsidRDefault="007C2B51" w:rsidP="007C0CFC">
            <w:pPr>
              <w:pStyle w:val="Bc"/>
            </w:pPr>
            <w:r w:rsidRPr="00041590">
              <w:t>7</w:t>
            </w:r>
          </w:p>
        </w:tc>
        <w:tc>
          <w:tcPr>
            <w:tcW w:w="948" w:type="dxa"/>
            <w:tcBorders>
              <w:top w:val="nil"/>
              <w:left w:val="nil"/>
              <w:bottom w:val="single" w:sz="4" w:space="0" w:color="auto"/>
              <w:right w:val="single" w:sz="4" w:space="0" w:color="auto"/>
            </w:tcBorders>
            <w:shd w:val="clear" w:color="auto" w:fill="auto"/>
            <w:noWrap/>
            <w:vAlign w:val="center"/>
            <w:hideMark/>
          </w:tcPr>
          <w:p w14:paraId="4269F1F2" w14:textId="77777777" w:rsidR="007C2B51" w:rsidRPr="00041590" w:rsidRDefault="007C2B51" w:rsidP="007C0CFC">
            <w:pPr>
              <w:pStyle w:val="Bc"/>
            </w:pPr>
            <w:r w:rsidRPr="00041590">
              <w:t>-1</w:t>
            </w:r>
          </w:p>
        </w:tc>
      </w:tr>
      <w:tr w:rsidR="00041590" w:rsidRPr="00041590" w14:paraId="7783A616"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73E2E355" w14:textId="77777777" w:rsidR="007C2B51" w:rsidRPr="00041590" w:rsidRDefault="007C2B51" w:rsidP="007C0CFC">
            <w:pPr>
              <w:pStyle w:val="Bc"/>
            </w:pPr>
            <w:r w:rsidRPr="00041590">
              <w:t>13</w:t>
            </w:r>
          </w:p>
        </w:tc>
        <w:tc>
          <w:tcPr>
            <w:tcW w:w="5081" w:type="dxa"/>
            <w:tcBorders>
              <w:top w:val="nil"/>
              <w:left w:val="nil"/>
              <w:bottom w:val="single" w:sz="4" w:space="0" w:color="auto"/>
              <w:right w:val="single" w:sz="4" w:space="0" w:color="auto"/>
            </w:tcBorders>
            <w:shd w:val="clear" w:color="auto" w:fill="auto"/>
            <w:noWrap/>
            <w:vAlign w:val="center"/>
            <w:hideMark/>
          </w:tcPr>
          <w:p w14:paraId="62381B81" w14:textId="77777777" w:rsidR="007C2B51" w:rsidRPr="00041590" w:rsidRDefault="007C2B51" w:rsidP="007C0CFC">
            <w:pPr>
              <w:pStyle w:val="Ba"/>
            </w:pPr>
            <w:r w:rsidRPr="00041590">
              <w:t>Phòng Điều hành nghiệp vụ</w:t>
            </w:r>
          </w:p>
        </w:tc>
        <w:tc>
          <w:tcPr>
            <w:tcW w:w="992" w:type="dxa"/>
            <w:tcBorders>
              <w:top w:val="nil"/>
              <w:left w:val="nil"/>
              <w:bottom w:val="single" w:sz="4" w:space="0" w:color="auto"/>
              <w:right w:val="single" w:sz="4" w:space="0" w:color="auto"/>
            </w:tcBorders>
            <w:shd w:val="clear" w:color="auto" w:fill="auto"/>
            <w:noWrap/>
            <w:vAlign w:val="center"/>
            <w:hideMark/>
          </w:tcPr>
          <w:p w14:paraId="1D8405CC" w14:textId="77777777" w:rsidR="007C2B51" w:rsidRPr="00041590" w:rsidRDefault="007C2B51" w:rsidP="007C0CFC">
            <w:pPr>
              <w:pStyle w:val="Bc"/>
            </w:pPr>
            <w:r w:rsidRPr="00041590">
              <w:t>16</w:t>
            </w:r>
          </w:p>
        </w:tc>
        <w:tc>
          <w:tcPr>
            <w:tcW w:w="1599" w:type="dxa"/>
            <w:tcBorders>
              <w:top w:val="nil"/>
              <w:left w:val="nil"/>
              <w:bottom w:val="single" w:sz="4" w:space="0" w:color="auto"/>
              <w:right w:val="single" w:sz="4" w:space="0" w:color="auto"/>
            </w:tcBorders>
            <w:shd w:val="clear" w:color="auto" w:fill="auto"/>
            <w:noWrap/>
            <w:vAlign w:val="center"/>
            <w:hideMark/>
          </w:tcPr>
          <w:p w14:paraId="6CDF2618" w14:textId="77777777" w:rsidR="007C2B51" w:rsidRPr="00041590" w:rsidRDefault="007C2B51" w:rsidP="007C0CFC">
            <w:pPr>
              <w:pStyle w:val="Bc"/>
            </w:pPr>
            <w:r w:rsidRPr="00041590">
              <w:t>15</w:t>
            </w:r>
          </w:p>
        </w:tc>
        <w:tc>
          <w:tcPr>
            <w:tcW w:w="948" w:type="dxa"/>
            <w:tcBorders>
              <w:top w:val="nil"/>
              <w:left w:val="nil"/>
              <w:bottom w:val="single" w:sz="4" w:space="0" w:color="auto"/>
              <w:right w:val="single" w:sz="4" w:space="0" w:color="auto"/>
            </w:tcBorders>
            <w:shd w:val="clear" w:color="auto" w:fill="auto"/>
            <w:noWrap/>
            <w:vAlign w:val="center"/>
            <w:hideMark/>
          </w:tcPr>
          <w:p w14:paraId="47C54F65" w14:textId="77777777" w:rsidR="007C2B51" w:rsidRPr="00041590" w:rsidRDefault="007C2B51" w:rsidP="007C0CFC">
            <w:pPr>
              <w:pStyle w:val="Bc"/>
            </w:pPr>
            <w:r w:rsidRPr="00041590">
              <w:t>-1</w:t>
            </w:r>
          </w:p>
        </w:tc>
      </w:tr>
      <w:tr w:rsidR="00041590" w:rsidRPr="00041590" w14:paraId="53C1F8EF"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10879660" w14:textId="77777777" w:rsidR="007C2B51" w:rsidRPr="00041590" w:rsidRDefault="007C2B51" w:rsidP="007C0CFC">
            <w:pPr>
              <w:pStyle w:val="Bc"/>
            </w:pPr>
            <w:r w:rsidRPr="00041590">
              <w:t>14</w:t>
            </w:r>
          </w:p>
        </w:tc>
        <w:tc>
          <w:tcPr>
            <w:tcW w:w="5081" w:type="dxa"/>
            <w:tcBorders>
              <w:top w:val="nil"/>
              <w:left w:val="nil"/>
              <w:bottom w:val="single" w:sz="4" w:space="0" w:color="auto"/>
              <w:right w:val="single" w:sz="4" w:space="0" w:color="auto"/>
            </w:tcBorders>
            <w:shd w:val="clear" w:color="auto" w:fill="auto"/>
            <w:noWrap/>
            <w:vAlign w:val="center"/>
            <w:hideMark/>
          </w:tcPr>
          <w:p w14:paraId="3CA0A86F" w14:textId="77777777" w:rsidR="007C2B51" w:rsidRPr="00041590" w:rsidRDefault="007C2B51" w:rsidP="007C0CFC">
            <w:pPr>
              <w:pStyle w:val="Ba"/>
            </w:pPr>
            <w:r w:rsidRPr="00041590">
              <w:t>Đài hỗ trợ khách hàng</w:t>
            </w:r>
          </w:p>
        </w:tc>
        <w:tc>
          <w:tcPr>
            <w:tcW w:w="992" w:type="dxa"/>
            <w:tcBorders>
              <w:top w:val="nil"/>
              <w:left w:val="nil"/>
              <w:bottom w:val="single" w:sz="4" w:space="0" w:color="auto"/>
              <w:right w:val="single" w:sz="4" w:space="0" w:color="auto"/>
            </w:tcBorders>
            <w:shd w:val="clear" w:color="auto" w:fill="auto"/>
            <w:noWrap/>
            <w:vAlign w:val="center"/>
            <w:hideMark/>
          </w:tcPr>
          <w:p w14:paraId="7A6A6FB4" w14:textId="77777777" w:rsidR="007C2B51" w:rsidRPr="00041590" w:rsidRDefault="007C2B51" w:rsidP="007C0CFC">
            <w:pPr>
              <w:pStyle w:val="Bc"/>
            </w:pPr>
            <w:r w:rsidRPr="00041590">
              <w:t>10</w:t>
            </w:r>
          </w:p>
        </w:tc>
        <w:tc>
          <w:tcPr>
            <w:tcW w:w="1599" w:type="dxa"/>
            <w:tcBorders>
              <w:top w:val="nil"/>
              <w:left w:val="nil"/>
              <w:bottom w:val="single" w:sz="4" w:space="0" w:color="auto"/>
              <w:right w:val="single" w:sz="4" w:space="0" w:color="auto"/>
            </w:tcBorders>
            <w:shd w:val="clear" w:color="auto" w:fill="auto"/>
            <w:noWrap/>
            <w:vAlign w:val="center"/>
            <w:hideMark/>
          </w:tcPr>
          <w:p w14:paraId="604C543C" w14:textId="77777777" w:rsidR="007C2B51" w:rsidRPr="00041590" w:rsidRDefault="007C2B51" w:rsidP="007C0CFC">
            <w:pPr>
              <w:pStyle w:val="Bc"/>
            </w:pPr>
            <w:r w:rsidRPr="00041590">
              <w:t>11</w:t>
            </w:r>
          </w:p>
        </w:tc>
        <w:tc>
          <w:tcPr>
            <w:tcW w:w="948" w:type="dxa"/>
            <w:tcBorders>
              <w:top w:val="nil"/>
              <w:left w:val="nil"/>
              <w:bottom w:val="single" w:sz="4" w:space="0" w:color="auto"/>
              <w:right w:val="single" w:sz="4" w:space="0" w:color="auto"/>
            </w:tcBorders>
            <w:shd w:val="clear" w:color="auto" w:fill="auto"/>
            <w:noWrap/>
            <w:vAlign w:val="center"/>
            <w:hideMark/>
          </w:tcPr>
          <w:p w14:paraId="6B4867C6" w14:textId="77777777" w:rsidR="007C2B51" w:rsidRPr="00041590" w:rsidRDefault="007C2B51" w:rsidP="007C0CFC">
            <w:pPr>
              <w:pStyle w:val="Bc"/>
            </w:pPr>
            <w:r w:rsidRPr="00041590">
              <w:t>1</w:t>
            </w:r>
          </w:p>
        </w:tc>
      </w:tr>
      <w:tr w:rsidR="00041590" w:rsidRPr="00041590" w14:paraId="67926C51"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5377D924" w14:textId="77777777" w:rsidR="007C2B51" w:rsidRPr="00041590" w:rsidRDefault="007C2B51" w:rsidP="007C0CFC">
            <w:pPr>
              <w:pStyle w:val="Bc"/>
            </w:pPr>
            <w:r w:rsidRPr="00041590">
              <w:t>15</w:t>
            </w:r>
          </w:p>
        </w:tc>
        <w:tc>
          <w:tcPr>
            <w:tcW w:w="5081" w:type="dxa"/>
            <w:tcBorders>
              <w:top w:val="nil"/>
              <w:left w:val="nil"/>
              <w:bottom w:val="single" w:sz="4" w:space="0" w:color="auto"/>
              <w:right w:val="single" w:sz="4" w:space="0" w:color="auto"/>
            </w:tcBorders>
            <w:shd w:val="clear" w:color="auto" w:fill="auto"/>
            <w:noWrap/>
            <w:vAlign w:val="center"/>
            <w:hideMark/>
          </w:tcPr>
          <w:p w14:paraId="37D21EA2" w14:textId="77777777" w:rsidR="007C2B51" w:rsidRPr="00041590" w:rsidRDefault="007C2B51" w:rsidP="007C0CFC">
            <w:pPr>
              <w:pStyle w:val="Ba"/>
            </w:pPr>
            <w:r w:rsidRPr="00041590">
              <w:t>Phòng khách hàng tổ chức doanh nghiệp</w:t>
            </w:r>
          </w:p>
        </w:tc>
        <w:tc>
          <w:tcPr>
            <w:tcW w:w="992" w:type="dxa"/>
            <w:tcBorders>
              <w:top w:val="nil"/>
              <w:left w:val="nil"/>
              <w:bottom w:val="single" w:sz="4" w:space="0" w:color="auto"/>
              <w:right w:val="single" w:sz="4" w:space="0" w:color="auto"/>
            </w:tcBorders>
            <w:shd w:val="clear" w:color="auto" w:fill="auto"/>
            <w:noWrap/>
            <w:vAlign w:val="center"/>
            <w:hideMark/>
          </w:tcPr>
          <w:p w14:paraId="12EDFD8D" w14:textId="77777777" w:rsidR="007C2B51" w:rsidRPr="00041590" w:rsidRDefault="007C2B51" w:rsidP="007C0CFC">
            <w:pPr>
              <w:pStyle w:val="Bc"/>
            </w:pPr>
            <w:r w:rsidRPr="00041590">
              <w:t>16</w:t>
            </w:r>
          </w:p>
        </w:tc>
        <w:tc>
          <w:tcPr>
            <w:tcW w:w="1599" w:type="dxa"/>
            <w:tcBorders>
              <w:top w:val="nil"/>
              <w:left w:val="nil"/>
              <w:bottom w:val="single" w:sz="4" w:space="0" w:color="auto"/>
              <w:right w:val="single" w:sz="4" w:space="0" w:color="auto"/>
            </w:tcBorders>
            <w:shd w:val="clear" w:color="auto" w:fill="auto"/>
            <w:noWrap/>
            <w:vAlign w:val="center"/>
            <w:hideMark/>
          </w:tcPr>
          <w:p w14:paraId="4F24D5C0" w14:textId="77777777" w:rsidR="007C2B51" w:rsidRPr="00041590" w:rsidRDefault="007C2B51" w:rsidP="007C0CFC">
            <w:pPr>
              <w:pStyle w:val="Bc"/>
            </w:pPr>
            <w:r w:rsidRPr="00041590">
              <w:t>17</w:t>
            </w:r>
          </w:p>
        </w:tc>
        <w:tc>
          <w:tcPr>
            <w:tcW w:w="948" w:type="dxa"/>
            <w:tcBorders>
              <w:top w:val="nil"/>
              <w:left w:val="nil"/>
              <w:bottom w:val="single" w:sz="4" w:space="0" w:color="auto"/>
              <w:right w:val="single" w:sz="4" w:space="0" w:color="auto"/>
            </w:tcBorders>
            <w:shd w:val="clear" w:color="auto" w:fill="auto"/>
            <w:noWrap/>
            <w:vAlign w:val="center"/>
            <w:hideMark/>
          </w:tcPr>
          <w:p w14:paraId="5329042F" w14:textId="77777777" w:rsidR="007C2B51" w:rsidRPr="00041590" w:rsidRDefault="007C2B51" w:rsidP="007C0CFC">
            <w:pPr>
              <w:pStyle w:val="Bc"/>
            </w:pPr>
            <w:r w:rsidRPr="00041590">
              <w:t>1</w:t>
            </w:r>
          </w:p>
        </w:tc>
      </w:tr>
      <w:tr w:rsidR="00041590" w:rsidRPr="00041590" w14:paraId="60EC3F1A"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7752592E" w14:textId="77777777" w:rsidR="007C2B51" w:rsidRPr="00041590" w:rsidRDefault="007C2B51" w:rsidP="007C0CFC">
            <w:pPr>
              <w:pStyle w:val="Bc"/>
            </w:pPr>
            <w:r w:rsidRPr="00041590">
              <w:t>16</w:t>
            </w:r>
          </w:p>
        </w:tc>
        <w:tc>
          <w:tcPr>
            <w:tcW w:w="5081" w:type="dxa"/>
            <w:tcBorders>
              <w:top w:val="nil"/>
              <w:left w:val="nil"/>
              <w:bottom w:val="single" w:sz="4" w:space="0" w:color="auto"/>
              <w:right w:val="single" w:sz="4" w:space="0" w:color="auto"/>
            </w:tcBorders>
            <w:shd w:val="clear" w:color="auto" w:fill="auto"/>
            <w:noWrap/>
            <w:vAlign w:val="center"/>
            <w:hideMark/>
          </w:tcPr>
          <w:p w14:paraId="2D344049" w14:textId="77777777" w:rsidR="007C2B51" w:rsidRPr="00041590" w:rsidRDefault="007C2B51" w:rsidP="007C0CFC">
            <w:pPr>
              <w:pStyle w:val="Ba"/>
            </w:pPr>
            <w:r w:rsidRPr="00041590">
              <w:t>Phòng bán hàng khu vực thành phố</w:t>
            </w:r>
          </w:p>
        </w:tc>
        <w:tc>
          <w:tcPr>
            <w:tcW w:w="992" w:type="dxa"/>
            <w:tcBorders>
              <w:top w:val="nil"/>
              <w:left w:val="nil"/>
              <w:bottom w:val="single" w:sz="4" w:space="0" w:color="auto"/>
              <w:right w:val="single" w:sz="4" w:space="0" w:color="auto"/>
            </w:tcBorders>
            <w:shd w:val="clear" w:color="auto" w:fill="auto"/>
            <w:noWrap/>
            <w:vAlign w:val="center"/>
            <w:hideMark/>
          </w:tcPr>
          <w:p w14:paraId="4892ECB0" w14:textId="77777777" w:rsidR="007C2B51" w:rsidRPr="00041590" w:rsidRDefault="007C2B51" w:rsidP="007C0CFC">
            <w:pPr>
              <w:pStyle w:val="Bc"/>
            </w:pPr>
            <w:r w:rsidRPr="00041590">
              <w:t>19</w:t>
            </w:r>
          </w:p>
        </w:tc>
        <w:tc>
          <w:tcPr>
            <w:tcW w:w="1599" w:type="dxa"/>
            <w:tcBorders>
              <w:top w:val="nil"/>
              <w:left w:val="nil"/>
              <w:bottom w:val="single" w:sz="4" w:space="0" w:color="auto"/>
              <w:right w:val="single" w:sz="4" w:space="0" w:color="auto"/>
            </w:tcBorders>
            <w:shd w:val="clear" w:color="auto" w:fill="auto"/>
            <w:noWrap/>
            <w:vAlign w:val="center"/>
            <w:hideMark/>
          </w:tcPr>
          <w:p w14:paraId="478EF04E" w14:textId="77777777" w:rsidR="007C2B51" w:rsidRPr="00041590" w:rsidRDefault="007C2B51" w:rsidP="007C0CFC">
            <w:pPr>
              <w:pStyle w:val="Bc"/>
            </w:pPr>
            <w:r w:rsidRPr="00041590">
              <w:t>19</w:t>
            </w:r>
          </w:p>
        </w:tc>
        <w:tc>
          <w:tcPr>
            <w:tcW w:w="948" w:type="dxa"/>
            <w:tcBorders>
              <w:top w:val="nil"/>
              <w:left w:val="nil"/>
              <w:bottom w:val="single" w:sz="4" w:space="0" w:color="auto"/>
              <w:right w:val="single" w:sz="4" w:space="0" w:color="auto"/>
            </w:tcBorders>
            <w:shd w:val="clear" w:color="auto" w:fill="auto"/>
            <w:noWrap/>
            <w:vAlign w:val="center"/>
            <w:hideMark/>
          </w:tcPr>
          <w:p w14:paraId="51A5CE68" w14:textId="77777777" w:rsidR="007C2B51" w:rsidRPr="00041590" w:rsidRDefault="007C2B51" w:rsidP="007C0CFC">
            <w:pPr>
              <w:pStyle w:val="Bc"/>
            </w:pPr>
            <w:r w:rsidRPr="00041590">
              <w:t>0</w:t>
            </w:r>
          </w:p>
        </w:tc>
      </w:tr>
      <w:tr w:rsidR="00041590" w:rsidRPr="00041590" w14:paraId="154B213B" w14:textId="77777777" w:rsidTr="00A632FA">
        <w:trPr>
          <w:trHeight w:val="270"/>
          <w:jc w:val="center"/>
        </w:trPr>
        <w:tc>
          <w:tcPr>
            <w:tcW w:w="800" w:type="dxa"/>
            <w:tcBorders>
              <w:top w:val="nil"/>
              <w:left w:val="single" w:sz="4" w:space="0" w:color="auto"/>
              <w:bottom w:val="single" w:sz="4" w:space="0" w:color="auto"/>
              <w:right w:val="single" w:sz="4" w:space="0" w:color="auto"/>
            </w:tcBorders>
            <w:shd w:val="clear" w:color="auto" w:fill="auto"/>
            <w:noWrap/>
            <w:vAlign w:val="center"/>
            <w:hideMark/>
          </w:tcPr>
          <w:p w14:paraId="623DA1AF" w14:textId="77777777" w:rsidR="007C2B51" w:rsidRPr="00041590" w:rsidRDefault="007C2B51" w:rsidP="007C0CFC">
            <w:pPr>
              <w:pStyle w:val="Bc"/>
            </w:pPr>
          </w:p>
        </w:tc>
        <w:tc>
          <w:tcPr>
            <w:tcW w:w="5081" w:type="dxa"/>
            <w:tcBorders>
              <w:top w:val="nil"/>
              <w:left w:val="nil"/>
              <w:bottom w:val="single" w:sz="4" w:space="0" w:color="auto"/>
              <w:right w:val="single" w:sz="4" w:space="0" w:color="auto"/>
            </w:tcBorders>
            <w:shd w:val="clear" w:color="auto" w:fill="auto"/>
            <w:noWrap/>
            <w:vAlign w:val="center"/>
            <w:hideMark/>
          </w:tcPr>
          <w:p w14:paraId="71709D39" w14:textId="77777777" w:rsidR="007C2B51" w:rsidRPr="00041590" w:rsidRDefault="007C2B51" w:rsidP="007C0CFC">
            <w:pPr>
              <w:pStyle w:val="Ba"/>
            </w:pPr>
            <w:r w:rsidRPr="00041590">
              <w:t>Tổng cộng</w:t>
            </w:r>
          </w:p>
        </w:tc>
        <w:tc>
          <w:tcPr>
            <w:tcW w:w="992" w:type="dxa"/>
            <w:tcBorders>
              <w:top w:val="nil"/>
              <w:left w:val="nil"/>
              <w:bottom w:val="single" w:sz="4" w:space="0" w:color="auto"/>
              <w:right w:val="single" w:sz="4" w:space="0" w:color="auto"/>
            </w:tcBorders>
            <w:shd w:val="clear" w:color="auto" w:fill="auto"/>
            <w:noWrap/>
            <w:vAlign w:val="center"/>
            <w:hideMark/>
          </w:tcPr>
          <w:p w14:paraId="084C8E12" w14:textId="77777777" w:rsidR="007C2B51" w:rsidRPr="00041590" w:rsidRDefault="007C2B51" w:rsidP="007C0CFC">
            <w:pPr>
              <w:pStyle w:val="Bc"/>
            </w:pPr>
            <w:r w:rsidRPr="00041590">
              <w:t>175</w:t>
            </w:r>
          </w:p>
        </w:tc>
        <w:tc>
          <w:tcPr>
            <w:tcW w:w="1599" w:type="dxa"/>
            <w:tcBorders>
              <w:top w:val="nil"/>
              <w:left w:val="nil"/>
              <w:bottom w:val="single" w:sz="4" w:space="0" w:color="auto"/>
              <w:right w:val="single" w:sz="4" w:space="0" w:color="auto"/>
            </w:tcBorders>
            <w:shd w:val="clear" w:color="auto" w:fill="auto"/>
            <w:noWrap/>
            <w:vAlign w:val="center"/>
            <w:hideMark/>
          </w:tcPr>
          <w:p w14:paraId="7BF2ED7A" w14:textId="77777777" w:rsidR="007C2B51" w:rsidRPr="00041590" w:rsidRDefault="007C2B51" w:rsidP="007C0CFC">
            <w:pPr>
              <w:pStyle w:val="Bc"/>
            </w:pPr>
            <w:r w:rsidRPr="00041590">
              <w:t>176</w:t>
            </w:r>
          </w:p>
        </w:tc>
        <w:tc>
          <w:tcPr>
            <w:tcW w:w="948" w:type="dxa"/>
            <w:tcBorders>
              <w:top w:val="nil"/>
              <w:left w:val="nil"/>
              <w:bottom w:val="single" w:sz="4" w:space="0" w:color="auto"/>
              <w:right w:val="single" w:sz="4" w:space="0" w:color="auto"/>
            </w:tcBorders>
            <w:shd w:val="clear" w:color="auto" w:fill="auto"/>
            <w:noWrap/>
            <w:vAlign w:val="center"/>
            <w:hideMark/>
          </w:tcPr>
          <w:p w14:paraId="318D5037" w14:textId="77777777" w:rsidR="007C2B51" w:rsidRPr="00041590" w:rsidRDefault="007C2B51" w:rsidP="007C0CFC">
            <w:pPr>
              <w:pStyle w:val="Bc"/>
            </w:pPr>
            <w:r w:rsidRPr="00041590">
              <w:t>1</w:t>
            </w:r>
          </w:p>
        </w:tc>
      </w:tr>
    </w:tbl>
    <w:p w14:paraId="149DE99B" w14:textId="773E4E08" w:rsidR="00B828D3" w:rsidRPr="00041590" w:rsidRDefault="00450A7C" w:rsidP="008C7D09">
      <w:pPr>
        <w:pStyle w:val="M1"/>
        <w:numPr>
          <w:ilvl w:val="0"/>
          <w:numId w:val="15"/>
        </w:numPr>
      </w:pPr>
      <w:bookmarkStart w:id="22" w:name="_Toc155109513"/>
      <w:r w:rsidRPr="00041590">
        <w:t>H</w:t>
      </w:r>
      <w:r w:rsidR="00B828D3" w:rsidRPr="00041590">
        <w:t>iện trạng sử dụng đất, công trình kiến trúc, cảnh quan, hạ tầng kỹ thuật và môi trường tại khu vực lập quy hoạch.</w:t>
      </w:r>
      <w:bookmarkEnd w:id="22"/>
    </w:p>
    <w:p w14:paraId="702AD5DE" w14:textId="5D4D7AA8" w:rsidR="004733B2" w:rsidRPr="00041590" w:rsidRDefault="004733B2" w:rsidP="007C0CFC">
      <w:pPr>
        <w:pStyle w:val="M2"/>
      </w:pPr>
      <w:bookmarkStart w:id="23" w:name="_Toc155109514"/>
      <w:bookmarkStart w:id="24" w:name="_Toc120807955"/>
      <w:r w:rsidRPr="00041590">
        <w:t>Hiện trạng kiến trúc cảnh quan</w:t>
      </w:r>
      <w:bookmarkEnd w:id="23"/>
    </w:p>
    <w:p w14:paraId="4E4C1BEA" w14:textId="49F2921B" w:rsidR="004733B2" w:rsidRPr="00041590" w:rsidRDefault="004733B2" w:rsidP="007C0CFC">
      <w:pPr>
        <w:pStyle w:val="ND"/>
      </w:pPr>
      <w:r w:rsidRPr="00041590">
        <w:t>Trong ranh giới thực hiện đồ án quy hoạch có một số công trình kiến trúc tại phía Nam ô đất. Phía Bắc ô đất là đồi cây xanh, Phía Đông là khu dân cư và phía Tây giáp đường Ngô Gia Tự.</w:t>
      </w:r>
    </w:p>
    <w:p w14:paraId="79DBE262" w14:textId="635641BD" w:rsidR="004733B2" w:rsidRPr="00041590" w:rsidRDefault="004733B2" w:rsidP="007C0CFC">
      <w:pPr>
        <w:pStyle w:val="ND"/>
      </w:pPr>
      <w:r w:rsidRPr="00041590">
        <w:t>Cách dự án khoảng 300m về phía Nam là vườn hoa, khu quảng trường của thành phố.</w:t>
      </w:r>
    </w:p>
    <w:p w14:paraId="3244A8DE" w14:textId="22CEA607" w:rsidR="007C2B51" w:rsidRPr="00041590" w:rsidRDefault="007C2B51" w:rsidP="007C0CFC">
      <w:pPr>
        <w:pStyle w:val="M2"/>
      </w:pPr>
      <w:bookmarkStart w:id="25" w:name="_Toc155109515"/>
      <w:r w:rsidRPr="00041590">
        <w:t xml:space="preserve">Hiện trạng các công trình kiến trúc </w:t>
      </w:r>
      <w:bookmarkEnd w:id="24"/>
      <w:r w:rsidRPr="00041590">
        <w:t>trên khu đất lập quy hoạch chi tiết.</w:t>
      </w:r>
      <w:bookmarkEnd w:id="25"/>
    </w:p>
    <w:p w14:paraId="0F0F14BC" w14:textId="77777777" w:rsidR="007C2B51" w:rsidRPr="00041590" w:rsidRDefault="007C2B51" w:rsidP="007C0CFC">
      <w:pPr>
        <w:pStyle w:val="ND"/>
      </w:pPr>
      <w:r w:rsidRPr="00041590">
        <w:lastRenderedPageBreak/>
        <w:t xml:space="preserve">Là các công trình từ 1 đến 4 tầng, xây dựng từ những năm 90 thế kỷ trước, kết cấu khung bê tông cốt thép, sàn Panel, tường gạch xây. Nhìn chung, công trình đã xây dựng từ lâu, nay đã lạc hậu và xuống cấp. Cụ thể như sau: </w:t>
      </w:r>
    </w:p>
    <w:p w14:paraId="509B19BB" w14:textId="6D3CB142" w:rsidR="007C2B51" w:rsidRPr="00041590" w:rsidRDefault="007C2B51" w:rsidP="007C2B51">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000850A5" w:rsidRPr="00041590">
        <w:rPr>
          <w:noProof/>
          <w:color w:val="auto"/>
        </w:rPr>
        <w:t>2</w:t>
      </w:r>
      <w:r w:rsidRPr="00041590">
        <w:rPr>
          <w:noProof/>
          <w:color w:val="auto"/>
        </w:rPr>
        <w:fldChar w:fldCharType="end"/>
      </w:r>
      <w:r w:rsidRPr="00041590">
        <w:rPr>
          <w:color w:val="auto"/>
        </w:rPr>
        <w:t>. Công trinh hiện trạng</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9"/>
        <w:gridCol w:w="1300"/>
        <w:gridCol w:w="1827"/>
        <w:gridCol w:w="751"/>
        <w:gridCol w:w="1212"/>
        <w:gridCol w:w="1126"/>
        <w:gridCol w:w="2117"/>
      </w:tblGrid>
      <w:tr w:rsidR="00041590" w:rsidRPr="00041590" w14:paraId="6598A5AA" w14:textId="77777777" w:rsidTr="00A632FA">
        <w:trPr>
          <w:tblHeader/>
          <w:jc w:val="center"/>
        </w:trPr>
        <w:tc>
          <w:tcPr>
            <w:tcW w:w="562" w:type="dxa"/>
            <w:vMerge w:val="restart"/>
            <w:shd w:val="clear" w:color="auto" w:fill="auto"/>
            <w:vAlign w:val="center"/>
          </w:tcPr>
          <w:p w14:paraId="693705EE" w14:textId="77777777" w:rsidR="007C2B51" w:rsidRPr="00041590" w:rsidRDefault="007C2B51" w:rsidP="007C0CFC">
            <w:pPr>
              <w:pStyle w:val="Bc"/>
              <w:rPr>
                <w:lang w:eastAsia="vi-VN"/>
              </w:rPr>
            </w:pPr>
            <w:r w:rsidRPr="00041590">
              <w:rPr>
                <w:lang w:eastAsia="vi-VN"/>
              </w:rPr>
              <w:t>TT</w:t>
            </w:r>
          </w:p>
        </w:tc>
        <w:tc>
          <w:tcPr>
            <w:tcW w:w="1364" w:type="dxa"/>
            <w:vMerge w:val="restart"/>
            <w:shd w:val="clear" w:color="auto" w:fill="auto"/>
            <w:vAlign w:val="center"/>
          </w:tcPr>
          <w:p w14:paraId="7EEB63FB" w14:textId="77777777" w:rsidR="007C2B51" w:rsidRPr="00041590" w:rsidRDefault="007C2B51" w:rsidP="007C0CFC">
            <w:pPr>
              <w:pStyle w:val="Bc"/>
              <w:rPr>
                <w:lang w:eastAsia="vi-VN"/>
              </w:rPr>
            </w:pPr>
            <w:r w:rsidRPr="00041590">
              <w:rPr>
                <w:lang w:eastAsia="vi-VN"/>
              </w:rPr>
              <w:t>Khu vực</w:t>
            </w:r>
          </w:p>
        </w:tc>
        <w:tc>
          <w:tcPr>
            <w:tcW w:w="2686" w:type="dxa"/>
            <w:gridSpan w:val="2"/>
            <w:shd w:val="clear" w:color="auto" w:fill="auto"/>
            <w:vAlign w:val="center"/>
          </w:tcPr>
          <w:p w14:paraId="2767A34C" w14:textId="77777777" w:rsidR="007C2B51" w:rsidRPr="00041590" w:rsidRDefault="007C2B51" w:rsidP="007C0CFC">
            <w:pPr>
              <w:pStyle w:val="Bc"/>
              <w:rPr>
                <w:lang w:eastAsia="vi-VN"/>
              </w:rPr>
            </w:pPr>
            <w:r w:rsidRPr="00041590">
              <w:rPr>
                <w:lang w:eastAsia="vi-VN"/>
              </w:rPr>
              <w:t>Loại nhà</w:t>
            </w:r>
          </w:p>
        </w:tc>
        <w:tc>
          <w:tcPr>
            <w:tcW w:w="2372" w:type="dxa"/>
            <w:gridSpan w:val="2"/>
            <w:shd w:val="clear" w:color="auto" w:fill="auto"/>
            <w:vAlign w:val="center"/>
          </w:tcPr>
          <w:p w14:paraId="4DF0720D" w14:textId="77777777" w:rsidR="007C2B51" w:rsidRPr="00041590" w:rsidRDefault="007C2B51" w:rsidP="007C0CFC">
            <w:pPr>
              <w:pStyle w:val="Bc"/>
              <w:rPr>
                <w:lang w:eastAsia="vi-VN"/>
              </w:rPr>
            </w:pPr>
            <w:r w:rsidRPr="00041590">
              <w:rPr>
                <w:lang w:eastAsia="vi-VN"/>
              </w:rPr>
              <w:t>Diện tích</w:t>
            </w:r>
          </w:p>
        </w:tc>
        <w:tc>
          <w:tcPr>
            <w:tcW w:w="2191" w:type="dxa"/>
            <w:vMerge w:val="restart"/>
            <w:shd w:val="clear" w:color="auto" w:fill="auto"/>
            <w:vAlign w:val="center"/>
          </w:tcPr>
          <w:p w14:paraId="1C543597" w14:textId="77777777" w:rsidR="007C2B51" w:rsidRPr="00041590" w:rsidRDefault="007C2B51" w:rsidP="007C0CFC">
            <w:pPr>
              <w:pStyle w:val="Bc"/>
              <w:rPr>
                <w:lang w:val="nl-NL" w:eastAsia="vi-VN"/>
              </w:rPr>
            </w:pPr>
            <w:r w:rsidRPr="00041590">
              <w:rPr>
                <w:lang w:eastAsia="vi-VN"/>
              </w:rPr>
              <w:t>Ghi chú</w:t>
            </w:r>
          </w:p>
        </w:tc>
      </w:tr>
      <w:tr w:rsidR="00041590" w:rsidRPr="00041590" w14:paraId="05A916D0" w14:textId="77777777" w:rsidTr="00A632FA">
        <w:trPr>
          <w:tblHeader/>
          <w:jc w:val="center"/>
        </w:trPr>
        <w:tc>
          <w:tcPr>
            <w:tcW w:w="562" w:type="dxa"/>
            <w:vMerge/>
            <w:shd w:val="clear" w:color="auto" w:fill="auto"/>
            <w:vAlign w:val="center"/>
          </w:tcPr>
          <w:p w14:paraId="2C18535C" w14:textId="77777777" w:rsidR="007C2B51" w:rsidRPr="00041590" w:rsidRDefault="007C2B51" w:rsidP="007C0CFC">
            <w:pPr>
              <w:pStyle w:val="Bc"/>
              <w:rPr>
                <w:lang w:eastAsia="vi-VN"/>
              </w:rPr>
            </w:pPr>
          </w:p>
        </w:tc>
        <w:tc>
          <w:tcPr>
            <w:tcW w:w="1364" w:type="dxa"/>
            <w:vMerge/>
            <w:shd w:val="clear" w:color="auto" w:fill="auto"/>
            <w:vAlign w:val="center"/>
          </w:tcPr>
          <w:p w14:paraId="3C42B9C7" w14:textId="77777777" w:rsidR="007C2B51" w:rsidRPr="00041590" w:rsidRDefault="007C2B51" w:rsidP="007C0CFC">
            <w:pPr>
              <w:pStyle w:val="Bc"/>
              <w:rPr>
                <w:lang w:eastAsia="vi-VN"/>
              </w:rPr>
            </w:pPr>
          </w:p>
        </w:tc>
        <w:tc>
          <w:tcPr>
            <w:tcW w:w="1935" w:type="dxa"/>
            <w:shd w:val="clear" w:color="auto" w:fill="auto"/>
            <w:vAlign w:val="center"/>
          </w:tcPr>
          <w:p w14:paraId="66DDDA76" w14:textId="77777777" w:rsidR="007C2B51" w:rsidRPr="00041590" w:rsidRDefault="007C2B51" w:rsidP="007C0CFC">
            <w:pPr>
              <w:pStyle w:val="Bc"/>
              <w:rPr>
                <w:lang w:eastAsia="vi-VN"/>
              </w:rPr>
            </w:pPr>
            <w:r w:rsidRPr="00041590">
              <w:rPr>
                <w:lang w:eastAsia="vi-VN"/>
              </w:rPr>
              <w:t>Cấp</w:t>
            </w:r>
          </w:p>
        </w:tc>
        <w:tc>
          <w:tcPr>
            <w:tcW w:w="751" w:type="dxa"/>
            <w:shd w:val="clear" w:color="auto" w:fill="auto"/>
            <w:vAlign w:val="center"/>
          </w:tcPr>
          <w:p w14:paraId="6812D288" w14:textId="77777777" w:rsidR="007C2B51" w:rsidRPr="00041590" w:rsidRDefault="007C2B51" w:rsidP="007C0CFC">
            <w:pPr>
              <w:pStyle w:val="Bc"/>
              <w:rPr>
                <w:lang w:eastAsia="vi-VN"/>
              </w:rPr>
            </w:pPr>
            <w:r w:rsidRPr="00041590">
              <w:rPr>
                <w:lang w:eastAsia="vi-VN"/>
              </w:rPr>
              <w:t>Tầng cao</w:t>
            </w:r>
          </w:p>
        </w:tc>
        <w:tc>
          <w:tcPr>
            <w:tcW w:w="1246" w:type="dxa"/>
            <w:shd w:val="clear" w:color="auto" w:fill="auto"/>
            <w:vAlign w:val="center"/>
          </w:tcPr>
          <w:p w14:paraId="35239A4D" w14:textId="77777777" w:rsidR="007C2B51" w:rsidRPr="00041590" w:rsidRDefault="007C2B51" w:rsidP="007C0CFC">
            <w:pPr>
              <w:pStyle w:val="Bc"/>
              <w:rPr>
                <w:lang w:eastAsia="vi-VN"/>
              </w:rPr>
            </w:pPr>
            <w:r w:rsidRPr="00041590">
              <w:rPr>
                <w:lang w:eastAsia="vi-VN"/>
              </w:rPr>
              <w:t>Xây dựng</w:t>
            </w:r>
          </w:p>
        </w:tc>
        <w:tc>
          <w:tcPr>
            <w:tcW w:w="1126" w:type="dxa"/>
            <w:shd w:val="clear" w:color="auto" w:fill="auto"/>
            <w:vAlign w:val="center"/>
          </w:tcPr>
          <w:p w14:paraId="31E34F38" w14:textId="77777777" w:rsidR="007C2B51" w:rsidRPr="00041590" w:rsidRDefault="007C2B51" w:rsidP="007C0CFC">
            <w:pPr>
              <w:pStyle w:val="Bc"/>
              <w:rPr>
                <w:lang w:eastAsia="vi-VN"/>
              </w:rPr>
            </w:pPr>
            <w:r w:rsidRPr="00041590">
              <w:rPr>
                <w:lang w:eastAsia="vi-VN"/>
              </w:rPr>
              <w:t>Sàn</w:t>
            </w:r>
          </w:p>
        </w:tc>
        <w:tc>
          <w:tcPr>
            <w:tcW w:w="2191" w:type="dxa"/>
            <w:vMerge/>
            <w:shd w:val="clear" w:color="auto" w:fill="auto"/>
            <w:vAlign w:val="center"/>
          </w:tcPr>
          <w:p w14:paraId="7862E99D" w14:textId="77777777" w:rsidR="007C2B51" w:rsidRPr="00041590" w:rsidRDefault="007C2B51" w:rsidP="007C0CFC">
            <w:pPr>
              <w:pStyle w:val="Bc"/>
              <w:rPr>
                <w:lang w:eastAsia="vi-VN"/>
              </w:rPr>
            </w:pPr>
          </w:p>
        </w:tc>
      </w:tr>
      <w:tr w:rsidR="00041590" w:rsidRPr="00041590" w14:paraId="49F9AC2B" w14:textId="77777777" w:rsidTr="00A632FA">
        <w:trPr>
          <w:jc w:val="center"/>
        </w:trPr>
        <w:tc>
          <w:tcPr>
            <w:tcW w:w="562" w:type="dxa"/>
            <w:shd w:val="clear" w:color="auto" w:fill="auto"/>
          </w:tcPr>
          <w:p w14:paraId="42DCD6E5" w14:textId="77777777" w:rsidR="007C2B51" w:rsidRPr="00041590" w:rsidRDefault="007C2B51" w:rsidP="007C0CFC">
            <w:pPr>
              <w:pStyle w:val="Bc"/>
              <w:rPr>
                <w:lang w:eastAsia="vi-VN"/>
              </w:rPr>
            </w:pPr>
            <w:r w:rsidRPr="00041590">
              <w:rPr>
                <w:lang w:eastAsia="vi-VN"/>
              </w:rPr>
              <w:t>I</w:t>
            </w:r>
          </w:p>
        </w:tc>
        <w:tc>
          <w:tcPr>
            <w:tcW w:w="6422" w:type="dxa"/>
            <w:gridSpan w:val="5"/>
            <w:shd w:val="clear" w:color="auto" w:fill="auto"/>
          </w:tcPr>
          <w:p w14:paraId="2D2CE4E9" w14:textId="77777777" w:rsidR="007C2B51" w:rsidRPr="00041590" w:rsidRDefault="007C2B51" w:rsidP="007C0CFC">
            <w:pPr>
              <w:pStyle w:val="Bc"/>
              <w:rPr>
                <w:lang w:val="nl-NL" w:eastAsia="vi-VN"/>
              </w:rPr>
            </w:pPr>
            <w:r w:rsidRPr="00041590">
              <w:rPr>
                <w:lang w:eastAsia="vi-VN"/>
              </w:rPr>
              <w:t>Nhà VNPT Tỉnh</w:t>
            </w:r>
          </w:p>
        </w:tc>
        <w:tc>
          <w:tcPr>
            <w:tcW w:w="2191" w:type="dxa"/>
            <w:shd w:val="clear" w:color="auto" w:fill="auto"/>
          </w:tcPr>
          <w:p w14:paraId="2E5690B1" w14:textId="77777777" w:rsidR="007C2B51" w:rsidRPr="00041590" w:rsidRDefault="007C2B51" w:rsidP="007C0CFC">
            <w:pPr>
              <w:pStyle w:val="Bc"/>
              <w:rPr>
                <w:lang w:eastAsia="vi-VN"/>
              </w:rPr>
            </w:pPr>
            <w:r w:rsidRPr="00041590">
              <w:rPr>
                <w:lang w:eastAsia="vi-VN"/>
              </w:rPr>
              <w:t>1950,46 m²</w:t>
            </w:r>
          </w:p>
        </w:tc>
      </w:tr>
      <w:tr w:rsidR="00041590" w:rsidRPr="00041590" w14:paraId="2DF957DB" w14:textId="77777777" w:rsidTr="00A632FA">
        <w:trPr>
          <w:jc w:val="center"/>
        </w:trPr>
        <w:tc>
          <w:tcPr>
            <w:tcW w:w="562" w:type="dxa"/>
            <w:shd w:val="clear" w:color="auto" w:fill="auto"/>
          </w:tcPr>
          <w:p w14:paraId="0A4ECD9C" w14:textId="77777777" w:rsidR="007C2B51" w:rsidRPr="00041590" w:rsidRDefault="007C2B51" w:rsidP="007C0CFC">
            <w:pPr>
              <w:pStyle w:val="Bc"/>
              <w:rPr>
                <w:lang w:eastAsia="vi-VN"/>
              </w:rPr>
            </w:pPr>
          </w:p>
        </w:tc>
        <w:tc>
          <w:tcPr>
            <w:tcW w:w="1364" w:type="dxa"/>
            <w:shd w:val="clear" w:color="auto" w:fill="auto"/>
          </w:tcPr>
          <w:p w14:paraId="0C3280F0" w14:textId="77777777" w:rsidR="007C2B51" w:rsidRPr="00041590" w:rsidRDefault="007C2B51" w:rsidP="007C0CFC">
            <w:pPr>
              <w:pStyle w:val="Bc"/>
              <w:rPr>
                <w:lang w:eastAsia="vi-VN"/>
              </w:rPr>
            </w:pPr>
            <w:r w:rsidRPr="00041590">
              <w:rPr>
                <w:lang w:eastAsia="vi-VN"/>
              </w:rPr>
              <w:t>Nhà số 1</w:t>
            </w:r>
          </w:p>
        </w:tc>
        <w:tc>
          <w:tcPr>
            <w:tcW w:w="1935" w:type="dxa"/>
            <w:shd w:val="clear" w:color="auto" w:fill="auto"/>
          </w:tcPr>
          <w:p w14:paraId="0889318F"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123F0189" w14:textId="77777777" w:rsidR="007C2B51" w:rsidRPr="00041590" w:rsidRDefault="007C2B51" w:rsidP="007C0CFC">
            <w:pPr>
              <w:pStyle w:val="Bc"/>
              <w:rPr>
                <w:lang w:eastAsia="vi-VN"/>
              </w:rPr>
            </w:pPr>
            <w:r w:rsidRPr="00041590">
              <w:rPr>
                <w:lang w:eastAsia="vi-VN"/>
              </w:rPr>
              <w:t>2</w:t>
            </w:r>
          </w:p>
        </w:tc>
        <w:tc>
          <w:tcPr>
            <w:tcW w:w="1246" w:type="dxa"/>
            <w:shd w:val="clear" w:color="auto" w:fill="auto"/>
          </w:tcPr>
          <w:p w14:paraId="162A9C4B" w14:textId="77777777" w:rsidR="007C2B51" w:rsidRPr="00041590" w:rsidRDefault="007C2B51" w:rsidP="007C0CFC">
            <w:pPr>
              <w:pStyle w:val="Bc"/>
              <w:rPr>
                <w:lang w:eastAsia="vi-VN"/>
              </w:rPr>
            </w:pPr>
            <w:r w:rsidRPr="00041590">
              <w:rPr>
                <w:lang w:eastAsia="vi-VN"/>
              </w:rPr>
              <w:t>28,35</w:t>
            </w:r>
          </w:p>
        </w:tc>
        <w:tc>
          <w:tcPr>
            <w:tcW w:w="1126" w:type="dxa"/>
            <w:shd w:val="clear" w:color="auto" w:fill="auto"/>
          </w:tcPr>
          <w:p w14:paraId="7BBAB392" w14:textId="77777777" w:rsidR="007C2B51" w:rsidRPr="00041590" w:rsidRDefault="007C2B51" w:rsidP="007C0CFC">
            <w:pPr>
              <w:pStyle w:val="Bc"/>
              <w:rPr>
                <w:lang w:eastAsia="vi-VN"/>
              </w:rPr>
            </w:pPr>
            <w:r w:rsidRPr="00041590">
              <w:rPr>
                <w:lang w:eastAsia="vi-VN"/>
              </w:rPr>
              <w:t>56,70</w:t>
            </w:r>
          </w:p>
        </w:tc>
        <w:tc>
          <w:tcPr>
            <w:tcW w:w="2191" w:type="dxa"/>
            <w:shd w:val="clear" w:color="auto" w:fill="auto"/>
          </w:tcPr>
          <w:p w14:paraId="4487EF6F" w14:textId="77777777" w:rsidR="007C2B51" w:rsidRPr="00041590" w:rsidRDefault="007C2B51" w:rsidP="007C0CFC">
            <w:pPr>
              <w:pStyle w:val="Bc"/>
              <w:rPr>
                <w:lang w:eastAsia="vi-VN"/>
              </w:rPr>
            </w:pPr>
            <w:r w:rsidRPr="00041590">
              <w:rPr>
                <w:lang w:eastAsia="vi-VN"/>
              </w:rPr>
              <w:t>Nhà VS VP (gần bếp ăn)</w:t>
            </w:r>
          </w:p>
        </w:tc>
      </w:tr>
      <w:tr w:rsidR="00041590" w:rsidRPr="00041590" w14:paraId="58531E63" w14:textId="77777777" w:rsidTr="00A632FA">
        <w:trPr>
          <w:jc w:val="center"/>
        </w:trPr>
        <w:tc>
          <w:tcPr>
            <w:tcW w:w="562" w:type="dxa"/>
            <w:shd w:val="clear" w:color="auto" w:fill="auto"/>
          </w:tcPr>
          <w:p w14:paraId="51AC40ED" w14:textId="77777777" w:rsidR="007C2B51" w:rsidRPr="00041590" w:rsidRDefault="007C2B51" w:rsidP="007C0CFC">
            <w:pPr>
              <w:pStyle w:val="Bc"/>
              <w:rPr>
                <w:lang w:eastAsia="vi-VN"/>
              </w:rPr>
            </w:pPr>
          </w:p>
        </w:tc>
        <w:tc>
          <w:tcPr>
            <w:tcW w:w="1364" w:type="dxa"/>
            <w:shd w:val="clear" w:color="auto" w:fill="auto"/>
          </w:tcPr>
          <w:p w14:paraId="5843B22B" w14:textId="77777777" w:rsidR="007C2B51" w:rsidRPr="00041590" w:rsidRDefault="007C2B51" w:rsidP="007C0CFC">
            <w:pPr>
              <w:pStyle w:val="Bc"/>
              <w:rPr>
                <w:lang w:eastAsia="vi-VN"/>
              </w:rPr>
            </w:pPr>
            <w:r w:rsidRPr="00041590">
              <w:rPr>
                <w:lang w:eastAsia="vi-VN"/>
              </w:rPr>
              <w:t>Nhà số 2</w:t>
            </w:r>
          </w:p>
        </w:tc>
        <w:tc>
          <w:tcPr>
            <w:tcW w:w="1935" w:type="dxa"/>
            <w:shd w:val="clear" w:color="auto" w:fill="auto"/>
          </w:tcPr>
          <w:p w14:paraId="3816EEF1"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tcPr>
          <w:p w14:paraId="62D96CCA" w14:textId="77777777" w:rsidR="007C2B51" w:rsidRPr="00041590" w:rsidRDefault="007C2B51" w:rsidP="007C0CFC">
            <w:pPr>
              <w:pStyle w:val="Bc"/>
              <w:rPr>
                <w:lang w:eastAsia="vi-VN"/>
              </w:rPr>
            </w:pPr>
            <w:r w:rsidRPr="00041590">
              <w:rPr>
                <w:lang w:eastAsia="vi-VN"/>
              </w:rPr>
              <w:t>3</w:t>
            </w:r>
          </w:p>
        </w:tc>
        <w:tc>
          <w:tcPr>
            <w:tcW w:w="1246" w:type="dxa"/>
            <w:shd w:val="clear" w:color="auto" w:fill="auto"/>
          </w:tcPr>
          <w:p w14:paraId="4A2F6809" w14:textId="77777777" w:rsidR="007C2B51" w:rsidRPr="00041590" w:rsidRDefault="007C2B51" w:rsidP="007C0CFC">
            <w:pPr>
              <w:pStyle w:val="Bc"/>
              <w:rPr>
                <w:lang w:eastAsia="vi-VN"/>
              </w:rPr>
            </w:pPr>
            <w:r w:rsidRPr="00041590">
              <w:rPr>
                <w:lang w:eastAsia="vi-VN"/>
              </w:rPr>
              <w:t>154,80</w:t>
            </w:r>
          </w:p>
        </w:tc>
        <w:tc>
          <w:tcPr>
            <w:tcW w:w="1126" w:type="dxa"/>
            <w:shd w:val="clear" w:color="auto" w:fill="auto"/>
          </w:tcPr>
          <w:p w14:paraId="17B6F544" w14:textId="77777777" w:rsidR="007C2B51" w:rsidRPr="00041590" w:rsidRDefault="007C2B51" w:rsidP="007C0CFC">
            <w:pPr>
              <w:pStyle w:val="Bc"/>
              <w:rPr>
                <w:lang w:eastAsia="vi-VN"/>
              </w:rPr>
            </w:pPr>
            <w:r w:rsidRPr="00041590">
              <w:rPr>
                <w:lang w:eastAsia="vi-VN"/>
              </w:rPr>
              <w:t>464,40</w:t>
            </w:r>
          </w:p>
        </w:tc>
        <w:tc>
          <w:tcPr>
            <w:tcW w:w="2191" w:type="dxa"/>
            <w:shd w:val="clear" w:color="auto" w:fill="auto"/>
          </w:tcPr>
          <w:p w14:paraId="60EBFCEE" w14:textId="77777777" w:rsidR="007C2B51" w:rsidRPr="00041590" w:rsidRDefault="007C2B51" w:rsidP="007C0CFC">
            <w:pPr>
              <w:pStyle w:val="Bc"/>
              <w:rPr>
                <w:lang w:eastAsia="vi-VN"/>
              </w:rPr>
            </w:pPr>
            <w:r w:rsidRPr="00041590">
              <w:rPr>
                <w:lang w:eastAsia="vi-VN"/>
              </w:rPr>
              <w:t>(Sau VNPT, Tin học cũ)</w:t>
            </w:r>
          </w:p>
        </w:tc>
      </w:tr>
      <w:tr w:rsidR="00041590" w:rsidRPr="00041590" w14:paraId="639C58CE" w14:textId="77777777" w:rsidTr="00A632FA">
        <w:trPr>
          <w:jc w:val="center"/>
        </w:trPr>
        <w:tc>
          <w:tcPr>
            <w:tcW w:w="562" w:type="dxa"/>
            <w:shd w:val="clear" w:color="auto" w:fill="auto"/>
          </w:tcPr>
          <w:p w14:paraId="07C19356" w14:textId="77777777" w:rsidR="007C2B51" w:rsidRPr="00041590" w:rsidRDefault="007C2B51" w:rsidP="007C0CFC">
            <w:pPr>
              <w:pStyle w:val="Bc"/>
              <w:rPr>
                <w:lang w:eastAsia="vi-VN"/>
              </w:rPr>
            </w:pPr>
          </w:p>
        </w:tc>
        <w:tc>
          <w:tcPr>
            <w:tcW w:w="1364" w:type="dxa"/>
            <w:shd w:val="clear" w:color="auto" w:fill="auto"/>
          </w:tcPr>
          <w:p w14:paraId="283DF5C7" w14:textId="77777777" w:rsidR="007C2B51" w:rsidRPr="00041590" w:rsidRDefault="007C2B51" w:rsidP="007C0CFC">
            <w:pPr>
              <w:pStyle w:val="Bc"/>
              <w:rPr>
                <w:lang w:eastAsia="vi-VN"/>
              </w:rPr>
            </w:pPr>
            <w:r w:rsidRPr="00041590">
              <w:rPr>
                <w:lang w:eastAsia="vi-VN"/>
              </w:rPr>
              <w:t>Nhà số 3</w:t>
            </w:r>
          </w:p>
        </w:tc>
        <w:tc>
          <w:tcPr>
            <w:tcW w:w="1935" w:type="dxa"/>
            <w:shd w:val="clear" w:color="auto" w:fill="auto"/>
          </w:tcPr>
          <w:p w14:paraId="6C0A9B39" w14:textId="77777777" w:rsidR="007C2B51" w:rsidRPr="00041590" w:rsidRDefault="007C2B51" w:rsidP="007C0CFC">
            <w:pPr>
              <w:pStyle w:val="Bc"/>
              <w:rPr>
                <w:lang w:eastAsia="vi-VN"/>
              </w:rPr>
            </w:pPr>
            <w:r w:rsidRPr="00041590">
              <w:rPr>
                <w:lang w:eastAsia="vi-VN"/>
              </w:rPr>
              <w:t>Cấp 3</w:t>
            </w:r>
          </w:p>
        </w:tc>
        <w:tc>
          <w:tcPr>
            <w:tcW w:w="751" w:type="dxa"/>
            <w:shd w:val="clear" w:color="auto" w:fill="auto"/>
          </w:tcPr>
          <w:p w14:paraId="6DF1C1EE" w14:textId="77777777" w:rsidR="007C2B51" w:rsidRPr="00041590" w:rsidRDefault="007C2B51" w:rsidP="007C0CFC">
            <w:pPr>
              <w:pStyle w:val="Bc"/>
              <w:rPr>
                <w:lang w:eastAsia="vi-VN"/>
              </w:rPr>
            </w:pPr>
            <w:r w:rsidRPr="00041590">
              <w:rPr>
                <w:lang w:eastAsia="vi-VN"/>
              </w:rPr>
              <w:t>4</w:t>
            </w:r>
          </w:p>
        </w:tc>
        <w:tc>
          <w:tcPr>
            <w:tcW w:w="1246" w:type="dxa"/>
            <w:shd w:val="clear" w:color="auto" w:fill="auto"/>
          </w:tcPr>
          <w:p w14:paraId="6EA9BAC6" w14:textId="77777777" w:rsidR="007C2B51" w:rsidRPr="00041590" w:rsidRDefault="007C2B51" w:rsidP="007C0CFC">
            <w:pPr>
              <w:pStyle w:val="Bc"/>
              <w:rPr>
                <w:lang w:eastAsia="vi-VN"/>
              </w:rPr>
            </w:pPr>
            <w:r w:rsidRPr="00041590">
              <w:rPr>
                <w:lang w:eastAsia="vi-VN"/>
              </w:rPr>
              <w:t> </w:t>
            </w:r>
          </w:p>
        </w:tc>
        <w:tc>
          <w:tcPr>
            <w:tcW w:w="1126" w:type="dxa"/>
            <w:shd w:val="clear" w:color="auto" w:fill="auto"/>
          </w:tcPr>
          <w:p w14:paraId="006F2CC1" w14:textId="77777777" w:rsidR="007C2B51" w:rsidRPr="00041590" w:rsidRDefault="007C2B51" w:rsidP="007C0CFC">
            <w:pPr>
              <w:pStyle w:val="Bc"/>
              <w:rPr>
                <w:lang w:eastAsia="vi-VN"/>
              </w:rPr>
            </w:pPr>
            <w:r w:rsidRPr="00041590">
              <w:rPr>
                <w:lang w:eastAsia="vi-VN"/>
              </w:rPr>
              <w:t> </w:t>
            </w:r>
          </w:p>
        </w:tc>
        <w:tc>
          <w:tcPr>
            <w:tcW w:w="2191" w:type="dxa"/>
            <w:shd w:val="clear" w:color="auto" w:fill="auto"/>
          </w:tcPr>
          <w:p w14:paraId="44148E1A" w14:textId="77777777" w:rsidR="007C2B51" w:rsidRPr="00041590" w:rsidRDefault="007C2B51" w:rsidP="007C0CFC">
            <w:pPr>
              <w:pStyle w:val="Bc"/>
              <w:rPr>
                <w:lang w:eastAsia="vi-VN"/>
              </w:rPr>
            </w:pPr>
            <w:r w:rsidRPr="00041590">
              <w:rPr>
                <w:lang w:eastAsia="vi-VN"/>
              </w:rPr>
              <w:t>(Bưu điện, đồng hồ)</w:t>
            </w:r>
          </w:p>
        </w:tc>
      </w:tr>
      <w:tr w:rsidR="00041590" w:rsidRPr="00041590" w14:paraId="0478A63A" w14:textId="77777777" w:rsidTr="00A632FA">
        <w:trPr>
          <w:jc w:val="center"/>
        </w:trPr>
        <w:tc>
          <w:tcPr>
            <w:tcW w:w="562" w:type="dxa"/>
            <w:shd w:val="clear" w:color="auto" w:fill="auto"/>
          </w:tcPr>
          <w:p w14:paraId="0007C895" w14:textId="77777777" w:rsidR="007C2B51" w:rsidRPr="00041590" w:rsidRDefault="007C2B51" w:rsidP="007C0CFC">
            <w:pPr>
              <w:pStyle w:val="Bc"/>
              <w:rPr>
                <w:lang w:eastAsia="vi-VN"/>
              </w:rPr>
            </w:pPr>
          </w:p>
        </w:tc>
        <w:tc>
          <w:tcPr>
            <w:tcW w:w="1364" w:type="dxa"/>
            <w:shd w:val="clear" w:color="auto" w:fill="auto"/>
          </w:tcPr>
          <w:p w14:paraId="45A6A544" w14:textId="77777777" w:rsidR="007C2B51" w:rsidRPr="00041590" w:rsidRDefault="007C2B51" w:rsidP="007C0CFC">
            <w:pPr>
              <w:pStyle w:val="Bc"/>
              <w:rPr>
                <w:lang w:eastAsia="vi-VN"/>
              </w:rPr>
            </w:pPr>
            <w:r w:rsidRPr="00041590">
              <w:rPr>
                <w:lang w:eastAsia="vi-VN"/>
              </w:rPr>
              <w:t>Nhà số 4</w:t>
            </w:r>
          </w:p>
        </w:tc>
        <w:tc>
          <w:tcPr>
            <w:tcW w:w="1935" w:type="dxa"/>
            <w:shd w:val="clear" w:color="auto" w:fill="auto"/>
          </w:tcPr>
          <w:p w14:paraId="251EF0D5"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2F09D54D" w14:textId="77777777" w:rsidR="007C2B51" w:rsidRPr="00041590" w:rsidRDefault="007C2B51" w:rsidP="007C0CFC">
            <w:pPr>
              <w:pStyle w:val="Bc"/>
              <w:rPr>
                <w:lang w:eastAsia="vi-VN"/>
              </w:rPr>
            </w:pPr>
            <w:r w:rsidRPr="00041590">
              <w:rPr>
                <w:lang w:eastAsia="vi-VN"/>
              </w:rPr>
              <w:t>1</w:t>
            </w:r>
          </w:p>
        </w:tc>
        <w:tc>
          <w:tcPr>
            <w:tcW w:w="1246" w:type="dxa"/>
            <w:shd w:val="clear" w:color="auto" w:fill="auto"/>
          </w:tcPr>
          <w:p w14:paraId="2748AE1C" w14:textId="77777777" w:rsidR="007C2B51" w:rsidRPr="00041590" w:rsidRDefault="007C2B51" w:rsidP="007C0CFC">
            <w:pPr>
              <w:pStyle w:val="Bc"/>
              <w:rPr>
                <w:lang w:eastAsia="vi-VN"/>
              </w:rPr>
            </w:pPr>
            <w:r w:rsidRPr="00041590">
              <w:rPr>
                <w:lang w:eastAsia="vi-VN"/>
              </w:rPr>
              <w:t>251,52</w:t>
            </w:r>
          </w:p>
        </w:tc>
        <w:tc>
          <w:tcPr>
            <w:tcW w:w="1126" w:type="dxa"/>
            <w:shd w:val="clear" w:color="auto" w:fill="auto"/>
          </w:tcPr>
          <w:p w14:paraId="2A4C386C" w14:textId="77777777" w:rsidR="007C2B51" w:rsidRPr="00041590" w:rsidRDefault="007C2B51" w:rsidP="007C0CFC">
            <w:pPr>
              <w:pStyle w:val="Bc"/>
              <w:rPr>
                <w:lang w:eastAsia="vi-VN"/>
              </w:rPr>
            </w:pPr>
            <w:r w:rsidRPr="00041590">
              <w:rPr>
                <w:lang w:eastAsia="vi-VN"/>
              </w:rPr>
              <w:t>251,52</w:t>
            </w:r>
          </w:p>
        </w:tc>
        <w:tc>
          <w:tcPr>
            <w:tcW w:w="2191" w:type="dxa"/>
            <w:shd w:val="clear" w:color="auto" w:fill="auto"/>
          </w:tcPr>
          <w:p w14:paraId="491D4F51" w14:textId="77777777" w:rsidR="007C2B51" w:rsidRPr="00041590" w:rsidRDefault="007C2B51" w:rsidP="007C0CFC">
            <w:pPr>
              <w:pStyle w:val="Bc"/>
              <w:rPr>
                <w:lang w:eastAsia="vi-VN"/>
              </w:rPr>
            </w:pPr>
            <w:r w:rsidRPr="00041590">
              <w:rPr>
                <w:lang w:eastAsia="vi-VN"/>
              </w:rPr>
              <w:t>Tầng 1, PGD Bưu điện</w:t>
            </w:r>
          </w:p>
        </w:tc>
      </w:tr>
      <w:tr w:rsidR="00041590" w:rsidRPr="00041590" w14:paraId="58FB067C" w14:textId="77777777" w:rsidTr="00A632FA">
        <w:trPr>
          <w:jc w:val="center"/>
        </w:trPr>
        <w:tc>
          <w:tcPr>
            <w:tcW w:w="562" w:type="dxa"/>
            <w:shd w:val="clear" w:color="auto" w:fill="auto"/>
          </w:tcPr>
          <w:p w14:paraId="238DC3B5" w14:textId="77777777" w:rsidR="007C2B51" w:rsidRPr="00041590" w:rsidRDefault="007C2B51" w:rsidP="007C0CFC">
            <w:pPr>
              <w:pStyle w:val="Bc"/>
              <w:rPr>
                <w:lang w:eastAsia="vi-VN"/>
              </w:rPr>
            </w:pPr>
          </w:p>
        </w:tc>
        <w:tc>
          <w:tcPr>
            <w:tcW w:w="1364" w:type="dxa"/>
            <w:shd w:val="clear" w:color="auto" w:fill="auto"/>
          </w:tcPr>
          <w:p w14:paraId="1099B8EB" w14:textId="77777777" w:rsidR="007C2B51" w:rsidRPr="00041590" w:rsidRDefault="007C2B51" w:rsidP="007C0CFC">
            <w:pPr>
              <w:pStyle w:val="Bc"/>
              <w:rPr>
                <w:lang w:eastAsia="vi-VN"/>
              </w:rPr>
            </w:pPr>
            <w:r w:rsidRPr="00041590">
              <w:rPr>
                <w:lang w:eastAsia="vi-VN"/>
              </w:rPr>
              <w:t>Nhà số 5</w:t>
            </w:r>
          </w:p>
        </w:tc>
        <w:tc>
          <w:tcPr>
            <w:tcW w:w="1935" w:type="dxa"/>
            <w:shd w:val="clear" w:color="auto" w:fill="auto"/>
          </w:tcPr>
          <w:p w14:paraId="7457D1C1"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tcPr>
          <w:p w14:paraId="6816D6C4" w14:textId="77777777" w:rsidR="007C2B51" w:rsidRPr="00041590" w:rsidRDefault="007C2B51" w:rsidP="007C0CFC">
            <w:pPr>
              <w:pStyle w:val="Bc"/>
              <w:rPr>
                <w:lang w:eastAsia="vi-VN"/>
              </w:rPr>
            </w:pPr>
            <w:r w:rsidRPr="00041590">
              <w:rPr>
                <w:lang w:eastAsia="vi-VN"/>
              </w:rPr>
              <w:t>3</w:t>
            </w:r>
          </w:p>
        </w:tc>
        <w:tc>
          <w:tcPr>
            <w:tcW w:w="1246" w:type="dxa"/>
            <w:shd w:val="clear" w:color="auto" w:fill="auto"/>
          </w:tcPr>
          <w:p w14:paraId="4F3A0E92" w14:textId="77777777" w:rsidR="007C2B51" w:rsidRPr="00041590" w:rsidRDefault="007C2B51" w:rsidP="007C0CFC">
            <w:pPr>
              <w:pStyle w:val="Bc"/>
              <w:rPr>
                <w:lang w:eastAsia="vi-VN"/>
              </w:rPr>
            </w:pPr>
            <w:r w:rsidRPr="00041590">
              <w:rPr>
                <w:lang w:eastAsia="vi-VN"/>
              </w:rPr>
              <w:t>180,42</w:t>
            </w:r>
          </w:p>
        </w:tc>
        <w:tc>
          <w:tcPr>
            <w:tcW w:w="1126" w:type="dxa"/>
            <w:shd w:val="clear" w:color="auto" w:fill="auto"/>
          </w:tcPr>
          <w:p w14:paraId="014DCA10" w14:textId="77777777" w:rsidR="007C2B51" w:rsidRPr="00041590" w:rsidRDefault="007C2B51" w:rsidP="007C0CFC">
            <w:pPr>
              <w:pStyle w:val="Bc"/>
              <w:rPr>
                <w:lang w:eastAsia="vi-VN"/>
              </w:rPr>
            </w:pPr>
            <w:r w:rsidRPr="00041590">
              <w:rPr>
                <w:lang w:eastAsia="vi-VN"/>
              </w:rPr>
              <w:t>541,26</w:t>
            </w:r>
          </w:p>
        </w:tc>
        <w:tc>
          <w:tcPr>
            <w:tcW w:w="2191" w:type="dxa"/>
            <w:shd w:val="clear" w:color="auto" w:fill="auto"/>
          </w:tcPr>
          <w:p w14:paraId="204D852E" w14:textId="77777777" w:rsidR="007C2B51" w:rsidRPr="00041590" w:rsidRDefault="007C2B51" w:rsidP="007C0CFC">
            <w:pPr>
              <w:pStyle w:val="Bc"/>
              <w:rPr>
                <w:lang w:eastAsia="vi-VN"/>
              </w:rPr>
            </w:pPr>
            <w:r w:rsidRPr="00041590">
              <w:rPr>
                <w:lang w:eastAsia="vi-VN"/>
              </w:rPr>
              <w:t>Tầng 2,3,4 VP</w:t>
            </w:r>
          </w:p>
        </w:tc>
      </w:tr>
      <w:tr w:rsidR="00041590" w:rsidRPr="00041590" w14:paraId="2F9B7656" w14:textId="77777777" w:rsidTr="00A632FA">
        <w:trPr>
          <w:jc w:val="center"/>
        </w:trPr>
        <w:tc>
          <w:tcPr>
            <w:tcW w:w="562" w:type="dxa"/>
            <w:shd w:val="clear" w:color="auto" w:fill="auto"/>
          </w:tcPr>
          <w:p w14:paraId="3134A10C" w14:textId="77777777" w:rsidR="007C2B51" w:rsidRPr="00041590" w:rsidRDefault="007C2B51" w:rsidP="007C0CFC">
            <w:pPr>
              <w:pStyle w:val="Bc"/>
              <w:rPr>
                <w:lang w:eastAsia="vi-VN"/>
              </w:rPr>
            </w:pPr>
          </w:p>
        </w:tc>
        <w:tc>
          <w:tcPr>
            <w:tcW w:w="1364" w:type="dxa"/>
            <w:shd w:val="clear" w:color="auto" w:fill="auto"/>
          </w:tcPr>
          <w:p w14:paraId="4B130AFF" w14:textId="77777777" w:rsidR="007C2B51" w:rsidRPr="00041590" w:rsidRDefault="007C2B51" w:rsidP="007C0CFC">
            <w:pPr>
              <w:pStyle w:val="Bc"/>
              <w:rPr>
                <w:lang w:eastAsia="vi-VN"/>
              </w:rPr>
            </w:pPr>
            <w:r w:rsidRPr="00041590">
              <w:rPr>
                <w:lang w:eastAsia="vi-VN"/>
              </w:rPr>
              <w:t>Nhà số 6</w:t>
            </w:r>
          </w:p>
        </w:tc>
        <w:tc>
          <w:tcPr>
            <w:tcW w:w="1935" w:type="dxa"/>
            <w:shd w:val="clear" w:color="auto" w:fill="auto"/>
          </w:tcPr>
          <w:p w14:paraId="3499B6F9"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tcPr>
          <w:p w14:paraId="080D3C3D" w14:textId="77777777" w:rsidR="007C2B51" w:rsidRPr="00041590" w:rsidRDefault="007C2B51" w:rsidP="007C0CFC">
            <w:pPr>
              <w:pStyle w:val="Bc"/>
              <w:rPr>
                <w:lang w:eastAsia="vi-VN"/>
              </w:rPr>
            </w:pPr>
            <w:r w:rsidRPr="00041590">
              <w:rPr>
                <w:lang w:eastAsia="vi-VN"/>
              </w:rPr>
              <w:t>3</w:t>
            </w:r>
          </w:p>
        </w:tc>
        <w:tc>
          <w:tcPr>
            <w:tcW w:w="1246" w:type="dxa"/>
            <w:shd w:val="clear" w:color="auto" w:fill="auto"/>
          </w:tcPr>
          <w:p w14:paraId="7ECC9219" w14:textId="77777777" w:rsidR="007C2B51" w:rsidRPr="00041590" w:rsidRDefault="007C2B51" w:rsidP="007C0CFC">
            <w:pPr>
              <w:pStyle w:val="Bc"/>
              <w:rPr>
                <w:lang w:eastAsia="vi-VN"/>
              </w:rPr>
            </w:pPr>
            <w:r w:rsidRPr="00041590">
              <w:rPr>
                <w:lang w:eastAsia="vi-VN"/>
              </w:rPr>
              <w:t>95,04</w:t>
            </w:r>
          </w:p>
        </w:tc>
        <w:tc>
          <w:tcPr>
            <w:tcW w:w="1126" w:type="dxa"/>
            <w:shd w:val="clear" w:color="auto" w:fill="auto"/>
          </w:tcPr>
          <w:p w14:paraId="090DD427" w14:textId="77777777" w:rsidR="007C2B51" w:rsidRPr="00041590" w:rsidRDefault="007C2B51" w:rsidP="007C0CFC">
            <w:pPr>
              <w:pStyle w:val="Bc"/>
              <w:rPr>
                <w:lang w:eastAsia="vi-VN"/>
              </w:rPr>
            </w:pPr>
            <w:r w:rsidRPr="00041590">
              <w:rPr>
                <w:lang w:eastAsia="vi-VN"/>
              </w:rPr>
              <w:t>285,12</w:t>
            </w:r>
          </w:p>
        </w:tc>
        <w:tc>
          <w:tcPr>
            <w:tcW w:w="2191" w:type="dxa"/>
            <w:shd w:val="clear" w:color="auto" w:fill="auto"/>
          </w:tcPr>
          <w:p w14:paraId="72909470" w14:textId="77777777" w:rsidR="007C2B51" w:rsidRPr="00041590" w:rsidRDefault="007C2B51" w:rsidP="007C0CFC">
            <w:pPr>
              <w:pStyle w:val="Bc"/>
              <w:rPr>
                <w:lang w:eastAsia="vi-VN"/>
              </w:rPr>
            </w:pPr>
            <w:r w:rsidRPr="00041590">
              <w:rPr>
                <w:lang w:eastAsia="vi-VN"/>
              </w:rPr>
              <w:t>Bảo hiểm, VS, công đoàn</w:t>
            </w:r>
          </w:p>
        </w:tc>
      </w:tr>
      <w:tr w:rsidR="00041590" w:rsidRPr="00041590" w14:paraId="3D5545B2" w14:textId="77777777" w:rsidTr="00A632FA">
        <w:trPr>
          <w:jc w:val="center"/>
        </w:trPr>
        <w:tc>
          <w:tcPr>
            <w:tcW w:w="562" w:type="dxa"/>
            <w:shd w:val="clear" w:color="auto" w:fill="auto"/>
          </w:tcPr>
          <w:p w14:paraId="7A179F93" w14:textId="77777777" w:rsidR="007C2B51" w:rsidRPr="00041590" w:rsidRDefault="007C2B51" w:rsidP="007C0CFC">
            <w:pPr>
              <w:pStyle w:val="Bc"/>
              <w:rPr>
                <w:lang w:eastAsia="vi-VN"/>
              </w:rPr>
            </w:pPr>
          </w:p>
        </w:tc>
        <w:tc>
          <w:tcPr>
            <w:tcW w:w="1364" w:type="dxa"/>
            <w:shd w:val="clear" w:color="auto" w:fill="auto"/>
          </w:tcPr>
          <w:p w14:paraId="7751BE8A" w14:textId="77777777" w:rsidR="007C2B51" w:rsidRPr="00041590" w:rsidRDefault="007C2B51" w:rsidP="007C0CFC">
            <w:pPr>
              <w:pStyle w:val="Bc"/>
              <w:rPr>
                <w:lang w:eastAsia="vi-VN"/>
              </w:rPr>
            </w:pPr>
            <w:r w:rsidRPr="00041590">
              <w:rPr>
                <w:lang w:eastAsia="vi-VN"/>
              </w:rPr>
              <w:t>Nhà số 7</w:t>
            </w:r>
          </w:p>
        </w:tc>
        <w:tc>
          <w:tcPr>
            <w:tcW w:w="1935" w:type="dxa"/>
            <w:shd w:val="clear" w:color="auto" w:fill="auto"/>
          </w:tcPr>
          <w:p w14:paraId="1607A2F4"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3E0336FE" w14:textId="77777777" w:rsidR="007C2B51" w:rsidRPr="00041590" w:rsidRDefault="007C2B51" w:rsidP="007C0CFC">
            <w:pPr>
              <w:pStyle w:val="Bc"/>
              <w:rPr>
                <w:lang w:eastAsia="vi-VN"/>
              </w:rPr>
            </w:pPr>
            <w:r w:rsidRPr="00041590">
              <w:rPr>
                <w:lang w:eastAsia="vi-VN"/>
              </w:rPr>
              <w:t>2</w:t>
            </w:r>
          </w:p>
        </w:tc>
        <w:tc>
          <w:tcPr>
            <w:tcW w:w="1246" w:type="dxa"/>
            <w:shd w:val="clear" w:color="auto" w:fill="auto"/>
          </w:tcPr>
          <w:p w14:paraId="1C618BA3" w14:textId="77777777" w:rsidR="007C2B51" w:rsidRPr="00041590" w:rsidRDefault="007C2B51" w:rsidP="007C0CFC">
            <w:pPr>
              <w:pStyle w:val="Bc"/>
              <w:rPr>
                <w:lang w:eastAsia="vi-VN"/>
              </w:rPr>
            </w:pPr>
            <w:r w:rsidRPr="00041590">
              <w:rPr>
                <w:lang w:eastAsia="vi-VN"/>
              </w:rPr>
              <w:t>127,50</w:t>
            </w:r>
          </w:p>
        </w:tc>
        <w:tc>
          <w:tcPr>
            <w:tcW w:w="1126" w:type="dxa"/>
            <w:shd w:val="clear" w:color="auto" w:fill="auto"/>
          </w:tcPr>
          <w:p w14:paraId="6536AC20" w14:textId="77777777" w:rsidR="007C2B51" w:rsidRPr="00041590" w:rsidRDefault="007C2B51" w:rsidP="007C0CFC">
            <w:pPr>
              <w:pStyle w:val="Bc"/>
              <w:rPr>
                <w:lang w:eastAsia="vi-VN"/>
              </w:rPr>
            </w:pPr>
            <w:r w:rsidRPr="00041590">
              <w:rPr>
                <w:lang w:eastAsia="vi-VN"/>
              </w:rPr>
              <w:t>255,00</w:t>
            </w:r>
          </w:p>
        </w:tc>
        <w:tc>
          <w:tcPr>
            <w:tcW w:w="2191" w:type="dxa"/>
            <w:shd w:val="clear" w:color="auto" w:fill="auto"/>
          </w:tcPr>
          <w:p w14:paraId="7D764580" w14:textId="77777777" w:rsidR="007C2B51" w:rsidRPr="00041590" w:rsidRDefault="007C2B51" w:rsidP="007C0CFC">
            <w:pPr>
              <w:pStyle w:val="Bc"/>
              <w:rPr>
                <w:lang w:eastAsia="vi-VN"/>
              </w:rPr>
            </w:pPr>
            <w:r w:rsidRPr="00041590">
              <w:rPr>
                <w:lang w:eastAsia="vi-VN"/>
              </w:rPr>
              <w:t>GĐ, truyền thống, hc</w:t>
            </w:r>
          </w:p>
        </w:tc>
      </w:tr>
      <w:tr w:rsidR="00041590" w:rsidRPr="00041590" w14:paraId="4EB408BF" w14:textId="77777777" w:rsidTr="00A632FA">
        <w:trPr>
          <w:jc w:val="center"/>
        </w:trPr>
        <w:tc>
          <w:tcPr>
            <w:tcW w:w="562" w:type="dxa"/>
            <w:shd w:val="clear" w:color="auto" w:fill="auto"/>
          </w:tcPr>
          <w:p w14:paraId="0B5FA3CB" w14:textId="77777777" w:rsidR="007C2B51" w:rsidRPr="00041590" w:rsidRDefault="007C2B51" w:rsidP="007C0CFC">
            <w:pPr>
              <w:pStyle w:val="Bc"/>
              <w:rPr>
                <w:lang w:eastAsia="vi-VN"/>
              </w:rPr>
            </w:pPr>
          </w:p>
        </w:tc>
        <w:tc>
          <w:tcPr>
            <w:tcW w:w="1364" w:type="dxa"/>
            <w:shd w:val="clear" w:color="auto" w:fill="auto"/>
          </w:tcPr>
          <w:p w14:paraId="6F1B6C53" w14:textId="77777777" w:rsidR="007C2B51" w:rsidRPr="00041590" w:rsidRDefault="007C2B51" w:rsidP="007C0CFC">
            <w:pPr>
              <w:pStyle w:val="Bc"/>
              <w:rPr>
                <w:lang w:eastAsia="vi-VN"/>
              </w:rPr>
            </w:pPr>
            <w:r w:rsidRPr="00041590">
              <w:rPr>
                <w:lang w:eastAsia="vi-VN"/>
              </w:rPr>
              <w:t>Nhà số 8</w:t>
            </w:r>
          </w:p>
        </w:tc>
        <w:tc>
          <w:tcPr>
            <w:tcW w:w="1935" w:type="dxa"/>
            <w:shd w:val="clear" w:color="auto" w:fill="auto"/>
          </w:tcPr>
          <w:p w14:paraId="0A17943B"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459E5A73"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6700BE66" w14:textId="77777777" w:rsidR="007C2B51" w:rsidRPr="00041590" w:rsidRDefault="007C2B51" w:rsidP="007C0CFC">
            <w:pPr>
              <w:pStyle w:val="Bc"/>
              <w:rPr>
                <w:lang w:eastAsia="vi-VN"/>
              </w:rPr>
            </w:pPr>
            <w:r w:rsidRPr="00041590">
              <w:rPr>
                <w:lang w:eastAsia="vi-VN"/>
              </w:rPr>
              <w:t>24,85</w:t>
            </w:r>
          </w:p>
        </w:tc>
        <w:tc>
          <w:tcPr>
            <w:tcW w:w="1126" w:type="dxa"/>
            <w:shd w:val="clear" w:color="auto" w:fill="auto"/>
            <w:vAlign w:val="center"/>
          </w:tcPr>
          <w:p w14:paraId="229539FB" w14:textId="77777777" w:rsidR="007C2B51" w:rsidRPr="00041590" w:rsidRDefault="007C2B51" w:rsidP="007C0CFC">
            <w:pPr>
              <w:pStyle w:val="Bc"/>
              <w:rPr>
                <w:lang w:eastAsia="vi-VN"/>
              </w:rPr>
            </w:pPr>
            <w:r w:rsidRPr="00041590">
              <w:rPr>
                <w:lang w:eastAsia="vi-VN"/>
              </w:rPr>
              <w:t>24,85</w:t>
            </w:r>
          </w:p>
        </w:tc>
        <w:tc>
          <w:tcPr>
            <w:tcW w:w="2191" w:type="dxa"/>
            <w:shd w:val="clear" w:color="auto" w:fill="auto"/>
            <w:vAlign w:val="center"/>
          </w:tcPr>
          <w:p w14:paraId="51DE0D60" w14:textId="77777777" w:rsidR="007C2B51" w:rsidRPr="00041590" w:rsidRDefault="007C2B51" w:rsidP="007C0CFC">
            <w:pPr>
              <w:pStyle w:val="Bc"/>
              <w:rPr>
                <w:lang w:eastAsia="vi-VN"/>
              </w:rPr>
            </w:pPr>
            <w:r w:rsidRPr="00041590">
              <w:rPr>
                <w:lang w:eastAsia="vi-VN"/>
              </w:rPr>
              <w:t>Nhà bảo vệ</w:t>
            </w:r>
          </w:p>
        </w:tc>
      </w:tr>
      <w:tr w:rsidR="00041590" w:rsidRPr="00041590" w14:paraId="4EBBF812" w14:textId="77777777" w:rsidTr="00A632FA">
        <w:trPr>
          <w:jc w:val="center"/>
        </w:trPr>
        <w:tc>
          <w:tcPr>
            <w:tcW w:w="562" w:type="dxa"/>
            <w:shd w:val="clear" w:color="auto" w:fill="auto"/>
          </w:tcPr>
          <w:p w14:paraId="6BC05E4D" w14:textId="77777777" w:rsidR="007C2B51" w:rsidRPr="00041590" w:rsidRDefault="007C2B51" w:rsidP="007C0CFC">
            <w:pPr>
              <w:pStyle w:val="Bc"/>
              <w:rPr>
                <w:lang w:eastAsia="vi-VN"/>
              </w:rPr>
            </w:pPr>
          </w:p>
        </w:tc>
        <w:tc>
          <w:tcPr>
            <w:tcW w:w="1364" w:type="dxa"/>
            <w:shd w:val="clear" w:color="auto" w:fill="auto"/>
          </w:tcPr>
          <w:p w14:paraId="4DEEA4C9" w14:textId="77777777" w:rsidR="007C2B51" w:rsidRPr="00041590" w:rsidRDefault="007C2B51" w:rsidP="007C0CFC">
            <w:pPr>
              <w:pStyle w:val="Bc"/>
              <w:rPr>
                <w:lang w:eastAsia="vi-VN"/>
              </w:rPr>
            </w:pPr>
            <w:r w:rsidRPr="00041590">
              <w:rPr>
                <w:lang w:eastAsia="vi-VN"/>
              </w:rPr>
              <w:t>Nhà số 9</w:t>
            </w:r>
          </w:p>
        </w:tc>
        <w:tc>
          <w:tcPr>
            <w:tcW w:w="1935" w:type="dxa"/>
            <w:shd w:val="clear" w:color="auto" w:fill="auto"/>
          </w:tcPr>
          <w:p w14:paraId="573493C0"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171519B3"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1F879F8D" w14:textId="77777777" w:rsidR="007C2B51" w:rsidRPr="00041590" w:rsidRDefault="007C2B51" w:rsidP="007C0CFC">
            <w:pPr>
              <w:pStyle w:val="Bc"/>
              <w:rPr>
                <w:lang w:eastAsia="vi-VN"/>
              </w:rPr>
            </w:pPr>
            <w:r w:rsidRPr="00041590">
              <w:rPr>
                <w:lang w:eastAsia="vi-VN"/>
              </w:rPr>
              <w:t>61,92</w:t>
            </w:r>
          </w:p>
        </w:tc>
        <w:tc>
          <w:tcPr>
            <w:tcW w:w="1126" w:type="dxa"/>
            <w:shd w:val="clear" w:color="auto" w:fill="auto"/>
            <w:vAlign w:val="center"/>
          </w:tcPr>
          <w:p w14:paraId="3100AE8E" w14:textId="77777777" w:rsidR="007C2B51" w:rsidRPr="00041590" w:rsidRDefault="007C2B51" w:rsidP="007C0CFC">
            <w:pPr>
              <w:pStyle w:val="Bc"/>
              <w:rPr>
                <w:lang w:eastAsia="vi-VN"/>
              </w:rPr>
            </w:pPr>
            <w:r w:rsidRPr="00041590">
              <w:rPr>
                <w:lang w:eastAsia="vi-VN"/>
              </w:rPr>
              <w:t>61,92</w:t>
            </w:r>
          </w:p>
        </w:tc>
        <w:tc>
          <w:tcPr>
            <w:tcW w:w="2191" w:type="dxa"/>
            <w:shd w:val="clear" w:color="auto" w:fill="auto"/>
            <w:vAlign w:val="center"/>
          </w:tcPr>
          <w:p w14:paraId="02353842" w14:textId="77777777" w:rsidR="007C2B51" w:rsidRPr="00041590" w:rsidRDefault="007C2B51" w:rsidP="007C0CFC">
            <w:pPr>
              <w:pStyle w:val="Bc"/>
              <w:rPr>
                <w:lang w:eastAsia="vi-VN"/>
              </w:rPr>
            </w:pPr>
            <w:r w:rsidRPr="00041590">
              <w:rPr>
                <w:lang w:eastAsia="vi-VN"/>
              </w:rPr>
              <w:t>Nhà ăn</w:t>
            </w:r>
          </w:p>
        </w:tc>
      </w:tr>
      <w:tr w:rsidR="00041590" w:rsidRPr="00041590" w14:paraId="5E8436BF" w14:textId="77777777" w:rsidTr="00A632FA">
        <w:trPr>
          <w:jc w:val="center"/>
        </w:trPr>
        <w:tc>
          <w:tcPr>
            <w:tcW w:w="562" w:type="dxa"/>
            <w:shd w:val="clear" w:color="auto" w:fill="auto"/>
          </w:tcPr>
          <w:p w14:paraId="1C2897F2" w14:textId="77777777" w:rsidR="007C2B51" w:rsidRPr="00041590" w:rsidRDefault="007C2B51" w:rsidP="007C0CFC">
            <w:pPr>
              <w:pStyle w:val="Bc"/>
              <w:rPr>
                <w:lang w:eastAsia="vi-VN"/>
              </w:rPr>
            </w:pPr>
          </w:p>
        </w:tc>
        <w:tc>
          <w:tcPr>
            <w:tcW w:w="1364" w:type="dxa"/>
            <w:shd w:val="clear" w:color="auto" w:fill="auto"/>
          </w:tcPr>
          <w:p w14:paraId="5C59DB61" w14:textId="77777777" w:rsidR="007C2B51" w:rsidRPr="00041590" w:rsidRDefault="007C2B51" w:rsidP="007C0CFC">
            <w:pPr>
              <w:pStyle w:val="Bc"/>
              <w:rPr>
                <w:lang w:eastAsia="vi-VN"/>
              </w:rPr>
            </w:pPr>
            <w:r w:rsidRPr="00041590">
              <w:rPr>
                <w:lang w:eastAsia="vi-VN"/>
              </w:rPr>
              <w:t>Nhà số 10</w:t>
            </w:r>
          </w:p>
        </w:tc>
        <w:tc>
          <w:tcPr>
            <w:tcW w:w="1935" w:type="dxa"/>
            <w:shd w:val="clear" w:color="auto" w:fill="auto"/>
          </w:tcPr>
          <w:p w14:paraId="7E42087A"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464C3445"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747E0FF5" w14:textId="77777777" w:rsidR="007C2B51" w:rsidRPr="00041590" w:rsidRDefault="007C2B51" w:rsidP="007C0CFC">
            <w:pPr>
              <w:pStyle w:val="Bc"/>
              <w:rPr>
                <w:lang w:eastAsia="vi-VN"/>
              </w:rPr>
            </w:pPr>
            <w:r w:rsidRPr="00041590">
              <w:rPr>
                <w:lang w:eastAsia="vi-VN"/>
              </w:rPr>
              <w:t>9,69</w:t>
            </w:r>
          </w:p>
        </w:tc>
        <w:tc>
          <w:tcPr>
            <w:tcW w:w="1126" w:type="dxa"/>
            <w:shd w:val="clear" w:color="auto" w:fill="auto"/>
            <w:vAlign w:val="center"/>
          </w:tcPr>
          <w:p w14:paraId="2337227E" w14:textId="77777777" w:rsidR="007C2B51" w:rsidRPr="00041590" w:rsidRDefault="007C2B51" w:rsidP="007C0CFC">
            <w:pPr>
              <w:pStyle w:val="Bc"/>
              <w:rPr>
                <w:lang w:eastAsia="vi-VN"/>
              </w:rPr>
            </w:pPr>
            <w:r w:rsidRPr="00041590">
              <w:rPr>
                <w:lang w:eastAsia="vi-VN"/>
              </w:rPr>
              <w:t>9,69</w:t>
            </w:r>
          </w:p>
        </w:tc>
        <w:tc>
          <w:tcPr>
            <w:tcW w:w="2191" w:type="dxa"/>
            <w:shd w:val="clear" w:color="auto" w:fill="auto"/>
            <w:vAlign w:val="center"/>
          </w:tcPr>
          <w:p w14:paraId="1532F240" w14:textId="77777777" w:rsidR="007C2B51" w:rsidRPr="00041590" w:rsidRDefault="007C2B51" w:rsidP="007C0CFC">
            <w:pPr>
              <w:pStyle w:val="Bc"/>
              <w:rPr>
                <w:lang w:eastAsia="vi-VN"/>
              </w:rPr>
            </w:pPr>
            <w:r w:rsidRPr="00041590">
              <w:rPr>
                <w:lang w:eastAsia="vi-VN"/>
              </w:rPr>
              <w:t>Bếp</w:t>
            </w:r>
          </w:p>
        </w:tc>
      </w:tr>
      <w:tr w:rsidR="00041590" w:rsidRPr="00041590" w14:paraId="12B0E784" w14:textId="77777777" w:rsidTr="00A632FA">
        <w:trPr>
          <w:jc w:val="center"/>
        </w:trPr>
        <w:tc>
          <w:tcPr>
            <w:tcW w:w="562" w:type="dxa"/>
            <w:shd w:val="clear" w:color="auto" w:fill="auto"/>
          </w:tcPr>
          <w:p w14:paraId="113531C1" w14:textId="77777777" w:rsidR="007C2B51" w:rsidRPr="00041590" w:rsidRDefault="007C2B51" w:rsidP="007C0CFC">
            <w:pPr>
              <w:pStyle w:val="Bc"/>
              <w:rPr>
                <w:lang w:eastAsia="vi-VN"/>
              </w:rPr>
            </w:pPr>
            <w:r w:rsidRPr="00041590">
              <w:rPr>
                <w:lang w:eastAsia="vi-VN"/>
              </w:rPr>
              <w:t>II</w:t>
            </w:r>
          </w:p>
        </w:tc>
        <w:tc>
          <w:tcPr>
            <w:tcW w:w="6422" w:type="dxa"/>
            <w:gridSpan w:val="5"/>
            <w:shd w:val="clear" w:color="auto" w:fill="auto"/>
          </w:tcPr>
          <w:p w14:paraId="40C26FF6" w14:textId="77777777" w:rsidR="007C2B51" w:rsidRPr="00041590" w:rsidRDefault="007C2B51" w:rsidP="007C0CFC">
            <w:pPr>
              <w:pStyle w:val="Bc"/>
              <w:rPr>
                <w:lang w:val="nl-NL" w:eastAsia="vi-VN"/>
              </w:rPr>
            </w:pPr>
            <w:r w:rsidRPr="00041590">
              <w:rPr>
                <w:lang w:eastAsia="vi-VN"/>
              </w:rPr>
              <w:t>Trung tâm Điều hành thông tin</w:t>
            </w:r>
          </w:p>
        </w:tc>
        <w:tc>
          <w:tcPr>
            <w:tcW w:w="2191" w:type="dxa"/>
            <w:shd w:val="clear" w:color="auto" w:fill="auto"/>
          </w:tcPr>
          <w:p w14:paraId="7E4E08B4" w14:textId="77777777" w:rsidR="007C2B51" w:rsidRPr="00041590" w:rsidRDefault="007C2B51" w:rsidP="007C0CFC">
            <w:pPr>
              <w:pStyle w:val="Bc"/>
              <w:rPr>
                <w:lang w:eastAsia="vi-VN"/>
              </w:rPr>
            </w:pPr>
            <w:r w:rsidRPr="00041590">
              <w:rPr>
                <w:lang w:eastAsia="vi-VN"/>
              </w:rPr>
              <w:t>132,86 m²</w:t>
            </w:r>
          </w:p>
        </w:tc>
      </w:tr>
      <w:tr w:rsidR="00041590" w:rsidRPr="00041590" w14:paraId="5E4328E4" w14:textId="77777777" w:rsidTr="00A632FA">
        <w:trPr>
          <w:jc w:val="center"/>
        </w:trPr>
        <w:tc>
          <w:tcPr>
            <w:tcW w:w="562" w:type="dxa"/>
            <w:shd w:val="clear" w:color="auto" w:fill="auto"/>
          </w:tcPr>
          <w:p w14:paraId="27AE6BD3" w14:textId="77777777" w:rsidR="007C2B51" w:rsidRPr="00041590" w:rsidRDefault="007C2B51" w:rsidP="007C0CFC">
            <w:pPr>
              <w:pStyle w:val="Bc"/>
              <w:rPr>
                <w:lang w:eastAsia="vi-VN"/>
              </w:rPr>
            </w:pPr>
          </w:p>
        </w:tc>
        <w:tc>
          <w:tcPr>
            <w:tcW w:w="1364" w:type="dxa"/>
            <w:shd w:val="clear" w:color="auto" w:fill="auto"/>
          </w:tcPr>
          <w:p w14:paraId="696B5252" w14:textId="77777777" w:rsidR="007C2B51" w:rsidRPr="00041590" w:rsidRDefault="007C2B51" w:rsidP="007C0CFC">
            <w:pPr>
              <w:pStyle w:val="Bc"/>
              <w:rPr>
                <w:lang w:eastAsia="vi-VN"/>
              </w:rPr>
            </w:pPr>
            <w:r w:rsidRPr="00041590">
              <w:rPr>
                <w:lang w:eastAsia="vi-VN"/>
              </w:rPr>
              <w:t>Nhà số 11</w:t>
            </w:r>
          </w:p>
        </w:tc>
        <w:tc>
          <w:tcPr>
            <w:tcW w:w="1935" w:type="dxa"/>
            <w:shd w:val="clear" w:color="auto" w:fill="auto"/>
          </w:tcPr>
          <w:p w14:paraId="5541F75E"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tcPr>
          <w:p w14:paraId="5EBBBA59" w14:textId="77777777" w:rsidR="007C2B51" w:rsidRPr="00041590" w:rsidRDefault="007C2B51" w:rsidP="007C0CFC">
            <w:pPr>
              <w:pStyle w:val="Bc"/>
              <w:rPr>
                <w:lang w:eastAsia="vi-VN"/>
              </w:rPr>
            </w:pPr>
            <w:r w:rsidRPr="00041590">
              <w:rPr>
                <w:lang w:eastAsia="vi-VN"/>
              </w:rPr>
              <w:t>1</w:t>
            </w:r>
          </w:p>
        </w:tc>
        <w:tc>
          <w:tcPr>
            <w:tcW w:w="1246" w:type="dxa"/>
            <w:shd w:val="clear" w:color="auto" w:fill="auto"/>
          </w:tcPr>
          <w:p w14:paraId="62E8C312" w14:textId="77777777" w:rsidR="007C2B51" w:rsidRPr="00041590" w:rsidRDefault="007C2B51" w:rsidP="007C0CFC">
            <w:pPr>
              <w:pStyle w:val="Bc"/>
              <w:rPr>
                <w:lang w:eastAsia="vi-VN"/>
              </w:rPr>
            </w:pPr>
            <w:r w:rsidRPr="00041590">
              <w:rPr>
                <w:lang w:eastAsia="vi-VN"/>
              </w:rPr>
              <w:t>132,86</w:t>
            </w:r>
          </w:p>
        </w:tc>
        <w:tc>
          <w:tcPr>
            <w:tcW w:w="1126" w:type="dxa"/>
            <w:shd w:val="clear" w:color="auto" w:fill="auto"/>
          </w:tcPr>
          <w:p w14:paraId="1690621B" w14:textId="77777777" w:rsidR="007C2B51" w:rsidRPr="00041590" w:rsidRDefault="007C2B51" w:rsidP="007C0CFC">
            <w:pPr>
              <w:pStyle w:val="Bc"/>
              <w:rPr>
                <w:lang w:eastAsia="vi-VN"/>
              </w:rPr>
            </w:pPr>
            <w:r w:rsidRPr="00041590">
              <w:rPr>
                <w:lang w:eastAsia="vi-VN"/>
              </w:rPr>
              <w:t>132,86</w:t>
            </w:r>
          </w:p>
        </w:tc>
        <w:tc>
          <w:tcPr>
            <w:tcW w:w="2191" w:type="dxa"/>
            <w:shd w:val="clear" w:color="auto" w:fill="auto"/>
          </w:tcPr>
          <w:p w14:paraId="3C10741C" w14:textId="77777777" w:rsidR="007C2B51" w:rsidRPr="00041590" w:rsidRDefault="007C2B51" w:rsidP="007C0CFC">
            <w:pPr>
              <w:pStyle w:val="Bc"/>
              <w:rPr>
                <w:lang w:eastAsia="vi-VN"/>
              </w:rPr>
            </w:pPr>
            <w:r w:rsidRPr="00041590">
              <w:rPr>
                <w:lang w:eastAsia="vi-VN"/>
              </w:rPr>
              <w:t>TT. ĐHTT</w:t>
            </w:r>
          </w:p>
        </w:tc>
      </w:tr>
      <w:tr w:rsidR="00041590" w:rsidRPr="00041590" w14:paraId="71AFCA17" w14:textId="77777777" w:rsidTr="00A632FA">
        <w:trPr>
          <w:jc w:val="center"/>
        </w:trPr>
        <w:tc>
          <w:tcPr>
            <w:tcW w:w="562" w:type="dxa"/>
            <w:shd w:val="clear" w:color="auto" w:fill="auto"/>
          </w:tcPr>
          <w:p w14:paraId="5184A10C" w14:textId="77777777" w:rsidR="007C2B51" w:rsidRPr="00041590" w:rsidRDefault="007C2B51" w:rsidP="007C0CFC">
            <w:pPr>
              <w:pStyle w:val="Bc"/>
              <w:rPr>
                <w:lang w:eastAsia="vi-VN"/>
              </w:rPr>
            </w:pPr>
            <w:r w:rsidRPr="00041590">
              <w:rPr>
                <w:lang w:eastAsia="vi-VN"/>
              </w:rPr>
              <w:t>III</w:t>
            </w:r>
          </w:p>
        </w:tc>
        <w:tc>
          <w:tcPr>
            <w:tcW w:w="6422" w:type="dxa"/>
            <w:gridSpan w:val="5"/>
            <w:shd w:val="clear" w:color="auto" w:fill="auto"/>
          </w:tcPr>
          <w:p w14:paraId="68232A9D" w14:textId="77777777" w:rsidR="007C2B51" w:rsidRPr="00041590" w:rsidRDefault="007C2B51" w:rsidP="007C0CFC">
            <w:pPr>
              <w:pStyle w:val="Bc"/>
              <w:rPr>
                <w:lang w:val="nl-NL" w:eastAsia="vi-VN"/>
              </w:rPr>
            </w:pPr>
            <w:r w:rsidRPr="00041590">
              <w:rPr>
                <w:lang w:eastAsia="vi-VN"/>
              </w:rPr>
              <w:t>Viễn thông thành phố</w:t>
            </w:r>
          </w:p>
        </w:tc>
        <w:tc>
          <w:tcPr>
            <w:tcW w:w="2191" w:type="dxa"/>
            <w:shd w:val="clear" w:color="auto" w:fill="auto"/>
          </w:tcPr>
          <w:p w14:paraId="2826C066" w14:textId="77777777" w:rsidR="007C2B51" w:rsidRPr="00041590" w:rsidRDefault="007C2B51" w:rsidP="007C0CFC">
            <w:pPr>
              <w:pStyle w:val="Bc"/>
              <w:rPr>
                <w:lang w:eastAsia="vi-VN"/>
              </w:rPr>
            </w:pPr>
            <w:r w:rsidRPr="00041590">
              <w:rPr>
                <w:lang w:eastAsia="vi-VN"/>
              </w:rPr>
              <w:t>1364,42 m²</w:t>
            </w:r>
          </w:p>
        </w:tc>
      </w:tr>
      <w:tr w:rsidR="00041590" w:rsidRPr="00041590" w14:paraId="3BB2F2A5" w14:textId="77777777" w:rsidTr="00A632FA">
        <w:trPr>
          <w:jc w:val="center"/>
        </w:trPr>
        <w:tc>
          <w:tcPr>
            <w:tcW w:w="562" w:type="dxa"/>
            <w:shd w:val="clear" w:color="auto" w:fill="auto"/>
          </w:tcPr>
          <w:p w14:paraId="7FE8C7AB" w14:textId="77777777" w:rsidR="007C2B51" w:rsidRPr="00041590" w:rsidRDefault="007C2B51" w:rsidP="007C0CFC">
            <w:pPr>
              <w:pStyle w:val="Bc"/>
              <w:rPr>
                <w:lang w:eastAsia="vi-VN"/>
              </w:rPr>
            </w:pPr>
          </w:p>
        </w:tc>
        <w:tc>
          <w:tcPr>
            <w:tcW w:w="1364" w:type="dxa"/>
            <w:shd w:val="clear" w:color="auto" w:fill="auto"/>
          </w:tcPr>
          <w:p w14:paraId="2040D9F1" w14:textId="77777777" w:rsidR="007C2B51" w:rsidRPr="00041590" w:rsidRDefault="007C2B51" w:rsidP="007C0CFC">
            <w:pPr>
              <w:pStyle w:val="Bc"/>
              <w:rPr>
                <w:lang w:eastAsia="vi-VN"/>
              </w:rPr>
            </w:pPr>
            <w:r w:rsidRPr="00041590">
              <w:rPr>
                <w:lang w:eastAsia="vi-VN"/>
              </w:rPr>
              <w:t>Nhà số 12</w:t>
            </w:r>
          </w:p>
        </w:tc>
        <w:tc>
          <w:tcPr>
            <w:tcW w:w="1935" w:type="dxa"/>
            <w:shd w:val="clear" w:color="auto" w:fill="auto"/>
          </w:tcPr>
          <w:p w14:paraId="72F5BEE6"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58A98147"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79D16737" w14:textId="77777777" w:rsidR="007C2B51" w:rsidRPr="00041590" w:rsidRDefault="007C2B51" w:rsidP="007C0CFC">
            <w:pPr>
              <w:pStyle w:val="Bc"/>
              <w:rPr>
                <w:lang w:eastAsia="vi-VN"/>
              </w:rPr>
            </w:pPr>
            <w:r w:rsidRPr="00041590">
              <w:rPr>
                <w:lang w:eastAsia="vi-VN"/>
              </w:rPr>
              <w:t>355,68</w:t>
            </w:r>
          </w:p>
        </w:tc>
        <w:tc>
          <w:tcPr>
            <w:tcW w:w="1126" w:type="dxa"/>
            <w:shd w:val="clear" w:color="auto" w:fill="auto"/>
            <w:vAlign w:val="center"/>
          </w:tcPr>
          <w:p w14:paraId="7171B4CB" w14:textId="77777777" w:rsidR="007C2B51" w:rsidRPr="00041590" w:rsidRDefault="007C2B51" w:rsidP="007C0CFC">
            <w:pPr>
              <w:pStyle w:val="Bc"/>
              <w:rPr>
                <w:lang w:eastAsia="vi-VN"/>
              </w:rPr>
            </w:pPr>
            <w:r w:rsidRPr="00041590">
              <w:rPr>
                <w:lang w:eastAsia="vi-VN"/>
              </w:rPr>
              <w:t>1.067,04</w:t>
            </w:r>
          </w:p>
        </w:tc>
        <w:tc>
          <w:tcPr>
            <w:tcW w:w="2191" w:type="dxa"/>
            <w:shd w:val="clear" w:color="auto" w:fill="auto"/>
            <w:vAlign w:val="center"/>
          </w:tcPr>
          <w:p w14:paraId="3231CDDA" w14:textId="77777777" w:rsidR="007C2B51" w:rsidRPr="00041590" w:rsidRDefault="007C2B51" w:rsidP="007C0CFC">
            <w:pPr>
              <w:pStyle w:val="Bc"/>
              <w:rPr>
                <w:lang w:eastAsia="vi-VN"/>
              </w:rPr>
            </w:pPr>
            <w:r w:rsidRPr="00041590">
              <w:rPr>
                <w:lang w:eastAsia="vi-VN"/>
              </w:rPr>
              <w:t>TTVT TP</w:t>
            </w:r>
          </w:p>
        </w:tc>
      </w:tr>
      <w:tr w:rsidR="00041590" w:rsidRPr="00041590" w14:paraId="70ECAED0" w14:textId="77777777" w:rsidTr="00A632FA">
        <w:trPr>
          <w:jc w:val="center"/>
        </w:trPr>
        <w:tc>
          <w:tcPr>
            <w:tcW w:w="562" w:type="dxa"/>
            <w:shd w:val="clear" w:color="auto" w:fill="auto"/>
          </w:tcPr>
          <w:p w14:paraId="5B138499" w14:textId="77777777" w:rsidR="007C2B51" w:rsidRPr="00041590" w:rsidRDefault="007C2B51" w:rsidP="007C0CFC">
            <w:pPr>
              <w:pStyle w:val="Bc"/>
              <w:rPr>
                <w:lang w:eastAsia="vi-VN"/>
              </w:rPr>
            </w:pPr>
          </w:p>
        </w:tc>
        <w:tc>
          <w:tcPr>
            <w:tcW w:w="1364" w:type="dxa"/>
            <w:shd w:val="clear" w:color="auto" w:fill="auto"/>
          </w:tcPr>
          <w:p w14:paraId="16D2C790" w14:textId="77777777" w:rsidR="007C2B51" w:rsidRPr="00041590" w:rsidRDefault="007C2B51" w:rsidP="007C0CFC">
            <w:pPr>
              <w:pStyle w:val="Bc"/>
              <w:rPr>
                <w:lang w:eastAsia="vi-VN"/>
              </w:rPr>
            </w:pPr>
            <w:r w:rsidRPr="00041590">
              <w:rPr>
                <w:lang w:eastAsia="vi-VN"/>
              </w:rPr>
              <w:t>Nhà số 13</w:t>
            </w:r>
          </w:p>
        </w:tc>
        <w:tc>
          <w:tcPr>
            <w:tcW w:w="1935" w:type="dxa"/>
            <w:shd w:val="clear" w:color="auto" w:fill="auto"/>
          </w:tcPr>
          <w:p w14:paraId="2F3E9AF5"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0FCB72F6"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0B060590" w14:textId="77777777" w:rsidR="007C2B51" w:rsidRPr="00041590" w:rsidRDefault="007C2B51" w:rsidP="007C0CFC">
            <w:pPr>
              <w:pStyle w:val="Bc"/>
              <w:rPr>
                <w:lang w:eastAsia="vi-VN"/>
              </w:rPr>
            </w:pPr>
            <w:r w:rsidRPr="00041590">
              <w:rPr>
                <w:lang w:eastAsia="vi-VN"/>
              </w:rPr>
              <w:t>28,86</w:t>
            </w:r>
          </w:p>
        </w:tc>
        <w:tc>
          <w:tcPr>
            <w:tcW w:w="1126" w:type="dxa"/>
            <w:shd w:val="clear" w:color="auto" w:fill="auto"/>
            <w:vAlign w:val="center"/>
          </w:tcPr>
          <w:p w14:paraId="01100FA7" w14:textId="77777777" w:rsidR="007C2B51" w:rsidRPr="00041590" w:rsidRDefault="007C2B51" w:rsidP="007C0CFC">
            <w:pPr>
              <w:pStyle w:val="Bc"/>
              <w:rPr>
                <w:lang w:eastAsia="vi-VN"/>
              </w:rPr>
            </w:pPr>
            <w:r w:rsidRPr="00041590">
              <w:rPr>
                <w:lang w:eastAsia="vi-VN"/>
              </w:rPr>
              <w:t>86,58</w:t>
            </w:r>
          </w:p>
        </w:tc>
        <w:tc>
          <w:tcPr>
            <w:tcW w:w="2191" w:type="dxa"/>
            <w:shd w:val="clear" w:color="auto" w:fill="auto"/>
            <w:vAlign w:val="center"/>
          </w:tcPr>
          <w:p w14:paraId="60351ED5" w14:textId="77777777" w:rsidR="007C2B51" w:rsidRPr="00041590" w:rsidRDefault="007C2B51" w:rsidP="007C0CFC">
            <w:pPr>
              <w:pStyle w:val="Bc"/>
              <w:rPr>
                <w:lang w:eastAsia="vi-VN"/>
              </w:rPr>
            </w:pPr>
            <w:r w:rsidRPr="00041590">
              <w:rPr>
                <w:lang w:eastAsia="vi-VN"/>
              </w:rPr>
              <w:t>Nhà VS+C.thang TTVT TP</w:t>
            </w:r>
          </w:p>
        </w:tc>
      </w:tr>
      <w:tr w:rsidR="00041590" w:rsidRPr="00041590" w14:paraId="5AAFE27A" w14:textId="77777777" w:rsidTr="00A632FA">
        <w:trPr>
          <w:jc w:val="center"/>
        </w:trPr>
        <w:tc>
          <w:tcPr>
            <w:tcW w:w="562" w:type="dxa"/>
            <w:shd w:val="clear" w:color="auto" w:fill="auto"/>
          </w:tcPr>
          <w:p w14:paraId="42FB5A46" w14:textId="77777777" w:rsidR="007C2B51" w:rsidRPr="00041590" w:rsidRDefault="007C2B51" w:rsidP="007C0CFC">
            <w:pPr>
              <w:pStyle w:val="Bc"/>
              <w:rPr>
                <w:lang w:eastAsia="vi-VN"/>
              </w:rPr>
            </w:pPr>
          </w:p>
        </w:tc>
        <w:tc>
          <w:tcPr>
            <w:tcW w:w="1364" w:type="dxa"/>
            <w:shd w:val="clear" w:color="auto" w:fill="auto"/>
          </w:tcPr>
          <w:p w14:paraId="3FC2FAE2" w14:textId="77777777" w:rsidR="007C2B51" w:rsidRPr="00041590" w:rsidRDefault="007C2B51" w:rsidP="007C0CFC">
            <w:pPr>
              <w:pStyle w:val="Bc"/>
              <w:rPr>
                <w:lang w:eastAsia="vi-VN"/>
              </w:rPr>
            </w:pPr>
            <w:r w:rsidRPr="00041590">
              <w:rPr>
                <w:lang w:eastAsia="vi-VN"/>
              </w:rPr>
              <w:t>Nhà số 14</w:t>
            </w:r>
          </w:p>
        </w:tc>
        <w:tc>
          <w:tcPr>
            <w:tcW w:w="1935" w:type="dxa"/>
            <w:shd w:val="clear" w:color="auto" w:fill="auto"/>
          </w:tcPr>
          <w:p w14:paraId="361F8692"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vAlign w:val="center"/>
          </w:tcPr>
          <w:p w14:paraId="727A5A0A"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5ADD2B04" w14:textId="77777777" w:rsidR="007C2B51" w:rsidRPr="00041590" w:rsidRDefault="007C2B51" w:rsidP="007C0CFC">
            <w:pPr>
              <w:pStyle w:val="Bc"/>
              <w:rPr>
                <w:lang w:eastAsia="vi-VN"/>
              </w:rPr>
            </w:pPr>
            <w:r w:rsidRPr="00041590">
              <w:rPr>
                <w:lang w:eastAsia="vi-VN"/>
              </w:rPr>
              <w:t>47,12</w:t>
            </w:r>
          </w:p>
        </w:tc>
        <w:tc>
          <w:tcPr>
            <w:tcW w:w="1126" w:type="dxa"/>
            <w:shd w:val="clear" w:color="auto" w:fill="auto"/>
            <w:vAlign w:val="center"/>
          </w:tcPr>
          <w:p w14:paraId="71C81C2E" w14:textId="77777777" w:rsidR="007C2B51" w:rsidRPr="00041590" w:rsidRDefault="007C2B51" w:rsidP="007C0CFC">
            <w:pPr>
              <w:pStyle w:val="Bc"/>
              <w:rPr>
                <w:lang w:eastAsia="vi-VN"/>
              </w:rPr>
            </w:pPr>
            <w:r w:rsidRPr="00041590">
              <w:rPr>
                <w:lang w:eastAsia="vi-VN"/>
              </w:rPr>
              <w:t>47,12</w:t>
            </w:r>
          </w:p>
        </w:tc>
        <w:tc>
          <w:tcPr>
            <w:tcW w:w="2191" w:type="dxa"/>
            <w:shd w:val="clear" w:color="auto" w:fill="auto"/>
            <w:vAlign w:val="center"/>
          </w:tcPr>
          <w:p w14:paraId="24EE07D9" w14:textId="77777777" w:rsidR="007C2B51" w:rsidRPr="00041590" w:rsidRDefault="007C2B51" w:rsidP="007C0CFC">
            <w:pPr>
              <w:pStyle w:val="Bc"/>
              <w:rPr>
                <w:lang w:eastAsia="vi-VN"/>
              </w:rPr>
            </w:pPr>
            <w:r w:rsidRPr="00041590">
              <w:rPr>
                <w:lang w:eastAsia="vi-VN"/>
              </w:rPr>
              <w:t>Trạm VT Đồng Tâm</w:t>
            </w:r>
          </w:p>
        </w:tc>
      </w:tr>
      <w:tr w:rsidR="00041590" w:rsidRPr="00041590" w14:paraId="5517FD35" w14:textId="77777777" w:rsidTr="00A632FA">
        <w:trPr>
          <w:jc w:val="center"/>
        </w:trPr>
        <w:tc>
          <w:tcPr>
            <w:tcW w:w="562" w:type="dxa"/>
            <w:shd w:val="clear" w:color="auto" w:fill="auto"/>
          </w:tcPr>
          <w:p w14:paraId="28904993" w14:textId="77777777" w:rsidR="007C2B51" w:rsidRPr="00041590" w:rsidRDefault="007C2B51" w:rsidP="007C0CFC">
            <w:pPr>
              <w:pStyle w:val="Bc"/>
              <w:rPr>
                <w:lang w:eastAsia="vi-VN"/>
              </w:rPr>
            </w:pPr>
          </w:p>
        </w:tc>
        <w:tc>
          <w:tcPr>
            <w:tcW w:w="1364" w:type="dxa"/>
            <w:shd w:val="clear" w:color="auto" w:fill="auto"/>
          </w:tcPr>
          <w:p w14:paraId="42634B6B" w14:textId="77777777" w:rsidR="007C2B51" w:rsidRPr="00041590" w:rsidRDefault="007C2B51" w:rsidP="007C0CFC">
            <w:pPr>
              <w:pStyle w:val="Bc"/>
              <w:rPr>
                <w:lang w:eastAsia="vi-VN"/>
              </w:rPr>
            </w:pPr>
            <w:r w:rsidRPr="00041590">
              <w:rPr>
                <w:lang w:eastAsia="vi-VN"/>
              </w:rPr>
              <w:t>Nhà số 15</w:t>
            </w:r>
          </w:p>
        </w:tc>
        <w:tc>
          <w:tcPr>
            <w:tcW w:w="1935" w:type="dxa"/>
            <w:shd w:val="clear" w:color="auto" w:fill="auto"/>
          </w:tcPr>
          <w:p w14:paraId="7651187E"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202584B3" w14:textId="77777777" w:rsidR="007C2B51" w:rsidRPr="00041590" w:rsidRDefault="007C2B51" w:rsidP="007C0CFC">
            <w:pPr>
              <w:pStyle w:val="Bc"/>
              <w:rPr>
                <w:lang w:eastAsia="vi-VN"/>
              </w:rPr>
            </w:pPr>
            <w:r w:rsidRPr="00041590">
              <w:rPr>
                <w:lang w:eastAsia="vi-VN"/>
              </w:rPr>
              <w:t>2</w:t>
            </w:r>
          </w:p>
        </w:tc>
        <w:tc>
          <w:tcPr>
            <w:tcW w:w="1246" w:type="dxa"/>
            <w:shd w:val="clear" w:color="auto" w:fill="auto"/>
            <w:vAlign w:val="center"/>
          </w:tcPr>
          <w:p w14:paraId="5A60824B" w14:textId="77777777" w:rsidR="007C2B51" w:rsidRPr="00041590" w:rsidRDefault="007C2B51" w:rsidP="007C0CFC">
            <w:pPr>
              <w:pStyle w:val="Bc"/>
              <w:rPr>
                <w:lang w:eastAsia="vi-VN"/>
              </w:rPr>
            </w:pPr>
            <w:r w:rsidRPr="00041590">
              <w:rPr>
                <w:lang w:eastAsia="vi-VN"/>
              </w:rPr>
              <w:t>81,84</w:t>
            </w:r>
          </w:p>
        </w:tc>
        <w:tc>
          <w:tcPr>
            <w:tcW w:w="1126" w:type="dxa"/>
            <w:shd w:val="clear" w:color="auto" w:fill="auto"/>
            <w:vAlign w:val="center"/>
          </w:tcPr>
          <w:p w14:paraId="43736B16" w14:textId="77777777" w:rsidR="007C2B51" w:rsidRPr="00041590" w:rsidRDefault="007C2B51" w:rsidP="007C0CFC">
            <w:pPr>
              <w:pStyle w:val="Bc"/>
              <w:rPr>
                <w:lang w:eastAsia="vi-VN"/>
              </w:rPr>
            </w:pPr>
            <w:r w:rsidRPr="00041590">
              <w:rPr>
                <w:lang w:eastAsia="vi-VN"/>
              </w:rPr>
              <w:t>163,68</w:t>
            </w:r>
          </w:p>
        </w:tc>
        <w:tc>
          <w:tcPr>
            <w:tcW w:w="2191" w:type="dxa"/>
            <w:shd w:val="clear" w:color="auto" w:fill="auto"/>
            <w:vAlign w:val="center"/>
          </w:tcPr>
          <w:p w14:paraId="3DDFFDCA" w14:textId="77777777" w:rsidR="007C2B51" w:rsidRPr="00041590" w:rsidRDefault="007C2B51" w:rsidP="007C0CFC">
            <w:pPr>
              <w:pStyle w:val="Bc"/>
              <w:rPr>
                <w:lang w:eastAsia="vi-VN"/>
              </w:rPr>
            </w:pPr>
            <w:r w:rsidRPr="00041590">
              <w:rPr>
                <w:lang w:eastAsia="vi-VN"/>
              </w:rPr>
              <w:t>Nhà 119, kho quỹ TP</w:t>
            </w:r>
          </w:p>
        </w:tc>
      </w:tr>
      <w:tr w:rsidR="00041590" w:rsidRPr="00041590" w14:paraId="718648FD" w14:textId="77777777" w:rsidTr="00A632FA">
        <w:trPr>
          <w:jc w:val="center"/>
        </w:trPr>
        <w:tc>
          <w:tcPr>
            <w:tcW w:w="562" w:type="dxa"/>
            <w:shd w:val="clear" w:color="auto" w:fill="auto"/>
          </w:tcPr>
          <w:p w14:paraId="1459B765" w14:textId="77777777" w:rsidR="007C2B51" w:rsidRPr="00041590" w:rsidRDefault="007C2B51" w:rsidP="007C0CFC">
            <w:pPr>
              <w:pStyle w:val="Bc"/>
              <w:rPr>
                <w:lang w:eastAsia="vi-VN"/>
              </w:rPr>
            </w:pPr>
            <w:r w:rsidRPr="00041590">
              <w:rPr>
                <w:lang w:eastAsia="vi-VN"/>
              </w:rPr>
              <w:t>IV</w:t>
            </w:r>
          </w:p>
        </w:tc>
        <w:tc>
          <w:tcPr>
            <w:tcW w:w="6422" w:type="dxa"/>
            <w:gridSpan w:val="5"/>
            <w:shd w:val="clear" w:color="auto" w:fill="auto"/>
          </w:tcPr>
          <w:p w14:paraId="50DD48B3" w14:textId="77777777" w:rsidR="007C2B51" w:rsidRPr="00041590" w:rsidRDefault="007C2B51" w:rsidP="007C0CFC">
            <w:pPr>
              <w:pStyle w:val="Bc"/>
              <w:rPr>
                <w:lang w:eastAsia="vi-VN"/>
              </w:rPr>
            </w:pPr>
            <w:r w:rsidRPr="00041590">
              <w:rPr>
                <w:lang w:eastAsia="vi-VN"/>
              </w:rPr>
              <w:t>Kho vật tư</w:t>
            </w:r>
          </w:p>
        </w:tc>
        <w:tc>
          <w:tcPr>
            <w:tcW w:w="2191" w:type="dxa"/>
            <w:shd w:val="clear" w:color="auto" w:fill="auto"/>
          </w:tcPr>
          <w:p w14:paraId="543ADEE8" w14:textId="77777777" w:rsidR="007C2B51" w:rsidRPr="00041590" w:rsidRDefault="007C2B51" w:rsidP="007C0CFC">
            <w:pPr>
              <w:pStyle w:val="Bc"/>
              <w:rPr>
                <w:lang w:eastAsia="vi-VN"/>
              </w:rPr>
            </w:pPr>
            <w:r w:rsidRPr="00041590">
              <w:rPr>
                <w:lang w:eastAsia="vi-VN"/>
              </w:rPr>
              <w:t>280,95 m²</w:t>
            </w:r>
          </w:p>
        </w:tc>
      </w:tr>
      <w:tr w:rsidR="00041590" w:rsidRPr="00041590" w14:paraId="3767DCEF" w14:textId="77777777" w:rsidTr="00A632FA">
        <w:trPr>
          <w:jc w:val="center"/>
        </w:trPr>
        <w:tc>
          <w:tcPr>
            <w:tcW w:w="562" w:type="dxa"/>
            <w:shd w:val="clear" w:color="auto" w:fill="auto"/>
          </w:tcPr>
          <w:p w14:paraId="47AB0287" w14:textId="77777777" w:rsidR="007C2B51" w:rsidRPr="00041590" w:rsidRDefault="007C2B51" w:rsidP="007C0CFC">
            <w:pPr>
              <w:pStyle w:val="Bc"/>
              <w:rPr>
                <w:lang w:eastAsia="vi-VN"/>
              </w:rPr>
            </w:pPr>
          </w:p>
        </w:tc>
        <w:tc>
          <w:tcPr>
            <w:tcW w:w="1364" w:type="dxa"/>
            <w:shd w:val="clear" w:color="auto" w:fill="auto"/>
          </w:tcPr>
          <w:p w14:paraId="068CCF2F" w14:textId="77777777" w:rsidR="007C2B51" w:rsidRPr="00041590" w:rsidRDefault="007C2B51" w:rsidP="007C0CFC">
            <w:pPr>
              <w:pStyle w:val="Bc"/>
              <w:rPr>
                <w:lang w:eastAsia="vi-VN"/>
              </w:rPr>
            </w:pPr>
            <w:r w:rsidRPr="00041590">
              <w:rPr>
                <w:lang w:eastAsia="vi-VN"/>
              </w:rPr>
              <w:t>Nhà số 16</w:t>
            </w:r>
          </w:p>
        </w:tc>
        <w:tc>
          <w:tcPr>
            <w:tcW w:w="1935" w:type="dxa"/>
            <w:shd w:val="clear" w:color="auto" w:fill="auto"/>
          </w:tcPr>
          <w:p w14:paraId="62F50541"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vAlign w:val="center"/>
          </w:tcPr>
          <w:p w14:paraId="6CD77DE1"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220516D4" w14:textId="77777777" w:rsidR="007C2B51" w:rsidRPr="00041590" w:rsidRDefault="007C2B51" w:rsidP="007C0CFC">
            <w:pPr>
              <w:pStyle w:val="Bc"/>
              <w:rPr>
                <w:lang w:eastAsia="vi-VN"/>
              </w:rPr>
            </w:pPr>
            <w:r w:rsidRPr="00041590">
              <w:rPr>
                <w:lang w:eastAsia="vi-VN"/>
              </w:rPr>
              <w:t>112,63</w:t>
            </w:r>
          </w:p>
        </w:tc>
        <w:tc>
          <w:tcPr>
            <w:tcW w:w="1126" w:type="dxa"/>
            <w:shd w:val="clear" w:color="auto" w:fill="auto"/>
            <w:vAlign w:val="center"/>
          </w:tcPr>
          <w:p w14:paraId="384980AF" w14:textId="77777777" w:rsidR="007C2B51" w:rsidRPr="00041590" w:rsidRDefault="007C2B51" w:rsidP="007C0CFC">
            <w:pPr>
              <w:pStyle w:val="Bc"/>
              <w:rPr>
                <w:lang w:eastAsia="vi-VN"/>
              </w:rPr>
            </w:pPr>
            <w:r w:rsidRPr="00041590">
              <w:rPr>
                <w:lang w:eastAsia="vi-VN"/>
              </w:rPr>
              <w:t>112,63</w:t>
            </w:r>
          </w:p>
        </w:tc>
        <w:tc>
          <w:tcPr>
            <w:tcW w:w="2191" w:type="dxa"/>
            <w:shd w:val="clear" w:color="auto" w:fill="auto"/>
            <w:vAlign w:val="center"/>
          </w:tcPr>
          <w:p w14:paraId="76DA7FDB" w14:textId="77777777" w:rsidR="007C2B51" w:rsidRPr="00041590" w:rsidRDefault="007C2B51" w:rsidP="007C0CFC">
            <w:pPr>
              <w:pStyle w:val="Bc"/>
              <w:rPr>
                <w:lang w:eastAsia="vi-VN"/>
              </w:rPr>
            </w:pPr>
            <w:r w:rsidRPr="00041590">
              <w:rPr>
                <w:lang w:eastAsia="vi-VN"/>
              </w:rPr>
              <w:t>Kho VP</w:t>
            </w:r>
          </w:p>
        </w:tc>
      </w:tr>
      <w:tr w:rsidR="00041590" w:rsidRPr="00041590" w14:paraId="3965745A" w14:textId="77777777" w:rsidTr="00A632FA">
        <w:trPr>
          <w:jc w:val="center"/>
        </w:trPr>
        <w:tc>
          <w:tcPr>
            <w:tcW w:w="562" w:type="dxa"/>
            <w:shd w:val="clear" w:color="auto" w:fill="auto"/>
          </w:tcPr>
          <w:p w14:paraId="269397B7" w14:textId="77777777" w:rsidR="007C2B51" w:rsidRPr="00041590" w:rsidRDefault="007C2B51" w:rsidP="007C0CFC">
            <w:pPr>
              <w:pStyle w:val="Bc"/>
              <w:rPr>
                <w:lang w:eastAsia="vi-VN"/>
              </w:rPr>
            </w:pPr>
          </w:p>
        </w:tc>
        <w:tc>
          <w:tcPr>
            <w:tcW w:w="1364" w:type="dxa"/>
            <w:shd w:val="clear" w:color="auto" w:fill="auto"/>
          </w:tcPr>
          <w:p w14:paraId="0730079F" w14:textId="77777777" w:rsidR="007C2B51" w:rsidRPr="00041590" w:rsidRDefault="007C2B51" w:rsidP="007C0CFC">
            <w:pPr>
              <w:pStyle w:val="Bc"/>
              <w:rPr>
                <w:lang w:eastAsia="vi-VN"/>
              </w:rPr>
            </w:pPr>
            <w:r w:rsidRPr="00041590">
              <w:rPr>
                <w:lang w:eastAsia="vi-VN"/>
              </w:rPr>
              <w:t>Nhà số 17</w:t>
            </w:r>
          </w:p>
        </w:tc>
        <w:tc>
          <w:tcPr>
            <w:tcW w:w="1935" w:type="dxa"/>
            <w:shd w:val="clear" w:color="auto" w:fill="auto"/>
          </w:tcPr>
          <w:p w14:paraId="58A124D2"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vAlign w:val="center"/>
          </w:tcPr>
          <w:p w14:paraId="390E5FC3"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777C7CA6" w14:textId="77777777" w:rsidR="007C2B51" w:rsidRPr="00041590" w:rsidRDefault="007C2B51" w:rsidP="007C0CFC">
            <w:pPr>
              <w:pStyle w:val="Bc"/>
              <w:rPr>
                <w:lang w:eastAsia="vi-VN"/>
              </w:rPr>
            </w:pPr>
            <w:r w:rsidRPr="00041590">
              <w:rPr>
                <w:lang w:eastAsia="vi-VN"/>
              </w:rPr>
              <w:t>58,88</w:t>
            </w:r>
          </w:p>
        </w:tc>
        <w:tc>
          <w:tcPr>
            <w:tcW w:w="1126" w:type="dxa"/>
            <w:shd w:val="clear" w:color="auto" w:fill="auto"/>
            <w:vAlign w:val="center"/>
          </w:tcPr>
          <w:p w14:paraId="7DC6F113" w14:textId="77777777" w:rsidR="007C2B51" w:rsidRPr="00041590" w:rsidRDefault="007C2B51" w:rsidP="007C0CFC">
            <w:pPr>
              <w:pStyle w:val="Bc"/>
              <w:rPr>
                <w:lang w:eastAsia="vi-VN"/>
              </w:rPr>
            </w:pPr>
            <w:r w:rsidRPr="00041590">
              <w:rPr>
                <w:lang w:eastAsia="vi-VN"/>
              </w:rPr>
              <w:t>58,88</w:t>
            </w:r>
          </w:p>
        </w:tc>
        <w:tc>
          <w:tcPr>
            <w:tcW w:w="2191" w:type="dxa"/>
            <w:shd w:val="clear" w:color="auto" w:fill="auto"/>
            <w:vAlign w:val="center"/>
          </w:tcPr>
          <w:p w14:paraId="541B6102" w14:textId="77777777" w:rsidR="007C2B51" w:rsidRPr="00041590" w:rsidRDefault="007C2B51" w:rsidP="007C0CFC">
            <w:pPr>
              <w:pStyle w:val="Bc"/>
              <w:rPr>
                <w:lang w:eastAsia="vi-VN"/>
              </w:rPr>
            </w:pPr>
            <w:r w:rsidRPr="00041590">
              <w:rPr>
                <w:lang w:eastAsia="vi-VN"/>
              </w:rPr>
              <w:t>Kho VP</w:t>
            </w:r>
          </w:p>
        </w:tc>
      </w:tr>
      <w:tr w:rsidR="00041590" w:rsidRPr="00041590" w14:paraId="1082CD55" w14:textId="77777777" w:rsidTr="00A632FA">
        <w:trPr>
          <w:jc w:val="center"/>
        </w:trPr>
        <w:tc>
          <w:tcPr>
            <w:tcW w:w="562" w:type="dxa"/>
            <w:shd w:val="clear" w:color="auto" w:fill="auto"/>
          </w:tcPr>
          <w:p w14:paraId="042D6662" w14:textId="77777777" w:rsidR="007C2B51" w:rsidRPr="00041590" w:rsidRDefault="007C2B51" w:rsidP="007C0CFC">
            <w:pPr>
              <w:pStyle w:val="Bc"/>
              <w:rPr>
                <w:lang w:eastAsia="vi-VN"/>
              </w:rPr>
            </w:pPr>
          </w:p>
        </w:tc>
        <w:tc>
          <w:tcPr>
            <w:tcW w:w="1364" w:type="dxa"/>
            <w:shd w:val="clear" w:color="auto" w:fill="auto"/>
          </w:tcPr>
          <w:p w14:paraId="5CBD6E3B" w14:textId="77777777" w:rsidR="007C2B51" w:rsidRPr="00041590" w:rsidRDefault="007C2B51" w:rsidP="007C0CFC">
            <w:pPr>
              <w:pStyle w:val="Bc"/>
              <w:rPr>
                <w:lang w:eastAsia="vi-VN"/>
              </w:rPr>
            </w:pPr>
            <w:r w:rsidRPr="00041590">
              <w:rPr>
                <w:lang w:eastAsia="vi-VN"/>
              </w:rPr>
              <w:t>Nhà số 18</w:t>
            </w:r>
          </w:p>
        </w:tc>
        <w:tc>
          <w:tcPr>
            <w:tcW w:w="1935" w:type="dxa"/>
            <w:shd w:val="clear" w:color="auto" w:fill="auto"/>
          </w:tcPr>
          <w:p w14:paraId="6A3AA2D9" w14:textId="77777777" w:rsidR="007C2B51" w:rsidRPr="00041590" w:rsidRDefault="007C2B51" w:rsidP="007C0CFC">
            <w:pPr>
              <w:pStyle w:val="Bc"/>
              <w:rPr>
                <w:lang w:eastAsia="vi-VN"/>
              </w:rPr>
            </w:pPr>
            <w:r w:rsidRPr="00041590">
              <w:rPr>
                <w:lang w:eastAsia="vi-VN"/>
              </w:rPr>
              <w:t>Cấp 4, mái tôn</w:t>
            </w:r>
          </w:p>
        </w:tc>
        <w:tc>
          <w:tcPr>
            <w:tcW w:w="751" w:type="dxa"/>
            <w:shd w:val="clear" w:color="auto" w:fill="auto"/>
            <w:vAlign w:val="center"/>
          </w:tcPr>
          <w:p w14:paraId="668661BB" w14:textId="77777777" w:rsidR="007C2B51" w:rsidRPr="00041590" w:rsidRDefault="007C2B51" w:rsidP="007C0CFC">
            <w:pPr>
              <w:pStyle w:val="Bc"/>
              <w:rPr>
                <w:lang w:eastAsia="vi-VN"/>
              </w:rPr>
            </w:pPr>
            <w:r w:rsidRPr="00041590">
              <w:rPr>
                <w:lang w:eastAsia="vi-VN"/>
              </w:rPr>
              <w:t>1</w:t>
            </w:r>
          </w:p>
        </w:tc>
        <w:tc>
          <w:tcPr>
            <w:tcW w:w="1246" w:type="dxa"/>
            <w:shd w:val="clear" w:color="auto" w:fill="auto"/>
            <w:vAlign w:val="center"/>
          </w:tcPr>
          <w:p w14:paraId="4C602949" w14:textId="77777777" w:rsidR="007C2B51" w:rsidRPr="00041590" w:rsidRDefault="007C2B51" w:rsidP="007C0CFC">
            <w:pPr>
              <w:pStyle w:val="Bc"/>
              <w:rPr>
                <w:lang w:eastAsia="vi-VN"/>
              </w:rPr>
            </w:pPr>
            <w:r w:rsidRPr="00041590">
              <w:rPr>
                <w:lang w:eastAsia="vi-VN"/>
              </w:rPr>
              <w:t>109,44</w:t>
            </w:r>
          </w:p>
        </w:tc>
        <w:tc>
          <w:tcPr>
            <w:tcW w:w="1126" w:type="dxa"/>
            <w:shd w:val="clear" w:color="auto" w:fill="auto"/>
            <w:vAlign w:val="center"/>
          </w:tcPr>
          <w:p w14:paraId="201CB402" w14:textId="77777777" w:rsidR="007C2B51" w:rsidRPr="00041590" w:rsidRDefault="007C2B51" w:rsidP="007C0CFC">
            <w:pPr>
              <w:pStyle w:val="Bc"/>
              <w:rPr>
                <w:lang w:eastAsia="vi-VN"/>
              </w:rPr>
            </w:pPr>
            <w:r w:rsidRPr="00041590">
              <w:rPr>
                <w:lang w:eastAsia="vi-VN"/>
              </w:rPr>
              <w:t>109,44</w:t>
            </w:r>
          </w:p>
        </w:tc>
        <w:tc>
          <w:tcPr>
            <w:tcW w:w="2191" w:type="dxa"/>
            <w:shd w:val="clear" w:color="auto" w:fill="auto"/>
            <w:vAlign w:val="center"/>
          </w:tcPr>
          <w:p w14:paraId="08326614" w14:textId="77777777" w:rsidR="007C2B51" w:rsidRPr="00041590" w:rsidRDefault="007C2B51" w:rsidP="007C0CFC">
            <w:pPr>
              <w:pStyle w:val="Bc"/>
              <w:rPr>
                <w:lang w:eastAsia="vi-VN"/>
              </w:rPr>
            </w:pPr>
            <w:r w:rsidRPr="00041590">
              <w:rPr>
                <w:lang w:eastAsia="vi-VN"/>
              </w:rPr>
              <w:t>ỨCTT</w:t>
            </w:r>
          </w:p>
        </w:tc>
      </w:tr>
      <w:tr w:rsidR="00041590" w:rsidRPr="00041590" w14:paraId="56ED71CE" w14:textId="77777777" w:rsidTr="00A632FA">
        <w:trPr>
          <w:jc w:val="center"/>
        </w:trPr>
        <w:tc>
          <w:tcPr>
            <w:tcW w:w="562" w:type="dxa"/>
            <w:shd w:val="clear" w:color="auto" w:fill="auto"/>
          </w:tcPr>
          <w:p w14:paraId="050BF4F9" w14:textId="77777777" w:rsidR="007C2B51" w:rsidRPr="00041590" w:rsidRDefault="007C2B51" w:rsidP="007C0CFC">
            <w:pPr>
              <w:pStyle w:val="Bc"/>
              <w:rPr>
                <w:lang w:eastAsia="vi-VN"/>
              </w:rPr>
            </w:pPr>
            <w:r w:rsidRPr="00041590">
              <w:rPr>
                <w:lang w:eastAsia="vi-VN"/>
              </w:rPr>
              <w:lastRenderedPageBreak/>
              <w:t>V</w:t>
            </w:r>
          </w:p>
        </w:tc>
        <w:tc>
          <w:tcPr>
            <w:tcW w:w="6422" w:type="dxa"/>
            <w:gridSpan w:val="5"/>
            <w:shd w:val="clear" w:color="auto" w:fill="auto"/>
          </w:tcPr>
          <w:p w14:paraId="36C1A5B0" w14:textId="77777777" w:rsidR="007C2B51" w:rsidRPr="00041590" w:rsidRDefault="007C2B51" w:rsidP="007C0CFC">
            <w:pPr>
              <w:pStyle w:val="Bc"/>
              <w:rPr>
                <w:lang w:eastAsia="vi-VN"/>
              </w:rPr>
            </w:pPr>
            <w:r w:rsidRPr="00041590">
              <w:rPr>
                <w:lang w:eastAsia="vi-VN"/>
              </w:rPr>
              <w:t>Trung tâm kinh doanh Vinaphone</w:t>
            </w:r>
          </w:p>
        </w:tc>
        <w:tc>
          <w:tcPr>
            <w:tcW w:w="2191" w:type="dxa"/>
            <w:shd w:val="clear" w:color="auto" w:fill="auto"/>
          </w:tcPr>
          <w:p w14:paraId="3DFE1160" w14:textId="77777777" w:rsidR="007C2B51" w:rsidRPr="00041590" w:rsidRDefault="007C2B51" w:rsidP="007C0CFC">
            <w:pPr>
              <w:pStyle w:val="Bc"/>
              <w:rPr>
                <w:lang w:eastAsia="vi-VN"/>
              </w:rPr>
            </w:pPr>
            <w:r w:rsidRPr="00041590">
              <w:rPr>
                <w:lang w:eastAsia="vi-VN"/>
              </w:rPr>
              <w:t>2295,93 m²</w:t>
            </w:r>
          </w:p>
        </w:tc>
      </w:tr>
      <w:tr w:rsidR="00041590" w:rsidRPr="00041590" w14:paraId="63C89D53" w14:textId="77777777" w:rsidTr="00A632FA">
        <w:trPr>
          <w:jc w:val="center"/>
        </w:trPr>
        <w:tc>
          <w:tcPr>
            <w:tcW w:w="562" w:type="dxa"/>
            <w:shd w:val="clear" w:color="auto" w:fill="auto"/>
          </w:tcPr>
          <w:p w14:paraId="6E33D52F" w14:textId="77777777" w:rsidR="007C2B51" w:rsidRPr="00041590" w:rsidRDefault="007C2B51" w:rsidP="007C0CFC">
            <w:pPr>
              <w:pStyle w:val="Bc"/>
              <w:rPr>
                <w:lang w:eastAsia="vi-VN"/>
              </w:rPr>
            </w:pPr>
          </w:p>
        </w:tc>
        <w:tc>
          <w:tcPr>
            <w:tcW w:w="1364" w:type="dxa"/>
            <w:shd w:val="clear" w:color="auto" w:fill="auto"/>
          </w:tcPr>
          <w:p w14:paraId="558654C0" w14:textId="77777777" w:rsidR="007C2B51" w:rsidRPr="00041590" w:rsidRDefault="007C2B51" w:rsidP="007C0CFC">
            <w:pPr>
              <w:pStyle w:val="Bc"/>
              <w:rPr>
                <w:lang w:eastAsia="vi-VN"/>
              </w:rPr>
            </w:pPr>
            <w:r w:rsidRPr="00041590">
              <w:rPr>
                <w:lang w:eastAsia="vi-VN"/>
              </w:rPr>
              <w:t>Nhà số 19</w:t>
            </w:r>
          </w:p>
        </w:tc>
        <w:tc>
          <w:tcPr>
            <w:tcW w:w="1935" w:type="dxa"/>
            <w:shd w:val="clear" w:color="auto" w:fill="auto"/>
          </w:tcPr>
          <w:p w14:paraId="1D6E1A27"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23EDF9D3"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7B95DB35" w14:textId="77777777" w:rsidR="007C2B51" w:rsidRPr="00041590" w:rsidRDefault="007C2B51" w:rsidP="007C0CFC">
            <w:pPr>
              <w:pStyle w:val="Bc"/>
              <w:rPr>
                <w:lang w:eastAsia="vi-VN"/>
              </w:rPr>
            </w:pPr>
            <w:r w:rsidRPr="00041590">
              <w:rPr>
                <w:lang w:eastAsia="vi-VN"/>
              </w:rPr>
              <w:t>31,60</w:t>
            </w:r>
          </w:p>
        </w:tc>
        <w:tc>
          <w:tcPr>
            <w:tcW w:w="1126" w:type="dxa"/>
            <w:shd w:val="clear" w:color="auto" w:fill="auto"/>
            <w:vAlign w:val="center"/>
          </w:tcPr>
          <w:p w14:paraId="3F076C00" w14:textId="77777777" w:rsidR="007C2B51" w:rsidRPr="00041590" w:rsidRDefault="007C2B51" w:rsidP="007C0CFC">
            <w:pPr>
              <w:pStyle w:val="Bc"/>
              <w:rPr>
                <w:lang w:eastAsia="vi-VN"/>
              </w:rPr>
            </w:pPr>
            <w:r w:rsidRPr="00041590">
              <w:rPr>
                <w:lang w:eastAsia="vi-VN"/>
              </w:rPr>
              <w:t>94,80</w:t>
            </w:r>
          </w:p>
        </w:tc>
        <w:tc>
          <w:tcPr>
            <w:tcW w:w="2191" w:type="dxa"/>
            <w:shd w:val="clear" w:color="auto" w:fill="auto"/>
            <w:vAlign w:val="center"/>
          </w:tcPr>
          <w:p w14:paraId="1AC71DA2" w14:textId="77777777" w:rsidR="007C2B51" w:rsidRPr="00041590" w:rsidRDefault="007C2B51" w:rsidP="007C0CFC">
            <w:pPr>
              <w:pStyle w:val="Bc"/>
              <w:rPr>
                <w:lang w:eastAsia="vi-VN"/>
              </w:rPr>
            </w:pPr>
            <w:r w:rsidRPr="00041590">
              <w:rPr>
                <w:lang w:eastAsia="vi-VN"/>
              </w:rPr>
              <w:t>Hành lang cầu thang</w:t>
            </w:r>
          </w:p>
        </w:tc>
      </w:tr>
      <w:tr w:rsidR="00041590" w:rsidRPr="00041590" w14:paraId="3813B81A" w14:textId="77777777" w:rsidTr="00A632FA">
        <w:trPr>
          <w:jc w:val="center"/>
        </w:trPr>
        <w:tc>
          <w:tcPr>
            <w:tcW w:w="562" w:type="dxa"/>
            <w:shd w:val="clear" w:color="auto" w:fill="auto"/>
          </w:tcPr>
          <w:p w14:paraId="22487250" w14:textId="77777777" w:rsidR="007C2B51" w:rsidRPr="00041590" w:rsidRDefault="007C2B51" w:rsidP="007C0CFC">
            <w:pPr>
              <w:pStyle w:val="Bc"/>
              <w:rPr>
                <w:lang w:eastAsia="vi-VN"/>
              </w:rPr>
            </w:pPr>
          </w:p>
        </w:tc>
        <w:tc>
          <w:tcPr>
            <w:tcW w:w="1364" w:type="dxa"/>
            <w:shd w:val="clear" w:color="auto" w:fill="auto"/>
          </w:tcPr>
          <w:p w14:paraId="505635E3" w14:textId="77777777" w:rsidR="007C2B51" w:rsidRPr="00041590" w:rsidRDefault="007C2B51" w:rsidP="007C0CFC">
            <w:pPr>
              <w:pStyle w:val="Bc"/>
              <w:rPr>
                <w:lang w:eastAsia="vi-VN"/>
              </w:rPr>
            </w:pPr>
            <w:r w:rsidRPr="00041590">
              <w:rPr>
                <w:lang w:eastAsia="vi-VN"/>
              </w:rPr>
              <w:t>Nhà số 20</w:t>
            </w:r>
          </w:p>
        </w:tc>
        <w:tc>
          <w:tcPr>
            <w:tcW w:w="1935" w:type="dxa"/>
            <w:shd w:val="clear" w:color="auto" w:fill="auto"/>
          </w:tcPr>
          <w:p w14:paraId="165E229B"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34623F52"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3823EA4E" w14:textId="77777777" w:rsidR="007C2B51" w:rsidRPr="00041590" w:rsidRDefault="007C2B51" w:rsidP="007C0CFC">
            <w:pPr>
              <w:pStyle w:val="Bc"/>
              <w:rPr>
                <w:lang w:eastAsia="vi-VN"/>
              </w:rPr>
            </w:pPr>
            <w:r w:rsidRPr="00041590">
              <w:rPr>
                <w:lang w:eastAsia="vi-VN"/>
              </w:rPr>
              <w:t>138,70</w:t>
            </w:r>
          </w:p>
        </w:tc>
        <w:tc>
          <w:tcPr>
            <w:tcW w:w="1126" w:type="dxa"/>
            <w:shd w:val="clear" w:color="auto" w:fill="auto"/>
            <w:vAlign w:val="center"/>
          </w:tcPr>
          <w:p w14:paraId="54E0910B" w14:textId="77777777" w:rsidR="007C2B51" w:rsidRPr="00041590" w:rsidRDefault="007C2B51" w:rsidP="007C0CFC">
            <w:pPr>
              <w:pStyle w:val="Bc"/>
              <w:rPr>
                <w:lang w:eastAsia="vi-VN"/>
              </w:rPr>
            </w:pPr>
            <w:r w:rsidRPr="00041590">
              <w:rPr>
                <w:lang w:eastAsia="vi-VN"/>
              </w:rPr>
              <w:t>416,10</w:t>
            </w:r>
          </w:p>
        </w:tc>
        <w:tc>
          <w:tcPr>
            <w:tcW w:w="2191" w:type="dxa"/>
            <w:shd w:val="clear" w:color="auto" w:fill="auto"/>
            <w:vAlign w:val="center"/>
          </w:tcPr>
          <w:p w14:paraId="4629439D" w14:textId="77777777" w:rsidR="007C2B51" w:rsidRPr="00041590" w:rsidRDefault="007C2B51" w:rsidP="007C0CFC">
            <w:pPr>
              <w:pStyle w:val="Bc"/>
              <w:rPr>
                <w:lang w:eastAsia="vi-VN"/>
              </w:rPr>
            </w:pPr>
            <w:r w:rsidRPr="00041590">
              <w:rPr>
                <w:lang w:eastAsia="vi-VN"/>
              </w:rPr>
              <w:t>Dãy nhà khách cũ</w:t>
            </w:r>
          </w:p>
        </w:tc>
      </w:tr>
      <w:tr w:rsidR="00041590" w:rsidRPr="00041590" w14:paraId="322B79D7" w14:textId="77777777" w:rsidTr="00A632FA">
        <w:trPr>
          <w:jc w:val="center"/>
        </w:trPr>
        <w:tc>
          <w:tcPr>
            <w:tcW w:w="562" w:type="dxa"/>
            <w:shd w:val="clear" w:color="auto" w:fill="auto"/>
          </w:tcPr>
          <w:p w14:paraId="678A7DA8" w14:textId="77777777" w:rsidR="007C2B51" w:rsidRPr="00041590" w:rsidRDefault="007C2B51" w:rsidP="007C0CFC">
            <w:pPr>
              <w:pStyle w:val="Bc"/>
              <w:rPr>
                <w:lang w:eastAsia="vi-VN"/>
              </w:rPr>
            </w:pPr>
          </w:p>
        </w:tc>
        <w:tc>
          <w:tcPr>
            <w:tcW w:w="1364" w:type="dxa"/>
            <w:shd w:val="clear" w:color="auto" w:fill="auto"/>
          </w:tcPr>
          <w:p w14:paraId="4703896C" w14:textId="77777777" w:rsidR="007C2B51" w:rsidRPr="00041590" w:rsidRDefault="007C2B51" w:rsidP="007C0CFC">
            <w:pPr>
              <w:pStyle w:val="Bc"/>
              <w:rPr>
                <w:lang w:eastAsia="vi-VN"/>
              </w:rPr>
            </w:pPr>
            <w:r w:rsidRPr="00041590">
              <w:rPr>
                <w:lang w:eastAsia="vi-VN"/>
              </w:rPr>
              <w:t>Nhà số 21</w:t>
            </w:r>
          </w:p>
        </w:tc>
        <w:tc>
          <w:tcPr>
            <w:tcW w:w="1935" w:type="dxa"/>
            <w:shd w:val="clear" w:color="auto" w:fill="auto"/>
          </w:tcPr>
          <w:p w14:paraId="6DBBC395"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574B12AE"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7618783F" w14:textId="77777777" w:rsidR="007C2B51" w:rsidRPr="00041590" w:rsidRDefault="007C2B51" w:rsidP="007C0CFC">
            <w:pPr>
              <w:pStyle w:val="Bc"/>
              <w:rPr>
                <w:lang w:eastAsia="vi-VN"/>
              </w:rPr>
            </w:pPr>
            <w:r w:rsidRPr="00041590">
              <w:rPr>
                <w:lang w:eastAsia="vi-VN"/>
              </w:rPr>
              <w:t>275,22</w:t>
            </w:r>
          </w:p>
        </w:tc>
        <w:tc>
          <w:tcPr>
            <w:tcW w:w="1126" w:type="dxa"/>
            <w:shd w:val="clear" w:color="auto" w:fill="auto"/>
            <w:vAlign w:val="center"/>
          </w:tcPr>
          <w:p w14:paraId="23C9FD54" w14:textId="77777777" w:rsidR="007C2B51" w:rsidRPr="00041590" w:rsidRDefault="007C2B51" w:rsidP="007C0CFC">
            <w:pPr>
              <w:pStyle w:val="Bc"/>
              <w:rPr>
                <w:lang w:eastAsia="vi-VN"/>
              </w:rPr>
            </w:pPr>
            <w:r w:rsidRPr="00041590">
              <w:rPr>
                <w:lang w:eastAsia="vi-VN"/>
              </w:rPr>
              <w:t>825,66</w:t>
            </w:r>
          </w:p>
        </w:tc>
        <w:tc>
          <w:tcPr>
            <w:tcW w:w="2191" w:type="dxa"/>
            <w:shd w:val="clear" w:color="auto" w:fill="auto"/>
            <w:vAlign w:val="center"/>
          </w:tcPr>
          <w:p w14:paraId="17083D7C" w14:textId="77777777" w:rsidR="007C2B51" w:rsidRPr="00041590" w:rsidRDefault="007C2B51" w:rsidP="007C0CFC">
            <w:pPr>
              <w:pStyle w:val="Bc"/>
              <w:rPr>
                <w:lang w:eastAsia="vi-VN"/>
              </w:rPr>
            </w:pPr>
            <w:r w:rsidRPr="00041590">
              <w:rPr>
                <w:lang w:eastAsia="vi-VN"/>
              </w:rPr>
              <w:t>GDịch, Giao ban, PBH. TP</w:t>
            </w:r>
          </w:p>
        </w:tc>
      </w:tr>
      <w:tr w:rsidR="00041590" w:rsidRPr="00041590" w14:paraId="4831888F" w14:textId="77777777" w:rsidTr="00A632FA">
        <w:trPr>
          <w:jc w:val="center"/>
        </w:trPr>
        <w:tc>
          <w:tcPr>
            <w:tcW w:w="562" w:type="dxa"/>
            <w:shd w:val="clear" w:color="auto" w:fill="auto"/>
          </w:tcPr>
          <w:p w14:paraId="48EE04FF" w14:textId="77777777" w:rsidR="007C2B51" w:rsidRPr="00041590" w:rsidRDefault="007C2B51" w:rsidP="007C0CFC">
            <w:pPr>
              <w:pStyle w:val="Bc"/>
              <w:rPr>
                <w:lang w:eastAsia="vi-VN"/>
              </w:rPr>
            </w:pPr>
          </w:p>
        </w:tc>
        <w:tc>
          <w:tcPr>
            <w:tcW w:w="1364" w:type="dxa"/>
            <w:shd w:val="clear" w:color="auto" w:fill="auto"/>
          </w:tcPr>
          <w:p w14:paraId="6E4286F2" w14:textId="77777777" w:rsidR="007C2B51" w:rsidRPr="00041590" w:rsidRDefault="007C2B51" w:rsidP="007C0CFC">
            <w:pPr>
              <w:pStyle w:val="Bc"/>
              <w:rPr>
                <w:lang w:eastAsia="vi-VN"/>
              </w:rPr>
            </w:pPr>
            <w:r w:rsidRPr="00041590">
              <w:rPr>
                <w:lang w:eastAsia="vi-VN"/>
              </w:rPr>
              <w:t>Nhà số 22</w:t>
            </w:r>
          </w:p>
        </w:tc>
        <w:tc>
          <w:tcPr>
            <w:tcW w:w="1935" w:type="dxa"/>
            <w:shd w:val="clear" w:color="auto" w:fill="auto"/>
          </w:tcPr>
          <w:p w14:paraId="093FE9BA" w14:textId="77777777" w:rsidR="007C2B51" w:rsidRPr="00041590" w:rsidRDefault="007C2B51" w:rsidP="007C0CFC">
            <w:pPr>
              <w:pStyle w:val="Bc"/>
              <w:rPr>
                <w:lang w:eastAsia="vi-VN"/>
              </w:rPr>
            </w:pPr>
            <w:r w:rsidRPr="00041590">
              <w:rPr>
                <w:lang w:eastAsia="vi-VN"/>
              </w:rPr>
              <w:t>Cột BTCT, sàn Panel, mái tôn</w:t>
            </w:r>
          </w:p>
        </w:tc>
        <w:tc>
          <w:tcPr>
            <w:tcW w:w="751" w:type="dxa"/>
            <w:shd w:val="clear" w:color="auto" w:fill="auto"/>
            <w:vAlign w:val="center"/>
          </w:tcPr>
          <w:p w14:paraId="73F64920" w14:textId="77777777" w:rsidR="007C2B51" w:rsidRPr="00041590" w:rsidRDefault="007C2B51" w:rsidP="007C0CFC">
            <w:pPr>
              <w:pStyle w:val="Bc"/>
              <w:rPr>
                <w:lang w:eastAsia="vi-VN"/>
              </w:rPr>
            </w:pPr>
            <w:r w:rsidRPr="00041590">
              <w:rPr>
                <w:lang w:eastAsia="vi-VN"/>
              </w:rPr>
              <w:t>3</w:t>
            </w:r>
          </w:p>
        </w:tc>
        <w:tc>
          <w:tcPr>
            <w:tcW w:w="1246" w:type="dxa"/>
            <w:shd w:val="clear" w:color="auto" w:fill="auto"/>
            <w:vAlign w:val="center"/>
          </w:tcPr>
          <w:p w14:paraId="4A60588B" w14:textId="77777777" w:rsidR="007C2B51" w:rsidRPr="00041590" w:rsidRDefault="007C2B51" w:rsidP="007C0CFC">
            <w:pPr>
              <w:pStyle w:val="Bc"/>
              <w:rPr>
                <w:lang w:eastAsia="vi-VN"/>
              </w:rPr>
            </w:pPr>
            <w:r w:rsidRPr="00041590">
              <w:rPr>
                <w:lang w:eastAsia="vi-VN"/>
              </w:rPr>
              <w:t>319,79</w:t>
            </w:r>
          </w:p>
        </w:tc>
        <w:tc>
          <w:tcPr>
            <w:tcW w:w="1126" w:type="dxa"/>
            <w:shd w:val="clear" w:color="auto" w:fill="auto"/>
            <w:vAlign w:val="center"/>
          </w:tcPr>
          <w:p w14:paraId="6D31B984" w14:textId="77777777" w:rsidR="007C2B51" w:rsidRPr="00041590" w:rsidRDefault="007C2B51" w:rsidP="007C0CFC">
            <w:pPr>
              <w:pStyle w:val="Bc"/>
              <w:rPr>
                <w:lang w:eastAsia="vi-VN"/>
              </w:rPr>
            </w:pPr>
            <w:r w:rsidRPr="00041590">
              <w:rPr>
                <w:lang w:eastAsia="vi-VN"/>
              </w:rPr>
              <w:t>959,37</w:t>
            </w:r>
          </w:p>
        </w:tc>
        <w:tc>
          <w:tcPr>
            <w:tcW w:w="2191" w:type="dxa"/>
            <w:shd w:val="clear" w:color="auto" w:fill="auto"/>
            <w:vAlign w:val="center"/>
          </w:tcPr>
          <w:p w14:paraId="27A6E1CF" w14:textId="77777777" w:rsidR="007C2B51" w:rsidRPr="00041590" w:rsidRDefault="007C2B51" w:rsidP="007C0CFC">
            <w:pPr>
              <w:pStyle w:val="Bc"/>
              <w:rPr>
                <w:lang w:eastAsia="vi-VN"/>
              </w:rPr>
            </w:pPr>
            <w:r w:rsidRPr="00041590">
              <w:rPr>
                <w:lang w:eastAsia="vi-VN"/>
              </w:rPr>
              <w:t>TTKD, hội trường</w:t>
            </w:r>
          </w:p>
        </w:tc>
      </w:tr>
      <w:tr w:rsidR="00041590" w:rsidRPr="00041590" w14:paraId="6806F347" w14:textId="77777777" w:rsidTr="00A632FA">
        <w:trPr>
          <w:jc w:val="center"/>
        </w:trPr>
        <w:tc>
          <w:tcPr>
            <w:tcW w:w="562" w:type="dxa"/>
            <w:shd w:val="clear" w:color="auto" w:fill="auto"/>
          </w:tcPr>
          <w:p w14:paraId="2F509EEE" w14:textId="77777777" w:rsidR="007C2B51" w:rsidRPr="00041590" w:rsidRDefault="007C2B51" w:rsidP="007C0CFC">
            <w:pPr>
              <w:pStyle w:val="Bc"/>
              <w:rPr>
                <w:lang w:eastAsia="vi-VN"/>
              </w:rPr>
            </w:pPr>
          </w:p>
        </w:tc>
        <w:tc>
          <w:tcPr>
            <w:tcW w:w="1364" w:type="dxa"/>
            <w:shd w:val="clear" w:color="auto" w:fill="auto"/>
          </w:tcPr>
          <w:p w14:paraId="42EDE727" w14:textId="77777777" w:rsidR="007C2B51" w:rsidRPr="00041590" w:rsidRDefault="007C2B51" w:rsidP="007C0CFC">
            <w:pPr>
              <w:pStyle w:val="Bc"/>
              <w:rPr>
                <w:lang w:eastAsia="vi-VN"/>
              </w:rPr>
            </w:pPr>
            <w:r w:rsidRPr="00041590">
              <w:rPr>
                <w:lang w:eastAsia="vi-VN"/>
              </w:rPr>
              <w:t>Cộng</w:t>
            </w:r>
          </w:p>
        </w:tc>
        <w:tc>
          <w:tcPr>
            <w:tcW w:w="1935" w:type="dxa"/>
            <w:shd w:val="clear" w:color="auto" w:fill="auto"/>
          </w:tcPr>
          <w:p w14:paraId="3BC9A314" w14:textId="77777777" w:rsidR="007C2B51" w:rsidRPr="00041590" w:rsidRDefault="007C2B51" w:rsidP="007C0CFC">
            <w:pPr>
              <w:pStyle w:val="Bc"/>
              <w:rPr>
                <w:lang w:eastAsia="vi-VN"/>
              </w:rPr>
            </w:pPr>
          </w:p>
        </w:tc>
        <w:tc>
          <w:tcPr>
            <w:tcW w:w="751" w:type="dxa"/>
            <w:shd w:val="clear" w:color="auto" w:fill="auto"/>
          </w:tcPr>
          <w:p w14:paraId="4181FCEC" w14:textId="77777777" w:rsidR="007C2B51" w:rsidRPr="00041590" w:rsidRDefault="007C2B51" w:rsidP="007C0CFC">
            <w:pPr>
              <w:pStyle w:val="Bc"/>
              <w:rPr>
                <w:lang w:eastAsia="vi-VN"/>
              </w:rPr>
            </w:pPr>
          </w:p>
        </w:tc>
        <w:tc>
          <w:tcPr>
            <w:tcW w:w="1246" w:type="dxa"/>
            <w:shd w:val="clear" w:color="auto" w:fill="auto"/>
          </w:tcPr>
          <w:p w14:paraId="32D0CE97" w14:textId="77777777" w:rsidR="007C2B51" w:rsidRPr="00041590" w:rsidRDefault="007C2B51" w:rsidP="007C0CFC">
            <w:pPr>
              <w:pStyle w:val="Bc"/>
              <w:rPr>
                <w:lang w:eastAsia="vi-VN"/>
              </w:rPr>
            </w:pPr>
            <w:r w:rsidRPr="00041590">
              <w:rPr>
                <w:lang w:eastAsia="vi-VN"/>
              </w:rPr>
              <w:t>2.626</w:t>
            </w:r>
          </w:p>
        </w:tc>
        <w:tc>
          <w:tcPr>
            <w:tcW w:w="1126" w:type="dxa"/>
            <w:shd w:val="clear" w:color="auto" w:fill="auto"/>
          </w:tcPr>
          <w:p w14:paraId="0F923D11" w14:textId="77777777" w:rsidR="007C2B51" w:rsidRPr="00041590" w:rsidRDefault="007C2B51" w:rsidP="007C0CFC">
            <w:pPr>
              <w:pStyle w:val="Bc"/>
              <w:rPr>
                <w:lang w:eastAsia="vi-VN"/>
              </w:rPr>
            </w:pPr>
            <w:r w:rsidRPr="00041590">
              <w:rPr>
                <w:lang w:eastAsia="vi-VN"/>
              </w:rPr>
              <w:t>6.024</w:t>
            </w:r>
          </w:p>
        </w:tc>
        <w:tc>
          <w:tcPr>
            <w:tcW w:w="2191" w:type="dxa"/>
            <w:shd w:val="clear" w:color="auto" w:fill="auto"/>
          </w:tcPr>
          <w:p w14:paraId="783D7037" w14:textId="77777777" w:rsidR="007C2B51" w:rsidRPr="00041590" w:rsidRDefault="007C2B51" w:rsidP="007C0CFC">
            <w:pPr>
              <w:pStyle w:val="Bc"/>
              <w:rPr>
                <w:lang w:eastAsia="vi-VN"/>
              </w:rPr>
            </w:pPr>
          </w:p>
        </w:tc>
      </w:tr>
    </w:tbl>
    <w:p w14:paraId="6DAFCA06" w14:textId="0F5EBBCD" w:rsidR="007C2B51" w:rsidRPr="00041590" w:rsidRDefault="007C2B51" w:rsidP="007C0CFC">
      <w:pPr>
        <w:pStyle w:val="M2"/>
      </w:pPr>
      <w:bookmarkStart w:id="26" w:name="_Toc155109516"/>
      <w:r w:rsidRPr="00041590">
        <w:t>Hiện trạng hạ tầng kỹ thuật</w:t>
      </w:r>
      <w:bookmarkEnd w:id="26"/>
    </w:p>
    <w:p w14:paraId="0BE64337" w14:textId="77777777" w:rsidR="007C2B51" w:rsidRPr="00041590" w:rsidRDefault="007C2B51" w:rsidP="007C0CFC">
      <w:pPr>
        <w:pStyle w:val="ND-"/>
        <w:numPr>
          <w:ilvl w:val="0"/>
          <w:numId w:val="9"/>
        </w:numPr>
      </w:pPr>
      <w:r w:rsidRPr="00041590">
        <w:t>Giao thông</w:t>
      </w:r>
    </w:p>
    <w:p w14:paraId="1BAD5259" w14:textId="4089224A" w:rsidR="007C2B51" w:rsidRPr="00041590" w:rsidRDefault="007C2B51" w:rsidP="007C0CFC">
      <w:pPr>
        <w:pStyle w:val="ND"/>
      </w:pPr>
      <w:r w:rsidRPr="00041590">
        <w:t>Tuyến giao thông đối ngoại trong khu vực là tuyến đường trục chính nội thị phía Nam ô đất (đường Đinh Tiên Hoàng), quy mô mặt cắt đường 28m:</w:t>
      </w:r>
    </w:p>
    <w:p w14:paraId="633CF11A" w14:textId="0BA520CB" w:rsidR="007C2B51" w:rsidRPr="00041590" w:rsidRDefault="007C2B51" w:rsidP="007C0CFC">
      <w:pPr>
        <w:pStyle w:val="ND"/>
      </w:pPr>
      <w:r w:rsidRPr="00041590">
        <w:t>+ Mặt đường: 18m;</w:t>
      </w:r>
    </w:p>
    <w:p w14:paraId="33FA6B4E" w14:textId="77777777" w:rsidR="007C2B51" w:rsidRPr="00041590" w:rsidRDefault="007C2B51" w:rsidP="007C0CFC">
      <w:pPr>
        <w:pStyle w:val="ND"/>
      </w:pPr>
      <w:r w:rsidRPr="00041590">
        <w:t>+ Phân cách: không có;</w:t>
      </w:r>
    </w:p>
    <w:p w14:paraId="28F368A7" w14:textId="5195EBB4" w:rsidR="007C2B51" w:rsidRPr="00041590" w:rsidRDefault="007C2B51" w:rsidP="007C0CFC">
      <w:pPr>
        <w:pStyle w:val="ND"/>
      </w:pPr>
      <w:r w:rsidRPr="00041590">
        <w:t>+ Vỉa hè 2 bên: 2 x 5m = 10m;</w:t>
      </w:r>
    </w:p>
    <w:p w14:paraId="1D0295ED" w14:textId="7855888D" w:rsidR="007C2B51" w:rsidRPr="00041590" w:rsidRDefault="007C2B51" w:rsidP="007C0CFC">
      <w:pPr>
        <w:pStyle w:val="ND"/>
      </w:pPr>
      <w:r w:rsidRPr="00041590">
        <w:t>Tuyến đường phía Tây Nam (Đường Ngô Gia Tự), với quy mô 13,5m</w:t>
      </w:r>
    </w:p>
    <w:p w14:paraId="073E74FA" w14:textId="4FE15FF4" w:rsidR="007C2B51" w:rsidRPr="00041590" w:rsidRDefault="007C2B51" w:rsidP="007C0CFC">
      <w:pPr>
        <w:pStyle w:val="ND"/>
      </w:pPr>
      <w:r w:rsidRPr="00041590">
        <w:t>+ Mặt đường:  7,5 m;</w:t>
      </w:r>
    </w:p>
    <w:p w14:paraId="021A4010" w14:textId="6AD6AA8A" w:rsidR="007C2B51" w:rsidRPr="00041590" w:rsidRDefault="007C2B51" w:rsidP="007C0CFC">
      <w:pPr>
        <w:pStyle w:val="ND"/>
      </w:pPr>
      <w:r w:rsidRPr="00041590">
        <w:t>+ Vỉa hè 2 bên: 3 m;</w:t>
      </w:r>
    </w:p>
    <w:p w14:paraId="441863DA" w14:textId="77777777" w:rsidR="007C2B51" w:rsidRPr="00041590" w:rsidRDefault="007C2B51" w:rsidP="007C0CFC">
      <w:pPr>
        <w:pStyle w:val="ND-"/>
        <w:numPr>
          <w:ilvl w:val="0"/>
          <w:numId w:val="9"/>
        </w:numPr>
      </w:pPr>
      <w:r w:rsidRPr="00041590">
        <w:t>Hiện trạng chuẩn bị kỹ thuật:</w:t>
      </w:r>
    </w:p>
    <w:p w14:paraId="76BB8B52" w14:textId="77777777" w:rsidR="007C2B51" w:rsidRPr="00041590" w:rsidRDefault="007C2B51" w:rsidP="007C0CFC">
      <w:pPr>
        <w:pStyle w:val="ND"/>
        <w:numPr>
          <w:ilvl w:val="0"/>
          <w:numId w:val="5"/>
        </w:numPr>
      </w:pPr>
      <w:r w:rsidRPr="00041590">
        <w:t>Nền hiện trạng: Khu vực xây dựng nằm giữa quốc lộ; Cao độ tuyến đường quốc lộ (Đinh Tiên Hoàng) là khoảng  +38,9m. Khu vực dự kiến xây dựng hiện là cơ quan, có cao độ trung bình khoảng + 39,6m, là khá cao, đảm bảo thoát nước tốt.</w:t>
      </w:r>
    </w:p>
    <w:p w14:paraId="13DCB391" w14:textId="77777777" w:rsidR="007C2B51" w:rsidRPr="00041590" w:rsidRDefault="007C2B51" w:rsidP="007C0CFC">
      <w:pPr>
        <w:pStyle w:val="ND"/>
        <w:numPr>
          <w:ilvl w:val="0"/>
          <w:numId w:val="5"/>
        </w:numPr>
      </w:pPr>
      <w:r w:rsidRPr="00041590">
        <w:t>Hệ thống thoát nước mưa hiện trạng: Hiện tại trên tuyến đường quốc lộ 37 (đường Đinh Tiên Hoàng) đã có mương dọc thoát nước mưa hoàn chỉnh, đoạn đi qua khu vực nghiên cứu có kích thước 800mmx1000mm.</w:t>
      </w:r>
    </w:p>
    <w:p w14:paraId="14E16F03" w14:textId="77777777" w:rsidR="007C2B51" w:rsidRPr="00041590" w:rsidRDefault="007C2B51" w:rsidP="007C0CFC">
      <w:pPr>
        <w:pStyle w:val="ND-"/>
        <w:numPr>
          <w:ilvl w:val="0"/>
          <w:numId w:val="9"/>
        </w:numPr>
      </w:pPr>
      <w:r w:rsidRPr="00041590">
        <w:t>Hiện trạng cấp nước</w:t>
      </w:r>
    </w:p>
    <w:p w14:paraId="276C7572" w14:textId="77777777" w:rsidR="007C2B51" w:rsidRPr="00041590" w:rsidRDefault="007C2B51" w:rsidP="007C0CFC">
      <w:pPr>
        <w:pStyle w:val="ND"/>
      </w:pPr>
      <w:r w:rsidRPr="00041590">
        <w:t>Nguồn nước phục vụ cho nhu cầu sinh hoạt và sản xuất chủ yếu là nguồn sạch chung của toàn khu vực phương Đồng Tâm.</w:t>
      </w:r>
    </w:p>
    <w:p w14:paraId="06E26877" w14:textId="77777777" w:rsidR="007C2B51" w:rsidRPr="00041590" w:rsidRDefault="007C2B51" w:rsidP="007C0CFC">
      <w:pPr>
        <w:pStyle w:val="ND-"/>
        <w:numPr>
          <w:ilvl w:val="0"/>
          <w:numId w:val="9"/>
        </w:numPr>
      </w:pPr>
      <w:r w:rsidRPr="00041590">
        <w:t>Hiện trạng Cấp điện</w:t>
      </w:r>
    </w:p>
    <w:p w14:paraId="36CE4CBC" w14:textId="77777777" w:rsidR="007C2B51" w:rsidRPr="00041590" w:rsidRDefault="007C2B51" w:rsidP="007C0CFC">
      <w:pPr>
        <w:pStyle w:val="ND"/>
      </w:pPr>
      <w:r w:rsidRPr="00041590">
        <w:t>- Nguồn điện: Hiện toàn bộ khu vực đã có 01 trạm biến áp đủ công suất để sử dụng và phát triển lâu dài.</w:t>
      </w:r>
    </w:p>
    <w:p w14:paraId="2362A848" w14:textId="26BCEC9F" w:rsidR="007C2B51" w:rsidRPr="00041590" w:rsidRDefault="007C2B51" w:rsidP="007C0CFC">
      <w:pPr>
        <w:pStyle w:val="ND"/>
      </w:pPr>
      <w:r w:rsidRPr="00041590">
        <w:t>- Đường dây chiếu sáng: Dọc trục đường Đinh Tiên Hoàng đã hoàn chỉnh về hệ thống chiếu sáng, đảm bảo sử dụng tốt.</w:t>
      </w:r>
    </w:p>
    <w:p w14:paraId="07EA5F0A" w14:textId="37A95DFF" w:rsidR="009264BA" w:rsidRPr="00041590" w:rsidRDefault="009264BA" w:rsidP="007C0CFC">
      <w:pPr>
        <w:pStyle w:val="ND-"/>
        <w:numPr>
          <w:ilvl w:val="0"/>
          <w:numId w:val="9"/>
        </w:numPr>
      </w:pPr>
      <w:r w:rsidRPr="00041590">
        <w:lastRenderedPageBreak/>
        <w:t>Hiện trạng thông tin liên lạc:</w:t>
      </w:r>
    </w:p>
    <w:p w14:paraId="76FDF838" w14:textId="627D9BD0" w:rsidR="009264BA" w:rsidRPr="00041590" w:rsidRDefault="009264BA" w:rsidP="007C0CFC">
      <w:pPr>
        <w:pStyle w:val="ND"/>
      </w:pPr>
      <w:r w:rsidRPr="00041590">
        <w:t>Hiện có tuyến thông tin liên lạc hiện hữu trên tuyến đường Đinh Tiên Hoàng và Ngô Gia Tự.</w:t>
      </w:r>
    </w:p>
    <w:p w14:paraId="07CF651D" w14:textId="2ED7A841" w:rsidR="009264BA" w:rsidRPr="00041590" w:rsidRDefault="009264BA" w:rsidP="007C0CFC">
      <w:pPr>
        <w:pStyle w:val="ND"/>
      </w:pPr>
      <w:r w:rsidRPr="00041590">
        <w:t>Có Trạm thu phát sóng thuộc VNPT Yên Bái</w:t>
      </w:r>
    </w:p>
    <w:p w14:paraId="1ADE9FC9" w14:textId="77777777" w:rsidR="007C2B51" w:rsidRPr="00041590" w:rsidRDefault="007C2B51" w:rsidP="007C0CFC">
      <w:pPr>
        <w:pStyle w:val="ND-"/>
        <w:numPr>
          <w:ilvl w:val="0"/>
          <w:numId w:val="9"/>
        </w:numPr>
      </w:pPr>
      <w:r w:rsidRPr="00041590">
        <w:t>Hiện trạng thoát nước bẩn vệ sinh môi trường</w:t>
      </w:r>
    </w:p>
    <w:p w14:paraId="69A49C63" w14:textId="77777777" w:rsidR="007C2B51" w:rsidRPr="00041590" w:rsidRDefault="007C2B51" w:rsidP="007C0CFC">
      <w:pPr>
        <w:pStyle w:val="ND"/>
      </w:pPr>
      <w:r w:rsidRPr="00041590">
        <w:t xml:space="preserve">- Thoát nước thải: Dọc trục đường Đinh Tiên Hoàng đã hoàn chỉnh về hệ thống ống thoát nước thải. Các chủ sử dụng xung quanh tự xử lý bằng bể tự hoại và thoát nước sạch ra hệ thống chung. </w:t>
      </w:r>
    </w:p>
    <w:p w14:paraId="6B106EE9" w14:textId="77777777" w:rsidR="007C2B51" w:rsidRPr="00041590" w:rsidRDefault="007C2B51" w:rsidP="007C0CFC">
      <w:pPr>
        <w:pStyle w:val="ND"/>
      </w:pPr>
      <w:r w:rsidRPr="00041590">
        <w:t>- Trong khu vực đã có hệ thống thu gom chất thải rắn. Rác thải được thu gom bằng thùng rác đặt dọc trục đường chính sau đó được thu gom, vận chuyển định kỳ đến khu vực xử lý.</w:t>
      </w:r>
    </w:p>
    <w:p w14:paraId="707BBE87" w14:textId="1EC072E5" w:rsidR="007C2B51" w:rsidRPr="00041590" w:rsidRDefault="007C2B51" w:rsidP="007C0CFC">
      <w:pPr>
        <w:pStyle w:val="ND"/>
      </w:pPr>
      <w:r w:rsidRPr="00041590">
        <w:t xml:space="preserve">- Khu vực nghiên cứu hầu hết là cơ quan và nhà thấp tầng nên có mật độ dân cư thấp, các khu dân cư sinh sống không tập trung nên áp lực của hoạt động dân cư đối với môi trường không đáng kể không tập trung nên áp lực của hoạt động dân cư đối với môi trường.   </w:t>
      </w:r>
    </w:p>
    <w:p w14:paraId="517C3055" w14:textId="17EB8FF4" w:rsidR="004733B2" w:rsidRPr="00041590" w:rsidRDefault="004733B2" w:rsidP="007C0CFC">
      <w:pPr>
        <w:pStyle w:val="M2"/>
      </w:pPr>
      <w:bookmarkStart w:id="27" w:name="_Toc155109517"/>
      <w:r w:rsidRPr="00041590">
        <w:t>Đánh giá chung</w:t>
      </w:r>
      <w:bookmarkEnd w:id="27"/>
    </w:p>
    <w:p w14:paraId="245714F5" w14:textId="193E162F" w:rsidR="004733B2" w:rsidRPr="00041590" w:rsidRDefault="004733B2" w:rsidP="008C7D09">
      <w:pPr>
        <w:pStyle w:val="ND-"/>
        <w:numPr>
          <w:ilvl w:val="0"/>
          <w:numId w:val="26"/>
        </w:numPr>
      </w:pPr>
      <w:r w:rsidRPr="00041590">
        <w:t>Điểm mạnh</w:t>
      </w:r>
    </w:p>
    <w:p w14:paraId="3BCBB9F2" w14:textId="0330487D" w:rsidR="004733B2" w:rsidRPr="00041590" w:rsidRDefault="004733B2" w:rsidP="007C0CFC">
      <w:pPr>
        <w:pStyle w:val="ND"/>
      </w:pPr>
      <w:r w:rsidRPr="00041590">
        <w:t>- Về vị trí: Khu đất nằm ở vị trí giao thông thuận lợi ven tuyến đường, thuận lợi cho việc tiếp cận với khu đất và lưu thông trong khu vực. Đồng thời, khu vực lập quy hoạch nằm trong vùng trọng điểm kinh tế của thành phố Yên Bái; Nhiều công trình, dự án Đô thị đang được đề xuất đầu tư và đã đi vào hoạt động...</w:t>
      </w:r>
    </w:p>
    <w:p w14:paraId="11A94292" w14:textId="4953BB11" w:rsidR="004733B2" w:rsidRPr="00041590" w:rsidRDefault="004733B2" w:rsidP="007C0CFC">
      <w:pPr>
        <w:pStyle w:val="ND"/>
      </w:pPr>
      <w:r w:rsidRPr="00041590">
        <w:t>Về địa hình địa mạo: Khu vực có địa hình tương đối bằng phẳng, chênh lệch cốt địa hình giữa các khu vực không lớn, thuận tiện cho việc bố trí, quy hoạch xây dựng phù hợp với việc bố trí các khu chức năng của đô thị.</w:t>
      </w:r>
    </w:p>
    <w:p w14:paraId="6FD1F592" w14:textId="77777777" w:rsidR="004733B2" w:rsidRPr="00041590" w:rsidRDefault="004733B2" w:rsidP="007C0CFC">
      <w:pPr>
        <w:pStyle w:val="ND"/>
      </w:pPr>
      <w:r w:rsidRPr="00041590">
        <w:t>Về môi trường cảnh quan : Cảnh quan khu vực có tính chất đô thị và công nghiệp, hiện đại và phát triển, rất thuận lợi cho việc kiến tạo không gian kiến trúc cảnh quan của một khu ở mới tiện nghi, hiện đại.</w:t>
      </w:r>
    </w:p>
    <w:p w14:paraId="64C6CD8F" w14:textId="208122D2" w:rsidR="004733B2" w:rsidRPr="00041590" w:rsidRDefault="004733B2" w:rsidP="008C7D09">
      <w:pPr>
        <w:pStyle w:val="ND-"/>
        <w:numPr>
          <w:ilvl w:val="0"/>
          <w:numId w:val="26"/>
        </w:numPr>
      </w:pPr>
      <w:r w:rsidRPr="00041590">
        <w:t>Điểm yếu</w:t>
      </w:r>
    </w:p>
    <w:p w14:paraId="39C8D9F7" w14:textId="77777777" w:rsidR="004733B2" w:rsidRPr="00041590" w:rsidRDefault="004733B2" w:rsidP="007C0CFC">
      <w:pPr>
        <w:pStyle w:val="ND"/>
      </w:pPr>
      <w:r w:rsidRPr="00041590">
        <w:t xml:space="preserve">- Về địa chất công trình: Nền đất khu vực nhìn chung là trung bình, việc thực hiện các dự án xây dựng đòi hỏi công tác xử lý nền móng phức tạp, do đó chi phí sẽ lớn.  </w:t>
      </w:r>
    </w:p>
    <w:p w14:paraId="695EAB99" w14:textId="5C6F8A1F" w:rsidR="004733B2" w:rsidRPr="00041590" w:rsidRDefault="004733B2" w:rsidP="007C0CFC">
      <w:pPr>
        <w:pStyle w:val="ND"/>
      </w:pPr>
      <w:r w:rsidRPr="00041590">
        <w:t>- Về hạ tầng kỹ thuật trong khu vực: hiện tại vỉa hè khu vực dự án đã bị hỏng nhiều nên khi thực hiện dự án sẽ phải chỉnh trang lại vỉa hè.</w:t>
      </w:r>
    </w:p>
    <w:p w14:paraId="6FEA08BC" w14:textId="62E90438" w:rsidR="004733B2" w:rsidRPr="00041590" w:rsidRDefault="004733B2" w:rsidP="008C7D09">
      <w:pPr>
        <w:pStyle w:val="ND-"/>
        <w:numPr>
          <w:ilvl w:val="0"/>
          <w:numId w:val="26"/>
        </w:numPr>
      </w:pPr>
      <w:r w:rsidRPr="00041590">
        <w:t>Các vấn đề cần giải quyết trong đồ án</w:t>
      </w:r>
    </w:p>
    <w:p w14:paraId="3425A598" w14:textId="77777777" w:rsidR="004733B2" w:rsidRPr="00041590" w:rsidRDefault="004733B2" w:rsidP="007C0CFC">
      <w:pPr>
        <w:pStyle w:val="ND"/>
      </w:pPr>
      <w:r w:rsidRPr="00041590">
        <w:t>Đánh giá thực trạng xây dựng sử dụng quỹ đất hiện có và quỹ đất dự kiến phát triển.</w:t>
      </w:r>
    </w:p>
    <w:p w14:paraId="234E9894" w14:textId="77777777" w:rsidR="004733B2" w:rsidRPr="00041590" w:rsidRDefault="004733B2" w:rsidP="007C0CFC">
      <w:pPr>
        <w:pStyle w:val="ND"/>
      </w:pPr>
      <w:r w:rsidRPr="00041590">
        <w:t>Tập hợp cân đối các yêu cầu cải tạo và xây dựng hệ thống hạ tầng kỹ thuật.</w:t>
      </w:r>
    </w:p>
    <w:p w14:paraId="19403E42" w14:textId="77777777" w:rsidR="004733B2" w:rsidRPr="00041590" w:rsidRDefault="004733B2" w:rsidP="007C0CFC">
      <w:pPr>
        <w:pStyle w:val="ND"/>
      </w:pPr>
      <w:r w:rsidRPr="00041590">
        <w:t xml:space="preserve">Lập mặt bằng sử dụng đất, phân chia các khu chức năng và quy định chế độ quản </w:t>
      </w:r>
      <w:r w:rsidRPr="00041590">
        <w:lastRenderedPageBreak/>
        <w:t>lý sử dụng đất đai cho các đối tượng sử dụng.</w:t>
      </w:r>
    </w:p>
    <w:p w14:paraId="50A1314F" w14:textId="77777777" w:rsidR="004733B2" w:rsidRPr="00041590" w:rsidRDefault="004733B2" w:rsidP="007C0CFC">
      <w:pPr>
        <w:pStyle w:val="ND"/>
      </w:pPr>
      <w:r w:rsidRPr="00041590">
        <w:t>Nghiên cứu đề xuất các định hướng kiến trúc cảnh quan đô thị và bảo vệ môi trường tự nhiên .</w:t>
      </w:r>
    </w:p>
    <w:p w14:paraId="52ED7A8A" w14:textId="77777777" w:rsidR="004733B2" w:rsidRPr="00041590" w:rsidRDefault="004733B2" w:rsidP="007C0CFC">
      <w:pPr>
        <w:pStyle w:val="ND"/>
      </w:pPr>
      <w:r w:rsidRPr="00041590">
        <w:t>Nghiên cứu đề xuất các giải pháp cải tạo và xây dựng hệ thống các công trình hạ tầng kỹ thuật. Nghiên cứu phân kì đầu tư cải tạo và xây dựng.</w:t>
      </w:r>
    </w:p>
    <w:p w14:paraId="2422BF1A" w14:textId="6976CB68" w:rsidR="00B828D3" w:rsidRPr="00041590" w:rsidRDefault="009264BA" w:rsidP="009264BA">
      <w:pPr>
        <w:pStyle w:val="Heading2"/>
      </w:pPr>
      <w:bookmarkStart w:id="28" w:name="_Toc155109518"/>
      <w:r w:rsidRPr="00041590">
        <w:t>MỤC TIÊU LẬP QUY HOẠCH. CÁC YÊU CẦU, ĐỊNH HƯỚNG CHÍNH TẠI QUY HOẠCH CHUNG VÀ PHƯƠNG ÁN, GIẢI PHÁP CHỦ YẾU TẠI QUY HOẠCH PHÂN KHU ĐÔ THỊ ĐÃ ĐƯỢC PHÊ DUYỆT KÈM THEO QUY ĐỊNH QUẢN LÝ ĐÃ ĐƯỢC BAN HÀNH LIÊN QUAN ĐẾN VỚI KHU VỰC LẬP QUY HOẠCH CHI TIẾT RÚT GỌN.</w:t>
      </w:r>
      <w:bookmarkEnd w:id="28"/>
    </w:p>
    <w:p w14:paraId="5C16B9F7" w14:textId="3DFC9307" w:rsidR="009F2FA9" w:rsidRPr="00041590" w:rsidRDefault="009F2FA9" w:rsidP="008C7D09">
      <w:pPr>
        <w:pStyle w:val="M1"/>
        <w:numPr>
          <w:ilvl w:val="0"/>
          <w:numId w:val="16"/>
        </w:numPr>
      </w:pPr>
      <w:bookmarkStart w:id="29" w:name="_Toc155109519"/>
      <w:r w:rsidRPr="00041590">
        <w:t xml:space="preserve">Sự cần thiết phải </w:t>
      </w:r>
      <w:r w:rsidR="00585C2A" w:rsidRPr="00041590">
        <w:t>lập quy hoạch</w:t>
      </w:r>
      <w:r w:rsidRPr="00041590">
        <w:t>:</w:t>
      </w:r>
      <w:bookmarkEnd w:id="29"/>
      <w:r w:rsidRPr="00041590">
        <w:t xml:space="preserve"> </w:t>
      </w:r>
    </w:p>
    <w:p w14:paraId="1AFF53C1" w14:textId="6292E3DA" w:rsidR="00E83ACC" w:rsidRPr="00041590" w:rsidRDefault="00E83ACC" w:rsidP="007C0CFC">
      <w:pPr>
        <w:pStyle w:val="ND"/>
      </w:pPr>
      <w:r w:rsidRPr="00041590">
        <w:t>Quy hoạch chị tiết kiến trúc đóng vai trò vô cùng quan trọng trong việc xây dựng và phát triển các thành phố và khu đô thị. Đây là quá trình định hình không chỉ bề ngoài mà còn các mặt khác của một khu vực, từ việc sắp xếp không gian, vị trí các công trình. Do vậy, sự cần thiết lập quy hoạch chị tiết kiến trúc trở nên quan trọng.</w:t>
      </w:r>
    </w:p>
    <w:p w14:paraId="4B0ACD71" w14:textId="2CA1A5B9" w:rsidR="00E83ACC" w:rsidRPr="00041590" w:rsidRDefault="00E83ACC" w:rsidP="007C0CFC">
      <w:pPr>
        <w:pStyle w:val="ND"/>
      </w:pPr>
      <w:r w:rsidRPr="00041590">
        <w:t>- Tạo nên không gian sống hài hòa và bền vững: Một quy hoạch chi tiết giúp xác định vị trí các công trình trong một khu đô thị. Nhờ đó, không gian được tổ chức một cách hợp lý, tạo ra môi trường làm việc hợp lý và năng động.</w:t>
      </w:r>
    </w:p>
    <w:p w14:paraId="3BB7D4A5" w14:textId="4761EB82" w:rsidR="00E83ACC" w:rsidRPr="00041590" w:rsidRDefault="00E83ACC" w:rsidP="007C0CFC">
      <w:pPr>
        <w:pStyle w:val="ND"/>
      </w:pPr>
      <w:r w:rsidRPr="00041590">
        <w:t>- Đảm bảo sự phát triển đồng đều: Quy hoạch chi tiết giúp phân bổ các nguồn lực và phát triển các khu vực một cách cân đối. Nó định rõ các khu vực một cách chuyên nghiệp. Điều này đảm bảo sự phát triển đồng đều và bền vững.</w:t>
      </w:r>
    </w:p>
    <w:p w14:paraId="7F31319E" w14:textId="5F5E1E7B" w:rsidR="00E83ACC" w:rsidRPr="00041590" w:rsidRDefault="00A43699" w:rsidP="007C0CFC">
      <w:pPr>
        <w:pStyle w:val="ND"/>
      </w:pPr>
      <w:r w:rsidRPr="00041590">
        <w:t>-</w:t>
      </w:r>
      <w:r w:rsidR="00E83ACC" w:rsidRPr="00041590">
        <w:t xml:space="preserve"> Quản lý tốt nguồn đất và tài nguyên: Một quy hoạch chi tiết kiến trúc cụ thể giúp quản lý và sử dụng hiệu quả nguồn đất và tài nguyên. Nó đẩy mạnh việc sử dụng không gian, đảm bảo rằng không có lãng phí và xâm phạm vào các khu vực đặc biệt quan trọng.</w:t>
      </w:r>
    </w:p>
    <w:p w14:paraId="50A1A2C8" w14:textId="5B9B00EF" w:rsidR="00E83ACC" w:rsidRPr="00041590" w:rsidRDefault="00A43699" w:rsidP="007C0CFC">
      <w:pPr>
        <w:pStyle w:val="ND"/>
      </w:pPr>
      <w:r w:rsidRPr="00041590">
        <w:t>Tóm lại</w:t>
      </w:r>
      <w:r w:rsidR="00E83ACC" w:rsidRPr="00041590">
        <w:t>, quy hoạch ch</w:t>
      </w:r>
      <w:r w:rsidR="00B41D93" w:rsidRPr="00041590">
        <w:t>i</w:t>
      </w:r>
      <w:r w:rsidR="00E83ACC" w:rsidRPr="00041590">
        <w:t xml:space="preserve"> tiết kiến trúc là một yếu tố quan trọng trong quá trình xây dựng và phát triển đô thị. Nó không chỉ tạo nên không gian sống tốt mà còn đảm bảo sự phát triển cân đối, bảo tồn giá trị văn hóa và quản lý tài nguyên hiệu quả.</w:t>
      </w:r>
    </w:p>
    <w:p w14:paraId="6EE92AFE" w14:textId="317F6482" w:rsidR="009F2FA9" w:rsidRPr="00041590" w:rsidRDefault="009F2FA9" w:rsidP="007C0CFC">
      <w:pPr>
        <w:pStyle w:val="ND"/>
      </w:pPr>
      <w:r w:rsidRPr="00041590">
        <w:t xml:space="preserve">VNPT Yên Bái có trụ sở tại số 15 đường Đinh Tiên Hoàng – Phường Đồng Tâm – TP Yên Bái – Tỉnh Yên Bái. Các công trình kiến trúc hiện tại được xây dựng từ những năm 90 thế kỷ trước. Phần lớn là nhà cấp 4, mái tôn. Có 01 nhà 3 tầng kết cấu khung bê tông cốt thép, sàn Panel, tường gạch xây (đã hết khấu hao). Nhìn chung, công trình đã xây dựng từ lâu, qua nhiều năm khai thác sử dụng nay đã lạc hậu và xuống cấp nghiêm trọng; trần, tường, nền đã bong tróc, kết cấu chính công trình xuất hiện nhiều vết nứt lớn, tiềm ẩn nhiều nguy cơ gây mất an toàn. Theo Báo cáo kiểm định đánh giá chất lượng công trình cũ số 213/BC-KĐXD ngày 14/10/2020 của Trung tâm Kiểm định xây dựng – Sở Xây dựng tỉnh Yên Bái, Cụm các công trình kiến trúc VNPT YB đang sử dụng làm trụ sở qua nhiều năm sử dụng, mặc dù có duy tu sửa chữa mở rộng nhiều lần, nay đã xuống cấp nghiêm trọng, phần lớn các hệ kết cấu chính đã </w:t>
      </w:r>
      <w:r w:rsidRPr="00041590">
        <w:lastRenderedPageBreak/>
        <w:t xml:space="preserve">xuất hiện các hiện tượng bị phá hủy và không đảm bảo an toàn trong khai thác sử dụng lâu dài. Cũng tại báo cáo này, cơ quan thẩm định đã kiến nghị nên phá bỏ công trình cũ để xây dựng công trình mới. Bên cạnh đó, hình thức công trình đã cũ, lộn xộn, chắp vá ... gây mất mỹ quan, không xứng tầm với quy mô phát triển của VNPT YB và theo quy hoạch các giai đoạn sắp tới. </w:t>
      </w:r>
    </w:p>
    <w:p w14:paraId="0223528E" w14:textId="13504014" w:rsidR="009F2FA9" w:rsidRPr="00041590" w:rsidRDefault="009F2FA9" w:rsidP="007C0CFC">
      <w:pPr>
        <w:pStyle w:val="ND"/>
      </w:pPr>
      <w:r w:rsidRPr="00041590">
        <w:t>Để đảm bảo cơ sở vật chất phục vụ công tác sản xuất kinh doanh của đơn vị cũng như nâng cao vị thế, hình ảnh thương hiệu VNPT (Vị trí trụ sở VNPT Yên Bái nằm trên quy hoạch trung tâm hành chính, thương mại của tỉnh). Với hiện trạng cơ sở vật chất như trên và số Cán bộ CNV hiện đang và dự kiến, việc xây dựng nhà làm việc và lắp đặt thiết bị VT-CNTT là vô cùng cần thiết và cấp bách.</w:t>
      </w:r>
      <w:r w:rsidR="00A43699" w:rsidRPr="00041590">
        <w:t xml:space="preserve"> Chính vì vậy, việc tổ chức quy hoạch để xây dựng dự án là điều kiện tiên quyết phải thực hiện.</w:t>
      </w:r>
    </w:p>
    <w:p w14:paraId="2F278F31" w14:textId="2CC7BBEB" w:rsidR="009F2FA9" w:rsidRPr="00041590" w:rsidRDefault="009F2FA9" w:rsidP="007C0CFC">
      <w:pPr>
        <w:pStyle w:val="M1"/>
      </w:pPr>
      <w:bookmarkStart w:id="30" w:name="_Toc155109520"/>
      <w:r w:rsidRPr="00041590">
        <w:t xml:space="preserve">Mục tiêu </w:t>
      </w:r>
      <w:r w:rsidR="00A068E3" w:rsidRPr="00041590">
        <w:t>lập quy hoạch</w:t>
      </w:r>
      <w:r w:rsidRPr="00041590">
        <w:t>:</w:t>
      </w:r>
      <w:bookmarkEnd w:id="30"/>
      <w:r w:rsidRPr="00041590">
        <w:t xml:space="preserve"> </w:t>
      </w:r>
    </w:p>
    <w:p w14:paraId="26B11A2E" w14:textId="19A3BF1F" w:rsidR="00E06526" w:rsidRPr="00041590" w:rsidRDefault="00C209E9" w:rsidP="007C0CFC">
      <w:pPr>
        <w:pStyle w:val="ND"/>
      </w:pPr>
      <w:r w:rsidRPr="00041590">
        <w:t>Q</w:t>
      </w:r>
      <w:r w:rsidR="00E06526" w:rsidRPr="00041590">
        <w:t>uy hoạch xây dựng khu vực để xây dựng dự án: “Trung tâm dữ liệu và điều hành thông tin - Viễn thông Yên Bái”; tại địa điểm thực hiện dự án: số 15 đường Đinh Tiên Hoàng, phường Đồng Tâm, thành phố Yên Bái, tỉnh Yên Bái, là tạo ra một kế hoạch chi tiết để phát triển có khoa học và đảm bảo sự bền vững trong việc xây dựng hạ tầng và quy hoạch khu vực. Quy hoạch xây dựng chi tiết là quá trình cân nhắc, tính toán và lựa chọn các phương án tốt nhất để sử dụng tài nguyên và không gian trong việc xây dựng và phát triển phù hợp với xu thế nói chung và khu vực thành phố Yên Bái nói riêng.</w:t>
      </w:r>
    </w:p>
    <w:p w14:paraId="5BCD1CC3" w14:textId="7A34E16E" w:rsidR="00E06526" w:rsidRPr="00041590" w:rsidRDefault="00E06526" w:rsidP="007C0CFC">
      <w:pPr>
        <w:pStyle w:val="ND"/>
      </w:pPr>
      <w:r w:rsidRPr="00041590">
        <w:t xml:space="preserve">Mục tiêu chính của việc lập quy hoạch </w:t>
      </w:r>
      <w:r w:rsidR="00C209E9" w:rsidRPr="00041590">
        <w:t>còn</w:t>
      </w:r>
      <w:r w:rsidRPr="00041590">
        <w:t xml:space="preserve"> là</w:t>
      </w:r>
      <w:r w:rsidR="00C209E9" w:rsidRPr="00041590">
        <w:t xml:space="preserve"> nhằm </w:t>
      </w:r>
      <w:r w:rsidRPr="00041590">
        <w:t xml:space="preserve">Phát triển bền vững mục tiêu quan trọng của quy hoạch xây dựng là đảm bảo sự phát triển bền vững </w:t>
      </w:r>
      <w:r w:rsidR="00C209E9" w:rsidRPr="00041590">
        <w:t>và</w:t>
      </w:r>
      <w:r w:rsidRPr="00041590">
        <w:t xml:space="preserve"> đảm bảo rằng các dự án xây dựng không gây ra tác động tiêu cực</w:t>
      </w:r>
      <w:r w:rsidR="00C209E9" w:rsidRPr="00041590">
        <w:t xml:space="preserve">, </w:t>
      </w:r>
      <w:r w:rsidRPr="00041590">
        <w:t>Tăng cường hiệu quả sử dụng không gian: Việc lập quy hoạch xây dựng tạo ra những kế hoạch sử dụng không gian hiệu quả nhất. Quy hoạch đảm bảo rằng không gian được sử dụng một cách nhất quán và đáp ứng được nhu cầu phát triển trong tương lai.</w:t>
      </w:r>
    </w:p>
    <w:p w14:paraId="1FF49250" w14:textId="4F30300A" w:rsidR="00E06526" w:rsidRPr="00041590" w:rsidRDefault="00C209E9" w:rsidP="007C0CFC">
      <w:pPr>
        <w:pStyle w:val="ND"/>
      </w:pPr>
      <w:r w:rsidRPr="00041590">
        <w:t>Bên cạnh đó, Quy hoạch còn t</w:t>
      </w:r>
      <w:r w:rsidR="00E06526" w:rsidRPr="00041590">
        <w:t xml:space="preserve">ạo ra cơ sở hạ tầng tốt: Mục tiêu của quy hoạch xây dựng là phát triển cơ sở hạ tầng với tiêu chuẩn cao và phù hợp với nhu cầu </w:t>
      </w:r>
      <w:r w:rsidRPr="00041590">
        <w:t>sử dụng</w:t>
      </w:r>
      <w:r w:rsidR="00E06526" w:rsidRPr="00041590">
        <w:t>. Điều này bao gồm xây dựng và duy trì hệ thống đường giao thông, cấp nước, cấp điện, cống rãnh và hệ thống thoát nước.</w:t>
      </w:r>
    </w:p>
    <w:p w14:paraId="1BAD09F8" w14:textId="7542AB86" w:rsidR="009F2FA9" w:rsidRPr="00041590" w:rsidRDefault="00E06526" w:rsidP="007C0CFC">
      <w:pPr>
        <w:pStyle w:val="ND"/>
      </w:pPr>
      <w:r w:rsidRPr="00041590">
        <w:t>Nhìn chung, việc lập quy hoạch xây dựng là một quá trình quan trọng để đảm bảo sự phát triển bền vững và tổ chức cảnh quan đô thị</w:t>
      </w:r>
      <w:r w:rsidR="00C209E9" w:rsidRPr="00041590">
        <w:t>,</w:t>
      </w:r>
      <w:r w:rsidR="009F2FA9" w:rsidRPr="00041590">
        <w:t xml:space="preserve"> đảm bảo tính đồng bộ quy hoạch chung của thành phố, góp phần làm đẹp cho khu vực.</w:t>
      </w:r>
    </w:p>
    <w:p w14:paraId="19A9724D" w14:textId="2832C5DB" w:rsidR="003642DA" w:rsidRPr="00041590" w:rsidRDefault="003642DA" w:rsidP="003642DA">
      <w:pPr>
        <w:pStyle w:val="ND"/>
      </w:pPr>
      <w:r w:rsidRPr="00041590">
        <w:t>Cụ thể hóa Quy hoạch đã được phê duyệt theo Quyết định số 2108/QĐ- UBND ngày 15/9/2020 của Ủy ban nhân dân tỉnh Yên Bái, về phê duyệt Quy hoạch chung thành phố Yên Bái và vùng phụ cận đến năm 2040, tầm nhìn đến năm 2060 và Quyết định số 3542/QĐ-UBND ngày 10/11/2021 của Ủy ban nhân dân tỉnh Yên Bái, về phê duyệt Quy hoạch phân khu phường Đồng Tâm, thành phố Yên Bái.</w:t>
      </w:r>
    </w:p>
    <w:p w14:paraId="797C9E0A" w14:textId="36C64A74" w:rsidR="003642DA" w:rsidRPr="00041590" w:rsidRDefault="003642DA" w:rsidP="003642DA">
      <w:pPr>
        <w:pStyle w:val="ND"/>
      </w:pPr>
      <w:r w:rsidRPr="00041590">
        <w:t xml:space="preserve">Hình thành khu vực văn phòng mới trong khu trung tâm thành phố Yên Bái, là động lực phát triển kinh tế xã hội vùng mang đặc trưng về điều kiện tự nhiên, văn hóa </w:t>
      </w:r>
      <w:r w:rsidRPr="00041590">
        <w:lastRenderedPageBreak/>
        <w:t>xã hội, gắn kết với không gian khu vực trung du.</w:t>
      </w:r>
    </w:p>
    <w:p w14:paraId="19BB1F21" w14:textId="1E1B84E5" w:rsidR="003642DA" w:rsidRPr="00041590" w:rsidRDefault="003642DA" w:rsidP="003642DA">
      <w:pPr>
        <w:pStyle w:val="ND"/>
      </w:pPr>
      <w:r w:rsidRPr="00041590">
        <w:t>Làm cơ sở cho công tác quản lý đất đai, quản lý kiến trúc và đầu tư xây dựng theo quy hoạch được duyệt và làm căn cứ cho các bước triển khai tiếp theo.</w:t>
      </w:r>
    </w:p>
    <w:p w14:paraId="683973AA" w14:textId="75EDB64B" w:rsidR="009264BA" w:rsidRPr="00041590" w:rsidRDefault="009264BA" w:rsidP="007C0CFC">
      <w:pPr>
        <w:pStyle w:val="M1"/>
      </w:pPr>
      <w:bookmarkStart w:id="31" w:name="_Toc155109521"/>
      <w:r w:rsidRPr="00041590">
        <w:t>Các yêu cầu, định hướng chính tại quy hoạch chung và phương án, giải pháp chủ yếu tại quy hoạch phân khu đô thị đã được phê duyệt kèm theo quy định quản lý đã được ban hành liên quan đến với khu vực lập quy hoạch chi tiết rút gọn.</w:t>
      </w:r>
      <w:bookmarkEnd w:id="31"/>
    </w:p>
    <w:p w14:paraId="377D85B9" w14:textId="1F567785" w:rsidR="009264BA" w:rsidRPr="00041590" w:rsidRDefault="009264BA" w:rsidP="007C0CFC">
      <w:pPr>
        <w:pStyle w:val="M2"/>
      </w:pPr>
      <w:bookmarkStart w:id="32" w:name="_Toc155109522"/>
      <w:r w:rsidRPr="00041590">
        <w:t>Yêu cầu:</w:t>
      </w:r>
      <w:bookmarkEnd w:id="32"/>
    </w:p>
    <w:p w14:paraId="56F48DCF" w14:textId="770D2CB6" w:rsidR="009264BA" w:rsidRPr="00041590" w:rsidRDefault="009264BA" w:rsidP="007C0CFC">
      <w:pPr>
        <w:pStyle w:val="ND"/>
        <w:numPr>
          <w:ilvl w:val="0"/>
          <w:numId w:val="5"/>
        </w:numPr>
      </w:pPr>
      <w:r w:rsidRPr="00041590">
        <w:t>Quy hoạch phân khu xây dựng dự án: “Trung tâm dữ liệu và điều hành thông tin - Viễn thông Yên Bái”; tại địa điểm thực hiện dự án: số 15 đường Đinh Tiên Hoàng, phường Đồng Tâm, thành phố Yên Bái, tỉnh Yên Bái</w:t>
      </w:r>
      <w:r w:rsidR="00737354" w:rsidRPr="00041590">
        <w:t>; phải đảm bảo phù hợp với chiến lược phát triên kinh tế - xã hội, chiến lược phát triển ngành, phù hợp quy hoạch của Tỉnh, tạo động lực phát triển kinh tế cho tỉnh và khu vực.</w:t>
      </w:r>
    </w:p>
    <w:p w14:paraId="4AC97DC4" w14:textId="503FE9A9" w:rsidR="00737354" w:rsidRPr="00041590" w:rsidRDefault="00737354" w:rsidP="007C0CFC">
      <w:pPr>
        <w:pStyle w:val="ND"/>
        <w:numPr>
          <w:ilvl w:val="0"/>
          <w:numId w:val="5"/>
        </w:numPr>
      </w:pPr>
      <w:r w:rsidRPr="00041590">
        <w:t>Tuân thủ các yêu cầu của Quy chuẩn, Tiêu chuẩn hiện hành và phòng chống cháy nổ;</w:t>
      </w:r>
    </w:p>
    <w:p w14:paraId="7A1DD440" w14:textId="4570CFD5" w:rsidR="00737354" w:rsidRPr="00041590" w:rsidRDefault="00737354" w:rsidP="007C0CFC">
      <w:pPr>
        <w:pStyle w:val="ND"/>
        <w:numPr>
          <w:ilvl w:val="0"/>
          <w:numId w:val="5"/>
        </w:numPr>
      </w:pPr>
      <w:r w:rsidRPr="00041590">
        <w:t>Tận dụng các tuyến giao thông hiện trạng, mở rộng, chỉnh trang lại cho phù hợp với quy mô phát triển mới của toàn khu vực. Tuân thủ các vị trí khớp nối giao thông liên khu vực. Đảm bảo sự hài hòa và phù hợp môi trường xung quanh. Việc sử dụng các vật liệu và công nghệ xanh, bảo vệ, phục hồi và tăng cường các yếu tố thiên nhiên trong phát triển đô thị là cần thiết. Các dự án xây dựng cần phải tập trung vào việc bảo vệ và tôn trọng cảnh quan tự nhiên, khả năng hấp thụ của môi trường và sự tương tác văn hóa của khu vực.</w:t>
      </w:r>
    </w:p>
    <w:p w14:paraId="6564A0B2" w14:textId="77777777" w:rsidR="00737354" w:rsidRPr="00041590" w:rsidRDefault="00737354" w:rsidP="007C0CFC">
      <w:pPr>
        <w:pStyle w:val="ND"/>
        <w:numPr>
          <w:ilvl w:val="0"/>
          <w:numId w:val="5"/>
        </w:numPr>
      </w:pPr>
      <w:r w:rsidRPr="00041590">
        <w:t>Đảm bảo về sự tiện ích và sự cảm nhận của con người, tạo ra một môi trường sống và làm việc tốt nhất cho con người.</w:t>
      </w:r>
    </w:p>
    <w:p w14:paraId="4F7940E5" w14:textId="6075B9D5" w:rsidR="00737354" w:rsidRPr="00041590" w:rsidRDefault="00737354" w:rsidP="007C0CFC">
      <w:pPr>
        <w:pStyle w:val="ND"/>
        <w:numPr>
          <w:ilvl w:val="0"/>
          <w:numId w:val="5"/>
        </w:numPr>
      </w:pPr>
      <w:r w:rsidRPr="00041590">
        <w:t>Đảm bảo hiệu quả và bền vững, tập trung vào việc sử dụng tài nguyên hiệu quả và giảm thiểu tác động tiêu cực lên môi trường. Tính bền vững trong xây dựng có nghĩa là phát triển một cách cân bằng giữa các yếu tố kinh tế, xã hội và môi trường. Việc sử dụng năng lượng tiết kiệm, vật liệu tái chế và công nghệ xanh hướng đến mục tiêu bảo vệ môi trường và tạo ra hiệu quả kinh tế dài hạn.</w:t>
      </w:r>
    </w:p>
    <w:p w14:paraId="755F7D69" w14:textId="31C7F7AA" w:rsidR="009264BA" w:rsidRPr="00041590" w:rsidRDefault="009264BA" w:rsidP="007C0CFC">
      <w:pPr>
        <w:pStyle w:val="ND"/>
        <w:numPr>
          <w:ilvl w:val="0"/>
          <w:numId w:val="5"/>
        </w:numPr>
      </w:pPr>
      <w:r w:rsidRPr="00041590">
        <w:t xml:space="preserve">Tổ chức, sắp xếp các khu chức năng trên cơ sở khai thác quỹ đất </w:t>
      </w:r>
      <w:r w:rsidR="00737354" w:rsidRPr="00041590">
        <w:t xml:space="preserve">đảm bảo đúng mục đích sử dụng đất và </w:t>
      </w:r>
      <w:r w:rsidRPr="00041590">
        <w:t>phù hợp yêu cầu từng giai đoạn phát triển.</w:t>
      </w:r>
    </w:p>
    <w:p w14:paraId="6B5B0FEA" w14:textId="41082836" w:rsidR="009264BA" w:rsidRPr="00041590" w:rsidRDefault="009264BA" w:rsidP="007C0CFC">
      <w:pPr>
        <w:pStyle w:val="ND"/>
        <w:numPr>
          <w:ilvl w:val="0"/>
          <w:numId w:val="5"/>
        </w:numPr>
      </w:pPr>
      <w:r w:rsidRPr="00041590">
        <w:t>Hệ thống công trình kỹ thuật hạ tầng đảm bảo sự kết nối thống nhất với các công trình hạ tầng sẵn có xung quanh.</w:t>
      </w:r>
    </w:p>
    <w:p w14:paraId="75A432A0" w14:textId="099E0D80" w:rsidR="009264BA" w:rsidRPr="00041590" w:rsidRDefault="009264BA" w:rsidP="007C0CFC">
      <w:pPr>
        <w:pStyle w:val="ND"/>
        <w:numPr>
          <w:ilvl w:val="0"/>
          <w:numId w:val="5"/>
        </w:numPr>
      </w:pPr>
      <w:r w:rsidRPr="00041590">
        <w:t>Làm cơ sở cho việc lập kế hoạch, quản lý đầu tư và thu hút đầu tư xây dựng. Đáp ứng hài hoà về kiến trúc cảnh quan và bảo vệ môi trường.</w:t>
      </w:r>
    </w:p>
    <w:p w14:paraId="25BADDEC" w14:textId="77777777" w:rsidR="003642DA" w:rsidRPr="00041590" w:rsidRDefault="003642DA" w:rsidP="003642DA">
      <w:pPr>
        <w:pStyle w:val="ND"/>
        <w:numPr>
          <w:ilvl w:val="0"/>
          <w:numId w:val="5"/>
        </w:numPr>
      </w:pPr>
      <w:r w:rsidRPr="00041590">
        <w:t>Thu thập các số liệu kinh tế, xã hội kết hợp với khảo sát, phân tích và đánh giá hiện trạng để khớp nối các khu lân cận, các dự án đã và đang triển khai xung quanh khu vực nhằm tạo dựng một khu du lịch đồng bộ về tổ chức không gian kiến trúc và hạ tầng kỹ thuật phù hợp với đinh hướng phát triển của Thị xã Nghi Sơn.</w:t>
      </w:r>
    </w:p>
    <w:p w14:paraId="0CE07291" w14:textId="77777777" w:rsidR="003642DA" w:rsidRPr="00041590" w:rsidRDefault="003642DA" w:rsidP="003642DA">
      <w:pPr>
        <w:pStyle w:val="ND"/>
        <w:numPr>
          <w:ilvl w:val="0"/>
          <w:numId w:val="5"/>
        </w:numPr>
      </w:pPr>
      <w:r w:rsidRPr="00041590">
        <w:lastRenderedPageBreak/>
        <w:t>Xác định chức năng sử dụng đất, chỉ tiêu kinh tế kỹ thuật phù hợp Quy chuẩn xây dựng Việt Nam hiện hành, Tiêu chuẩn chuyên ngành liên quan.</w:t>
      </w:r>
    </w:p>
    <w:p w14:paraId="1997D143" w14:textId="77777777" w:rsidR="003642DA" w:rsidRPr="00041590" w:rsidRDefault="003642DA" w:rsidP="003642DA">
      <w:pPr>
        <w:pStyle w:val="ND"/>
        <w:numPr>
          <w:ilvl w:val="0"/>
          <w:numId w:val="5"/>
        </w:numPr>
      </w:pPr>
      <w:r w:rsidRPr="00041590">
        <w:t>Khớp nối hệ thống hạ tầng kỹ thuật, môi trường phù hợp với các đồ án quy hoạch, dự án đầu tư xây dựng đã và đang triển khai tại khu vực, tạo sự đồng bộ, bền vững; kết nối các không gian kiến trúc cảnh quan xung quanh tạo lập sự hài hòa và đặc trưng về kiến trúc cho khu vực.</w:t>
      </w:r>
    </w:p>
    <w:p w14:paraId="7043ADBC" w14:textId="77777777" w:rsidR="003642DA" w:rsidRPr="00041590" w:rsidRDefault="003642DA" w:rsidP="003642DA">
      <w:pPr>
        <w:pStyle w:val="ND"/>
        <w:numPr>
          <w:ilvl w:val="0"/>
          <w:numId w:val="5"/>
        </w:numPr>
      </w:pPr>
      <w:r w:rsidRPr="00041590">
        <w:t>Xây dựng Quy định quản lý theo đồ án quy hoạch, làm cơ sở pháp lý để các cơ quan chức năng, chính quyền địa phương quản lý xây dựng theo quy hoạch.</w:t>
      </w:r>
    </w:p>
    <w:p w14:paraId="4994518C" w14:textId="17588411" w:rsidR="00BC3A91" w:rsidRPr="00041590" w:rsidRDefault="00BC3A91" w:rsidP="007C0CFC">
      <w:pPr>
        <w:pStyle w:val="M2"/>
      </w:pPr>
      <w:bookmarkStart w:id="33" w:name="_Toc155109523"/>
      <w:r w:rsidRPr="00041590">
        <w:t>Quan điểm lập quy hoạch</w:t>
      </w:r>
      <w:bookmarkEnd w:id="33"/>
    </w:p>
    <w:p w14:paraId="5A0939C1" w14:textId="1C204C1A" w:rsidR="00BC3A91" w:rsidRPr="00041590" w:rsidRDefault="00BC3A91" w:rsidP="007C0CFC">
      <w:pPr>
        <w:pStyle w:val="ND"/>
      </w:pPr>
      <w:r w:rsidRPr="00041590">
        <w:t>- Tuân thủ Đồ án Quy hoạch chung của Thành phó Yên Bái đã được phê duyệt.</w:t>
      </w:r>
    </w:p>
    <w:p w14:paraId="2EF98F69" w14:textId="77777777" w:rsidR="00BC3A91" w:rsidRPr="00041590" w:rsidRDefault="00BC3A91" w:rsidP="007C0CFC">
      <w:pPr>
        <w:pStyle w:val="ND"/>
      </w:pPr>
      <w:r w:rsidRPr="00041590">
        <w:t>- Cấu trúc quy hoạch cần rõ ràng và linh hoạt nhằm đáp ứng cho hiện tại cũng như tương lai lâu dài;</w:t>
      </w:r>
    </w:p>
    <w:p w14:paraId="36FF7102" w14:textId="77777777" w:rsidR="00BC3A91" w:rsidRPr="00041590" w:rsidRDefault="00BC3A91" w:rsidP="007C0CFC">
      <w:pPr>
        <w:pStyle w:val="ND"/>
      </w:pPr>
      <w:r w:rsidRPr="00041590">
        <w:t>- Gắn kết mạng lưới hạ tầng kỹ thuật của khu vực nghiên cứu với mạng lưới hiện có và mạng lưới chung của toàn khu vực tạo thành một hệ thống hoàn chỉnh;</w:t>
      </w:r>
    </w:p>
    <w:p w14:paraId="04671D06" w14:textId="009F269B" w:rsidR="00BC3A91" w:rsidRPr="00041590" w:rsidRDefault="00BC3A91" w:rsidP="007C0CFC">
      <w:pPr>
        <w:pStyle w:val="ND"/>
      </w:pPr>
      <w:r w:rsidRPr="00041590">
        <w:t>- Phương án thiết kế không ảnh hưởng xấu đến các khu vực đang khai thác sử dụng, các khu dân cư mới hiện trạng.</w:t>
      </w:r>
    </w:p>
    <w:p w14:paraId="40F81A7A" w14:textId="7E231987" w:rsidR="00A632FA" w:rsidRPr="00041590" w:rsidRDefault="00A632FA" w:rsidP="007C0CFC">
      <w:pPr>
        <w:pStyle w:val="M2"/>
      </w:pPr>
      <w:bookmarkStart w:id="34" w:name="_Toc155109524"/>
      <w:r w:rsidRPr="00041590">
        <w:t>Về hệ thống hạ tầng kỹ thuật:</w:t>
      </w:r>
      <w:bookmarkEnd w:id="34"/>
    </w:p>
    <w:p w14:paraId="091C87E0" w14:textId="0C5078CD" w:rsidR="00A632FA" w:rsidRPr="00041590" w:rsidRDefault="00A632FA" w:rsidP="007C0CFC">
      <w:pPr>
        <w:pStyle w:val="M3"/>
      </w:pPr>
      <w:bookmarkStart w:id="35" w:name="_Toc155109525"/>
      <w:r w:rsidRPr="00041590">
        <w:t>Giao thông.</w:t>
      </w:r>
      <w:bookmarkEnd w:id="35"/>
      <w:r w:rsidRPr="00041590">
        <w:t xml:space="preserve"> </w:t>
      </w:r>
    </w:p>
    <w:p w14:paraId="207FE573" w14:textId="77777777" w:rsidR="00A632FA" w:rsidRPr="00041590" w:rsidRDefault="00A632FA" w:rsidP="008C7D09">
      <w:pPr>
        <w:pStyle w:val="ND-"/>
        <w:numPr>
          <w:ilvl w:val="0"/>
          <w:numId w:val="17"/>
        </w:numPr>
      </w:pPr>
      <w:r w:rsidRPr="00041590">
        <w:t xml:space="preserve">Tuyến giao thông đối ngoại </w:t>
      </w:r>
    </w:p>
    <w:p w14:paraId="29761377" w14:textId="5EDF6065" w:rsidR="00A632FA" w:rsidRPr="00041590" w:rsidRDefault="00A632FA" w:rsidP="007C0CFC">
      <w:pPr>
        <w:pStyle w:val="ND"/>
        <w:numPr>
          <w:ilvl w:val="0"/>
          <w:numId w:val="5"/>
        </w:numPr>
      </w:pPr>
      <w:r w:rsidRPr="00041590">
        <w:t>Đường Đinh Tiên Hoàng), quy mô mặt cắt đường 28m:</w:t>
      </w:r>
    </w:p>
    <w:p w14:paraId="31D57866" w14:textId="77777777" w:rsidR="00A632FA" w:rsidRPr="00041590" w:rsidRDefault="00A632FA" w:rsidP="007C0CFC">
      <w:pPr>
        <w:pStyle w:val="ND"/>
      </w:pPr>
      <w:r w:rsidRPr="00041590">
        <w:t>+ Mặt đường: 18m;</w:t>
      </w:r>
    </w:p>
    <w:p w14:paraId="6578B56C" w14:textId="77777777" w:rsidR="00A632FA" w:rsidRPr="00041590" w:rsidRDefault="00A632FA" w:rsidP="007C0CFC">
      <w:pPr>
        <w:pStyle w:val="ND"/>
      </w:pPr>
      <w:r w:rsidRPr="00041590">
        <w:t>+ Phân cách: không có;</w:t>
      </w:r>
    </w:p>
    <w:p w14:paraId="62D4DE4D" w14:textId="77777777" w:rsidR="00A632FA" w:rsidRPr="00041590" w:rsidRDefault="00A632FA" w:rsidP="007C0CFC">
      <w:pPr>
        <w:pStyle w:val="ND"/>
      </w:pPr>
      <w:r w:rsidRPr="00041590">
        <w:t>+ Vỉa hè 2 bên: 2 x 5m = 10m;</w:t>
      </w:r>
    </w:p>
    <w:p w14:paraId="1B6129A9" w14:textId="7F353F8C" w:rsidR="00A632FA" w:rsidRPr="00041590" w:rsidRDefault="00A632FA" w:rsidP="007C0CFC">
      <w:pPr>
        <w:pStyle w:val="ND"/>
        <w:numPr>
          <w:ilvl w:val="0"/>
          <w:numId w:val="5"/>
        </w:numPr>
      </w:pPr>
      <w:r w:rsidRPr="00041590">
        <w:t>Đường Ngô Gia Tự, với quy mô 13,5m</w:t>
      </w:r>
    </w:p>
    <w:p w14:paraId="7987EB45" w14:textId="77777777" w:rsidR="00A632FA" w:rsidRPr="00041590" w:rsidRDefault="00A632FA" w:rsidP="007C0CFC">
      <w:pPr>
        <w:pStyle w:val="ND"/>
      </w:pPr>
      <w:r w:rsidRPr="00041590">
        <w:t>+ Mặt đường:  7,5 m;</w:t>
      </w:r>
    </w:p>
    <w:p w14:paraId="6E599CB7" w14:textId="77777777" w:rsidR="00A632FA" w:rsidRPr="00041590" w:rsidRDefault="00A632FA" w:rsidP="007C0CFC">
      <w:pPr>
        <w:pStyle w:val="ND"/>
      </w:pPr>
      <w:r w:rsidRPr="00041590">
        <w:t>+ Vỉa hè 2 bên: 3 m;</w:t>
      </w:r>
    </w:p>
    <w:p w14:paraId="440058DE" w14:textId="1941B4DC" w:rsidR="00A632FA" w:rsidRPr="00041590" w:rsidRDefault="00A632FA" w:rsidP="008C7D09">
      <w:pPr>
        <w:pStyle w:val="ND-"/>
        <w:numPr>
          <w:ilvl w:val="0"/>
          <w:numId w:val="17"/>
        </w:numPr>
      </w:pPr>
      <w:r w:rsidRPr="00041590">
        <w:t>Đường nội bộ: Đường/ sân nối các tòa nhà bằng bê tông xi măng</w:t>
      </w:r>
    </w:p>
    <w:p w14:paraId="78E9DBB2" w14:textId="795BFDFF" w:rsidR="00A632FA" w:rsidRPr="00041590" w:rsidRDefault="00A632FA" w:rsidP="007C0CFC">
      <w:pPr>
        <w:pStyle w:val="M3"/>
      </w:pPr>
      <w:bookmarkStart w:id="36" w:name="_Toc155109526"/>
      <w:r w:rsidRPr="00041590">
        <w:t>Quy hoạch san nền và thoát nước mưa.</w:t>
      </w:r>
      <w:bookmarkEnd w:id="36"/>
      <w:r w:rsidRPr="00041590">
        <w:t xml:space="preserve"> </w:t>
      </w:r>
    </w:p>
    <w:p w14:paraId="5540BE6E" w14:textId="2EB7D1EA" w:rsidR="00A632FA" w:rsidRPr="00041590" w:rsidRDefault="00A632FA" w:rsidP="008C7D09">
      <w:pPr>
        <w:pStyle w:val="ND-"/>
        <w:numPr>
          <w:ilvl w:val="0"/>
          <w:numId w:val="18"/>
        </w:numPr>
      </w:pPr>
      <w:r w:rsidRPr="00041590">
        <w:t xml:space="preserve">San nền: Trong quá trình san lấp địa hình để quy hoạch khu </w:t>
      </w:r>
      <w:r w:rsidR="006A33A6" w:rsidRPr="00041590">
        <w:t>đất</w:t>
      </w:r>
      <w:r w:rsidRPr="00041590">
        <w:t>, việc đào đắp bám sát địa hình tự nhiên, tránh đào đắp lớn.</w:t>
      </w:r>
    </w:p>
    <w:p w14:paraId="610AE161" w14:textId="16076D70" w:rsidR="006A33A6" w:rsidRPr="00041590" w:rsidRDefault="006A33A6" w:rsidP="008C7D09">
      <w:pPr>
        <w:pStyle w:val="ND-"/>
        <w:numPr>
          <w:ilvl w:val="0"/>
          <w:numId w:val="18"/>
        </w:numPr>
      </w:pPr>
      <w:r w:rsidRPr="00041590">
        <w:t>T</w:t>
      </w:r>
      <w:r w:rsidR="00A632FA" w:rsidRPr="00041590">
        <w:t>hoát nước mưa: Thoát nước mưa: Hệ thống thoát dùng ống</w:t>
      </w:r>
      <w:r w:rsidRPr="00041590">
        <w:t xml:space="preserve"> chịu lực</w:t>
      </w:r>
      <w:r w:rsidR="00A632FA" w:rsidRPr="00041590">
        <w:t xml:space="preserve"> D</w:t>
      </w:r>
      <w:r w:rsidRPr="00041590">
        <w:t>4</w:t>
      </w:r>
      <w:r w:rsidR="00A632FA" w:rsidRPr="00041590">
        <w:t>00-D</w:t>
      </w:r>
      <w:r w:rsidRPr="00041590">
        <w:t>6</w:t>
      </w:r>
      <w:r w:rsidR="00A632FA" w:rsidRPr="00041590">
        <w:t xml:space="preserve">00, các cống được đặt </w:t>
      </w:r>
      <w:r w:rsidRPr="00041590">
        <w:t>ngầm và thu về hệ thống chung nằm trên đường Đinh Tiên Hoàng</w:t>
      </w:r>
    </w:p>
    <w:p w14:paraId="2BAFC322" w14:textId="7110E1BB" w:rsidR="00A632FA" w:rsidRPr="00041590" w:rsidRDefault="00A632FA" w:rsidP="007C0CFC">
      <w:pPr>
        <w:pStyle w:val="M3"/>
      </w:pPr>
      <w:bookmarkStart w:id="37" w:name="_Toc155109527"/>
      <w:r w:rsidRPr="00041590">
        <w:t>Quy hoạch cấp nước.</w:t>
      </w:r>
      <w:bookmarkEnd w:id="37"/>
      <w:r w:rsidRPr="00041590">
        <w:t xml:space="preserve"> </w:t>
      </w:r>
    </w:p>
    <w:p w14:paraId="0D75BC35" w14:textId="77777777" w:rsidR="006A33A6" w:rsidRPr="00041590" w:rsidRDefault="006A33A6" w:rsidP="007C0CFC">
      <w:pPr>
        <w:pStyle w:val="ND"/>
      </w:pPr>
      <w:r w:rsidRPr="00041590">
        <w:t>Nguồn nước được lấy từ đường ống cấp nước sạch từ hệ thông đường ống cấp nước bên ngoài rồi chảy vào bể chứa, sau đó nước từ bể chứa được bơm hút lên két nước đặt lên mái rồi từ mái cấp xuống các khu vực dùng nước.</w:t>
      </w:r>
    </w:p>
    <w:p w14:paraId="78C1FF7D" w14:textId="77777777" w:rsidR="006A33A6" w:rsidRPr="00041590" w:rsidRDefault="006A33A6" w:rsidP="007C0CFC">
      <w:pPr>
        <w:pStyle w:val="ND"/>
      </w:pPr>
      <w:r w:rsidRPr="00041590">
        <w:lastRenderedPageBreak/>
        <w:t>Hệ thống cấp nước nóng trong công trình được sử dụng từ các bình nước nóng cục bộ bố trí trong các khu WC.</w:t>
      </w:r>
    </w:p>
    <w:p w14:paraId="362F11A8" w14:textId="3969CA1F" w:rsidR="00A632FA" w:rsidRPr="00041590" w:rsidRDefault="00A632FA" w:rsidP="007C0CFC">
      <w:pPr>
        <w:pStyle w:val="M3"/>
      </w:pPr>
      <w:bookmarkStart w:id="38" w:name="_Toc155109528"/>
      <w:r w:rsidRPr="00041590">
        <w:t>Quy hoạch thoát nước bẩn và vệ sinh môi trường.</w:t>
      </w:r>
      <w:bookmarkEnd w:id="38"/>
      <w:r w:rsidRPr="00041590">
        <w:t xml:space="preserve"> </w:t>
      </w:r>
    </w:p>
    <w:p w14:paraId="46C53837" w14:textId="5DCBF200" w:rsidR="00A632FA" w:rsidRPr="00041590" w:rsidRDefault="00A632FA" w:rsidP="008C7D09">
      <w:pPr>
        <w:pStyle w:val="ND-"/>
        <w:numPr>
          <w:ilvl w:val="0"/>
          <w:numId w:val="19"/>
        </w:numPr>
      </w:pPr>
      <w:r w:rsidRPr="00041590">
        <w:t>Thoát nước bẩn:</w:t>
      </w:r>
    </w:p>
    <w:p w14:paraId="170A7C2F" w14:textId="25218A99" w:rsidR="00A632FA" w:rsidRPr="00041590" w:rsidRDefault="00A632FA" w:rsidP="007C0CFC">
      <w:pPr>
        <w:pStyle w:val="ND"/>
      </w:pPr>
      <w:r w:rsidRPr="00041590">
        <w:t xml:space="preserve">Tổng nước thải </w:t>
      </w:r>
      <w:r w:rsidR="006A33A6" w:rsidRPr="00041590">
        <w:t>sinh hoạt</w:t>
      </w:r>
      <w:r w:rsidRPr="00041590">
        <w:t xml:space="preserve">:  </w:t>
      </w:r>
      <w:r w:rsidR="006A33A6" w:rsidRPr="00041590">
        <w:t>7m³</w:t>
      </w:r>
      <w:r w:rsidRPr="00041590">
        <w:t>/ngày.</w:t>
      </w:r>
    </w:p>
    <w:p w14:paraId="084AE7A0" w14:textId="134D8D3D" w:rsidR="00A632FA" w:rsidRPr="00041590" w:rsidRDefault="00A632FA" w:rsidP="007C0CFC">
      <w:pPr>
        <w:pStyle w:val="ND"/>
      </w:pPr>
      <w:r w:rsidRPr="00041590">
        <w:t xml:space="preserve">-  Nước thải được thu gom do về </w:t>
      </w:r>
      <w:r w:rsidR="006A33A6" w:rsidRPr="00041590">
        <w:t>tự hoại</w:t>
      </w:r>
      <w:r w:rsidRPr="00041590">
        <w:t xml:space="preserve"> đặt trong lô đất, </w:t>
      </w:r>
      <w:r w:rsidR="006A33A6" w:rsidRPr="00041590">
        <w:t xml:space="preserve">nước thải sau xử lý </w:t>
      </w:r>
      <w:r w:rsidRPr="00041590">
        <w:t>đ</w:t>
      </w:r>
      <w:r w:rsidR="006A33A6" w:rsidRPr="00041590">
        <w:t>ạ</w:t>
      </w:r>
      <w:r w:rsidRPr="00041590">
        <w:t>t yêu cầu tiêu chuẩn nước xả thải được đưa ra môi trường.</w:t>
      </w:r>
    </w:p>
    <w:p w14:paraId="6CD4141B" w14:textId="77777777" w:rsidR="006A33A6" w:rsidRPr="00041590" w:rsidRDefault="00A632FA" w:rsidP="008C7D09">
      <w:pPr>
        <w:pStyle w:val="ND-"/>
        <w:numPr>
          <w:ilvl w:val="0"/>
          <w:numId w:val="19"/>
        </w:numPr>
      </w:pPr>
      <w:r w:rsidRPr="00041590">
        <w:t>Vệ sinh môi trường:</w:t>
      </w:r>
      <w:r w:rsidR="006A33A6" w:rsidRPr="00041590">
        <w:t xml:space="preserve"> </w:t>
      </w:r>
    </w:p>
    <w:p w14:paraId="439E12B2" w14:textId="53B1F06A" w:rsidR="006A33A6" w:rsidRPr="00041590" w:rsidRDefault="006A33A6" w:rsidP="007C0CFC">
      <w:pPr>
        <w:pStyle w:val="ND"/>
        <w:numPr>
          <w:ilvl w:val="0"/>
          <w:numId w:val="5"/>
        </w:numPr>
      </w:pPr>
      <w:r w:rsidRPr="00041590">
        <w:t>Rác thải sinh hoạt được gom trong các thùng rác chuyên dụng thuê đơn vị chuyên ngành vận chuyển đổ theo quy định chung của Thành phố.</w:t>
      </w:r>
    </w:p>
    <w:p w14:paraId="7BC1E706" w14:textId="02FDB55F" w:rsidR="00A632FA" w:rsidRPr="00041590" w:rsidRDefault="00A632FA" w:rsidP="007C0CFC">
      <w:pPr>
        <w:pStyle w:val="ND"/>
        <w:numPr>
          <w:ilvl w:val="0"/>
          <w:numId w:val="5"/>
        </w:numPr>
      </w:pPr>
      <w:r w:rsidRPr="00041590">
        <w:t xml:space="preserve">Rác thải và các chất thải rắn </w:t>
      </w:r>
      <w:r w:rsidR="006A33A6" w:rsidRPr="00041590">
        <w:t>(pin, bóng đèn, ắc quy</w:t>
      </w:r>
      <w:r w:rsidR="00BD0AF8" w:rsidRPr="00041590">
        <w:t xml:space="preserve">.... </w:t>
      </w:r>
      <w:r w:rsidR="006A33A6" w:rsidRPr="00041590">
        <w:t>)</w:t>
      </w:r>
      <w:r w:rsidRPr="00041590">
        <w:t xml:space="preserve">, </w:t>
      </w:r>
      <w:r w:rsidR="00BD0AF8" w:rsidRPr="00041590">
        <w:t>thuê đơn vị chuyên ngành</w:t>
      </w:r>
      <w:r w:rsidRPr="00041590">
        <w:t xml:space="preserve"> thu gom, xử lý tại các bãi rác tập trung theo quy hoạch tỉnh.</w:t>
      </w:r>
    </w:p>
    <w:p w14:paraId="58C8D1FB" w14:textId="616D8CE4" w:rsidR="00A632FA" w:rsidRPr="00041590" w:rsidRDefault="00A632FA" w:rsidP="007C0CFC">
      <w:pPr>
        <w:pStyle w:val="ND"/>
        <w:numPr>
          <w:ilvl w:val="0"/>
          <w:numId w:val="5"/>
        </w:numPr>
      </w:pPr>
      <w:r w:rsidRPr="00041590">
        <w:t>Trông cây xanh cách ly.</w:t>
      </w:r>
    </w:p>
    <w:p w14:paraId="2B2C6D51" w14:textId="76B9DD09" w:rsidR="00A632FA" w:rsidRPr="00041590" w:rsidRDefault="00A632FA" w:rsidP="007C0CFC">
      <w:pPr>
        <w:pStyle w:val="M3"/>
      </w:pPr>
      <w:bookmarkStart w:id="39" w:name="_Toc155109529"/>
      <w:r w:rsidRPr="00041590">
        <w:t>Quy hoạch cấp điện.</w:t>
      </w:r>
      <w:bookmarkEnd w:id="39"/>
      <w:r w:rsidRPr="00041590">
        <w:t xml:space="preserve"> </w:t>
      </w:r>
    </w:p>
    <w:p w14:paraId="3C9F4A54" w14:textId="77777777" w:rsidR="00BD0AF8" w:rsidRPr="00041590" w:rsidRDefault="00BD0AF8" w:rsidP="008C7D09">
      <w:pPr>
        <w:pStyle w:val="ND-"/>
        <w:numPr>
          <w:ilvl w:val="0"/>
          <w:numId w:val="20"/>
        </w:numPr>
      </w:pPr>
      <w:bookmarkStart w:id="40" w:name="_Toc59635232"/>
      <w:bookmarkStart w:id="41" w:name="_Toc147744087"/>
      <w:r w:rsidRPr="00041590">
        <w:t>Phụ tải điện sử dụng :</w:t>
      </w:r>
      <w:bookmarkEnd w:id="40"/>
      <w:bookmarkEnd w:id="41"/>
    </w:p>
    <w:p w14:paraId="45F34AA3" w14:textId="77777777" w:rsidR="00BD0AF8" w:rsidRPr="00041590" w:rsidRDefault="00BD0AF8" w:rsidP="007C0CFC">
      <w:pPr>
        <w:pStyle w:val="ND"/>
      </w:pPr>
      <w:r w:rsidRPr="00041590">
        <w:t xml:space="preserve">Công trình xây dựng mới gồm có một khối nhà 9 tầng nổi, 1 tầng tum, việc tính toán công suất phụ tải được dựa trên công suất đặt thực tế của tất cả các thiết bị vận hành ở điều kiện lớn nhất.Tổng công suất tính toán yêu cầu bằng tổng phụ tải có kể đến hệ số vận hành đồng thời của các phụ tải, nhóm phụ tải.Công suất điện tiêu thụ bởi mỗi thiết bị sẽ được tính toán theo sự vận hành của nó ở công suất thiết kế. </w:t>
      </w:r>
    </w:p>
    <w:p w14:paraId="7EA0BF96" w14:textId="5CC2B786" w:rsidR="00A632FA" w:rsidRPr="00041590" w:rsidRDefault="00A632FA" w:rsidP="007C0CFC">
      <w:pPr>
        <w:pStyle w:val="M3"/>
      </w:pPr>
      <w:bookmarkStart w:id="42" w:name="_Toc155109530"/>
      <w:r w:rsidRPr="00041590">
        <w:t>Thông tin liên lạc.</w:t>
      </w:r>
      <w:bookmarkEnd w:id="42"/>
      <w:r w:rsidRPr="00041590">
        <w:t xml:space="preserve"> </w:t>
      </w:r>
    </w:p>
    <w:p w14:paraId="77E2DCDE" w14:textId="2A26CEAC" w:rsidR="00A632FA" w:rsidRPr="00041590" w:rsidRDefault="00A632FA" w:rsidP="007C0CFC">
      <w:pPr>
        <w:pStyle w:val="ND"/>
      </w:pPr>
      <w:r w:rsidRPr="00041590">
        <w:t xml:space="preserve">Hệ thống thông tin liên lạc phục vụ cho </w:t>
      </w:r>
      <w:r w:rsidR="00BD0AF8" w:rsidRPr="00041590">
        <w:t>dự án</w:t>
      </w:r>
      <w:r w:rsidRPr="00041590">
        <w:t xml:space="preserve"> được đấu nối với </w:t>
      </w:r>
      <w:r w:rsidR="00BD0AF8" w:rsidRPr="00041590">
        <w:t>hệ thống hiện có trên đường Đinh Tiên Hoàng</w:t>
      </w:r>
      <w:r w:rsidRPr="00041590">
        <w:t>. Thiết kế các tuyến cáp nhánh đấu nối với tủ phân phối đưa vào từng khu vực để phục vụ nhu cầu sử dụng.</w:t>
      </w:r>
    </w:p>
    <w:p w14:paraId="777BD2C8" w14:textId="77777777" w:rsidR="00E34756" w:rsidRPr="00041590" w:rsidRDefault="00E34756">
      <w:pPr>
        <w:widowControl/>
        <w:spacing w:after="160" w:line="259" w:lineRule="auto"/>
        <w:rPr>
          <w:rFonts w:eastAsiaTheme="majorEastAsia" w:cstheme="majorBidi"/>
          <w:b/>
          <w:sz w:val="25"/>
          <w:szCs w:val="26"/>
        </w:rPr>
      </w:pPr>
      <w:r w:rsidRPr="00041590">
        <w:br w:type="page"/>
      </w:r>
    </w:p>
    <w:p w14:paraId="34BA6D60" w14:textId="508FBAA1" w:rsidR="009264BA" w:rsidRPr="00041590" w:rsidRDefault="00BD0AF8" w:rsidP="00BD0AF8">
      <w:pPr>
        <w:pStyle w:val="Heading2"/>
      </w:pPr>
      <w:bookmarkStart w:id="43" w:name="_Toc155109531"/>
      <w:r w:rsidRPr="00041590">
        <w:lastRenderedPageBreak/>
        <w:t>LỰA CHỌN CHỈ TIÊU ĐẤT ĐAI, HẠ TẦNG XÃ HỘI VÀ HẠ TẦNG KỸ THUẬT ÁP DỤNG CHO TOÀN KHU VỰC QUY HOẠCH; QUY MÔ, CÁC NHU CẦU VỀ CƠ SỞ HẠ TẦNG KỸ THUẬT, HẠ TẦNG XÃ HỘI ĐỐI VỚI KHU VỰC LẬP QUY HOẠCH.</w:t>
      </w:r>
      <w:bookmarkEnd w:id="43"/>
    </w:p>
    <w:p w14:paraId="5CDE6A89" w14:textId="7E3B835B" w:rsidR="006E792E" w:rsidRPr="00041590" w:rsidRDefault="006E792E" w:rsidP="008C7D09">
      <w:pPr>
        <w:pStyle w:val="M1"/>
        <w:numPr>
          <w:ilvl w:val="0"/>
          <w:numId w:val="21"/>
        </w:numPr>
      </w:pPr>
      <w:bookmarkStart w:id="44" w:name="_Toc155109532"/>
      <w:r w:rsidRPr="00041590">
        <w:t>Hiện trạng sử dụng đất</w:t>
      </w:r>
      <w:bookmarkEnd w:id="44"/>
    </w:p>
    <w:p w14:paraId="55D0C2C9" w14:textId="6F32519D" w:rsidR="006E792E" w:rsidRPr="00041590" w:rsidRDefault="008947A2" w:rsidP="006E792E">
      <w:pPr>
        <w:jc w:val="center"/>
      </w:pPr>
      <w:r w:rsidRPr="00041590">
        <w:pict w14:anchorId="6C6F7CE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9.5pt;height:456.7pt">
            <v:imagedata r:id="rId9" o:title="Hiện trạng sử dụng đất"/>
          </v:shape>
        </w:pict>
      </w:r>
    </w:p>
    <w:p w14:paraId="25E2AEF7" w14:textId="1052D950" w:rsidR="00BD0AF8" w:rsidRPr="00041590" w:rsidRDefault="00BD0AF8" w:rsidP="008C7D09">
      <w:pPr>
        <w:pStyle w:val="M1"/>
        <w:numPr>
          <w:ilvl w:val="0"/>
          <w:numId w:val="21"/>
        </w:numPr>
      </w:pPr>
      <w:bookmarkStart w:id="45" w:name="_Toc155109533"/>
      <w:r w:rsidRPr="00041590">
        <w:t>Các căn cứ lựa chọn:</w:t>
      </w:r>
      <w:bookmarkEnd w:id="45"/>
      <w:r w:rsidRPr="00041590">
        <w:t xml:space="preserve"> </w:t>
      </w:r>
    </w:p>
    <w:p w14:paraId="045EF06F" w14:textId="406EAADC" w:rsidR="00BD0AF8" w:rsidRPr="00041590" w:rsidRDefault="00BD0AF8" w:rsidP="007C0CFC">
      <w:pPr>
        <w:pStyle w:val="ND"/>
      </w:pPr>
      <w:r w:rsidRPr="00041590">
        <w:t xml:space="preserve">Căn cứ Thông tư số 01/2021/TT-BXD ngày 19/05/2021 ban hành quy chuẩn QCXDVN 01:2021/BXD; về việc ban hành “Quy chuẩn kỹ thuật quốc gia về quy hoạch xây dựng”. </w:t>
      </w:r>
    </w:p>
    <w:p w14:paraId="78D058D0" w14:textId="77777777" w:rsidR="00BD0AF8" w:rsidRPr="00041590" w:rsidRDefault="00BD0AF8" w:rsidP="007C0CFC">
      <w:pPr>
        <w:pStyle w:val="ND"/>
      </w:pPr>
      <w:r w:rsidRPr="00041590">
        <w:t>Căn cứ Quyết định số 2108/QĐ- UBND ngày 15/9/2020 của Ủy ban nhân dân tỉnh Yên Bái, về phê duyệt Quy hoạch chung thành phố Yên Bái và vùng phụ cận đến năm 2040, tầm nhìn đến năm 2060;</w:t>
      </w:r>
    </w:p>
    <w:p w14:paraId="6BEC25DC" w14:textId="77777777" w:rsidR="00BD0AF8" w:rsidRPr="00041590" w:rsidRDefault="00BD0AF8" w:rsidP="007C0CFC">
      <w:pPr>
        <w:pStyle w:val="ND"/>
      </w:pPr>
      <w:r w:rsidRPr="00041590">
        <w:t xml:space="preserve">Căn cứ Quyết định số 3542/QĐ-UBND ngày 10/11/2021 của Ủy ban nhân dân tỉnh Yên Bái, về phê duyệt Quy hoạch phân khu phường Đồng Tâm, thành phố Yên Bái. </w:t>
      </w:r>
    </w:p>
    <w:p w14:paraId="060273FE" w14:textId="5DDD8738" w:rsidR="00BD0AF8" w:rsidRPr="00041590" w:rsidRDefault="00BD0AF8" w:rsidP="007C0CFC">
      <w:pPr>
        <w:pStyle w:val="ND"/>
      </w:pPr>
      <w:r w:rsidRPr="00041590">
        <w:lastRenderedPageBreak/>
        <w:t>Căn cứ Giấy chứng nhận quyền sử dụng đất tại số 15 đường Đinh Tiên Hoàng – Phường Đồng Tâm – TP Yên Bái – Tỉnh Yên Bái của VNPT Yên Bái, số BC 045687, số vào sổ cấp GCN CT 01154, Quyết định số 479/QĐ-UBND T 90 Q15-ĐC ngày 08/5/2012 do UBND tỉnh Yên Bái cấp về thay đổi cơ sở pháp lý ngày 14/4/2017 (Người sử dụng đất từ Viên thông Yen Bái - Tập đoàn Bưu chính Viễn thông Việt Nam thành Tập đoàn Bưu chính Viễn thông Việt Nam).</w:t>
      </w:r>
    </w:p>
    <w:p w14:paraId="16994F7B" w14:textId="1F8F99C3" w:rsidR="00B313CC" w:rsidRPr="00041590" w:rsidRDefault="00B313CC" w:rsidP="00B313CC">
      <w:pPr>
        <w:pStyle w:val="M1"/>
        <w:numPr>
          <w:ilvl w:val="0"/>
          <w:numId w:val="21"/>
        </w:numPr>
      </w:pPr>
      <w:bookmarkStart w:id="46" w:name="_Toc155109534"/>
      <w:r w:rsidRPr="00041590">
        <w:t>Vị trí lập quy hoạch, ranh giới ô đất</w:t>
      </w:r>
      <w:bookmarkEnd w:id="46"/>
    </w:p>
    <w:p w14:paraId="3108BB12" w14:textId="2208AC19" w:rsidR="00B313CC" w:rsidRPr="00041590" w:rsidRDefault="00B313CC" w:rsidP="00B313CC">
      <w:pPr>
        <w:pStyle w:val="ND"/>
      </w:pPr>
      <w:r w:rsidRPr="00041590">
        <w:t>Vị trí khu vực thực hiện lập Quy hoạch tổng mặt bằng dự án Trung tâm dữ liệu và điều hành thông tin - Viễn thông Yên Bái phù hợp với Quy hoạch chung thành phố Yên Bái và vùng phụ cận đến năm 2040, tầm nhìn đến năm 2060 được Ủy ban nhân dân tỉnh Yên Bái phê duyệt tại Quyết định số 2108/QĐ- UBND ngày 15/9/2020; phù hợp với Quy hoạch phân khu phường Đồng Tâm, thành phố Yên Bái được Ủy ban nhân dân thành phố Yên Bái phê duyệt tại Quyết định số 3542/QĐ-UBND ngày 10/11/2021.</w:t>
      </w:r>
    </w:p>
    <w:p w14:paraId="2C4C98EE" w14:textId="759B1E9D" w:rsidR="00B313CC" w:rsidRPr="00041590" w:rsidRDefault="00B313CC" w:rsidP="00B313CC">
      <w:pPr>
        <w:pStyle w:val="ND"/>
      </w:pPr>
      <w:r w:rsidRPr="00041590">
        <w:t>Ranh giới khu đất thực hiện dự án Trung tâm dữ liệu và điều hành thông tin - Viễn thông Yên Bái theo Giấy chứng nhận quyền sử dụng đất tại số 15 đường Đinh Tiên Hoàng – Phường Đồng Tâm – TP Yên Bái – Tỉnh Yên Bái của VNPT Yên Bái, số BC 045687, số vào sổ cấp GCN CT 01154 phù hợp với Quy hoạch phân khu phường Đồng Tâm, thành phố Yên Bái được Ủy ban nhân dân thành phố Yên Bái phê duyệt tại Quyết định số 3542/QĐ-UBND ngày 10/11/2021.</w:t>
      </w:r>
    </w:p>
    <w:p w14:paraId="77A3B80B" w14:textId="095F21C1" w:rsidR="00BD0AF8" w:rsidRPr="00041590" w:rsidRDefault="00BD0AF8" w:rsidP="008C7D09">
      <w:pPr>
        <w:pStyle w:val="M1"/>
        <w:numPr>
          <w:ilvl w:val="0"/>
          <w:numId w:val="21"/>
        </w:numPr>
      </w:pPr>
      <w:bookmarkStart w:id="47" w:name="_Toc155109535"/>
      <w:r w:rsidRPr="00041590">
        <w:t>Chỉ tiêu đất đai, hạ tầng xã hội, hạ tầng kỹ thuật áp dụng :</w:t>
      </w:r>
      <w:bookmarkEnd w:id="47"/>
      <w:r w:rsidRPr="00041590">
        <w:t xml:space="preserve"> </w:t>
      </w:r>
    </w:p>
    <w:p w14:paraId="340F0973" w14:textId="32B7F5A6" w:rsidR="00BD0AF8" w:rsidRPr="00041590" w:rsidRDefault="00BD0AF8" w:rsidP="007C0CFC">
      <w:pPr>
        <w:pStyle w:val="ND"/>
      </w:pPr>
      <w:r w:rsidRPr="00041590">
        <w:t>Chỉ tiêu sử dụng đất đai, hạ tầng xã hội và hạ tầng kỹ thuật áp dụng cho toàn khu vực quy hoạch; quy mô dân số, các nhu cầu về cơ sở hạ tầng kỹ thuật, hạ tầng xã hội đối với khu vực lập quy hoạch như sau:</w:t>
      </w:r>
    </w:p>
    <w:p w14:paraId="08598F55" w14:textId="6980DC3B" w:rsidR="003D7B4B" w:rsidRPr="00041590" w:rsidRDefault="003D7B4B" w:rsidP="003D7B4B">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000850A5" w:rsidRPr="00041590">
        <w:rPr>
          <w:noProof/>
          <w:color w:val="auto"/>
        </w:rPr>
        <w:t>3</w:t>
      </w:r>
      <w:r w:rsidRPr="00041590">
        <w:rPr>
          <w:noProof/>
          <w:color w:val="auto"/>
        </w:rPr>
        <w:fldChar w:fldCharType="end"/>
      </w:r>
      <w:r w:rsidRPr="00041590">
        <w:rPr>
          <w:color w:val="auto"/>
        </w:rPr>
        <w:t>. Chỉ tiêu quy hoạch xây dựng</w:t>
      </w:r>
    </w:p>
    <w:tbl>
      <w:tblPr>
        <w:tblW w:w="9022" w:type="dxa"/>
        <w:tblLook w:val="04A0" w:firstRow="1" w:lastRow="0" w:firstColumn="1" w:lastColumn="0" w:noHBand="0" w:noVBand="1"/>
      </w:tblPr>
      <w:tblGrid>
        <w:gridCol w:w="600"/>
        <w:gridCol w:w="3648"/>
        <w:gridCol w:w="1417"/>
        <w:gridCol w:w="1873"/>
        <w:gridCol w:w="1484"/>
      </w:tblGrid>
      <w:tr w:rsidR="00041590" w:rsidRPr="00041590" w14:paraId="4690408F" w14:textId="77777777" w:rsidTr="0053367D">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5F81DB"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TT</w:t>
            </w:r>
          </w:p>
        </w:tc>
        <w:tc>
          <w:tcPr>
            <w:tcW w:w="364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705925D"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TÊN CHỈ TIÊU</w:t>
            </w:r>
          </w:p>
        </w:tc>
        <w:tc>
          <w:tcPr>
            <w:tcW w:w="3290" w:type="dxa"/>
            <w:gridSpan w:val="2"/>
            <w:tcBorders>
              <w:top w:val="single" w:sz="4" w:space="0" w:color="auto"/>
              <w:left w:val="nil"/>
              <w:bottom w:val="single" w:sz="4" w:space="0" w:color="auto"/>
              <w:right w:val="single" w:sz="4" w:space="0" w:color="auto"/>
            </w:tcBorders>
            <w:shd w:val="clear" w:color="auto" w:fill="auto"/>
            <w:noWrap/>
            <w:vAlign w:val="center"/>
            <w:hideMark/>
          </w:tcPr>
          <w:p w14:paraId="0BCCD188"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CHỈ TIÊU QUY HOẠCH</w:t>
            </w:r>
          </w:p>
        </w:tc>
        <w:tc>
          <w:tcPr>
            <w:tcW w:w="1484"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8EF66B"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GHI CHÚ</w:t>
            </w:r>
          </w:p>
        </w:tc>
      </w:tr>
      <w:tr w:rsidR="00041590" w:rsidRPr="00041590" w14:paraId="74E1B9B5" w14:textId="77777777" w:rsidTr="0053367D">
        <w:tc>
          <w:tcPr>
            <w:tcW w:w="600" w:type="dxa"/>
            <w:vMerge/>
            <w:tcBorders>
              <w:top w:val="single" w:sz="4" w:space="0" w:color="auto"/>
              <w:left w:val="single" w:sz="4" w:space="0" w:color="auto"/>
              <w:bottom w:val="single" w:sz="4" w:space="0" w:color="auto"/>
              <w:right w:val="single" w:sz="4" w:space="0" w:color="auto"/>
            </w:tcBorders>
            <w:vAlign w:val="center"/>
            <w:hideMark/>
          </w:tcPr>
          <w:p w14:paraId="2709980D" w14:textId="77777777" w:rsidR="009C0E09" w:rsidRPr="00041590" w:rsidRDefault="009C0E09" w:rsidP="009C0E09">
            <w:pPr>
              <w:widowControl/>
              <w:rPr>
                <w:rFonts w:eastAsia="Times New Roman" w:cs="Times New Roman"/>
                <w:b/>
                <w:bCs/>
                <w:szCs w:val="26"/>
              </w:rPr>
            </w:pPr>
          </w:p>
        </w:tc>
        <w:tc>
          <w:tcPr>
            <w:tcW w:w="3648" w:type="dxa"/>
            <w:vMerge/>
            <w:tcBorders>
              <w:top w:val="single" w:sz="4" w:space="0" w:color="auto"/>
              <w:left w:val="single" w:sz="4" w:space="0" w:color="auto"/>
              <w:bottom w:val="single" w:sz="4" w:space="0" w:color="auto"/>
              <w:right w:val="single" w:sz="4" w:space="0" w:color="auto"/>
            </w:tcBorders>
            <w:vAlign w:val="center"/>
            <w:hideMark/>
          </w:tcPr>
          <w:p w14:paraId="361AE5FE" w14:textId="77777777" w:rsidR="009C0E09" w:rsidRPr="00041590" w:rsidRDefault="009C0E09" w:rsidP="009C0E09">
            <w:pPr>
              <w:widowControl/>
              <w:rPr>
                <w:rFonts w:eastAsia="Times New Roman" w:cs="Times New Roman"/>
                <w:b/>
                <w:bCs/>
                <w:szCs w:val="26"/>
              </w:rPr>
            </w:pPr>
          </w:p>
        </w:tc>
        <w:tc>
          <w:tcPr>
            <w:tcW w:w="1417" w:type="dxa"/>
            <w:tcBorders>
              <w:top w:val="nil"/>
              <w:left w:val="nil"/>
              <w:bottom w:val="single" w:sz="4" w:space="0" w:color="auto"/>
              <w:right w:val="single" w:sz="4" w:space="0" w:color="auto"/>
            </w:tcBorders>
            <w:shd w:val="clear" w:color="auto" w:fill="auto"/>
            <w:vAlign w:val="center"/>
            <w:hideMark/>
          </w:tcPr>
          <w:p w14:paraId="40F60EC0"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Chi tiêu</w:t>
            </w:r>
          </w:p>
        </w:tc>
        <w:tc>
          <w:tcPr>
            <w:tcW w:w="1873" w:type="dxa"/>
            <w:tcBorders>
              <w:top w:val="nil"/>
              <w:left w:val="nil"/>
              <w:bottom w:val="single" w:sz="4" w:space="0" w:color="auto"/>
              <w:right w:val="single" w:sz="4" w:space="0" w:color="auto"/>
            </w:tcBorders>
            <w:shd w:val="clear" w:color="auto" w:fill="auto"/>
            <w:vAlign w:val="center"/>
            <w:hideMark/>
          </w:tcPr>
          <w:p w14:paraId="3AA0AE8C" w14:textId="77777777" w:rsidR="009C0E09" w:rsidRPr="00041590" w:rsidRDefault="009C0E09" w:rsidP="009C0E09">
            <w:pPr>
              <w:widowControl/>
              <w:jc w:val="center"/>
              <w:rPr>
                <w:rFonts w:eastAsia="Times New Roman" w:cs="Times New Roman"/>
                <w:b/>
                <w:bCs/>
                <w:szCs w:val="26"/>
              </w:rPr>
            </w:pPr>
            <w:r w:rsidRPr="00041590">
              <w:rPr>
                <w:rFonts w:eastAsia="Times New Roman" w:cs="Times New Roman"/>
                <w:b/>
                <w:bCs/>
                <w:szCs w:val="26"/>
              </w:rPr>
              <w:t>Đã phê duyệt</w:t>
            </w:r>
            <w:r w:rsidRPr="00041590">
              <w:rPr>
                <w:rFonts w:eastAsia="Times New Roman" w:cs="Times New Roman"/>
                <w:b/>
                <w:bCs/>
                <w:szCs w:val="26"/>
              </w:rPr>
              <w:br/>
              <w:t>QH phân khu</w:t>
            </w:r>
          </w:p>
        </w:tc>
        <w:tc>
          <w:tcPr>
            <w:tcW w:w="1484" w:type="dxa"/>
            <w:vMerge/>
            <w:tcBorders>
              <w:top w:val="single" w:sz="4" w:space="0" w:color="auto"/>
              <w:left w:val="single" w:sz="4" w:space="0" w:color="auto"/>
              <w:bottom w:val="single" w:sz="4" w:space="0" w:color="auto"/>
              <w:right w:val="single" w:sz="4" w:space="0" w:color="auto"/>
            </w:tcBorders>
            <w:vAlign w:val="center"/>
            <w:hideMark/>
          </w:tcPr>
          <w:p w14:paraId="4154FFAF" w14:textId="77777777" w:rsidR="009C0E09" w:rsidRPr="00041590" w:rsidRDefault="009C0E09" w:rsidP="009C0E09">
            <w:pPr>
              <w:widowControl/>
              <w:rPr>
                <w:rFonts w:eastAsia="Times New Roman" w:cs="Times New Roman"/>
                <w:b/>
                <w:bCs/>
                <w:szCs w:val="26"/>
              </w:rPr>
            </w:pPr>
          </w:p>
        </w:tc>
      </w:tr>
      <w:tr w:rsidR="00041590" w:rsidRPr="00041590" w14:paraId="6BF8AE21"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129E4C7E"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1</w:t>
            </w:r>
          </w:p>
        </w:tc>
        <w:tc>
          <w:tcPr>
            <w:tcW w:w="3648" w:type="dxa"/>
            <w:tcBorders>
              <w:top w:val="nil"/>
              <w:left w:val="nil"/>
              <w:bottom w:val="single" w:sz="4" w:space="0" w:color="auto"/>
              <w:right w:val="single" w:sz="4" w:space="0" w:color="auto"/>
            </w:tcBorders>
            <w:shd w:val="clear" w:color="auto" w:fill="auto"/>
            <w:noWrap/>
            <w:vAlign w:val="center"/>
            <w:hideMark/>
          </w:tcPr>
          <w:p w14:paraId="5DE93B70"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Diện tích ô đất nghiên cứu quy hoạch</w:t>
            </w:r>
          </w:p>
        </w:tc>
        <w:tc>
          <w:tcPr>
            <w:tcW w:w="1417" w:type="dxa"/>
            <w:tcBorders>
              <w:top w:val="nil"/>
              <w:left w:val="nil"/>
              <w:bottom w:val="single" w:sz="4" w:space="0" w:color="auto"/>
              <w:right w:val="nil"/>
            </w:tcBorders>
            <w:shd w:val="clear" w:color="auto" w:fill="auto"/>
            <w:noWrap/>
            <w:vAlign w:val="center"/>
            <w:hideMark/>
          </w:tcPr>
          <w:p w14:paraId="579A2455"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16.063 m²</w:t>
            </w:r>
          </w:p>
        </w:tc>
        <w:tc>
          <w:tcPr>
            <w:tcW w:w="1873" w:type="dxa"/>
            <w:tcBorders>
              <w:top w:val="nil"/>
              <w:left w:val="single" w:sz="4" w:space="0" w:color="auto"/>
              <w:bottom w:val="single" w:sz="4" w:space="0" w:color="auto"/>
              <w:right w:val="single" w:sz="4" w:space="0" w:color="auto"/>
            </w:tcBorders>
            <w:shd w:val="clear" w:color="auto" w:fill="auto"/>
            <w:noWrap/>
            <w:vAlign w:val="center"/>
            <w:hideMark/>
          </w:tcPr>
          <w:p w14:paraId="4F70B941"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1,7 Ha</w:t>
            </w:r>
          </w:p>
        </w:tc>
        <w:tc>
          <w:tcPr>
            <w:tcW w:w="1484" w:type="dxa"/>
            <w:tcBorders>
              <w:top w:val="nil"/>
              <w:left w:val="nil"/>
              <w:bottom w:val="single" w:sz="4" w:space="0" w:color="auto"/>
              <w:right w:val="single" w:sz="4" w:space="0" w:color="auto"/>
            </w:tcBorders>
            <w:shd w:val="clear" w:color="auto" w:fill="auto"/>
            <w:noWrap/>
            <w:vAlign w:val="center"/>
            <w:hideMark/>
          </w:tcPr>
          <w:p w14:paraId="327FCD6D"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Theo Giấy CNQSDĐ</w:t>
            </w:r>
          </w:p>
        </w:tc>
      </w:tr>
      <w:tr w:rsidR="00041590" w:rsidRPr="00041590" w14:paraId="199135AA"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E3D1888"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2</w:t>
            </w:r>
          </w:p>
        </w:tc>
        <w:tc>
          <w:tcPr>
            <w:tcW w:w="3648" w:type="dxa"/>
            <w:tcBorders>
              <w:top w:val="nil"/>
              <w:left w:val="nil"/>
              <w:bottom w:val="single" w:sz="4" w:space="0" w:color="auto"/>
              <w:right w:val="single" w:sz="4" w:space="0" w:color="auto"/>
            </w:tcBorders>
            <w:shd w:val="clear" w:color="auto" w:fill="auto"/>
            <w:noWrap/>
            <w:vAlign w:val="center"/>
            <w:hideMark/>
          </w:tcPr>
          <w:p w14:paraId="48E2ECA7"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Diện tích đất xây dựng công trình</w:t>
            </w:r>
          </w:p>
        </w:tc>
        <w:tc>
          <w:tcPr>
            <w:tcW w:w="1417" w:type="dxa"/>
            <w:tcBorders>
              <w:top w:val="nil"/>
              <w:left w:val="nil"/>
              <w:bottom w:val="single" w:sz="4" w:space="0" w:color="auto"/>
              <w:right w:val="single" w:sz="4" w:space="0" w:color="auto"/>
            </w:tcBorders>
            <w:shd w:val="clear" w:color="auto" w:fill="auto"/>
            <w:noWrap/>
            <w:vAlign w:val="center"/>
            <w:hideMark/>
          </w:tcPr>
          <w:p w14:paraId="449D94F0"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2.892 m²</w:t>
            </w:r>
          </w:p>
        </w:tc>
        <w:tc>
          <w:tcPr>
            <w:tcW w:w="1873" w:type="dxa"/>
            <w:tcBorders>
              <w:top w:val="nil"/>
              <w:left w:val="nil"/>
              <w:bottom w:val="single" w:sz="4" w:space="0" w:color="auto"/>
              <w:right w:val="single" w:sz="4" w:space="0" w:color="auto"/>
            </w:tcBorders>
            <w:shd w:val="clear" w:color="auto" w:fill="auto"/>
            <w:noWrap/>
            <w:vAlign w:val="center"/>
            <w:hideMark/>
          </w:tcPr>
          <w:p w14:paraId="6C67A5F5"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 </w:t>
            </w:r>
          </w:p>
        </w:tc>
        <w:tc>
          <w:tcPr>
            <w:tcW w:w="1484" w:type="dxa"/>
            <w:tcBorders>
              <w:top w:val="nil"/>
              <w:left w:val="nil"/>
              <w:bottom w:val="single" w:sz="4" w:space="0" w:color="auto"/>
              <w:right w:val="single" w:sz="4" w:space="0" w:color="auto"/>
            </w:tcBorders>
            <w:shd w:val="clear" w:color="auto" w:fill="auto"/>
            <w:noWrap/>
            <w:vAlign w:val="center"/>
            <w:hideMark/>
          </w:tcPr>
          <w:p w14:paraId="5F56A1FC"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(IV + V)</w:t>
            </w:r>
          </w:p>
        </w:tc>
      </w:tr>
      <w:tr w:rsidR="00041590" w:rsidRPr="00041590" w14:paraId="6FD2DEE7" w14:textId="77777777" w:rsidTr="00CA5342">
        <w:tc>
          <w:tcPr>
            <w:tcW w:w="4248" w:type="dxa"/>
            <w:gridSpan w:val="2"/>
            <w:tcBorders>
              <w:top w:val="nil"/>
              <w:left w:val="single" w:sz="4" w:space="0" w:color="auto"/>
              <w:bottom w:val="single" w:sz="4" w:space="0" w:color="auto"/>
              <w:right w:val="single" w:sz="4" w:space="0" w:color="auto"/>
            </w:tcBorders>
            <w:shd w:val="clear" w:color="auto" w:fill="auto"/>
            <w:noWrap/>
            <w:vAlign w:val="center"/>
          </w:tcPr>
          <w:p w14:paraId="34651CCD" w14:textId="76C2E9D0" w:rsidR="00C427B6" w:rsidRPr="00041590" w:rsidRDefault="00C427B6" w:rsidP="00BB2CF7">
            <w:pPr>
              <w:widowControl/>
              <w:jc w:val="right"/>
              <w:rPr>
                <w:rFonts w:eastAsia="Times New Roman" w:cs="Times New Roman"/>
                <w:i/>
                <w:szCs w:val="26"/>
              </w:rPr>
            </w:pPr>
            <w:r w:rsidRPr="00041590">
              <w:rPr>
                <w:rFonts w:eastAsia="Times New Roman" w:cs="Times New Roman"/>
                <w:i/>
                <w:szCs w:val="26"/>
              </w:rPr>
              <w:t>Diện tích XD công trình kiến trúc</w:t>
            </w:r>
          </w:p>
        </w:tc>
        <w:tc>
          <w:tcPr>
            <w:tcW w:w="1417" w:type="dxa"/>
            <w:tcBorders>
              <w:top w:val="nil"/>
              <w:left w:val="nil"/>
              <w:bottom w:val="single" w:sz="4" w:space="0" w:color="auto"/>
              <w:right w:val="single" w:sz="4" w:space="0" w:color="auto"/>
            </w:tcBorders>
            <w:shd w:val="clear" w:color="auto" w:fill="auto"/>
            <w:noWrap/>
            <w:vAlign w:val="center"/>
          </w:tcPr>
          <w:p w14:paraId="260EBCBD" w14:textId="4C92D4B4" w:rsidR="00C427B6" w:rsidRPr="00041590" w:rsidRDefault="00C427B6" w:rsidP="00C26A8A">
            <w:pPr>
              <w:widowControl/>
              <w:jc w:val="center"/>
              <w:rPr>
                <w:rFonts w:eastAsia="Times New Roman" w:cs="Times New Roman"/>
                <w:i/>
                <w:szCs w:val="26"/>
              </w:rPr>
            </w:pPr>
            <w:r w:rsidRPr="00041590">
              <w:rPr>
                <w:rFonts w:eastAsia="Times New Roman" w:cs="Times New Roman"/>
                <w:i/>
                <w:szCs w:val="26"/>
              </w:rPr>
              <w:t>2.092 m²</w:t>
            </w:r>
          </w:p>
        </w:tc>
        <w:tc>
          <w:tcPr>
            <w:tcW w:w="1873" w:type="dxa"/>
            <w:tcBorders>
              <w:top w:val="nil"/>
              <w:left w:val="nil"/>
              <w:bottom w:val="single" w:sz="4" w:space="0" w:color="auto"/>
              <w:right w:val="single" w:sz="4" w:space="0" w:color="auto"/>
            </w:tcBorders>
            <w:shd w:val="clear" w:color="auto" w:fill="auto"/>
            <w:noWrap/>
            <w:vAlign w:val="center"/>
          </w:tcPr>
          <w:p w14:paraId="1E6B7774" w14:textId="77777777" w:rsidR="00C427B6" w:rsidRPr="00041590" w:rsidRDefault="00C427B6" w:rsidP="00C26A8A">
            <w:pPr>
              <w:widowControl/>
              <w:jc w:val="center"/>
              <w:rPr>
                <w:rFonts w:eastAsia="Times New Roman" w:cs="Times New Roman"/>
                <w:i/>
                <w:szCs w:val="26"/>
              </w:rPr>
            </w:pPr>
          </w:p>
        </w:tc>
        <w:tc>
          <w:tcPr>
            <w:tcW w:w="1484" w:type="dxa"/>
            <w:tcBorders>
              <w:top w:val="nil"/>
              <w:left w:val="nil"/>
              <w:bottom w:val="single" w:sz="4" w:space="0" w:color="auto"/>
              <w:right w:val="single" w:sz="4" w:space="0" w:color="auto"/>
            </w:tcBorders>
            <w:shd w:val="clear" w:color="auto" w:fill="auto"/>
            <w:noWrap/>
            <w:vAlign w:val="center"/>
          </w:tcPr>
          <w:p w14:paraId="1BD259FC" w14:textId="77777777" w:rsidR="00C427B6" w:rsidRPr="00041590" w:rsidRDefault="00C427B6" w:rsidP="00C26A8A">
            <w:pPr>
              <w:widowControl/>
              <w:rPr>
                <w:rFonts w:eastAsia="Times New Roman" w:cs="Times New Roman"/>
                <w:i/>
                <w:szCs w:val="26"/>
              </w:rPr>
            </w:pPr>
          </w:p>
        </w:tc>
      </w:tr>
      <w:tr w:rsidR="00041590" w:rsidRPr="00041590" w14:paraId="308E0EB6" w14:textId="77777777" w:rsidTr="00537049">
        <w:tc>
          <w:tcPr>
            <w:tcW w:w="4248" w:type="dxa"/>
            <w:gridSpan w:val="2"/>
            <w:tcBorders>
              <w:top w:val="nil"/>
              <w:left w:val="single" w:sz="4" w:space="0" w:color="auto"/>
              <w:bottom w:val="single" w:sz="4" w:space="0" w:color="auto"/>
              <w:right w:val="single" w:sz="4" w:space="0" w:color="auto"/>
            </w:tcBorders>
            <w:shd w:val="clear" w:color="auto" w:fill="auto"/>
            <w:noWrap/>
            <w:vAlign w:val="center"/>
          </w:tcPr>
          <w:p w14:paraId="24595C2C" w14:textId="2D07F8F3" w:rsidR="00C427B6" w:rsidRPr="00041590" w:rsidRDefault="00C427B6" w:rsidP="00BB2CF7">
            <w:pPr>
              <w:widowControl/>
              <w:jc w:val="right"/>
              <w:rPr>
                <w:rFonts w:eastAsia="Times New Roman" w:cs="Times New Roman"/>
                <w:szCs w:val="26"/>
              </w:rPr>
            </w:pPr>
            <w:r w:rsidRPr="00041590">
              <w:rPr>
                <w:rFonts w:eastAsia="Times New Roman" w:cs="Times New Roman"/>
                <w:i/>
                <w:szCs w:val="26"/>
              </w:rPr>
              <w:t>Diện tích XD công trình hạ tầng KT</w:t>
            </w:r>
          </w:p>
        </w:tc>
        <w:tc>
          <w:tcPr>
            <w:tcW w:w="1417" w:type="dxa"/>
            <w:tcBorders>
              <w:top w:val="nil"/>
              <w:left w:val="nil"/>
              <w:bottom w:val="single" w:sz="4" w:space="0" w:color="auto"/>
              <w:right w:val="single" w:sz="4" w:space="0" w:color="auto"/>
            </w:tcBorders>
            <w:shd w:val="clear" w:color="auto" w:fill="auto"/>
            <w:noWrap/>
            <w:vAlign w:val="center"/>
          </w:tcPr>
          <w:p w14:paraId="1331C27A" w14:textId="506353EF" w:rsidR="00C427B6" w:rsidRPr="00041590" w:rsidRDefault="00C427B6" w:rsidP="00C26A8A">
            <w:pPr>
              <w:widowControl/>
              <w:jc w:val="center"/>
              <w:rPr>
                <w:rFonts w:eastAsia="Times New Roman" w:cs="Times New Roman"/>
                <w:szCs w:val="26"/>
              </w:rPr>
            </w:pPr>
            <w:r w:rsidRPr="00041590">
              <w:rPr>
                <w:rFonts w:eastAsia="Times New Roman" w:cs="Times New Roman"/>
                <w:i/>
                <w:szCs w:val="26"/>
              </w:rPr>
              <w:t>800 m²</w:t>
            </w:r>
          </w:p>
        </w:tc>
        <w:tc>
          <w:tcPr>
            <w:tcW w:w="1873" w:type="dxa"/>
            <w:tcBorders>
              <w:top w:val="nil"/>
              <w:left w:val="nil"/>
              <w:bottom w:val="single" w:sz="4" w:space="0" w:color="auto"/>
              <w:right w:val="single" w:sz="4" w:space="0" w:color="auto"/>
            </w:tcBorders>
            <w:shd w:val="clear" w:color="auto" w:fill="auto"/>
            <w:noWrap/>
            <w:vAlign w:val="center"/>
          </w:tcPr>
          <w:p w14:paraId="76FE8886" w14:textId="20B9EE56" w:rsidR="00C427B6" w:rsidRPr="00041590" w:rsidRDefault="00C427B6" w:rsidP="00C26A8A">
            <w:pPr>
              <w:widowControl/>
              <w:jc w:val="center"/>
              <w:rPr>
                <w:rFonts w:eastAsia="Times New Roman" w:cs="Times New Roman"/>
                <w:szCs w:val="26"/>
              </w:rPr>
            </w:pPr>
          </w:p>
        </w:tc>
        <w:tc>
          <w:tcPr>
            <w:tcW w:w="1484" w:type="dxa"/>
            <w:tcBorders>
              <w:top w:val="nil"/>
              <w:left w:val="nil"/>
              <w:bottom w:val="single" w:sz="4" w:space="0" w:color="auto"/>
              <w:right w:val="single" w:sz="4" w:space="0" w:color="auto"/>
            </w:tcBorders>
            <w:shd w:val="clear" w:color="auto" w:fill="auto"/>
            <w:noWrap/>
            <w:vAlign w:val="center"/>
          </w:tcPr>
          <w:p w14:paraId="1DC88474" w14:textId="1C37B8D1" w:rsidR="00C427B6" w:rsidRPr="00041590" w:rsidRDefault="00C427B6" w:rsidP="00C26A8A">
            <w:pPr>
              <w:widowControl/>
              <w:rPr>
                <w:rFonts w:eastAsia="Times New Roman" w:cs="Times New Roman"/>
                <w:szCs w:val="26"/>
              </w:rPr>
            </w:pPr>
          </w:p>
        </w:tc>
      </w:tr>
      <w:tr w:rsidR="00041590" w:rsidRPr="00041590" w14:paraId="1CF1FE3B"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2C46A8F"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3</w:t>
            </w:r>
          </w:p>
        </w:tc>
        <w:tc>
          <w:tcPr>
            <w:tcW w:w="3648" w:type="dxa"/>
            <w:tcBorders>
              <w:top w:val="nil"/>
              <w:left w:val="nil"/>
              <w:bottom w:val="single" w:sz="4" w:space="0" w:color="auto"/>
              <w:right w:val="single" w:sz="4" w:space="0" w:color="auto"/>
            </w:tcBorders>
            <w:shd w:val="clear" w:color="auto" w:fill="auto"/>
            <w:noWrap/>
            <w:vAlign w:val="center"/>
            <w:hideMark/>
          </w:tcPr>
          <w:p w14:paraId="7438EBCE"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Tổng diện tích sàn xây dựng</w:t>
            </w:r>
          </w:p>
        </w:tc>
        <w:tc>
          <w:tcPr>
            <w:tcW w:w="1417" w:type="dxa"/>
            <w:tcBorders>
              <w:top w:val="nil"/>
              <w:left w:val="nil"/>
              <w:bottom w:val="single" w:sz="4" w:space="0" w:color="auto"/>
              <w:right w:val="single" w:sz="4" w:space="0" w:color="auto"/>
            </w:tcBorders>
            <w:shd w:val="clear" w:color="auto" w:fill="auto"/>
            <w:noWrap/>
            <w:vAlign w:val="center"/>
            <w:hideMark/>
          </w:tcPr>
          <w:p w14:paraId="46BB216A"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9.976 m²</w:t>
            </w:r>
          </w:p>
        </w:tc>
        <w:tc>
          <w:tcPr>
            <w:tcW w:w="1873" w:type="dxa"/>
            <w:tcBorders>
              <w:top w:val="nil"/>
              <w:left w:val="nil"/>
              <w:bottom w:val="single" w:sz="4" w:space="0" w:color="auto"/>
              <w:right w:val="single" w:sz="4" w:space="0" w:color="auto"/>
            </w:tcBorders>
            <w:shd w:val="clear" w:color="auto" w:fill="auto"/>
            <w:noWrap/>
            <w:vAlign w:val="center"/>
            <w:hideMark/>
          </w:tcPr>
          <w:p w14:paraId="13FDC8C9"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 </w:t>
            </w:r>
          </w:p>
        </w:tc>
        <w:tc>
          <w:tcPr>
            <w:tcW w:w="1484" w:type="dxa"/>
            <w:tcBorders>
              <w:top w:val="nil"/>
              <w:left w:val="nil"/>
              <w:bottom w:val="single" w:sz="4" w:space="0" w:color="auto"/>
              <w:right w:val="single" w:sz="4" w:space="0" w:color="auto"/>
            </w:tcBorders>
            <w:shd w:val="clear" w:color="auto" w:fill="auto"/>
            <w:noWrap/>
            <w:vAlign w:val="center"/>
            <w:hideMark/>
          </w:tcPr>
          <w:p w14:paraId="0A0C825E"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(IV + V)</w:t>
            </w:r>
          </w:p>
        </w:tc>
      </w:tr>
      <w:tr w:rsidR="00041590" w:rsidRPr="00041590" w14:paraId="66B157BF"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AB2EC1D"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4</w:t>
            </w:r>
          </w:p>
        </w:tc>
        <w:tc>
          <w:tcPr>
            <w:tcW w:w="3648" w:type="dxa"/>
            <w:tcBorders>
              <w:top w:val="nil"/>
              <w:left w:val="nil"/>
              <w:bottom w:val="single" w:sz="4" w:space="0" w:color="auto"/>
              <w:right w:val="single" w:sz="4" w:space="0" w:color="auto"/>
            </w:tcBorders>
            <w:shd w:val="clear" w:color="auto" w:fill="auto"/>
            <w:noWrap/>
            <w:vAlign w:val="center"/>
            <w:hideMark/>
          </w:tcPr>
          <w:p w14:paraId="0D18BD60"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Mật độ xây dựng</w:t>
            </w:r>
          </w:p>
        </w:tc>
        <w:tc>
          <w:tcPr>
            <w:tcW w:w="1417" w:type="dxa"/>
            <w:tcBorders>
              <w:top w:val="nil"/>
              <w:left w:val="nil"/>
              <w:bottom w:val="single" w:sz="4" w:space="0" w:color="auto"/>
              <w:right w:val="nil"/>
            </w:tcBorders>
            <w:shd w:val="clear" w:color="auto" w:fill="auto"/>
            <w:noWrap/>
            <w:vAlign w:val="center"/>
            <w:hideMark/>
          </w:tcPr>
          <w:p w14:paraId="0925BF21"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18,00%</w:t>
            </w:r>
          </w:p>
        </w:tc>
        <w:tc>
          <w:tcPr>
            <w:tcW w:w="1873" w:type="dxa"/>
            <w:tcBorders>
              <w:top w:val="nil"/>
              <w:left w:val="single" w:sz="4" w:space="0" w:color="auto"/>
              <w:bottom w:val="single" w:sz="4" w:space="0" w:color="auto"/>
              <w:right w:val="single" w:sz="4" w:space="0" w:color="auto"/>
            </w:tcBorders>
            <w:shd w:val="clear" w:color="auto" w:fill="auto"/>
            <w:noWrap/>
            <w:vAlign w:val="center"/>
            <w:hideMark/>
          </w:tcPr>
          <w:p w14:paraId="082211C2"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30% - 50%</w:t>
            </w:r>
          </w:p>
        </w:tc>
        <w:tc>
          <w:tcPr>
            <w:tcW w:w="1484" w:type="dxa"/>
            <w:tcBorders>
              <w:top w:val="nil"/>
              <w:left w:val="nil"/>
              <w:bottom w:val="single" w:sz="4" w:space="0" w:color="auto"/>
              <w:right w:val="single" w:sz="4" w:space="0" w:color="auto"/>
            </w:tcBorders>
            <w:shd w:val="clear" w:color="auto" w:fill="auto"/>
            <w:noWrap/>
            <w:vAlign w:val="center"/>
            <w:hideMark/>
          </w:tcPr>
          <w:p w14:paraId="1E0FFEDE"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(2) / (1)</w:t>
            </w:r>
          </w:p>
        </w:tc>
      </w:tr>
      <w:tr w:rsidR="00041590" w:rsidRPr="00041590" w14:paraId="69F7AE23"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3C803711"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5</w:t>
            </w:r>
          </w:p>
        </w:tc>
        <w:tc>
          <w:tcPr>
            <w:tcW w:w="3648" w:type="dxa"/>
            <w:tcBorders>
              <w:top w:val="nil"/>
              <w:left w:val="nil"/>
              <w:bottom w:val="single" w:sz="4" w:space="0" w:color="auto"/>
              <w:right w:val="single" w:sz="4" w:space="0" w:color="auto"/>
            </w:tcBorders>
            <w:shd w:val="clear" w:color="auto" w:fill="auto"/>
            <w:noWrap/>
            <w:vAlign w:val="center"/>
            <w:hideMark/>
          </w:tcPr>
          <w:p w14:paraId="1DCD6A9C"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Hệ số sử dụng đất</w:t>
            </w:r>
          </w:p>
        </w:tc>
        <w:tc>
          <w:tcPr>
            <w:tcW w:w="1417" w:type="dxa"/>
            <w:tcBorders>
              <w:top w:val="nil"/>
              <w:left w:val="nil"/>
              <w:bottom w:val="single" w:sz="4" w:space="0" w:color="auto"/>
              <w:right w:val="nil"/>
            </w:tcBorders>
            <w:shd w:val="clear" w:color="auto" w:fill="auto"/>
            <w:noWrap/>
            <w:vAlign w:val="center"/>
            <w:hideMark/>
          </w:tcPr>
          <w:p w14:paraId="6C7F9792"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62,11%</w:t>
            </w:r>
          </w:p>
        </w:tc>
        <w:tc>
          <w:tcPr>
            <w:tcW w:w="1873" w:type="dxa"/>
            <w:tcBorders>
              <w:top w:val="nil"/>
              <w:left w:val="single" w:sz="4" w:space="0" w:color="auto"/>
              <w:bottom w:val="single" w:sz="4" w:space="0" w:color="auto"/>
              <w:right w:val="single" w:sz="4" w:space="0" w:color="auto"/>
            </w:tcBorders>
            <w:shd w:val="clear" w:color="auto" w:fill="auto"/>
            <w:noWrap/>
            <w:vAlign w:val="center"/>
            <w:hideMark/>
          </w:tcPr>
          <w:p w14:paraId="75E69F04"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 </w:t>
            </w:r>
          </w:p>
        </w:tc>
        <w:tc>
          <w:tcPr>
            <w:tcW w:w="1484" w:type="dxa"/>
            <w:tcBorders>
              <w:top w:val="nil"/>
              <w:left w:val="nil"/>
              <w:bottom w:val="single" w:sz="4" w:space="0" w:color="auto"/>
              <w:right w:val="single" w:sz="4" w:space="0" w:color="auto"/>
            </w:tcBorders>
            <w:shd w:val="clear" w:color="auto" w:fill="auto"/>
            <w:noWrap/>
            <w:vAlign w:val="center"/>
            <w:hideMark/>
          </w:tcPr>
          <w:p w14:paraId="2B6F5AB5"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(3) / (1)</w:t>
            </w:r>
          </w:p>
        </w:tc>
      </w:tr>
      <w:tr w:rsidR="00041590" w:rsidRPr="00041590" w14:paraId="5F27CF57" w14:textId="77777777" w:rsidTr="0053367D">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DE0737E"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6</w:t>
            </w:r>
          </w:p>
        </w:tc>
        <w:tc>
          <w:tcPr>
            <w:tcW w:w="3648" w:type="dxa"/>
            <w:tcBorders>
              <w:top w:val="nil"/>
              <w:left w:val="nil"/>
              <w:bottom w:val="single" w:sz="4" w:space="0" w:color="auto"/>
              <w:right w:val="single" w:sz="4" w:space="0" w:color="auto"/>
            </w:tcBorders>
            <w:shd w:val="clear" w:color="auto" w:fill="auto"/>
            <w:noWrap/>
            <w:vAlign w:val="center"/>
            <w:hideMark/>
          </w:tcPr>
          <w:p w14:paraId="06BB8F81"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Tầng cao công trình</w:t>
            </w:r>
          </w:p>
        </w:tc>
        <w:tc>
          <w:tcPr>
            <w:tcW w:w="1417" w:type="dxa"/>
            <w:tcBorders>
              <w:top w:val="nil"/>
              <w:left w:val="nil"/>
              <w:bottom w:val="single" w:sz="4" w:space="0" w:color="auto"/>
              <w:right w:val="single" w:sz="4" w:space="0" w:color="auto"/>
            </w:tcBorders>
            <w:shd w:val="clear" w:color="auto" w:fill="auto"/>
            <w:noWrap/>
            <w:vAlign w:val="center"/>
            <w:hideMark/>
          </w:tcPr>
          <w:p w14:paraId="647CFC76"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1 - 10 tầng</w:t>
            </w:r>
          </w:p>
        </w:tc>
        <w:tc>
          <w:tcPr>
            <w:tcW w:w="1873" w:type="dxa"/>
            <w:tcBorders>
              <w:top w:val="nil"/>
              <w:left w:val="nil"/>
              <w:bottom w:val="single" w:sz="4" w:space="0" w:color="auto"/>
              <w:right w:val="single" w:sz="4" w:space="0" w:color="auto"/>
            </w:tcBorders>
            <w:shd w:val="clear" w:color="auto" w:fill="auto"/>
            <w:noWrap/>
            <w:vAlign w:val="center"/>
            <w:hideMark/>
          </w:tcPr>
          <w:p w14:paraId="29EE2857" w14:textId="77777777" w:rsidR="009C0E09" w:rsidRPr="00041590" w:rsidRDefault="009C0E09" w:rsidP="009C0E09">
            <w:pPr>
              <w:widowControl/>
              <w:jc w:val="center"/>
              <w:rPr>
                <w:rFonts w:eastAsia="Times New Roman" w:cs="Times New Roman"/>
                <w:szCs w:val="26"/>
              </w:rPr>
            </w:pPr>
            <w:r w:rsidRPr="00041590">
              <w:rPr>
                <w:rFonts w:eastAsia="Times New Roman" w:cs="Times New Roman"/>
                <w:szCs w:val="26"/>
              </w:rPr>
              <w:t>3 - 15 tầng</w:t>
            </w:r>
          </w:p>
        </w:tc>
        <w:tc>
          <w:tcPr>
            <w:tcW w:w="1484" w:type="dxa"/>
            <w:tcBorders>
              <w:top w:val="nil"/>
              <w:left w:val="nil"/>
              <w:bottom w:val="single" w:sz="4" w:space="0" w:color="auto"/>
              <w:right w:val="single" w:sz="4" w:space="0" w:color="auto"/>
            </w:tcBorders>
            <w:shd w:val="clear" w:color="auto" w:fill="auto"/>
            <w:noWrap/>
            <w:vAlign w:val="center"/>
            <w:hideMark/>
          </w:tcPr>
          <w:p w14:paraId="308E538B" w14:textId="77777777" w:rsidR="009C0E09" w:rsidRPr="00041590" w:rsidRDefault="009C0E09" w:rsidP="009C0E09">
            <w:pPr>
              <w:widowControl/>
              <w:rPr>
                <w:rFonts w:eastAsia="Times New Roman" w:cs="Times New Roman"/>
                <w:szCs w:val="26"/>
              </w:rPr>
            </w:pPr>
            <w:r w:rsidRPr="00041590">
              <w:rPr>
                <w:rFonts w:eastAsia="Times New Roman" w:cs="Times New Roman"/>
                <w:szCs w:val="26"/>
              </w:rPr>
              <w:t> </w:t>
            </w:r>
          </w:p>
        </w:tc>
      </w:tr>
    </w:tbl>
    <w:p w14:paraId="30A2E0C7" w14:textId="5823CDD7" w:rsidR="003D7B4B" w:rsidRPr="00041590" w:rsidRDefault="003D7B4B" w:rsidP="008C7D09">
      <w:pPr>
        <w:pStyle w:val="M1"/>
        <w:numPr>
          <w:ilvl w:val="0"/>
          <w:numId w:val="21"/>
        </w:numPr>
      </w:pPr>
      <w:bookmarkStart w:id="48" w:name="_Toc155109536"/>
      <w:r w:rsidRPr="00041590">
        <w:t>Chỉ giới đường đỏ, chỉ giới xây dựng công trình</w:t>
      </w:r>
      <w:bookmarkEnd w:id="48"/>
    </w:p>
    <w:p w14:paraId="7395F0B5" w14:textId="77777777" w:rsidR="003D7B4B" w:rsidRPr="00041590" w:rsidRDefault="003D7B4B" w:rsidP="007C0CFC">
      <w:pPr>
        <w:pStyle w:val="ND"/>
      </w:pPr>
      <w:r w:rsidRPr="00041590">
        <w:t>Chỉ giới đường đỏ trùng với chỉ giới xây dựng công trình nằm trên ranh giới của ô đất với đường Đinh Tiên Hoàng và đường Ngô Gia Tự.</w:t>
      </w:r>
    </w:p>
    <w:p w14:paraId="5A40355B" w14:textId="596057DA" w:rsidR="003D7B4B" w:rsidRPr="00041590" w:rsidRDefault="003D7B4B" w:rsidP="007C0CFC">
      <w:pPr>
        <w:pStyle w:val="ND"/>
      </w:pPr>
      <w:r w:rsidRPr="00041590">
        <w:lastRenderedPageBreak/>
        <w:t>Theo QCXDVN 01:2021/BXD; về việc ban hành “Quy chuẩn kỹ thuật quốc gia về quy hoạch xây dựng”, công trình có chiều cao 10 tầng nên phải có khoảng lùi tối thiểu là 6m. Tại dự án, khoảng lùi là 7m.</w:t>
      </w:r>
    </w:p>
    <w:p w14:paraId="2B891440" w14:textId="340EBDFD" w:rsidR="00E34756" w:rsidRPr="00041590" w:rsidRDefault="00E34756" w:rsidP="00E34756">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000850A5" w:rsidRPr="00041590">
        <w:rPr>
          <w:noProof/>
          <w:color w:val="auto"/>
        </w:rPr>
        <w:t>4</w:t>
      </w:r>
      <w:r w:rsidRPr="00041590">
        <w:rPr>
          <w:noProof/>
          <w:color w:val="auto"/>
        </w:rPr>
        <w:fldChar w:fldCharType="end"/>
      </w:r>
      <w:r w:rsidRPr="00041590">
        <w:rPr>
          <w:color w:val="auto"/>
        </w:rPr>
        <w:t>. Chỉ tiêu quy hoạch sử dụng đất</w:t>
      </w:r>
    </w:p>
    <w:tbl>
      <w:tblPr>
        <w:tblW w:w="8994" w:type="dxa"/>
        <w:tblInd w:w="-5" w:type="dxa"/>
        <w:tblLook w:val="04A0" w:firstRow="1" w:lastRow="0" w:firstColumn="1" w:lastColumn="0" w:noHBand="0" w:noVBand="1"/>
      </w:tblPr>
      <w:tblGrid>
        <w:gridCol w:w="664"/>
        <w:gridCol w:w="5290"/>
        <w:gridCol w:w="1520"/>
        <w:gridCol w:w="1520"/>
      </w:tblGrid>
      <w:tr w:rsidR="00041590" w:rsidRPr="00041590" w14:paraId="4BE185AD" w14:textId="77777777" w:rsidTr="004173CE">
        <w:trPr>
          <w:trHeight w:val="300"/>
        </w:trPr>
        <w:tc>
          <w:tcPr>
            <w:tcW w:w="66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DA4DC22" w14:textId="77777777" w:rsidR="004173CE" w:rsidRPr="00041590" w:rsidRDefault="004173CE" w:rsidP="004173CE">
            <w:pPr>
              <w:widowControl/>
              <w:spacing w:line="312" w:lineRule="auto"/>
              <w:jc w:val="center"/>
              <w:rPr>
                <w:rFonts w:eastAsia="Times New Roman" w:cs="Times New Roman"/>
                <w:b/>
                <w:bCs/>
                <w:szCs w:val="26"/>
              </w:rPr>
            </w:pPr>
            <w:r w:rsidRPr="00041590">
              <w:rPr>
                <w:rFonts w:eastAsia="Times New Roman" w:cs="Times New Roman"/>
                <w:b/>
                <w:bCs/>
                <w:szCs w:val="26"/>
              </w:rPr>
              <w:t>TT</w:t>
            </w:r>
          </w:p>
        </w:tc>
        <w:tc>
          <w:tcPr>
            <w:tcW w:w="5290" w:type="dxa"/>
            <w:tcBorders>
              <w:top w:val="single" w:sz="4" w:space="0" w:color="auto"/>
              <w:left w:val="nil"/>
              <w:bottom w:val="single" w:sz="4" w:space="0" w:color="auto"/>
              <w:right w:val="single" w:sz="4" w:space="0" w:color="auto"/>
            </w:tcBorders>
            <w:shd w:val="clear" w:color="auto" w:fill="auto"/>
            <w:noWrap/>
            <w:vAlign w:val="center"/>
            <w:hideMark/>
          </w:tcPr>
          <w:p w14:paraId="189DE829" w14:textId="77777777" w:rsidR="004173CE" w:rsidRPr="00041590" w:rsidRDefault="004173CE" w:rsidP="004173CE">
            <w:pPr>
              <w:widowControl/>
              <w:spacing w:line="312" w:lineRule="auto"/>
              <w:jc w:val="center"/>
              <w:rPr>
                <w:rFonts w:eastAsia="Times New Roman" w:cs="Times New Roman"/>
                <w:b/>
                <w:bCs/>
                <w:szCs w:val="26"/>
              </w:rPr>
            </w:pPr>
            <w:r w:rsidRPr="00041590">
              <w:rPr>
                <w:rFonts w:eastAsia="Times New Roman" w:cs="Times New Roman"/>
                <w:b/>
                <w:bCs/>
                <w:szCs w:val="26"/>
              </w:rPr>
              <w:t>Tên chỉ tiêu</w:t>
            </w:r>
          </w:p>
        </w:tc>
        <w:tc>
          <w:tcPr>
            <w:tcW w:w="1520" w:type="dxa"/>
            <w:tcBorders>
              <w:top w:val="single" w:sz="4" w:space="0" w:color="auto"/>
              <w:left w:val="nil"/>
              <w:bottom w:val="single" w:sz="4" w:space="0" w:color="auto"/>
              <w:right w:val="single" w:sz="4" w:space="0" w:color="auto"/>
            </w:tcBorders>
            <w:shd w:val="clear" w:color="auto" w:fill="auto"/>
            <w:noWrap/>
            <w:vAlign w:val="center"/>
            <w:hideMark/>
          </w:tcPr>
          <w:p w14:paraId="7CE01E45" w14:textId="77777777" w:rsidR="004173CE" w:rsidRPr="00041590" w:rsidRDefault="004173CE" w:rsidP="004173CE">
            <w:pPr>
              <w:widowControl/>
              <w:spacing w:line="312" w:lineRule="auto"/>
              <w:jc w:val="center"/>
              <w:rPr>
                <w:rFonts w:eastAsia="Times New Roman" w:cs="Times New Roman"/>
                <w:b/>
                <w:bCs/>
                <w:szCs w:val="26"/>
              </w:rPr>
            </w:pPr>
            <w:r w:rsidRPr="00041590">
              <w:rPr>
                <w:rFonts w:eastAsia="Times New Roman" w:cs="Times New Roman"/>
                <w:b/>
                <w:bCs/>
                <w:szCs w:val="26"/>
              </w:rPr>
              <w:t>Chỉ tiêu</w:t>
            </w:r>
          </w:p>
        </w:tc>
        <w:tc>
          <w:tcPr>
            <w:tcW w:w="1520" w:type="dxa"/>
            <w:tcBorders>
              <w:top w:val="single" w:sz="4" w:space="0" w:color="auto"/>
              <w:left w:val="nil"/>
              <w:bottom w:val="single" w:sz="4" w:space="0" w:color="auto"/>
              <w:right w:val="single" w:sz="4" w:space="0" w:color="auto"/>
            </w:tcBorders>
            <w:shd w:val="clear" w:color="auto" w:fill="auto"/>
            <w:vAlign w:val="center"/>
            <w:hideMark/>
          </w:tcPr>
          <w:p w14:paraId="3CF631CE" w14:textId="77777777" w:rsidR="004173CE" w:rsidRPr="00041590" w:rsidRDefault="004173CE" w:rsidP="004173CE">
            <w:pPr>
              <w:widowControl/>
              <w:spacing w:line="312" w:lineRule="auto"/>
              <w:jc w:val="center"/>
              <w:rPr>
                <w:rFonts w:eastAsia="Times New Roman" w:cs="Times New Roman"/>
                <w:b/>
                <w:bCs/>
                <w:szCs w:val="26"/>
              </w:rPr>
            </w:pPr>
            <w:r w:rsidRPr="00041590">
              <w:rPr>
                <w:rFonts w:eastAsia="Times New Roman" w:cs="Times New Roman"/>
                <w:b/>
                <w:bCs/>
                <w:szCs w:val="26"/>
              </w:rPr>
              <w:t>Tỷ lệ</w:t>
            </w:r>
          </w:p>
        </w:tc>
      </w:tr>
      <w:tr w:rsidR="00041590" w:rsidRPr="00041590" w14:paraId="03E5C22B"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5D20F85"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I</w:t>
            </w:r>
          </w:p>
        </w:tc>
        <w:tc>
          <w:tcPr>
            <w:tcW w:w="5290" w:type="dxa"/>
            <w:tcBorders>
              <w:top w:val="nil"/>
              <w:left w:val="nil"/>
              <w:bottom w:val="single" w:sz="4" w:space="0" w:color="auto"/>
              <w:right w:val="single" w:sz="4" w:space="0" w:color="auto"/>
            </w:tcBorders>
            <w:shd w:val="clear" w:color="auto" w:fill="auto"/>
            <w:noWrap/>
            <w:vAlign w:val="center"/>
            <w:hideMark/>
          </w:tcPr>
          <w:p w14:paraId="06AA3AB6"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Diện tích ô đất nghiên cứu quy hoạch</w:t>
            </w:r>
          </w:p>
        </w:tc>
        <w:tc>
          <w:tcPr>
            <w:tcW w:w="1520" w:type="dxa"/>
            <w:tcBorders>
              <w:top w:val="nil"/>
              <w:left w:val="nil"/>
              <w:bottom w:val="single" w:sz="4" w:space="0" w:color="auto"/>
              <w:right w:val="single" w:sz="4" w:space="0" w:color="auto"/>
            </w:tcBorders>
            <w:shd w:val="clear" w:color="auto" w:fill="auto"/>
            <w:noWrap/>
            <w:vAlign w:val="center"/>
            <w:hideMark/>
          </w:tcPr>
          <w:p w14:paraId="4B9AFFFB"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16.063 m²</w:t>
            </w:r>
          </w:p>
        </w:tc>
        <w:tc>
          <w:tcPr>
            <w:tcW w:w="1520" w:type="dxa"/>
            <w:tcBorders>
              <w:top w:val="nil"/>
              <w:left w:val="nil"/>
              <w:bottom w:val="single" w:sz="4" w:space="0" w:color="auto"/>
              <w:right w:val="single" w:sz="4" w:space="0" w:color="auto"/>
            </w:tcBorders>
            <w:shd w:val="clear" w:color="auto" w:fill="auto"/>
            <w:noWrap/>
            <w:vAlign w:val="center"/>
            <w:hideMark/>
          </w:tcPr>
          <w:p w14:paraId="145B0BF0"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 </w:t>
            </w:r>
          </w:p>
        </w:tc>
      </w:tr>
      <w:tr w:rsidR="00041590" w:rsidRPr="00041590" w14:paraId="17BE55CC"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056A624"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II</w:t>
            </w:r>
          </w:p>
        </w:tc>
        <w:tc>
          <w:tcPr>
            <w:tcW w:w="5290" w:type="dxa"/>
            <w:tcBorders>
              <w:top w:val="nil"/>
              <w:left w:val="nil"/>
              <w:bottom w:val="single" w:sz="4" w:space="0" w:color="auto"/>
              <w:right w:val="single" w:sz="4" w:space="0" w:color="auto"/>
            </w:tcBorders>
            <w:shd w:val="clear" w:color="auto" w:fill="auto"/>
            <w:noWrap/>
            <w:vAlign w:val="center"/>
            <w:hideMark/>
          </w:tcPr>
          <w:p w14:paraId="37308799"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Diện tích đất trong phạm vi mở đường</w:t>
            </w:r>
          </w:p>
        </w:tc>
        <w:tc>
          <w:tcPr>
            <w:tcW w:w="1520" w:type="dxa"/>
            <w:tcBorders>
              <w:top w:val="nil"/>
              <w:left w:val="nil"/>
              <w:bottom w:val="single" w:sz="4" w:space="0" w:color="auto"/>
              <w:right w:val="single" w:sz="4" w:space="0" w:color="auto"/>
            </w:tcBorders>
            <w:shd w:val="clear" w:color="auto" w:fill="auto"/>
            <w:noWrap/>
            <w:vAlign w:val="center"/>
            <w:hideMark/>
          </w:tcPr>
          <w:p w14:paraId="5BCECE39"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0 m²</w:t>
            </w:r>
          </w:p>
        </w:tc>
        <w:tc>
          <w:tcPr>
            <w:tcW w:w="1520" w:type="dxa"/>
            <w:tcBorders>
              <w:top w:val="nil"/>
              <w:left w:val="nil"/>
              <w:bottom w:val="single" w:sz="4" w:space="0" w:color="auto"/>
              <w:right w:val="single" w:sz="4" w:space="0" w:color="auto"/>
            </w:tcBorders>
            <w:shd w:val="clear" w:color="auto" w:fill="auto"/>
            <w:noWrap/>
            <w:vAlign w:val="center"/>
            <w:hideMark/>
          </w:tcPr>
          <w:p w14:paraId="27CA5226"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 </w:t>
            </w:r>
          </w:p>
        </w:tc>
      </w:tr>
      <w:tr w:rsidR="00041590" w:rsidRPr="00041590" w14:paraId="39B23A55"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7BEE2C5A"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III</w:t>
            </w:r>
          </w:p>
        </w:tc>
        <w:tc>
          <w:tcPr>
            <w:tcW w:w="5290" w:type="dxa"/>
            <w:tcBorders>
              <w:top w:val="nil"/>
              <w:left w:val="nil"/>
              <w:bottom w:val="single" w:sz="4" w:space="0" w:color="auto"/>
              <w:right w:val="single" w:sz="4" w:space="0" w:color="auto"/>
            </w:tcBorders>
            <w:shd w:val="clear" w:color="auto" w:fill="auto"/>
            <w:noWrap/>
            <w:vAlign w:val="center"/>
            <w:hideMark/>
          </w:tcPr>
          <w:p w14:paraId="7B287034"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Diện tích đất được xây dựng công trình</w:t>
            </w:r>
          </w:p>
        </w:tc>
        <w:tc>
          <w:tcPr>
            <w:tcW w:w="1520" w:type="dxa"/>
            <w:tcBorders>
              <w:top w:val="nil"/>
              <w:left w:val="nil"/>
              <w:bottom w:val="single" w:sz="4" w:space="0" w:color="auto"/>
              <w:right w:val="single" w:sz="4" w:space="0" w:color="auto"/>
            </w:tcBorders>
            <w:shd w:val="clear" w:color="auto" w:fill="auto"/>
            <w:noWrap/>
            <w:vAlign w:val="center"/>
            <w:hideMark/>
          </w:tcPr>
          <w:p w14:paraId="5965704D"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16.063 m²</w:t>
            </w:r>
          </w:p>
        </w:tc>
        <w:tc>
          <w:tcPr>
            <w:tcW w:w="1520" w:type="dxa"/>
            <w:tcBorders>
              <w:top w:val="nil"/>
              <w:left w:val="nil"/>
              <w:bottom w:val="single" w:sz="4" w:space="0" w:color="auto"/>
              <w:right w:val="single" w:sz="4" w:space="0" w:color="auto"/>
            </w:tcBorders>
            <w:shd w:val="clear" w:color="auto" w:fill="auto"/>
            <w:noWrap/>
            <w:vAlign w:val="center"/>
            <w:hideMark/>
          </w:tcPr>
          <w:p w14:paraId="23922C17"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 </w:t>
            </w:r>
          </w:p>
        </w:tc>
      </w:tr>
      <w:tr w:rsidR="00041590" w:rsidRPr="00041590" w14:paraId="2683299B"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574AFC4"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IV</w:t>
            </w:r>
          </w:p>
        </w:tc>
        <w:tc>
          <w:tcPr>
            <w:tcW w:w="5290" w:type="dxa"/>
            <w:tcBorders>
              <w:top w:val="nil"/>
              <w:left w:val="nil"/>
              <w:bottom w:val="single" w:sz="4" w:space="0" w:color="auto"/>
              <w:right w:val="single" w:sz="4" w:space="0" w:color="auto"/>
            </w:tcBorders>
            <w:shd w:val="clear" w:color="auto" w:fill="auto"/>
            <w:noWrap/>
            <w:vAlign w:val="center"/>
            <w:hideMark/>
          </w:tcPr>
          <w:p w14:paraId="6887A05B"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Diện tích đất xây dựng công trình</w:t>
            </w:r>
          </w:p>
        </w:tc>
        <w:tc>
          <w:tcPr>
            <w:tcW w:w="1520" w:type="dxa"/>
            <w:tcBorders>
              <w:top w:val="nil"/>
              <w:left w:val="nil"/>
              <w:bottom w:val="single" w:sz="4" w:space="0" w:color="auto"/>
              <w:right w:val="single" w:sz="4" w:space="0" w:color="auto"/>
            </w:tcBorders>
            <w:shd w:val="clear" w:color="auto" w:fill="auto"/>
            <w:noWrap/>
            <w:vAlign w:val="center"/>
            <w:hideMark/>
          </w:tcPr>
          <w:p w14:paraId="361FBF11"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2.892 m²</w:t>
            </w:r>
          </w:p>
        </w:tc>
        <w:tc>
          <w:tcPr>
            <w:tcW w:w="1520" w:type="dxa"/>
            <w:tcBorders>
              <w:top w:val="nil"/>
              <w:left w:val="nil"/>
              <w:bottom w:val="single" w:sz="4" w:space="0" w:color="auto"/>
              <w:right w:val="single" w:sz="4" w:space="0" w:color="auto"/>
            </w:tcBorders>
            <w:shd w:val="clear" w:color="auto" w:fill="auto"/>
            <w:noWrap/>
            <w:vAlign w:val="center"/>
            <w:hideMark/>
          </w:tcPr>
          <w:p w14:paraId="7AF1BA40"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18,00%</w:t>
            </w:r>
          </w:p>
        </w:tc>
      </w:tr>
      <w:tr w:rsidR="00041590" w:rsidRPr="00041590" w14:paraId="0F82C273"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10DFD8A2"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V</w:t>
            </w:r>
          </w:p>
        </w:tc>
        <w:tc>
          <w:tcPr>
            <w:tcW w:w="5290" w:type="dxa"/>
            <w:tcBorders>
              <w:top w:val="nil"/>
              <w:left w:val="nil"/>
              <w:bottom w:val="single" w:sz="4" w:space="0" w:color="auto"/>
              <w:right w:val="single" w:sz="4" w:space="0" w:color="auto"/>
            </w:tcBorders>
            <w:shd w:val="clear" w:color="auto" w:fill="auto"/>
            <w:noWrap/>
            <w:vAlign w:val="center"/>
            <w:hideMark/>
          </w:tcPr>
          <w:p w14:paraId="7686709A"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Đường giao thông, bãi đỗ xe</w:t>
            </w:r>
          </w:p>
        </w:tc>
        <w:tc>
          <w:tcPr>
            <w:tcW w:w="1520" w:type="dxa"/>
            <w:tcBorders>
              <w:top w:val="nil"/>
              <w:left w:val="nil"/>
              <w:bottom w:val="single" w:sz="4" w:space="0" w:color="auto"/>
              <w:right w:val="single" w:sz="4" w:space="0" w:color="auto"/>
            </w:tcBorders>
            <w:shd w:val="clear" w:color="auto" w:fill="auto"/>
            <w:noWrap/>
            <w:vAlign w:val="center"/>
            <w:hideMark/>
          </w:tcPr>
          <w:p w14:paraId="1E9AB52A"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5.321 m²</w:t>
            </w:r>
          </w:p>
        </w:tc>
        <w:tc>
          <w:tcPr>
            <w:tcW w:w="1520" w:type="dxa"/>
            <w:tcBorders>
              <w:top w:val="nil"/>
              <w:left w:val="nil"/>
              <w:bottom w:val="single" w:sz="4" w:space="0" w:color="auto"/>
              <w:right w:val="single" w:sz="4" w:space="0" w:color="auto"/>
            </w:tcBorders>
            <w:shd w:val="clear" w:color="auto" w:fill="auto"/>
            <w:noWrap/>
            <w:vAlign w:val="center"/>
            <w:hideMark/>
          </w:tcPr>
          <w:p w14:paraId="3024D16B"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33,13%</w:t>
            </w:r>
          </w:p>
        </w:tc>
      </w:tr>
      <w:tr w:rsidR="00041590" w:rsidRPr="00041590" w14:paraId="1EFFA60F"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266A81AE"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VI</w:t>
            </w:r>
          </w:p>
        </w:tc>
        <w:tc>
          <w:tcPr>
            <w:tcW w:w="5290" w:type="dxa"/>
            <w:tcBorders>
              <w:top w:val="nil"/>
              <w:left w:val="nil"/>
              <w:bottom w:val="single" w:sz="4" w:space="0" w:color="auto"/>
              <w:right w:val="single" w:sz="4" w:space="0" w:color="auto"/>
            </w:tcBorders>
            <w:shd w:val="clear" w:color="auto" w:fill="auto"/>
            <w:noWrap/>
            <w:vAlign w:val="center"/>
            <w:hideMark/>
          </w:tcPr>
          <w:p w14:paraId="5EFDCA20"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Đất công viên cây xanh, thể thao</w:t>
            </w:r>
          </w:p>
        </w:tc>
        <w:tc>
          <w:tcPr>
            <w:tcW w:w="1520" w:type="dxa"/>
            <w:tcBorders>
              <w:top w:val="nil"/>
              <w:left w:val="nil"/>
              <w:bottom w:val="single" w:sz="4" w:space="0" w:color="auto"/>
              <w:right w:val="single" w:sz="4" w:space="0" w:color="auto"/>
            </w:tcBorders>
            <w:shd w:val="clear" w:color="auto" w:fill="auto"/>
            <w:noWrap/>
            <w:vAlign w:val="center"/>
            <w:hideMark/>
          </w:tcPr>
          <w:p w14:paraId="49400644"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4.226 m²</w:t>
            </w:r>
          </w:p>
        </w:tc>
        <w:tc>
          <w:tcPr>
            <w:tcW w:w="1520" w:type="dxa"/>
            <w:tcBorders>
              <w:top w:val="nil"/>
              <w:left w:val="nil"/>
              <w:bottom w:val="single" w:sz="4" w:space="0" w:color="auto"/>
              <w:right w:val="single" w:sz="4" w:space="0" w:color="auto"/>
            </w:tcBorders>
            <w:shd w:val="clear" w:color="auto" w:fill="auto"/>
            <w:noWrap/>
            <w:vAlign w:val="center"/>
            <w:hideMark/>
          </w:tcPr>
          <w:p w14:paraId="383D33F9"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26,31%</w:t>
            </w:r>
          </w:p>
        </w:tc>
      </w:tr>
      <w:tr w:rsidR="00041590" w:rsidRPr="00041590" w14:paraId="3803B479"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509255AE"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VII</w:t>
            </w:r>
          </w:p>
        </w:tc>
        <w:tc>
          <w:tcPr>
            <w:tcW w:w="5290" w:type="dxa"/>
            <w:tcBorders>
              <w:top w:val="nil"/>
              <w:left w:val="nil"/>
              <w:bottom w:val="single" w:sz="4" w:space="0" w:color="auto"/>
              <w:right w:val="single" w:sz="4" w:space="0" w:color="auto"/>
            </w:tcBorders>
            <w:shd w:val="clear" w:color="auto" w:fill="auto"/>
            <w:noWrap/>
            <w:vAlign w:val="center"/>
            <w:hideMark/>
          </w:tcPr>
          <w:p w14:paraId="18EDD1F3"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Đất trồng cây hàng năm (đồi)</w:t>
            </w:r>
          </w:p>
        </w:tc>
        <w:tc>
          <w:tcPr>
            <w:tcW w:w="1520" w:type="dxa"/>
            <w:tcBorders>
              <w:top w:val="nil"/>
              <w:left w:val="nil"/>
              <w:bottom w:val="single" w:sz="4" w:space="0" w:color="auto"/>
              <w:right w:val="single" w:sz="4" w:space="0" w:color="auto"/>
            </w:tcBorders>
            <w:shd w:val="clear" w:color="auto" w:fill="auto"/>
            <w:noWrap/>
            <w:vAlign w:val="center"/>
            <w:hideMark/>
          </w:tcPr>
          <w:p w14:paraId="769C13AB"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2.574 m²</w:t>
            </w:r>
          </w:p>
        </w:tc>
        <w:tc>
          <w:tcPr>
            <w:tcW w:w="1520" w:type="dxa"/>
            <w:tcBorders>
              <w:top w:val="nil"/>
              <w:left w:val="nil"/>
              <w:bottom w:val="single" w:sz="4" w:space="0" w:color="auto"/>
              <w:right w:val="single" w:sz="4" w:space="0" w:color="auto"/>
            </w:tcBorders>
            <w:shd w:val="clear" w:color="auto" w:fill="auto"/>
            <w:noWrap/>
            <w:vAlign w:val="center"/>
            <w:hideMark/>
          </w:tcPr>
          <w:p w14:paraId="5CAB7065"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16,02%</w:t>
            </w:r>
          </w:p>
        </w:tc>
      </w:tr>
      <w:tr w:rsidR="00041590" w:rsidRPr="00041590" w14:paraId="33F77F2E" w14:textId="77777777" w:rsidTr="004173CE">
        <w:trPr>
          <w:trHeight w:val="300"/>
        </w:trPr>
        <w:tc>
          <w:tcPr>
            <w:tcW w:w="664" w:type="dxa"/>
            <w:tcBorders>
              <w:top w:val="nil"/>
              <w:left w:val="single" w:sz="4" w:space="0" w:color="auto"/>
              <w:bottom w:val="single" w:sz="4" w:space="0" w:color="auto"/>
              <w:right w:val="single" w:sz="4" w:space="0" w:color="auto"/>
            </w:tcBorders>
            <w:shd w:val="clear" w:color="auto" w:fill="auto"/>
            <w:noWrap/>
            <w:vAlign w:val="center"/>
            <w:hideMark/>
          </w:tcPr>
          <w:p w14:paraId="012F6160"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VIII</w:t>
            </w:r>
          </w:p>
        </w:tc>
        <w:tc>
          <w:tcPr>
            <w:tcW w:w="5290" w:type="dxa"/>
            <w:tcBorders>
              <w:top w:val="nil"/>
              <w:left w:val="nil"/>
              <w:bottom w:val="single" w:sz="4" w:space="0" w:color="auto"/>
              <w:right w:val="single" w:sz="4" w:space="0" w:color="auto"/>
            </w:tcBorders>
            <w:shd w:val="clear" w:color="auto" w:fill="auto"/>
            <w:noWrap/>
            <w:vAlign w:val="center"/>
            <w:hideMark/>
          </w:tcPr>
          <w:p w14:paraId="11B74412" w14:textId="77777777" w:rsidR="004173CE" w:rsidRPr="00041590" w:rsidRDefault="004173CE" w:rsidP="004173CE">
            <w:pPr>
              <w:widowControl/>
              <w:spacing w:line="312" w:lineRule="auto"/>
              <w:rPr>
                <w:rFonts w:eastAsia="Times New Roman" w:cs="Times New Roman"/>
                <w:szCs w:val="26"/>
              </w:rPr>
            </w:pPr>
            <w:r w:rsidRPr="00041590">
              <w:rPr>
                <w:rFonts w:eastAsia="Times New Roman" w:cs="Times New Roman"/>
                <w:szCs w:val="26"/>
              </w:rPr>
              <w:t>Đất trồng rừng sản xuất (đồi)</w:t>
            </w:r>
          </w:p>
        </w:tc>
        <w:tc>
          <w:tcPr>
            <w:tcW w:w="1520" w:type="dxa"/>
            <w:tcBorders>
              <w:top w:val="nil"/>
              <w:left w:val="nil"/>
              <w:bottom w:val="single" w:sz="4" w:space="0" w:color="auto"/>
              <w:right w:val="single" w:sz="4" w:space="0" w:color="auto"/>
            </w:tcBorders>
            <w:shd w:val="clear" w:color="auto" w:fill="auto"/>
            <w:noWrap/>
            <w:vAlign w:val="center"/>
            <w:hideMark/>
          </w:tcPr>
          <w:p w14:paraId="3EBB0FC0" w14:textId="77777777" w:rsidR="004173CE" w:rsidRPr="00041590" w:rsidRDefault="004173CE" w:rsidP="004173CE">
            <w:pPr>
              <w:widowControl/>
              <w:spacing w:line="312" w:lineRule="auto"/>
              <w:jc w:val="right"/>
              <w:rPr>
                <w:rFonts w:eastAsia="Times New Roman" w:cs="Times New Roman"/>
                <w:szCs w:val="26"/>
              </w:rPr>
            </w:pPr>
            <w:r w:rsidRPr="00041590">
              <w:rPr>
                <w:rFonts w:eastAsia="Times New Roman" w:cs="Times New Roman"/>
                <w:szCs w:val="26"/>
              </w:rPr>
              <w:t>1.050 m²</w:t>
            </w:r>
          </w:p>
        </w:tc>
        <w:tc>
          <w:tcPr>
            <w:tcW w:w="1520" w:type="dxa"/>
            <w:tcBorders>
              <w:top w:val="nil"/>
              <w:left w:val="nil"/>
              <w:bottom w:val="single" w:sz="4" w:space="0" w:color="auto"/>
              <w:right w:val="single" w:sz="4" w:space="0" w:color="auto"/>
            </w:tcBorders>
            <w:shd w:val="clear" w:color="auto" w:fill="auto"/>
            <w:noWrap/>
            <w:vAlign w:val="center"/>
            <w:hideMark/>
          </w:tcPr>
          <w:p w14:paraId="29581A59" w14:textId="77777777" w:rsidR="004173CE" w:rsidRPr="00041590" w:rsidRDefault="004173CE" w:rsidP="004173CE">
            <w:pPr>
              <w:widowControl/>
              <w:spacing w:line="312" w:lineRule="auto"/>
              <w:jc w:val="center"/>
              <w:rPr>
                <w:rFonts w:eastAsia="Times New Roman" w:cs="Times New Roman"/>
                <w:szCs w:val="26"/>
              </w:rPr>
            </w:pPr>
            <w:r w:rsidRPr="00041590">
              <w:rPr>
                <w:rFonts w:eastAsia="Times New Roman" w:cs="Times New Roman"/>
                <w:szCs w:val="26"/>
              </w:rPr>
              <w:t>6,54%</w:t>
            </w:r>
          </w:p>
        </w:tc>
      </w:tr>
    </w:tbl>
    <w:p w14:paraId="3E1EBE1B" w14:textId="77777777" w:rsidR="004173CE" w:rsidRPr="00041590" w:rsidRDefault="004173CE" w:rsidP="004173CE"/>
    <w:p w14:paraId="07AC46DD" w14:textId="4413E406" w:rsidR="00E34756" w:rsidRPr="00041590" w:rsidRDefault="00E34756" w:rsidP="00E34756">
      <w:pPr>
        <w:pStyle w:val="Heading2"/>
      </w:pPr>
      <w:bookmarkStart w:id="49" w:name="_Toc155109537"/>
      <w:r w:rsidRPr="00041590">
        <w:t>XÁC ĐỊNH CHỨC NĂNG SỬ DỤNG ĐẤT, QUY MÔ DIỆN TÍCH, CHỈ TIÊU SỬ DỤNG ĐẤT ĐỐI TRONG KHU VỰC LẬP QUY HOẠCH; CHỈ GIỚI XÂY DỰNG CÔNG TRÌNH.</w:t>
      </w:r>
      <w:bookmarkEnd w:id="49"/>
    </w:p>
    <w:p w14:paraId="2F0080F9" w14:textId="7F408D51" w:rsidR="00E34756" w:rsidRPr="00041590" w:rsidRDefault="00E34756" w:rsidP="008C7D09">
      <w:pPr>
        <w:pStyle w:val="M1"/>
        <w:numPr>
          <w:ilvl w:val="0"/>
          <w:numId w:val="22"/>
        </w:numPr>
      </w:pPr>
      <w:bookmarkStart w:id="50" w:name="_Toc155109538"/>
      <w:r w:rsidRPr="00041590">
        <w:t>Xác định chức năng sử dụng đất</w:t>
      </w:r>
      <w:bookmarkEnd w:id="50"/>
    </w:p>
    <w:p w14:paraId="1B1E08A5" w14:textId="5CB79E3E" w:rsidR="00E34756" w:rsidRPr="00041590" w:rsidRDefault="00E34756" w:rsidP="007C0CFC">
      <w:pPr>
        <w:pStyle w:val="ND"/>
      </w:pPr>
      <w:r w:rsidRPr="00041590">
        <w:t>Theo Giấy chứng nhận quyền sử dụng đất tại số 15 đường Đinh Tiên Hoàng – Phường Đồng Tâm – TP Yên Bái – Tỉnh Yên Bái của VNPT Yên Bái, số BC 045687, số vào sổ cấp GCN CT 01154. Và Quyết định số 3542/QĐ-UBND ngày 10/11/2021 của Ủy ban nhân dân tỉnh Yên Bái, về phê duyệt Quy hoạch phân khu phường Đồng Tâm, thành phố Yên Bái, chức năng sử dụng đất là: Trụ sở cơ quan.</w:t>
      </w:r>
    </w:p>
    <w:p w14:paraId="49E13C4B" w14:textId="0B1BF8A6" w:rsidR="00E34756" w:rsidRPr="00041590" w:rsidRDefault="00E34756" w:rsidP="008C7D09">
      <w:pPr>
        <w:pStyle w:val="M1"/>
        <w:numPr>
          <w:ilvl w:val="0"/>
          <w:numId w:val="22"/>
        </w:numPr>
      </w:pPr>
      <w:bookmarkStart w:id="51" w:name="_Toc155109539"/>
      <w:r w:rsidRPr="00041590">
        <w:t>Quy mô diện tích, chỉ tiêu sử dụng đất đối trong khu vực lập quy hoạch</w:t>
      </w:r>
      <w:bookmarkEnd w:id="51"/>
    </w:p>
    <w:p w14:paraId="4B1EADE1" w14:textId="6FAA071A" w:rsidR="00B313CC" w:rsidRPr="00041590" w:rsidRDefault="00B313CC" w:rsidP="00B313CC">
      <w:pPr>
        <w:pStyle w:val="ND"/>
      </w:pPr>
      <w:r w:rsidRPr="00041590">
        <w:t>Xác định chức năng sử dụng đất, quy mô diện tích, chỉ tiêu sử dụng đất đối với từng khu vực trong khu vực lập quy hoạch, cụ thể trong Bảng sau:</w:t>
      </w:r>
    </w:p>
    <w:p w14:paraId="29F68342" w14:textId="56ED0B12" w:rsidR="003D7B4B" w:rsidRPr="00041590" w:rsidRDefault="003D7B4B" w:rsidP="003D7B4B">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000850A5" w:rsidRPr="00041590">
        <w:rPr>
          <w:noProof/>
          <w:color w:val="auto"/>
        </w:rPr>
        <w:t>5</w:t>
      </w:r>
      <w:r w:rsidRPr="00041590">
        <w:rPr>
          <w:color w:val="auto"/>
        </w:rPr>
        <w:fldChar w:fldCharType="end"/>
      </w:r>
      <w:r w:rsidRPr="00041590">
        <w:rPr>
          <w:color w:val="auto"/>
        </w:rPr>
        <w:t>. Cơ cấu sử dụng đất</w:t>
      </w:r>
    </w:p>
    <w:tbl>
      <w:tblPr>
        <w:tblW w:w="9058" w:type="dxa"/>
        <w:tblLook w:val="04A0" w:firstRow="1" w:lastRow="0" w:firstColumn="1" w:lastColumn="0" w:noHBand="0" w:noVBand="1"/>
      </w:tblPr>
      <w:tblGrid>
        <w:gridCol w:w="760"/>
        <w:gridCol w:w="5047"/>
        <w:gridCol w:w="960"/>
        <w:gridCol w:w="1360"/>
        <w:gridCol w:w="931"/>
      </w:tblGrid>
      <w:tr w:rsidR="00041590" w:rsidRPr="00041590" w14:paraId="3BE110D5" w14:textId="77777777" w:rsidTr="00C26A8A">
        <w:trPr>
          <w:trHeight w:val="315"/>
          <w:tblHeader/>
        </w:trPr>
        <w:tc>
          <w:tcPr>
            <w:tcW w:w="76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834B2C"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STT</w:t>
            </w:r>
          </w:p>
        </w:tc>
        <w:tc>
          <w:tcPr>
            <w:tcW w:w="5047"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7E7982C"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LOẠI ĐẤT</w:t>
            </w:r>
          </w:p>
        </w:tc>
        <w:tc>
          <w:tcPr>
            <w:tcW w:w="9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1AC5AAE0"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 xml:space="preserve">KÝ </w:t>
            </w:r>
            <w:r w:rsidRPr="00041590">
              <w:rPr>
                <w:rFonts w:eastAsia="Times New Roman" w:cs="Times New Roman"/>
                <w:b/>
                <w:bCs/>
                <w:szCs w:val="26"/>
              </w:rPr>
              <w:br/>
              <w:t>HIỆU</w:t>
            </w:r>
          </w:p>
        </w:tc>
        <w:tc>
          <w:tcPr>
            <w:tcW w:w="1360" w:type="dxa"/>
            <w:tcBorders>
              <w:top w:val="single" w:sz="4" w:space="0" w:color="auto"/>
              <w:left w:val="nil"/>
              <w:bottom w:val="single" w:sz="4" w:space="0" w:color="auto"/>
              <w:right w:val="single" w:sz="4" w:space="0" w:color="auto"/>
            </w:tcBorders>
            <w:shd w:val="clear" w:color="auto" w:fill="auto"/>
            <w:vAlign w:val="center"/>
            <w:hideMark/>
          </w:tcPr>
          <w:p w14:paraId="2C391EFB"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 xml:space="preserve"> DIỆN TÍCH </w:t>
            </w:r>
          </w:p>
        </w:tc>
        <w:tc>
          <w:tcPr>
            <w:tcW w:w="931" w:type="dxa"/>
            <w:tcBorders>
              <w:top w:val="single" w:sz="4" w:space="0" w:color="auto"/>
              <w:left w:val="nil"/>
              <w:bottom w:val="single" w:sz="4" w:space="0" w:color="auto"/>
              <w:right w:val="single" w:sz="4" w:space="0" w:color="auto"/>
            </w:tcBorders>
            <w:shd w:val="clear" w:color="auto" w:fill="auto"/>
            <w:vAlign w:val="center"/>
            <w:hideMark/>
          </w:tcPr>
          <w:p w14:paraId="2666413A"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 xml:space="preserve"> TỶ LỆ </w:t>
            </w:r>
          </w:p>
        </w:tc>
      </w:tr>
      <w:tr w:rsidR="00041590" w:rsidRPr="00041590" w14:paraId="48530E6D" w14:textId="77777777" w:rsidTr="00C26A8A">
        <w:trPr>
          <w:trHeight w:val="315"/>
          <w:tblHeader/>
        </w:trPr>
        <w:tc>
          <w:tcPr>
            <w:tcW w:w="760" w:type="dxa"/>
            <w:vMerge/>
            <w:tcBorders>
              <w:top w:val="single" w:sz="4" w:space="0" w:color="auto"/>
              <w:left w:val="single" w:sz="4" w:space="0" w:color="auto"/>
              <w:bottom w:val="single" w:sz="4" w:space="0" w:color="auto"/>
              <w:right w:val="single" w:sz="4" w:space="0" w:color="auto"/>
            </w:tcBorders>
            <w:vAlign w:val="center"/>
            <w:hideMark/>
          </w:tcPr>
          <w:p w14:paraId="444F8F26" w14:textId="77777777" w:rsidR="00A26836" w:rsidRPr="00041590" w:rsidRDefault="00A26836" w:rsidP="00E30F73">
            <w:pPr>
              <w:widowControl/>
              <w:spacing w:line="264" w:lineRule="auto"/>
              <w:rPr>
                <w:rFonts w:eastAsia="Times New Roman" w:cs="Times New Roman"/>
                <w:b/>
                <w:bCs/>
                <w:szCs w:val="26"/>
              </w:rPr>
            </w:pPr>
          </w:p>
        </w:tc>
        <w:tc>
          <w:tcPr>
            <w:tcW w:w="5047" w:type="dxa"/>
            <w:vMerge/>
            <w:tcBorders>
              <w:top w:val="single" w:sz="4" w:space="0" w:color="auto"/>
              <w:left w:val="single" w:sz="4" w:space="0" w:color="auto"/>
              <w:bottom w:val="single" w:sz="4" w:space="0" w:color="auto"/>
              <w:right w:val="single" w:sz="4" w:space="0" w:color="auto"/>
            </w:tcBorders>
            <w:vAlign w:val="center"/>
            <w:hideMark/>
          </w:tcPr>
          <w:p w14:paraId="3B33817E" w14:textId="77777777" w:rsidR="00A26836" w:rsidRPr="00041590" w:rsidRDefault="00A26836" w:rsidP="00E30F73">
            <w:pPr>
              <w:widowControl/>
              <w:spacing w:line="264" w:lineRule="auto"/>
              <w:rPr>
                <w:rFonts w:eastAsia="Times New Roman" w:cs="Times New Roman"/>
                <w:b/>
                <w:bCs/>
                <w:szCs w:val="26"/>
              </w:rPr>
            </w:pPr>
          </w:p>
        </w:tc>
        <w:tc>
          <w:tcPr>
            <w:tcW w:w="960" w:type="dxa"/>
            <w:vMerge/>
            <w:tcBorders>
              <w:top w:val="single" w:sz="4" w:space="0" w:color="auto"/>
              <w:left w:val="single" w:sz="4" w:space="0" w:color="auto"/>
              <w:bottom w:val="single" w:sz="4" w:space="0" w:color="auto"/>
              <w:right w:val="single" w:sz="4" w:space="0" w:color="auto"/>
            </w:tcBorders>
            <w:vAlign w:val="center"/>
            <w:hideMark/>
          </w:tcPr>
          <w:p w14:paraId="41FB8CB3" w14:textId="77777777" w:rsidR="00A26836" w:rsidRPr="00041590" w:rsidRDefault="00A26836" w:rsidP="00E30F73">
            <w:pPr>
              <w:widowControl/>
              <w:spacing w:line="264" w:lineRule="auto"/>
              <w:rPr>
                <w:rFonts w:eastAsia="Times New Roman" w:cs="Times New Roman"/>
                <w:b/>
                <w:bCs/>
                <w:szCs w:val="26"/>
              </w:rPr>
            </w:pPr>
          </w:p>
        </w:tc>
        <w:tc>
          <w:tcPr>
            <w:tcW w:w="1360" w:type="dxa"/>
            <w:tcBorders>
              <w:top w:val="nil"/>
              <w:left w:val="nil"/>
              <w:bottom w:val="single" w:sz="4" w:space="0" w:color="auto"/>
              <w:right w:val="single" w:sz="4" w:space="0" w:color="auto"/>
            </w:tcBorders>
            <w:shd w:val="clear" w:color="auto" w:fill="auto"/>
            <w:noWrap/>
            <w:vAlign w:val="center"/>
            <w:hideMark/>
          </w:tcPr>
          <w:p w14:paraId="6A518544"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 xml:space="preserve"> m2 </w:t>
            </w:r>
          </w:p>
        </w:tc>
        <w:tc>
          <w:tcPr>
            <w:tcW w:w="931" w:type="dxa"/>
            <w:tcBorders>
              <w:top w:val="nil"/>
              <w:left w:val="nil"/>
              <w:bottom w:val="single" w:sz="4" w:space="0" w:color="auto"/>
              <w:right w:val="single" w:sz="4" w:space="0" w:color="auto"/>
            </w:tcBorders>
            <w:shd w:val="clear" w:color="auto" w:fill="auto"/>
            <w:noWrap/>
            <w:vAlign w:val="center"/>
            <w:hideMark/>
          </w:tcPr>
          <w:p w14:paraId="54728487" w14:textId="77777777" w:rsidR="00A26836" w:rsidRPr="00041590" w:rsidRDefault="00A26836" w:rsidP="00E30F73">
            <w:pPr>
              <w:widowControl/>
              <w:spacing w:line="264" w:lineRule="auto"/>
              <w:jc w:val="center"/>
              <w:rPr>
                <w:rFonts w:eastAsia="Times New Roman" w:cs="Times New Roman"/>
                <w:b/>
                <w:bCs/>
                <w:szCs w:val="26"/>
              </w:rPr>
            </w:pPr>
            <w:r w:rsidRPr="00041590">
              <w:rPr>
                <w:rFonts w:eastAsia="Times New Roman" w:cs="Times New Roman"/>
                <w:b/>
                <w:bCs/>
                <w:szCs w:val="26"/>
              </w:rPr>
              <w:t xml:space="preserve"> % </w:t>
            </w:r>
          </w:p>
        </w:tc>
      </w:tr>
      <w:tr w:rsidR="00041590" w:rsidRPr="00041590" w14:paraId="7C92F19D"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55D4E34"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 </w:t>
            </w:r>
          </w:p>
        </w:tc>
        <w:tc>
          <w:tcPr>
            <w:tcW w:w="5047" w:type="dxa"/>
            <w:tcBorders>
              <w:top w:val="nil"/>
              <w:left w:val="nil"/>
              <w:bottom w:val="single" w:sz="4" w:space="0" w:color="auto"/>
              <w:right w:val="single" w:sz="4" w:space="0" w:color="auto"/>
            </w:tcBorders>
            <w:shd w:val="clear" w:color="auto" w:fill="auto"/>
            <w:noWrap/>
            <w:vAlign w:val="bottom"/>
            <w:hideMark/>
          </w:tcPr>
          <w:p w14:paraId="578DFC3A"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TỔNG DIỆN TÍCH Ô ĐẤT LẬP QUY HOẠCH</w:t>
            </w:r>
          </w:p>
        </w:tc>
        <w:tc>
          <w:tcPr>
            <w:tcW w:w="960" w:type="dxa"/>
            <w:tcBorders>
              <w:top w:val="nil"/>
              <w:left w:val="nil"/>
              <w:bottom w:val="single" w:sz="4" w:space="0" w:color="auto"/>
              <w:right w:val="single" w:sz="4" w:space="0" w:color="auto"/>
            </w:tcBorders>
            <w:shd w:val="clear" w:color="auto" w:fill="auto"/>
            <w:noWrap/>
            <w:vAlign w:val="bottom"/>
            <w:hideMark/>
          </w:tcPr>
          <w:p w14:paraId="7D122704"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 </w:t>
            </w:r>
          </w:p>
        </w:tc>
        <w:tc>
          <w:tcPr>
            <w:tcW w:w="1360" w:type="dxa"/>
            <w:tcBorders>
              <w:top w:val="nil"/>
              <w:left w:val="nil"/>
              <w:bottom w:val="single" w:sz="4" w:space="0" w:color="auto"/>
              <w:right w:val="single" w:sz="4" w:space="0" w:color="auto"/>
            </w:tcBorders>
            <w:shd w:val="clear" w:color="auto" w:fill="auto"/>
            <w:noWrap/>
            <w:vAlign w:val="bottom"/>
            <w:hideMark/>
          </w:tcPr>
          <w:p w14:paraId="3C6FBE83" w14:textId="6767DD4F"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16.063,40</w:t>
            </w:r>
          </w:p>
        </w:tc>
        <w:tc>
          <w:tcPr>
            <w:tcW w:w="931" w:type="dxa"/>
            <w:tcBorders>
              <w:top w:val="nil"/>
              <w:left w:val="nil"/>
              <w:bottom w:val="single" w:sz="4" w:space="0" w:color="auto"/>
              <w:right w:val="single" w:sz="4" w:space="0" w:color="auto"/>
            </w:tcBorders>
            <w:shd w:val="clear" w:color="auto" w:fill="auto"/>
            <w:noWrap/>
            <w:vAlign w:val="bottom"/>
            <w:hideMark/>
          </w:tcPr>
          <w:p w14:paraId="25EC7D62" w14:textId="611F7B96"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100,00</w:t>
            </w:r>
          </w:p>
        </w:tc>
      </w:tr>
      <w:tr w:rsidR="00041590" w:rsidRPr="00041590" w14:paraId="5526EEBB"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4C0C26"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1</w:t>
            </w:r>
          </w:p>
        </w:tc>
        <w:tc>
          <w:tcPr>
            <w:tcW w:w="5047" w:type="dxa"/>
            <w:tcBorders>
              <w:top w:val="nil"/>
              <w:left w:val="nil"/>
              <w:bottom w:val="single" w:sz="4" w:space="0" w:color="auto"/>
              <w:right w:val="single" w:sz="4" w:space="0" w:color="auto"/>
            </w:tcBorders>
            <w:shd w:val="clear" w:color="auto" w:fill="auto"/>
            <w:noWrap/>
            <w:vAlign w:val="bottom"/>
            <w:hideMark/>
          </w:tcPr>
          <w:p w14:paraId="7C7AC7DF"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Đất công trình Trụ sở cơ quan</w:t>
            </w:r>
          </w:p>
        </w:tc>
        <w:tc>
          <w:tcPr>
            <w:tcW w:w="960" w:type="dxa"/>
            <w:tcBorders>
              <w:top w:val="nil"/>
              <w:left w:val="nil"/>
              <w:bottom w:val="single" w:sz="4" w:space="0" w:color="auto"/>
              <w:right w:val="single" w:sz="4" w:space="0" w:color="auto"/>
            </w:tcBorders>
            <w:shd w:val="clear" w:color="auto" w:fill="auto"/>
            <w:noWrap/>
            <w:vAlign w:val="bottom"/>
            <w:hideMark/>
          </w:tcPr>
          <w:p w14:paraId="0D52AD73"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CT</w:t>
            </w:r>
          </w:p>
        </w:tc>
        <w:tc>
          <w:tcPr>
            <w:tcW w:w="1360" w:type="dxa"/>
            <w:tcBorders>
              <w:top w:val="nil"/>
              <w:left w:val="nil"/>
              <w:bottom w:val="single" w:sz="4" w:space="0" w:color="auto"/>
              <w:right w:val="single" w:sz="4" w:space="0" w:color="auto"/>
            </w:tcBorders>
            <w:shd w:val="clear" w:color="auto" w:fill="auto"/>
            <w:noWrap/>
            <w:vAlign w:val="bottom"/>
            <w:hideMark/>
          </w:tcPr>
          <w:p w14:paraId="37D4DCEF" w14:textId="7A2A02D5"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2.865,00</w:t>
            </w:r>
          </w:p>
        </w:tc>
        <w:tc>
          <w:tcPr>
            <w:tcW w:w="931" w:type="dxa"/>
            <w:tcBorders>
              <w:top w:val="nil"/>
              <w:left w:val="nil"/>
              <w:bottom w:val="single" w:sz="4" w:space="0" w:color="auto"/>
              <w:right w:val="single" w:sz="4" w:space="0" w:color="auto"/>
            </w:tcBorders>
            <w:shd w:val="clear" w:color="auto" w:fill="auto"/>
            <w:noWrap/>
            <w:vAlign w:val="bottom"/>
            <w:hideMark/>
          </w:tcPr>
          <w:p w14:paraId="7C2C9396" w14:textId="104248AC"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17,84</w:t>
            </w:r>
          </w:p>
        </w:tc>
      </w:tr>
      <w:tr w:rsidR="00041590" w:rsidRPr="00041590" w14:paraId="1DFA906A"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1A164E8"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1.1</w:t>
            </w:r>
          </w:p>
        </w:tc>
        <w:tc>
          <w:tcPr>
            <w:tcW w:w="5047" w:type="dxa"/>
            <w:tcBorders>
              <w:top w:val="nil"/>
              <w:left w:val="nil"/>
              <w:bottom w:val="single" w:sz="4" w:space="0" w:color="auto"/>
              <w:right w:val="single" w:sz="4" w:space="0" w:color="auto"/>
            </w:tcBorders>
            <w:shd w:val="clear" w:color="auto" w:fill="auto"/>
            <w:noWrap/>
            <w:vAlign w:val="bottom"/>
            <w:hideMark/>
          </w:tcPr>
          <w:p w14:paraId="37A9047B" w14:textId="4BD8A484"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1</w:t>
            </w:r>
          </w:p>
        </w:tc>
        <w:tc>
          <w:tcPr>
            <w:tcW w:w="960" w:type="dxa"/>
            <w:tcBorders>
              <w:top w:val="nil"/>
              <w:left w:val="nil"/>
              <w:bottom w:val="single" w:sz="4" w:space="0" w:color="auto"/>
              <w:right w:val="single" w:sz="4" w:space="0" w:color="auto"/>
            </w:tcBorders>
            <w:shd w:val="clear" w:color="auto" w:fill="auto"/>
            <w:noWrap/>
            <w:vAlign w:val="bottom"/>
            <w:hideMark/>
          </w:tcPr>
          <w:p w14:paraId="6A1DA13F"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CT-01</w:t>
            </w:r>
          </w:p>
        </w:tc>
        <w:tc>
          <w:tcPr>
            <w:tcW w:w="1360" w:type="dxa"/>
            <w:tcBorders>
              <w:top w:val="nil"/>
              <w:left w:val="nil"/>
              <w:bottom w:val="single" w:sz="4" w:space="0" w:color="auto"/>
              <w:right w:val="single" w:sz="4" w:space="0" w:color="auto"/>
            </w:tcBorders>
            <w:shd w:val="clear" w:color="auto" w:fill="auto"/>
            <w:noWrap/>
            <w:vAlign w:val="bottom"/>
            <w:hideMark/>
          </w:tcPr>
          <w:p w14:paraId="0DBFE16E" w14:textId="19B8C784"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400,00</w:t>
            </w:r>
          </w:p>
        </w:tc>
        <w:tc>
          <w:tcPr>
            <w:tcW w:w="931" w:type="dxa"/>
            <w:tcBorders>
              <w:top w:val="nil"/>
              <w:left w:val="nil"/>
              <w:bottom w:val="single" w:sz="4" w:space="0" w:color="auto"/>
              <w:right w:val="single" w:sz="4" w:space="0" w:color="auto"/>
            </w:tcBorders>
            <w:shd w:val="clear" w:color="auto" w:fill="auto"/>
            <w:noWrap/>
            <w:vAlign w:val="bottom"/>
            <w:hideMark/>
          </w:tcPr>
          <w:p w14:paraId="1537EFE3" w14:textId="5F7B8C80"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7E4E350D"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082E7C8"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1.2</w:t>
            </w:r>
          </w:p>
        </w:tc>
        <w:tc>
          <w:tcPr>
            <w:tcW w:w="5047" w:type="dxa"/>
            <w:tcBorders>
              <w:top w:val="nil"/>
              <w:left w:val="nil"/>
              <w:bottom w:val="single" w:sz="4" w:space="0" w:color="auto"/>
              <w:right w:val="single" w:sz="4" w:space="0" w:color="auto"/>
            </w:tcBorders>
            <w:shd w:val="clear" w:color="auto" w:fill="auto"/>
            <w:noWrap/>
            <w:vAlign w:val="bottom"/>
            <w:hideMark/>
          </w:tcPr>
          <w:p w14:paraId="2902C31E" w14:textId="25FC251F"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2</w:t>
            </w:r>
          </w:p>
        </w:tc>
        <w:tc>
          <w:tcPr>
            <w:tcW w:w="960" w:type="dxa"/>
            <w:tcBorders>
              <w:top w:val="nil"/>
              <w:left w:val="nil"/>
              <w:bottom w:val="single" w:sz="4" w:space="0" w:color="auto"/>
              <w:right w:val="single" w:sz="4" w:space="0" w:color="auto"/>
            </w:tcBorders>
            <w:shd w:val="clear" w:color="auto" w:fill="auto"/>
            <w:noWrap/>
            <w:vAlign w:val="bottom"/>
            <w:hideMark/>
          </w:tcPr>
          <w:p w14:paraId="6A04191B"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CT-02</w:t>
            </w:r>
          </w:p>
        </w:tc>
        <w:tc>
          <w:tcPr>
            <w:tcW w:w="1360" w:type="dxa"/>
            <w:tcBorders>
              <w:top w:val="nil"/>
              <w:left w:val="nil"/>
              <w:bottom w:val="single" w:sz="4" w:space="0" w:color="auto"/>
              <w:right w:val="single" w:sz="4" w:space="0" w:color="auto"/>
            </w:tcBorders>
            <w:shd w:val="clear" w:color="auto" w:fill="auto"/>
            <w:noWrap/>
            <w:vAlign w:val="bottom"/>
            <w:hideMark/>
          </w:tcPr>
          <w:p w14:paraId="3A441E64" w14:textId="5BB3B379"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500,00</w:t>
            </w:r>
          </w:p>
        </w:tc>
        <w:tc>
          <w:tcPr>
            <w:tcW w:w="931" w:type="dxa"/>
            <w:tcBorders>
              <w:top w:val="nil"/>
              <w:left w:val="nil"/>
              <w:bottom w:val="single" w:sz="4" w:space="0" w:color="auto"/>
              <w:right w:val="single" w:sz="4" w:space="0" w:color="auto"/>
            </w:tcBorders>
            <w:shd w:val="clear" w:color="auto" w:fill="auto"/>
            <w:noWrap/>
            <w:vAlign w:val="bottom"/>
            <w:hideMark/>
          </w:tcPr>
          <w:p w14:paraId="624EA649" w14:textId="464F04E5"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17B67BC2"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19564191"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1.3</w:t>
            </w:r>
          </w:p>
        </w:tc>
        <w:tc>
          <w:tcPr>
            <w:tcW w:w="5047" w:type="dxa"/>
            <w:tcBorders>
              <w:top w:val="nil"/>
              <w:left w:val="nil"/>
              <w:bottom w:val="single" w:sz="4" w:space="0" w:color="auto"/>
              <w:right w:val="single" w:sz="4" w:space="0" w:color="auto"/>
            </w:tcBorders>
            <w:shd w:val="clear" w:color="auto" w:fill="auto"/>
            <w:noWrap/>
            <w:vAlign w:val="bottom"/>
            <w:hideMark/>
          </w:tcPr>
          <w:p w14:paraId="1D1E054F" w14:textId="19266574"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3</w:t>
            </w:r>
          </w:p>
        </w:tc>
        <w:tc>
          <w:tcPr>
            <w:tcW w:w="960" w:type="dxa"/>
            <w:tcBorders>
              <w:top w:val="nil"/>
              <w:left w:val="nil"/>
              <w:bottom w:val="single" w:sz="4" w:space="0" w:color="auto"/>
              <w:right w:val="single" w:sz="4" w:space="0" w:color="auto"/>
            </w:tcBorders>
            <w:shd w:val="clear" w:color="auto" w:fill="auto"/>
            <w:noWrap/>
            <w:vAlign w:val="bottom"/>
            <w:hideMark/>
          </w:tcPr>
          <w:p w14:paraId="23BE72EE"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CT-03</w:t>
            </w:r>
          </w:p>
        </w:tc>
        <w:tc>
          <w:tcPr>
            <w:tcW w:w="1360" w:type="dxa"/>
            <w:tcBorders>
              <w:top w:val="nil"/>
              <w:left w:val="nil"/>
              <w:bottom w:val="single" w:sz="4" w:space="0" w:color="auto"/>
              <w:right w:val="single" w:sz="4" w:space="0" w:color="auto"/>
            </w:tcBorders>
            <w:shd w:val="clear" w:color="auto" w:fill="auto"/>
            <w:noWrap/>
            <w:vAlign w:val="bottom"/>
            <w:hideMark/>
          </w:tcPr>
          <w:p w14:paraId="5C4BD606" w14:textId="00F86E70"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210,00</w:t>
            </w:r>
          </w:p>
        </w:tc>
        <w:tc>
          <w:tcPr>
            <w:tcW w:w="931" w:type="dxa"/>
            <w:tcBorders>
              <w:top w:val="nil"/>
              <w:left w:val="nil"/>
              <w:bottom w:val="single" w:sz="4" w:space="0" w:color="auto"/>
              <w:right w:val="single" w:sz="4" w:space="0" w:color="auto"/>
            </w:tcBorders>
            <w:shd w:val="clear" w:color="auto" w:fill="auto"/>
            <w:noWrap/>
            <w:vAlign w:val="bottom"/>
            <w:hideMark/>
          </w:tcPr>
          <w:p w14:paraId="645E7B8B" w14:textId="11A0FC04"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6111A439"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EB68968"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1.4</w:t>
            </w:r>
          </w:p>
        </w:tc>
        <w:tc>
          <w:tcPr>
            <w:tcW w:w="5047" w:type="dxa"/>
            <w:tcBorders>
              <w:top w:val="nil"/>
              <w:left w:val="nil"/>
              <w:bottom w:val="single" w:sz="4" w:space="0" w:color="auto"/>
              <w:right w:val="single" w:sz="4" w:space="0" w:color="auto"/>
            </w:tcBorders>
            <w:shd w:val="clear" w:color="auto" w:fill="auto"/>
            <w:noWrap/>
            <w:vAlign w:val="bottom"/>
            <w:hideMark/>
          </w:tcPr>
          <w:p w14:paraId="4BC24302" w14:textId="634D3A5F"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4</w:t>
            </w:r>
          </w:p>
        </w:tc>
        <w:tc>
          <w:tcPr>
            <w:tcW w:w="960" w:type="dxa"/>
            <w:tcBorders>
              <w:top w:val="nil"/>
              <w:left w:val="nil"/>
              <w:bottom w:val="single" w:sz="4" w:space="0" w:color="auto"/>
              <w:right w:val="single" w:sz="4" w:space="0" w:color="auto"/>
            </w:tcBorders>
            <w:shd w:val="clear" w:color="auto" w:fill="auto"/>
            <w:noWrap/>
            <w:vAlign w:val="bottom"/>
            <w:hideMark/>
          </w:tcPr>
          <w:p w14:paraId="7691709A"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CT-04</w:t>
            </w:r>
          </w:p>
        </w:tc>
        <w:tc>
          <w:tcPr>
            <w:tcW w:w="1360" w:type="dxa"/>
            <w:tcBorders>
              <w:top w:val="nil"/>
              <w:left w:val="nil"/>
              <w:bottom w:val="single" w:sz="4" w:space="0" w:color="auto"/>
              <w:right w:val="single" w:sz="4" w:space="0" w:color="auto"/>
            </w:tcBorders>
            <w:shd w:val="clear" w:color="auto" w:fill="auto"/>
            <w:noWrap/>
            <w:vAlign w:val="bottom"/>
            <w:hideMark/>
          </w:tcPr>
          <w:p w14:paraId="4499ABB9" w14:textId="1C940196"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420,00</w:t>
            </w:r>
          </w:p>
        </w:tc>
        <w:tc>
          <w:tcPr>
            <w:tcW w:w="931" w:type="dxa"/>
            <w:tcBorders>
              <w:top w:val="nil"/>
              <w:left w:val="nil"/>
              <w:bottom w:val="single" w:sz="4" w:space="0" w:color="auto"/>
              <w:right w:val="single" w:sz="4" w:space="0" w:color="auto"/>
            </w:tcBorders>
            <w:shd w:val="clear" w:color="auto" w:fill="auto"/>
            <w:noWrap/>
            <w:vAlign w:val="bottom"/>
            <w:hideMark/>
          </w:tcPr>
          <w:p w14:paraId="565DA1B6" w14:textId="2484D32A"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3AE8DABC" w14:textId="77777777" w:rsidTr="00C1177D">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E0CE32"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1.5</w:t>
            </w:r>
          </w:p>
        </w:tc>
        <w:tc>
          <w:tcPr>
            <w:tcW w:w="5047" w:type="dxa"/>
            <w:tcBorders>
              <w:top w:val="nil"/>
              <w:left w:val="nil"/>
              <w:bottom w:val="single" w:sz="4" w:space="0" w:color="auto"/>
              <w:right w:val="single" w:sz="4" w:space="0" w:color="auto"/>
            </w:tcBorders>
            <w:shd w:val="clear" w:color="auto" w:fill="auto"/>
            <w:noWrap/>
            <w:vAlign w:val="bottom"/>
            <w:hideMark/>
          </w:tcPr>
          <w:p w14:paraId="74532250" w14:textId="3FBD1BEA"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5</w:t>
            </w:r>
          </w:p>
        </w:tc>
        <w:tc>
          <w:tcPr>
            <w:tcW w:w="960" w:type="dxa"/>
            <w:tcBorders>
              <w:top w:val="nil"/>
              <w:left w:val="nil"/>
              <w:bottom w:val="single" w:sz="4" w:space="0" w:color="auto"/>
              <w:right w:val="single" w:sz="4" w:space="0" w:color="auto"/>
            </w:tcBorders>
            <w:shd w:val="clear" w:color="auto" w:fill="auto"/>
            <w:noWrap/>
            <w:vAlign w:val="bottom"/>
            <w:hideMark/>
          </w:tcPr>
          <w:p w14:paraId="34584236"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CT-05</w:t>
            </w:r>
          </w:p>
        </w:tc>
        <w:tc>
          <w:tcPr>
            <w:tcW w:w="1360" w:type="dxa"/>
            <w:tcBorders>
              <w:top w:val="nil"/>
              <w:left w:val="nil"/>
              <w:bottom w:val="single" w:sz="4" w:space="0" w:color="auto"/>
              <w:right w:val="single" w:sz="4" w:space="0" w:color="auto"/>
            </w:tcBorders>
            <w:shd w:val="clear" w:color="auto" w:fill="auto"/>
            <w:noWrap/>
            <w:vAlign w:val="bottom"/>
            <w:hideMark/>
          </w:tcPr>
          <w:p w14:paraId="38F0E1DE" w14:textId="6CDC6311"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335,00</w:t>
            </w:r>
          </w:p>
        </w:tc>
        <w:tc>
          <w:tcPr>
            <w:tcW w:w="931" w:type="dxa"/>
            <w:tcBorders>
              <w:top w:val="nil"/>
              <w:left w:val="nil"/>
              <w:bottom w:val="single" w:sz="4" w:space="0" w:color="auto"/>
              <w:right w:val="single" w:sz="4" w:space="0" w:color="auto"/>
            </w:tcBorders>
            <w:shd w:val="clear" w:color="auto" w:fill="auto"/>
            <w:noWrap/>
            <w:vAlign w:val="bottom"/>
            <w:hideMark/>
          </w:tcPr>
          <w:p w14:paraId="0C15C9BC" w14:textId="4A452B00"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66D0DB8F"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CD60821" w14:textId="76B79963"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lastRenderedPageBreak/>
              <w:t>1.6</w:t>
            </w:r>
          </w:p>
        </w:tc>
        <w:tc>
          <w:tcPr>
            <w:tcW w:w="5047" w:type="dxa"/>
            <w:tcBorders>
              <w:top w:val="nil"/>
              <w:left w:val="nil"/>
              <w:bottom w:val="single" w:sz="4" w:space="0" w:color="auto"/>
              <w:right w:val="single" w:sz="4" w:space="0" w:color="auto"/>
            </w:tcBorders>
            <w:shd w:val="clear" w:color="auto" w:fill="auto"/>
            <w:noWrap/>
            <w:vAlign w:val="bottom"/>
            <w:hideMark/>
          </w:tcPr>
          <w:p w14:paraId="3A02C9A2" w14:textId="6278F102"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cs="Times New Roman"/>
                <w:i/>
                <w:iCs/>
              </w:rPr>
              <w:t>Nhà làm việc 6</w:t>
            </w:r>
          </w:p>
        </w:tc>
        <w:tc>
          <w:tcPr>
            <w:tcW w:w="960" w:type="dxa"/>
            <w:tcBorders>
              <w:top w:val="nil"/>
              <w:left w:val="nil"/>
              <w:bottom w:val="single" w:sz="4" w:space="0" w:color="auto"/>
              <w:right w:val="single" w:sz="4" w:space="0" w:color="auto"/>
            </w:tcBorders>
            <w:shd w:val="clear" w:color="auto" w:fill="auto"/>
            <w:noWrap/>
            <w:vAlign w:val="bottom"/>
            <w:hideMark/>
          </w:tcPr>
          <w:p w14:paraId="17FE1835"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CT-05</w:t>
            </w:r>
          </w:p>
        </w:tc>
        <w:tc>
          <w:tcPr>
            <w:tcW w:w="1360" w:type="dxa"/>
            <w:tcBorders>
              <w:top w:val="nil"/>
              <w:left w:val="nil"/>
              <w:bottom w:val="single" w:sz="4" w:space="0" w:color="auto"/>
              <w:right w:val="single" w:sz="4" w:space="0" w:color="auto"/>
            </w:tcBorders>
            <w:shd w:val="clear" w:color="auto" w:fill="auto"/>
            <w:noWrap/>
            <w:vAlign w:val="bottom"/>
            <w:hideMark/>
          </w:tcPr>
          <w:p w14:paraId="09F36041" w14:textId="4F3AE956"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1.000,00</w:t>
            </w:r>
          </w:p>
        </w:tc>
        <w:tc>
          <w:tcPr>
            <w:tcW w:w="931" w:type="dxa"/>
            <w:tcBorders>
              <w:top w:val="nil"/>
              <w:left w:val="nil"/>
              <w:bottom w:val="single" w:sz="4" w:space="0" w:color="auto"/>
              <w:right w:val="single" w:sz="4" w:space="0" w:color="auto"/>
            </w:tcBorders>
            <w:shd w:val="clear" w:color="auto" w:fill="auto"/>
            <w:noWrap/>
            <w:vAlign w:val="bottom"/>
            <w:hideMark/>
          </w:tcPr>
          <w:p w14:paraId="58C05D87" w14:textId="4DEEC61F"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67FFAEEE"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583DCC8"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2</w:t>
            </w:r>
          </w:p>
        </w:tc>
        <w:tc>
          <w:tcPr>
            <w:tcW w:w="5047" w:type="dxa"/>
            <w:tcBorders>
              <w:top w:val="nil"/>
              <w:left w:val="nil"/>
              <w:bottom w:val="single" w:sz="4" w:space="0" w:color="auto"/>
              <w:right w:val="single" w:sz="4" w:space="0" w:color="auto"/>
            </w:tcBorders>
            <w:shd w:val="clear" w:color="auto" w:fill="auto"/>
            <w:noWrap/>
            <w:vAlign w:val="bottom"/>
            <w:hideMark/>
          </w:tcPr>
          <w:p w14:paraId="5EB9CAB5"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Hạ tầng kỹ thuật - Cột ăng ten</w:t>
            </w:r>
          </w:p>
        </w:tc>
        <w:tc>
          <w:tcPr>
            <w:tcW w:w="960" w:type="dxa"/>
            <w:tcBorders>
              <w:top w:val="nil"/>
              <w:left w:val="nil"/>
              <w:bottom w:val="single" w:sz="4" w:space="0" w:color="auto"/>
              <w:right w:val="single" w:sz="4" w:space="0" w:color="auto"/>
            </w:tcBorders>
            <w:shd w:val="clear" w:color="auto" w:fill="auto"/>
            <w:noWrap/>
            <w:vAlign w:val="bottom"/>
            <w:hideMark/>
          </w:tcPr>
          <w:p w14:paraId="18A26AE2"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HT-01</w:t>
            </w:r>
          </w:p>
        </w:tc>
        <w:tc>
          <w:tcPr>
            <w:tcW w:w="1360" w:type="dxa"/>
            <w:tcBorders>
              <w:top w:val="nil"/>
              <w:left w:val="nil"/>
              <w:bottom w:val="single" w:sz="4" w:space="0" w:color="auto"/>
              <w:right w:val="single" w:sz="4" w:space="0" w:color="auto"/>
            </w:tcBorders>
            <w:shd w:val="clear" w:color="auto" w:fill="auto"/>
            <w:noWrap/>
            <w:vAlign w:val="bottom"/>
            <w:hideMark/>
          </w:tcPr>
          <w:p w14:paraId="29EB0D83" w14:textId="3D8E1D5E"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800,00</w:t>
            </w:r>
          </w:p>
        </w:tc>
        <w:tc>
          <w:tcPr>
            <w:tcW w:w="931" w:type="dxa"/>
            <w:tcBorders>
              <w:top w:val="nil"/>
              <w:left w:val="nil"/>
              <w:bottom w:val="single" w:sz="4" w:space="0" w:color="auto"/>
              <w:right w:val="single" w:sz="4" w:space="0" w:color="auto"/>
            </w:tcBorders>
            <w:shd w:val="clear" w:color="auto" w:fill="auto"/>
            <w:noWrap/>
            <w:vAlign w:val="bottom"/>
            <w:hideMark/>
          </w:tcPr>
          <w:p w14:paraId="397210EA" w14:textId="53121A82"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4,98</w:t>
            </w:r>
          </w:p>
        </w:tc>
      </w:tr>
      <w:tr w:rsidR="00041590" w:rsidRPr="00041590" w14:paraId="16BCA8C6"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6E6DD11"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3</w:t>
            </w:r>
          </w:p>
        </w:tc>
        <w:tc>
          <w:tcPr>
            <w:tcW w:w="5047" w:type="dxa"/>
            <w:tcBorders>
              <w:top w:val="nil"/>
              <w:left w:val="nil"/>
              <w:bottom w:val="single" w:sz="4" w:space="0" w:color="auto"/>
              <w:right w:val="single" w:sz="4" w:space="0" w:color="auto"/>
            </w:tcBorders>
            <w:shd w:val="clear" w:color="auto" w:fill="auto"/>
            <w:noWrap/>
            <w:vAlign w:val="bottom"/>
            <w:hideMark/>
          </w:tcPr>
          <w:p w14:paraId="71BBB1A2"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Đất Công viên, cây xanh, TDTT</w:t>
            </w:r>
          </w:p>
        </w:tc>
        <w:tc>
          <w:tcPr>
            <w:tcW w:w="960" w:type="dxa"/>
            <w:tcBorders>
              <w:top w:val="nil"/>
              <w:left w:val="nil"/>
              <w:bottom w:val="single" w:sz="4" w:space="0" w:color="auto"/>
              <w:right w:val="single" w:sz="4" w:space="0" w:color="auto"/>
            </w:tcBorders>
            <w:shd w:val="clear" w:color="auto" w:fill="auto"/>
            <w:noWrap/>
            <w:vAlign w:val="bottom"/>
            <w:hideMark/>
          </w:tcPr>
          <w:p w14:paraId="489A9999"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CX-</w:t>
            </w:r>
          </w:p>
        </w:tc>
        <w:tc>
          <w:tcPr>
            <w:tcW w:w="1360" w:type="dxa"/>
            <w:tcBorders>
              <w:top w:val="nil"/>
              <w:left w:val="nil"/>
              <w:bottom w:val="single" w:sz="4" w:space="0" w:color="auto"/>
              <w:right w:val="single" w:sz="4" w:space="0" w:color="auto"/>
            </w:tcBorders>
            <w:shd w:val="clear" w:color="auto" w:fill="auto"/>
            <w:noWrap/>
            <w:vAlign w:val="bottom"/>
            <w:hideMark/>
          </w:tcPr>
          <w:p w14:paraId="6E036543" w14:textId="40AEF382"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4.226,00</w:t>
            </w:r>
          </w:p>
        </w:tc>
        <w:tc>
          <w:tcPr>
            <w:tcW w:w="931" w:type="dxa"/>
            <w:tcBorders>
              <w:top w:val="nil"/>
              <w:left w:val="nil"/>
              <w:bottom w:val="single" w:sz="4" w:space="0" w:color="auto"/>
              <w:right w:val="single" w:sz="4" w:space="0" w:color="auto"/>
            </w:tcBorders>
            <w:shd w:val="clear" w:color="auto" w:fill="auto"/>
            <w:noWrap/>
            <w:vAlign w:val="bottom"/>
            <w:hideMark/>
          </w:tcPr>
          <w:p w14:paraId="13509DA6" w14:textId="03B6F843"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26,31</w:t>
            </w:r>
          </w:p>
        </w:tc>
      </w:tr>
      <w:tr w:rsidR="00041590" w:rsidRPr="00041590" w14:paraId="6480F0A3"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5EA361A2"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3.1</w:t>
            </w:r>
          </w:p>
        </w:tc>
        <w:tc>
          <w:tcPr>
            <w:tcW w:w="5047" w:type="dxa"/>
            <w:tcBorders>
              <w:top w:val="nil"/>
              <w:left w:val="nil"/>
              <w:bottom w:val="single" w:sz="4" w:space="0" w:color="auto"/>
              <w:right w:val="single" w:sz="4" w:space="0" w:color="auto"/>
            </w:tcBorders>
            <w:shd w:val="clear" w:color="auto" w:fill="auto"/>
            <w:noWrap/>
            <w:vAlign w:val="bottom"/>
            <w:hideMark/>
          </w:tcPr>
          <w:p w14:paraId="3CE57C69" w14:textId="77777777"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eastAsia="Times New Roman" w:cs="Times New Roman"/>
                <w:i/>
                <w:iCs/>
                <w:szCs w:val="26"/>
              </w:rPr>
              <w:t>Vườn cây, thảm có</w:t>
            </w:r>
          </w:p>
        </w:tc>
        <w:tc>
          <w:tcPr>
            <w:tcW w:w="960" w:type="dxa"/>
            <w:tcBorders>
              <w:top w:val="nil"/>
              <w:left w:val="nil"/>
              <w:bottom w:val="single" w:sz="4" w:space="0" w:color="auto"/>
              <w:right w:val="single" w:sz="4" w:space="0" w:color="auto"/>
            </w:tcBorders>
            <w:shd w:val="clear" w:color="auto" w:fill="auto"/>
            <w:noWrap/>
            <w:vAlign w:val="bottom"/>
            <w:hideMark/>
          </w:tcPr>
          <w:p w14:paraId="4AE2ABF3"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CX-03</w:t>
            </w:r>
          </w:p>
        </w:tc>
        <w:tc>
          <w:tcPr>
            <w:tcW w:w="1360" w:type="dxa"/>
            <w:tcBorders>
              <w:top w:val="nil"/>
              <w:left w:val="nil"/>
              <w:bottom w:val="single" w:sz="4" w:space="0" w:color="auto"/>
              <w:right w:val="single" w:sz="4" w:space="0" w:color="auto"/>
            </w:tcBorders>
            <w:shd w:val="clear" w:color="auto" w:fill="auto"/>
            <w:noWrap/>
            <w:vAlign w:val="bottom"/>
            <w:hideMark/>
          </w:tcPr>
          <w:p w14:paraId="74EB6104" w14:textId="5C6B2B82"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800,00</w:t>
            </w:r>
          </w:p>
        </w:tc>
        <w:tc>
          <w:tcPr>
            <w:tcW w:w="931" w:type="dxa"/>
            <w:tcBorders>
              <w:top w:val="nil"/>
              <w:left w:val="nil"/>
              <w:bottom w:val="single" w:sz="4" w:space="0" w:color="auto"/>
              <w:right w:val="single" w:sz="4" w:space="0" w:color="auto"/>
            </w:tcBorders>
            <w:shd w:val="clear" w:color="auto" w:fill="auto"/>
            <w:noWrap/>
            <w:vAlign w:val="bottom"/>
            <w:hideMark/>
          </w:tcPr>
          <w:p w14:paraId="04F5CB32" w14:textId="072A7806"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7523C842"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419C9540"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3.2</w:t>
            </w:r>
          </w:p>
        </w:tc>
        <w:tc>
          <w:tcPr>
            <w:tcW w:w="5047" w:type="dxa"/>
            <w:tcBorders>
              <w:top w:val="nil"/>
              <w:left w:val="nil"/>
              <w:bottom w:val="single" w:sz="4" w:space="0" w:color="auto"/>
              <w:right w:val="single" w:sz="4" w:space="0" w:color="auto"/>
            </w:tcBorders>
            <w:shd w:val="clear" w:color="auto" w:fill="auto"/>
            <w:noWrap/>
            <w:vAlign w:val="bottom"/>
            <w:hideMark/>
          </w:tcPr>
          <w:p w14:paraId="2F1691A4" w14:textId="77777777"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eastAsia="Times New Roman" w:cs="Times New Roman"/>
                <w:i/>
                <w:iCs/>
                <w:szCs w:val="26"/>
              </w:rPr>
              <w:t>Vườn cây, thảm có, sân thể thao</w:t>
            </w:r>
          </w:p>
        </w:tc>
        <w:tc>
          <w:tcPr>
            <w:tcW w:w="960" w:type="dxa"/>
            <w:tcBorders>
              <w:top w:val="nil"/>
              <w:left w:val="nil"/>
              <w:bottom w:val="single" w:sz="4" w:space="0" w:color="auto"/>
              <w:right w:val="single" w:sz="4" w:space="0" w:color="auto"/>
            </w:tcBorders>
            <w:shd w:val="clear" w:color="auto" w:fill="auto"/>
            <w:noWrap/>
            <w:vAlign w:val="bottom"/>
            <w:hideMark/>
          </w:tcPr>
          <w:p w14:paraId="0FDE0ECE"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CX-04</w:t>
            </w:r>
          </w:p>
        </w:tc>
        <w:tc>
          <w:tcPr>
            <w:tcW w:w="1360" w:type="dxa"/>
            <w:tcBorders>
              <w:top w:val="nil"/>
              <w:left w:val="nil"/>
              <w:bottom w:val="single" w:sz="4" w:space="0" w:color="auto"/>
              <w:right w:val="single" w:sz="4" w:space="0" w:color="auto"/>
            </w:tcBorders>
            <w:shd w:val="clear" w:color="auto" w:fill="auto"/>
            <w:noWrap/>
            <w:vAlign w:val="bottom"/>
            <w:hideMark/>
          </w:tcPr>
          <w:p w14:paraId="54EAC096" w14:textId="75BA1757"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3.000,00</w:t>
            </w:r>
          </w:p>
        </w:tc>
        <w:tc>
          <w:tcPr>
            <w:tcW w:w="931" w:type="dxa"/>
            <w:tcBorders>
              <w:top w:val="nil"/>
              <w:left w:val="nil"/>
              <w:bottom w:val="single" w:sz="4" w:space="0" w:color="auto"/>
              <w:right w:val="single" w:sz="4" w:space="0" w:color="auto"/>
            </w:tcBorders>
            <w:shd w:val="clear" w:color="auto" w:fill="auto"/>
            <w:noWrap/>
            <w:vAlign w:val="bottom"/>
            <w:hideMark/>
          </w:tcPr>
          <w:p w14:paraId="4CEB2CD5" w14:textId="4A1458A3"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4E97AF53"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78C686DB"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3.3</w:t>
            </w:r>
          </w:p>
        </w:tc>
        <w:tc>
          <w:tcPr>
            <w:tcW w:w="5047" w:type="dxa"/>
            <w:tcBorders>
              <w:top w:val="nil"/>
              <w:left w:val="nil"/>
              <w:bottom w:val="single" w:sz="4" w:space="0" w:color="auto"/>
              <w:right w:val="single" w:sz="4" w:space="0" w:color="auto"/>
            </w:tcBorders>
            <w:shd w:val="clear" w:color="auto" w:fill="auto"/>
            <w:noWrap/>
            <w:vAlign w:val="bottom"/>
            <w:hideMark/>
          </w:tcPr>
          <w:p w14:paraId="73307B90" w14:textId="77777777" w:rsidR="00E30F73" w:rsidRPr="00041590" w:rsidRDefault="00E30F73" w:rsidP="00E30F73">
            <w:pPr>
              <w:widowControl/>
              <w:spacing w:line="264" w:lineRule="auto"/>
              <w:ind w:firstLineChars="200" w:firstLine="520"/>
              <w:rPr>
                <w:rFonts w:eastAsia="Times New Roman" w:cs="Times New Roman"/>
                <w:i/>
                <w:iCs/>
                <w:szCs w:val="26"/>
              </w:rPr>
            </w:pPr>
            <w:r w:rsidRPr="00041590">
              <w:rPr>
                <w:rFonts w:eastAsia="Times New Roman" w:cs="Times New Roman"/>
                <w:i/>
                <w:iCs/>
                <w:szCs w:val="26"/>
              </w:rPr>
              <w:t>Vườn cây, thảm có</w:t>
            </w:r>
          </w:p>
        </w:tc>
        <w:tc>
          <w:tcPr>
            <w:tcW w:w="960" w:type="dxa"/>
            <w:tcBorders>
              <w:top w:val="nil"/>
              <w:left w:val="nil"/>
              <w:bottom w:val="single" w:sz="4" w:space="0" w:color="auto"/>
              <w:right w:val="single" w:sz="4" w:space="0" w:color="auto"/>
            </w:tcBorders>
            <w:shd w:val="clear" w:color="auto" w:fill="auto"/>
            <w:noWrap/>
            <w:vAlign w:val="bottom"/>
            <w:hideMark/>
          </w:tcPr>
          <w:p w14:paraId="260134D5" w14:textId="77777777" w:rsidR="00E30F73" w:rsidRPr="00041590" w:rsidRDefault="00E30F73" w:rsidP="00E30F73">
            <w:pPr>
              <w:widowControl/>
              <w:spacing w:line="264" w:lineRule="auto"/>
              <w:jc w:val="center"/>
              <w:rPr>
                <w:rFonts w:eastAsia="Times New Roman" w:cs="Times New Roman"/>
                <w:szCs w:val="26"/>
              </w:rPr>
            </w:pPr>
            <w:r w:rsidRPr="00041590">
              <w:rPr>
                <w:rFonts w:eastAsia="Times New Roman" w:cs="Times New Roman"/>
                <w:szCs w:val="26"/>
              </w:rPr>
              <w:t>CX-05</w:t>
            </w:r>
          </w:p>
        </w:tc>
        <w:tc>
          <w:tcPr>
            <w:tcW w:w="1360" w:type="dxa"/>
            <w:tcBorders>
              <w:top w:val="nil"/>
              <w:left w:val="nil"/>
              <w:bottom w:val="single" w:sz="4" w:space="0" w:color="auto"/>
              <w:right w:val="single" w:sz="4" w:space="0" w:color="auto"/>
            </w:tcBorders>
            <w:shd w:val="clear" w:color="auto" w:fill="auto"/>
            <w:noWrap/>
            <w:vAlign w:val="bottom"/>
            <w:hideMark/>
          </w:tcPr>
          <w:p w14:paraId="17548A0D" w14:textId="5520A442" w:rsidR="00E30F73" w:rsidRPr="00041590" w:rsidRDefault="00E30F73" w:rsidP="00E30F73">
            <w:pPr>
              <w:widowControl/>
              <w:spacing w:line="264" w:lineRule="auto"/>
              <w:jc w:val="right"/>
              <w:rPr>
                <w:rFonts w:eastAsia="Times New Roman" w:cs="Times New Roman"/>
                <w:i/>
                <w:iCs/>
                <w:szCs w:val="26"/>
              </w:rPr>
            </w:pPr>
            <w:r w:rsidRPr="00041590">
              <w:rPr>
                <w:rFonts w:cs="Times New Roman"/>
                <w:i/>
                <w:iCs/>
              </w:rPr>
              <w:t>426,00</w:t>
            </w:r>
          </w:p>
        </w:tc>
        <w:tc>
          <w:tcPr>
            <w:tcW w:w="931" w:type="dxa"/>
            <w:tcBorders>
              <w:top w:val="nil"/>
              <w:left w:val="nil"/>
              <w:bottom w:val="single" w:sz="4" w:space="0" w:color="auto"/>
              <w:right w:val="single" w:sz="4" w:space="0" w:color="auto"/>
            </w:tcBorders>
            <w:shd w:val="clear" w:color="auto" w:fill="auto"/>
            <w:noWrap/>
            <w:vAlign w:val="bottom"/>
            <w:hideMark/>
          </w:tcPr>
          <w:p w14:paraId="2140D0D1" w14:textId="2219E398" w:rsidR="00E30F73" w:rsidRPr="00041590" w:rsidRDefault="00E30F73" w:rsidP="00E30F73">
            <w:pPr>
              <w:widowControl/>
              <w:spacing w:line="264" w:lineRule="auto"/>
              <w:rPr>
                <w:rFonts w:eastAsia="Times New Roman" w:cs="Times New Roman"/>
                <w:szCs w:val="26"/>
              </w:rPr>
            </w:pPr>
            <w:r w:rsidRPr="00041590">
              <w:rPr>
                <w:rFonts w:cs="Times New Roman"/>
              </w:rPr>
              <w:t> </w:t>
            </w:r>
          </w:p>
        </w:tc>
      </w:tr>
      <w:tr w:rsidR="00041590" w:rsidRPr="00041590" w14:paraId="6B1FD886"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2C2DF558"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4</w:t>
            </w:r>
          </w:p>
        </w:tc>
        <w:tc>
          <w:tcPr>
            <w:tcW w:w="5047" w:type="dxa"/>
            <w:tcBorders>
              <w:top w:val="nil"/>
              <w:left w:val="nil"/>
              <w:bottom w:val="single" w:sz="4" w:space="0" w:color="auto"/>
              <w:right w:val="single" w:sz="4" w:space="0" w:color="auto"/>
            </w:tcBorders>
            <w:shd w:val="clear" w:color="auto" w:fill="auto"/>
            <w:noWrap/>
            <w:vAlign w:val="bottom"/>
            <w:hideMark/>
          </w:tcPr>
          <w:p w14:paraId="7A2A03E9"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Đất trồng cây hàng năm (đồi)</w:t>
            </w:r>
          </w:p>
        </w:tc>
        <w:tc>
          <w:tcPr>
            <w:tcW w:w="960" w:type="dxa"/>
            <w:tcBorders>
              <w:top w:val="nil"/>
              <w:left w:val="nil"/>
              <w:bottom w:val="single" w:sz="4" w:space="0" w:color="auto"/>
              <w:right w:val="single" w:sz="4" w:space="0" w:color="auto"/>
            </w:tcBorders>
            <w:shd w:val="clear" w:color="auto" w:fill="auto"/>
            <w:noWrap/>
            <w:vAlign w:val="bottom"/>
            <w:hideMark/>
          </w:tcPr>
          <w:p w14:paraId="38E504C5"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CX-02</w:t>
            </w:r>
          </w:p>
        </w:tc>
        <w:tc>
          <w:tcPr>
            <w:tcW w:w="1360" w:type="dxa"/>
            <w:tcBorders>
              <w:top w:val="nil"/>
              <w:left w:val="nil"/>
              <w:bottom w:val="single" w:sz="4" w:space="0" w:color="auto"/>
              <w:right w:val="single" w:sz="4" w:space="0" w:color="auto"/>
            </w:tcBorders>
            <w:shd w:val="clear" w:color="auto" w:fill="auto"/>
            <w:noWrap/>
            <w:vAlign w:val="bottom"/>
            <w:hideMark/>
          </w:tcPr>
          <w:p w14:paraId="44F4CE9C" w14:textId="7E8C233E"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2.574,00</w:t>
            </w:r>
          </w:p>
        </w:tc>
        <w:tc>
          <w:tcPr>
            <w:tcW w:w="931" w:type="dxa"/>
            <w:tcBorders>
              <w:top w:val="nil"/>
              <w:left w:val="nil"/>
              <w:bottom w:val="single" w:sz="4" w:space="0" w:color="auto"/>
              <w:right w:val="single" w:sz="4" w:space="0" w:color="auto"/>
            </w:tcBorders>
            <w:shd w:val="clear" w:color="auto" w:fill="auto"/>
            <w:noWrap/>
            <w:vAlign w:val="bottom"/>
            <w:hideMark/>
          </w:tcPr>
          <w:p w14:paraId="7EA716BA" w14:textId="2E502303"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16,02</w:t>
            </w:r>
          </w:p>
        </w:tc>
      </w:tr>
      <w:tr w:rsidR="00041590" w:rsidRPr="00041590" w14:paraId="2D5BFFEB"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FC28FBB"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5</w:t>
            </w:r>
          </w:p>
        </w:tc>
        <w:tc>
          <w:tcPr>
            <w:tcW w:w="5047" w:type="dxa"/>
            <w:tcBorders>
              <w:top w:val="nil"/>
              <w:left w:val="nil"/>
              <w:bottom w:val="single" w:sz="4" w:space="0" w:color="auto"/>
              <w:right w:val="single" w:sz="4" w:space="0" w:color="auto"/>
            </w:tcBorders>
            <w:shd w:val="clear" w:color="auto" w:fill="auto"/>
            <w:noWrap/>
            <w:vAlign w:val="bottom"/>
            <w:hideMark/>
          </w:tcPr>
          <w:p w14:paraId="2610C6F0"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Đất trồng rừng sản xuất (đồi)</w:t>
            </w:r>
          </w:p>
        </w:tc>
        <w:tc>
          <w:tcPr>
            <w:tcW w:w="960" w:type="dxa"/>
            <w:tcBorders>
              <w:top w:val="nil"/>
              <w:left w:val="nil"/>
              <w:bottom w:val="single" w:sz="4" w:space="0" w:color="auto"/>
              <w:right w:val="single" w:sz="4" w:space="0" w:color="auto"/>
            </w:tcBorders>
            <w:shd w:val="clear" w:color="auto" w:fill="auto"/>
            <w:noWrap/>
            <w:vAlign w:val="bottom"/>
            <w:hideMark/>
          </w:tcPr>
          <w:p w14:paraId="6CAC9C08"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CX-01</w:t>
            </w:r>
          </w:p>
        </w:tc>
        <w:tc>
          <w:tcPr>
            <w:tcW w:w="1360" w:type="dxa"/>
            <w:tcBorders>
              <w:top w:val="nil"/>
              <w:left w:val="nil"/>
              <w:bottom w:val="single" w:sz="4" w:space="0" w:color="auto"/>
              <w:right w:val="single" w:sz="4" w:space="0" w:color="auto"/>
            </w:tcBorders>
            <w:shd w:val="clear" w:color="auto" w:fill="auto"/>
            <w:noWrap/>
            <w:vAlign w:val="bottom"/>
            <w:hideMark/>
          </w:tcPr>
          <w:p w14:paraId="34EADD9C" w14:textId="085DDDAF"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1.050,00</w:t>
            </w:r>
          </w:p>
        </w:tc>
        <w:tc>
          <w:tcPr>
            <w:tcW w:w="931" w:type="dxa"/>
            <w:tcBorders>
              <w:top w:val="nil"/>
              <w:left w:val="nil"/>
              <w:bottom w:val="single" w:sz="4" w:space="0" w:color="auto"/>
              <w:right w:val="single" w:sz="4" w:space="0" w:color="auto"/>
            </w:tcBorders>
            <w:shd w:val="clear" w:color="auto" w:fill="auto"/>
            <w:noWrap/>
            <w:vAlign w:val="bottom"/>
            <w:hideMark/>
          </w:tcPr>
          <w:p w14:paraId="31448982" w14:textId="02222C8B"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6,54</w:t>
            </w:r>
          </w:p>
        </w:tc>
      </w:tr>
      <w:tr w:rsidR="00E30F73" w:rsidRPr="00041590" w14:paraId="3A902DBE" w14:textId="77777777" w:rsidTr="00C26A8A">
        <w:trPr>
          <w:trHeight w:val="315"/>
        </w:trPr>
        <w:tc>
          <w:tcPr>
            <w:tcW w:w="760" w:type="dxa"/>
            <w:tcBorders>
              <w:top w:val="nil"/>
              <w:left w:val="single" w:sz="4" w:space="0" w:color="auto"/>
              <w:bottom w:val="single" w:sz="4" w:space="0" w:color="auto"/>
              <w:right w:val="single" w:sz="4" w:space="0" w:color="auto"/>
            </w:tcBorders>
            <w:shd w:val="clear" w:color="auto" w:fill="auto"/>
            <w:noWrap/>
            <w:vAlign w:val="bottom"/>
            <w:hideMark/>
          </w:tcPr>
          <w:p w14:paraId="3D759CFC"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6</w:t>
            </w:r>
          </w:p>
        </w:tc>
        <w:tc>
          <w:tcPr>
            <w:tcW w:w="5047" w:type="dxa"/>
            <w:tcBorders>
              <w:top w:val="nil"/>
              <w:left w:val="nil"/>
              <w:bottom w:val="single" w:sz="4" w:space="0" w:color="auto"/>
              <w:right w:val="single" w:sz="4" w:space="0" w:color="auto"/>
            </w:tcBorders>
            <w:shd w:val="clear" w:color="auto" w:fill="auto"/>
            <w:noWrap/>
            <w:vAlign w:val="bottom"/>
            <w:hideMark/>
          </w:tcPr>
          <w:p w14:paraId="64143561" w14:textId="77777777" w:rsidR="00E30F73" w:rsidRPr="00041590" w:rsidRDefault="00E30F73" w:rsidP="00E30F73">
            <w:pPr>
              <w:widowControl/>
              <w:spacing w:line="264" w:lineRule="auto"/>
              <w:rPr>
                <w:rFonts w:eastAsia="Times New Roman" w:cs="Times New Roman"/>
                <w:b/>
                <w:bCs/>
                <w:szCs w:val="26"/>
              </w:rPr>
            </w:pPr>
            <w:r w:rsidRPr="00041590">
              <w:rPr>
                <w:rFonts w:eastAsia="Times New Roman" w:cs="Times New Roman"/>
                <w:b/>
                <w:bCs/>
                <w:szCs w:val="26"/>
              </w:rPr>
              <w:t>Đường giao thông</w:t>
            </w:r>
          </w:p>
        </w:tc>
        <w:tc>
          <w:tcPr>
            <w:tcW w:w="960" w:type="dxa"/>
            <w:tcBorders>
              <w:top w:val="nil"/>
              <w:left w:val="nil"/>
              <w:bottom w:val="single" w:sz="4" w:space="0" w:color="auto"/>
              <w:right w:val="single" w:sz="4" w:space="0" w:color="auto"/>
            </w:tcBorders>
            <w:shd w:val="clear" w:color="auto" w:fill="auto"/>
            <w:noWrap/>
            <w:vAlign w:val="bottom"/>
            <w:hideMark/>
          </w:tcPr>
          <w:p w14:paraId="7650AF2A" w14:textId="77777777" w:rsidR="00E30F73" w:rsidRPr="00041590" w:rsidRDefault="00E30F73" w:rsidP="00E30F73">
            <w:pPr>
              <w:widowControl/>
              <w:spacing w:line="264" w:lineRule="auto"/>
              <w:jc w:val="center"/>
              <w:rPr>
                <w:rFonts w:eastAsia="Times New Roman" w:cs="Times New Roman"/>
                <w:b/>
                <w:bCs/>
                <w:szCs w:val="26"/>
              </w:rPr>
            </w:pPr>
            <w:r w:rsidRPr="00041590">
              <w:rPr>
                <w:rFonts w:eastAsia="Times New Roman" w:cs="Times New Roman"/>
                <w:b/>
                <w:bCs/>
                <w:szCs w:val="26"/>
              </w:rPr>
              <w:t> </w:t>
            </w:r>
          </w:p>
        </w:tc>
        <w:tc>
          <w:tcPr>
            <w:tcW w:w="1360" w:type="dxa"/>
            <w:tcBorders>
              <w:top w:val="nil"/>
              <w:left w:val="nil"/>
              <w:bottom w:val="single" w:sz="4" w:space="0" w:color="auto"/>
              <w:right w:val="single" w:sz="4" w:space="0" w:color="auto"/>
            </w:tcBorders>
            <w:shd w:val="clear" w:color="auto" w:fill="auto"/>
            <w:noWrap/>
            <w:vAlign w:val="bottom"/>
            <w:hideMark/>
          </w:tcPr>
          <w:p w14:paraId="105CD1CD" w14:textId="2AC66420"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4.548,40</w:t>
            </w:r>
          </w:p>
        </w:tc>
        <w:tc>
          <w:tcPr>
            <w:tcW w:w="931" w:type="dxa"/>
            <w:tcBorders>
              <w:top w:val="nil"/>
              <w:left w:val="nil"/>
              <w:bottom w:val="single" w:sz="4" w:space="0" w:color="auto"/>
              <w:right w:val="single" w:sz="4" w:space="0" w:color="auto"/>
            </w:tcBorders>
            <w:shd w:val="clear" w:color="auto" w:fill="auto"/>
            <w:noWrap/>
            <w:vAlign w:val="bottom"/>
            <w:hideMark/>
          </w:tcPr>
          <w:p w14:paraId="53E95C8B" w14:textId="37002E87" w:rsidR="00E30F73" w:rsidRPr="00041590" w:rsidRDefault="00E30F73" w:rsidP="00E30F73">
            <w:pPr>
              <w:widowControl/>
              <w:spacing w:line="264" w:lineRule="auto"/>
              <w:jc w:val="right"/>
              <w:rPr>
                <w:rFonts w:eastAsia="Times New Roman" w:cs="Times New Roman"/>
                <w:b/>
                <w:bCs/>
                <w:szCs w:val="26"/>
              </w:rPr>
            </w:pPr>
            <w:r w:rsidRPr="00041590">
              <w:rPr>
                <w:rFonts w:cs="Times New Roman"/>
                <w:b/>
                <w:bCs/>
              </w:rPr>
              <w:t>28,32</w:t>
            </w:r>
          </w:p>
        </w:tc>
      </w:tr>
    </w:tbl>
    <w:p w14:paraId="2F924A20" w14:textId="77777777" w:rsidR="00C26A8A" w:rsidRPr="00041590" w:rsidRDefault="00C26A8A" w:rsidP="00A26836"/>
    <w:p w14:paraId="35F7D351" w14:textId="6C673EA8" w:rsidR="00A26836" w:rsidRPr="00041590" w:rsidRDefault="00E30F73" w:rsidP="00E30F73">
      <w:pPr>
        <w:jc w:val="center"/>
        <w:rPr>
          <w:b/>
        </w:rPr>
      </w:pPr>
      <w:r w:rsidRPr="00041590">
        <w:rPr>
          <w:b/>
        </w:rPr>
        <w:t>BẢN ĐỒ SỬ DỤNG ĐẤT</w:t>
      </w:r>
    </w:p>
    <w:p w14:paraId="6CC41D36" w14:textId="7AA50534" w:rsidR="00C26A8A" w:rsidRPr="00041590" w:rsidRDefault="00C26A8A" w:rsidP="00A26836">
      <w:r w:rsidRPr="00041590">
        <w:rPr>
          <w:noProof/>
          <w:lang w:val="vi-VN" w:eastAsia="vi-VN"/>
        </w:rPr>
        <w:drawing>
          <wp:inline distT="0" distB="0" distL="0" distR="0" wp14:anchorId="27C58FA8" wp14:editId="4EAB2E23">
            <wp:extent cx="5652770" cy="5666740"/>
            <wp:effectExtent l="0" t="0" r="508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cc.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652770" cy="5666740"/>
                    </a:xfrm>
                    <a:prstGeom prst="rect">
                      <a:avLst/>
                    </a:prstGeom>
                  </pic:spPr>
                </pic:pic>
              </a:graphicData>
            </a:graphic>
          </wp:inline>
        </w:drawing>
      </w:r>
    </w:p>
    <w:p w14:paraId="143D18D4" w14:textId="34152304" w:rsidR="004A1B8B" w:rsidRPr="00041590" w:rsidRDefault="004A1B8B" w:rsidP="004A1B8B">
      <w:pPr>
        <w:pStyle w:val="Heading2"/>
      </w:pPr>
      <w:bookmarkStart w:id="52" w:name="_Toc155109540"/>
      <w:r w:rsidRPr="00041590">
        <w:lastRenderedPageBreak/>
        <w:t>XÁC ĐỊNH YÊU CẦU TỔ CHỨC KHÔNG GIAN, KIẾN TRÚC CẢNH QUAN CHO TOÀN KHU VỰC QUY HOẠCH VÀ YÊU CẦU VỀ BỐ TRÍ CÔNG TRÌNH, HẠNG MỤC CÔNG TRÌNH TRONG KHU ĐẤT (XÁC ĐỊNH CHIỀU CAO, CỐT SÀN VÀ TRẦN TẦNG MỘT; HÌNH THỨC KIẾN TRÚC, HÀNG RÀO, MÀU SẮC, VẬT LIỆU CHỦ ĐẠO CỦA CÁC CÔNG TRÌNH VÀ CÁC VẬT THỂ KIẾN TRÚC KHÁC); TỔ CHỨC SÂN VƯỜN, CÂY XANH TRONG KHU VỰC QUY HOẠCH.</w:t>
      </w:r>
      <w:bookmarkEnd w:id="52"/>
    </w:p>
    <w:p w14:paraId="6ED1A5E8" w14:textId="6DE479A5" w:rsidR="003642DA" w:rsidRPr="00041590" w:rsidRDefault="003642DA" w:rsidP="008C7D09">
      <w:pPr>
        <w:pStyle w:val="M1"/>
        <w:numPr>
          <w:ilvl w:val="0"/>
          <w:numId w:val="23"/>
        </w:numPr>
      </w:pPr>
      <w:bookmarkStart w:id="53" w:name="_Toc155109541"/>
      <w:r w:rsidRPr="00041590">
        <w:t>Quan điểm phát triển quy hoạch</w:t>
      </w:r>
      <w:bookmarkEnd w:id="53"/>
    </w:p>
    <w:p w14:paraId="7BD697A9" w14:textId="77777777" w:rsidR="003642DA" w:rsidRPr="00041590" w:rsidRDefault="003642DA" w:rsidP="003642DA">
      <w:pPr>
        <w:pStyle w:val="ND"/>
        <w:numPr>
          <w:ilvl w:val="0"/>
          <w:numId w:val="5"/>
        </w:numPr>
      </w:pPr>
      <w:r w:rsidRPr="00041590">
        <w:t>Quan điểm phát triển và sử dụng đất đai trên cơ sở sinh thái tối đa các khu vực chức năng, giữ địa hình tự nhiên và cảnh quan môi trường. Xây dựng công trình trên thềm địa hình, tránh san gạt lớn làm thay đổi lớn đến địa hình và cảnh quan.</w:t>
      </w:r>
    </w:p>
    <w:p w14:paraId="72851B43" w14:textId="77777777" w:rsidR="003642DA" w:rsidRPr="00041590" w:rsidRDefault="003642DA" w:rsidP="003642DA">
      <w:pPr>
        <w:pStyle w:val="ND"/>
        <w:numPr>
          <w:ilvl w:val="0"/>
          <w:numId w:val="5"/>
        </w:numPr>
      </w:pPr>
      <w:r w:rsidRPr="00041590">
        <w:t xml:space="preserve">Về đầu tư: sử dụng các tiêu chuẩn đầu tư cao về chất lượng công trình, lựa chọn cấu trúc tự nhiên thích hợp với địa hình và cảnh quan của khu vực. </w:t>
      </w:r>
    </w:p>
    <w:p w14:paraId="7773D6B1" w14:textId="77777777" w:rsidR="003642DA" w:rsidRPr="00041590" w:rsidRDefault="003642DA" w:rsidP="003642DA">
      <w:pPr>
        <w:pStyle w:val="ND"/>
        <w:numPr>
          <w:ilvl w:val="0"/>
          <w:numId w:val="5"/>
        </w:numPr>
      </w:pPr>
      <w:r w:rsidRPr="00041590">
        <w:t xml:space="preserve">Hình thức kiến trúc công trình đặc sắc, hoà quyện với không gian cảnh quan khu vực tự nhiên, kiến tạo những giá trị mới cho tự nhiên và cho cảnh quan nhân tạo.  </w:t>
      </w:r>
    </w:p>
    <w:p w14:paraId="32004029" w14:textId="77777777" w:rsidR="003642DA" w:rsidRPr="00041590" w:rsidRDefault="003642DA" w:rsidP="003642DA">
      <w:pPr>
        <w:pStyle w:val="ND"/>
        <w:numPr>
          <w:ilvl w:val="0"/>
          <w:numId w:val="5"/>
        </w:numPr>
      </w:pPr>
      <w:r w:rsidRPr="00041590">
        <w:t>Đảm bảo an toàn, hữu dụng, tránh tác động không mong muốn đến các khu vực lân cận khu vực dự án.</w:t>
      </w:r>
    </w:p>
    <w:p w14:paraId="25D43FAA" w14:textId="6383C58B" w:rsidR="006E792E" w:rsidRPr="00041590" w:rsidRDefault="006E792E" w:rsidP="008C7D09">
      <w:pPr>
        <w:pStyle w:val="M1"/>
        <w:numPr>
          <w:ilvl w:val="0"/>
          <w:numId w:val="23"/>
        </w:numPr>
      </w:pPr>
      <w:bookmarkStart w:id="54" w:name="_Toc155109542"/>
      <w:r w:rsidRPr="00041590">
        <w:t>Nguyên tắc tổ chức</w:t>
      </w:r>
      <w:bookmarkEnd w:id="54"/>
    </w:p>
    <w:p w14:paraId="0AFCA91F" w14:textId="359BDF2A" w:rsidR="006E792E" w:rsidRPr="00041590" w:rsidRDefault="006E792E" w:rsidP="003642DA">
      <w:pPr>
        <w:pStyle w:val="ND"/>
        <w:numPr>
          <w:ilvl w:val="0"/>
          <w:numId w:val="5"/>
        </w:numPr>
      </w:pPr>
      <w:r w:rsidRPr="00041590">
        <w:t>Tuân thủ các quy hoạch cấp trên đã được phê duyệt và khớp nối đồng bộ với các quy hoạch có liên quan, thiết kế hiện đại với cơ sở hạ tầng đồng bộ, phân khu chức năng hợp lý.</w:t>
      </w:r>
    </w:p>
    <w:p w14:paraId="19F0BD84" w14:textId="44AFFC4F" w:rsidR="006E792E" w:rsidRPr="00041590" w:rsidRDefault="006E792E" w:rsidP="003642DA">
      <w:pPr>
        <w:pStyle w:val="ND"/>
        <w:numPr>
          <w:ilvl w:val="0"/>
          <w:numId w:val="5"/>
        </w:numPr>
      </w:pPr>
      <w:r w:rsidRPr="00041590">
        <w:t>Rà soát, đánh giá chi tiết lại quỹ đất giáp khu dân cư mới hiện trạng và các đường quy hoạch xung quanh khu vực lập quy hoạch, từ đó đề xuất các giải pháp sử dụng, hình dáng kiến trúc và chức năng công trình cho phù hợp với quy hoạch phân khu và nhiệm vụ quy hoạch được phê duyệt.</w:t>
      </w:r>
    </w:p>
    <w:p w14:paraId="3CAAF9A6" w14:textId="553490FE" w:rsidR="006E792E" w:rsidRPr="00041590" w:rsidRDefault="006E792E" w:rsidP="003642DA">
      <w:pPr>
        <w:pStyle w:val="ND"/>
        <w:numPr>
          <w:ilvl w:val="0"/>
          <w:numId w:val="5"/>
        </w:numPr>
      </w:pPr>
      <w:r w:rsidRPr="00041590">
        <w:t>Chỉnh trang hệ thống hạ tầng kỹ thuật; Xây dựng bổ sung các khu dân cư mới tổ dân phố và đảm bảo nhu cầu sử dụng hệ thống hạ tầng xã hội theo các tiêu chuẩn, quy chuẩn hiện hành.</w:t>
      </w:r>
    </w:p>
    <w:p w14:paraId="4FA3FE4F" w14:textId="77777777" w:rsidR="003642DA" w:rsidRPr="00041590" w:rsidRDefault="003642DA" w:rsidP="003642DA">
      <w:pPr>
        <w:pStyle w:val="ND"/>
        <w:numPr>
          <w:ilvl w:val="0"/>
          <w:numId w:val="5"/>
        </w:numPr>
      </w:pPr>
      <w:r w:rsidRPr="00041590">
        <w:t>Phát triển cân bằng trên cơ sở bảo vệ các khu vực có giá trị cao về sinh thái.</w:t>
      </w:r>
    </w:p>
    <w:p w14:paraId="3C649C92" w14:textId="77777777" w:rsidR="003642DA" w:rsidRPr="00041590" w:rsidRDefault="003642DA" w:rsidP="003642DA">
      <w:pPr>
        <w:pStyle w:val="ND"/>
        <w:numPr>
          <w:ilvl w:val="0"/>
          <w:numId w:val="5"/>
        </w:numPr>
      </w:pPr>
      <w:r w:rsidRPr="00041590">
        <w:t>Xây dựng hệ thống các công trình tiện nghi, hiện đại và đồng bộ cả về hạ tầng cũng như hình thái kiến trúc;</w:t>
      </w:r>
    </w:p>
    <w:p w14:paraId="7AD74F1F" w14:textId="295DBED2" w:rsidR="003642DA" w:rsidRPr="00041590" w:rsidRDefault="003642DA" w:rsidP="003642DA">
      <w:pPr>
        <w:pStyle w:val="ND"/>
        <w:numPr>
          <w:ilvl w:val="0"/>
          <w:numId w:val="5"/>
        </w:numPr>
      </w:pPr>
      <w:r w:rsidRPr="00041590">
        <w:t>Có công trình kiến trúc tạo hình ảnh đặc trưng, dấu ấn cho thành phố Yên Bái</w:t>
      </w:r>
    </w:p>
    <w:p w14:paraId="31036068" w14:textId="77777777" w:rsidR="003642DA" w:rsidRPr="00041590" w:rsidRDefault="003642DA" w:rsidP="003642DA">
      <w:pPr>
        <w:pStyle w:val="ND"/>
        <w:numPr>
          <w:ilvl w:val="0"/>
          <w:numId w:val="5"/>
        </w:numPr>
      </w:pPr>
      <w:r w:rsidRPr="00041590">
        <w:t>Các giải pháp thiết kế thân thiện với môi trường từ quy hoạch đến các công trình - có giám sát quản lý chặt chẽ từng giai đoạn</w:t>
      </w:r>
    </w:p>
    <w:p w14:paraId="69965144" w14:textId="77777777" w:rsidR="003642DA" w:rsidRPr="00041590" w:rsidRDefault="003642DA" w:rsidP="003642DA">
      <w:pPr>
        <w:pStyle w:val="ND"/>
        <w:numPr>
          <w:ilvl w:val="0"/>
          <w:numId w:val="5"/>
        </w:numPr>
      </w:pPr>
      <w:r w:rsidRPr="00041590">
        <w:t>Đồng bộ từ quy hoạch đến xây dựng công trình, sử dụng các thiết kế tân tiến, có chọn lọc, có thương hiệu về lĩnh vực nghỉ dưỡng sinh thái</w:t>
      </w:r>
    </w:p>
    <w:p w14:paraId="46B89597" w14:textId="77777777" w:rsidR="003642DA" w:rsidRPr="00041590" w:rsidRDefault="003642DA" w:rsidP="003642DA">
      <w:pPr>
        <w:pStyle w:val="ND"/>
        <w:numPr>
          <w:ilvl w:val="0"/>
          <w:numId w:val="5"/>
        </w:numPr>
      </w:pPr>
      <w:r w:rsidRPr="00041590">
        <w:t>Đảm bảo cơ sở hạ tầng thân thiện, công trình kiến trúc thân thiện, vật liệu sử dụng thân thiện với môi trường.</w:t>
      </w:r>
    </w:p>
    <w:p w14:paraId="68E3EB4B" w14:textId="0A17F675" w:rsidR="004A1B8B" w:rsidRPr="00041590" w:rsidRDefault="004A1B8B" w:rsidP="008C7D09">
      <w:pPr>
        <w:pStyle w:val="M1"/>
        <w:numPr>
          <w:ilvl w:val="0"/>
          <w:numId w:val="23"/>
        </w:numPr>
      </w:pPr>
      <w:bookmarkStart w:id="55" w:name="_Toc155109543"/>
      <w:r w:rsidRPr="00041590">
        <w:lastRenderedPageBreak/>
        <w:t>Về mặt bằng tổng thể.</w:t>
      </w:r>
      <w:bookmarkEnd w:id="55"/>
    </w:p>
    <w:p w14:paraId="0AC68C7E" w14:textId="15113B28" w:rsidR="004A1B8B" w:rsidRPr="00041590" w:rsidRDefault="004A1B8B" w:rsidP="007C0CFC">
      <w:pPr>
        <w:pStyle w:val="ND"/>
      </w:pPr>
      <w:r w:rsidRPr="00041590">
        <w:t xml:space="preserve">Mặt bằng tổng thể không gian </w:t>
      </w:r>
      <w:r w:rsidR="003D7B4B" w:rsidRPr="00041590">
        <w:t>toàn khu đất</w:t>
      </w:r>
      <w:r w:rsidRPr="00041590">
        <w:t xml:space="preserve"> được tổ chức với mục tiêu đảm bảo tính hiệu quả và tối ưu các không gian mở, </w:t>
      </w:r>
      <w:r w:rsidR="003D7B4B" w:rsidRPr="00041590">
        <w:t xml:space="preserve">có </w:t>
      </w:r>
      <w:r w:rsidRPr="00041590">
        <w:t xml:space="preserve">cây xanh. Các khối nhà </w:t>
      </w:r>
      <w:r w:rsidR="003D7B4B" w:rsidRPr="00041590">
        <w:t>làm việc (Cũ và mới)</w:t>
      </w:r>
      <w:r w:rsidRPr="00041590">
        <w:t xml:space="preserve"> bố trí tập trung để đảm bảo mỹ quan chung toàn khu. Các khối công trình phụ trợ bố trí </w:t>
      </w:r>
      <w:r w:rsidR="003D7B4B" w:rsidRPr="00041590">
        <w:t>phía sau ô đất</w:t>
      </w:r>
      <w:r w:rsidRPr="00041590">
        <w:t xml:space="preserve"> và kết hợp với mảng xanh tại khu vực này để tạo không gian mở.</w:t>
      </w:r>
    </w:p>
    <w:p w14:paraId="7E0874FE" w14:textId="77777777" w:rsidR="004A1B8B" w:rsidRPr="00041590" w:rsidRDefault="004A1B8B" w:rsidP="007C0CFC">
      <w:pPr>
        <w:pStyle w:val="ND"/>
      </w:pPr>
      <w:r w:rsidRPr="00041590">
        <w:t>Phương án bố trí tổng mặt bằng vừa đảm bảo được hiệu quả kinh tế cho chủ đầu tư, vừa đem lại các giá trị về cảnh quan, thiên nhiên cho người lao động nhờ giải pháp tập trung các mảng xanh tạo không gian mở lớn.</w:t>
      </w:r>
    </w:p>
    <w:p w14:paraId="257D2F75" w14:textId="1A6F014D" w:rsidR="004A1B8B" w:rsidRPr="00041590" w:rsidRDefault="004A1B8B" w:rsidP="008C7D09">
      <w:pPr>
        <w:pStyle w:val="M1"/>
        <w:numPr>
          <w:ilvl w:val="0"/>
          <w:numId w:val="23"/>
        </w:numPr>
      </w:pPr>
      <w:bookmarkStart w:id="56" w:name="_Toc29287735"/>
      <w:bookmarkStart w:id="57" w:name="_Toc155109544"/>
      <w:r w:rsidRPr="00041590">
        <w:t>Hệ thống cây xanh:</w:t>
      </w:r>
      <w:bookmarkEnd w:id="56"/>
      <w:bookmarkEnd w:id="57"/>
    </w:p>
    <w:p w14:paraId="61791BFD" w14:textId="407EAB1F" w:rsidR="004A1B8B" w:rsidRPr="00041590" w:rsidRDefault="004A1B8B" w:rsidP="007C0CFC">
      <w:pPr>
        <w:pStyle w:val="ND"/>
      </w:pPr>
      <w:r w:rsidRPr="00041590">
        <w:t>Hệ thống cây xanh bao gồm:</w:t>
      </w:r>
      <w:r w:rsidR="003D7B4B" w:rsidRPr="00041590">
        <w:t xml:space="preserve"> </w:t>
      </w:r>
      <w:r w:rsidRPr="00041590">
        <w:t xml:space="preserve">Cây xanh tập trung bố trí ở </w:t>
      </w:r>
      <w:r w:rsidR="003D7B4B" w:rsidRPr="00041590">
        <w:t>phía sau</w:t>
      </w:r>
      <w:r w:rsidRPr="00041590">
        <w:t xml:space="preserve"> khu đất.</w:t>
      </w:r>
    </w:p>
    <w:p w14:paraId="1BD0DE94" w14:textId="77777777" w:rsidR="004A1B8B" w:rsidRPr="00041590" w:rsidRDefault="004A1B8B" w:rsidP="007C0CFC">
      <w:pPr>
        <w:pStyle w:val="ND"/>
      </w:pPr>
      <w:r w:rsidRPr="00041590">
        <w:t>Quy hoạch cây xanh tuân thủ định hướng của đồ án và các quy chuẩn, tiêu chuẩn xây dựng và các quy định khác có liên quan.</w:t>
      </w:r>
    </w:p>
    <w:p w14:paraId="0D18C0FA" w14:textId="04492B64" w:rsidR="003D7B4B" w:rsidRPr="00041590" w:rsidRDefault="003D7B4B" w:rsidP="007C0CFC">
      <w:pPr>
        <w:pStyle w:val="M1"/>
      </w:pPr>
      <w:bookmarkStart w:id="58" w:name="_Toc65570554"/>
      <w:bookmarkStart w:id="59" w:name="_Toc147765925"/>
      <w:bookmarkStart w:id="60" w:name="_Toc155109545"/>
      <w:r w:rsidRPr="00041590">
        <w:t>Thiết kế Phương án kiến trúc</w:t>
      </w:r>
      <w:bookmarkEnd w:id="58"/>
      <w:bookmarkEnd w:id="59"/>
      <w:r w:rsidRPr="00041590">
        <w:t xml:space="preserve"> </w:t>
      </w:r>
      <w:r w:rsidR="002A1CBF" w:rsidRPr="00041590">
        <w:t>công trình xây mới</w:t>
      </w:r>
      <w:bookmarkEnd w:id="60"/>
    </w:p>
    <w:p w14:paraId="09AFE162" w14:textId="77777777" w:rsidR="003D7B4B" w:rsidRPr="00041590" w:rsidRDefault="003D7B4B" w:rsidP="007C0CFC">
      <w:pPr>
        <w:pStyle w:val="ND"/>
      </w:pPr>
      <w:r w:rsidRPr="00041590">
        <w:t xml:space="preserve">Với đặc điểm là xây dựng khối nhà cao tầng khai thác triệt để cảnh quan, hướng nhìn và tầm nhìn đẹp. Mặt chính công trình tiếp giáp với mặt đường chính dẫn vào lô đất thuận lợi về giao thông và tận dụng tối đa diện tích tính theo chỉ giới đường đỏ và đường giao thông nội bộ đáp ứng yêu cầu phòng cháy chữa cháy quanh công trình. </w:t>
      </w:r>
    </w:p>
    <w:p w14:paraId="3B6626AC" w14:textId="3F6C83BF" w:rsidR="003D7B4B" w:rsidRPr="00041590" w:rsidRDefault="003D7B4B" w:rsidP="007C0CFC">
      <w:pPr>
        <w:pStyle w:val="ND"/>
      </w:pPr>
      <w:r w:rsidRPr="00041590">
        <w:t xml:space="preserve">Phương án thiết kế đáp ứng đầy đủ các chức năng, quy mô theo nhiệm </w:t>
      </w:r>
      <w:r w:rsidR="002A1CBF" w:rsidRPr="00041590">
        <w:t>yêu cầu sử dung</w:t>
      </w:r>
      <w:r w:rsidRPr="00041590">
        <w:t>. Trong tổng thể, hình khối công trình đưa ra phù hợp với mảnh đất, tận dụng hướng gió tốt đông nam tạo nên bề mặt tiếp xúc không gian chung tối đa, đưa các đầu hồi khối nhà và các mặt phụ về hướng nắng, phù hợp chức năng nhiệm vụ thiết kế đề ra theo những nguyên tắc quy hoạch cơ bản.</w:t>
      </w:r>
    </w:p>
    <w:p w14:paraId="58E6658E" w14:textId="77777777" w:rsidR="003D7B4B" w:rsidRPr="00041590" w:rsidRDefault="003D7B4B" w:rsidP="007C0CFC">
      <w:pPr>
        <w:pStyle w:val="ND"/>
      </w:pPr>
      <w:r w:rsidRPr="00041590">
        <w:t xml:space="preserve">- Về giao thông : Công trình có hệ thống giao thông nội bộ là 1 cụm gồm 02 thang máy, thang bộ thoát hiểm được bố trí hợp lý, tạo ra sự lưu thông tuần hoàn trong khu vực đạt được tối ưu điều kiện phòng và chữa cháy, thoát người trong trường hợp cần thiết.. </w:t>
      </w:r>
    </w:p>
    <w:p w14:paraId="19D2E6F5" w14:textId="77777777" w:rsidR="003D7B4B" w:rsidRPr="00041590" w:rsidRDefault="003D7B4B" w:rsidP="007C0CFC">
      <w:pPr>
        <w:pStyle w:val="ND"/>
      </w:pPr>
      <w:r w:rsidRPr="00041590">
        <w:t xml:space="preserve">Toà nhà nằm trên trục đường chính của lô đất tạo nên sự thuận lợi về giao thông đi lại cho người sử dụng. Sảnh chính, sảnh bên từ trục đường chính vào là lối đi cho khách đến liên hệ công tác, ngoại giao… Sảnh phụ ở phía sau của toà nhà là lối cho cán bộ nhân viên. </w:t>
      </w:r>
    </w:p>
    <w:p w14:paraId="4AF30DD5" w14:textId="6FAACEE2" w:rsidR="003D7B4B" w:rsidRPr="00041590" w:rsidRDefault="003D7B4B" w:rsidP="007C0CFC">
      <w:pPr>
        <w:pStyle w:val="ND"/>
      </w:pPr>
      <w:r w:rsidRPr="00041590">
        <w:t>- Về cảnh quan: Công trình có hình khối hài hoà với cảnh quan, chiều cao toàn khối không ảnh hưởng khu vực xung quanh. Khối nhà được bố trí bám mặt đường, đảm bảo khoảng cách tối thiểu đến chỉ giới đường đỏ. Công trình góp phần vào cảnh quan chung của khu trung tâm hành chính tỉnh.</w:t>
      </w:r>
    </w:p>
    <w:p w14:paraId="06CF9DFB" w14:textId="2145A229" w:rsidR="002A1CBF" w:rsidRPr="00041590" w:rsidRDefault="002A1CBF" w:rsidP="007C0CFC">
      <w:pPr>
        <w:pStyle w:val="M1"/>
      </w:pPr>
      <w:bookmarkStart w:id="61" w:name="_Toc155109546"/>
      <w:r w:rsidRPr="00041590">
        <w:t>Loại công trình, chiều cao, cốt sàn và trần tầng 1 công trình xây mới</w:t>
      </w:r>
      <w:bookmarkEnd w:id="61"/>
    </w:p>
    <w:p w14:paraId="5D8FF0EF" w14:textId="0F870C32" w:rsidR="002A1CBF" w:rsidRPr="00041590" w:rsidRDefault="002A1CBF" w:rsidP="007C0CFC">
      <w:pPr>
        <w:pStyle w:val="ND"/>
        <w:numPr>
          <w:ilvl w:val="0"/>
          <w:numId w:val="5"/>
        </w:numPr>
      </w:pPr>
      <w:r w:rsidRPr="00041590">
        <w:t>Loại công trình: Công trình Trụ sở cơ quan.</w:t>
      </w:r>
    </w:p>
    <w:p w14:paraId="761AE2C1" w14:textId="67CB3E6A" w:rsidR="002A1CBF" w:rsidRPr="00041590" w:rsidRDefault="002A1CBF" w:rsidP="007C0CFC">
      <w:pPr>
        <w:pStyle w:val="ND"/>
        <w:numPr>
          <w:ilvl w:val="0"/>
          <w:numId w:val="5"/>
        </w:numPr>
      </w:pPr>
      <w:r w:rsidRPr="00041590">
        <w:t>Cấp công trình: Cấp II.</w:t>
      </w:r>
    </w:p>
    <w:p w14:paraId="0079EF77" w14:textId="4997D89A" w:rsidR="002A1CBF" w:rsidRPr="00041590" w:rsidRDefault="002A1CBF" w:rsidP="007C0CFC">
      <w:pPr>
        <w:pStyle w:val="ND"/>
        <w:numPr>
          <w:ilvl w:val="0"/>
          <w:numId w:val="5"/>
        </w:numPr>
      </w:pPr>
      <w:r w:rsidRPr="00041590">
        <w:t>Số tầng: 9 tầng + 1 tầng mái</w:t>
      </w:r>
    </w:p>
    <w:p w14:paraId="60E46AB1" w14:textId="7B74D77D" w:rsidR="002A1CBF" w:rsidRPr="00041590" w:rsidRDefault="002A1CBF" w:rsidP="007C0CFC">
      <w:pPr>
        <w:pStyle w:val="ND"/>
        <w:numPr>
          <w:ilvl w:val="0"/>
          <w:numId w:val="5"/>
        </w:numPr>
      </w:pPr>
      <w:r w:rsidRPr="00041590">
        <w:lastRenderedPageBreak/>
        <w:t>Diện tích xây dựng 600 m² .</w:t>
      </w:r>
    </w:p>
    <w:p w14:paraId="35DDE690" w14:textId="36607A81" w:rsidR="002A1CBF" w:rsidRPr="00041590" w:rsidRDefault="002A1CBF" w:rsidP="007C0CFC">
      <w:pPr>
        <w:pStyle w:val="ND"/>
        <w:numPr>
          <w:ilvl w:val="0"/>
          <w:numId w:val="5"/>
        </w:numPr>
      </w:pPr>
      <w:r w:rsidRPr="00041590">
        <w:t xml:space="preserve">Tổng diện tích xây dựng: 5.900 m² </w:t>
      </w:r>
    </w:p>
    <w:p w14:paraId="49CDE2E7" w14:textId="180ED3B3" w:rsidR="002A1CBF" w:rsidRPr="00041590" w:rsidRDefault="002A1CBF" w:rsidP="007C0CFC">
      <w:pPr>
        <w:pStyle w:val="ND"/>
        <w:numPr>
          <w:ilvl w:val="0"/>
          <w:numId w:val="5"/>
        </w:numPr>
      </w:pPr>
      <w:r w:rsidRPr="00041590">
        <w:t>Chiều cao công trình: 43m.</w:t>
      </w:r>
    </w:p>
    <w:p w14:paraId="7A868B89" w14:textId="6472D6D9" w:rsidR="002A1CBF" w:rsidRPr="00041590" w:rsidRDefault="002A1CBF" w:rsidP="007C0CFC">
      <w:pPr>
        <w:pStyle w:val="ND"/>
        <w:numPr>
          <w:ilvl w:val="0"/>
          <w:numId w:val="5"/>
        </w:numPr>
      </w:pPr>
      <w:r w:rsidRPr="00041590">
        <w:t>Cốt nền công trình: Cốt hoàn thiện công trình cao hơn cốt nền đường nội bộ ký hiệu ±0.000 là 0,8 (m).</w:t>
      </w:r>
    </w:p>
    <w:p w14:paraId="38F5517E" w14:textId="0E00B005" w:rsidR="003C0CEE" w:rsidRPr="00041590" w:rsidRDefault="003C0CEE" w:rsidP="003C0CEE">
      <w:pPr>
        <w:pStyle w:val="ND"/>
        <w:numPr>
          <w:ilvl w:val="0"/>
          <w:numId w:val="5"/>
        </w:numPr>
      </w:pPr>
      <w:r w:rsidRPr="00041590">
        <w:t>Cao độ</w:t>
      </w:r>
      <w:r w:rsidR="002A1CBF" w:rsidRPr="00041590">
        <w:t xml:space="preserve"> sàn tầng 1: ±0.000</w:t>
      </w:r>
      <w:r w:rsidRPr="00041590">
        <w:t xml:space="preserve">. (tương đương với cao độ tuyệt đối +40.00m). Cao hơn cao độ trung bình mặt đường Đinh Tiên Hoàng khoảng 0,8m; </w:t>
      </w:r>
    </w:p>
    <w:p w14:paraId="364415F5" w14:textId="271AC2E4" w:rsidR="003C0CEE" w:rsidRPr="00041590" w:rsidRDefault="003C0CEE" w:rsidP="003C0CEE">
      <w:pPr>
        <w:pStyle w:val="ND"/>
        <w:numPr>
          <w:ilvl w:val="0"/>
          <w:numId w:val="5"/>
        </w:numPr>
      </w:pPr>
      <w:r w:rsidRPr="00041590">
        <w:t>Cao độ</w:t>
      </w:r>
      <w:r w:rsidR="00B313CC" w:rsidRPr="00041590">
        <w:t xml:space="preserve"> Trần tầng 1, tương ứng với</w:t>
      </w:r>
      <w:r w:rsidRPr="00041590">
        <w:t xml:space="preserve"> sàn tầng 2</w:t>
      </w:r>
      <w:r w:rsidR="00B313CC" w:rsidRPr="00041590">
        <w:t xml:space="preserve"> là </w:t>
      </w:r>
      <w:r w:rsidRPr="00041590">
        <w:t xml:space="preserve">+4.200 m </w:t>
      </w:r>
      <w:r w:rsidR="00B313CC" w:rsidRPr="00041590">
        <w:t>(</w:t>
      </w:r>
      <w:r w:rsidRPr="00041590">
        <w:t>so với sàn tầng 1</w:t>
      </w:r>
      <w:r w:rsidR="00B313CC" w:rsidRPr="00041590">
        <w:t>)</w:t>
      </w:r>
      <w:r w:rsidRPr="00041590">
        <w:t>, tương đương với cao độ tuyệt đối +44.20 m, cao hơn cao độ trung bình mặt đường Đinh Tiên Hoàng khoảng +5.00m;</w:t>
      </w:r>
    </w:p>
    <w:p w14:paraId="16A3FBE3" w14:textId="6F1346DC" w:rsidR="002A1CBF" w:rsidRPr="00041590" w:rsidRDefault="003C0CEE" w:rsidP="003C0CEE">
      <w:pPr>
        <w:pStyle w:val="ND"/>
        <w:numPr>
          <w:ilvl w:val="0"/>
          <w:numId w:val="5"/>
        </w:numPr>
      </w:pPr>
      <w:r w:rsidRPr="00041590">
        <w:t>Khoảng lùi của công trình là 7,00m so với Chỉ giới xây dựng và Chỉ giới đường đỏ, ranh giới ô đất</w:t>
      </w:r>
    </w:p>
    <w:p w14:paraId="2C02E358" w14:textId="471F0409" w:rsidR="002A1CBF" w:rsidRPr="00041590" w:rsidRDefault="002A1CBF" w:rsidP="007C0CFC">
      <w:pPr>
        <w:pStyle w:val="ND"/>
        <w:numPr>
          <w:ilvl w:val="0"/>
          <w:numId w:val="5"/>
        </w:numPr>
      </w:pPr>
      <w:r w:rsidRPr="00041590">
        <w:t>Hình thức kiến trúc, màu sắc: Tường trắng, tường xây gạch sơn nước trắng, cửa và vách khung nhôm, kính mày xanh nhẹ</w:t>
      </w:r>
      <w:r w:rsidR="003C0CEE" w:rsidRPr="00041590">
        <w:t xml:space="preserve"> (loại không có phản quang)</w:t>
      </w:r>
    </w:p>
    <w:p w14:paraId="105CE82F" w14:textId="4D443CA0" w:rsidR="002A1CBF" w:rsidRPr="00041590" w:rsidRDefault="002A1CBF" w:rsidP="007C0CFC">
      <w:pPr>
        <w:pStyle w:val="ND"/>
        <w:numPr>
          <w:ilvl w:val="0"/>
          <w:numId w:val="5"/>
        </w:numPr>
      </w:pPr>
      <w:r w:rsidRPr="00041590">
        <w:t>Vật liệu chủ đạo cho công trình: bê tông, cốt thép, gạch ống</w:t>
      </w:r>
    </w:p>
    <w:p w14:paraId="5C6277CA" w14:textId="3EE15DB0" w:rsidR="003D7B4B" w:rsidRPr="00041590" w:rsidRDefault="003D7B4B" w:rsidP="007C0CFC">
      <w:pPr>
        <w:pStyle w:val="M1"/>
      </w:pPr>
      <w:bookmarkStart w:id="62" w:name="_Toc65570556"/>
      <w:bookmarkStart w:id="63" w:name="_Toc147765927"/>
      <w:bookmarkStart w:id="64" w:name="_Toc155109547"/>
      <w:r w:rsidRPr="00041590">
        <w:t>Hình thức kiến trúc</w:t>
      </w:r>
      <w:bookmarkEnd w:id="62"/>
      <w:bookmarkEnd w:id="63"/>
      <w:r w:rsidR="0045761A" w:rsidRPr="00041590">
        <w:t xml:space="preserve"> công trình xây mới</w:t>
      </w:r>
      <w:bookmarkEnd w:id="64"/>
    </w:p>
    <w:p w14:paraId="489A6C48" w14:textId="77777777" w:rsidR="003D7B4B" w:rsidRPr="00041590" w:rsidRDefault="003D7B4B" w:rsidP="007C0CFC">
      <w:pPr>
        <w:pStyle w:val="ND"/>
      </w:pPr>
      <w:r w:rsidRPr="00041590">
        <w:t>- Công trình được thiết kế theo tinh thần kiến trúc hiện đại, có chọn lựa và kết hợp hài hoà các mảng khối đường nét phù hợp với kiến trúc và thẩm mỹ. Hình thức kiến trúc phù hợp với chức năng, tính chất quan trọng của công trình, biểu tượng phát triển của ngành Bưu chính Viễn thông sẵn sàng bước vào Thế kỷ mới, Thế kỷ của công nghệ thông tin.</w:t>
      </w:r>
    </w:p>
    <w:p w14:paraId="6738CF36" w14:textId="77777777" w:rsidR="003D7B4B" w:rsidRPr="00041590" w:rsidRDefault="003D7B4B" w:rsidP="007C0CFC">
      <w:pPr>
        <w:pStyle w:val="ND"/>
      </w:pPr>
      <w:r w:rsidRPr="00041590">
        <w:t>- Các mặt đứng của công trình được thiết kế với hình khối phong phú kết hợp sự thay đổi hình khối và màu sắc tạo nên sự cảm thụ độc đáo.</w:t>
      </w:r>
    </w:p>
    <w:p w14:paraId="09722848" w14:textId="77777777" w:rsidR="003D7B4B" w:rsidRPr="00041590" w:rsidRDefault="003D7B4B" w:rsidP="007C0CFC">
      <w:pPr>
        <w:pStyle w:val="ND"/>
      </w:pPr>
      <w:r w:rsidRPr="00041590">
        <w:t>- Sử dụng hệ sàn dầm bẹt, có trần giả để các hệ thống kỹ thuật đi phía trên trần. Kiến trúc công sở nhằm tạo không gian thoáng, mở cho các tầng.</w:t>
      </w:r>
    </w:p>
    <w:p w14:paraId="7B800794" w14:textId="77777777" w:rsidR="003D7B4B" w:rsidRPr="00041590" w:rsidRDefault="003D7B4B" w:rsidP="007C0CFC">
      <w:pPr>
        <w:pStyle w:val="ND"/>
      </w:pPr>
      <w:r w:rsidRPr="00041590">
        <w:t xml:space="preserve">- Toàn khối công trình sử dụng những đường nét đơn giản, mạch lạc về đường nét kiến trúc, sử dụng vật liệu hiện đại như kính trong, cường lực </w:t>
      </w:r>
    </w:p>
    <w:p w14:paraId="79AFA628" w14:textId="7561BA4A" w:rsidR="003D7B4B" w:rsidRPr="00041590" w:rsidRDefault="003D7B4B" w:rsidP="007C0CFC">
      <w:pPr>
        <w:pStyle w:val="ND"/>
      </w:pPr>
      <w:r w:rsidRPr="00041590">
        <w:t>- Các mặt của nhà cao tầng được thiết kế đồng dạng ở các mặt, tạo các góc nhìn hợp lý từ mọi phía.</w:t>
      </w:r>
    </w:p>
    <w:p w14:paraId="2A6003F5" w14:textId="77777777" w:rsidR="00EF4EA1" w:rsidRPr="00041590" w:rsidRDefault="00EF4EA1" w:rsidP="007C0CFC">
      <w:pPr>
        <w:pStyle w:val="ND"/>
        <w:numPr>
          <w:ilvl w:val="0"/>
          <w:numId w:val="5"/>
        </w:numPr>
      </w:pPr>
      <w:r w:rsidRPr="00041590">
        <w:t>Hàng rào: Sử dụng hàng rào mềm bằng các bồn hoa thấp trong phạm vi ranh giới đất đã được cấp Giấy chứng nhận.</w:t>
      </w:r>
    </w:p>
    <w:p w14:paraId="408494F6" w14:textId="233222BE" w:rsidR="00EF4EA1" w:rsidRPr="00041590" w:rsidRDefault="00EF4EA1" w:rsidP="007C0CFC">
      <w:pPr>
        <w:pStyle w:val="M1"/>
      </w:pPr>
      <w:bookmarkStart w:id="65" w:name="_Toc155109548"/>
      <w:r w:rsidRPr="00041590">
        <w:t>Tổ chức cây xanh</w:t>
      </w:r>
      <w:bookmarkEnd w:id="65"/>
    </w:p>
    <w:p w14:paraId="39537BBB" w14:textId="77777777" w:rsidR="00EF4EA1" w:rsidRPr="00041590" w:rsidRDefault="00EF4EA1" w:rsidP="007C0CFC">
      <w:pPr>
        <w:pStyle w:val="ND"/>
      </w:pPr>
      <w:r w:rsidRPr="00041590">
        <w:t xml:space="preserve">- Tuyến phố Đinh Tiên Hoàng là tuyến phố đã có quy hoạch ổn định, cây xanh trong khu vực chủ yếu là cây xanh đường phố nằm dọc theo các tuyến phố với khoảng cách từ 8-12m một cây </w:t>
      </w:r>
    </w:p>
    <w:p w14:paraId="52BE9105" w14:textId="77777777" w:rsidR="00EF4EA1" w:rsidRPr="00041590" w:rsidRDefault="00EF4EA1" w:rsidP="007C0CFC">
      <w:pPr>
        <w:pStyle w:val="ND"/>
      </w:pPr>
      <w:r w:rsidRPr="00041590">
        <w:t>- Khu vực nghiên cứu lập quy hoạch có diện tích không lớn và chủ yếu là đồi, hiện trạng khu vực trên đồi mất độ cây xanh tương đối lớn.</w:t>
      </w:r>
    </w:p>
    <w:p w14:paraId="73CE4FB8" w14:textId="40B6D95D" w:rsidR="00EF4EA1" w:rsidRPr="00041590" w:rsidRDefault="00EF4EA1" w:rsidP="007C0CFC">
      <w:pPr>
        <w:pStyle w:val="ND"/>
      </w:pPr>
      <w:r w:rsidRPr="00041590">
        <w:t xml:space="preserve">- Cây xanh thuộc dự án chủ yếu là tiểu cảnh làm tăng mỹ quan cho khu vực cơ </w:t>
      </w:r>
      <w:r w:rsidRPr="00041590">
        <w:lastRenderedPageBreak/>
        <w:t>quan.</w:t>
      </w:r>
    </w:p>
    <w:p w14:paraId="7E5F723E" w14:textId="6E01FBC9" w:rsidR="007436F5" w:rsidRPr="00041590" w:rsidRDefault="007436F5" w:rsidP="007C0CFC">
      <w:pPr>
        <w:pStyle w:val="M1"/>
      </w:pPr>
      <w:bookmarkStart w:id="66" w:name="_Toc155109549"/>
      <w:r w:rsidRPr="00041590">
        <w:t>Giải pháp tổ chức không gian, kiến trúc, thiết kế đô thị.</w:t>
      </w:r>
      <w:bookmarkEnd w:id="66"/>
    </w:p>
    <w:p w14:paraId="2EAEBFD1" w14:textId="1326CDD4" w:rsidR="007436F5" w:rsidRPr="00041590" w:rsidRDefault="007436F5" w:rsidP="008C7D09">
      <w:pPr>
        <w:pStyle w:val="ND-"/>
        <w:numPr>
          <w:ilvl w:val="0"/>
          <w:numId w:val="27"/>
        </w:numPr>
      </w:pPr>
      <w:r w:rsidRPr="00041590">
        <w:t>Bố cục không gian quy họach - kiến trúc:</w:t>
      </w:r>
    </w:p>
    <w:p w14:paraId="6D85DCE4" w14:textId="77777777" w:rsidR="00B313CC" w:rsidRPr="00041590" w:rsidRDefault="00B313CC" w:rsidP="00B313CC">
      <w:pPr>
        <w:pStyle w:val="ND"/>
      </w:pPr>
      <w:r w:rsidRPr="00041590">
        <w:t>Tổ chức không gian trên nguyên tắc: Các khu đất chức năng tổ chức hiện đại, hài hoà hợp lý, gắn kết đồng bộ với nhau, đảm bảo sử dụng thuận tiện. Kết nối hài hoà không gian giữa khu dự án và khu vực lân cận, tạo những điểm nhấn cho bộ mặt đô thị trung tâm thành phố Yên Bái.</w:t>
      </w:r>
    </w:p>
    <w:p w14:paraId="0A28FAD5" w14:textId="7ECB47B3" w:rsidR="007436F5" w:rsidRPr="00041590" w:rsidRDefault="00C26A8A" w:rsidP="007436F5">
      <w:pPr>
        <w:jc w:val="center"/>
      </w:pPr>
      <w:r w:rsidRPr="00041590">
        <w:rPr>
          <w:noProof/>
          <w:lang w:val="vi-VN" w:eastAsia="vi-VN"/>
        </w:rPr>
        <w:drawing>
          <wp:inline distT="0" distB="0" distL="0" distR="0" wp14:anchorId="578AA57F" wp14:editId="377D2D97">
            <wp:extent cx="5861807" cy="5667555"/>
            <wp:effectExtent l="0" t="0" r="5715"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q.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863454" cy="5669147"/>
                    </a:xfrm>
                    <a:prstGeom prst="rect">
                      <a:avLst/>
                    </a:prstGeom>
                  </pic:spPr>
                </pic:pic>
              </a:graphicData>
            </a:graphic>
          </wp:inline>
        </w:drawing>
      </w:r>
    </w:p>
    <w:p w14:paraId="41AADADB" w14:textId="77777777" w:rsidR="007436F5" w:rsidRPr="00041590" w:rsidRDefault="007436F5" w:rsidP="007C0CFC">
      <w:pPr>
        <w:pStyle w:val="ND"/>
      </w:pPr>
    </w:p>
    <w:p w14:paraId="0B07B39B" w14:textId="77777777" w:rsidR="00FB7B16" w:rsidRPr="00041590" w:rsidRDefault="00FB7B16" w:rsidP="00FB7B16">
      <w:pPr>
        <w:pStyle w:val="ND"/>
      </w:pPr>
      <w:r w:rsidRPr="00041590">
        <w:t>- Các tiểu khu ở được quy hoạch theo hướng nhóm công trình, với không gian xanh được kết nối dàn trải và các công trình công cộng được tổ chức tại trung tâm của nhóm.</w:t>
      </w:r>
    </w:p>
    <w:p w14:paraId="4181EDF7" w14:textId="77777777" w:rsidR="00FB7B16" w:rsidRPr="00041590" w:rsidRDefault="00FB7B16" w:rsidP="00FB7B16">
      <w:pPr>
        <w:pStyle w:val="ND"/>
      </w:pPr>
      <w:r w:rsidRPr="00041590">
        <w:t>- Hệ thống các công trình hạ tầng kỹ thuật, Cây xanh cảnh quan được tập trung tại trung tâm dự án tạo cảnh quan đẹp và thuận lợi cho việc phục vụ đến từng cụm công trình.</w:t>
      </w:r>
    </w:p>
    <w:p w14:paraId="30930076" w14:textId="77777777" w:rsidR="00FB7B16" w:rsidRPr="00041590" w:rsidRDefault="00FB7B16" w:rsidP="00FB7B16">
      <w:pPr>
        <w:pStyle w:val="ND"/>
      </w:pPr>
      <w:r w:rsidRPr="00041590">
        <w:t xml:space="preserve">- Mạng lưới không gian xanh là yếu tố chủ đạo trong khu vực quy hoạch, bao </w:t>
      </w:r>
      <w:r w:rsidRPr="00041590">
        <w:lastRenderedPageBreak/>
        <w:t>gồm khu vực bảo vệ cảnh quan, khu vực mặt nước biển và các dải cây xanh liên kết các khu kết hợp với không gian xanh trong các khu chức năng.</w:t>
      </w:r>
    </w:p>
    <w:p w14:paraId="12857FA5" w14:textId="77777777" w:rsidR="00FB7B16" w:rsidRPr="00041590" w:rsidRDefault="00FB7B16" w:rsidP="00FB7B16">
      <w:pPr>
        <w:pStyle w:val="ND"/>
      </w:pPr>
      <w:r w:rsidRPr="00041590">
        <w:t xml:space="preserve">- Công trình kiến trúc được xây dựng mới hiện đại có tiện nghi cao; </w:t>
      </w:r>
    </w:p>
    <w:p w14:paraId="267E8913" w14:textId="77777777" w:rsidR="00FB7B16" w:rsidRPr="00041590" w:rsidRDefault="00FB7B16" w:rsidP="00FB7B16">
      <w:pPr>
        <w:pStyle w:val="ND"/>
      </w:pPr>
      <w:r w:rsidRPr="00041590">
        <w:t>- Tổ chức điểm nhấn kiến trúc kết hợp tổ chức các trục không gian, các khu quảng trường, cây xanh vườn hoa tạo không gian kiến trúc đẹp và hiện đại.</w:t>
      </w:r>
    </w:p>
    <w:p w14:paraId="44358EDD" w14:textId="1F63BF67" w:rsidR="007436F5" w:rsidRPr="00041590" w:rsidRDefault="007436F5" w:rsidP="008C7D09">
      <w:pPr>
        <w:pStyle w:val="ND-"/>
        <w:numPr>
          <w:ilvl w:val="0"/>
          <w:numId w:val="27"/>
        </w:numPr>
      </w:pPr>
      <w:r w:rsidRPr="00041590">
        <w:t>Các khu vực trọng tâm, tuyến, điểm nhấn và tầm nhìn quan trọng:</w:t>
      </w:r>
    </w:p>
    <w:p w14:paraId="41BDAA50" w14:textId="5128E8DC" w:rsidR="007436F5" w:rsidRPr="00041590" w:rsidRDefault="007436F5" w:rsidP="003642DA">
      <w:pPr>
        <w:pStyle w:val="ND"/>
        <w:numPr>
          <w:ilvl w:val="0"/>
          <w:numId w:val="5"/>
        </w:numPr>
      </w:pPr>
      <w:r w:rsidRPr="00041590">
        <w:t>Tổ chức không gian kiến trúc cảnh quan trên nguyên tắc chính là không gian cao tầng nằm tiếp giáp với các tuyến đường chính tạo bộ mặt kiến trúc cảnh quan cho trục đường đảm bảo phù hợp với cảnh quan chung của khu vực.</w:t>
      </w:r>
    </w:p>
    <w:p w14:paraId="297A253A" w14:textId="7A75D986" w:rsidR="007436F5" w:rsidRPr="00041590" w:rsidRDefault="007436F5" w:rsidP="003642DA">
      <w:pPr>
        <w:pStyle w:val="ND"/>
        <w:numPr>
          <w:ilvl w:val="0"/>
          <w:numId w:val="5"/>
        </w:numPr>
      </w:pPr>
      <w:r w:rsidRPr="00041590">
        <w:t>Kết hợp với khu đồi cây phía Bắc ô đất để tạo nên một tổng thể hoàn chỉnh.</w:t>
      </w:r>
    </w:p>
    <w:p w14:paraId="46D8FC53" w14:textId="4ED63888" w:rsidR="00E47821" w:rsidRPr="00041590" w:rsidRDefault="00E47821" w:rsidP="00E47821">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000850A5" w:rsidRPr="00041590">
        <w:rPr>
          <w:noProof/>
          <w:color w:val="auto"/>
        </w:rPr>
        <w:t>6</w:t>
      </w:r>
      <w:r w:rsidRPr="00041590">
        <w:rPr>
          <w:color w:val="auto"/>
        </w:rPr>
        <w:fldChar w:fldCharType="end"/>
      </w:r>
      <w:r w:rsidRPr="00041590">
        <w:rPr>
          <w:color w:val="auto"/>
        </w:rPr>
        <w:t>. Chỉ tiêu Quy hoạch – kiến trúc</w:t>
      </w:r>
    </w:p>
    <w:tbl>
      <w:tblPr>
        <w:tblW w:w="8931" w:type="dxa"/>
        <w:tblInd w:w="-5" w:type="dxa"/>
        <w:tblLook w:val="04A0" w:firstRow="1" w:lastRow="0" w:firstColumn="1" w:lastColumn="0" w:noHBand="0" w:noVBand="1"/>
      </w:tblPr>
      <w:tblGrid>
        <w:gridCol w:w="600"/>
        <w:gridCol w:w="3228"/>
        <w:gridCol w:w="1701"/>
        <w:gridCol w:w="1984"/>
        <w:gridCol w:w="1418"/>
      </w:tblGrid>
      <w:tr w:rsidR="00041590" w:rsidRPr="00041590" w14:paraId="17E597AF" w14:textId="77777777" w:rsidTr="00B313CC">
        <w:trPr>
          <w:trHeight w:val="300"/>
          <w:tblHeader/>
        </w:trPr>
        <w:tc>
          <w:tcPr>
            <w:tcW w:w="60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AADFEA9"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TT</w:t>
            </w:r>
          </w:p>
        </w:tc>
        <w:tc>
          <w:tcPr>
            <w:tcW w:w="3228"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00F65E5"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TÊN CHỈ TIÊU</w:t>
            </w:r>
          </w:p>
        </w:tc>
        <w:tc>
          <w:tcPr>
            <w:tcW w:w="3685" w:type="dxa"/>
            <w:gridSpan w:val="2"/>
            <w:tcBorders>
              <w:top w:val="single" w:sz="4" w:space="0" w:color="auto"/>
              <w:left w:val="nil"/>
              <w:bottom w:val="single" w:sz="4" w:space="0" w:color="auto"/>
              <w:right w:val="single" w:sz="4" w:space="0" w:color="auto"/>
            </w:tcBorders>
            <w:shd w:val="clear" w:color="auto" w:fill="auto"/>
            <w:noWrap/>
            <w:vAlign w:val="center"/>
            <w:hideMark/>
          </w:tcPr>
          <w:p w14:paraId="19C4ED7E"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CHỈ TIÊU QUY HOẠCH</w:t>
            </w:r>
          </w:p>
        </w:tc>
        <w:tc>
          <w:tcPr>
            <w:tcW w:w="1418" w:type="dxa"/>
            <w:vMerge w:val="restart"/>
            <w:tcBorders>
              <w:top w:val="single" w:sz="4" w:space="0" w:color="auto"/>
              <w:left w:val="single" w:sz="4" w:space="0" w:color="auto"/>
              <w:right w:val="single" w:sz="4" w:space="0" w:color="auto"/>
            </w:tcBorders>
            <w:shd w:val="clear" w:color="auto" w:fill="auto"/>
            <w:noWrap/>
            <w:vAlign w:val="center"/>
            <w:hideMark/>
          </w:tcPr>
          <w:p w14:paraId="32D7B272"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GHI CHÚ</w:t>
            </w:r>
          </w:p>
        </w:tc>
      </w:tr>
      <w:tr w:rsidR="00041590" w:rsidRPr="00041590" w14:paraId="5FD50C59" w14:textId="77777777" w:rsidTr="00B313CC">
        <w:trPr>
          <w:trHeight w:val="570"/>
          <w:tblHeader/>
        </w:trPr>
        <w:tc>
          <w:tcPr>
            <w:tcW w:w="600" w:type="dxa"/>
            <w:vMerge/>
            <w:tcBorders>
              <w:top w:val="single" w:sz="4" w:space="0" w:color="auto"/>
              <w:left w:val="single" w:sz="4" w:space="0" w:color="auto"/>
              <w:bottom w:val="single" w:sz="4" w:space="0" w:color="auto"/>
              <w:right w:val="single" w:sz="4" w:space="0" w:color="auto"/>
            </w:tcBorders>
            <w:vAlign w:val="center"/>
            <w:hideMark/>
          </w:tcPr>
          <w:p w14:paraId="5DF8C700" w14:textId="77777777" w:rsidR="00E47821" w:rsidRPr="00041590" w:rsidRDefault="00E47821" w:rsidP="00E47821">
            <w:pPr>
              <w:widowControl/>
              <w:rPr>
                <w:rFonts w:eastAsia="Times New Roman" w:cs="Times New Roman"/>
                <w:b/>
                <w:bCs/>
                <w:szCs w:val="26"/>
              </w:rPr>
            </w:pPr>
          </w:p>
        </w:tc>
        <w:tc>
          <w:tcPr>
            <w:tcW w:w="3228" w:type="dxa"/>
            <w:vMerge/>
            <w:tcBorders>
              <w:top w:val="single" w:sz="4" w:space="0" w:color="auto"/>
              <w:left w:val="single" w:sz="4" w:space="0" w:color="auto"/>
              <w:bottom w:val="single" w:sz="4" w:space="0" w:color="auto"/>
              <w:right w:val="single" w:sz="4" w:space="0" w:color="auto"/>
            </w:tcBorders>
            <w:vAlign w:val="center"/>
            <w:hideMark/>
          </w:tcPr>
          <w:p w14:paraId="2BF72E35" w14:textId="77777777" w:rsidR="00E47821" w:rsidRPr="00041590" w:rsidRDefault="00E47821" w:rsidP="00E47821">
            <w:pPr>
              <w:widowControl/>
              <w:rPr>
                <w:rFonts w:eastAsia="Times New Roman" w:cs="Times New Roman"/>
                <w:b/>
                <w:bCs/>
                <w:szCs w:val="26"/>
              </w:rPr>
            </w:pPr>
          </w:p>
        </w:tc>
        <w:tc>
          <w:tcPr>
            <w:tcW w:w="1701" w:type="dxa"/>
            <w:tcBorders>
              <w:top w:val="nil"/>
              <w:left w:val="nil"/>
              <w:bottom w:val="single" w:sz="4" w:space="0" w:color="auto"/>
              <w:right w:val="single" w:sz="4" w:space="0" w:color="auto"/>
            </w:tcBorders>
            <w:shd w:val="clear" w:color="auto" w:fill="auto"/>
            <w:vAlign w:val="center"/>
            <w:hideMark/>
          </w:tcPr>
          <w:p w14:paraId="44B46D9D"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Chi tiêu</w:t>
            </w:r>
          </w:p>
        </w:tc>
        <w:tc>
          <w:tcPr>
            <w:tcW w:w="1984" w:type="dxa"/>
            <w:tcBorders>
              <w:top w:val="nil"/>
              <w:left w:val="nil"/>
              <w:bottom w:val="single" w:sz="4" w:space="0" w:color="auto"/>
              <w:right w:val="single" w:sz="4" w:space="0" w:color="auto"/>
            </w:tcBorders>
            <w:shd w:val="clear" w:color="auto" w:fill="auto"/>
            <w:vAlign w:val="center"/>
            <w:hideMark/>
          </w:tcPr>
          <w:p w14:paraId="58DDE904" w14:textId="77777777" w:rsidR="00E47821" w:rsidRPr="00041590" w:rsidRDefault="00E47821" w:rsidP="00E47821">
            <w:pPr>
              <w:widowControl/>
              <w:jc w:val="center"/>
              <w:rPr>
                <w:rFonts w:eastAsia="Times New Roman" w:cs="Times New Roman"/>
                <w:b/>
                <w:bCs/>
                <w:szCs w:val="26"/>
              </w:rPr>
            </w:pPr>
            <w:r w:rsidRPr="00041590">
              <w:rPr>
                <w:rFonts w:eastAsia="Times New Roman" w:cs="Times New Roman"/>
                <w:b/>
                <w:bCs/>
                <w:szCs w:val="26"/>
              </w:rPr>
              <w:t>Đã phê duyệt</w:t>
            </w:r>
            <w:r w:rsidRPr="00041590">
              <w:rPr>
                <w:rFonts w:eastAsia="Times New Roman" w:cs="Times New Roman"/>
                <w:b/>
                <w:bCs/>
                <w:szCs w:val="26"/>
              </w:rPr>
              <w:br/>
              <w:t>QH phân khu</w:t>
            </w:r>
          </w:p>
        </w:tc>
        <w:tc>
          <w:tcPr>
            <w:tcW w:w="1418" w:type="dxa"/>
            <w:vMerge/>
            <w:tcBorders>
              <w:left w:val="single" w:sz="4" w:space="0" w:color="auto"/>
              <w:bottom w:val="single" w:sz="4" w:space="0" w:color="auto"/>
              <w:right w:val="single" w:sz="4" w:space="0" w:color="auto"/>
            </w:tcBorders>
            <w:vAlign w:val="center"/>
            <w:hideMark/>
          </w:tcPr>
          <w:p w14:paraId="54411525" w14:textId="77777777" w:rsidR="00E47821" w:rsidRPr="00041590" w:rsidRDefault="00E47821" w:rsidP="00E47821">
            <w:pPr>
              <w:widowControl/>
              <w:rPr>
                <w:rFonts w:eastAsia="Times New Roman" w:cs="Times New Roman"/>
                <w:b/>
                <w:bCs/>
                <w:szCs w:val="26"/>
              </w:rPr>
            </w:pPr>
          </w:p>
        </w:tc>
      </w:tr>
      <w:tr w:rsidR="00041590" w:rsidRPr="00041590" w14:paraId="31B3F1CA"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0B479F5B"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1</w:t>
            </w:r>
          </w:p>
        </w:tc>
        <w:tc>
          <w:tcPr>
            <w:tcW w:w="3228" w:type="dxa"/>
            <w:tcBorders>
              <w:top w:val="nil"/>
              <w:left w:val="nil"/>
              <w:bottom w:val="single" w:sz="4" w:space="0" w:color="auto"/>
              <w:right w:val="single" w:sz="4" w:space="0" w:color="auto"/>
            </w:tcBorders>
            <w:shd w:val="clear" w:color="auto" w:fill="auto"/>
            <w:noWrap/>
            <w:vAlign w:val="center"/>
            <w:hideMark/>
          </w:tcPr>
          <w:p w14:paraId="55B9248C"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Diện tích ô đất nghiên cứu quy hoạch</w:t>
            </w:r>
          </w:p>
        </w:tc>
        <w:tc>
          <w:tcPr>
            <w:tcW w:w="1701" w:type="dxa"/>
            <w:tcBorders>
              <w:top w:val="nil"/>
              <w:left w:val="nil"/>
              <w:bottom w:val="single" w:sz="4" w:space="0" w:color="auto"/>
              <w:right w:val="nil"/>
            </w:tcBorders>
            <w:shd w:val="clear" w:color="auto" w:fill="auto"/>
            <w:noWrap/>
            <w:vAlign w:val="center"/>
            <w:hideMark/>
          </w:tcPr>
          <w:p w14:paraId="3ABBFB6E"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16.063 m²</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58A98C5E"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1,7 Ha</w:t>
            </w:r>
          </w:p>
        </w:tc>
        <w:tc>
          <w:tcPr>
            <w:tcW w:w="1418" w:type="dxa"/>
            <w:tcBorders>
              <w:top w:val="nil"/>
              <w:left w:val="nil"/>
              <w:bottom w:val="single" w:sz="4" w:space="0" w:color="auto"/>
              <w:right w:val="single" w:sz="4" w:space="0" w:color="auto"/>
            </w:tcBorders>
            <w:shd w:val="clear" w:color="auto" w:fill="auto"/>
            <w:noWrap/>
            <w:vAlign w:val="center"/>
            <w:hideMark/>
          </w:tcPr>
          <w:p w14:paraId="7B7AD114"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Theo Giấy CNQSDĐ</w:t>
            </w:r>
          </w:p>
        </w:tc>
      </w:tr>
      <w:tr w:rsidR="00041590" w:rsidRPr="00041590" w14:paraId="646C70BE"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F4FA03B"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2</w:t>
            </w:r>
          </w:p>
        </w:tc>
        <w:tc>
          <w:tcPr>
            <w:tcW w:w="3228" w:type="dxa"/>
            <w:tcBorders>
              <w:top w:val="nil"/>
              <w:left w:val="nil"/>
              <w:bottom w:val="single" w:sz="4" w:space="0" w:color="auto"/>
              <w:right w:val="single" w:sz="4" w:space="0" w:color="auto"/>
            </w:tcBorders>
            <w:shd w:val="clear" w:color="auto" w:fill="auto"/>
            <w:noWrap/>
            <w:vAlign w:val="center"/>
            <w:hideMark/>
          </w:tcPr>
          <w:p w14:paraId="0CC2ED13"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Diện tích đất xây dựng công trình</w:t>
            </w:r>
          </w:p>
        </w:tc>
        <w:tc>
          <w:tcPr>
            <w:tcW w:w="1701" w:type="dxa"/>
            <w:tcBorders>
              <w:top w:val="nil"/>
              <w:left w:val="nil"/>
              <w:bottom w:val="single" w:sz="4" w:space="0" w:color="auto"/>
              <w:right w:val="single" w:sz="4" w:space="0" w:color="auto"/>
            </w:tcBorders>
            <w:shd w:val="clear" w:color="auto" w:fill="auto"/>
            <w:noWrap/>
            <w:vAlign w:val="center"/>
            <w:hideMark/>
          </w:tcPr>
          <w:p w14:paraId="2D0DAC20"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2.892 m²</w:t>
            </w:r>
          </w:p>
        </w:tc>
        <w:tc>
          <w:tcPr>
            <w:tcW w:w="1984" w:type="dxa"/>
            <w:tcBorders>
              <w:top w:val="nil"/>
              <w:left w:val="nil"/>
              <w:bottom w:val="single" w:sz="4" w:space="0" w:color="auto"/>
              <w:right w:val="single" w:sz="4" w:space="0" w:color="auto"/>
            </w:tcBorders>
            <w:shd w:val="clear" w:color="auto" w:fill="auto"/>
            <w:noWrap/>
            <w:vAlign w:val="center"/>
            <w:hideMark/>
          </w:tcPr>
          <w:p w14:paraId="00910046"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 </w:t>
            </w:r>
          </w:p>
        </w:tc>
        <w:tc>
          <w:tcPr>
            <w:tcW w:w="1418" w:type="dxa"/>
            <w:tcBorders>
              <w:top w:val="nil"/>
              <w:left w:val="nil"/>
              <w:bottom w:val="single" w:sz="4" w:space="0" w:color="auto"/>
              <w:right w:val="single" w:sz="4" w:space="0" w:color="auto"/>
            </w:tcBorders>
            <w:shd w:val="clear" w:color="auto" w:fill="auto"/>
            <w:noWrap/>
            <w:vAlign w:val="center"/>
            <w:hideMark/>
          </w:tcPr>
          <w:p w14:paraId="55C43D31"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(IV + V)</w:t>
            </w:r>
          </w:p>
        </w:tc>
      </w:tr>
      <w:tr w:rsidR="00041590" w:rsidRPr="00041590" w14:paraId="65488C82"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F2E1C90"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3</w:t>
            </w:r>
          </w:p>
        </w:tc>
        <w:tc>
          <w:tcPr>
            <w:tcW w:w="3228" w:type="dxa"/>
            <w:tcBorders>
              <w:top w:val="nil"/>
              <w:left w:val="nil"/>
              <w:bottom w:val="single" w:sz="4" w:space="0" w:color="auto"/>
              <w:right w:val="single" w:sz="4" w:space="0" w:color="auto"/>
            </w:tcBorders>
            <w:shd w:val="clear" w:color="auto" w:fill="auto"/>
            <w:noWrap/>
            <w:vAlign w:val="center"/>
            <w:hideMark/>
          </w:tcPr>
          <w:p w14:paraId="170A9D9A"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Tổng diện tích sàn xây dựng</w:t>
            </w:r>
          </w:p>
        </w:tc>
        <w:tc>
          <w:tcPr>
            <w:tcW w:w="1701" w:type="dxa"/>
            <w:tcBorders>
              <w:top w:val="nil"/>
              <w:left w:val="nil"/>
              <w:bottom w:val="single" w:sz="4" w:space="0" w:color="auto"/>
              <w:right w:val="single" w:sz="4" w:space="0" w:color="auto"/>
            </w:tcBorders>
            <w:shd w:val="clear" w:color="auto" w:fill="auto"/>
            <w:noWrap/>
            <w:vAlign w:val="center"/>
            <w:hideMark/>
          </w:tcPr>
          <w:p w14:paraId="0D4CD5E5"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9.976 m²</w:t>
            </w:r>
          </w:p>
        </w:tc>
        <w:tc>
          <w:tcPr>
            <w:tcW w:w="1984" w:type="dxa"/>
            <w:tcBorders>
              <w:top w:val="nil"/>
              <w:left w:val="nil"/>
              <w:bottom w:val="single" w:sz="4" w:space="0" w:color="auto"/>
              <w:right w:val="single" w:sz="4" w:space="0" w:color="auto"/>
            </w:tcBorders>
            <w:shd w:val="clear" w:color="auto" w:fill="auto"/>
            <w:noWrap/>
            <w:vAlign w:val="center"/>
            <w:hideMark/>
          </w:tcPr>
          <w:p w14:paraId="57B66777"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 </w:t>
            </w:r>
          </w:p>
        </w:tc>
        <w:tc>
          <w:tcPr>
            <w:tcW w:w="1418" w:type="dxa"/>
            <w:tcBorders>
              <w:top w:val="nil"/>
              <w:left w:val="nil"/>
              <w:bottom w:val="single" w:sz="4" w:space="0" w:color="auto"/>
              <w:right w:val="single" w:sz="4" w:space="0" w:color="auto"/>
            </w:tcBorders>
            <w:shd w:val="clear" w:color="auto" w:fill="auto"/>
            <w:noWrap/>
            <w:vAlign w:val="center"/>
            <w:hideMark/>
          </w:tcPr>
          <w:p w14:paraId="0BAC1FB1"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(IV + V)</w:t>
            </w:r>
          </w:p>
        </w:tc>
      </w:tr>
      <w:tr w:rsidR="00041590" w:rsidRPr="00041590" w14:paraId="53B1881D"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2B4354CF"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4</w:t>
            </w:r>
          </w:p>
        </w:tc>
        <w:tc>
          <w:tcPr>
            <w:tcW w:w="3228" w:type="dxa"/>
            <w:tcBorders>
              <w:top w:val="nil"/>
              <w:left w:val="nil"/>
              <w:bottom w:val="single" w:sz="4" w:space="0" w:color="auto"/>
              <w:right w:val="single" w:sz="4" w:space="0" w:color="auto"/>
            </w:tcBorders>
            <w:shd w:val="clear" w:color="auto" w:fill="auto"/>
            <w:noWrap/>
            <w:vAlign w:val="center"/>
            <w:hideMark/>
          </w:tcPr>
          <w:p w14:paraId="51194D29"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Mật độ xây dựng</w:t>
            </w:r>
          </w:p>
        </w:tc>
        <w:tc>
          <w:tcPr>
            <w:tcW w:w="1701" w:type="dxa"/>
            <w:tcBorders>
              <w:top w:val="nil"/>
              <w:left w:val="nil"/>
              <w:bottom w:val="single" w:sz="4" w:space="0" w:color="auto"/>
              <w:right w:val="nil"/>
            </w:tcBorders>
            <w:shd w:val="clear" w:color="auto" w:fill="auto"/>
            <w:noWrap/>
            <w:vAlign w:val="center"/>
            <w:hideMark/>
          </w:tcPr>
          <w:p w14:paraId="52B1EE11"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18,00%</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0F06E9A8"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30% - 50%</w:t>
            </w:r>
          </w:p>
        </w:tc>
        <w:tc>
          <w:tcPr>
            <w:tcW w:w="1418" w:type="dxa"/>
            <w:tcBorders>
              <w:top w:val="nil"/>
              <w:left w:val="nil"/>
              <w:bottom w:val="single" w:sz="4" w:space="0" w:color="auto"/>
              <w:right w:val="single" w:sz="4" w:space="0" w:color="auto"/>
            </w:tcBorders>
            <w:shd w:val="clear" w:color="auto" w:fill="auto"/>
            <w:noWrap/>
            <w:vAlign w:val="center"/>
            <w:hideMark/>
          </w:tcPr>
          <w:p w14:paraId="173E7F97"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(2) / (1)</w:t>
            </w:r>
          </w:p>
        </w:tc>
      </w:tr>
      <w:tr w:rsidR="00041590" w:rsidRPr="00041590" w14:paraId="766DE224"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5CBFAC95"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5</w:t>
            </w:r>
          </w:p>
        </w:tc>
        <w:tc>
          <w:tcPr>
            <w:tcW w:w="3228" w:type="dxa"/>
            <w:tcBorders>
              <w:top w:val="nil"/>
              <w:left w:val="nil"/>
              <w:bottom w:val="single" w:sz="4" w:space="0" w:color="auto"/>
              <w:right w:val="single" w:sz="4" w:space="0" w:color="auto"/>
            </w:tcBorders>
            <w:shd w:val="clear" w:color="auto" w:fill="auto"/>
            <w:noWrap/>
            <w:vAlign w:val="center"/>
            <w:hideMark/>
          </w:tcPr>
          <w:p w14:paraId="404CA71F"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Hệ số sử dụng đất</w:t>
            </w:r>
          </w:p>
        </w:tc>
        <w:tc>
          <w:tcPr>
            <w:tcW w:w="1701" w:type="dxa"/>
            <w:tcBorders>
              <w:top w:val="nil"/>
              <w:left w:val="nil"/>
              <w:bottom w:val="single" w:sz="4" w:space="0" w:color="auto"/>
              <w:right w:val="nil"/>
            </w:tcBorders>
            <w:shd w:val="clear" w:color="auto" w:fill="auto"/>
            <w:noWrap/>
            <w:vAlign w:val="center"/>
            <w:hideMark/>
          </w:tcPr>
          <w:p w14:paraId="57B425AE"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62,11%</w:t>
            </w:r>
          </w:p>
        </w:tc>
        <w:tc>
          <w:tcPr>
            <w:tcW w:w="1984" w:type="dxa"/>
            <w:tcBorders>
              <w:top w:val="nil"/>
              <w:left w:val="single" w:sz="4" w:space="0" w:color="auto"/>
              <w:bottom w:val="single" w:sz="4" w:space="0" w:color="auto"/>
              <w:right w:val="single" w:sz="4" w:space="0" w:color="auto"/>
            </w:tcBorders>
            <w:shd w:val="clear" w:color="auto" w:fill="auto"/>
            <w:noWrap/>
            <w:vAlign w:val="center"/>
            <w:hideMark/>
          </w:tcPr>
          <w:p w14:paraId="351660C0"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 </w:t>
            </w:r>
          </w:p>
        </w:tc>
        <w:tc>
          <w:tcPr>
            <w:tcW w:w="1418" w:type="dxa"/>
            <w:tcBorders>
              <w:top w:val="nil"/>
              <w:left w:val="nil"/>
              <w:bottom w:val="single" w:sz="4" w:space="0" w:color="auto"/>
              <w:right w:val="single" w:sz="4" w:space="0" w:color="auto"/>
            </w:tcBorders>
            <w:shd w:val="clear" w:color="auto" w:fill="auto"/>
            <w:noWrap/>
            <w:vAlign w:val="center"/>
            <w:hideMark/>
          </w:tcPr>
          <w:p w14:paraId="368A65BD"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(3) / (1)</w:t>
            </w:r>
          </w:p>
        </w:tc>
      </w:tr>
      <w:tr w:rsidR="00041590" w:rsidRPr="00041590" w14:paraId="66588386" w14:textId="77777777" w:rsidTr="00E47821">
        <w:trPr>
          <w:trHeight w:val="375"/>
        </w:trPr>
        <w:tc>
          <w:tcPr>
            <w:tcW w:w="600" w:type="dxa"/>
            <w:tcBorders>
              <w:top w:val="nil"/>
              <w:left w:val="single" w:sz="4" w:space="0" w:color="auto"/>
              <w:bottom w:val="single" w:sz="4" w:space="0" w:color="auto"/>
              <w:right w:val="single" w:sz="4" w:space="0" w:color="auto"/>
            </w:tcBorders>
            <w:shd w:val="clear" w:color="auto" w:fill="auto"/>
            <w:noWrap/>
            <w:vAlign w:val="center"/>
            <w:hideMark/>
          </w:tcPr>
          <w:p w14:paraId="70898127"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6</w:t>
            </w:r>
          </w:p>
        </w:tc>
        <w:tc>
          <w:tcPr>
            <w:tcW w:w="3228" w:type="dxa"/>
            <w:tcBorders>
              <w:top w:val="nil"/>
              <w:left w:val="nil"/>
              <w:bottom w:val="single" w:sz="4" w:space="0" w:color="auto"/>
              <w:right w:val="single" w:sz="4" w:space="0" w:color="auto"/>
            </w:tcBorders>
            <w:shd w:val="clear" w:color="auto" w:fill="auto"/>
            <w:noWrap/>
            <w:vAlign w:val="center"/>
            <w:hideMark/>
          </w:tcPr>
          <w:p w14:paraId="662C9B98"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Tầng cao công trình</w:t>
            </w:r>
          </w:p>
        </w:tc>
        <w:tc>
          <w:tcPr>
            <w:tcW w:w="1701" w:type="dxa"/>
            <w:tcBorders>
              <w:top w:val="nil"/>
              <w:left w:val="nil"/>
              <w:bottom w:val="single" w:sz="4" w:space="0" w:color="auto"/>
              <w:right w:val="single" w:sz="4" w:space="0" w:color="auto"/>
            </w:tcBorders>
            <w:shd w:val="clear" w:color="auto" w:fill="auto"/>
            <w:noWrap/>
            <w:vAlign w:val="center"/>
            <w:hideMark/>
          </w:tcPr>
          <w:p w14:paraId="5859FBBF"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1 - 10 tầng</w:t>
            </w:r>
          </w:p>
        </w:tc>
        <w:tc>
          <w:tcPr>
            <w:tcW w:w="1984" w:type="dxa"/>
            <w:tcBorders>
              <w:top w:val="nil"/>
              <w:left w:val="nil"/>
              <w:bottom w:val="single" w:sz="4" w:space="0" w:color="auto"/>
              <w:right w:val="single" w:sz="4" w:space="0" w:color="auto"/>
            </w:tcBorders>
            <w:shd w:val="clear" w:color="auto" w:fill="auto"/>
            <w:noWrap/>
            <w:vAlign w:val="center"/>
            <w:hideMark/>
          </w:tcPr>
          <w:p w14:paraId="0F1BACF3" w14:textId="77777777" w:rsidR="00E47821" w:rsidRPr="00041590" w:rsidRDefault="00E47821" w:rsidP="00E47821">
            <w:pPr>
              <w:widowControl/>
              <w:jc w:val="center"/>
              <w:rPr>
                <w:rFonts w:eastAsia="Times New Roman" w:cs="Times New Roman"/>
                <w:szCs w:val="26"/>
              </w:rPr>
            </w:pPr>
            <w:r w:rsidRPr="00041590">
              <w:rPr>
                <w:rFonts w:eastAsia="Times New Roman" w:cs="Times New Roman"/>
                <w:szCs w:val="26"/>
              </w:rPr>
              <w:t>3 - 15 tầng</w:t>
            </w:r>
          </w:p>
        </w:tc>
        <w:tc>
          <w:tcPr>
            <w:tcW w:w="1418" w:type="dxa"/>
            <w:tcBorders>
              <w:top w:val="nil"/>
              <w:left w:val="nil"/>
              <w:bottom w:val="single" w:sz="4" w:space="0" w:color="auto"/>
              <w:right w:val="single" w:sz="4" w:space="0" w:color="auto"/>
            </w:tcBorders>
            <w:shd w:val="clear" w:color="auto" w:fill="auto"/>
            <w:noWrap/>
            <w:vAlign w:val="center"/>
            <w:hideMark/>
          </w:tcPr>
          <w:p w14:paraId="33C6A298" w14:textId="77777777" w:rsidR="00E47821" w:rsidRPr="00041590" w:rsidRDefault="00E47821" w:rsidP="00E47821">
            <w:pPr>
              <w:widowControl/>
              <w:rPr>
                <w:rFonts w:eastAsia="Times New Roman" w:cs="Times New Roman"/>
                <w:szCs w:val="26"/>
              </w:rPr>
            </w:pPr>
            <w:r w:rsidRPr="00041590">
              <w:rPr>
                <w:rFonts w:eastAsia="Times New Roman" w:cs="Times New Roman"/>
                <w:szCs w:val="26"/>
              </w:rPr>
              <w:t> </w:t>
            </w:r>
          </w:p>
        </w:tc>
      </w:tr>
    </w:tbl>
    <w:p w14:paraId="07FF36CD" w14:textId="76E6E6C7" w:rsidR="009264BA" w:rsidRPr="00041590" w:rsidRDefault="0045761A" w:rsidP="0045761A">
      <w:pPr>
        <w:pStyle w:val="Heading2"/>
      </w:pPr>
      <w:bookmarkStart w:id="67" w:name="_Toc155109550"/>
      <w:r w:rsidRPr="00041590">
        <w:t>XÁC ĐỊNH CÁC KHU VỰC XÂY DỰNG CÔNG TRÌNH NGẦM</w:t>
      </w:r>
      <w:bookmarkEnd w:id="67"/>
    </w:p>
    <w:p w14:paraId="74D61A3D" w14:textId="6644DA62" w:rsidR="0045761A" w:rsidRPr="00041590" w:rsidRDefault="0045761A" w:rsidP="007C0CFC">
      <w:pPr>
        <w:pStyle w:val="ND"/>
        <w:numPr>
          <w:ilvl w:val="0"/>
          <w:numId w:val="5"/>
        </w:numPr>
      </w:pPr>
      <w:r w:rsidRPr="00041590">
        <w:t>Cáp điện ngầm được bố trí theo vỉa hè các đường nội bộ;</w:t>
      </w:r>
    </w:p>
    <w:p w14:paraId="54B98C79" w14:textId="27B557C9" w:rsidR="0045761A" w:rsidRPr="00041590" w:rsidRDefault="0045761A" w:rsidP="007C0CFC">
      <w:pPr>
        <w:pStyle w:val="ND"/>
        <w:numPr>
          <w:ilvl w:val="0"/>
          <w:numId w:val="5"/>
        </w:numPr>
      </w:pPr>
      <w:r w:rsidRPr="00041590">
        <w:t>Hệ thống cấp thoát nước theo vỉa hè các đường nội bộ;</w:t>
      </w:r>
    </w:p>
    <w:p w14:paraId="6D4EDC24" w14:textId="69864166" w:rsidR="0045761A" w:rsidRPr="00041590" w:rsidRDefault="0045761A" w:rsidP="007C0CFC">
      <w:pPr>
        <w:pStyle w:val="ND"/>
        <w:numPr>
          <w:ilvl w:val="0"/>
          <w:numId w:val="5"/>
        </w:numPr>
      </w:pPr>
      <w:r w:rsidRPr="00041590">
        <w:t>Bể ngầm PCCC được bố trí phía sau ô đất (lối vào từ đường Ngô Gia Tự);</w:t>
      </w:r>
    </w:p>
    <w:p w14:paraId="05603749" w14:textId="637737EF" w:rsidR="0045761A" w:rsidRPr="00041590" w:rsidRDefault="0045761A" w:rsidP="007C0CFC">
      <w:pPr>
        <w:pStyle w:val="ND"/>
        <w:numPr>
          <w:ilvl w:val="0"/>
          <w:numId w:val="5"/>
        </w:numPr>
      </w:pPr>
      <w:r w:rsidRPr="00041590">
        <w:t>Các bể tự hoại bố trí xung quanh nhà làm việc;</w:t>
      </w:r>
    </w:p>
    <w:p w14:paraId="53903BC3" w14:textId="0BCF6BC7" w:rsidR="0045761A" w:rsidRPr="00041590" w:rsidRDefault="0045761A" w:rsidP="007C0CFC">
      <w:pPr>
        <w:pStyle w:val="ND"/>
        <w:numPr>
          <w:ilvl w:val="0"/>
          <w:numId w:val="5"/>
        </w:numPr>
      </w:pPr>
      <w:r w:rsidRPr="00041590">
        <w:t>Vị trí xác định theo bản vẽ quy hoạch hạ tầng đính kèm.</w:t>
      </w:r>
    </w:p>
    <w:p w14:paraId="67AB45DD" w14:textId="526E1A65" w:rsidR="009264BA" w:rsidRPr="00041590" w:rsidRDefault="0045761A" w:rsidP="0045761A">
      <w:pPr>
        <w:pStyle w:val="Heading2"/>
      </w:pPr>
      <w:bookmarkStart w:id="68" w:name="_Toc155109551"/>
      <w:r w:rsidRPr="00041590">
        <w:t>QUY HOẠCH HỆ THỐNG CÔNG TRÌNH HẠ TẦNG KỸ THUẬT ĐÔ THỊ</w:t>
      </w:r>
      <w:r w:rsidR="009264BA" w:rsidRPr="00041590">
        <w:t>: Thực hiện theo quy định tại khoản 5 Điều 20 Nghị định số 37/2010/NĐ-CP</w:t>
      </w:r>
      <w:bookmarkEnd w:id="68"/>
    </w:p>
    <w:p w14:paraId="4029EA9E" w14:textId="212E5C34" w:rsidR="00EC6EDC" w:rsidRPr="00041590" w:rsidRDefault="00EC6EDC" w:rsidP="008C7D09">
      <w:pPr>
        <w:pStyle w:val="M1"/>
        <w:numPr>
          <w:ilvl w:val="0"/>
          <w:numId w:val="24"/>
        </w:numPr>
      </w:pPr>
      <w:bookmarkStart w:id="69" w:name="_Toc155109552"/>
      <w:r w:rsidRPr="00041590">
        <w:t>Chuẩn bị kỹ thuật</w:t>
      </w:r>
      <w:bookmarkEnd w:id="69"/>
    </w:p>
    <w:p w14:paraId="231A83C5" w14:textId="4C68486A" w:rsidR="00EC6EDC" w:rsidRPr="00041590" w:rsidRDefault="00EC6EDC" w:rsidP="007C0CFC">
      <w:pPr>
        <w:pStyle w:val="M2"/>
      </w:pPr>
      <w:bookmarkStart w:id="70" w:name="_Toc155109553"/>
      <w:r w:rsidRPr="00041590">
        <w:t>Cơ sở thiết kế</w:t>
      </w:r>
      <w:bookmarkEnd w:id="70"/>
    </w:p>
    <w:p w14:paraId="4B3DE446" w14:textId="29F87987" w:rsidR="00EC6EDC" w:rsidRPr="00041590" w:rsidRDefault="00EC6EDC" w:rsidP="007C0CFC">
      <w:pPr>
        <w:pStyle w:val="ND"/>
      </w:pPr>
      <w:r w:rsidRPr="00041590">
        <w:t>- Bản đồ địa hình 1/500  .</w:t>
      </w:r>
    </w:p>
    <w:p w14:paraId="206B24C1" w14:textId="77777777" w:rsidR="00EC6EDC" w:rsidRPr="00041590" w:rsidRDefault="00EC6EDC" w:rsidP="007C0CFC">
      <w:pPr>
        <w:pStyle w:val="ND"/>
      </w:pPr>
      <w:r w:rsidRPr="00041590">
        <w:t>- Bản đồ quy hoạch kiến trúc cảnh quan quy hoạch chi tiết 1/500 khu khu vực.</w:t>
      </w:r>
    </w:p>
    <w:p w14:paraId="496DB2FD" w14:textId="08544F6B" w:rsidR="00EC6EDC" w:rsidRPr="00041590" w:rsidRDefault="00EC6EDC" w:rsidP="007C0CFC">
      <w:pPr>
        <w:pStyle w:val="ND"/>
      </w:pPr>
      <w:r w:rsidRPr="00041590">
        <w:t>- Các tiêu chuẩn, Quy chuẩn về quy hoạch.</w:t>
      </w:r>
    </w:p>
    <w:p w14:paraId="31C06F27" w14:textId="312C3F90" w:rsidR="00F007D3" w:rsidRPr="00041590" w:rsidRDefault="00F007D3" w:rsidP="008C7D09">
      <w:pPr>
        <w:pStyle w:val="ND-"/>
        <w:numPr>
          <w:ilvl w:val="0"/>
          <w:numId w:val="28"/>
        </w:numPr>
      </w:pPr>
      <w:r w:rsidRPr="00041590">
        <w:t>Các căn cứ chung</w:t>
      </w:r>
    </w:p>
    <w:p w14:paraId="3E750A1A" w14:textId="77777777" w:rsidR="00F007D3" w:rsidRPr="00041590" w:rsidRDefault="00F007D3" w:rsidP="007C0CFC">
      <w:pPr>
        <w:pStyle w:val="ND"/>
      </w:pPr>
      <w:r w:rsidRPr="00041590">
        <w:t>- QCVN 01:2021/BXD Quy chuẩn kỹ thuật quốc gia về quy hoạch xây dựng;</w:t>
      </w:r>
    </w:p>
    <w:p w14:paraId="2B11669B" w14:textId="77777777" w:rsidR="00F007D3" w:rsidRPr="00041590" w:rsidRDefault="00F007D3" w:rsidP="007C0CFC">
      <w:pPr>
        <w:pStyle w:val="ND"/>
      </w:pPr>
      <w:r w:rsidRPr="00041590">
        <w:lastRenderedPageBreak/>
        <w:t>- QCVN 07:2016/BXD Quy chuẩn kỹ thuật quốc gia các công trình HTKT.</w:t>
      </w:r>
    </w:p>
    <w:p w14:paraId="559A1602" w14:textId="2AA26B90" w:rsidR="00F007D3" w:rsidRPr="00041590" w:rsidRDefault="00F007D3" w:rsidP="008C7D09">
      <w:pPr>
        <w:pStyle w:val="ND-"/>
        <w:numPr>
          <w:ilvl w:val="0"/>
          <w:numId w:val="28"/>
        </w:numPr>
      </w:pPr>
      <w:r w:rsidRPr="00041590">
        <w:t>Giao thông</w:t>
      </w:r>
    </w:p>
    <w:p w14:paraId="134B326E" w14:textId="77777777" w:rsidR="00F007D3" w:rsidRPr="00041590" w:rsidRDefault="00F007D3" w:rsidP="007C0CFC">
      <w:pPr>
        <w:pStyle w:val="ND"/>
      </w:pPr>
      <w:r w:rsidRPr="00041590">
        <w:t>- TCXDVN 104-2007: Đường đô thị - Yêu cầu thiết kế;</w:t>
      </w:r>
    </w:p>
    <w:p w14:paraId="46DA686C" w14:textId="77777777" w:rsidR="00F007D3" w:rsidRPr="00041590" w:rsidRDefault="00F007D3" w:rsidP="007C0CFC">
      <w:pPr>
        <w:pStyle w:val="ND"/>
      </w:pPr>
      <w:r w:rsidRPr="00041590">
        <w:t>- TCVN 4054-2005: Đường ô tô, yêu cầu thiết kế;</w:t>
      </w:r>
    </w:p>
    <w:p w14:paraId="43E4D57F" w14:textId="77777777" w:rsidR="00F007D3" w:rsidRPr="00041590" w:rsidRDefault="00F007D3" w:rsidP="007C0CFC">
      <w:pPr>
        <w:pStyle w:val="ND"/>
      </w:pPr>
      <w:r w:rsidRPr="00041590">
        <w:t>- 22TCN 211- 06: Quy trình thiết kế áo đường mềm.</w:t>
      </w:r>
    </w:p>
    <w:p w14:paraId="3CDF2FF2" w14:textId="56EA60CF" w:rsidR="00F007D3" w:rsidRPr="00041590" w:rsidRDefault="00F007D3" w:rsidP="008C7D09">
      <w:pPr>
        <w:pStyle w:val="ND-"/>
        <w:numPr>
          <w:ilvl w:val="0"/>
          <w:numId w:val="28"/>
        </w:numPr>
      </w:pPr>
      <w:r w:rsidRPr="00041590">
        <w:t>Cấp nước</w:t>
      </w:r>
    </w:p>
    <w:p w14:paraId="593F2357" w14:textId="77777777" w:rsidR="00F007D3" w:rsidRPr="00041590" w:rsidRDefault="00F007D3" w:rsidP="007C0CFC">
      <w:pPr>
        <w:pStyle w:val="ND"/>
      </w:pPr>
      <w:r w:rsidRPr="00041590">
        <w:t>- TCXDVN 33-2006: Cấp nước – mạng lưới đường ống và công trình. Tiêu chuẩn thiết kế;</w:t>
      </w:r>
    </w:p>
    <w:p w14:paraId="663BA4EF" w14:textId="77777777" w:rsidR="00F007D3" w:rsidRPr="00041590" w:rsidRDefault="00F007D3" w:rsidP="007C0CFC">
      <w:pPr>
        <w:pStyle w:val="ND"/>
      </w:pPr>
      <w:r w:rsidRPr="00041590">
        <w:t>- TCVN 4513-1988: Cấp nước bên trong. Tiêu chuẩn thiết kế;</w:t>
      </w:r>
    </w:p>
    <w:p w14:paraId="193346FC" w14:textId="77777777" w:rsidR="00F007D3" w:rsidRPr="00041590" w:rsidRDefault="00F007D3" w:rsidP="007C0CFC">
      <w:pPr>
        <w:pStyle w:val="ND"/>
      </w:pPr>
      <w:r w:rsidRPr="00041590">
        <w:t>- TCVN 2262-1995: Phòng cháy và chống cháy cho nhà và công trình. Tiêu chuẩn thiết kế;</w:t>
      </w:r>
    </w:p>
    <w:p w14:paraId="5F36E313" w14:textId="77777777" w:rsidR="00F007D3" w:rsidRPr="00041590" w:rsidRDefault="00F007D3" w:rsidP="007C0CFC">
      <w:pPr>
        <w:pStyle w:val="ND"/>
      </w:pPr>
      <w:r w:rsidRPr="00041590">
        <w:t>- Tính toán thủy lực mạng lưới cấp nước, phần mềm tính toán Epanet v2.0</w:t>
      </w:r>
    </w:p>
    <w:p w14:paraId="57B22C36" w14:textId="77777777" w:rsidR="00F007D3" w:rsidRPr="00041590" w:rsidRDefault="00F007D3" w:rsidP="007C0CFC">
      <w:pPr>
        <w:pStyle w:val="ND"/>
      </w:pPr>
      <w:r w:rsidRPr="00041590">
        <w:t>- Thông số kỹ thuật vật liệu ống cấp nước và phụ tùng cấp nước, các thiết bị liên quan tới mạng lưới cấp nước do nhà sản xuất cung cấp.</w:t>
      </w:r>
    </w:p>
    <w:p w14:paraId="69570B6D" w14:textId="67D5C250" w:rsidR="00F007D3" w:rsidRPr="00041590" w:rsidRDefault="00F007D3" w:rsidP="008C7D09">
      <w:pPr>
        <w:pStyle w:val="ND-"/>
        <w:numPr>
          <w:ilvl w:val="0"/>
          <w:numId w:val="28"/>
        </w:numPr>
      </w:pPr>
      <w:r w:rsidRPr="00041590">
        <w:t>Thoát nước thải và vệ sinh môi trường</w:t>
      </w:r>
    </w:p>
    <w:p w14:paraId="4B5E3F72" w14:textId="77777777" w:rsidR="00F007D3" w:rsidRPr="00041590" w:rsidRDefault="00F007D3" w:rsidP="007C0CFC">
      <w:pPr>
        <w:pStyle w:val="ND"/>
      </w:pPr>
      <w:r w:rsidRPr="00041590">
        <w:t>- QCVN 14:2008/BTNMT: Quy chuẩn kỹ thuật quốc gia về nước thải sinh hoạt;</w:t>
      </w:r>
    </w:p>
    <w:p w14:paraId="79B4D300" w14:textId="77777777" w:rsidR="00F007D3" w:rsidRPr="00041590" w:rsidRDefault="00F007D3" w:rsidP="007C0CFC">
      <w:pPr>
        <w:pStyle w:val="ND"/>
      </w:pPr>
      <w:r w:rsidRPr="00041590">
        <w:t>- TCXDVN 7957-2008: Thoát nước – mạng lưới bên ngoài và công trình. Tiêu chuẩn thiết kế;</w:t>
      </w:r>
    </w:p>
    <w:p w14:paraId="290F97FE" w14:textId="77777777" w:rsidR="00F007D3" w:rsidRPr="00041590" w:rsidRDefault="00F007D3" w:rsidP="007C0CFC">
      <w:pPr>
        <w:pStyle w:val="ND"/>
      </w:pPr>
      <w:r w:rsidRPr="00041590">
        <w:t>- TCVN 4474-1987: Thoát nước bên trong. Tiêu chuẩn thiết kế;</w:t>
      </w:r>
    </w:p>
    <w:p w14:paraId="5646C1D1" w14:textId="77777777" w:rsidR="00F007D3" w:rsidRPr="00041590" w:rsidRDefault="00F007D3" w:rsidP="007C0CFC">
      <w:pPr>
        <w:pStyle w:val="ND"/>
      </w:pPr>
      <w:r w:rsidRPr="00041590">
        <w:t>- Quyết định 1592/QĐ-UBND ngày 08/5/2020 của Chủ tịch UBND tỉnh Hưng Yên phê duyệt phương án xử lý chất thải rắn tỉnh Hưng Yên đến năm 2025, tầm nhín đến năm 2050.</w:t>
      </w:r>
    </w:p>
    <w:p w14:paraId="738640E5" w14:textId="77777777" w:rsidR="00F007D3" w:rsidRPr="00041590" w:rsidRDefault="00F007D3" w:rsidP="007C0CFC">
      <w:pPr>
        <w:pStyle w:val="ND"/>
      </w:pPr>
      <w:r w:rsidRPr="00041590">
        <w:t>- Thông số kỹ thuật vật liệu cống thoát nước và phụ kiện mối nối cống, gối cống, các thiết bị liên quan tới mạng lưới thoát nước do nhà sản xuất cung cấp.</w:t>
      </w:r>
    </w:p>
    <w:p w14:paraId="00748675" w14:textId="21D8BE11" w:rsidR="00F007D3" w:rsidRPr="00041590" w:rsidRDefault="00F007D3" w:rsidP="008C7D09">
      <w:pPr>
        <w:pStyle w:val="ND-"/>
        <w:numPr>
          <w:ilvl w:val="0"/>
          <w:numId w:val="28"/>
        </w:numPr>
      </w:pPr>
      <w:r w:rsidRPr="00041590">
        <w:t>Cấp điện - chiếu sáng</w:t>
      </w:r>
    </w:p>
    <w:p w14:paraId="1156F453" w14:textId="77777777" w:rsidR="00F007D3" w:rsidRPr="00041590" w:rsidRDefault="00F007D3" w:rsidP="007C0CFC">
      <w:pPr>
        <w:pStyle w:val="ND"/>
      </w:pPr>
      <w:r w:rsidRPr="00041590">
        <w:t>- 11 TCN 2006 – Quy phạm trang bị điện.</w:t>
      </w:r>
    </w:p>
    <w:p w14:paraId="4FE7C202" w14:textId="77777777" w:rsidR="00F007D3" w:rsidRPr="00041590" w:rsidRDefault="00F007D3" w:rsidP="007C0CFC">
      <w:pPr>
        <w:pStyle w:val="ND"/>
      </w:pPr>
      <w:r w:rsidRPr="00041590">
        <w:t>- QCVN QTĐ/BCT – Tiêu chuẩn kỹ thuật quốc gia về kỹ thuật điện.</w:t>
      </w:r>
    </w:p>
    <w:p w14:paraId="090AB25D" w14:textId="77777777" w:rsidR="00F007D3" w:rsidRPr="00041590" w:rsidRDefault="00F007D3" w:rsidP="007C0CFC">
      <w:pPr>
        <w:pStyle w:val="ND"/>
      </w:pPr>
      <w:r w:rsidRPr="00041590">
        <w:t>- Tiêu chuẩn thiết kế lưới điện phân phối – lưới điện ngầm.</w:t>
      </w:r>
    </w:p>
    <w:p w14:paraId="25777F62" w14:textId="7A695DAB" w:rsidR="00F007D3" w:rsidRPr="00041590" w:rsidRDefault="00F007D3" w:rsidP="007C0CFC">
      <w:pPr>
        <w:pStyle w:val="ND"/>
      </w:pPr>
      <w:r w:rsidRPr="00041590">
        <w:t>- TCXDVN 259-2001: Tiêu chuẩn thiết kế chiếu sáng nhân tạo đường phố, quảng trường đô thị;</w:t>
      </w:r>
    </w:p>
    <w:p w14:paraId="10787A91" w14:textId="7E9A3881" w:rsidR="00EC6EDC" w:rsidRPr="00041590" w:rsidRDefault="00EC6EDC" w:rsidP="007C0CFC">
      <w:pPr>
        <w:pStyle w:val="M2"/>
      </w:pPr>
      <w:bookmarkStart w:id="71" w:name="_Toc155109554"/>
      <w:r w:rsidRPr="00041590">
        <w:t>Nguyên tắc thiết kế:</w:t>
      </w:r>
      <w:bookmarkEnd w:id="71"/>
    </w:p>
    <w:p w14:paraId="7902BA4E" w14:textId="77777777" w:rsidR="00EC6EDC" w:rsidRPr="00041590" w:rsidRDefault="00EC6EDC" w:rsidP="007C0CFC">
      <w:pPr>
        <w:pStyle w:val="ND"/>
      </w:pPr>
      <w:r w:rsidRPr="00041590">
        <w:t xml:space="preserve">- Tuân thủ cơ sở thiết kế là Quy chuẩn, tiêu chuẩn chuyên ngành và công tác thực địa tại địa phương.  </w:t>
      </w:r>
    </w:p>
    <w:p w14:paraId="78B233ED" w14:textId="77777777" w:rsidR="00EC6EDC" w:rsidRPr="00041590" w:rsidRDefault="00EC6EDC" w:rsidP="007C0CFC">
      <w:pPr>
        <w:pStyle w:val="ND-"/>
        <w:numPr>
          <w:ilvl w:val="0"/>
          <w:numId w:val="11"/>
        </w:numPr>
      </w:pPr>
      <w:r w:rsidRPr="00041590">
        <w:t>Nền:</w:t>
      </w:r>
    </w:p>
    <w:p w14:paraId="677EF305" w14:textId="77777777" w:rsidR="00EC6EDC" w:rsidRPr="00041590" w:rsidRDefault="00EC6EDC" w:rsidP="007C0CFC">
      <w:pPr>
        <w:pStyle w:val="ND"/>
      </w:pPr>
      <w:r w:rsidRPr="00041590">
        <w:t>- Tôn trọng địa hình tự nhiên, tránh đào đắp lớn.</w:t>
      </w:r>
    </w:p>
    <w:p w14:paraId="0C3E04A0" w14:textId="77777777" w:rsidR="00EC6EDC" w:rsidRPr="00041590" w:rsidRDefault="00EC6EDC" w:rsidP="007C0CFC">
      <w:pPr>
        <w:pStyle w:val="ND"/>
      </w:pPr>
      <w:r w:rsidRPr="00041590">
        <w:t xml:space="preserve">- Đảm bảo thoát nước mặt nhanh, thuận tiện, khu vực nghiên cứu không bị ngập úng cục bộ và tạo sự hài hoà giữa các khu vực đã xây dựng với khu vực phát triển dây </w:t>
      </w:r>
      <w:r w:rsidRPr="00041590">
        <w:lastRenderedPageBreak/>
        <w:t>dựng mới.</w:t>
      </w:r>
    </w:p>
    <w:p w14:paraId="424420A0" w14:textId="77777777" w:rsidR="00EC6EDC" w:rsidRPr="00041590" w:rsidRDefault="00EC6EDC" w:rsidP="007C0CFC">
      <w:pPr>
        <w:pStyle w:val="ND"/>
      </w:pPr>
      <w:r w:rsidRPr="00041590">
        <w:t>- Tạo độ dốc đường hợp lý nhằm thoát nước tốt và giao thông êm thuận.</w:t>
      </w:r>
    </w:p>
    <w:p w14:paraId="4AA4844C" w14:textId="77777777" w:rsidR="00EC6EDC" w:rsidRPr="00041590" w:rsidRDefault="00EC6EDC" w:rsidP="007C0CFC">
      <w:pPr>
        <w:pStyle w:val="ND-"/>
        <w:numPr>
          <w:ilvl w:val="0"/>
          <w:numId w:val="11"/>
        </w:numPr>
      </w:pPr>
      <w:r w:rsidRPr="00041590">
        <w:t xml:space="preserve">Thoát nước mưa: </w:t>
      </w:r>
    </w:p>
    <w:p w14:paraId="24744036" w14:textId="77777777" w:rsidR="00EC6EDC" w:rsidRPr="00041590" w:rsidRDefault="00EC6EDC" w:rsidP="007C0CFC">
      <w:pPr>
        <w:pStyle w:val="ND"/>
      </w:pPr>
      <w:r w:rsidRPr="00041590">
        <w:t>- Hệ thống thoát nước mưa nước thải riêng.</w:t>
      </w:r>
    </w:p>
    <w:p w14:paraId="1AD020F9" w14:textId="77777777" w:rsidR="00EC6EDC" w:rsidRPr="00041590" w:rsidRDefault="00EC6EDC" w:rsidP="007C0CFC">
      <w:pPr>
        <w:pStyle w:val="ND"/>
      </w:pPr>
      <w:r w:rsidRPr="00041590">
        <w:t>- Thu gom và thoát nước mưa triệt để, không gây úng cục bộ. Hệ thống thoát nước mưa vận hành trên nguyên tắc tự chảy.</w:t>
      </w:r>
    </w:p>
    <w:p w14:paraId="3D8DC3A1" w14:textId="1B2E2EF6" w:rsidR="00EC6EDC" w:rsidRPr="00041590" w:rsidRDefault="00EC6EDC" w:rsidP="007C0CFC">
      <w:pPr>
        <w:pStyle w:val="M2"/>
      </w:pPr>
      <w:bookmarkStart w:id="72" w:name="_Toc155109555"/>
      <w:r w:rsidRPr="00041590">
        <w:t>Giải pháp thiết kế san nền</w:t>
      </w:r>
      <w:bookmarkEnd w:id="72"/>
    </w:p>
    <w:p w14:paraId="0296C2CC" w14:textId="77777777" w:rsidR="00EC6EDC" w:rsidRPr="00041590" w:rsidRDefault="00EC6EDC" w:rsidP="007C0CFC">
      <w:pPr>
        <w:pStyle w:val="ND"/>
      </w:pPr>
      <w:r w:rsidRPr="00041590">
        <w:t xml:space="preserve">Ô đất nằm trong khu vực đã ổn định về quy hoạch, hiện đang sử dụng là trụ sở cơ quan, không xuất hiện các hiện tượng như: úng, ngập ... do vậy thiết kế quy hoạch chi tiết chỉ chỉnh trang về cao độ cho bằng phẳng, có độ dốc đồng đều và hướng thoát nước dốc đều về phía Nam (Đường Đinh Tiên Hoàng). Trong quá trình thực hiện việc cải tạo mặt bằng phải bảo đảm không làm ảnh hưởng đến các khu vực dân cư lân cận và hiện trạng, hài hoà giữa khu vực nghiên cứu và khu vực xung quanh, nước mặt không đổ vào khu vực dân cư hiện trạng. </w:t>
      </w:r>
    </w:p>
    <w:p w14:paraId="1EA4D41F" w14:textId="2779A532" w:rsidR="0045761A" w:rsidRPr="00041590" w:rsidRDefault="0045761A" w:rsidP="008C7D09">
      <w:pPr>
        <w:pStyle w:val="M1"/>
        <w:numPr>
          <w:ilvl w:val="0"/>
          <w:numId w:val="24"/>
        </w:numPr>
      </w:pPr>
      <w:bookmarkStart w:id="73" w:name="_Toc155109556"/>
      <w:r w:rsidRPr="00041590">
        <w:t>Xác định cốt xây dựng:</w:t>
      </w:r>
      <w:bookmarkEnd w:id="73"/>
    </w:p>
    <w:p w14:paraId="346A79A9" w14:textId="47FC377E" w:rsidR="0045761A" w:rsidRPr="00041590" w:rsidRDefault="0045761A" w:rsidP="007C0CFC">
      <w:pPr>
        <w:pStyle w:val="ND"/>
      </w:pPr>
      <w:r w:rsidRPr="00041590">
        <w:t xml:space="preserve">Thể hiện mặt bằng thiết kế kiến trúc công trình, </w:t>
      </w:r>
    </w:p>
    <w:p w14:paraId="73CA1E69" w14:textId="77777777" w:rsidR="0045761A" w:rsidRPr="00041590" w:rsidRDefault="0045761A" w:rsidP="007C0CFC">
      <w:pPr>
        <w:pStyle w:val="ND"/>
      </w:pPr>
      <w:r w:rsidRPr="00041590">
        <w:t>Lựa chọn và xác định cao độ xây dựng:</w:t>
      </w:r>
    </w:p>
    <w:p w14:paraId="2BFD9011" w14:textId="25CB2856" w:rsidR="0045761A" w:rsidRPr="00041590" w:rsidRDefault="0045761A" w:rsidP="007C0CFC">
      <w:pPr>
        <w:pStyle w:val="ND"/>
      </w:pPr>
      <w:r w:rsidRPr="00041590">
        <w:t>Nguyên tắc chính: do khu vực quy hoạch đã tương đối hoàn chỉnh theo Quy hoạch phân khu phường Đồng Tâm, thành phố Yên Bái đã được phê duyệt tại Quyết định số 3542/QĐ-UBND ngày 10/11/2021 của Ủy ban nhân dân tỉnh Yên Bái; nên chủ yếu tạo cốt xây dựng  căn cứ trên việc san nền cục bộ, tạo mặt bằng xây dựng công trình và đường giao thông. Tôn trọng cao độ tự nhiên và hướng dốc tự nhiên của nền địa hình.</w:t>
      </w:r>
    </w:p>
    <w:p w14:paraId="6321AC4D" w14:textId="0CBC81E3" w:rsidR="0045761A" w:rsidRPr="00041590" w:rsidRDefault="0045761A" w:rsidP="007C0CFC">
      <w:pPr>
        <w:pStyle w:val="ND"/>
      </w:pPr>
      <w:r w:rsidRPr="00041590">
        <w:t>Thiết kế quy hoạch san nền được khống chế bằng cao độ nền tại điểm giao nhau của các tuyến đường, cao độ nền xây dựng các công trình, các điểm đặc biệt làm cơ sở cho công tác quản lý và lập dự án trong từng khu vực trong các giai đoạn tiếp theo.</w:t>
      </w:r>
    </w:p>
    <w:p w14:paraId="36CF9311" w14:textId="174BD6A6" w:rsidR="0045761A" w:rsidRPr="00041590" w:rsidRDefault="0045761A" w:rsidP="007C0CFC">
      <w:pPr>
        <w:pStyle w:val="ND"/>
      </w:pPr>
      <w:r w:rsidRPr="00041590">
        <w:t>Cốt nền công trình: Cốt hoàn thiện công trình cao hơn cốt nền đường nội bộ ký hiệu ±0.000 là 0,8 (m) theo yêu cầu tại Văn bản số 2963/SXD-QHKT ngày 16/11/2020 của Sở Xây dựng tỉnh Yên Bái về chấp thuận Quy hoạch tổng mặt bằng và phương án kiến trúc sơ bộ công trình: “Trung tâm dữ liệu và điều hành thông tin Viễn thông Yên Bái”.</w:t>
      </w:r>
    </w:p>
    <w:p w14:paraId="57B1660B" w14:textId="271C7586" w:rsidR="0045761A" w:rsidRPr="00041590" w:rsidRDefault="0045761A" w:rsidP="008C7D09">
      <w:pPr>
        <w:pStyle w:val="M1"/>
        <w:numPr>
          <w:ilvl w:val="0"/>
          <w:numId w:val="24"/>
        </w:numPr>
      </w:pPr>
      <w:bookmarkStart w:id="74" w:name="_Toc155109557"/>
      <w:r w:rsidRPr="00041590">
        <w:t>Xác định mạng lưới giao thông, mặt cắt, chỉ giới đường đỏ và chỉ giới xây dựng; xác định và cụ thể hóa quy hoạch chung, quy hoạch phân khu.</w:t>
      </w:r>
      <w:bookmarkEnd w:id="74"/>
    </w:p>
    <w:p w14:paraId="4BA4A19E" w14:textId="43CE1FB4" w:rsidR="0045761A" w:rsidRPr="00041590" w:rsidRDefault="0045761A" w:rsidP="007C0CFC">
      <w:pPr>
        <w:pStyle w:val="M2"/>
        <w:rPr>
          <w:noProof/>
        </w:rPr>
      </w:pPr>
      <w:bookmarkStart w:id="75" w:name="_Toc155109558"/>
      <w:r w:rsidRPr="00041590">
        <w:rPr>
          <w:noProof/>
        </w:rPr>
        <w:t>Yêu cầu:</w:t>
      </w:r>
      <w:bookmarkEnd w:id="75"/>
    </w:p>
    <w:p w14:paraId="3547E650" w14:textId="79FBC4CC" w:rsidR="0045761A" w:rsidRPr="00041590" w:rsidRDefault="00EF4EA1" w:rsidP="007C0CFC">
      <w:pPr>
        <w:pStyle w:val="ND"/>
      </w:pPr>
      <w:r w:rsidRPr="00041590">
        <w:t>Sân,</w:t>
      </w:r>
      <w:r w:rsidR="0045761A" w:rsidRPr="00041590">
        <w:t xml:space="preserve"> đường nội bộ lòng đường đều lớn hơn hoặc bằng 3,5 (m), bán kính rẽ đều lớn hơn bằng 8 (m), các khoảng không phía trên đường chữa cháy đều đảm bảo lớn hơn 4,35 (m);</w:t>
      </w:r>
      <w:r w:rsidRPr="00041590">
        <w:t xml:space="preserve"> </w:t>
      </w:r>
      <w:r w:rsidR="0045761A" w:rsidRPr="00041590">
        <w:t>Khoảng cách từ vị trí xe chữa cháy tới các họng tiếp nước ≤ 18 (m);</w:t>
      </w:r>
      <w:r w:rsidRPr="00041590">
        <w:t xml:space="preserve"> </w:t>
      </w:r>
      <w:r w:rsidR="0045761A" w:rsidRPr="00041590">
        <w:t xml:space="preserve">Khoảng cách phòng cháy chữa cháy từ nhà ở, công trình công cộng, nhà phụ trợ tới </w:t>
      </w:r>
      <w:r w:rsidR="0045761A" w:rsidRPr="00041590">
        <w:lastRenderedPageBreak/>
        <w:t xml:space="preserve">các nhà xưởng là 10 (m). </w:t>
      </w:r>
    </w:p>
    <w:p w14:paraId="225B4DD3" w14:textId="6095304D" w:rsidR="0045761A" w:rsidRPr="00041590" w:rsidRDefault="0045761A" w:rsidP="007C0CFC">
      <w:pPr>
        <w:pStyle w:val="M2"/>
      </w:pPr>
      <w:bookmarkStart w:id="76" w:name="_Toc29287741"/>
      <w:bookmarkStart w:id="77" w:name="_Toc155109559"/>
      <w:r w:rsidRPr="00041590">
        <w:t>Tổ chức</w:t>
      </w:r>
      <w:r w:rsidR="00EE0902" w:rsidRPr="00041590">
        <w:t xml:space="preserve"> quy hoạch</w:t>
      </w:r>
      <w:r w:rsidRPr="00041590">
        <w:t xml:space="preserve"> giao thông:</w:t>
      </w:r>
      <w:bookmarkEnd w:id="76"/>
      <w:bookmarkEnd w:id="77"/>
    </w:p>
    <w:p w14:paraId="355FC3A5" w14:textId="0E9E2CD2" w:rsidR="00EE0902" w:rsidRPr="00041590" w:rsidRDefault="00EE0902" w:rsidP="008C7D09">
      <w:pPr>
        <w:pStyle w:val="ND-"/>
        <w:numPr>
          <w:ilvl w:val="0"/>
          <w:numId w:val="29"/>
        </w:numPr>
      </w:pPr>
      <w:r w:rsidRPr="00041590">
        <w:t>Định hướng chính</w:t>
      </w:r>
    </w:p>
    <w:p w14:paraId="059B0818" w14:textId="16396CC1" w:rsidR="00EF4EA1" w:rsidRPr="00041590" w:rsidRDefault="0045761A" w:rsidP="007C0CFC">
      <w:pPr>
        <w:pStyle w:val="ND"/>
      </w:pPr>
      <w:r w:rsidRPr="00041590">
        <w:t xml:space="preserve">Theo </w:t>
      </w:r>
      <w:r w:rsidR="00EF4EA1" w:rsidRPr="00041590">
        <w:t>hiện trạng và Quy hoạch phân khu phường Đồng Tâm, thành phố Yên Bái đã được phê duyệt, Lộ giới củ đường Đinh Tiên Hoàng là 28m và lộ giới của đường Ngô Gia Tự là 13,5m. Chỉ giới đường đỏ trùn với chỉ giới xây dựng các tim đường Đinh Tiên Hoàng là 14m và đường Ngô Gia Tự là 6,5m.</w:t>
      </w:r>
    </w:p>
    <w:p w14:paraId="41F44413" w14:textId="70F508DE" w:rsidR="00EF4EA1" w:rsidRPr="00041590" w:rsidRDefault="0045761A" w:rsidP="007C0CFC">
      <w:pPr>
        <w:pStyle w:val="ND"/>
      </w:pPr>
      <w:r w:rsidRPr="00041590">
        <w:t xml:space="preserve">Định hướng tổ chức giao thông dựa trên các phân khu chức năng và tuyến đường giao thông hiện hữu, tiếp cận vào khu đất từ </w:t>
      </w:r>
      <w:r w:rsidR="00EF4EA1" w:rsidRPr="00041590">
        <w:t>đường Đinh Tiên Hoàng và đường Ngô Gia Tự.</w:t>
      </w:r>
    </w:p>
    <w:p w14:paraId="6F5F2DA8" w14:textId="4BCA974A" w:rsidR="0045761A" w:rsidRPr="00041590" w:rsidRDefault="0045761A" w:rsidP="007C0CFC">
      <w:pPr>
        <w:pStyle w:val="ND"/>
      </w:pPr>
      <w:r w:rsidRPr="00041590">
        <w:t xml:space="preserve">Mạng lưới giao thông trong khu quy hoạch là mạng lưới giao thông nội bộ. Mạng lưới đường nội bộ, sân bãi được thiết kế đảm bảo đáp ứng lưu lượng giao thông, cũng như tiếp cận đến các </w:t>
      </w:r>
      <w:r w:rsidR="00EF4EA1" w:rsidRPr="00041590">
        <w:t>công trình kiến trúc</w:t>
      </w:r>
      <w:r w:rsidRPr="00041590">
        <w:t>;</w:t>
      </w:r>
    </w:p>
    <w:p w14:paraId="6B0B83C0" w14:textId="14C55074" w:rsidR="0045761A" w:rsidRPr="00041590" w:rsidRDefault="0045761A" w:rsidP="007C0CFC">
      <w:pPr>
        <w:pStyle w:val="ND"/>
      </w:pPr>
      <w:r w:rsidRPr="00041590">
        <w:t>Cổng chính của dự án được xác định tại vị trí trên đường</w:t>
      </w:r>
      <w:r w:rsidR="00EF4EA1" w:rsidRPr="00041590">
        <w:t xml:space="preserve"> Đinh Tiên Hoàng</w:t>
      </w:r>
      <w:r w:rsidRPr="00041590">
        <w:t xml:space="preserve"> . Đây là cổng phục vụ cho các loại xe ra vào.</w:t>
      </w:r>
    </w:p>
    <w:p w14:paraId="005BE0BD" w14:textId="5C858319" w:rsidR="00EE0902" w:rsidRPr="00041590" w:rsidRDefault="00EE0902" w:rsidP="008C7D09">
      <w:pPr>
        <w:pStyle w:val="ND-"/>
        <w:numPr>
          <w:ilvl w:val="0"/>
          <w:numId w:val="29"/>
        </w:numPr>
      </w:pPr>
      <w:r w:rsidRPr="00041590">
        <w:t>Cắm mốc toạ độ, chỉ giới xây dựng</w:t>
      </w:r>
    </w:p>
    <w:p w14:paraId="5FC95786" w14:textId="77777777" w:rsidR="00EE0902" w:rsidRPr="00041590" w:rsidRDefault="00EE0902" w:rsidP="007C0CFC">
      <w:pPr>
        <w:pStyle w:val="ND"/>
      </w:pPr>
      <w:r w:rsidRPr="00041590">
        <w:t>Tại vị trí các điểm giao tim đường cắm mốc tọa độ X, Y theo hệ tọa độ nhà nước VN2000 để xác định điểm đầu và điểm cuối các tuyến đường.</w:t>
      </w:r>
    </w:p>
    <w:p w14:paraId="4A2F979B" w14:textId="77777777" w:rsidR="00EE0902" w:rsidRPr="00041590" w:rsidRDefault="00EE0902" w:rsidP="007C0CFC">
      <w:pPr>
        <w:pStyle w:val="ND"/>
      </w:pPr>
      <w:r w:rsidRPr="00041590">
        <w:t xml:space="preserve">Khoảng lùi các tuyến đường chính đô thị phụ thuộc vào từng đoạn bố trí không gian hai bên tuyến đường. Đối với các tuyến đường nội bộ chỉ giới xây dựng trùng với chỉ giới đường đỏ; </w:t>
      </w:r>
    </w:p>
    <w:p w14:paraId="1ED7FB10" w14:textId="0E721354" w:rsidR="00EE0902" w:rsidRPr="00041590" w:rsidRDefault="00EE0902" w:rsidP="008C7D09">
      <w:pPr>
        <w:pStyle w:val="ND-"/>
        <w:numPr>
          <w:ilvl w:val="0"/>
          <w:numId w:val="29"/>
        </w:numPr>
      </w:pPr>
      <w:r w:rsidRPr="00041590">
        <w:t>Tính toán bán kính cong bó vỉa và vát góc đường đỏ ở ngã giao nhau đường nội bộ khu.</w:t>
      </w:r>
    </w:p>
    <w:p w14:paraId="5EC761EA" w14:textId="77777777" w:rsidR="00EE0902" w:rsidRPr="00041590" w:rsidRDefault="00EE0902" w:rsidP="00EE0902">
      <w:pPr>
        <w:spacing w:before="60" w:after="60" w:line="288" w:lineRule="auto"/>
        <w:ind w:firstLine="567"/>
        <w:jc w:val="both"/>
      </w:pPr>
      <w:r w:rsidRPr="00041590">
        <w:t>- Lựa chọn bán kính cong bó vỉa</w:t>
      </w:r>
    </w:p>
    <w:p w14:paraId="22042454" w14:textId="77777777" w:rsidR="00EE0902" w:rsidRPr="00041590" w:rsidRDefault="00EE0902" w:rsidP="00EE0902">
      <w:pPr>
        <w:spacing w:before="60" w:after="60" w:line="288" w:lineRule="auto"/>
        <w:ind w:firstLine="567"/>
        <w:jc w:val="both"/>
      </w:pPr>
      <w:r w:rsidRPr="00041590">
        <w:t xml:space="preserve">Căn cứ QCVN 01:2021/BXD, đối với các mạng lưới đường giao thông trong khu vực quy hoạch, lựa chọn bán kính cong bó vỉa như sau: </w:t>
      </w:r>
    </w:p>
    <w:p w14:paraId="13F26796" w14:textId="77777777" w:rsidR="00EE0902" w:rsidRPr="00041590" w:rsidRDefault="00EE0902" w:rsidP="00EE0902">
      <w:pPr>
        <w:spacing w:before="60" w:after="60" w:line="288" w:lineRule="auto"/>
        <w:ind w:firstLine="567"/>
        <w:jc w:val="both"/>
      </w:pPr>
      <w:r w:rsidRPr="00041590">
        <w:t>+ Nút giao với đường giao thông đối ngoại: R cong bó vỉa tối thiểu10,0m</w:t>
      </w:r>
    </w:p>
    <w:p w14:paraId="557C9A64" w14:textId="77777777" w:rsidR="00EE0902" w:rsidRPr="00041590" w:rsidRDefault="00EE0902" w:rsidP="00EE0902">
      <w:pPr>
        <w:spacing w:before="60" w:after="60" w:line="288" w:lineRule="auto"/>
        <w:ind w:firstLine="567"/>
        <w:jc w:val="both"/>
      </w:pPr>
      <w:r w:rsidRPr="00041590">
        <w:t>+ Các nút giao còn lại: Bán kính cong bó vỉa tối thiểu R = 8,0m</w:t>
      </w:r>
    </w:p>
    <w:p w14:paraId="283BD14F" w14:textId="77777777" w:rsidR="00EE0902" w:rsidRPr="00041590" w:rsidRDefault="00EE0902" w:rsidP="00EE0902">
      <w:pPr>
        <w:spacing w:before="60" w:after="60" w:line="288" w:lineRule="auto"/>
        <w:ind w:firstLine="567"/>
        <w:jc w:val="both"/>
      </w:pPr>
      <w:r w:rsidRPr="00041590">
        <w:t>- Tính toán vát góc đường đỏ.</w:t>
      </w:r>
    </w:p>
    <w:p w14:paraId="19D99B85" w14:textId="77777777" w:rsidR="00EE0902" w:rsidRPr="00041590" w:rsidRDefault="00EE0902" w:rsidP="00EE0902">
      <w:pPr>
        <w:spacing w:before="60" w:after="60" w:line="288" w:lineRule="auto"/>
        <w:ind w:firstLine="567"/>
        <w:jc w:val="both"/>
      </w:pPr>
      <w:r w:rsidRPr="00041590">
        <w:t>Cơ sở tính toán vát góc đường đỏ là tầm nhìn tại ngả giao nhau.</w:t>
      </w:r>
    </w:p>
    <w:p w14:paraId="4C2FEC4C" w14:textId="77777777" w:rsidR="00EE0902" w:rsidRPr="00041590" w:rsidRDefault="00EE0902" w:rsidP="00EE0902">
      <w:pPr>
        <w:spacing w:before="60" w:after="60" w:line="288" w:lineRule="auto"/>
        <w:ind w:firstLine="567"/>
        <w:jc w:val="both"/>
      </w:pPr>
      <w:r w:rsidRPr="00041590">
        <w:t xml:space="preserve">Tiến hành tính toán vát góc cho ngả giao nhau điển hình giữa 2 đường chính khu vực (mặt đường 2x3,75m; mặt cắt ngang 13,5m). Với hai đường giao nhau cùng cấp </w:t>
      </w:r>
      <w:proofErr w:type="gramStart"/>
      <w:r w:rsidRPr="00041590">
        <w:t>hạng,  nguyên</w:t>
      </w:r>
      <w:proofErr w:type="gramEnd"/>
      <w:r w:rsidRPr="00041590">
        <w:t xml:space="preserve"> tắc xe chạy vào nút phải nhường xe bên phải. </w:t>
      </w:r>
    </w:p>
    <w:p w14:paraId="6588F52D" w14:textId="77777777" w:rsidR="00EE0902" w:rsidRPr="00041590" w:rsidRDefault="00EE0902" w:rsidP="00EE0902">
      <w:pPr>
        <w:spacing w:before="60" w:after="60" w:line="288" w:lineRule="auto"/>
        <w:ind w:firstLine="567"/>
        <w:jc w:val="both"/>
      </w:pPr>
      <w:r w:rsidRPr="00041590">
        <w:t>Công thức tính toán tầm nhìn 1 chiều:</w:t>
      </w:r>
    </w:p>
    <w:p w14:paraId="7CA9BB65" w14:textId="7119510F" w:rsidR="00EE0902" w:rsidRPr="00041590" w:rsidRDefault="00EE0902" w:rsidP="00EE0902">
      <w:pPr>
        <w:spacing w:before="60" w:after="60" w:line="288" w:lineRule="auto"/>
        <w:ind w:firstLine="567"/>
        <w:jc w:val="both"/>
      </w:pPr>
      <w:r w:rsidRPr="00041590">
        <w:t xml:space="preserve"> Với:</w:t>
      </w:r>
    </w:p>
    <w:p w14:paraId="1687174B" w14:textId="77777777" w:rsidR="00EE0902" w:rsidRPr="00041590" w:rsidRDefault="00EE0902" w:rsidP="00EE0902">
      <w:pPr>
        <w:spacing w:before="60" w:after="60" w:line="288" w:lineRule="auto"/>
        <w:ind w:firstLine="567"/>
        <w:jc w:val="both"/>
      </w:pPr>
      <w:r w:rsidRPr="00041590">
        <w:t>V: tốc độ tính toán cho xe đi thẳng ở ngả giao nhau là 30km/h</w:t>
      </w:r>
    </w:p>
    <w:p w14:paraId="579546A0" w14:textId="77777777" w:rsidR="00EE0902" w:rsidRPr="00041590" w:rsidRDefault="00EE0902" w:rsidP="00EE0902">
      <w:pPr>
        <w:spacing w:before="60" w:after="60" w:line="288" w:lineRule="auto"/>
        <w:ind w:firstLine="567"/>
        <w:jc w:val="both"/>
      </w:pPr>
      <w:r w:rsidRPr="00041590">
        <w:t>t: thời gian phản ứng của người lái xe lấy = 1s</w:t>
      </w:r>
    </w:p>
    <w:p w14:paraId="14C352AD" w14:textId="77777777" w:rsidR="00EE0902" w:rsidRPr="00041590" w:rsidRDefault="00EE0902" w:rsidP="00EE0902">
      <w:pPr>
        <w:spacing w:before="60" w:after="60" w:line="288" w:lineRule="auto"/>
        <w:ind w:firstLine="567"/>
        <w:jc w:val="both"/>
      </w:pPr>
      <w:r w:rsidRPr="00041590">
        <w:lastRenderedPageBreak/>
        <w:t>k: hệ số sử dụng phanh lấy = 1,2</w:t>
      </w:r>
    </w:p>
    <w:p w14:paraId="24477591" w14:textId="3E30135D" w:rsidR="00EE0902" w:rsidRPr="00041590" w:rsidRDefault="00EE0902" w:rsidP="00EE0902">
      <w:pPr>
        <w:spacing w:before="60" w:after="60" w:line="288" w:lineRule="auto"/>
        <w:ind w:firstLine="567"/>
        <w:jc w:val="both"/>
      </w:pPr>
      <w:r w:rsidRPr="00041590">
        <w:rPr>
          <w:sz w:val="28"/>
          <w:szCs w:val="28"/>
          <w:lang w:val="nl-NL"/>
        </w:rPr>
        <w:sym w:font="Symbol" w:char="F06A"/>
      </w:r>
      <w:r w:rsidRPr="00041590">
        <w:t>: hệ số bám lấy = 0,4</w:t>
      </w:r>
    </w:p>
    <w:p w14:paraId="6475F06C" w14:textId="77777777" w:rsidR="00EE0902" w:rsidRPr="00041590" w:rsidRDefault="00EE0902" w:rsidP="00EE0902">
      <w:pPr>
        <w:spacing w:before="60" w:after="60" w:line="288" w:lineRule="auto"/>
        <w:ind w:firstLine="567"/>
        <w:jc w:val="both"/>
      </w:pPr>
      <w:r w:rsidRPr="00041590">
        <w:t>i: độ dốc dọc đường lấy = 0</w:t>
      </w:r>
    </w:p>
    <w:p w14:paraId="1B955AA5" w14:textId="77777777" w:rsidR="00EE0902" w:rsidRPr="00041590" w:rsidRDefault="00EE0902" w:rsidP="00EE0902">
      <w:pPr>
        <w:spacing w:before="60" w:after="60" w:line="288" w:lineRule="auto"/>
        <w:ind w:firstLine="567"/>
        <w:jc w:val="both"/>
      </w:pPr>
      <w:r w:rsidRPr="00041590">
        <w:t>f: hệ số cản lăn lấy = 0,02</w:t>
      </w:r>
    </w:p>
    <w:p w14:paraId="4BC325A3" w14:textId="77777777" w:rsidR="00EE0902" w:rsidRPr="00041590" w:rsidRDefault="00EE0902" w:rsidP="00EE0902">
      <w:pPr>
        <w:spacing w:before="60" w:after="60" w:line="288" w:lineRule="auto"/>
        <w:ind w:firstLine="567"/>
        <w:jc w:val="both"/>
      </w:pPr>
      <w:r w:rsidRPr="00041590">
        <w:t>l0: khoảng cách an toàn lấy = 2m</w:t>
      </w:r>
    </w:p>
    <w:p w14:paraId="1887B2D0" w14:textId="77777777" w:rsidR="00EE0902" w:rsidRPr="00041590" w:rsidRDefault="00EE0902" w:rsidP="00EE0902">
      <w:pPr>
        <w:spacing w:before="60" w:after="60" w:line="288" w:lineRule="auto"/>
        <w:ind w:firstLine="567"/>
        <w:jc w:val="both"/>
        <w:rPr>
          <w:i/>
        </w:rPr>
      </w:pPr>
      <w:r w:rsidRPr="00041590">
        <w:rPr>
          <w:i/>
        </w:rPr>
        <w:t>(Các giá trị phần lớn là giá trị biên để đạt được S1 nhỏ nhất)</w:t>
      </w:r>
    </w:p>
    <w:p w14:paraId="28E38BD0" w14:textId="77777777" w:rsidR="00EE0902" w:rsidRPr="00041590" w:rsidRDefault="00EE0902" w:rsidP="00EE0902">
      <w:pPr>
        <w:spacing w:before="60" w:after="60" w:line="288" w:lineRule="auto"/>
        <w:ind w:firstLine="567"/>
        <w:jc w:val="both"/>
      </w:pPr>
      <w:r w:rsidRPr="00041590">
        <w:t>Thiết kế vát góc như sau:</w:t>
      </w:r>
    </w:p>
    <w:p w14:paraId="3C777185" w14:textId="77777777" w:rsidR="00EE0902" w:rsidRPr="00041590" w:rsidRDefault="00EE0902" w:rsidP="00EE0902">
      <w:pPr>
        <w:spacing w:before="60" w:after="60" w:line="288" w:lineRule="auto"/>
        <w:ind w:firstLine="567"/>
        <w:jc w:val="both"/>
      </w:pPr>
      <w:r w:rsidRPr="00041590">
        <w:t>+ Đối với đường trong khu dân cư mới: Thiết kế vát góc L =2 m</w:t>
      </w:r>
    </w:p>
    <w:p w14:paraId="4D4AD5AE" w14:textId="77777777" w:rsidR="00EE0902" w:rsidRPr="00041590" w:rsidRDefault="00EE0902" w:rsidP="00EE0902">
      <w:pPr>
        <w:spacing w:before="60" w:after="60" w:line="288" w:lineRule="auto"/>
        <w:ind w:firstLine="567"/>
        <w:jc w:val="both"/>
      </w:pPr>
      <w:r w:rsidRPr="00041590">
        <w:t>+ Các khu vực công cộng: Thiết kế vát góc L = 3,0m</w:t>
      </w:r>
    </w:p>
    <w:p w14:paraId="4AF4504C" w14:textId="2DCB8A8D" w:rsidR="00EE0902" w:rsidRPr="00041590" w:rsidRDefault="00EE0902" w:rsidP="008C7D09">
      <w:pPr>
        <w:pStyle w:val="ND-"/>
        <w:numPr>
          <w:ilvl w:val="0"/>
          <w:numId w:val="29"/>
        </w:numPr>
      </w:pPr>
      <w:r w:rsidRPr="00041590">
        <w:t>Tổ chức giao thông</w:t>
      </w:r>
    </w:p>
    <w:p w14:paraId="19B95684" w14:textId="77777777" w:rsidR="00EE0902" w:rsidRPr="00041590" w:rsidRDefault="00EE0902" w:rsidP="00EE0902">
      <w:pPr>
        <w:spacing w:before="60" w:after="60" w:line="288" w:lineRule="auto"/>
        <w:ind w:firstLine="567"/>
        <w:jc w:val="both"/>
      </w:pPr>
      <w:r w:rsidRPr="00041590">
        <w:t>Để đảm bảo vận hành giao thông trong khu cần kẻ vạch sơn phân luồng, đặt biển báo, biển hạn chế tốc độ tại các nút giao cắt và tại các vị trí có mái dốc nguy hiểm.</w:t>
      </w:r>
    </w:p>
    <w:p w14:paraId="41847942" w14:textId="7638D6CC" w:rsidR="00EE0902" w:rsidRPr="00041590" w:rsidRDefault="00EE0902" w:rsidP="00EE0902">
      <w:pPr>
        <w:spacing w:before="60" w:after="60" w:line="288" w:lineRule="auto"/>
        <w:ind w:firstLine="567"/>
        <w:jc w:val="both"/>
      </w:pPr>
      <w:r w:rsidRPr="00041590">
        <w:t>Vị trí, quy cách, màu sơn, cột của biển báo được thiết kế theo điều lệ báo hiệu đường bộ số 22TCN 237-01.</w:t>
      </w:r>
    </w:p>
    <w:p w14:paraId="7EF7FA70" w14:textId="55CFD5D5" w:rsidR="00EC6EDC" w:rsidRPr="00041590" w:rsidRDefault="00EC6EDC" w:rsidP="007C0CFC">
      <w:pPr>
        <w:pStyle w:val="M2"/>
      </w:pPr>
      <w:bookmarkStart w:id="78" w:name="_Toc155109560"/>
      <w:r w:rsidRPr="00041590">
        <w:t>Đường giao thông, Đấu nối hạ tầng giao thông:</w:t>
      </w:r>
      <w:bookmarkEnd w:id="78"/>
      <w:r w:rsidRPr="00041590">
        <w:t xml:space="preserve">  </w:t>
      </w:r>
    </w:p>
    <w:p w14:paraId="0A4F8564" w14:textId="77777777" w:rsidR="00EC6EDC" w:rsidRPr="00041590" w:rsidRDefault="00EC6EDC" w:rsidP="008C7D09">
      <w:pPr>
        <w:pStyle w:val="ND-"/>
        <w:numPr>
          <w:ilvl w:val="0"/>
          <w:numId w:val="30"/>
        </w:numPr>
      </w:pPr>
      <w:r w:rsidRPr="00041590">
        <w:t>Giao thông</w:t>
      </w:r>
    </w:p>
    <w:p w14:paraId="27BCF39E" w14:textId="77777777" w:rsidR="00EC6EDC" w:rsidRPr="00041590" w:rsidRDefault="00EC6EDC" w:rsidP="00EF1DBA">
      <w:pPr>
        <w:spacing w:before="60" w:after="60" w:line="288" w:lineRule="auto"/>
        <w:ind w:firstLine="567"/>
        <w:jc w:val="both"/>
      </w:pPr>
      <w:r w:rsidRPr="00041590">
        <w:t>Về hiện trạng kết nối giao thông: 2 mặt Khu đất nằm tiếp giáp với đường. PhíaTây: Giáp phố Ngô Gia Tự; Phía Nam: Giáp phố Đinh Tiên Hoàng. Hiện nay, mạng lưới đường trong khu vực đã được hình thành theo quy hoạch, theo đó việc kết nối ra vào khu đất dự án là khá thuận lợi</w:t>
      </w:r>
    </w:p>
    <w:p w14:paraId="16DAC746" w14:textId="77777777" w:rsidR="00EC6EDC" w:rsidRPr="00041590" w:rsidRDefault="00EC6EDC" w:rsidP="00EF1DBA">
      <w:pPr>
        <w:spacing w:before="60" w:after="60" w:line="288" w:lineRule="auto"/>
        <w:ind w:firstLine="567"/>
        <w:jc w:val="both"/>
      </w:pPr>
      <w:r w:rsidRPr="00041590">
        <w:t>Như vậy, giao thông bên trong chủ yếu là sân và đường giao thông nội bộ kết nối với đường Đinh Tiên Hoàng. Được khống chế bằng các cao độ tại các điểm giao cắt và đảm bảo các thông số kỹ thuật sau:</w:t>
      </w:r>
    </w:p>
    <w:p w14:paraId="621B77DC" w14:textId="77777777" w:rsidR="00EC6EDC" w:rsidRPr="00041590" w:rsidRDefault="00EC6EDC" w:rsidP="00EF1DBA">
      <w:pPr>
        <w:spacing w:before="60" w:after="60" w:line="288" w:lineRule="auto"/>
        <w:ind w:firstLine="567"/>
        <w:jc w:val="both"/>
      </w:pPr>
      <w:r w:rsidRPr="00041590">
        <w:t xml:space="preserve">+ Độ dốc </w:t>
      </w:r>
      <w:proofErr w:type="gramStart"/>
      <w:r w:rsidRPr="00041590">
        <w:t>dọc  i</w:t>
      </w:r>
      <w:proofErr w:type="gramEnd"/>
      <w:r w:rsidRPr="00041590">
        <w:t xml:space="preserve"> ≥ 0,04</w:t>
      </w:r>
    </w:p>
    <w:p w14:paraId="52D20BF0" w14:textId="77777777" w:rsidR="00EC6EDC" w:rsidRPr="00041590" w:rsidRDefault="00EC6EDC" w:rsidP="00EF1DBA">
      <w:pPr>
        <w:spacing w:before="60" w:after="60" w:line="288" w:lineRule="auto"/>
        <w:ind w:firstLine="567"/>
        <w:jc w:val="both"/>
      </w:pPr>
      <w:r w:rsidRPr="00041590">
        <w:t xml:space="preserve">+ Chiều cao bó </w:t>
      </w:r>
      <w:proofErr w:type="gramStart"/>
      <w:r w:rsidRPr="00041590">
        <w:t>vỉa :</w:t>
      </w:r>
      <w:proofErr w:type="gramEnd"/>
      <w:r w:rsidRPr="00041590">
        <w:t xml:space="preserve">  0,15 m.</w:t>
      </w:r>
      <w:r w:rsidRPr="00041590">
        <w:tab/>
      </w:r>
    </w:p>
    <w:p w14:paraId="5F20C7EF" w14:textId="77777777" w:rsidR="00EC6EDC" w:rsidRPr="00041590" w:rsidRDefault="00EC6EDC" w:rsidP="00EF1DBA">
      <w:pPr>
        <w:spacing w:before="60" w:after="60" w:line="288" w:lineRule="auto"/>
        <w:ind w:firstLine="567"/>
        <w:jc w:val="both"/>
      </w:pPr>
      <w:r w:rsidRPr="00041590">
        <w:t xml:space="preserve">+ Độ dốc </w:t>
      </w:r>
      <w:proofErr w:type="gramStart"/>
      <w:r w:rsidRPr="00041590">
        <w:t>ngang  i</w:t>
      </w:r>
      <w:proofErr w:type="gramEnd"/>
      <w:r w:rsidRPr="00041590">
        <w:t xml:space="preserve"> = 2%.</w:t>
      </w:r>
    </w:p>
    <w:p w14:paraId="07A2FC30" w14:textId="77777777" w:rsidR="00EC6EDC" w:rsidRPr="00041590" w:rsidRDefault="00EC6EDC" w:rsidP="00EF1DBA">
      <w:pPr>
        <w:spacing w:before="60" w:after="60" w:line="288" w:lineRule="auto"/>
        <w:ind w:firstLine="567"/>
        <w:jc w:val="both"/>
      </w:pPr>
      <w:r w:rsidRPr="00041590">
        <w:t xml:space="preserve">Nguồn đất </w:t>
      </w:r>
      <w:proofErr w:type="gramStart"/>
      <w:r w:rsidRPr="00041590">
        <w:t>đắp :</w:t>
      </w:r>
      <w:proofErr w:type="gramEnd"/>
      <w:r w:rsidRPr="00041590">
        <w:t xml:space="preserve"> được chuyển từ hạ 1 phần diện tích đồi phía Bắc ô đất.</w:t>
      </w:r>
    </w:p>
    <w:p w14:paraId="12B1612E" w14:textId="29A6CB7E" w:rsidR="00EC6EDC" w:rsidRPr="00041590" w:rsidRDefault="00EC6EDC" w:rsidP="00EF1DBA">
      <w:pPr>
        <w:spacing w:before="60" w:after="60" w:line="288" w:lineRule="auto"/>
        <w:ind w:firstLine="567"/>
        <w:jc w:val="both"/>
      </w:pPr>
      <w:r w:rsidRPr="00041590">
        <w:t>Do vỉa hè hiện trạng khu vực tiếp giáp mặt đường Đinh Tiên Hoàng và Ngô Gia Tự đã xuống cấp, Chủ đầu tư đề xuất sẽ lập dự án để cải tạo vìa hè nếu được cơ quan có thẩm quyền cho phép chấp thuận.</w:t>
      </w:r>
    </w:p>
    <w:p w14:paraId="5B5E9361" w14:textId="42647058" w:rsidR="00E9231B" w:rsidRPr="00041590" w:rsidRDefault="00E9231B" w:rsidP="00E9231B">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Pr="00041590">
        <w:rPr>
          <w:noProof/>
          <w:color w:val="auto"/>
        </w:rPr>
        <w:t>7</w:t>
      </w:r>
      <w:r w:rsidRPr="00041590">
        <w:rPr>
          <w:color w:val="auto"/>
        </w:rPr>
        <w:fldChar w:fldCharType="end"/>
      </w:r>
      <w:r w:rsidRPr="00041590">
        <w:rPr>
          <w:color w:val="auto"/>
        </w:rPr>
        <w:t>. Thống kê giao thông nội bộ</w:t>
      </w:r>
    </w:p>
    <w:tbl>
      <w:tblPr>
        <w:tblW w:w="8961" w:type="dxa"/>
        <w:tblInd w:w="-38" w:type="dxa"/>
        <w:tblLayout w:type="fixed"/>
        <w:tblCellMar>
          <w:left w:w="30" w:type="dxa"/>
          <w:right w:w="30" w:type="dxa"/>
        </w:tblCellMar>
        <w:tblLook w:val="0000" w:firstRow="0" w:lastRow="0" w:firstColumn="0" w:lastColumn="0" w:noHBand="0" w:noVBand="0"/>
      </w:tblPr>
      <w:tblGrid>
        <w:gridCol w:w="739"/>
        <w:gridCol w:w="1483"/>
        <w:gridCol w:w="838"/>
        <w:gridCol w:w="1288"/>
        <w:gridCol w:w="1047"/>
        <w:gridCol w:w="3566"/>
      </w:tblGrid>
      <w:tr w:rsidR="00041590" w:rsidRPr="00041590" w14:paraId="2ADCE153" w14:textId="77777777" w:rsidTr="00E9231B">
        <w:trPr>
          <w:trHeight w:val="581"/>
          <w:tblHeader/>
        </w:trPr>
        <w:tc>
          <w:tcPr>
            <w:tcW w:w="739" w:type="dxa"/>
            <w:tcBorders>
              <w:top w:val="single" w:sz="6" w:space="0" w:color="auto"/>
              <w:left w:val="single" w:sz="6" w:space="0" w:color="auto"/>
              <w:bottom w:val="single" w:sz="6" w:space="0" w:color="auto"/>
              <w:right w:val="single" w:sz="6" w:space="0" w:color="auto"/>
            </w:tcBorders>
            <w:vAlign w:val="center"/>
          </w:tcPr>
          <w:p w14:paraId="5A1DDA02" w14:textId="77777777" w:rsidR="00E9231B" w:rsidRPr="00041590" w:rsidRDefault="00E9231B" w:rsidP="00E9231B">
            <w:pPr>
              <w:spacing w:line="288" w:lineRule="auto"/>
              <w:jc w:val="center"/>
              <w:rPr>
                <w:b/>
              </w:rPr>
            </w:pPr>
            <w:r w:rsidRPr="00041590">
              <w:rPr>
                <w:b/>
              </w:rPr>
              <w:t>STT</w:t>
            </w:r>
          </w:p>
        </w:tc>
        <w:tc>
          <w:tcPr>
            <w:tcW w:w="1483" w:type="dxa"/>
            <w:tcBorders>
              <w:top w:val="single" w:sz="6" w:space="0" w:color="auto"/>
              <w:left w:val="single" w:sz="6" w:space="0" w:color="auto"/>
              <w:bottom w:val="single" w:sz="6" w:space="0" w:color="auto"/>
              <w:right w:val="single" w:sz="6" w:space="0" w:color="auto"/>
            </w:tcBorders>
            <w:vAlign w:val="center"/>
          </w:tcPr>
          <w:p w14:paraId="46416F7E" w14:textId="77777777" w:rsidR="00E9231B" w:rsidRPr="00041590" w:rsidRDefault="00E9231B" w:rsidP="00E9231B">
            <w:pPr>
              <w:spacing w:line="288" w:lineRule="auto"/>
              <w:jc w:val="center"/>
              <w:rPr>
                <w:b/>
              </w:rPr>
            </w:pPr>
            <w:r w:rsidRPr="00041590">
              <w:rPr>
                <w:b/>
              </w:rPr>
              <w:t>Tên đường</w:t>
            </w:r>
          </w:p>
        </w:tc>
        <w:tc>
          <w:tcPr>
            <w:tcW w:w="838" w:type="dxa"/>
            <w:tcBorders>
              <w:top w:val="single" w:sz="6" w:space="0" w:color="auto"/>
              <w:left w:val="single" w:sz="6" w:space="0" w:color="auto"/>
              <w:bottom w:val="single" w:sz="6" w:space="0" w:color="auto"/>
              <w:right w:val="single" w:sz="6" w:space="0" w:color="auto"/>
            </w:tcBorders>
            <w:vAlign w:val="center"/>
          </w:tcPr>
          <w:p w14:paraId="575F1CC6" w14:textId="77777777" w:rsidR="00E9231B" w:rsidRPr="00041590" w:rsidRDefault="00E9231B" w:rsidP="00E9231B">
            <w:pPr>
              <w:spacing w:line="288" w:lineRule="auto"/>
              <w:jc w:val="center"/>
              <w:rPr>
                <w:b/>
              </w:rPr>
            </w:pPr>
            <w:r w:rsidRPr="00041590">
              <w:rPr>
                <w:b/>
              </w:rPr>
              <w:t>Mặt cắt</w:t>
            </w:r>
          </w:p>
        </w:tc>
        <w:tc>
          <w:tcPr>
            <w:tcW w:w="1288" w:type="dxa"/>
            <w:tcBorders>
              <w:top w:val="single" w:sz="6" w:space="0" w:color="auto"/>
              <w:left w:val="single" w:sz="6" w:space="0" w:color="auto"/>
              <w:bottom w:val="single" w:sz="6" w:space="0" w:color="auto"/>
              <w:right w:val="single" w:sz="6" w:space="0" w:color="auto"/>
            </w:tcBorders>
            <w:vAlign w:val="center"/>
          </w:tcPr>
          <w:p w14:paraId="76DFB643" w14:textId="40A722B5" w:rsidR="00E9231B" w:rsidRPr="00041590" w:rsidRDefault="00E9231B" w:rsidP="00E9231B">
            <w:pPr>
              <w:spacing w:line="288" w:lineRule="auto"/>
              <w:jc w:val="center"/>
              <w:rPr>
                <w:b/>
              </w:rPr>
            </w:pPr>
            <w:r w:rsidRPr="00041590">
              <w:rPr>
                <w:b/>
              </w:rPr>
              <w:t>Lòng</w:t>
            </w:r>
          </w:p>
          <w:p w14:paraId="7F601C7A" w14:textId="77777777" w:rsidR="00E9231B" w:rsidRPr="00041590" w:rsidRDefault="00E9231B" w:rsidP="00E9231B">
            <w:pPr>
              <w:spacing w:line="288" w:lineRule="auto"/>
              <w:jc w:val="center"/>
              <w:rPr>
                <w:b/>
              </w:rPr>
            </w:pPr>
            <w:r w:rsidRPr="00041590">
              <w:rPr>
                <w:b/>
              </w:rPr>
              <w:t>đường</w:t>
            </w:r>
          </w:p>
        </w:tc>
        <w:tc>
          <w:tcPr>
            <w:tcW w:w="1047" w:type="dxa"/>
            <w:tcBorders>
              <w:top w:val="single" w:sz="6" w:space="0" w:color="auto"/>
              <w:left w:val="single" w:sz="6" w:space="0" w:color="auto"/>
              <w:bottom w:val="single" w:sz="6" w:space="0" w:color="auto"/>
              <w:right w:val="single" w:sz="6" w:space="0" w:color="auto"/>
            </w:tcBorders>
            <w:vAlign w:val="center"/>
          </w:tcPr>
          <w:p w14:paraId="25316324" w14:textId="77777777" w:rsidR="00E9231B" w:rsidRPr="00041590" w:rsidRDefault="00E9231B" w:rsidP="00E9231B">
            <w:pPr>
              <w:spacing w:line="288" w:lineRule="auto"/>
              <w:jc w:val="center"/>
              <w:rPr>
                <w:b/>
              </w:rPr>
            </w:pPr>
            <w:r w:rsidRPr="00041590">
              <w:rPr>
                <w:b/>
              </w:rPr>
              <w:t>Chiều dài</w:t>
            </w:r>
          </w:p>
        </w:tc>
        <w:tc>
          <w:tcPr>
            <w:tcW w:w="3566" w:type="dxa"/>
            <w:tcBorders>
              <w:top w:val="single" w:sz="6" w:space="0" w:color="auto"/>
              <w:left w:val="single" w:sz="6" w:space="0" w:color="auto"/>
              <w:bottom w:val="single" w:sz="6" w:space="0" w:color="auto"/>
              <w:right w:val="single" w:sz="6" w:space="0" w:color="auto"/>
            </w:tcBorders>
            <w:vAlign w:val="center"/>
          </w:tcPr>
          <w:p w14:paraId="72B5286D" w14:textId="77777777" w:rsidR="00E9231B" w:rsidRPr="00041590" w:rsidRDefault="00E9231B" w:rsidP="00E9231B">
            <w:pPr>
              <w:spacing w:line="288" w:lineRule="auto"/>
              <w:jc w:val="center"/>
              <w:rPr>
                <w:b/>
              </w:rPr>
            </w:pPr>
            <w:r w:rsidRPr="00041590">
              <w:rPr>
                <w:b/>
              </w:rPr>
              <w:t>Ghi chú</w:t>
            </w:r>
          </w:p>
        </w:tc>
      </w:tr>
      <w:tr w:rsidR="00041590" w:rsidRPr="00041590" w14:paraId="0D4C90A9" w14:textId="77777777" w:rsidTr="00E9231B">
        <w:trPr>
          <w:trHeight w:val="290"/>
        </w:trPr>
        <w:tc>
          <w:tcPr>
            <w:tcW w:w="739" w:type="dxa"/>
            <w:tcBorders>
              <w:top w:val="single" w:sz="6" w:space="0" w:color="auto"/>
              <w:left w:val="single" w:sz="6" w:space="0" w:color="auto"/>
              <w:bottom w:val="single" w:sz="6" w:space="0" w:color="auto"/>
              <w:right w:val="single" w:sz="6" w:space="0" w:color="auto"/>
            </w:tcBorders>
          </w:tcPr>
          <w:p w14:paraId="76BCED37" w14:textId="77777777" w:rsidR="00E9231B" w:rsidRPr="00041590" w:rsidRDefault="00E9231B" w:rsidP="00E9231B">
            <w:pPr>
              <w:spacing w:line="288" w:lineRule="auto"/>
              <w:jc w:val="center"/>
            </w:pPr>
            <w:r w:rsidRPr="00041590">
              <w:t>1</w:t>
            </w:r>
          </w:p>
        </w:tc>
        <w:tc>
          <w:tcPr>
            <w:tcW w:w="1483" w:type="dxa"/>
            <w:tcBorders>
              <w:top w:val="single" w:sz="6" w:space="0" w:color="auto"/>
              <w:left w:val="single" w:sz="6" w:space="0" w:color="auto"/>
              <w:bottom w:val="single" w:sz="6" w:space="0" w:color="auto"/>
              <w:right w:val="single" w:sz="6" w:space="0" w:color="auto"/>
            </w:tcBorders>
          </w:tcPr>
          <w:p w14:paraId="48E53C6F" w14:textId="77777777" w:rsidR="00E9231B" w:rsidRPr="00041590" w:rsidRDefault="00E9231B" w:rsidP="00E9231B">
            <w:pPr>
              <w:spacing w:line="288" w:lineRule="auto"/>
              <w:jc w:val="center"/>
            </w:pPr>
            <w:r w:rsidRPr="00041590">
              <w:t>Đường số 1</w:t>
            </w:r>
          </w:p>
        </w:tc>
        <w:tc>
          <w:tcPr>
            <w:tcW w:w="838" w:type="dxa"/>
            <w:tcBorders>
              <w:top w:val="single" w:sz="6" w:space="0" w:color="auto"/>
              <w:left w:val="single" w:sz="6" w:space="0" w:color="auto"/>
              <w:bottom w:val="single" w:sz="6" w:space="0" w:color="auto"/>
              <w:right w:val="single" w:sz="6" w:space="0" w:color="auto"/>
            </w:tcBorders>
          </w:tcPr>
          <w:p w14:paraId="1D4C4611" w14:textId="77777777" w:rsidR="00E9231B" w:rsidRPr="00041590" w:rsidRDefault="00E9231B" w:rsidP="00E9231B">
            <w:pPr>
              <w:spacing w:line="288" w:lineRule="auto"/>
              <w:jc w:val="center"/>
            </w:pPr>
            <w:r w:rsidRPr="00041590">
              <w:t>1-1</w:t>
            </w:r>
          </w:p>
        </w:tc>
        <w:tc>
          <w:tcPr>
            <w:tcW w:w="1288" w:type="dxa"/>
            <w:tcBorders>
              <w:top w:val="single" w:sz="6" w:space="0" w:color="auto"/>
              <w:left w:val="single" w:sz="6" w:space="0" w:color="auto"/>
              <w:bottom w:val="single" w:sz="6" w:space="0" w:color="auto"/>
              <w:right w:val="single" w:sz="6" w:space="0" w:color="auto"/>
            </w:tcBorders>
          </w:tcPr>
          <w:p w14:paraId="1228C88E" w14:textId="77777777" w:rsidR="00E9231B" w:rsidRPr="00041590" w:rsidRDefault="00E9231B" w:rsidP="00E9231B">
            <w:pPr>
              <w:spacing w:line="288" w:lineRule="auto"/>
              <w:jc w:val="center"/>
            </w:pPr>
            <w:r w:rsidRPr="00041590">
              <w:t>5 m</w:t>
            </w:r>
          </w:p>
        </w:tc>
        <w:tc>
          <w:tcPr>
            <w:tcW w:w="1047" w:type="dxa"/>
            <w:tcBorders>
              <w:top w:val="single" w:sz="6" w:space="0" w:color="auto"/>
              <w:left w:val="single" w:sz="6" w:space="0" w:color="auto"/>
              <w:bottom w:val="single" w:sz="6" w:space="0" w:color="auto"/>
              <w:right w:val="single" w:sz="6" w:space="0" w:color="auto"/>
            </w:tcBorders>
          </w:tcPr>
          <w:p w14:paraId="41A2A2E9" w14:textId="77777777" w:rsidR="00E9231B" w:rsidRPr="00041590" w:rsidRDefault="00E9231B" w:rsidP="00E9231B">
            <w:pPr>
              <w:spacing w:line="288" w:lineRule="auto"/>
              <w:jc w:val="center"/>
            </w:pPr>
            <w:r w:rsidRPr="00041590">
              <w:t>100 m</w:t>
            </w:r>
          </w:p>
        </w:tc>
        <w:tc>
          <w:tcPr>
            <w:tcW w:w="3566" w:type="dxa"/>
            <w:tcBorders>
              <w:top w:val="single" w:sz="6" w:space="0" w:color="auto"/>
              <w:left w:val="single" w:sz="6" w:space="0" w:color="auto"/>
              <w:bottom w:val="single" w:sz="6" w:space="0" w:color="auto"/>
              <w:right w:val="single" w:sz="6" w:space="0" w:color="auto"/>
            </w:tcBorders>
          </w:tcPr>
          <w:p w14:paraId="1750AEBF" w14:textId="77777777" w:rsidR="00E9231B" w:rsidRPr="00041590" w:rsidRDefault="00E9231B" w:rsidP="00E9231B">
            <w:pPr>
              <w:spacing w:line="288" w:lineRule="auto"/>
              <w:jc w:val="center"/>
            </w:pPr>
            <w:r w:rsidRPr="00041590">
              <w:t>Đường bê tông làm mới</w:t>
            </w:r>
          </w:p>
        </w:tc>
      </w:tr>
      <w:tr w:rsidR="00041590" w:rsidRPr="00041590" w14:paraId="1FC2D6F9" w14:textId="77777777" w:rsidTr="00E9231B">
        <w:trPr>
          <w:trHeight w:val="348"/>
        </w:trPr>
        <w:tc>
          <w:tcPr>
            <w:tcW w:w="739" w:type="dxa"/>
            <w:tcBorders>
              <w:top w:val="single" w:sz="6" w:space="0" w:color="auto"/>
              <w:left w:val="single" w:sz="6" w:space="0" w:color="auto"/>
              <w:bottom w:val="single" w:sz="6" w:space="0" w:color="auto"/>
              <w:right w:val="single" w:sz="6" w:space="0" w:color="auto"/>
            </w:tcBorders>
          </w:tcPr>
          <w:p w14:paraId="4D564A82" w14:textId="77777777" w:rsidR="00E9231B" w:rsidRPr="00041590" w:rsidRDefault="00E9231B" w:rsidP="00E9231B">
            <w:pPr>
              <w:spacing w:line="288" w:lineRule="auto"/>
              <w:jc w:val="center"/>
            </w:pPr>
            <w:r w:rsidRPr="00041590">
              <w:t>2</w:t>
            </w:r>
          </w:p>
        </w:tc>
        <w:tc>
          <w:tcPr>
            <w:tcW w:w="1483" w:type="dxa"/>
            <w:tcBorders>
              <w:top w:val="single" w:sz="6" w:space="0" w:color="auto"/>
              <w:left w:val="single" w:sz="6" w:space="0" w:color="auto"/>
              <w:bottom w:val="single" w:sz="6" w:space="0" w:color="auto"/>
              <w:right w:val="single" w:sz="6" w:space="0" w:color="auto"/>
            </w:tcBorders>
          </w:tcPr>
          <w:p w14:paraId="02753007" w14:textId="77777777" w:rsidR="00E9231B" w:rsidRPr="00041590" w:rsidRDefault="00E9231B" w:rsidP="00E9231B">
            <w:pPr>
              <w:spacing w:line="288" w:lineRule="auto"/>
              <w:jc w:val="center"/>
            </w:pPr>
            <w:r w:rsidRPr="00041590">
              <w:t>Đường số 2</w:t>
            </w:r>
          </w:p>
        </w:tc>
        <w:tc>
          <w:tcPr>
            <w:tcW w:w="838" w:type="dxa"/>
            <w:tcBorders>
              <w:top w:val="single" w:sz="6" w:space="0" w:color="auto"/>
              <w:left w:val="single" w:sz="6" w:space="0" w:color="auto"/>
              <w:bottom w:val="single" w:sz="6" w:space="0" w:color="auto"/>
              <w:right w:val="single" w:sz="6" w:space="0" w:color="auto"/>
            </w:tcBorders>
          </w:tcPr>
          <w:p w14:paraId="64C02501" w14:textId="77777777" w:rsidR="00E9231B" w:rsidRPr="00041590" w:rsidRDefault="00E9231B" w:rsidP="00E9231B">
            <w:pPr>
              <w:spacing w:line="288" w:lineRule="auto"/>
              <w:jc w:val="center"/>
            </w:pPr>
            <w:r w:rsidRPr="00041590">
              <w:t>2-2</w:t>
            </w:r>
          </w:p>
        </w:tc>
        <w:tc>
          <w:tcPr>
            <w:tcW w:w="1288" w:type="dxa"/>
            <w:tcBorders>
              <w:top w:val="single" w:sz="6" w:space="0" w:color="auto"/>
              <w:left w:val="single" w:sz="6" w:space="0" w:color="auto"/>
              <w:bottom w:val="single" w:sz="6" w:space="0" w:color="auto"/>
              <w:right w:val="single" w:sz="6" w:space="0" w:color="auto"/>
            </w:tcBorders>
          </w:tcPr>
          <w:p w14:paraId="3A587481" w14:textId="77777777" w:rsidR="00E9231B" w:rsidRPr="00041590" w:rsidRDefault="00E9231B" w:rsidP="00E9231B">
            <w:pPr>
              <w:spacing w:line="288" w:lineRule="auto"/>
              <w:jc w:val="center"/>
            </w:pPr>
            <w:r w:rsidRPr="00041590">
              <w:t>4 m - 20 m</w:t>
            </w:r>
          </w:p>
        </w:tc>
        <w:tc>
          <w:tcPr>
            <w:tcW w:w="1047" w:type="dxa"/>
            <w:tcBorders>
              <w:top w:val="single" w:sz="6" w:space="0" w:color="auto"/>
              <w:left w:val="single" w:sz="6" w:space="0" w:color="auto"/>
              <w:bottom w:val="single" w:sz="6" w:space="0" w:color="auto"/>
              <w:right w:val="single" w:sz="6" w:space="0" w:color="auto"/>
            </w:tcBorders>
          </w:tcPr>
          <w:p w14:paraId="6E7A3ADF" w14:textId="77777777" w:rsidR="00E9231B" w:rsidRPr="00041590" w:rsidRDefault="00E9231B" w:rsidP="00E9231B">
            <w:pPr>
              <w:spacing w:line="288" w:lineRule="auto"/>
              <w:jc w:val="center"/>
            </w:pPr>
            <w:r w:rsidRPr="00041590">
              <w:t>155 m</w:t>
            </w:r>
          </w:p>
        </w:tc>
        <w:tc>
          <w:tcPr>
            <w:tcW w:w="3566" w:type="dxa"/>
            <w:tcBorders>
              <w:top w:val="single" w:sz="6" w:space="0" w:color="auto"/>
              <w:left w:val="single" w:sz="6" w:space="0" w:color="auto"/>
              <w:bottom w:val="single" w:sz="6" w:space="0" w:color="auto"/>
              <w:right w:val="single" w:sz="6" w:space="0" w:color="auto"/>
            </w:tcBorders>
          </w:tcPr>
          <w:p w14:paraId="62317E30" w14:textId="77777777" w:rsidR="00E9231B" w:rsidRPr="00041590" w:rsidRDefault="00E9231B" w:rsidP="00E9231B">
            <w:pPr>
              <w:spacing w:line="288" w:lineRule="auto"/>
              <w:jc w:val="center"/>
            </w:pPr>
            <w:r w:rsidRPr="00041590">
              <w:t>Đường bê tông đã có</w:t>
            </w:r>
          </w:p>
        </w:tc>
      </w:tr>
      <w:tr w:rsidR="00041590" w:rsidRPr="00041590" w14:paraId="4CEE0147" w14:textId="77777777" w:rsidTr="00E9231B">
        <w:trPr>
          <w:trHeight w:val="348"/>
        </w:trPr>
        <w:tc>
          <w:tcPr>
            <w:tcW w:w="739" w:type="dxa"/>
            <w:tcBorders>
              <w:top w:val="single" w:sz="6" w:space="0" w:color="auto"/>
              <w:left w:val="single" w:sz="6" w:space="0" w:color="auto"/>
              <w:bottom w:val="single" w:sz="6" w:space="0" w:color="auto"/>
              <w:right w:val="single" w:sz="6" w:space="0" w:color="auto"/>
            </w:tcBorders>
          </w:tcPr>
          <w:p w14:paraId="10BDD8A4" w14:textId="77777777" w:rsidR="00E9231B" w:rsidRPr="00041590" w:rsidRDefault="00E9231B" w:rsidP="00E9231B">
            <w:pPr>
              <w:spacing w:line="288" w:lineRule="auto"/>
              <w:jc w:val="center"/>
            </w:pPr>
            <w:r w:rsidRPr="00041590">
              <w:t>3</w:t>
            </w:r>
          </w:p>
        </w:tc>
        <w:tc>
          <w:tcPr>
            <w:tcW w:w="1483" w:type="dxa"/>
            <w:tcBorders>
              <w:top w:val="single" w:sz="6" w:space="0" w:color="auto"/>
              <w:left w:val="single" w:sz="6" w:space="0" w:color="auto"/>
              <w:bottom w:val="single" w:sz="6" w:space="0" w:color="auto"/>
              <w:right w:val="single" w:sz="6" w:space="0" w:color="auto"/>
            </w:tcBorders>
          </w:tcPr>
          <w:p w14:paraId="5E2CB84F" w14:textId="77777777" w:rsidR="00E9231B" w:rsidRPr="00041590" w:rsidRDefault="00E9231B" w:rsidP="00E9231B">
            <w:pPr>
              <w:spacing w:line="288" w:lineRule="auto"/>
              <w:jc w:val="center"/>
            </w:pPr>
            <w:r w:rsidRPr="00041590">
              <w:t>Đường số 3</w:t>
            </w:r>
          </w:p>
        </w:tc>
        <w:tc>
          <w:tcPr>
            <w:tcW w:w="838" w:type="dxa"/>
            <w:tcBorders>
              <w:top w:val="single" w:sz="6" w:space="0" w:color="auto"/>
              <w:left w:val="single" w:sz="6" w:space="0" w:color="auto"/>
              <w:bottom w:val="single" w:sz="6" w:space="0" w:color="auto"/>
              <w:right w:val="single" w:sz="6" w:space="0" w:color="auto"/>
            </w:tcBorders>
          </w:tcPr>
          <w:p w14:paraId="74A79965" w14:textId="77777777" w:rsidR="00E9231B" w:rsidRPr="00041590" w:rsidRDefault="00E9231B" w:rsidP="00E9231B">
            <w:pPr>
              <w:spacing w:line="288" w:lineRule="auto"/>
              <w:jc w:val="center"/>
            </w:pPr>
            <w:r w:rsidRPr="00041590">
              <w:t>1-1</w:t>
            </w:r>
          </w:p>
        </w:tc>
        <w:tc>
          <w:tcPr>
            <w:tcW w:w="1288" w:type="dxa"/>
            <w:tcBorders>
              <w:top w:val="single" w:sz="6" w:space="0" w:color="auto"/>
              <w:left w:val="single" w:sz="6" w:space="0" w:color="auto"/>
              <w:bottom w:val="single" w:sz="6" w:space="0" w:color="auto"/>
              <w:right w:val="single" w:sz="6" w:space="0" w:color="auto"/>
            </w:tcBorders>
          </w:tcPr>
          <w:p w14:paraId="5CB4AAB4" w14:textId="77777777" w:rsidR="00E9231B" w:rsidRPr="00041590" w:rsidRDefault="00E9231B" w:rsidP="00E9231B">
            <w:pPr>
              <w:spacing w:line="288" w:lineRule="auto"/>
              <w:jc w:val="center"/>
            </w:pPr>
            <w:r w:rsidRPr="00041590">
              <w:t>6 m</w:t>
            </w:r>
          </w:p>
        </w:tc>
        <w:tc>
          <w:tcPr>
            <w:tcW w:w="1047" w:type="dxa"/>
            <w:tcBorders>
              <w:top w:val="single" w:sz="6" w:space="0" w:color="auto"/>
              <w:left w:val="single" w:sz="6" w:space="0" w:color="auto"/>
              <w:bottom w:val="single" w:sz="6" w:space="0" w:color="auto"/>
              <w:right w:val="single" w:sz="6" w:space="0" w:color="auto"/>
            </w:tcBorders>
          </w:tcPr>
          <w:p w14:paraId="1A05B4B4" w14:textId="77777777" w:rsidR="00E9231B" w:rsidRPr="00041590" w:rsidRDefault="00E9231B" w:rsidP="00E9231B">
            <w:pPr>
              <w:spacing w:line="288" w:lineRule="auto"/>
              <w:jc w:val="center"/>
            </w:pPr>
            <w:r w:rsidRPr="00041590">
              <w:t>34 m</w:t>
            </w:r>
          </w:p>
        </w:tc>
        <w:tc>
          <w:tcPr>
            <w:tcW w:w="3566" w:type="dxa"/>
            <w:tcBorders>
              <w:top w:val="single" w:sz="6" w:space="0" w:color="auto"/>
              <w:left w:val="single" w:sz="6" w:space="0" w:color="auto"/>
              <w:bottom w:val="single" w:sz="6" w:space="0" w:color="auto"/>
              <w:right w:val="single" w:sz="6" w:space="0" w:color="auto"/>
            </w:tcBorders>
          </w:tcPr>
          <w:p w14:paraId="67F213C9" w14:textId="77777777" w:rsidR="00E9231B" w:rsidRPr="00041590" w:rsidRDefault="00E9231B" w:rsidP="00E9231B">
            <w:pPr>
              <w:spacing w:line="288" w:lineRule="auto"/>
              <w:jc w:val="center"/>
            </w:pPr>
            <w:r w:rsidRPr="00041590">
              <w:t>Đường bê tông làm mới</w:t>
            </w:r>
          </w:p>
        </w:tc>
      </w:tr>
      <w:tr w:rsidR="00041590" w:rsidRPr="00041590" w14:paraId="00D7B23C" w14:textId="77777777" w:rsidTr="00E9231B">
        <w:trPr>
          <w:trHeight w:val="348"/>
        </w:trPr>
        <w:tc>
          <w:tcPr>
            <w:tcW w:w="739" w:type="dxa"/>
            <w:tcBorders>
              <w:top w:val="single" w:sz="6" w:space="0" w:color="auto"/>
              <w:left w:val="single" w:sz="6" w:space="0" w:color="auto"/>
              <w:bottom w:val="single" w:sz="6" w:space="0" w:color="auto"/>
              <w:right w:val="single" w:sz="6" w:space="0" w:color="auto"/>
            </w:tcBorders>
          </w:tcPr>
          <w:p w14:paraId="61B3D2EA" w14:textId="77777777" w:rsidR="00E9231B" w:rsidRPr="00041590" w:rsidRDefault="00E9231B" w:rsidP="00E9231B">
            <w:pPr>
              <w:spacing w:line="288" w:lineRule="auto"/>
              <w:jc w:val="center"/>
            </w:pPr>
            <w:r w:rsidRPr="00041590">
              <w:t>4</w:t>
            </w:r>
          </w:p>
        </w:tc>
        <w:tc>
          <w:tcPr>
            <w:tcW w:w="1483" w:type="dxa"/>
            <w:tcBorders>
              <w:top w:val="single" w:sz="6" w:space="0" w:color="auto"/>
              <w:left w:val="single" w:sz="6" w:space="0" w:color="auto"/>
              <w:bottom w:val="single" w:sz="6" w:space="0" w:color="auto"/>
              <w:right w:val="single" w:sz="6" w:space="0" w:color="auto"/>
            </w:tcBorders>
          </w:tcPr>
          <w:p w14:paraId="4AAF37D8" w14:textId="77777777" w:rsidR="00E9231B" w:rsidRPr="00041590" w:rsidRDefault="00E9231B" w:rsidP="00E9231B">
            <w:pPr>
              <w:spacing w:line="288" w:lineRule="auto"/>
              <w:jc w:val="center"/>
            </w:pPr>
            <w:r w:rsidRPr="00041590">
              <w:t>Đường số 4</w:t>
            </w:r>
          </w:p>
        </w:tc>
        <w:tc>
          <w:tcPr>
            <w:tcW w:w="838" w:type="dxa"/>
            <w:tcBorders>
              <w:top w:val="single" w:sz="6" w:space="0" w:color="auto"/>
              <w:left w:val="single" w:sz="6" w:space="0" w:color="auto"/>
              <w:bottom w:val="single" w:sz="6" w:space="0" w:color="auto"/>
              <w:right w:val="single" w:sz="6" w:space="0" w:color="auto"/>
            </w:tcBorders>
          </w:tcPr>
          <w:p w14:paraId="3EFE3555" w14:textId="77777777" w:rsidR="00E9231B" w:rsidRPr="00041590" w:rsidRDefault="00E9231B" w:rsidP="00E9231B">
            <w:pPr>
              <w:spacing w:line="288" w:lineRule="auto"/>
              <w:jc w:val="center"/>
            </w:pPr>
            <w:r w:rsidRPr="00041590">
              <w:t>2-2</w:t>
            </w:r>
          </w:p>
        </w:tc>
        <w:tc>
          <w:tcPr>
            <w:tcW w:w="1288" w:type="dxa"/>
            <w:tcBorders>
              <w:top w:val="single" w:sz="6" w:space="0" w:color="auto"/>
              <w:left w:val="single" w:sz="6" w:space="0" w:color="auto"/>
              <w:bottom w:val="single" w:sz="6" w:space="0" w:color="auto"/>
              <w:right w:val="single" w:sz="6" w:space="0" w:color="auto"/>
            </w:tcBorders>
          </w:tcPr>
          <w:p w14:paraId="3950CBE1" w14:textId="77777777" w:rsidR="00E9231B" w:rsidRPr="00041590" w:rsidRDefault="00E9231B" w:rsidP="00E9231B">
            <w:pPr>
              <w:spacing w:line="288" w:lineRule="auto"/>
              <w:jc w:val="center"/>
            </w:pPr>
            <w:r w:rsidRPr="00041590">
              <w:t>1 6m</w:t>
            </w:r>
          </w:p>
        </w:tc>
        <w:tc>
          <w:tcPr>
            <w:tcW w:w="1047" w:type="dxa"/>
            <w:tcBorders>
              <w:top w:val="single" w:sz="6" w:space="0" w:color="auto"/>
              <w:left w:val="single" w:sz="6" w:space="0" w:color="auto"/>
              <w:bottom w:val="single" w:sz="6" w:space="0" w:color="auto"/>
              <w:right w:val="single" w:sz="6" w:space="0" w:color="auto"/>
            </w:tcBorders>
          </w:tcPr>
          <w:p w14:paraId="6BAA53F2" w14:textId="77777777" w:rsidR="00E9231B" w:rsidRPr="00041590" w:rsidRDefault="00E9231B" w:rsidP="00E9231B">
            <w:pPr>
              <w:spacing w:line="288" w:lineRule="auto"/>
              <w:jc w:val="center"/>
            </w:pPr>
            <w:r w:rsidRPr="00041590">
              <w:t>70 m</w:t>
            </w:r>
          </w:p>
        </w:tc>
        <w:tc>
          <w:tcPr>
            <w:tcW w:w="3566" w:type="dxa"/>
            <w:tcBorders>
              <w:top w:val="single" w:sz="6" w:space="0" w:color="auto"/>
              <w:left w:val="single" w:sz="6" w:space="0" w:color="auto"/>
              <w:bottom w:val="single" w:sz="6" w:space="0" w:color="auto"/>
              <w:right w:val="single" w:sz="6" w:space="0" w:color="auto"/>
            </w:tcBorders>
          </w:tcPr>
          <w:p w14:paraId="0063699F" w14:textId="77777777" w:rsidR="00E9231B" w:rsidRPr="00041590" w:rsidRDefault="00E9231B" w:rsidP="00E9231B">
            <w:pPr>
              <w:spacing w:line="288" w:lineRule="auto"/>
              <w:jc w:val="center"/>
            </w:pPr>
            <w:r w:rsidRPr="00041590">
              <w:t>Đường bê tông làm mới</w:t>
            </w:r>
          </w:p>
        </w:tc>
      </w:tr>
      <w:tr w:rsidR="00041590" w:rsidRPr="00041590" w14:paraId="70F519F2" w14:textId="77777777" w:rsidTr="00E9231B">
        <w:trPr>
          <w:trHeight w:val="348"/>
        </w:trPr>
        <w:tc>
          <w:tcPr>
            <w:tcW w:w="739" w:type="dxa"/>
            <w:tcBorders>
              <w:top w:val="single" w:sz="6" w:space="0" w:color="auto"/>
              <w:left w:val="single" w:sz="6" w:space="0" w:color="auto"/>
              <w:bottom w:val="single" w:sz="6" w:space="0" w:color="auto"/>
              <w:right w:val="single" w:sz="6" w:space="0" w:color="auto"/>
            </w:tcBorders>
          </w:tcPr>
          <w:p w14:paraId="6DDD677C" w14:textId="77777777" w:rsidR="00E9231B" w:rsidRPr="00041590" w:rsidRDefault="00E9231B" w:rsidP="00E9231B">
            <w:pPr>
              <w:spacing w:line="288" w:lineRule="auto"/>
              <w:jc w:val="center"/>
            </w:pPr>
            <w:r w:rsidRPr="00041590">
              <w:lastRenderedPageBreak/>
              <w:t>5</w:t>
            </w:r>
          </w:p>
        </w:tc>
        <w:tc>
          <w:tcPr>
            <w:tcW w:w="1483" w:type="dxa"/>
            <w:tcBorders>
              <w:top w:val="single" w:sz="6" w:space="0" w:color="auto"/>
              <w:left w:val="single" w:sz="6" w:space="0" w:color="auto"/>
              <w:bottom w:val="single" w:sz="6" w:space="0" w:color="auto"/>
              <w:right w:val="single" w:sz="6" w:space="0" w:color="auto"/>
            </w:tcBorders>
          </w:tcPr>
          <w:p w14:paraId="61D7F765" w14:textId="77777777" w:rsidR="00E9231B" w:rsidRPr="00041590" w:rsidRDefault="00E9231B" w:rsidP="00E9231B">
            <w:pPr>
              <w:spacing w:line="288" w:lineRule="auto"/>
              <w:jc w:val="center"/>
            </w:pPr>
            <w:r w:rsidRPr="00041590">
              <w:t>Đường số 5</w:t>
            </w:r>
          </w:p>
        </w:tc>
        <w:tc>
          <w:tcPr>
            <w:tcW w:w="838" w:type="dxa"/>
            <w:tcBorders>
              <w:top w:val="single" w:sz="6" w:space="0" w:color="auto"/>
              <w:left w:val="single" w:sz="6" w:space="0" w:color="auto"/>
              <w:bottom w:val="single" w:sz="6" w:space="0" w:color="auto"/>
              <w:right w:val="single" w:sz="6" w:space="0" w:color="auto"/>
            </w:tcBorders>
          </w:tcPr>
          <w:p w14:paraId="353AB9C7" w14:textId="77777777" w:rsidR="00E9231B" w:rsidRPr="00041590" w:rsidRDefault="00E9231B" w:rsidP="00E9231B">
            <w:pPr>
              <w:spacing w:line="288" w:lineRule="auto"/>
              <w:jc w:val="center"/>
            </w:pPr>
            <w:r w:rsidRPr="00041590">
              <w:t>1-1</w:t>
            </w:r>
          </w:p>
        </w:tc>
        <w:tc>
          <w:tcPr>
            <w:tcW w:w="1288" w:type="dxa"/>
            <w:tcBorders>
              <w:top w:val="single" w:sz="6" w:space="0" w:color="auto"/>
              <w:left w:val="single" w:sz="6" w:space="0" w:color="auto"/>
              <w:bottom w:val="single" w:sz="6" w:space="0" w:color="auto"/>
              <w:right w:val="single" w:sz="6" w:space="0" w:color="auto"/>
            </w:tcBorders>
          </w:tcPr>
          <w:p w14:paraId="28F5EA33" w14:textId="77777777" w:rsidR="00E9231B" w:rsidRPr="00041590" w:rsidRDefault="00E9231B" w:rsidP="00E9231B">
            <w:pPr>
              <w:spacing w:line="288" w:lineRule="auto"/>
              <w:jc w:val="center"/>
            </w:pPr>
            <w:r w:rsidRPr="00041590">
              <w:t>5 m</w:t>
            </w:r>
          </w:p>
        </w:tc>
        <w:tc>
          <w:tcPr>
            <w:tcW w:w="1047" w:type="dxa"/>
            <w:tcBorders>
              <w:top w:val="single" w:sz="6" w:space="0" w:color="auto"/>
              <w:left w:val="single" w:sz="6" w:space="0" w:color="auto"/>
              <w:bottom w:val="single" w:sz="6" w:space="0" w:color="auto"/>
              <w:right w:val="single" w:sz="6" w:space="0" w:color="auto"/>
            </w:tcBorders>
          </w:tcPr>
          <w:p w14:paraId="7D26775F" w14:textId="77777777" w:rsidR="00E9231B" w:rsidRPr="00041590" w:rsidRDefault="00E9231B" w:rsidP="00E9231B">
            <w:pPr>
              <w:spacing w:line="288" w:lineRule="auto"/>
              <w:jc w:val="center"/>
            </w:pPr>
            <w:r w:rsidRPr="00041590">
              <w:t>30 m</w:t>
            </w:r>
          </w:p>
        </w:tc>
        <w:tc>
          <w:tcPr>
            <w:tcW w:w="3566" w:type="dxa"/>
            <w:tcBorders>
              <w:top w:val="single" w:sz="6" w:space="0" w:color="auto"/>
              <w:left w:val="single" w:sz="6" w:space="0" w:color="auto"/>
              <w:bottom w:val="single" w:sz="6" w:space="0" w:color="auto"/>
              <w:right w:val="single" w:sz="6" w:space="0" w:color="auto"/>
            </w:tcBorders>
          </w:tcPr>
          <w:p w14:paraId="47BE7757" w14:textId="77777777" w:rsidR="00E9231B" w:rsidRPr="00041590" w:rsidRDefault="00E9231B" w:rsidP="00E9231B">
            <w:pPr>
              <w:spacing w:line="288" w:lineRule="auto"/>
              <w:jc w:val="center"/>
            </w:pPr>
            <w:r w:rsidRPr="00041590">
              <w:t>Đường bê tông làm mới</w:t>
            </w:r>
          </w:p>
        </w:tc>
      </w:tr>
    </w:tbl>
    <w:p w14:paraId="39E9EDD7" w14:textId="77777777" w:rsidR="00EC6EDC" w:rsidRPr="00041590" w:rsidRDefault="00EC6EDC" w:rsidP="008C7D09">
      <w:pPr>
        <w:pStyle w:val="ND-"/>
        <w:numPr>
          <w:ilvl w:val="0"/>
          <w:numId w:val="30"/>
        </w:numPr>
      </w:pPr>
      <w:r w:rsidRPr="00041590">
        <w:t xml:space="preserve">Đánh giá tác động của dự án đến hạ tầng giao thông khu vực: </w:t>
      </w:r>
    </w:p>
    <w:p w14:paraId="5E56198F" w14:textId="77777777" w:rsidR="00EC6EDC" w:rsidRPr="00041590" w:rsidRDefault="00EC6EDC" w:rsidP="00EF1DBA">
      <w:pPr>
        <w:spacing w:before="60" w:after="60" w:line="288" w:lineRule="auto"/>
        <w:ind w:firstLine="567"/>
        <w:jc w:val="both"/>
      </w:pPr>
      <w:r w:rsidRPr="00041590">
        <w:t>Nhìn chung, khi dự án được triển khai đi vào hoạt động sẽ có tác động đến mạng lưới hạ tầng giao thông trong khu vực do phát sinh lưu lượng phương tiện tiếp cận ra vào khu đất dự án, Hiện tại khu vực này dân cư tương đối thưa và đường Đinh Tiên Hoàng có kích thước mặt đường rộng nên chắc chắn sẽ không có ùn tắc khi dự án đi vào hoạt động. Tuy nhiên, việc mở cổng trực tiếp ra đường cũng sẽ xuất hiện các hạn chế. Do vậy, để hạn chế và giải quyết vấn đề trong tổ chức giao thông bên ngoài, khi triển khai dự án, cần thiết phải thực hiện một số nội dung sau:</w:t>
      </w:r>
    </w:p>
    <w:p w14:paraId="281F7597" w14:textId="77777777" w:rsidR="00EC6EDC" w:rsidRPr="00041590" w:rsidRDefault="00EC6EDC" w:rsidP="00EF1DBA">
      <w:pPr>
        <w:spacing w:before="60" w:after="60" w:line="288" w:lineRule="auto"/>
        <w:ind w:firstLine="567"/>
        <w:jc w:val="both"/>
      </w:pPr>
      <w:r w:rsidRPr="00041590">
        <w:t>- Phối hợp với UBND thành phố Yên Bái và phường Đồng Tâm xén vỉa hè tại vị trí đấu nối, mở rộng bán kính góc cua tạo điều kiện cho các phương tiện ra vào;</w:t>
      </w:r>
    </w:p>
    <w:p w14:paraId="59EEF83F" w14:textId="77777777" w:rsidR="00EC6EDC" w:rsidRPr="00041590" w:rsidRDefault="00EC6EDC" w:rsidP="00EF1DBA">
      <w:pPr>
        <w:spacing w:before="60" w:after="60" w:line="288" w:lineRule="auto"/>
        <w:ind w:firstLine="567"/>
        <w:jc w:val="both"/>
      </w:pPr>
      <w:r w:rsidRPr="00041590">
        <w:t>- Tại các giờ cao điểm cần có phương án bố trí lực lượng hướng dẫn giao thông, hỗ trợ giải tỏa giao thông khu vực dự án; Lắp đặt hệ thống biển báo vị trí đấu nối để cảnh báo và hướng dẫn cho các phương tiện ra vào dự án;</w:t>
      </w:r>
    </w:p>
    <w:p w14:paraId="3FB67349" w14:textId="77777777" w:rsidR="00EC6EDC" w:rsidRPr="00041590" w:rsidRDefault="00EC6EDC" w:rsidP="00EF1DBA">
      <w:pPr>
        <w:spacing w:before="60" w:after="60" w:line="288" w:lineRule="auto"/>
        <w:ind w:firstLine="567"/>
        <w:jc w:val="both"/>
      </w:pPr>
      <w:r w:rsidRPr="00041590">
        <w:t>- Khi đưa dự án vào khai thác sử vận hành sẽ tiến hành rà soát, đánh giá cụ thể lại mạng lưới đường và lưu lượng phương tiện để tổ chức lại giao thông cho phù hợp với thực tế, hạn chế tối đa ùn tắc giao thông khu vực lân cận dự án;</w:t>
      </w:r>
    </w:p>
    <w:p w14:paraId="55718EA9" w14:textId="497EC288" w:rsidR="00EC6EDC" w:rsidRPr="00041590" w:rsidRDefault="00EC6EDC" w:rsidP="00EF1DBA">
      <w:pPr>
        <w:spacing w:before="60" w:after="60" w:line="288" w:lineRule="auto"/>
        <w:ind w:firstLine="567"/>
        <w:jc w:val="both"/>
      </w:pPr>
      <w:r w:rsidRPr="00041590">
        <w:t>- Trong quá trình lập dự án chính thức sẽ phải lập hồ sơ: Tổ chức ra vào khu đất và các vấn đề liên quan đến kỹ thuật, chuyên ngành để thống nhất với Sở Giao thông vận tải trước khi tổ chức triển khai thực hiện đảm bảo khớp nối đồng bộ và đảm bảo an toàn giao thông cho khu vực.</w:t>
      </w:r>
    </w:p>
    <w:p w14:paraId="007ACCC1" w14:textId="0A8ED57B" w:rsidR="00EC6EDC" w:rsidRPr="00041590" w:rsidRDefault="00EC6EDC" w:rsidP="007C0CFC">
      <w:pPr>
        <w:pStyle w:val="M2"/>
      </w:pPr>
      <w:bookmarkStart w:id="79" w:name="_Toc155109561"/>
      <w:r w:rsidRPr="00041590">
        <w:t>Giải pháp thiết kế thoát nước mưa</w:t>
      </w:r>
      <w:bookmarkEnd w:id="79"/>
    </w:p>
    <w:p w14:paraId="020DB60C" w14:textId="77777777" w:rsidR="00EC6EDC" w:rsidRPr="00041590" w:rsidRDefault="00EC6EDC" w:rsidP="00EF1DBA">
      <w:pPr>
        <w:spacing w:before="60" w:after="60" w:line="288" w:lineRule="auto"/>
        <w:ind w:firstLine="567"/>
        <w:jc w:val="both"/>
      </w:pPr>
      <w:r w:rsidRPr="00041590">
        <w:t xml:space="preserve">Kết cấu tuyến thoát: </w:t>
      </w:r>
    </w:p>
    <w:p w14:paraId="630DAB19" w14:textId="77777777" w:rsidR="00EC6EDC" w:rsidRPr="00041590" w:rsidRDefault="00EC6EDC" w:rsidP="00EF1DBA">
      <w:pPr>
        <w:spacing w:before="60" w:after="60" w:line="288" w:lineRule="auto"/>
        <w:ind w:firstLine="567"/>
        <w:jc w:val="both"/>
      </w:pPr>
      <w:r w:rsidRPr="00041590">
        <w:t>- Dùng mạng lưới cống tròn thoát vào hệ thống chung.</w:t>
      </w:r>
    </w:p>
    <w:p w14:paraId="1E69C106" w14:textId="77777777" w:rsidR="00EC6EDC" w:rsidRPr="00041590" w:rsidRDefault="00EC6EDC" w:rsidP="00EF1DBA">
      <w:pPr>
        <w:spacing w:before="60" w:after="60" w:line="288" w:lineRule="auto"/>
        <w:ind w:firstLine="567"/>
        <w:jc w:val="both"/>
      </w:pPr>
      <w:r w:rsidRPr="00041590">
        <w:t>- Hệ thống thoát nước được xây dựng đồng bộ, bao gồm tuyến cống, giếng thu nước mưa, giếng kiểm tra, hố ga và cửa xả.</w:t>
      </w:r>
    </w:p>
    <w:p w14:paraId="5A1ED3BA" w14:textId="77777777" w:rsidR="00EC6EDC" w:rsidRPr="00041590" w:rsidRDefault="00EC6EDC" w:rsidP="00EF1DBA">
      <w:pPr>
        <w:spacing w:before="60" w:after="60" w:line="288" w:lineRule="auto"/>
        <w:ind w:firstLine="567"/>
        <w:jc w:val="both"/>
      </w:pPr>
      <w:r w:rsidRPr="00041590">
        <w:t>- Độ dốc mương dọc cơ bản theo độ dốc thiết kế đường giao thông, nhưng không nhỏ hơn 2‰</w:t>
      </w:r>
    </w:p>
    <w:p w14:paraId="6BAD6A86" w14:textId="77777777" w:rsidR="00EC6EDC" w:rsidRPr="00041590" w:rsidRDefault="00EC6EDC" w:rsidP="00EF1DBA">
      <w:pPr>
        <w:spacing w:before="60" w:after="60" w:line="288" w:lineRule="auto"/>
        <w:ind w:firstLine="567"/>
        <w:jc w:val="both"/>
      </w:pPr>
      <w:r w:rsidRPr="00041590">
        <w:t>- Hướng thoát: Các tuyến từ các tuyến đường nội bộ sẽ được dẫn ra đấu nối với tuyến mương dọc trên tuyến đường Đinh Tiên Hoàng.</w:t>
      </w:r>
    </w:p>
    <w:p w14:paraId="76DC7C5B" w14:textId="77777777" w:rsidR="00EC6EDC" w:rsidRPr="00041590" w:rsidRDefault="00EC6EDC" w:rsidP="00EF1DBA">
      <w:pPr>
        <w:spacing w:before="60" w:after="60" w:line="288" w:lineRule="auto"/>
        <w:ind w:firstLine="567"/>
        <w:jc w:val="both"/>
      </w:pPr>
      <w:r w:rsidRPr="00041590">
        <w:t xml:space="preserve">- Tính toán thủy lực hệ thống cống </w:t>
      </w:r>
      <w:proofErr w:type="gramStart"/>
      <w:r w:rsidRPr="00041590">
        <w:t>chính:Tính</w:t>
      </w:r>
      <w:proofErr w:type="gramEnd"/>
      <w:r w:rsidRPr="00041590">
        <w:t xml:space="preserve"> toán thủy lực đường cống thoát nước mưa theo phương pháp cường độ giới hạn:</w:t>
      </w:r>
    </w:p>
    <w:p w14:paraId="039B9BA2" w14:textId="77777777" w:rsidR="00EC6EDC" w:rsidRPr="00041590" w:rsidRDefault="00EC6EDC" w:rsidP="00EF1DBA">
      <w:pPr>
        <w:spacing w:before="60" w:after="60" w:line="288" w:lineRule="auto"/>
        <w:ind w:firstLine="567"/>
        <w:jc w:val="both"/>
      </w:pPr>
      <w:proofErr w:type="gramStart"/>
      <w:r w:rsidRPr="00041590">
        <w:t>Q  =</w:t>
      </w:r>
      <w:proofErr w:type="gramEnd"/>
      <w:r w:rsidRPr="00041590">
        <w:t xml:space="preserve"> F . </w:t>
      </w:r>
      <w:proofErr w:type="gramStart"/>
      <w:r w:rsidRPr="00041590">
        <w:t>q .</w:t>
      </w:r>
      <w:proofErr w:type="gramEnd"/>
      <w:r w:rsidRPr="00041590">
        <w:t xml:space="preserve"> ƒ </w:t>
      </w:r>
      <w:proofErr w:type="gramStart"/>
      <w:r w:rsidRPr="00041590">
        <w:t xml:space="preserve">   (</w:t>
      </w:r>
      <w:proofErr w:type="gramEnd"/>
      <w:r w:rsidRPr="00041590">
        <w:t>l/s)</w:t>
      </w:r>
    </w:p>
    <w:p w14:paraId="03AE50F9" w14:textId="77777777" w:rsidR="00EC6EDC" w:rsidRPr="00041590" w:rsidRDefault="00EC6EDC" w:rsidP="00EF1DBA">
      <w:pPr>
        <w:spacing w:before="60" w:after="60" w:line="288" w:lineRule="auto"/>
        <w:ind w:firstLine="567"/>
        <w:jc w:val="both"/>
      </w:pPr>
      <w:r w:rsidRPr="00041590">
        <w:t xml:space="preserve">Trong đó: </w:t>
      </w:r>
    </w:p>
    <w:p w14:paraId="51651FFF" w14:textId="77777777" w:rsidR="00EC6EDC" w:rsidRPr="00041590" w:rsidRDefault="00EC6EDC" w:rsidP="00EF1DBA">
      <w:pPr>
        <w:spacing w:before="60" w:after="60" w:line="288" w:lineRule="auto"/>
        <w:ind w:firstLine="567"/>
        <w:jc w:val="both"/>
      </w:pPr>
      <w:r w:rsidRPr="00041590">
        <w:t>-  F: diện tích lưu vực tính toán (ha);</w:t>
      </w:r>
    </w:p>
    <w:p w14:paraId="2F8954AD" w14:textId="5DF964B0" w:rsidR="00EC6EDC" w:rsidRPr="00041590" w:rsidRDefault="00EC6EDC" w:rsidP="00EF1DBA">
      <w:pPr>
        <w:spacing w:before="60" w:after="60" w:line="288" w:lineRule="auto"/>
        <w:ind w:firstLine="567"/>
        <w:jc w:val="both"/>
      </w:pPr>
      <w:r w:rsidRPr="00041590">
        <w:t xml:space="preserve">-  </w:t>
      </w:r>
      <w:proofErr w:type="gramStart"/>
      <w:r w:rsidRPr="00041590">
        <w:t>q :</w:t>
      </w:r>
      <w:proofErr w:type="gramEnd"/>
      <w:r w:rsidRPr="00041590">
        <w:t xml:space="preserve"> Cường độ mưa tính toán l/s.ha (các thông số khí hậu của Quảng Nam được </w:t>
      </w:r>
      <w:r w:rsidRPr="00041590">
        <w:lastRenderedPageBreak/>
        <w:t>áp dụng tính toán thuỷ lực cho khu vực);</w:t>
      </w:r>
    </w:p>
    <w:p w14:paraId="42823EEC" w14:textId="019AD87F" w:rsidR="00EC6EDC" w:rsidRPr="00041590" w:rsidRDefault="00EC6EDC" w:rsidP="00EF1DBA">
      <w:pPr>
        <w:spacing w:before="60" w:after="60" w:line="288" w:lineRule="auto"/>
        <w:ind w:firstLine="567"/>
        <w:jc w:val="both"/>
      </w:pPr>
      <w:r w:rsidRPr="00041590">
        <w:t>-  ƒ: hệ số mặt phủ, lấy ƒ =0,2- 0,8.</w:t>
      </w:r>
    </w:p>
    <w:p w14:paraId="522D8317" w14:textId="3B1D6EFA" w:rsidR="00EE0902" w:rsidRPr="00041590" w:rsidRDefault="00EE0902" w:rsidP="007C0CFC">
      <w:pPr>
        <w:pStyle w:val="M1"/>
      </w:pPr>
      <w:bookmarkStart w:id="80" w:name="_Toc155109562"/>
      <w:r w:rsidRPr="00041590">
        <w:t>Quy hoạch cao độ nền và thoát nước mặt</w:t>
      </w:r>
      <w:bookmarkEnd w:id="80"/>
    </w:p>
    <w:p w14:paraId="370AEFDC" w14:textId="696E340D" w:rsidR="00EE0902" w:rsidRPr="00041590" w:rsidRDefault="00EE0902" w:rsidP="007C0CFC">
      <w:pPr>
        <w:pStyle w:val="M2"/>
      </w:pPr>
      <w:bookmarkStart w:id="81" w:name="_Toc155109563"/>
      <w:r w:rsidRPr="00041590">
        <w:t>Nguyên tắc thiết kế</w:t>
      </w:r>
      <w:bookmarkEnd w:id="81"/>
    </w:p>
    <w:p w14:paraId="39A090FB" w14:textId="77777777" w:rsidR="00EE0902" w:rsidRPr="00041590" w:rsidRDefault="00EE0902" w:rsidP="00EF1DBA">
      <w:pPr>
        <w:spacing w:before="60" w:after="60" w:line="288" w:lineRule="auto"/>
        <w:ind w:firstLine="567"/>
        <w:jc w:val="both"/>
      </w:pPr>
      <w:r w:rsidRPr="00041590">
        <w:t>- Chọn cao độ thiết kế bám sát địa hình tự nhiên, đảm bảo thoát nước bề mặt tốt, giảm thiếu khối lượng san lấp mặt bằng, đảm bảo cảnh quan không gian xây dựng hợp lý, hài hòa;</w:t>
      </w:r>
    </w:p>
    <w:p w14:paraId="5FE6C0A7" w14:textId="77777777" w:rsidR="00EE0902" w:rsidRPr="00041590" w:rsidRDefault="00EE0902" w:rsidP="00EF1DBA">
      <w:pPr>
        <w:spacing w:before="60" w:after="60" w:line="288" w:lineRule="auto"/>
        <w:ind w:firstLine="567"/>
        <w:jc w:val="both"/>
      </w:pPr>
      <w:r w:rsidRPr="00041590">
        <w:t>- Đảm bảo khả năng tiêu thoát nước cho khu vực lập quy hoạch cũng như khu vực dân cư hiện trạng không bị ảnh hưởng bởi việc lập quy hoạch.</w:t>
      </w:r>
    </w:p>
    <w:p w14:paraId="3279ADD8" w14:textId="77777777" w:rsidR="00EE0902" w:rsidRPr="00041590" w:rsidRDefault="00EE0902" w:rsidP="00EF1DBA">
      <w:pPr>
        <w:spacing w:before="60" w:after="60" w:line="288" w:lineRule="auto"/>
        <w:ind w:firstLine="567"/>
        <w:jc w:val="both"/>
      </w:pPr>
      <w:r w:rsidRPr="00041590">
        <w:t>- Đảm bảo đấu nối về cao độ san nền và thoát nước dự kiến xây dựng mới và hiện trạng và các dự án đã thực hiện.</w:t>
      </w:r>
    </w:p>
    <w:p w14:paraId="010F15E2" w14:textId="77777777" w:rsidR="00EE0902" w:rsidRPr="00041590" w:rsidRDefault="00EE0902" w:rsidP="00EF1DBA">
      <w:pPr>
        <w:spacing w:before="60" w:after="60" w:line="288" w:lineRule="auto"/>
        <w:ind w:firstLine="567"/>
        <w:jc w:val="both"/>
      </w:pPr>
      <w:r w:rsidRPr="00041590">
        <w:t>- Thiết kế hệ thống thoát nước mưa riêng, tự chảy, đảm bảo việc thu gom toàn bộ nguồn nước mặt trong khu vực lập quy hoạch, xả vào nguồn tiếp nhận.</w:t>
      </w:r>
    </w:p>
    <w:p w14:paraId="3AC72D7C" w14:textId="1B3AFC3E" w:rsidR="00EE0902" w:rsidRPr="00041590" w:rsidRDefault="00EE0902" w:rsidP="007C0CFC">
      <w:pPr>
        <w:pStyle w:val="M2"/>
      </w:pPr>
      <w:bookmarkStart w:id="82" w:name="_Toc155109564"/>
      <w:r w:rsidRPr="00041590">
        <w:t>Giải pháp quy hoạch cao độ nền</w:t>
      </w:r>
      <w:bookmarkEnd w:id="82"/>
    </w:p>
    <w:p w14:paraId="0628B23D" w14:textId="779C5579" w:rsidR="00EE0902" w:rsidRPr="00041590" w:rsidRDefault="00EE0902" w:rsidP="00EF1DBA">
      <w:pPr>
        <w:spacing w:before="60" w:after="60" w:line="288" w:lineRule="auto"/>
        <w:ind w:firstLine="567"/>
        <w:jc w:val="both"/>
      </w:pPr>
      <w:r w:rsidRPr="00041590">
        <w:t>- Do địa hình hiện trạng có cao độ cao, nền địa hình (khu vực xây dựng phía Nam) tương đối bằng phẳng do vậy san lấp bám sát địa hình tự nhiên, đặc biệt bám sát theo cao độ hiện trạng Tuyến đường Đinh Tiên Hoàng và cao độ các tuyến đường xung quanh khu vực.</w:t>
      </w:r>
    </w:p>
    <w:p w14:paraId="624A71F9" w14:textId="77777777" w:rsidR="00EE0902" w:rsidRPr="00041590" w:rsidRDefault="00EE0902" w:rsidP="00EF1DBA">
      <w:pPr>
        <w:spacing w:before="60" w:after="60" w:line="288" w:lineRule="auto"/>
        <w:ind w:firstLine="567"/>
        <w:jc w:val="both"/>
      </w:pPr>
      <w:r w:rsidRPr="00041590">
        <w:t>- Việc quy hoạch cao độ nền khu vực tránh ảnh hưởng đến việc thoát nước mặt của các khu vực xung quanh.</w:t>
      </w:r>
    </w:p>
    <w:p w14:paraId="5D0356EA" w14:textId="3C7E7A84" w:rsidR="00EE0902" w:rsidRPr="00041590" w:rsidRDefault="00EE0902" w:rsidP="00EF1DBA">
      <w:pPr>
        <w:spacing w:before="60" w:after="60" w:line="288" w:lineRule="auto"/>
        <w:ind w:firstLine="567"/>
        <w:jc w:val="both"/>
      </w:pPr>
      <w:r w:rsidRPr="00041590">
        <w:t>- San nền với độ dốc nền tối thiểu 0,1% đảm bảo thoát nước mặt theo phương pháp đường đồng mức thiết kế với độ chênh cao giữa hai đường đồng mức là 0,1 nhằm giảm khối lượng san lấp;</w:t>
      </w:r>
    </w:p>
    <w:p w14:paraId="642A39B4" w14:textId="77777777" w:rsidR="00EE0902" w:rsidRPr="00041590" w:rsidRDefault="00EE0902" w:rsidP="00EF1DBA">
      <w:pPr>
        <w:spacing w:before="60" w:after="60" w:line="288" w:lineRule="auto"/>
        <w:ind w:firstLine="567"/>
        <w:jc w:val="both"/>
      </w:pPr>
      <w:r w:rsidRPr="00041590">
        <w:t>Lựa chọn cao độ nền khu vực như sau</w:t>
      </w:r>
    </w:p>
    <w:p w14:paraId="42F4A168" w14:textId="3792CBF3" w:rsidR="00EE0902" w:rsidRPr="00041590" w:rsidRDefault="00EE0902" w:rsidP="00EF1DBA">
      <w:pPr>
        <w:spacing w:before="60" w:after="60" w:line="288" w:lineRule="auto"/>
        <w:ind w:firstLine="567"/>
        <w:jc w:val="both"/>
      </w:pPr>
      <w:r w:rsidRPr="00041590">
        <w:t>+ Cao độ san nền thấp nhất là: 39,80m;</w:t>
      </w:r>
    </w:p>
    <w:p w14:paraId="3DE0E5A7" w14:textId="52E86BF9" w:rsidR="00EE0902" w:rsidRPr="00041590" w:rsidRDefault="00EE0902" w:rsidP="00EF1DBA">
      <w:pPr>
        <w:spacing w:before="60" w:after="60" w:line="288" w:lineRule="auto"/>
        <w:ind w:firstLine="567"/>
        <w:jc w:val="both"/>
      </w:pPr>
      <w:r w:rsidRPr="00041590">
        <w:t>+ Cao độ san nền lớn nhất là: 40,3m.</w:t>
      </w:r>
    </w:p>
    <w:p w14:paraId="64A6B64C" w14:textId="4DD5E50E" w:rsidR="00F7425F" w:rsidRPr="00041590" w:rsidRDefault="00F7425F" w:rsidP="00F7425F">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Pr="00041590">
        <w:rPr>
          <w:noProof/>
          <w:color w:val="auto"/>
        </w:rPr>
        <w:t>7</w:t>
      </w:r>
      <w:r w:rsidRPr="00041590">
        <w:rPr>
          <w:color w:val="auto"/>
        </w:rPr>
        <w:fldChar w:fldCharType="end"/>
      </w:r>
      <w:r w:rsidRPr="00041590">
        <w:rPr>
          <w:color w:val="auto"/>
        </w:rPr>
        <w:t xml:space="preserve">. </w:t>
      </w:r>
      <w:r w:rsidR="00E9231B" w:rsidRPr="00041590">
        <w:rPr>
          <w:color w:val="auto"/>
        </w:rPr>
        <w:t>Thống kê khối lượng san nền</w:t>
      </w:r>
    </w:p>
    <w:tbl>
      <w:tblPr>
        <w:tblStyle w:val="TableGrid"/>
        <w:tblW w:w="0" w:type="auto"/>
        <w:tblLook w:val="04A0" w:firstRow="1" w:lastRow="0" w:firstColumn="1" w:lastColumn="0" w:noHBand="0" w:noVBand="1"/>
      </w:tblPr>
      <w:tblGrid>
        <w:gridCol w:w="846"/>
        <w:gridCol w:w="2118"/>
        <w:gridCol w:w="1482"/>
        <w:gridCol w:w="1482"/>
        <w:gridCol w:w="1482"/>
        <w:gridCol w:w="1482"/>
      </w:tblGrid>
      <w:tr w:rsidR="00041590" w:rsidRPr="00041590" w14:paraId="571D1D6B" w14:textId="77777777" w:rsidTr="00E9231B">
        <w:tc>
          <w:tcPr>
            <w:tcW w:w="846" w:type="dxa"/>
            <w:vMerge w:val="restart"/>
            <w:vAlign w:val="center"/>
          </w:tcPr>
          <w:p w14:paraId="39CC9BF6" w14:textId="7652B635" w:rsidR="00E9231B" w:rsidRPr="00041590" w:rsidRDefault="00E9231B" w:rsidP="00E9231B">
            <w:pPr>
              <w:jc w:val="center"/>
              <w:rPr>
                <w:b/>
              </w:rPr>
            </w:pPr>
            <w:r w:rsidRPr="00041590">
              <w:rPr>
                <w:b/>
              </w:rPr>
              <w:t>STT</w:t>
            </w:r>
          </w:p>
        </w:tc>
        <w:tc>
          <w:tcPr>
            <w:tcW w:w="2118" w:type="dxa"/>
            <w:vMerge w:val="restart"/>
            <w:vAlign w:val="center"/>
          </w:tcPr>
          <w:p w14:paraId="7987FC63" w14:textId="22E66B4F" w:rsidR="00E9231B" w:rsidRPr="00041590" w:rsidRDefault="00E9231B" w:rsidP="00E9231B">
            <w:pPr>
              <w:jc w:val="center"/>
              <w:rPr>
                <w:b/>
              </w:rPr>
            </w:pPr>
            <w:r w:rsidRPr="00041590">
              <w:rPr>
                <w:b/>
              </w:rPr>
              <w:t>Tên lô</w:t>
            </w:r>
          </w:p>
        </w:tc>
        <w:tc>
          <w:tcPr>
            <w:tcW w:w="2964" w:type="dxa"/>
            <w:gridSpan w:val="2"/>
            <w:vAlign w:val="center"/>
          </w:tcPr>
          <w:p w14:paraId="6AB95DE2" w14:textId="2C57189C" w:rsidR="00E9231B" w:rsidRPr="00041590" w:rsidRDefault="00E9231B" w:rsidP="00E9231B">
            <w:pPr>
              <w:jc w:val="center"/>
              <w:rPr>
                <w:b/>
              </w:rPr>
            </w:pPr>
            <w:r w:rsidRPr="00041590">
              <w:rPr>
                <w:b/>
              </w:rPr>
              <w:t>Diện tích</w:t>
            </w:r>
          </w:p>
        </w:tc>
        <w:tc>
          <w:tcPr>
            <w:tcW w:w="2964" w:type="dxa"/>
            <w:gridSpan w:val="2"/>
            <w:vAlign w:val="center"/>
          </w:tcPr>
          <w:p w14:paraId="75FBC763" w14:textId="20F9159D" w:rsidR="00E9231B" w:rsidRPr="00041590" w:rsidRDefault="00E9231B" w:rsidP="00E9231B">
            <w:pPr>
              <w:jc w:val="center"/>
              <w:rPr>
                <w:b/>
              </w:rPr>
            </w:pPr>
            <w:r w:rsidRPr="00041590">
              <w:rPr>
                <w:b/>
              </w:rPr>
              <w:t>Khối lượng</w:t>
            </w:r>
          </w:p>
        </w:tc>
      </w:tr>
      <w:tr w:rsidR="00041590" w:rsidRPr="00041590" w14:paraId="23A4D896" w14:textId="77777777" w:rsidTr="00E9231B">
        <w:tc>
          <w:tcPr>
            <w:tcW w:w="846" w:type="dxa"/>
            <w:vMerge/>
            <w:vAlign w:val="center"/>
          </w:tcPr>
          <w:p w14:paraId="12FE86D6" w14:textId="77777777" w:rsidR="00E9231B" w:rsidRPr="00041590" w:rsidRDefault="00E9231B" w:rsidP="00E9231B">
            <w:pPr>
              <w:jc w:val="center"/>
              <w:rPr>
                <w:b/>
              </w:rPr>
            </w:pPr>
          </w:p>
        </w:tc>
        <w:tc>
          <w:tcPr>
            <w:tcW w:w="2118" w:type="dxa"/>
            <w:vMerge/>
            <w:vAlign w:val="center"/>
          </w:tcPr>
          <w:p w14:paraId="498787F9" w14:textId="77777777" w:rsidR="00E9231B" w:rsidRPr="00041590" w:rsidRDefault="00E9231B" w:rsidP="00E9231B">
            <w:pPr>
              <w:jc w:val="center"/>
              <w:rPr>
                <w:b/>
              </w:rPr>
            </w:pPr>
          </w:p>
        </w:tc>
        <w:tc>
          <w:tcPr>
            <w:tcW w:w="1482" w:type="dxa"/>
            <w:vAlign w:val="center"/>
          </w:tcPr>
          <w:p w14:paraId="6F783931" w14:textId="21B21093" w:rsidR="00E9231B" w:rsidRPr="00041590" w:rsidRDefault="00E9231B" w:rsidP="00E9231B">
            <w:pPr>
              <w:jc w:val="center"/>
              <w:rPr>
                <w:b/>
              </w:rPr>
            </w:pPr>
            <w:r w:rsidRPr="00041590">
              <w:rPr>
                <w:b/>
              </w:rPr>
              <w:t>Đào</w:t>
            </w:r>
          </w:p>
        </w:tc>
        <w:tc>
          <w:tcPr>
            <w:tcW w:w="1482" w:type="dxa"/>
            <w:vAlign w:val="center"/>
          </w:tcPr>
          <w:p w14:paraId="7236EF8E" w14:textId="3DCE3DCF" w:rsidR="00E9231B" w:rsidRPr="00041590" w:rsidRDefault="00E9231B" w:rsidP="00E9231B">
            <w:pPr>
              <w:jc w:val="center"/>
              <w:rPr>
                <w:b/>
              </w:rPr>
            </w:pPr>
            <w:r w:rsidRPr="00041590">
              <w:rPr>
                <w:b/>
              </w:rPr>
              <w:t>Đắp</w:t>
            </w:r>
          </w:p>
        </w:tc>
        <w:tc>
          <w:tcPr>
            <w:tcW w:w="1482" w:type="dxa"/>
            <w:vAlign w:val="center"/>
          </w:tcPr>
          <w:p w14:paraId="40910403" w14:textId="22D3FAAD" w:rsidR="00E9231B" w:rsidRPr="00041590" w:rsidRDefault="00E9231B" w:rsidP="00E9231B">
            <w:pPr>
              <w:jc w:val="center"/>
              <w:rPr>
                <w:b/>
              </w:rPr>
            </w:pPr>
            <w:r w:rsidRPr="00041590">
              <w:rPr>
                <w:b/>
              </w:rPr>
              <w:t>Đào</w:t>
            </w:r>
          </w:p>
        </w:tc>
        <w:tc>
          <w:tcPr>
            <w:tcW w:w="1482" w:type="dxa"/>
            <w:vAlign w:val="center"/>
          </w:tcPr>
          <w:p w14:paraId="1653B073" w14:textId="3944746C" w:rsidR="00E9231B" w:rsidRPr="00041590" w:rsidRDefault="00E9231B" w:rsidP="00E9231B">
            <w:pPr>
              <w:jc w:val="center"/>
              <w:rPr>
                <w:b/>
              </w:rPr>
            </w:pPr>
            <w:r w:rsidRPr="00041590">
              <w:rPr>
                <w:b/>
              </w:rPr>
              <w:t>Đắp</w:t>
            </w:r>
          </w:p>
        </w:tc>
      </w:tr>
      <w:tr w:rsidR="00041590" w:rsidRPr="00041590" w14:paraId="18686E96" w14:textId="77777777" w:rsidTr="00E9231B">
        <w:tc>
          <w:tcPr>
            <w:tcW w:w="846" w:type="dxa"/>
          </w:tcPr>
          <w:p w14:paraId="0615BDCD" w14:textId="25916C06" w:rsidR="00F7425F" w:rsidRPr="00041590" w:rsidRDefault="00E9231B" w:rsidP="00E9231B">
            <w:r w:rsidRPr="00041590">
              <w:t>1</w:t>
            </w:r>
          </w:p>
        </w:tc>
        <w:tc>
          <w:tcPr>
            <w:tcW w:w="2118" w:type="dxa"/>
          </w:tcPr>
          <w:p w14:paraId="0B1F03A5" w14:textId="645EE2B4" w:rsidR="00F7425F" w:rsidRPr="00041590" w:rsidRDefault="00E9231B" w:rsidP="00E9231B">
            <w:r w:rsidRPr="00041590">
              <w:t>San nền</w:t>
            </w:r>
          </w:p>
        </w:tc>
        <w:tc>
          <w:tcPr>
            <w:tcW w:w="1482" w:type="dxa"/>
          </w:tcPr>
          <w:p w14:paraId="3FDB7DD3" w14:textId="1D8BE646" w:rsidR="00F7425F" w:rsidRPr="00041590" w:rsidRDefault="00E9231B" w:rsidP="00E9231B">
            <w:pPr>
              <w:jc w:val="center"/>
            </w:pPr>
            <w:r w:rsidRPr="00041590">
              <w:t>3428.35</w:t>
            </w:r>
          </w:p>
        </w:tc>
        <w:tc>
          <w:tcPr>
            <w:tcW w:w="1482" w:type="dxa"/>
          </w:tcPr>
          <w:p w14:paraId="6276D9EC" w14:textId="36C8CF53" w:rsidR="00F7425F" w:rsidRPr="00041590" w:rsidRDefault="00E9231B" w:rsidP="00E9231B">
            <w:pPr>
              <w:jc w:val="center"/>
            </w:pPr>
            <w:r w:rsidRPr="00041590">
              <w:t>00</w:t>
            </w:r>
          </w:p>
        </w:tc>
        <w:tc>
          <w:tcPr>
            <w:tcW w:w="1482" w:type="dxa"/>
          </w:tcPr>
          <w:p w14:paraId="04931D83" w14:textId="6BFD1EF0" w:rsidR="00F7425F" w:rsidRPr="00041590" w:rsidRDefault="00E9231B" w:rsidP="00E9231B">
            <w:pPr>
              <w:jc w:val="center"/>
            </w:pPr>
            <w:r w:rsidRPr="00041590">
              <w:t>+6081</w:t>
            </w:r>
          </w:p>
        </w:tc>
        <w:tc>
          <w:tcPr>
            <w:tcW w:w="1482" w:type="dxa"/>
          </w:tcPr>
          <w:p w14:paraId="1ADFD7D9" w14:textId="4B453177" w:rsidR="00F7425F" w:rsidRPr="00041590" w:rsidRDefault="00E9231B" w:rsidP="00E9231B">
            <w:pPr>
              <w:jc w:val="center"/>
            </w:pPr>
            <w:r w:rsidRPr="00041590">
              <w:t>00</w:t>
            </w:r>
          </w:p>
        </w:tc>
      </w:tr>
    </w:tbl>
    <w:p w14:paraId="37D318D3" w14:textId="1D4CC1D8" w:rsidR="00EE0902" w:rsidRPr="00041590" w:rsidRDefault="00EE0902" w:rsidP="007C0CFC">
      <w:pPr>
        <w:pStyle w:val="M2"/>
      </w:pPr>
      <w:bookmarkStart w:id="83" w:name="_Toc155109565"/>
      <w:r w:rsidRPr="00041590">
        <w:t>Thoát nước mưa</w:t>
      </w:r>
      <w:bookmarkEnd w:id="83"/>
    </w:p>
    <w:p w14:paraId="386C3A02" w14:textId="1CA69C20" w:rsidR="00EE0902" w:rsidRPr="00041590" w:rsidRDefault="00EE0902" w:rsidP="008C7D09">
      <w:pPr>
        <w:pStyle w:val="ND-"/>
        <w:numPr>
          <w:ilvl w:val="0"/>
          <w:numId w:val="31"/>
        </w:numPr>
      </w:pPr>
      <w:r w:rsidRPr="00041590">
        <w:t>Nguyên tắc thiết kế:</w:t>
      </w:r>
    </w:p>
    <w:p w14:paraId="2AFA3306" w14:textId="77777777" w:rsidR="00EE0902" w:rsidRPr="00041590" w:rsidRDefault="00EE0902" w:rsidP="00EF1DBA">
      <w:pPr>
        <w:spacing w:before="60" w:after="60" w:line="288" w:lineRule="auto"/>
        <w:ind w:firstLine="567"/>
        <w:jc w:val="both"/>
      </w:pPr>
      <w:r w:rsidRPr="00041590">
        <w:t>- Quy hoạch hệ thống thoát nước mưa riêng với hệ thống nước thải.</w:t>
      </w:r>
    </w:p>
    <w:p w14:paraId="5B842DEB" w14:textId="77777777" w:rsidR="00EE0902" w:rsidRPr="00041590" w:rsidRDefault="00EE0902" w:rsidP="00EF1DBA">
      <w:pPr>
        <w:spacing w:before="60" w:after="60" w:line="288" w:lineRule="auto"/>
        <w:ind w:firstLine="567"/>
        <w:jc w:val="both"/>
      </w:pPr>
      <w:r w:rsidRPr="00041590">
        <w:t>- Quy hoạch hệ thống thoát nước mưa đảm bảo thoát nước tự chảy.</w:t>
      </w:r>
    </w:p>
    <w:p w14:paraId="78E267CF" w14:textId="77777777" w:rsidR="00EE0902" w:rsidRPr="00041590" w:rsidRDefault="00EE0902" w:rsidP="00EF1DBA">
      <w:pPr>
        <w:spacing w:before="60" w:after="60" w:line="288" w:lineRule="auto"/>
        <w:ind w:firstLine="567"/>
        <w:jc w:val="both"/>
      </w:pPr>
      <w:r w:rsidRPr="00041590">
        <w:t>- Hệ thống thoát nước mưa đồng bộ và khớp nối với hệ thống thoát nước khu vực xung quanh đã có.</w:t>
      </w:r>
    </w:p>
    <w:p w14:paraId="20B56F6E" w14:textId="483D525E" w:rsidR="00EE0902" w:rsidRPr="00041590" w:rsidRDefault="00EE0902" w:rsidP="008C7D09">
      <w:pPr>
        <w:pStyle w:val="ND-"/>
        <w:numPr>
          <w:ilvl w:val="0"/>
          <w:numId w:val="31"/>
        </w:numPr>
      </w:pPr>
      <w:r w:rsidRPr="00041590">
        <w:t>Phương án thoát nước:</w:t>
      </w:r>
    </w:p>
    <w:p w14:paraId="6E489647" w14:textId="0600731A" w:rsidR="00EE0902" w:rsidRPr="00041590" w:rsidRDefault="00EE0902" w:rsidP="00EF1DBA">
      <w:pPr>
        <w:spacing w:before="60" w:after="60" w:line="288" w:lineRule="auto"/>
        <w:ind w:firstLine="567"/>
        <w:jc w:val="both"/>
      </w:pPr>
      <w:r w:rsidRPr="00041590">
        <w:lastRenderedPageBreak/>
        <w:t xml:space="preserve">Thoát nước mưa hiện trạng là </w:t>
      </w:r>
      <w:r w:rsidR="00EF1DBA" w:rsidRPr="00041590">
        <w:t xml:space="preserve">cống thoát nước chung trên đường Đinh Tiên Hoàng. </w:t>
      </w:r>
      <w:r w:rsidRPr="00041590">
        <w:t xml:space="preserve"> Hệ thống thoát nước mưa trong khu quy hoạch sử dụng cống tròn BTCT bố trí đi trên vỉa hè. Hệ thống giếng thu nước mưa bố trí hai bên vỉa hè thu gom toàn bộ nước mặt của khu vực.</w:t>
      </w:r>
      <w:r w:rsidR="00EF1DBA" w:rsidRPr="00041590">
        <w:t xml:space="preserve"> </w:t>
      </w:r>
      <w:r w:rsidRPr="00041590">
        <w:t xml:space="preserve">Nước mặt được thu gom qua hệ thống giếng thu, giếng thăm, cống thoát nước sau đó thoát về phía </w:t>
      </w:r>
      <w:r w:rsidR="00EF1DBA" w:rsidRPr="00041590">
        <w:t>Nam</w:t>
      </w:r>
      <w:r w:rsidRPr="00041590">
        <w:t xml:space="preserve"> khu đất theo hướng thoát nước chung.</w:t>
      </w:r>
    </w:p>
    <w:p w14:paraId="19B4C7EB" w14:textId="5B4B51DD" w:rsidR="00EC6EDC" w:rsidRPr="00041590" w:rsidRDefault="00EC6EDC" w:rsidP="007C0CFC">
      <w:pPr>
        <w:pStyle w:val="M1"/>
      </w:pPr>
      <w:bookmarkStart w:id="84" w:name="_Toc155109566"/>
      <w:r w:rsidRPr="00041590">
        <w:t>Quy hoạch cấp nước</w:t>
      </w:r>
      <w:bookmarkEnd w:id="84"/>
    </w:p>
    <w:p w14:paraId="4766303A" w14:textId="0DF0D8F4" w:rsidR="00EC6EDC" w:rsidRPr="00041590" w:rsidRDefault="00EC6EDC" w:rsidP="007C0CFC">
      <w:pPr>
        <w:pStyle w:val="M2"/>
      </w:pPr>
      <w:bookmarkStart w:id="85" w:name="_Toc155109567"/>
      <w:r w:rsidRPr="00041590">
        <w:t>Cơ sở thiết kế</w:t>
      </w:r>
      <w:bookmarkEnd w:id="85"/>
    </w:p>
    <w:p w14:paraId="36550134" w14:textId="77777777" w:rsidR="00EC6EDC" w:rsidRPr="00041590" w:rsidRDefault="00EC6EDC" w:rsidP="00EF1DBA">
      <w:pPr>
        <w:spacing w:before="60" w:after="60" w:line="288" w:lineRule="auto"/>
        <w:ind w:firstLine="567"/>
        <w:jc w:val="both"/>
      </w:pPr>
      <w:r w:rsidRPr="00041590">
        <w:t xml:space="preserve">- Bản đồ hiện trạng tỉ lệ 1/500. </w:t>
      </w:r>
    </w:p>
    <w:p w14:paraId="761C0373" w14:textId="77777777" w:rsidR="00EC6EDC" w:rsidRPr="00041590" w:rsidRDefault="00EC6EDC" w:rsidP="00EF1DBA">
      <w:pPr>
        <w:spacing w:before="60" w:after="60" w:line="288" w:lineRule="auto"/>
        <w:ind w:firstLine="567"/>
        <w:jc w:val="both"/>
      </w:pPr>
      <w:r w:rsidRPr="00041590">
        <w:t xml:space="preserve">- Bản đồ quy hoạch chi tiết tổng mặt bằng sử dụng đất tỉ lệ 1/500. </w:t>
      </w:r>
    </w:p>
    <w:p w14:paraId="2BBD51A2" w14:textId="77777777" w:rsidR="00EC6EDC" w:rsidRPr="00041590" w:rsidRDefault="00EC6EDC" w:rsidP="00EF1DBA">
      <w:pPr>
        <w:spacing w:before="60" w:after="60" w:line="288" w:lineRule="auto"/>
        <w:ind w:firstLine="567"/>
        <w:jc w:val="both"/>
      </w:pPr>
      <w:r w:rsidRPr="00041590">
        <w:t>- QCXDVN 01:2021/BXD: Quy chuẩn xây dựng Việt nam Quy hoạch Xây dựng.</w:t>
      </w:r>
    </w:p>
    <w:p w14:paraId="18F17B43" w14:textId="77777777" w:rsidR="00EC6EDC" w:rsidRPr="00041590" w:rsidRDefault="00EC6EDC" w:rsidP="00EF1DBA">
      <w:pPr>
        <w:spacing w:before="60" w:after="60" w:line="288" w:lineRule="auto"/>
        <w:ind w:firstLine="567"/>
        <w:jc w:val="both"/>
      </w:pPr>
      <w:r w:rsidRPr="00041590">
        <w:t>- QCXDVN 06:2021/BXD: Quy chuẩn xây dựng Việt nam PCCC.</w:t>
      </w:r>
    </w:p>
    <w:p w14:paraId="031270CA" w14:textId="77777777" w:rsidR="00EC6EDC" w:rsidRPr="00041590" w:rsidRDefault="00EC6EDC" w:rsidP="00EF1DBA">
      <w:pPr>
        <w:spacing w:before="60" w:after="60" w:line="288" w:lineRule="auto"/>
        <w:ind w:firstLine="567"/>
        <w:jc w:val="both"/>
      </w:pPr>
      <w:r w:rsidRPr="00041590">
        <w:t>- TCXDVN 33/2006: Cấp nước – Mạng lưới đường ống và công trình – Tiêu chuẩn thiết kế.</w:t>
      </w:r>
    </w:p>
    <w:p w14:paraId="757DB8BE" w14:textId="77777777" w:rsidR="00EC6EDC" w:rsidRPr="00041590" w:rsidRDefault="00EC6EDC" w:rsidP="00EF1DBA">
      <w:pPr>
        <w:spacing w:before="60" w:after="60" w:line="288" w:lineRule="auto"/>
        <w:ind w:firstLine="567"/>
        <w:jc w:val="both"/>
      </w:pPr>
      <w:r w:rsidRPr="00041590">
        <w:t>- TCXD 233-1999: Các chỉ tiêu lựa chọn nguồn nước mặt, nước ngầm phục vụ hệ thống cấp nước sinh hoạt.</w:t>
      </w:r>
    </w:p>
    <w:p w14:paraId="7325362D" w14:textId="77777777" w:rsidR="00EC6EDC" w:rsidRPr="00041590" w:rsidRDefault="00EC6EDC" w:rsidP="00EF1DBA">
      <w:pPr>
        <w:spacing w:before="60" w:after="60" w:line="288" w:lineRule="auto"/>
        <w:ind w:firstLine="567"/>
        <w:jc w:val="both"/>
      </w:pPr>
      <w:r w:rsidRPr="00041590">
        <w:t>- TCVN–</w:t>
      </w:r>
      <w:proofErr w:type="gramStart"/>
      <w:r w:rsidRPr="00041590">
        <w:t>2622 :</w:t>
      </w:r>
      <w:proofErr w:type="gramEnd"/>
      <w:r w:rsidRPr="00041590">
        <w:t xml:space="preserve"> 1995: Tiêu chuẩn phòng cháy và chữa cháy.</w:t>
      </w:r>
    </w:p>
    <w:p w14:paraId="759C5581" w14:textId="77777777" w:rsidR="00EC6EDC" w:rsidRPr="00041590" w:rsidRDefault="00EC6EDC" w:rsidP="00EF1DBA">
      <w:pPr>
        <w:spacing w:before="60" w:after="60" w:line="288" w:lineRule="auto"/>
        <w:ind w:firstLine="567"/>
        <w:jc w:val="both"/>
      </w:pPr>
      <w:r w:rsidRPr="00041590">
        <w:t>- Các tiêu chuẩn, quy chuẩn về cấp nước và vận hành hệ thống cấp nước.</w:t>
      </w:r>
    </w:p>
    <w:p w14:paraId="09892B21" w14:textId="77777777" w:rsidR="00EC6EDC" w:rsidRPr="00041590" w:rsidRDefault="00EC6EDC" w:rsidP="00EF1DBA">
      <w:pPr>
        <w:spacing w:before="60" w:after="60" w:line="288" w:lineRule="auto"/>
        <w:ind w:firstLine="567"/>
        <w:jc w:val="both"/>
      </w:pPr>
      <w:r w:rsidRPr="00041590">
        <w:t>- Các tài liệu khác có liên quan.</w:t>
      </w:r>
    </w:p>
    <w:p w14:paraId="6E484ECD" w14:textId="0270F55A" w:rsidR="00EC6EDC" w:rsidRPr="00041590" w:rsidRDefault="00EC6EDC" w:rsidP="007C0CFC">
      <w:pPr>
        <w:pStyle w:val="M2"/>
      </w:pPr>
      <w:bookmarkStart w:id="86" w:name="_Toc155109568"/>
      <w:r w:rsidRPr="00041590">
        <w:t>Tiêu chuẩn cấp nước và nhu cầu dùng nước</w:t>
      </w:r>
      <w:bookmarkEnd w:id="86"/>
    </w:p>
    <w:p w14:paraId="6704090E" w14:textId="77777777" w:rsidR="00EC6EDC" w:rsidRPr="00041590" w:rsidRDefault="00EC6EDC" w:rsidP="00EF1DBA">
      <w:pPr>
        <w:spacing w:before="60" w:after="60" w:line="288" w:lineRule="auto"/>
        <w:ind w:firstLine="567"/>
        <w:jc w:val="both"/>
      </w:pPr>
      <w:r w:rsidRPr="00041590">
        <w:t xml:space="preserve">Tiêu chuẩn dùng nước: Tiêu chuẩn dùng nước sinh hoạt trong khu vực nghiên cứu được chọn theo QCXDVN 01: 2021/BXD và QCVN 07: 2010/BXD </w:t>
      </w:r>
    </w:p>
    <w:p w14:paraId="20DC3E39" w14:textId="77777777" w:rsidR="00EC6EDC" w:rsidRPr="00041590" w:rsidRDefault="00EC6EDC" w:rsidP="00EF1DBA">
      <w:pPr>
        <w:spacing w:before="60" w:after="60" w:line="288" w:lineRule="auto"/>
        <w:ind w:firstLine="567"/>
        <w:jc w:val="both"/>
      </w:pPr>
      <w:r w:rsidRPr="00041590">
        <w:t xml:space="preserve">-  Khu vực quy hoạch thiết </w:t>
      </w:r>
      <w:proofErr w:type="gramStart"/>
      <w:r w:rsidRPr="00041590">
        <w:t>kế .</w:t>
      </w:r>
      <w:proofErr w:type="gramEnd"/>
    </w:p>
    <w:p w14:paraId="3C4BC5E8" w14:textId="77777777" w:rsidR="00EC6EDC" w:rsidRPr="00041590" w:rsidRDefault="00EC6EDC" w:rsidP="00EF1DBA">
      <w:pPr>
        <w:spacing w:before="60" w:after="60" w:line="288" w:lineRule="auto"/>
        <w:ind w:firstLine="567"/>
        <w:jc w:val="both"/>
      </w:pPr>
      <w:r w:rsidRPr="00041590">
        <w:t>- Tiêu chuẩn cấp nước sinh họat không thương xuyên Qsh = 20 lít người/ngày-đêm</w:t>
      </w:r>
    </w:p>
    <w:p w14:paraId="41F42DC6" w14:textId="77777777" w:rsidR="00EC6EDC" w:rsidRPr="00041590" w:rsidRDefault="00EC6EDC" w:rsidP="00EF1DBA">
      <w:pPr>
        <w:spacing w:before="60" w:after="60" w:line="288" w:lineRule="auto"/>
        <w:ind w:firstLine="567"/>
        <w:jc w:val="both"/>
      </w:pPr>
      <w:r w:rsidRPr="00041590">
        <w:t xml:space="preserve">- Nước phục vụ công trình công cộng (tưới cây, rửa </w:t>
      </w:r>
      <w:proofErr w:type="gramStart"/>
      <w:r w:rsidRPr="00041590">
        <w:t>đường,..</w:t>
      </w:r>
      <w:proofErr w:type="gramEnd"/>
      <w:r w:rsidRPr="00041590">
        <w:t>)</w:t>
      </w:r>
    </w:p>
    <w:p w14:paraId="4F8CCC43" w14:textId="77777777" w:rsidR="00EC6EDC" w:rsidRPr="00041590" w:rsidRDefault="00EC6EDC" w:rsidP="00EF1DBA">
      <w:pPr>
        <w:spacing w:before="60" w:after="60" w:line="288" w:lineRule="auto"/>
        <w:ind w:firstLine="567"/>
        <w:jc w:val="both"/>
      </w:pPr>
      <w:r w:rsidRPr="00041590">
        <w:t>- Nước dự phòng, rò rỉ = 10% Q;</w:t>
      </w:r>
    </w:p>
    <w:p w14:paraId="6784FD2E" w14:textId="77777777" w:rsidR="00EC6EDC" w:rsidRPr="00041590" w:rsidRDefault="00EC6EDC" w:rsidP="00EF1DBA">
      <w:pPr>
        <w:spacing w:before="60" w:after="60" w:line="288" w:lineRule="auto"/>
        <w:ind w:firstLine="567"/>
        <w:jc w:val="both"/>
      </w:pPr>
      <w:r w:rsidRPr="00041590">
        <w:t>* Tính toán nước cấp cho sinh hoạt:</w:t>
      </w:r>
    </w:p>
    <w:p w14:paraId="73F1BB8E" w14:textId="77777777" w:rsidR="00EC6EDC" w:rsidRPr="00041590" w:rsidRDefault="00EC6EDC" w:rsidP="00EF1DBA">
      <w:pPr>
        <w:spacing w:before="60" w:after="60" w:line="288" w:lineRule="auto"/>
        <w:ind w:firstLine="567"/>
        <w:jc w:val="both"/>
      </w:pPr>
      <w:r w:rsidRPr="00041590">
        <w:t>-  Qtc: Tiêu chuẩn cấp nước sinh họat Qtc = 20 lít người/ ngày-đêm</w:t>
      </w:r>
    </w:p>
    <w:p w14:paraId="1BB51B5E" w14:textId="77777777" w:rsidR="00EC6EDC" w:rsidRPr="00041590" w:rsidRDefault="00EC6EDC" w:rsidP="00EF1DBA">
      <w:pPr>
        <w:spacing w:before="60" w:after="60" w:line="288" w:lineRule="auto"/>
        <w:ind w:firstLine="567"/>
        <w:jc w:val="both"/>
      </w:pPr>
      <w:r w:rsidRPr="00041590">
        <w:t>-  N: Số cán bộ dự kiến, N = 200 người</w:t>
      </w:r>
    </w:p>
    <w:p w14:paraId="0DE7A477" w14:textId="77777777" w:rsidR="00EC6EDC" w:rsidRPr="00041590" w:rsidRDefault="00EC6EDC" w:rsidP="00EF1DBA">
      <w:pPr>
        <w:spacing w:before="60" w:after="60" w:line="288" w:lineRule="auto"/>
        <w:ind w:firstLine="567"/>
        <w:jc w:val="both"/>
      </w:pPr>
      <w:r w:rsidRPr="00041590">
        <w:t xml:space="preserve">         Vậy:</w:t>
      </w:r>
    </w:p>
    <w:p w14:paraId="0A9D2F5E" w14:textId="77777777" w:rsidR="00EC6EDC" w:rsidRPr="00041590" w:rsidRDefault="00C91D61" w:rsidP="00EF1DBA">
      <w:pPr>
        <w:spacing w:before="60" w:after="60" w:line="288" w:lineRule="auto"/>
        <w:ind w:firstLine="567"/>
        <w:jc w:val="both"/>
      </w:pPr>
      <m:oMathPara>
        <m:oMath>
          <m:sSub>
            <m:sSubPr>
              <m:ctrlPr>
                <w:rPr>
                  <w:rFonts w:ascii="Cambria Math" w:hAnsi="Cambria Math"/>
                </w:rPr>
              </m:ctrlPr>
            </m:sSubPr>
            <m:e>
              <m:r>
                <w:rPr>
                  <w:rFonts w:ascii="Cambria Math" w:hAnsi="Cambria Math"/>
                </w:rPr>
                <m:t>Q</m:t>
              </m:r>
            </m:e>
            <m:sub>
              <m:r>
                <w:rPr>
                  <w:rFonts w:ascii="Cambria Math" w:hAnsi="Cambria Math"/>
                </w:rPr>
                <m:t>sh</m:t>
              </m:r>
            </m:sub>
          </m:sSub>
          <m:r>
            <m:rPr>
              <m:sty m:val="p"/>
            </m:rPr>
            <w:rPr>
              <w:rFonts w:ascii="Cambria Math" w:hAnsi="Cambria Math"/>
            </w:rPr>
            <m:t>=</m:t>
          </m:r>
          <m:f>
            <m:fPr>
              <m:ctrlPr>
                <w:rPr>
                  <w:rFonts w:ascii="Cambria Math" w:hAnsi="Cambria Math"/>
                </w:rPr>
              </m:ctrlPr>
            </m:fPr>
            <m:num>
              <m:r>
                <m:rPr>
                  <m:sty m:val="p"/>
                </m:rPr>
                <w:rPr>
                  <w:rFonts w:ascii="Cambria Math" w:hAnsi="Cambria Math"/>
                </w:rPr>
                <m:t>200</m:t>
              </m:r>
              <m:r>
                <w:rPr>
                  <w:rFonts w:ascii="Cambria Math" w:hAnsi="Cambria Math"/>
                </w:rPr>
                <m:t>x</m:t>
              </m:r>
              <m:r>
                <m:rPr>
                  <m:sty m:val="p"/>
                </m:rPr>
                <w:rPr>
                  <w:rFonts w:ascii="Cambria Math" w:hAnsi="Cambria Math"/>
                </w:rPr>
                <m:t>20</m:t>
              </m:r>
            </m:num>
            <m:den>
              <m:r>
                <m:rPr>
                  <m:sty m:val="p"/>
                </m:rPr>
                <w:rPr>
                  <w:rFonts w:ascii="Cambria Math" w:hAnsi="Cambria Math"/>
                </w:rPr>
                <m:t>1000</m:t>
              </m:r>
            </m:den>
          </m:f>
          <m:r>
            <m:rPr>
              <m:sty m:val="p"/>
            </m:rPr>
            <w:rPr>
              <w:rFonts w:ascii="Cambria Math" w:hAnsi="Cambria Math"/>
            </w:rPr>
            <m:t>=4,0</m:t>
          </m:r>
        </m:oMath>
      </m:oMathPara>
    </w:p>
    <w:p w14:paraId="4B2EDD39" w14:textId="77777777" w:rsidR="00EC6EDC" w:rsidRPr="00041590" w:rsidRDefault="00EC6EDC" w:rsidP="00EF1DBA">
      <w:pPr>
        <w:spacing w:before="60" w:after="60" w:line="288" w:lineRule="auto"/>
        <w:ind w:firstLine="567"/>
        <w:jc w:val="both"/>
      </w:pPr>
      <w:r w:rsidRPr="00041590">
        <w:t>* Tính toán nước dùng cho tưới cây rửa đường:</w:t>
      </w:r>
    </w:p>
    <w:p w14:paraId="5FE9B6C3" w14:textId="77777777" w:rsidR="00EC6EDC" w:rsidRPr="00041590" w:rsidRDefault="00EC6EDC" w:rsidP="00EF1DBA">
      <w:pPr>
        <w:spacing w:before="60" w:after="60" w:line="288" w:lineRule="auto"/>
        <w:ind w:firstLine="567"/>
        <w:jc w:val="both"/>
      </w:pPr>
      <w:r w:rsidRPr="00041590">
        <w:tab/>
      </w:r>
      <w:r w:rsidRPr="00041590">
        <w:tab/>
      </w:r>
      <w:r w:rsidRPr="00041590">
        <w:tab/>
        <w:t xml:space="preserve"> Qtcrd = 10%*Qsh = 0,</w:t>
      </w:r>
      <w:proofErr w:type="gramStart"/>
      <w:r w:rsidRPr="00041590">
        <w:t>4  (</w:t>
      </w:r>
      <w:proofErr w:type="gramEnd"/>
      <w:r w:rsidRPr="00041590">
        <w:t>m3/ng.đ)</w:t>
      </w:r>
    </w:p>
    <w:p w14:paraId="241535A0" w14:textId="77777777" w:rsidR="00EC6EDC" w:rsidRPr="00041590" w:rsidRDefault="00EC6EDC" w:rsidP="00EF1DBA">
      <w:pPr>
        <w:spacing w:before="60" w:after="60" w:line="288" w:lineRule="auto"/>
        <w:ind w:firstLine="567"/>
        <w:jc w:val="both"/>
      </w:pPr>
      <w:r w:rsidRPr="00041590">
        <w:t>* Tính toán nước dùng cho dự phòng rò rỉ:</w:t>
      </w:r>
    </w:p>
    <w:p w14:paraId="5CB70C59" w14:textId="5577CA31" w:rsidR="00EC6EDC" w:rsidRPr="00041590" w:rsidRDefault="00EC6EDC" w:rsidP="00EF1DBA">
      <w:pPr>
        <w:spacing w:before="60" w:after="60" w:line="288" w:lineRule="auto"/>
        <w:ind w:firstLine="567"/>
        <w:jc w:val="both"/>
      </w:pPr>
      <w:r w:rsidRPr="00041590">
        <w:t>Qrr= 10%*(Qsh + Qtcrd) = 10%*(0,4 +4) = 0,44 (m3/</w:t>
      </w:r>
      <w:proofErr w:type="gramStart"/>
      <w:r w:rsidRPr="00041590">
        <w:t>ng.đ</w:t>
      </w:r>
      <w:proofErr w:type="gramEnd"/>
      <w:r w:rsidRPr="00041590">
        <w:t>)</w:t>
      </w:r>
    </w:p>
    <w:p w14:paraId="6F949510" w14:textId="0A4117DA" w:rsidR="00EF1DBA" w:rsidRPr="00041590" w:rsidRDefault="00EF1DBA" w:rsidP="00EF1DBA">
      <w:pPr>
        <w:spacing w:before="60" w:after="60" w:line="288" w:lineRule="auto"/>
        <w:ind w:firstLine="567"/>
        <w:jc w:val="center"/>
        <w:rPr>
          <w:b/>
        </w:rPr>
      </w:pPr>
      <w:r w:rsidRPr="00041590">
        <w:rPr>
          <w:b/>
        </w:rPr>
        <w:t>Qrr= (4 + 0,4 + 0,44) * 1,3 = 6,3 (m3/</w:t>
      </w:r>
      <w:proofErr w:type="gramStart"/>
      <w:r w:rsidRPr="00041590">
        <w:rPr>
          <w:b/>
        </w:rPr>
        <w:t>ng.đ</w:t>
      </w:r>
      <w:proofErr w:type="gramEnd"/>
      <w:r w:rsidRPr="00041590">
        <w:rPr>
          <w:b/>
        </w:rPr>
        <w:t>)</w:t>
      </w:r>
    </w:p>
    <w:p w14:paraId="75618846" w14:textId="77777777" w:rsidR="00EC6EDC" w:rsidRPr="00041590" w:rsidRDefault="00EC6EDC" w:rsidP="00EF1DBA">
      <w:pPr>
        <w:spacing w:before="60" w:after="60" w:line="288" w:lineRule="auto"/>
        <w:ind w:firstLine="567"/>
        <w:jc w:val="both"/>
      </w:pPr>
      <w:r w:rsidRPr="00041590">
        <w:lastRenderedPageBreak/>
        <w:t>* Tính tóan nước dùng cho chữa cháy:</w:t>
      </w:r>
    </w:p>
    <w:p w14:paraId="39B5CC62" w14:textId="77777777" w:rsidR="00EC6EDC" w:rsidRPr="00041590" w:rsidRDefault="00EC6EDC" w:rsidP="00EF1DBA">
      <w:pPr>
        <w:spacing w:before="60" w:after="60" w:line="288" w:lineRule="auto"/>
        <w:ind w:firstLine="567"/>
        <w:jc w:val="both"/>
      </w:pPr>
      <w:r w:rsidRPr="00041590">
        <w:t>Qcc = N*qcc*3h = 1x15 x 3 x 3600/1000 = 162m3.</w:t>
      </w:r>
    </w:p>
    <w:p w14:paraId="0E6E9542" w14:textId="77777777" w:rsidR="00EC6EDC" w:rsidRPr="00041590" w:rsidRDefault="00EC6EDC" w:rsidP="00EF1DBA">
      <w:pPr>
        <w:spacing w:before="60" w:after="60" w:line="288" w:lineRule="auto"/>
        <w:ind w:firstLine="567"/>
        <w:jc w:val="both"/>
      </w:pPr>
      <w:r w:rsidRPr="00041590">
        <w:tab/>
      </w:r>
      <w:r w:rsidRPr="00041590">
        <w:tab/>
        <w:t>N: Số đám cháy xảy ra đồng thời</w:t>
      </w:r>
    </w:p>
    <w:p w14:paraId="4360CDA8" w14:textId="77777777" w:rsidR="00EC6EDC" w:rsidRPr="00041590" w:rsidRDefault="00EC6EDC" w:rsidP="00EF1DBA">
      <w:pPr>
        <w:spacing w:before="60" w:after="60" w:line="288" w:lineRule="auto"/>
        <w:ind w:firstLine="567"/>
        <w:jc w:val="both"/>
      </w:pPr>
      <w:r w:rsidRPr="00041590">
        <w:tab/>
      </w:r>
      <w:r w:rsidRPr="00041590">
        <w:tab/>
        <w:t>qcc: Lưu lượng nước chữa cháy tính theo cấp bậc chịu lửa = 15 l/s</w:t>
      </w:r>
    </w:p>
    <w:p w14:paraId="73BE8736" w14:textId="77777777" w:rsidR="00EC6EDC" w:rsidRPr="00041590" w:rsidRDefault="00EC6EDC" w:rsidP="00EF1DBA">
      <w:pPr>
        <w:spacing w:before="60" w:after="60" w:line="288" w:lineRule="auto"/>
        <w:ind w:firstLine="567"/>
        <w:jc w:val="both"/>
      </w:pPr>
      <w:r w:rsidRPr="00041590">
        <w:tab/>
      </w:r>
      <w:r w:rsidRPr="00041590">
        <w:tab/>
        <w:t>3h: Lượng nước dự trữ cháy trong 3 giờ.</w:t>
      </w:r>
    </w:p>
    <w:p w14:paraId="6F561302" w14:textId="77777777" w:rsidR="00EC6EDC" w:rsidRPr="00041590" w:rsidRDefault="00EC6EDC" w:rsidP="00EF1DBA">
      <w:pPr>
        <w:spacing w:before="60" w:after="60" w:line="288" w:lineRule="auto"/>
        <w:ind w:firstLine="567"/>
        <w:jc w:val="both"/>
      </w:pPr>
      <w:r w:rsidRPr="00041590">
        <w:t>=&gt;Tổng nhu cầu dùng nước (Bao gồm cả dự phòng chữa cháy)</w:t>
      </w:r>
    </w:p>
    <w:p w14:paraId="54241F3F" w14:textId="77777777" w:rsidR="00EC6EDC" w:rsidRPr="00041590" w:rsidRDefault="00EC6EDC" w:rsidP="00EF1DBA">
      <w:pPr>
        <w:spacing w:before="60" w:after="60" w:line="288" w:lineRule="auto"/>
        <w:ind w:firstLine="567"/>
        <w:jc w:val="both"/>
      </w:pPr>
      <w:r w:rsidRPr="00041590">
        <w:tab/>
      </w:r>
      <w:r w:rsidRPr="00041590">
        <w:tab/>
        <w:t>Q=Qsh+Qtcrd+Qrr+Qcc=4+0,4+0,44+162= 166,84 (m3/</w:t>
      </w:r>
      <w:proofErr w:type="gramStart"/>
      <w:r w:rsidRPr="00041590">
        <w:t>ng.đ</w:t>
      </w:r>
      <w:proofErr w:type="gramEnd"/>
      <w:r w:rsidRPr="00041590">
        <w:t>)</w:t>
      </w:r>
    </w:p>
    <w:p w14:paraId="08CFA6E8" w14:textId="214EE164" w:rsidR="00EC6EDC" w:rsidRPr="00041590" w:rsidRDefault="00EC6EDC" w:rsidP="007C0CFC">
      <w:pPr>
        <w:pStyle w:val="M2"/>
      </w:pPr>
      <w:bookmarkStart w:id="87" w:name="_Toc155109569"/>
      <w:r w:rsidRPr="00041590">
        <w:t>Nguồn nước</w:t>
      </w:r>
      <w:bookmarkEnd w:id="87"/>
    </w:p>
    <w:p w14:paraId="2142BECA" w14:textId="77777777" w:rsidR="00EC6EDC" w:rsidRPr="00041590" w:rsidRDefault="00EC6EDC" w:rsidP="00EF1DBA">
      <w:pPr>
        <w:spacing w:before="60" w:after="60" w:line="288" w:lineRule="auto"/>
        <w:ind w:firstLine="567"/>
        <w:jc w:val="both"/>
      </w:pPr>
      <w:r w:rsidRPr="00041590">
        <w:t>-Sử dụng nguồn nước sạch chung của thành phố Yên Bái.</w:t>
      </w:r>
    </w:p>
    <w:p w14:paraId="189E212E" w14:textId="77777777" w:rsidR="00EC6EDC" w:rsidRPr="00041590" w:rsidRDefault="00EC6EDC" w:rsidP="00EF1DBA">
      <w:pPr>
        <w:spacing w:before="60" w:after="60" w:line="288" w:lineRule="auto"/>
        <w:ind w:firstLine="567"/>
        <w:jc w:val="both"/>
      </w:pPr>
      <w:r w:rsidRPr="00041590">
        <w:t>- Có 01 đường ống cấp nước chính trên hè đường Đinh Tiên Hoàng. Đã có đồng hồ sử dụng nước</w:t>
      </w:r>
    </w:p>
    <w:p w14:paraId="056B945E" w14:textId="5E075642" w:rsidR="00EC6EDC" w:rsidRPr="00041590" w:rsidRDefault="00EC6EDC" w:rsidP="007C0CFC">
      <w:pPr>
        <w:pStyle w:val="M2"/>
      </w:pPr>
      <w:bookmarkStart w:id="88" w:name="_Toc155109570"/>
      <w:r w:rsidRPr="00041590">
        <w:t>Mạng lưới</w:t>
      </w:r>
      <w:bookmarkEnd w:id="88"/>
    </w:p>
    <w:p w14:paraId="0B278589" w14:textId="77777777" w:rsidR="00EC6EDC" w:rsidRPr="00041590" w:rsidRDefault="00EC6EDC" w:rsidP="00EF1DBA">
      <w:pPr>
        <w:spacing w:before="60" w:after="60" w:line="288" w:lineRule="auto"/>
        <w:ind w:firstLine="567"/>
        <w:jc w:val="both"/>
      </w:pPr>
      <w:r w:rsidRPr="00041590">
        <w:t>Mạng lưới đường ống gồm D50- 80mm được thiết kế theo mạng vòng kết hợp với mạng tia để đảm bảo cấp đủ lưu lượng nước đến các hộ tiêu thụ trong giờ dùng nước nhiều nhất; đồng thời luôn đảm bảo cấp đủ nước và kịp thời cho công tác phòng cháy chữa cháy; áp lực đảm bảo cấp nước cho nhà 10 tầng với áp lực tự do thấp nhất là 50m. Để đảm bảo áp lực đến các công trình.</w:t>
      </w:r>
    </w:p>
    <w:p w14:paraId="063A92C5" w14:textId="77777777" w:rsidR="00EC6EDC" w:rsidRPr="00041590" w:rsidRDefault="00EC6EDC" w:rsidP="00EF1DBA">
      <w:pPr>
        <w:spacing w:before="60" w:after="60" w:line="288" w:lineRule="auto"/>
        <w:ind w:firstLine="567"/>
        <w:jc w:val="both"/>
      </w:pPr>
      <w:r w:rsidRPr="00041590">
        <w:t>Ống cấp nước sử dụng loại ống nhựa HDPE, độ sâu chôn ống có đường kính D≥ 50mm tối thiểu 70cm so với mặt đất nền.</w:t>
      </w:r>
    </w:p>
    <w:p w14:paraId="101D334F" w14:textId="77777777" w:rsidR="00EC6EDC" w:rsidRPr="00041590" w:rsidRDefault="00EC6EDC" w:rsidP="00EF1DBA">
      <w:pPr>
        <w:spacing w:before="60" w:after="60" w:line="288" w:lineRule="auto"/>
        <w:ind w:firstLine="567"/>
        <w:jc w:val="both"/>
      </w:pPr>
      <w:r w:rsidRPr="00041590">
        <w:t>Đối với ống cấp nước qua đường nội bộ, sử dụng ống thép để bảo vệ đường ống cấp nước không bị hư hỏng dưới tải trọng xe.</w:t>
      </w:r>
    </w:p>
    <w:p w14:paraId="4B4629D3" w14:textId="4D489CEE" w:rsidR="00EC6EDC" w:rsidRPr="00041590" w:rsidRDefault="00EC6EDC" w:rsidP="007C0CFC">
      <w:pPr>
        <w:pStyle w:val="M2"/>
      </w:pPr>
      <w:bookmarkStart w:id="89" w:name="_Toc155109571"/>
      <w:r w:rsidRPr="00041590">
        <w:t>Cấp nước phòng cháy, chữa cháy</w:t>
      </w:r>
      <w:bookmarkEnd w:id="89"/>
    </w:p>
    <w:p w14:paraId="5DBF7278" w14:textId="4CDF2895" w:rsidR="00EC6EDC" w:rsidRPr="00041590" w:rsidRDefault="00EC6EDC" w:rsidP="00EF1DBA">
      <w:pPr>
        <w:spacing w:before="60" w:after="60" w:line="288" w:lineRule="auto"/>
        <w:ind w:firstLine="567"/>
        <w:jc w:val="both"/>
      </w:pPr>
      <w:r w:rsidRPr="00041590">
        <w:t xml:space="preserve">Nhằm đảm bảo an toàn phòng cháy chữa cháy cho khu vực trên các trục đường giao thông sẽ tổ chức các họng cứu hoả lấy nước từ bể nước chữa cháy (phía Bắc ô đất) nhằm cung cấp nước phòng cháy chữa cháy cho khu vực. </w:t>
      </w:r>
    </w:p>
    <w:p w14:paraId="5897C207" w14:textId="4556AFF4" w:rsidR="00CF5EFD" w:rsidRPr="00041590" w:rsidRDefault="00CF5EFD" w:rsidP="00CF5EFD">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Pr="00041590">
        <w:rPr>
          <w:noProof/>
          <w:color w:val="auto"/>
        </w:rPr>
        <w:t>9</w:t>
      </w:r>
      <w:r w:rsidRPr="00041590">
        <w:rPr>
          <w:color w:val="auto"/>
        </w:rPr>
        <w:fldChar w:fldCharType="end"/>
      </w:r>
      <w:r w:rsidRPr="00041590">
        <w:rPr>
          <w:color w:val="auto"/>
        </w:rPr>
        <w:t>. Thống kê khối lượng hệ thống cấp nước</w:t>
      </w:r>
    </w:p>
    <w:tbl>
      <w:tblPr>
        <w:tblW w:w="8926" w:type="dxa"/>
        <w:tblLook w:val="04A0" w:firstRow="1" w:lastRow="0" w:firstColumn="1" w:lastColumn="0" w:noHBand="0" w:noVBand="1"/>
      </w:tblPr>
      <w:tblGrid>
        <w:gridCol w:w="740"/>
        <w:gridCol w:w="3083"/>
        <w:gridCol w:w="960"/>
        <w:gridCol w:w="1240"/>
        <w:gridCol w:w="2903"/>
      </w:tblGrid>
      <w:tr w:rsidR="00041590" w:rsidRPr="00041590" w14:paraId="3B10D678" w14:textId="77777777" w:rsidTr="00CF5EFD">
        <w:trPr>
          <w:trHeight w:val="600"/>
        </w:trPr>
        <w:tc>
          <w:tcPr>
            <w:tcW w:w="74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CBC6E" w14:textId="77777777" w:rsidR="00CF5EFD" w:rsidRPr="00041590" w:rsidRDefault="00CF5EFD" w:rsidP="00CF5EFD">
            <w:pPr>
              <w:jc w:val="center"/>
              <w:rPr>
                <w:b/>
              </w:rPr>
            </w:pPr>
            <w:r w:rsidRPr="00041590">
              <w:rPr>
                <w:b/>
              </w:rPr>
              <w:t>STT</w:t>
            </w:r>
          </w:p>
        </w:tc>
        <w:tc>
          <w:tcPr>
            <w:tcW w:w="3083" w:type="dxa"/>
            <w:tcBorders>
              <w:top w:val="single" w:sz="4" w:space="0" w:color="auto"/>
              <w:left w:val="nil"/>
              <w:bottom w:val="single" w:sz="4" w:space="0" w:color="auto"/>
              <w:right w:val="single" w:sz="4" w:space="0" w:color="auto"/>
            </w:tcBorders>
            <w:shd w:val="clear" w:color="auto" w:fill="auto"/>
            <w:noWrap/>
            <w:vAlign w:val="center"/>
            <w:hideMark/>
          </w:tcPr>
          <w:p w14:paraId="5B45CED5" w14:textId="77777777" w:rsidR="00CF5EFD" w:rsidRPr="00041590" w:rsidRDefault="00CF5EFD" w:rsidP="00CF5EFD">
            <w:pPr>
              <w:jc w:val="center"/>
              <w:rPr>
                <w:b/>
              </w:rPr>
            </w:pPr>
            <w:r w:rsidRPr="00041590">
              <w:rPr>
                <w:b/>
              </w:rPr>
              <w:t>Tên công việc</w:t>
            </w:r>
          </w:p>
        </w:tc>
        <w:tc>
          <w:tcPr>
            <w:tcW w:w="960" w:type="dxa"/>
            <w:tcBorders>
              <w:top w:val="single" w:sz="4" w:space="0" w:color="auto"/>
              <w:left w:val="nil"/>
              <w:bottom w:val="single" w:sz="4" w:space="0" w:color="auto"/>
              <w:right w:val="single" w:sz="4" w:space="0" w:color="auto"/>
            </w:tcBorders>
            <w:shd w:val="clear" w:color="auto" w:fill="auto"/>
            <w:vAlign w:val="center"/>
            <w:hideMark/>
          </w:tcPr>
          <w:p w14:paraId="201C996C" w14:textId="77777777" w:rsidR="00CF5EFD" w:rsidRPr="00041590" w:rsidRDefault="00CF5EFD" w:rsidP="00CF5EFD">
            <w:pPr>
              <w:jc w:val="center"/>
              <w:rPr>
                <w:b/>
              </w:rPr>
            </w:pPr>
            <w:r w:rsidRPr="00041590">
              <w:rPr>
                <w:b/>
              </w:rPr>
              <w:t>Đơn vị</w:t>
            </w:r>
            <w:r w:rsidRPr="00041590">
              <w:rPr>
                <w:b/>
              </w:rPr>
              <w:br/>
              <w:t>tính</w:t>
            </w:r>
          </w:p>
        </w:tc>
        <w:tc>
          <w:tcPr>
            <w:tcW w:w="1240" w:type="dxa"/>
            <w:tcBorders>
              <w:top w:val="single" w:sz="4" w:space="0" w:color="auto"/>
              <w:left w:val="nil"/>
              <w:bottom w:val="single" w:sz="4" w:space="0" w:color="auto"/>
              <w:right w:val="nil"/>
            </w:tcBorders>
            <w:vAlign w:val="center"/>
          </w:tcPr>
          <w:p w14:paraId="5E277755" w14:textId="6719D50C" w:rsidR="00CF5EFD" w:rsidRPr="00041590" w:rsidRDefault="00CF5EFD" w:rsidP="00CF5EFD">
            <w:pPr>
              <w:jc w:val="center"/>
              <w:rPr>
                <w:b/>
              </w:rPr>
            </w:pPr>
            <w:r w:rsidRPr="00041590">
              <w:rPr>
                <w:b/>
              </w:rPr>
              <w:t>Khối lượng</w:t>
            </w:r>
          </w:p>
        </w:tc>
        <w:tc>
          <w:tcPr>
            <w:tcW w:w="2903" w:type="dxa"/>
            <w:tcBorders>
              <w:top w:val="single" w:sz="4" w:space="0" w:color="auto"/>
              <w:left w:val="nil"/>
              <w:bottom w:val="single" w:sz="4" w:space="0" w:color="auto"/>
              <w:right w:val="single" w:sz="4" w:space="0" w:color="auto"/>
            </w:tcBorders>
            <w:shd w:val="clear" w:color="auto" w:fill="auto"/>
            <w:noWrap/>
            <w:vAlign w:val="center"/>
            <w:hideMark/>
          </w:tcPr>
          <w:p w14:paraId="04368820" w14:textId="443C815E" w:rsidR="00CF5EFD" w:rsidRPr="00041590" w:rsidRDefault="00CF5EFD" w:rsidP="00CF5EFD">
            <w:pPr>
              <w:jc w:val="center"/>
              <w:rPr>
                <w:b/>
              </w:rPr>
            </w:pPr>
            <w:r w:rsidRPr="00041590">
              <w:rPr>
                <w:b/>
              </w:rPr>
              <w:t>Ghi chú</w:t>
            </w:r>
          </w:p>
        </w:tc>
      </w:tr>
      <w:tr w:rsidR="00041590" w:rsidRPr="00041590" w14:paraId="5ABCBA96"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10007ED5" w14:textId="77777777" w:rsidR="00CF5EFD" w:rsidRPr="00041590" w:rsidRDefault="00CF5EFD" w:rsidP="00CF5EFD">
            <w:pPr>
              <w:jc w:val="center"/>
            </w:pPr>
            <w:r w:rsidRPr="00041590">
              <w:t>1</w:t>
            </w:r>
          </w:p>
        </w:tc>
        <w:tc>
          <w:tcPr>
            <w:tcW w:w="3083" w:type="dxa"/>
            <w:tcBorders>
              <w:top w:val="nil"/>
              <w:left w:val="nil"/>
              <w:bottom w:val="single" w:sz="4" w:space="0" w:color="auto"/>
              <w:right w:val="single" w:sz="4" w:space="0" w:color="auto"/>
            </w:tcBorders>
            <w:shd w:val="clear" w:color="auto" w:fill="auto"/>
            <w:noWrap/>
            <w:vAlign w:val="center"/>
            <w:hideMark/>
          </w:tcPr>
          <w:p w14:paraId="7E0E5E8F" w14:textId="77777777" w:rsidR="00CF5EFD" w:rsidRPr="00041590" w:rsidRDefault="00CF5EFD" w:rsidP="00CF5EFD">
            <w:r w:rsidRPr="00041590">
              <w:t>Ống HDPE D50</w:t>
            </w:r>
          </w:p>
        </w:tc>
        <w:tc>
          <w:tcPr>
            <w:tcW w:w="960" w:type="dxa"/>
            <w:tcBorders>
              <w:top w:val="nil"/>
              <w:left w:val="nil"/>
              <w:bottom w:val="single" w:sz="4" w:space="0" w:color="auto"/>
              <w:right w:val="single" w:sz="4" w:space="0" w:color="auto"/>
            </w:tcBorders>
            <w:shd w:val="clear" w:color="auto" w:fill="auto"/>
            <w:noWrap/>
            <w:vAlign w:val="center"/>
            <w:hideMark/>
          </w:tcPr>
          <w:p w14:paraId="084E8219" w14:textId="77777777" w:rsidR="00CF5EFD" w:rsidRPr="00041590" w:rsidRDefault="00CF5EFD" w:rsidP="00CF5EFD">
            <w:pPr>
              <w:jc w:val="center"/>
            </w:pPr>
            <w:r w:rsidRPr="00041590">
              <w:t>md</w:t>
            </w:r>
          </w:p>
        </w:tc>
        <w:tc>
          <w:tcPr>
            <w:tcW w:w="1240" w:type="dxa"/>
            <w:tcBorders>
              <w:top w:val="nil"/>
              <w:left w:val="nil"/>
              <w:bottom w:val="single" w:sz="4" w:space="0" w:color="auto"/>
              <w:right w:val="nil"/>
            </w:tcBorders>
            <w:vAlign w:val="center"/>
          </w:tcPr>
          <w:p w14:paraId="18E58DA3" w14:textId="650F1A87" w:rsidR="00CF5EFD" w:rsidRPr="00041590" w:rsidRDefault="00CF5EFD" w:rsidP="00CF5EFD">
            <w:pPr>
              <w:jc w:val="center"/>
            </w:pPr>
            <w:r w:rsidRPr="00041590">
              <w:t>247</w:t>
            </w:r>
          </w:p>
        </w:tc>
        <w:tc>
          <w:tcPr>
            <w:tcW w:w="2903" w:type="dxa"/>
            <w:tcBorders>
              <w:top w:val="nil"/>
              <w:left w:val="nil"/>
              <w:bottom w:val="single" w:sz="4" w:space="0" w:color="auto"/>
              <w:right w:val="single" w:sz="4" w:space="0" w:color="auto"/>
            </w:tcBorders>
            <w:shd w:val="clear" w:color="auto" w:fill="auto"/>
            <w:noWrap/>
            <w:vAlign w:val="center"/>
          </w:tcPr>
          <w:p w14:paraId="46E1AD28" w14:textId="27614E4D" w:rsidR="00CF5EFD" w:rsidRPr="00041590" w:rsidRDefault="00CF5EFD" w:rsidP="00CF5EFD">
            <w:pPr>
              <w:jc w:val="center"/>
            </w:pPr>
            <w:r w:rsidRPr="00041590">
              <w:t>Ống cấp nước sạch</w:t>
            </w:r>
          </w:p>
        </w:tc>
      </w:tr>
      <w:tr w:rsidR="00041590" w:rsidRPr="00041590" w14:paraId="67021372"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154EEB48" w14:textId="77777777" w:rsidR="00CF5EFD" w:rsidRPr="00041590" w:rsidRDefault="00CF5EFD" w:rsidP="00CF5EFD">
            <w:pPr>
              <w:jc w:val="center"/>
            </w:pPr>
            <w:r w:rsidRPr="00041590">
              <w:t>2</w:t>
            </w:r>
          </w:p>
        </w:tc>
        <w:tc>
          <w:tcPr>
            <w:tcW w:w="3083" w:type="dxa"/>
            <w:tcBorders>
              <w:top w:val="nil"/>
              <w:left w:val="nil"/>
              <w:bottom w:val="single" w:sz="4" w:space="0" w:color="auto"/>
              <w:right w:val="single" w:sz="4" w:space="0" w:color="auto"/>
            </w:tcBorders>
            <w:shd w:val="clear" w:color="auto" w:fill="auto"/>
            <w:noWrap/>
            <w:vAlign w:val="center"/>
            <w:hideMark/>
          </w:tcPr>
          <w:p w14:paraId="0FA4D405" w14:textId="77777777" w:rsidR="00CF5EFD" w:rsidRPr="00041590" w:rsidRDefault="00CF5EFD" w:rsidP="00CF5EFD">
            <w:r w:rsidRPr="00041590">
              <w:t>Ống HDPE D80</w:t>
            </w:r>
          </w:p>
        </w:tc>
        <w:tc>
          <w:tcPr>
            <w:tcW w:w="960" w:type="dxa"/>
            <w:tcBorders>
              <w:top w:val="nil"/>
              <w:left w:val="nil"/>
              <w:bottom w:val="single" w:sz="4" w:space="0" w:color="auto"/>
              <w:right w:val="single" w:sz="4" w:space="0" w:color="auto"/>
            </w:tcBorders>
            <w:shd w:val="clear" w:color="auto" w:fill="auto"/>
            <w:noWrap/>
            <w:vAlign w:val="center"/>
            <w:hideMark/>
          </w:tcPr>
          <w:p w14:paraId="41667365" w14:textId="77777777" w:rsidR="00CF5EFD" w:rsidRPr="00041590" w:rsidRDefault="00CF5EFD" w:rsidP="00CF5EFD">
            <w:pPr>
              <w:jc w:val="center"/>
            </w:pPr>
            <w:r w:rsidRPr="00041590">
              <w:t>md</w:t>
            </w:r>
          </w:p>
        </w:tc>
        <w:tc>
          <w:tcPr>
            <w:tcW w:w="1240" w:type="dxa"/>
            <w:tcBorders>
              <w:top w:val="nil"/>
              <w:left w:val="nil"/>
              <w:bottom w:val="single" w:sz="4" w:space="0" w:color="auto"/>
              <w:right w:val="nil"/>
            </w:tcBorders>
            <w:vAlign w:val="center"/>
          </w:tcPr>
          <w:p w14:paraId="371F7A47" w14:textId="0F799FD6" w:rsidR="00CF5EFD" w:rsidRPr="00041590" w:rsidRDefault="00CF5EFD" w:rsidP="00CF5EFD">
            <w:pPr>
              <w:jc w:val="center"/>
            </w:pPr>
            <w:r w:rsidRPr="00041590">
              <w:t>211</w:t>
            </w:r>
          </w:p>
        </w:tc>
        <w:tc>
          <w:tcPr>
            <w:tcW w:w="2903" w:type="dxa"/>
            <w:tcBorders>
              <w:top w:val="nil"/>
              <w:left w:val="nil"/>
              <w:bottom w:val="single" w:sz="4" w:space="0" w:color="auto"/>
              <w:right w:val="single" w:sz="4" w:space="0" w:color="auto"/>
            </w:tcBorders>
            <w:shd w:val="clear" w:color="auto" w:fill="auto"/>
            <w:noWrap/>
            <w:vAlign w:val="center"/>
          </w:tcPr>
          <w:p w14:paraId="1265D0A5" w14:textId="25A08DA3" w:rsidR="00CF5EFD" w:rsidRPr="00041590" w:rsidRDefault="00CF5EFD" w:rsidP="00CF5EFD">
            <w:pPr>
              <w:jc w:val="center"/>
            </w:pPr>
            <w:r w:rsidRPr="00041590">
              <w:t>Ống cấp nước sạch</w:t>
            </w:r>
          </w:p>
        </w:tc>
      </w:tr>
      <w:tr w:rsidR="00041590" w:rsidRPr="00041590" w14:paraId="3F7EBB4C"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55B0DD85" w14:textId="77777777" w:rsidR="00CF5EFD" w:rsidRPr="00041590" w:rsidRDefault="00CF5EFD" w:rsidP="00CF5EFD">
            <w:pPr>
              <w:jc w:val="center"/>
            </w:pPr>
            <w:r w:rsidRPr="00041590">
              <w:t>3</w:t>
            </w:r>
          </w:p>
        </w:tc>
        <w:tc>
          <w:tcPr>
            <w:tcW w:w="3083" w:type="dxa"/>
            <w:tcBorders>
              <w:top w:val="nil"/>
              <w:left w:val="nil"/>
              <w:bottom w:val="single" w:sz="4" w:space="0" w:color="auto"/>
              <w:right w:val="single" w:sz="4" w:space="0" w:color="auto"/>
            </w:tcBorders>
            <w:shd w:val="clear" w:color="auto" w:fill="auto"/>
            <w:noWrap/>
            <w:vAlign w:val="center"/>
            <w:hideMark/>
          </w:tcPr>
          <w:p w14:paraId="7D2F20BD" w14:textId="77777777" w:rsidR="00CF5EFD" w:rsidRPr="00041590" w:rsidRDefault="00CF5EFD" w:rsidP="00CF5EFD">
            <w:r w:rsidRPr="00041590">
              <w:t xml:space="preserve">Ống thép D100 </w:t>
            </w:r>
          </w:p>
        </w:tc>
        <w:tc>
          <w:tcPr>
            <w:tcW w:w="960" w:type="dxa"/>
            <w:tcBorders>
              <w:top w:val="nil"/>
              <w:left w:val="nil"/>
              <w:bottom w:val="single" w:sz="4" w:space="0" w:color="auto"/>
              <w:right w:val="single" w:sz="4" w:space="0" w:color="auto"/>
            </w:tcBorders>
            <w:shd w:val="clear" w:color="auto" w:fill="auto"/>
            <w:noWrap/>
            <w:vAlign w:val="center"/>
            <w:hideMark/>
          </w:tcPr>
          <w:p w14:paraId="1407E24E" w14:textId="77777777" w:rsidR="00CF5EFD" w:rsidRPr="00041590" w:rsidRDefault="00CF5EFD" w:rsidP="00CF5EFD">
            <w:pPr>
              <w:jc w:val="center"/>
            </w:pPr>
            <w:r w:rsidRPr="00041590">
              <w:t>md</w:t>
            </w:r>
          </w:p>
        </w:tc>
        <w:tc>
          <w:tcPr>
            <w:tcW w:w="1240" w:type="dxa"/>
            <w:tcBorders>
              <w:top w:val="nil"/>
              <w:left w:val="nil"/>
              <w:bottom w:val="single" w:sz="4" w:space="0" w:color="auto"/>
              <w:right w:val="nil"/>
            </w:tcBorders>
            <w:vAlign w:val="center"/>
          </w:tcPr>
          <w:p w14:paraId="7952138A" w14:textId="47F592B5" w:rsidR="00CF5EFD" w:rsidRPr="00041590" w:rsidRDefault="00CF5EFD" w:rsidP="00CF5EFD">
            <w:pPr>
              <w:jc w:val="center"/>
            </w:pPr>
            <w:r w:rsidRPr="00041590">
              <w:t>140</w:t>
            </w:r>
          </w:p>
        </w:tc>
        <w:tc>
          <w:tcPr>
            <w:tcW w:w="2903" w:type="dxa"/>
            <w:tcBorders>
              <w:top w:val="nil"/>
              <w:left w:val="nil"/>
              <w:bottom w:val="single" w:sz="4" w:space="0" w:color="auto"/>
              <w:right w:val="single" w:sz="4" w:space="0" w:color="auto"/>
            </w:tcBorders>
            <w:shd w:val="clear" w:color="auto" w:fill="auto"/>
            <w:noWrap/>
            <w:vAlign w:val="center"/>
          </w:tcPr>
          <w:p w14:paraId="0D8196B1" w14:textId="5C430E85" w:rsidR="00CF5EFD" w:rsidRPr="00041590" w:rsidRDefault="00CF5EFD" w:rsidP="00CF5EFD">
            <w:pPr>
              <w:jc w:val="center"/>
            </w:pPr>
            <w:r w:rsidRPr="00041590">
              <w:t>Ống cấp nước chữa cháy</w:t>
            </w:r>
          </w:p>
        </w:tc>
      </w:tr>
      <w:tr w:rsidR="00041590" w:rsidRPr="00041590" w14:paraId="6FAD64C8"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7BE438E2" w14:textId="77777777" w:rsidR="00CF5EFD" w:rsidRPr="00041590" w:rsidRDefault="00CF5EFD" w:rsidP="00CF5EFD">
            <w:pPr>
              <w:jc w:val="center"/>
            </w:pPr>
            <w:r w:rsidRPr="00041590">
              <w:t>4</w:t>
            </w:r>
          </w:p>
        </w:tc>
        <w:tc>
          <w:tcPr>
            <w:tcW w:w="3083" w:type="dxa"/>
            <w:tcBorders>
              <w:top w:val="nil"/>
              <w:left w:val="nil"/>
              <w:bottom w:val="single" w:sz="4" w:space="0" w:color="auto"/>
              <w:right w:val="single" w:sz="4" w:space="0" w:color="auto"/>
            </w:tcBorders>
            <w:shd w:val="clear" w:color="auto" w:fill="auto"/>
            <w:noWrap/>
            <w:vAlign w:val="center"/>
            <w:hideMark/>
          </w:tcPr>
          <w:p w14:paraId="7D6733FA" w14:textId="77777777" w:rsidR="00CF5EFD" w:rsidRPr="00041590" w:rsidRDefault="00CF5EFD" w:rsidP="00CF5EFD">
            <w:r w:rsidRPr="00041590">
              <w:t>Hố ga 700*700*800</w:t>
            </w:r>
          </w:p>
        </w:tc>
        <w:tc>
          <w:tcPr>
            <w:tcW w:w="960" w:type="dxa"/>
            <w:tcBorders>
              <w:top w:val="nil"/>
              <w:left w:val="nil"/>
              <w:bottom w:val="single" w:sz="4" w:space="0" w:color="auto"/>
              <w:right w:val="single" w:sz="4" w:space="0" w:color="auto"/>
            </w:tcBorders>
            <w:shd w:val="clear" w:color="auto" w:fill="auto"/>
            <w:noWrap/>
            <w:vAlign w:val="center"/>
            <w:hideMark/>
          </w:tcPr>
          <w:p w14:paraId="7B420403" w14:textId="77777777" w:rsidR="00CF5EFD" w:rsidRPr="00041590" w:rsidRDefault="00CF5EFD" w:rsidP="00CF5EFD">
            <w:pPr>
              <w:jc w:val="center"/>
            </w:pPr>
            <w:r w:rsidRPr="00041590">
              <w:t>Cái</w:t>
            </w:r>
          </w:p>
        </w:tc>
        <w:tc>
          <w:tcPr>
            <w:tcW w:w="1240" w:type="dxa"/>
            <w:tcBorders>
              <w:top w:val="nil"/>
              <w:left w:val="nil"/>
              <w:bottom w:val="single" w:sz="4" w:space="0" w:color="auto"/>
              <w:right w:val="nil"/>
            </w:tcBorders>
            <w:vAlign w:val="center"/>
          </w:tcPr>
          <w:p w14:paraId="7A9C6D44" w14:textId="330A0BE9" w:rsidR="00CF5EFD" w:rsidRPr="00041590" w:rsidRDefault="00CF5EFD" w:rsidP="00CF5EFD">
            <w:pPr>
              <w:jc w:val="center"/>
            </w:pPr>
            <w:r w:rsidRPr="00041590">
              <w:t>5</w:t>
            </w:r>
          </w:p>
        </w:tc>
        <w:tc>
          <w:tcPr>
            <w:tcW w:w="2903" w:type="dxa"/>
            <w:tcBorders>
              <w:top w:val="nil"/>
              <w:left w:val="nil"/>
              <w:bottom w:val="single" w:sz="4" w:space="0" w:color="auto"/>
              <w:right w:val="single" w:sz="4" w:space="0" w:color="auto"/>
            </w:tcBorders>
            <w:shd w:val="clear" w:color="auto" w:fill="auto"/>
            <w:noWrap/>
            <w:vAlign w:val="center"/>
          </w:tcPr>
          <w:p w14:paraId="2EA0F395" w14:textId="61B0FF91" w:rsidR="00CF5EFD" w:rsidRPr="00041590" w:rsidRDefault="00CF5EFD" w:rsidP="00CF5EFD">
            <w:pPr>
              <w:jc w:val="center"/>
            </w:pPr>
          </w:p>
        </w:tc>
      </w:tr>
      <w:tr w:rsidR="00041590" w:rsidRPr="00041590" w14:paraId="0BB78B37"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6A003BB3" w14:textId="77777777" w:rsidR="00CF5EFD" w:rsidRPr="00041590" w:rsidRDefault="00CF5EFD" w:rsidP="00CF5EFD">
            <w:pPr>
              <w:jc w:val="center"/>
            </w:pPr>
            <w:r w:rsidRPr="00041590">
              <w:t>5</w:t>
            </w:r>
          </w:p>
        </w:tc>
        <w:tc>
          <w:tcPr>
            <w:tcW w:w="3083" w:type="dxa"/>
            <w:tcBorders>
              <w:top w:val="nil"/>
              <w:left w:val="nil"/>
              <w:bottom w:val="single" w:sz="4" w:space="0" w:color="auto"/>
              <w:right w:val="single" w:sz="4" w:space="0" w:color="auto"/>
            </w:tcBorders>
            <w:shd w:val="clear" w:color="auto" w:fill="auto"/>
            <w:noWrap/>
            <w:vAlign w:val="center"/>
            <w:hideMark/>
          </w:tcPr>
          <w:p w14:paraId="25FF235C" w14:textId="77777777" w:rsidR="00CF5EFD" w:rsidRPr="00041590" w:rsidRDefault="00CF5EFD" w:rsidP="00CF5EFD">
            <w:r w:rsidRPr="00041590">
              <w:t>Đào đất</w:t>
            </w:r>
          </w:p>
        </w:tc>
        <w:tc>
          <w:tcPr>
            <w:tcW w:w="960" w:type="dxa"/>
            <w:tcBorders>
              <w:top w:val="nil"/>
              <w:left w:val="nil"/>
              <w:bottom w:val="single" w:sz="4" w:space="0" w:color="auto"/>
              <w:right w:val="single" w:sz="4" w:space="0" w:color="auto"/>
            </w:tcBorders>
            <w:shd w:val="clear" w:color="auto" w:fill="auto"/>
            <w:noWrap/>
            <w:vAlign w:val="center"/>
            <w:hideMark/>
          </w:tcPr>
          <w:p w14:paraId="47FC5863" w14:textId="77777777" w:rsidR="00CF5EFD" w:rsidRPr="00041590" w:rsidRDefault="00CF5EFD" w:rsidP="00CF5EFD">
            <w:pPr>
              <w:jc w:val="center"/>
            </w:pPr>
            <w:r w:rsidRPr="00041590">
              <w:t>m³</w:t>
            </w:r>
          </w:p>
        </w:tc>
        <w:tc>
          <w:tcPr>
            <w:tcW w:w="1240" w:type="dxa"/>
            <w:tcBorders>
              <w:top w:val="nil"/>
              <w:left w:val="nil"/>
              <w:bottom w:val="single" w:sz="4" w:space="0" w:color="auto"/>
              <w:right w:val="nil"/>
            </w:tcBorders>
            <w:vAlign w:val="center"/>
          </w:tcPr>
          <w:p w14:paraId="752F5BD2" w14:textId="2377C18A" w:rsidR="00CF5EFD" w:rsidRPr="00041590" w:rsidRDefault="00CF5EFD" w:rsidP="00CF5EFD">
            <w:pPr>
              <w:jc w:val="center"/>
            </w:pPr>
            <w:r w:rsidRPr="00041590">
              <w:t>200</w:t>
            </w:r>
          </w:p>
        </w:tc>
        <w:tc>
          <w:tcPr>
            <w:tcW w:w="2903" w:type="dxa"/>
            <w:tcBorders>
              <w:top w:val="nil"/>
              <w:left w:val="nil"/>
              <w:bottom w:val="single" w:sz="4" w:space="0" w:color="auto"/>
              <w:right w:val="single" w:sz="4" w:space="0" w:color="auto"/>
            </w:tcBorders>
            <w:shd w:val="clear" w:color="auto" w:fill="auto"/>
            <w:noWrap/>
            <w:vAlign w:val="center"/>
          </w:tcPr>
          <w:p w14:paraId="36D7B13F" w14:textId="5E493DCF" w:rsidR="00CF5EFD" w:rsidRPr="00041590" w:rsidRDefault="00CF5EFD" w:rsidP="00CF5EFD">
            <w:pPr>
              <w:jc w:val="center"/>
            </w:pPr>
          </w:p>
        </w:tc>
      </w:tr>
      <w:tr w:rsidR="00041590" w:rsidRPr="00041590" w14:paraId="29793EB2"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1B6481D8" w14:textId="77777777" w:rsidR="00CF5EFD" w:rsidRPr="00041590" w:rsidRDefault="00CF5EFD" w:rsidP="00CF5EFD">
            <w:pPr>
              <w:jc w:val="center"/>
            </w:pPr>
            <w:r w:rsidRPr="00041590">
              <w:t>6</w:t>
            </w:r>
          </w:p>
        </w:tc>
        <w:tc>
          <w:tcPr>
            <w:tcW w:w="3083" w:type="dxa"/>
            <w:tcBorders>
              <w:top w:val="nil"/>
              <w:left w:val="nil"/>
              <w:bottom w:val="single" w:sz="4" w:space="0" w:color="auto"/>
              <w:right w:val="single" w:sz="4" w:space="0" w:color="auto"/>
            </w:tcBorders>
            <w:shd w:val="clear" w:color="auto" w:fill="auto"/>
            <w:noWrap/>
            <w:vAlign w:val="center"/>
            <w:hideMark/>
          </w:tcPr>
          <w:p w14:paraId="79D5EC2B" w14:textId="77777777" w:rsidR="00CF5EFD" w:rsidRPr="00041590" w:rsidRDefault="00CF5EFD" w:rsidP="00CF5EFD">
            <w:r w:rsidRPr="00041590">
              <w:t>Đắp đất công trình</w:t>
            </w:r>
          </w:p>
        </w:tc>
        <w:tc>
          <w:tcPr>
            <w:tcW w:w="960" w:type="dxa"/>
            <w:tcBorders>
              <w:top w:val="nil"/>
              <w:left w:val="nil"/>
              <w:bottom w:val="single" w:sz="4" w:space="0" w:color="auto"/>
              <w:right w:val="single" w:sz="4" w:space="0" w:color="auto"/>
            </w:tcBorders>
            <w:shd w:val="clear" w:color="auto" w:fill="auto"/>
            <w:noWrap/>
            <w:vAlign w:val="center"/>
            <w:hideMark/>
          </w:tcPr>
          <w:p w14:paraId="1ED23060" w14:textId="77777777" w:rsidR="00CF5EFD" w:rsidRPr="00041590" w:rsidRDefault="00CF5EFD" w:rsidP="00CF5EFD">
            <w:pPr>
              <w:jc w:val="center"/>
            </w:pPr>
            <w:r w:rsidRPr="00041590">
              <w:t>m³</w:t>
            </w:r>
          </w:p>
        </w:tc>
        <w:tc>
          <w:tcPr>
            <w:tcW w:w="1240" w:type="dxa"/>
            <w:tcBorders>
              <w:top w:val="nil"/>
              <w:left w:val="nil"/>
              <w:bottom w:val="single" w:sz="4" w:space="0" w:color="auto"/>
              <w:right w:val="nil"/>
            </w:tcBorders>
            <w:vAlign w:val="center"/>
          </w:tcPr>
          <w:p w14:paraId="6EBFFDC3" w14:textId="44488115" w:rsidR="00CF5EFD" w:rsidRPr="00041590" w:rsidRDefault="00CF5EFD" w:rsidP="00CF5EFD">
            <w:pPr>
              <w:jc w:val="center"/>
            </w:pPr>
            <w:r w:rsidRPr="00041590">
              <w:t>160</w:t>
            </w:r>
          </w:p>
        </w:tc>
        <w:tc>
          <w:tcPr>
            <w:tcW w:w="2903" w:type="dxa"/>
            <w:tcBorders>
              <w:top w:val="nil"/>
              <w:left w:val="nil"/>
              <w:bottom w:val="single" w:sz="4" w:space="0" w:color="auto"/>
              <w:right w:val="single" w:sz="4" w:space="0" w:color="auto"/>
            </w:tcBorders>
            <w:shd w:val="clear" w:color="auto" w:fill="auto"/>
            <w:noWrap/>
            <w:vAlign w:val="center"/>
          </w:tcPr>
          <w:p w14:paraId="00968502" w14:textId="3AD509C3" w:rsidR="00CF5EFD" w:rsidRPr="00041590" w:rsidRDefault="00CF5EFD" w:rsidP="00CF5EFD">
            <w:pPr>
              <w:jc w:val="center"/>
            </w:pPr>
          </w:p>
        </w:tc>
      </w:tr>
      <w:tr w:rsidR="00041590" w:rsidRPr="00041590" w14:paraId="1F3DDB62" w14:textId="77777777" w:rsidTr="00CF5EFD">
        <w:trPr>
          <w:trHeight w:val="300"/>
        </w:trPr>
        <w:tc>
          <w:tcPr>
            <w:tcW w:w="740" w:type="dxa"/>
            <w:tcBorders>
              <w:top w:val="nil"/>
              <w:left w:val="single" w:sz="4" w:space="0" w:color="auto"/>
              <w:bottom w:val="single" w:sz="4" w:space="0" w:color="auto"/>
              <w:right w:val="single" w:sz="4" w:space="0" w:color="auto"/>
            </w:tcBorders>
            <w:shd w:val="clear" w:color="auto" w:fill="auto"/>
            <w:noWrap/>
            <w:vAlign w:val="center"/>
            <w:hideMark/>
          </w:tcPr>
          <w:p w14:paraId="2B670982" w14:textId="77777777" w:rsidR="00CF5EFD" w:rsidRPr="00041590" w:rsidRDefault="00CF5EFD" w:rsidP="00CF5EFD">
            <w:pPr>
              <w:jc w:val="center"/>
            </w:pPr>
            <w:r w:rsidRPr="00041590">
              <w:t>7</w:t>
            </w:r>
          </w:p>
        </w:tc>
        <w:tc>
          <w:tcPr>
            <w:tcW w:w="3083" w:type="dxa"/>
            <w:tcBorders>
              <w:top w:val="nil"/>
              <w:left w:val="nil"/>
              <w:bottom w:val="single" w:sz="4" w:space="0" w:color="auto"/>
              <w:right w:val="single" w:sz="4" w:space="0" w:color="auto"/>
            </w:tcBorders>
            <w:shd w:val="clear" w:color="auto" w:fill="auto"/>
            <w:noWrap/>
            <w:vAlign w:val="center"/>
            <w:hideMark/>
          </w:tcPr>
          <w:p w14:paraId="2AE49336" w14:textId="77777777" w:rsidR="00CF5EFD" w:rsidRPr="00041590" w:rsidRDefault="00CF5EFD" w:rsidP="00CF5EFD">
            <w:r w:rsidRPr="00041590">
              <w:t>Trụ cấp nước cứu hỏa</w:t>
            </w:r>
          </w:p>
        </w:tc>
        <w:tc>
          <w:tcPr>
            <w:tcW w:w="960" w:type="dxa"/>
            <w:tcBorders>
              <w:top w:val="nil"/>
              <w:left w:val="nil"/>
              <w:bottom w:val="single" w:sz="4" w:space="0" w:color="auto"/>
              <w:right w:val="single" w:sz="4" w:space="0" w:color="auto"/>
            </w:tcBorders>
            <w:shd w:val="clear" w:color="auto" w:fill="auto"/>
            <w:noWrap/>
            <w:vAlign w:val="center"/>
            <w:hideMark/>
          </w:tcPr>
          <w:p w14:paraId="1DF04BAF" w14:textId="77777777" w:rsidR="00CF5EFD" w:rsidRPr="00041590" w:rsidRDefault="00CF5EFD" w:rsidP="00CF5EFD">
            <w:pPr>
              <w:jc w:val="center"/>
            </w:pPr>
            <w:r w:rsidRPr="00041590">
              <w:t>cái</w:t>
            </w:r>
          </w:p>
        </w:tc>
        <w:tc>
          <w:tcPr>
            <w:tcW w:w="1240" w:type="dxa"/>
            <w:tcBorders>
              <w:top w:val="nil"/>
              <w:left w:val="nil"/>
              <w:bottom w:val="single" w:sz="4" w:space="0" w:color="auto"/>
              <w:right w:val="nil"/>
            </w:tcBorders>
            <w:vAlign w:val="center"/>
          </w:tcPr>
          <w:p w14:paraId="2F03A420" w14:textId="2C8CD414" w:rsidR="00CF5EFD" w:rsidRPr="00041590" w:rsidRDefault="00CF5EFD" w:rsidP="00CF5EFD">
            <w:pPr>
              <w:jc w:val="center"/>
            </w:pPr>
            <w:r w:rsidRPr="00041590">
              <w:t>2</w:t>
            </w:r>
          </w:p>
        </w:tc>
        <w:tc>
          <w:tcPr>
            <w:tcW w:w="2903" w:type="dxa"/>
            <w:tcBorders>
              <w:top w:val="nil"/>
              <w:left w:val="nil"/>
              <w:bottom w:val="single" w:sz="4" w:space="0" w:color="auto"/>
              <w:right w:val="single" w:sz="4" w:space="0" w:color="auto"/>
            </w:tcBorders>
            <w:shd w:val="clear" w:color="auto" w:fill="auto"/>
            <w:noWrap/>
            <w:vAlign w:val="center"/>
          </w:tcPr>
          <w:p w14:paraId="2694383A" w14:textId="19E45655" w:rsidR="00CF5EFD" w:rsidRPr="00041590" w:rsidRDefault="00CF5EFD" w:rsidP="00CF5EFD">
            <w:pPr>
              <w:jc w:val="center"/>
            </w:pPr>
          </w:p>
        </w:tc>
      </w:tr>
    </w:tbl>
    <w:p w14:paraId="38EE413B" w14:textId="35DD93D1" w:rsidR="007C0CFC" w:rsidRPr="00041590" w:rsidRDefault="007C0CFC" w:rsidP="007C0CFC">
      <w:pPr>
        <w:pStyle w:val="M1"/>
      </w:pPr>
      <w:bookmarkStart w:id="90" w:name="_Toc155109572"/>
      <w:r w:rsidRPr="00041590">
        <w:t>Quy hoạch thoát nước bẩn và vệ sinh môi trường</w:t>
      </w:r>
      <w:bookmarkEnd w:id="90"/>
    </w:p>
    <w:p w14:paraId="6DB121B6" w14:textId="271432DE" w:rsidR="007C0CFC" w:rsidRPr="00041590" w:rsidRDefault="007C0CFC" w:rsidP="007C0CFC">
      <w:pPr>
        <w:pStyle w:val="M2"/>
      </w:pPr>
      <w:bookmarkStart w:id="91" w:name="_Toc29287758"/>
      <w:bookmarkStart w:id="92" w:name="_Toc155109573"/>
      <w:r w:rsidRPr="00041590">
        <w:t>Nguyên tắc thoát nước thải</w:t>
      </w:r>
      <w:bookmarkEnd w:id="91"/>
      <w:bookmarkEnd w:id="92"/>
    </w:p>
    <w:p w14:paraId="3F672367" w14:textId="77777777" w:rsidR="007C0CFC" w:rsidRPr="00041590" w:rsidRDefault="007C0CFC" w:rsidP="007C0CFC">
      <w:pPr>
        <w:pStyle w:val="ND"/>
      </w:pPr>
      <w:r w:rsidRPr="00041590">
        <w:t xml:space="preserve">Sử dụng hệ thống thoát nước riêng hoàn toàn (nước mưa được thu gom theo hệ </w:t>
      </w:r>
      <w:r w:rsidRPr="00041590">
        <w:lastRenderedPageBreak/>
        <w:t>thống riêng);</w:t>
      </w:r>
    </w:p>
    <w:p w14:paraId="72C5E9A0" w14:textId="77777777" w:rsidR="007C0CFC" w:rsidRPr="00041590" w:rsidRDefault="007C0CFC" w:rsidP="007C0CFC">
      <w:pPr>
        <w:pStyle w:val="ND"/>
      </w:pPr>
      <w:r w:rsidRPr="00041590">
        <w:t>Xây dựng các bể tự hoại hợp vệ sinh cho từng công trình riêng biệt và tiến hành đấu nối từ các bể tự hoại ra ngoài mạng lưới thoát nước thải bên ngoài. Do đó phần lớn lưu lượng và hàm lượng BOD trong nước thải của khu quy hoạch sẽ được xử lý sơ bộ. Do vậy, việc thiết kế đường kính cống và độ dốc đặt cống sẽ được hiểu là nhằm vận chuyển nước thải đã được tiền xử lý. Điều này cũng có nghĩa là cặn lắng trong cống sẽ được hạn chế một cách tối đa, khả năng tắc cống thoát nước cũng sẽ được hạn chế tối đa;</w:t>
      </w:r>
    </w:p>
    <w:p w14:paraId="2DA09CB5" w14:textId="77777777" w:rsidR="007C0CFC" w:rsidRPr="00041590" w:rsidRDefault="007C0CFC" w:rsidP="007C0CFC">
      <w:pPr>
        <w:pStyle w:val="ND"/>
      </w:pPr>
      <w:r w:rsidRPr="00041590">
        <w:t>Các tuyến cống thu gom nước thải cũng được đặt theo các tuyến đường, nhằm thu gom được toàn bộ lượng nước thải trong khu quy hoạch. Các tuyến thu gom nước thải phải đảm bảo đặt gần công trình nhất, có chiều dài cống ngắn nhất. Một cách tổng quát, tuyến cống thu gom nước thải sẽ được đặt phía bên trong và song song với tuyến cống thu nước mưa.</w:t>
      </w:r>
    </w:p>
    <w:p w14:paraId="05A88FB8" w14:textId="6223A23E" w:rsidR="007C0CFC" w:rsidRPr="00041590" w:rsidRDefault="007C0CFC" w:rsidP="007C0CFC">
      <w:pPr>
        <w:pStyle w:val="M2"/>
      </w:pPr>
      <w:bookmarkStart w:id="93" w:name="_Toc29287759"/>
      <w:bookmarkStart w:id="94" w:name="_Toc155109574"/>
      <w:r w:rsidRPr="00041590">
        <w:t>Nguồn xả nước thải</w:t>
      </w:r>
      <w:bookmarkEnd w:id="93"/>
      <w:bookmarkEnd w:id="94"/>
    </w:p>
    <w:p w14:paraId="2E9E2FA8" w14:textId="77777777" w:rsidR="007C0CFC" w:rsidRPr="00041590" w:rsidRDefault="007C0CFC" w:rsidP="007C0CFC">
      <w:pPr>
        <w:pStyle w:val="ND"/>
        <w:numPr>
          <w:ilvl w:val="0"/>
          <w:numId w:val="5"/>
        </w:numPr>
      </w:pPr>
      <w:r w:rsidRPr="00041590">
        <w:t>Nguồn tiếp nhận: Mạng lưới thoát nước thải được thiết thoát nước riêng, nước thải sau khi được thu gom vào các cống PVC đường kính Ø200 (mm). Sau khi thu gom vào hệ thống cống thoát nước quy hoạch sẽ được thoát vào tuyến cống thoát nước thải hiện hữu của khu công nghiệp đường kính cống Ø600 (mm) hiện hữu nằm trên tuyến đường Đinh Tiên Hoàng nằm ở phía Nam khu vực quy hoạch.</w:t>
      </w:r>
    </w:p>
    <w:p w14:paraId="0077DF22" w14:textId="3E4ACB58" w:rsidR="007C0CFC" w:rsidRPr="00041590" w:rsidRDefault="007C0CFC" w:rsidP="007C0CFC">
      <w:pPr>
        <w:pStyle w:val="M2"/>
      </w:pPr>
      <w:bookmarkStart w:id="95" w:name="_Toc155109575"/>
      <w:r w:rsidRPr="00041590">
        <w:t>Hệ thống thoát nước thải</w:t>
      </w:r>
      <w:bookmarkEnd w:id="95"/>
    </w:p>
    <w:p w14:paraId="11B7C132" w14:textId="77777777" w:rsidR="007C0CFC" w:rsidRPr="00041590" w:rsidRDefault="007C0CFC" w:rsidP="007C0CFC">
      <w:pPr>
        <w:pStyle w:val="ND"/>
      </w:pPr>
      <w:r w:rsidRPr="00041590">
        <w:t>Tiêu chuẩn nước thải lấy bằng 100% tiêu chuẩn cấp nước. Tổng lưu lượng nước thải trong khu vực thiết kế (làm tròn): 7m3/ ngày đêm.</w:t>
      </w:r>
    </w:p>
    <w:p w14:paraId="215450F4" w14:textId="77777777" w:rsidR="00EF1DBA" w:rsidRPr="00041590" w:rsidRDefault="00EF1DBA" w:rsidP="00EF1DBA">
      <w:pPr>
        <w:spacing w:before="60" w:after="60" w:line="288" w:lineRule="auto"/>
        <w:ind w:firstLine="567"/>
        <w:jc w:val="both"/>
      </w:pPr>
      <w:r w:rsidRPr="00041590">
        <w:t xml:space="preserve">Lưu lượng nước thải lấy bằng 80% lưu lượng nước cấp sinh hoạt: </w:t>
      </w:r>
    </w:p>
    <w:p w14:paraId="3AB25B03" w14:textId="17E914C3" w:rsidR="00EF1DBA" w:rsidRPr="00041590" w:rsidRDefault="00EF1DBA" w:rsidP="00EF1DBA">
      <w:pPr>
        <w:spacing w:before="60" w:after="60" w:line="288" w:lineRule="auto"/>
        <w:ind w:firstLine="567"/>
        <w:jc w:val="center"/>
        <w:rPr>
          <w:b/>
        </w:rPr>
      </w:pPr>
      <w:r w:rsidRPr="00041590">
        <w:rPr>
          <w:b/>
        </w:rPr>
        <w:t xml:space="preserve">QT = </w:t>
      </w:r>
      <w:r w:rsidR="007C0CFC" w:rsidRPr="00041590">
        <w:rPr>
          <w:b/>
        </w:rPr>
        <w:t>100</w:t>
      </w:r>
      <w:r w:rsidRPr="00041590">
        <w:rPr>
          <w:b/>
        </w:rPr>
        <w:t xml:space="preserve">% x Qsh = </w:t>
      </w:r>
      <w:r w:rsidR="007C0CFC" w:rsidRPr="00041590">
        <w:rPr>
          <w:b/>
        </w:rPr>
        <w:t>100</w:t>
      </w:r>
      <w:r w:rsidRPr="00041590">
        <w:rPr>
          <w:b/>
        </w:rPr>
        <w:t xml:space="preserve">% x 6,3 </w:t>
      </w:r>
      <w:r w:rsidR="007C0CFC" w:rsidRPr="00041590">
        <w:rPr>
          <w:rFonts w:cs="Times New Roman"/>
          <w:b/>
        </w:rPr>
        <w:t>~</w:t>
      </w:r>
      <w:r w:rsidRPr="00041590">
        <w:rPr>
          <w:b/>
        </w:rPr>
        <w:t xml:space="preserve"> </w:t>
      </w:r>
      <w:r w:rsidR="007C0CFC" w:rsidRPr="00041590">
        <w:rPr>
          <w:b/>
        </w:rPr>
        <w:t>7</w:t>
      </w:r>
      <w:r w:rsidRPr="00041590">
        <w:rPr>
          <w:b/>
        </w:rPr>
        <w:t xml:space="preserve"> m3/ngđ </w:t>
      </w:r>
    </w:p>
    <w:p w14:paraId="13F6CBF3" w14:textId="77777777" w:rsidR="007C0CFC" w:rsidRPr="00041590" w:rsidRDefault="007C0CFC" w:rsidP="007C0CFC">
      <w:pPr>
        <w:pStyle w:val="ND"/>
        <w:numPr>
          <w:ilvl w:val="0"/>
          <w:numId w:val="5"/>
        </w:numPr>
      </w:pPr>
      <w:r w:rsidRPr="00041590">
        <w:t>Nước thải trong khu vực nghiên cứu sau khi đi qua bể tự hoại xử lý cục bộ tại các công trình được thoát ra hệ thống thoát nước thải riêng biệt ở bên ngoài có kích thước cống: Ø200 (mm);</w:t>
      </w:r>
    </w:p>
    <w:p w14:paraId="7DFAD568" w14:textId="77777777" w:rsidR="007C0CFC" w:rsidRPr="00041590" w:rsidRDefault="007C0CFC" w:rsidP="007C0CFC">
      <w:pPr>
        <w:pStyle w:val="ND"/>
        <w:numPr>
          <w:ilvl w:val="0"/>
          <w:numId w:val="5"/>
        </w:numPr>
      </w:pPr>
      <w:r w:rsidRPr="00041590">
        <w:t>Chiều sâu chôn cống điểm đầu tối thiểu là 0,70 (m); chiều sâu chôn cống tối đa là 4 (m);</w:t>
      </w:r>
    </w:p>
    <w:p w14:paraId="1AD9F676" w14:textId="2F9051AA" w:rsidR="007C0CFC" w:rsidRPr="00041590" w:rsidRDefault="007C0CFC" w:rsidP="007C0CFC">
      <w:pPr>
        <w:pStyle w:val="ND"/>
        <w:numPr>
          <w:ilvl w:val="0"/>
          <w:numId w:val="5"/>
        </w:numPr>
      </w:pPr>
      <w:r w:rsidRPr="00041590">
        <w:t>Hệ thống đường cống thoát nước bao gồm cỡ đường kính Ø200 (mm) độ dốc tối thiểu 0,50%. Các đoạn đường có độ dốc lớn, độ dốc cống bám sát với độ dốc đường giao thông và địa hình khu vực.</w:t>
      </w:r>
    </w:p>
    <w:p w14:paraId="6191BB2A" w14:textId="6A0831A9" w:rsidR="00CF5EFD" w:rsidRPr="00041590" w:rsidRDefault="00CF5EFD" w:rsidP="00CF5EFD">
      <w:pPr>
        <w:pStyle w:val="Caption"/>
        <w:keepNext/>
        <w:rPr>
          <w:color w:val="auto"/>
        </w:rPr>
      </w:pPr>
      <w:r w:rsidRPr="00041590">
        <w:rPr>
          <w:color w:val="auto"/>
        </w:rPr>
        <w:t xml:space="preserve">Bảng </w:t>
      </w:r>
      <w:r w:rsidRPr="00041590">
        <w:rPr>
          <w:color w:val="auto"/>
        </w:rPr>
        <w:fldChar w:fldCharType="begin"/>
      </w:r>
      <w:r w:rsidRPr="00041590">
        <w:rPr>
          <w:color w:val="auto"/>
        </w:rPr>
        <w:instrText xml:space="preserve"> SEQ Bảng \* ARABIC </w:instrText>
      </w:r>
      <w:r w:rsidRPr="00041590">
        <w:rPr>
          <w:color w:val="auto"/>
        </w:rPr>
        <w:fldChar w:fldCharType="separate"/>
      </w:r>
      <w:r w:rsidRPr="00041590">
        <w:rPr>
          <w:noProof/>
          <w:color w:val="auto"/>
        </w:rPr>
        <w:t>10</w:t>
      </w:r>
      <w:r w:rsidRPr="00041590">
        <w:rPr>
          <w:color w:val="auto"/>
        </w:rPr>
        <w:fldChar w:fldCharType="end"/>
      </w:r>
      <w:r w:rsidRPr="00041590">
        <w:rPr>
          <w:color w:val="auto"/>
        </w:rPr>
        <w:t>. Thống kê khối lượng hệ thống thoát nước</w:t>
      </w:r>
    </w:p>
    <w:tbl>
      <w:tblPr>
        <w:tblW w:w="8930" w:type="dxa"/>
        <w:jc w:val="center"/>
        <w:tblLayout w:type="fixed"/>
        <w:tblCellMar>
          <w:left w:w="30" w:type="dxa"/>
          <w:right w:w="30" w:type="dxa"/>
        </w:tblCellMar>
        <w:tblLook w:val="0000" w:firstRow="0" w:lastRow="0" w:firstColumn="0" w:lastColumn="0" w:noHBand="0" w:noVBand="0"/>
      </w:tblPr>
      <w:tblGrid>
        <w:gridCol w:w="790"/>
        <w:gridCol w:w="4060"/>
        <w:gridCol w:w="1406"/>
        <w:gridCol w:w="1337"/>
        <w:gridCol w:w="1337"/>
      </w:tblGrid>
      <w:tr w:rsidR="00041590" w:rsidRPr="00041590" w14:paraId="485F5168" w14:textId="77777777" w:rsidTr="00CF5EFD">
        <w:trPr>
          <w:trHeight w:val="581"/>
          <w:jc w:val="center"/>
        </w:trPr>
        <w:tc>
          <w:tcPr>
            <w:tcW w:w="790" w:type="dxa"/>
            <w:tcBorders>
              <w:top w:val="single" w:sz="6" w:space="0" w:color="auto"/>
              <w:left w:val="single" w:sz="6" w:space="0" w:color="auto"/>
              <w:bottom w:val="single" w:sz="6" w:space="0" w:color="auto"/>
              <w:right w:val="single" w:sz="6" w:space="0" w:color="auto"/>
            </w:tcBorders>
            <w:vAlign w:val="center"/>
          </w:tcPr>
          <w:p w14:paraId="4DD8E293" w14:textId="27FFB03E" w:rsidR="00CF5EFD" w:rsidRPr="00041590" w:rsidRDefault="00CF5EFD" w:rsidP="00CF5EFD">
            <w:pPr>
              <w:jc w:val="center"/>
            </w:pPr>
            <w:r w:rsidRPr="00041590">
              <w:rPr>
                <w:b/>
              </w:rPr>
              <w:t>STT</w:t>
            </w:r>
          </w:p>
        </w:tc>
        <w:tc>
          <w:tcPr>
            <w:tcW w:w="4060" w:type="dxa"/>
            <w:tcBorders>
              <w:top w:val="single" w:sz="6" w:space="0" w:color="auto"/>
              <w:left w:val="single" w:sz="6" w:space="0" w:color="auto"/>
              <w:bottom w:val="single" w:sz="6" w:space="0" w:color="auto"/>
              <w:right w:val="single" w:sz="6" w:space="0" w:color="auto"/>
            </w:tcBorders>
            <w:vAlign w:val="center"/>
          </w:tcPr>
          <w:p w14:paraId="1479080F" w14:textId="372F30F8" w:rsidR="00CF5EFD" w:rsidRPr="00041590" w:rsidRDefault="00CF5EFD" w:rsidP="00CF5EFD">
            <w:pPr>
              <w:jc w:val="center"/>
            </w:pPr>
            <w:r w:rsidRPr="00041590">
              <w:rPr>
                <w:b/>
              </w:rPr>
              <w:t>Tên công việc</w:t>
            </w:r>
          </w:p>
        </w:tc>
        <w:tc>
          <w:tcPr>
            <w:tcW w:w="1406" w:type="dxa"/>
            <w:tcBorders>
              <w:top w:val="single" w:sz="6" w:space="0" w:color="auto"/>
              <w:left w:val="single" w:sz="6" w:space="0" w:color="auto"/>
              <w:bottom w:val="single" w:sz="6" w:space="0" w:color="auto"/>
              <w:right w:val="single" w:sz="6" w:space="0" w:color="auto"/>
            </w:tcBorders>
            <w:vAlign w:val="center"/>
          </w:tcPr>
          <w:p w14:paraId="0C9951DC" w14:textId="60B2675E" w:rsidR="00CF5EFD" w:rsidRPr="00041590" w:rsidRDefault="00CF5EFD" w:rsidP="00CF5EFD">
            <w:pPr>
              <w:jc w:val="center"/>
            </w:pPr>
            <w:r w:rsidRPr="00041590">
              <w:rPr>
                <w:b/>
              </w:rPr>
              <w:t>Đơn vị</w:t>
            </w:r>
            <w:r w:rsidRPr="00041590">
              <w:rPr>
                <w:b/>
              </w:rPr>
              <w:br/>
              <w:t>tính</w:t>
            </w:r>
          </w:p>
        </w:tc>
        <w:tc>
          <w:tcPr>
            <w:tcW w:w="1337" w:type="dxa"/>
            <w:tcBorders>
              <w:top w:val="single" w:sz="6" w:space="0" w:color="auto"/>
              <w:left w:val="single" w:sz="6" w:space="0" w:color="auto"/>
              <w:bottom w:val="single" w:sz="6" w:space="0" w:color="auto"/>
              <w:right w:val="single" w:sz="6" w:space="0" w:color="auto"/>
            </w:tcBorders>
            <w:vAlign w:val="center"/>
          </w:tcPr>
          <w:p w14:paraId="37577F4E" w14:textId="7330D86D" w:rsidR="00CF5EFD" w:rsidRPr="00041590" w:rsidRDefault="00CF5EFD" w:rsidP="00CF5EFD">
            <w:pPr>
              <w:jc w:val="center"/>
            </w:pPr>
            <w:r w:rsidRPr="00041590">
              <w:rPr>
                <w:b/>
              </w:rPr>
              <w:t>Khối lượng</w:t>
            </w:r>
          </w:p>
        </w:tc>
        <w:tc>
          <w:tcPr>
            <w:tcW w:w="1337" w:type="dxa"/>
            <w:tcBorders>
              <w:top w:val="single" w:sz="6" w:space="0" w:color="auto"/>
              <w:left w:val="single" w:sz="6" w:space="0" w:color="auto"/>
              <w:bottom w:val="single" w:sz="6" w:space="0" w:color="auto"/>
              <w:right w:val="single" w:sz="6" w:space="0" w:color="auto"/>
            </w:tcBorders>
            <w:vAlign w:val="center"/>
          </w:tcPr>
          <w:p w14:paraId="70E6267C" w14:textId="77546DE0" w:rsidR="00CF5EFD" w:rsidRPr="00041590" w:rsidRDefault="00CF5EFD" w:rsidP="00CF5EFD">
            <w:pPr>
              <w:jc w:val="center"/>
            </w:pPr>
            <w:r w:rsidRPr="00041590">
              <w:rPr>
                <w:b/>
              </w:rPr>
              <w:t>Ghi chú</w:t>
            </w:r>
          </w:p>
        </w:tc>
      </w:tr>
      <w:tr w:rsidR="00041590" w:rsidRPr="00041590" w14:paraId="0C1361EB" w14:textId="77777777" w:rsidTr="00CF5EFD">
        <w:trPr>
          <w:trHeight w:val="290"/>
          <w:jc w:val="center"/>
        </w:trPr>
        <w:tc>
          <w:tcPr>
            <w:tcW w:w="790" w:type="dxa"/>
            <w:tcBorders>
              <w:top w:val="single" w:sz="6" w:space="0" w:color="auto"/>
              <w:left w:val="single" w:sz="6" w:space="0" w:color="auto"/>
              <w:bottom w:val="single" w:sz="6" w:space="0" w:color="auto"/>
              <w:right w:val="single" w:sz="6" w:space="0" w:color="auto"/>
            </w:tcBorders>
          </w:tcPr>
          <w:p w14:paraId="0BC2E2C5" w14:textId="77777777" w:rsidR="00CF5EFD" w:rsidRPr="00041590" w:rsidRDefault="00CF5EFD" w:rsidP="00CF5EFD">
            <w:pPr>
              <w:jc w:val="center"/>
            </w:pPr>
            <w:r w:rsidRPr="00041590">
              <w:t>1</w:t>
            </w:r>
          </w:p>
        </w:tc>
        <w:tc>
          <w:tcPr>
            <w:tcW w:w="4060" w:type="dxa"/>
            <w:tcBorders>
              <w:top w:val="single" w:sz="6" w:space="0" w:color="auto"/>
              <w:left w:val="single" w:sz="6" w:space="0" w:color="auto"/>
              <w:bottom w:val="single" w:sz="6" w:space="0" w:color="auto"/>
              <w:right w:val="single" w:sz="6" w:space="0" w:color="auto"/>
            </w:tcBorders>
          </w:tcPr>
          <w:p w14:paraId="4E8246D4" w14:textId="77777777" w:rsidR="00CF5EFD" w:rsidRPr="00041590" w:rsidRDefault="00CF5EFD" w:rsidP="00CF5EFD">
            <w:r w:rsidRPr="00041590">
              <w:t>Ống thoát nước D200</w:t>
            </w:r>
          </w:p>
        </w:tc>
        <w:tc>
          <w:tcPr>
            <w:tcW w:w="1406" w:type="dxa"/>
            <w:tcBorders>
              <w:top w:val="single" w:sz="6" w:space="0" w:color="auto"/>
              <w:left w:val="single" w:sz="6" w:space="0" w:color="auto"/>
              <w:bottom w:val="single" w:sz="6" w:space="0" w:color="auto"/>
              <w:right w:val="single" w:sz="6" w:space="0" w:color="auto"/>
            </w:tcBorders>
          </w:tcPr>
          <w:p w14:paraId="76E413BF" w14:textId="77777777" w:rsidR="00CF5EFD" w:rsidRPr="00041590" w:rsidRDefault="00CF5EFD" w:rsidP="00CF5EFD">
            <w:pPr>
              <w:jc w:val="center"/>
            </w:pPr>
            <w:r w:rsidRPr="00041590">
              <w:t>md</w:t>
            </w:r>
          </w:p>
        </w:tc>
        <w:tc>
          <w:tcPr>
            <w:tcW w:w="1337" w:type="dxa"/>
            <w:tcBorders>
              <w:top w:val="single" w:sz="6" w:space="0" w:color="auto"/>
              <w:left w:val="single" w:sz="6" w:space="0" w:color="auto"/>
              <w:bottom w:val="single" w:sz="6" w:space="0" w:color="auto"/>
              <w:right w:val="single" w:sz="6" w:space="0" w:color="auto"/>
            </w:tcBorders>
          </w:tcPr>
          <w:p w14:paraId="657962CF" w14:textId="16F5AAD9" w:rsidR="00CF5EFD" w:rsidRPr="00041590" w:rsidRDefault="00CF5EFD" w:rsidP="00CF5EFD">
            <w:pPr>
              <w:jc w:val="center"/>
            </w:pPr>
            <w:r w:rsidRPr="00041590">
              <w:t>403</w:t>
            </w:r>
          </w:p>
        </w:tc>
        <w:tc>
          <w:tcPr>
            <w:tcW w:w="1337" w:type="dxa"/>
            <w:tcBorders>
              <w:top w:val="single" w:sz="6" w:space="0" w:color="auto"/>
              <w:left w:val="single" w:sz="6" w:space="0" w:color="auto"/>
              <w:bottom w:val="single" w:sz="6" w:space="0" w:color="auto"/>
              <w:right w:val="single" w:sz="6" w:space="0" w:color="auto"/>
            </w:tcBorders>
          </w:tcPr>
          <w:p w14:paraId="26D67356" w14:textId="32BBB0C6" w:rsidR="00CF5EFD" w:rsidRPr="00041590" w:rsidRDefault="00CF5EFD" w:rsidP="00CF5EFD">
            <w:pPr>
              <w:jc w:val="center"/>
            </w:pPr>
            <w:r w:rsidRPr="00041590">
              <w:t>403</w:t>
            </w:r>
          </w:p>
        </w:tc>
      </w:tr>
      <w:tr w:rsidR="00041590" w:rsidRPr="00041590" w14:paraId="058B7B1D" w14:textId="77777777" w:rsidTr="00CF5EFD">
        <w:trPr>
          <w:trHeight w:val="290"/>
          <w:jc w:val="center"/>
        </w:trPr>
        <w:tc>
          <w:tcPr>
            <w:tcW w:w="790" w:type="dxa"/>
            <w:tcBorders>
              <w:top w:val="single" w:sz="6" w:space="0" w:color="auto"/>
              <w:left w:val="single" w:sz="6" w:space="0" w:color="auto"/>
              <w:bottom w:val="single" w:sz="6" w:space="0" w:color="auto"/>
              <w:right w:val="single" w:sz="6" w:space="0" w:color="auto"/>
            </w:tcBorders>
          </w:tcPr>
          <w:p w14:paraId="5EA02646" w14:textId="77777777" w:rsidR="00CF5EFD" w:rsidRPr="00041590" w:rsidRDefault="00CF5EFD" w:rsidP="00CF5EFD">
            <w:pPr>
              <w:jc w:val="center"/>
            </w:pPr>
            <w:r w:rsidRPr="00041590">
              <w:t>3</w:t>
            </w:r>
          </w:p>
        </w:tc>
        <w:tc>
          <w:tcPr>
            <w:tcW w:w="4060" w:type="dxa"/>
            <w:tcBorders>
              <w:top w:val="single" w:sz="6" w:space="0" w:color="auto"/>
              <w:left w:val="single" w:sz="6" w:space="0" w:color="auto"/>
              <w:bottom w:val="single" w:sz="6" w:space="0" w:color="auto"/>
              <w:right w:val="single" w:sz="6" w:space="0" w:color="auto"/>
            </w:tcBorders>
          </w:tcPr>
          <w:p w14:paraId="40E92438" w14:textId="77777777" w:rsidR="00CF5EFD" w:rsidRPr="00041590" w:rsidRDefault="00CF5EFD" w:rsidP="00CF5EFD">
            <w:r w:rsidRPr="00041590">
              <w:t>Hố ga 1.000*1.000*1.200</w:t>
            </w:r>
          </w:p>
        </w:tc>
        <w:tc>
          <w:tcPr>
            <w:tcW w:w="1406" w:type="dxa"/>
            <w:tcBorders>
              <w:top w:val="single" w:sz="6" w:space="0" w:color="auto"/>
              <w:left w:val="single" w:sz="6" w:space="0" w:color="auto"/>
              <w:bottom w:val="single" w:sz="6" w:space="0" w:color="auto"/>
              <w:right w:val="single" w:sz="6" w:space="0" w:color="auto"/>
            </w:tcBorders>
          </w:tcPr>
          <w:p w14:paraId="4B1F5B8C" w14:textId="77777777" w:rsidR="00CF5EFD" w:rsidRPr="00041590" w:rsidRDefault="00CF5EFD" w:rsidP="00CF5EFD">
            <w:pPr>
              <w:jc w:val="center"/>
            </w:pPr>
            <w:r w:rsidRPr="00041590">
              <w:t>Cái</w:t>
            </w:r>
          </w:p>
        </w:tc>
        <w:tc>
          <w:tcPr>
            <w:tcW w:w="1337" w:type="dxa"/>
            <w:tcBorders>
              <w:top w:val="single" w:sz="6" w:space="0" w:color="auto"/>
              <w:left w:val="single" w:sz="6" w:space="0" w:color="auto"/>
              <w:bottom w:val="single" w:sz="6" w:space="0" w:color="auto"/>
              <w:right w:val="single" w:sz="6" w:space="0" w:color="auto"/>
            </w:tcBorders>
          </w:tcPr>
          <w:p w14:paraId="6988CF36" w14:textId="69A7F2BD" w:rsidR="00CF5EFD" w:rsidRPr="00041590" w:rsidRDefault="00CF5EFD" w:rsidP="00CF5EFD">
            <w:pPr>
              <w:jc w:val="center"/>
            </w:pPr>
            <w:r w:rsidRPr="00041590">
              <w:t>9</w:t>
            </w:r>
          </w:p>
        </w:tc>
        <w:tc>
          <w:tcPr>
            <w:tcW w:w="1337" w:type="dxa"/>
            <w:tcBorders>
              <w:top w:val="single" w:sz="6" w:space="0" w:color="auto"/>
              <w:left w:val="single" w:sz="6" w:space="0" w:color="auto"/>
              <w:bottom w:val="single" w:sz="6" w:space="0" w:color="auto"/>
              <w:right w:val="single" w:sz="6" w:space="0" w:color="auto"/>
            </w:tcBorders>
          </w:tcPr>
          <w:p w14:paraId="0D07F695" w14:textId="7CD098F4" w:rsidR="00CF5EFD" w:rsidRPr="00041590" w:rsidRDefault="00CF5EFD" w:rsidP="00CF5EFD">
            <w:pPr>
              <w:jc w:val="center"/>
            </w:pPr>
            <w:r w:rsidRPr="00041590">
              <w:t>9</w:t>
            </w:r>
          </w:p>
        </w:tc>
      </w:tr>
      <w:tr w:rsidR="00041590" w:rsidRPr="00041590" w14:paraId="7305DBA5" w14:textId="77777777" w:rsidTr="00CF5EFD">
        <w:trPr>
          <w:trHeight w:val="290"/>
          <w:jc w:val="center"/>
        </w:trPr>
        <w:tc>
          <w:tcPr>
            <w:tcW w:w="790" w:type="dxa"/>
            <w:tcBorders>
              <w:top w:val="single" w:sz="6" w:space="0" w:color="auto"/>
              <w:left w:val="single" w:sz="6" w:space="0" w:color="auto"/>
              <w:bottom w:val="single" w:sz="6" w:space="0" w:color="auto"/>
              <w:right w:val="single" w:sz="6" w:space="0" w:color="auto"/>
            </w:tcBorders>
          </w:tcPr>
          <w:p w14:paraId="52FEB7DD" w14:textId="77777777" w:rsidR="00CF5EFD" w:rsidRPr="00041590" w:rsidRDefault="00CF5EFD" w:rsidP="00CF5EFD">
            <w:pPr>
              <w:jc w:val="center"/>
            </w:pPr>
            <w:r w:rsidRPr="00041590">
              <w:t>4</w:t>
            </w:r>
          </w:p>
        </w:tc>
        <w:tc>
          <w:tcPr>
            <w:tcW w:w="4060" w:type="dxa"/>
            <w:tcBorders>
              <w:top w:val="single" w:sz="6" w:space="0" w:color="auto"/>
              <w:left w:val="single" w:sz="6" w:space="0" w:color="auto"/>
              <w:bottom w:val="single" w:sz="6" w:space="0" w:color="auto"/>
              <w:right w:val="single" w:sz="6" w:space="0" w:color="auto"/>
            </w:tcBorders>
          </w:tcPr>
          <w:p w14:paraId="10E07932" w14:textId="77777777" w:rsidR="00CF5EFD" w:rsidRPr="00041590" w:rsidRDefault="00CF5EFD" w:rsidP="00CF5EFD">
            <w:r w:rsidRPr="00041590">
              <w:t>Đào đất</w:t>
            </w:r>
          </w:p>
        </w:tc>
        <w:tc>
          <w:tcPr>
            <w:tcW w:w="1406" w:type="dxa"/>
            <w:tcBorders>
              <w:top w:val="single" w:sz="6" w:space="0" w:color="auto"/>
              <w:left w:val="single" w:sz="6" w:space="0" w:color="auto"/>
              <w:bottom w:val="single" w:sz="6" w:space="0" w:color="auto"/>
              <w:right w:val="single" w:sz="6" w:space="0" w:color="auto"/>
            </w:tcBorders>
          </w:tcPr>
          <w:p w14:paraId="0E9639D3" w14:textId="77777777" w:rsidR="00CF5EFD" w:rsidRPr="00041590" w:rsidRDefault="00CF5EFD" w:rsidP="00CF5EFD">
            <w:pPr>
              <w:jc w:val="center"/>
            </w:pPr>
            <w:r w:rsidRPr="00041590">
              <w:t>m³</w:t>
            </w:r>
          </w:p>
        </w:tc>
        <w:tc>
          <w:tcPr>
            <w:tcW w:w="1337" w:type="dxa"/>
            <w:tcBorders>
              <w:top w:val="single" w:sz="6" w:space="0" w:color="auto"/>
              <w:left w:val="single" w:sz="6" w:space="0" w:color="auto"/>
              <w:bottom w:val="single" w:sz="6" w:space="0" w:color="auto"/>
              <w:right w:val="single" w:sz="6" w:space="0" w:color="auto"/>
            </w:tcBorders>
          </w:tcPr>
          <w:p w14:paraId="5D0ADF2C" w14:textId="6B18276E" w:rsidR="00CF5EFD" w:rsidRPr="00041590" w:rsidRDefault="00CF5EFD" w:rsidP="00CF5EFD">
            <w:pPr>
              <w:jc w:val="center"/>
            </w:pPr>
            <w:r w:rsidRPr="00041590">
              <w:t>100</w:t>
            </w:r>
          </w:p>
        </w:tc>
        <w:tc>
          <w:tcPr>
            <w:tcW w:w="1337" w:type="dxa"/>
            <w:tcBorders>
              <w:top w:val="single" w:sz="6" w:space="0" w:color="auto"/>
              <w:left w:val="single" w:sz="6" w:space="0" w:color="auto"/>
              <w:bottom w:val="single" w:sz="6" w:space="0" w:color="auto"/>
              <w:right w:val="single" w:sz="6" w:space="0" w:color="auto"/>
            </w:tcBorders>
          </w:tcPr>
          <w:p w14:paraId="34351225" w14:textId="40822D26" w:rsidR="00CF5EFD" w:rsidRPr="00041590" w:rsidRDefault="00CF5EFD" w:rsidP="00CF5EFD">
            <w:pPr>
              <w:jc w:val="center"/>
            </w:pPr>
            <w:r w:rsidRPr="00041590">
              <w:t>100</w:t>
            </w:r>
          </w:p>
        </w:tc>
      </w:tr>
      <w:tr w:rsidR="00041590" w:rsidRPr="00041590" w14:paraId="07DAE141" w14:textId="77777777" w:rsidTr="00CF5EFD">
        <w:trPr>
          <w:trHeight w:val="290"/>
          <w:jc w:val="center"/>
        </w:trPr>
        <w:tc>
          <w:tcPr>
            <w:tcW w:w="790" w:type="dxa"/>
            <w:tcBorders>
              <w:top w:val="single" w:sz="6" w:space="0" w:color="auto"/>
              <w:left w:val="single" w:sz="6" w:space="0" w:color="auto"/>
              <w:bottom w:val="single" w:sz="6" w:space="0" w:color="auto"/>
              <w:right w:val="single" w:sz="6" w:space="0" w:color="auto"/>
            </w:tcBorders>
          </w:tcPr>
          <w:p w14:paraId="42C850B6" w14:textId="77777777" w:rsidR="00CF5EFD" w:rsidRPr="00041590" w:rsidRDefault="00CF5EFD" w:rsidP="00CF5EFD">
            <w:pPr>
              <w:jc w:val="center"/>
            </w:pPr>
            <w:r w:rsidRPr="00041590">
              <w:t>5</w:t>
            </w:r>
          </w:p>
        </w:tc>
        <w:tc>
          <w:tcPr>
            <w:tcW w:w="4060" w:type="dxa"/>
            <w:tcBorders>
              <w:top w:val="single" w:sz="6" w:space="0" w:color="auto"/>
              <w:left w:val="single" w:sz="6" w:space="0" w:color="auto"/>
              <w:bottom w:val="single" w:sz="6" w:space="0" w:color="auto"/>
              <w:right w:val="single" w:sz="6" w:space="0" w:color="auto"/>
            </w:tcBorders>
          </w:tcPr>
          <w:p w14:paraId="19CD350E" w14:textId="77777777" w:rsidR="00CF5EFD" w:rsidRPr="00041590" w:rsidRDefault="00CF5EFD" w:rsidP="00CF5EFD">
            <w:r w:rsidRPr="00041590">
              <w:t>Đắp đất công trình</w:t>
            </w:r>
          </w:p>
        </w:tc>
        <w:tc>
          <w:tcPr>
            <w:tcW w:w="1406" w:type="dxa"/>
            <w:tcBorders>
              <w:top w:val="single" w:sz="6" w:space="0" w:color="auto"/>
              <w:left w:val="single" w:sz="6" w:space="0" w:color="auto"/>
              <w:bottom w:val="single" w:sz="6" w:space="0" w:color="auto"/>
              <w:right w:val="single" w:sz="6" w:space="0" w:color="auto"/>
            </w:tcBorders>
          </w:tcPr>
          <w:p w14:paraId="707912E1" w14:textId="77777777" w:rsidR="00CF5EFD" w:rsidRPr="00041590" w:rsidRDefault="00CF5EFD" w:rsidP="00CF5EFD">
            <w:pPr>
              <w:jc w:val="center"/>
            </w:pPr>
            <w:r w:rsidRPr="00041590">
              <w:t>m³</w:t>
            </w:r>
          </w:p>
        </w:tc>
        <w:tc>
          <w:tcPr>
            <w:tcW w:w="1337" w:type="dxa"/>
            <w:tcBorders>
              <w:top w:val="single" w:sz="6" w:space="0" w:color="auto"/>
              <w:left w:val="single" w:sz="6" w:space="0" w:color="auto"/>
              <w:bottom w:val="single" w:sz="6" w:space="0" w:color="auto"/>
              <w:right w:val="single" w:sz="6" w:space="0" w:color="auto"/>
            </w:tcBorders>
          </w:tcPr>
          <w:p w14:paraId="4C36B168" w14:textId="18ADA0F2" w:rsidR="00CF5EFD" w:rsidRPr="00041590" w:rsidRDefault="00CF5EFD" w:rsidP="00CF5EFD">
            <w:pPr>
              <w:jc w:val="center"/>
            </w:pPr>
            <w:r w:rsidRPr="00041590">
              <w:t>80</w:t>
            </w:r>
          </w:p>
        </w:tc>
        <w:tc>
          <w:tcPr>
            <w:tcW w:w="1337" w:type="dxa"/>
            <w:tcBorders>
              <w:top w:val="single" w:sz="6" w:space="0" w:color="auto"/>
              <w:left w:val="single" w:sz="6" w:space="0" w:color="auto"/>
              <w:bottom w:val="single" w:sz="6" w:space="0" w:color="auto"/>
              <w:right w:val="single" w:sz="6" w:space="0" w:color="auto"/>
            </w:tcBorders>
          </w:tcPr>
          <w:p w14:paraId="6FD635CD" w14:textId="0520890F" w:rsidR="00CF5EFD" w:rsidRPr="00041590" w:rsidRDefault="00CF5EFD" w:rsidP="00CF5EFD">
            <w:pPr>
              <w:jc w:val="center"/>
            </w:pPr>
            <w:r w:rsidRPr="00041590">
              <w:t>80</w:t>
            </w:r>
          </w:p>
        </w:tc>
      </w:tr>
    </w:tbl>
    <w:p w14:paraId="10507324" w14:textId="4FA6FF41" w:rsidR="00EF1DBA" w:rsidRPr="00041590" w:rsidRDefault="00EF1DBA" w:rsidP="007C0CFC">
      <w:pPr>
        <w:pStyle w:val="M2"/>
      </w:pPr>
      <w:bookmarkStart w:id="96" w:name="_Toc155109576"/>
      <w:r w:rsidRPr="00041590">
        <w:lastRenderedPageBreak/>
        <w:t>Thu gom, xử lý chất thải rắn</w:t>
      </w:r>
      <w:bookmarkEnd w:id="96"/>
    </w:p>
    <w:p w14:paraId="795DE82B" w14:textId="77777777" w:rsidR="00EF1DBA" w:rsidRPr="00041590" w:rsidRDefault="00EF1DBA" w:rsidP="00EF1DBA">
      <w:pPr>
        <w:spacing w:before="60" w:after="60" w:line="288" w:lineRule="auto"/>
        <w:ind w:firstLine="567"/>
        <w:jc w:val="both"/>
      </w:pPr>
      <w:r w:rsidRPr="00041590">
        <w:t>Chất thải rắn của khu vực bao gồm rác thải rắn sinh hoạt.</w:t>
      </w:r>
    </w:p>
    <w:p w14:paraId="22A0AD63" w14:textId="77777777" w:rsidR="00EF1DBA" w:rsidRPr="00041590" w:rsidRDefault="00EF1DBA" w:rsidP="00EF1DBA">
      <w:pPr>
        <w:spacing w:before="60" w:after="60" w:line="288" w:lineRule="auto"/>
        <w:ind w:firstLine="567"/>
        <w:jc w:val="both"/>
      </w:pPr>
      <w:r w:rsidRPr="00041590">
        <w:t>+ Chỉ tiêu phát sinh chất thải rắn sinh hoạt: 1,3 kg/</w:t>
      </w:r>
      <w:proofErr w:type="gramStart"/>
      <w:r w:rsidRPr="00041590">
        <w:t>người.ngđ</w:t>
      </w:r>
      <w:proofErr w:type="gramEnd"/>
    </w:p>
    <w:p w14:paraId="09287ADF" w14:textId="77777777" w:rsidR="00EF1DBA" w:rsidRPr="00041590" w:rsidRDefault="00EF1DBA" w:rsidP="00EF1DBA">
      <w:pPr>
        <w:spacing w:before="60" w:after="60" w:line="288" w:lineRule="auto"/>
        <w:ind w:firstLine="567"/>
        <w:jc w:val="both"/>
      </w:pPr>
      <w:r w:rsidRPr="00041590">
        <w:t>+ Chỉ tiêu thu gom: 100%</w:t>
      </w:r>
    </w:p>
    <w:p w14:paraId="70FE708F" w14:textId="77777777" w:rsidR="00EF1DBA" w:rsidRPr="00041590" w:rsidRDefault="00EF1DBA" w:rsidP="00EF1DBA">
      <w:pPr>
        <w:spacing w:before="60" w:after="60" w:line="288" w:lineRule="auto"/>
        <w:ind w:firstLine="567"/>
        <w:jc w:val="both"/>
      </w:pPr>
      <w:r w:rsidRPr="00041590">
        <w:t>Tính toán lượng chất thải rắn phát sinh:</w:t>
      </w:r>
    </w:p>
    <w:p w14:paraId="6C311CF3" w14:textId="2E3D7B2A" w:rsidR="00EF1DBA" w:rsidRPr="00041590" w:rsidRDefault="00EF1DBA" w:rsidP="00EF1DBA">
      <w:pPr>
        <w:spacing w:before="60" w:after="60" w:line="288" w:lineRule="auto"/>
        <w:ind w:firstLine="567"/>
        <w:jc w:val="both"/>
      </w:pPr>
      <w:r w:rsidRPr="00041590">
        <w:t>+ Chất thải rắn sinh hoạt: 200 người x 1,3 kg/người/ngđ = 260 kg/ngđ</w:t>
      </w:r>
    </w:p>
    <w:p w14:paraId="129F8F85" w14:textId="77777777" w:rsidR="007C0CFC" w:rsidRPr="00041590" w:rsidRDefault="007C0CFC" w:rsidP="007C0CFC">
      <w:pPr>
        <w:pStyle w:val="ND"/>
      </w:pPr>
      <w:r w:rsidRPr="00041590">
        <w:t>Giải pháp thu gom:</w:t>
      </w:r>
    </w:p>
    <w:p w14:paraId="0E51A4AE" w14:textId="77777777" w:rsidR="007C0CFC" w:rsidRPr="00041590" w:rsidRDefault="007C0CFC" w:rsidP="007C0CFC">
      <w:pPr>
        <w:pStyle w:val="ND"/>
        <w:numPr>
          <w:ilvl w:val="0"/>
          <w:numId w:val="5"/>
        </w:numPr>
      </w:pPr>
      <w:r w:rsidRPr="00041590">
        <w:t>Các thùng đựng rác thải, chất thải rắn sẽ được phân bố đều, đảm bảo bán kính phục vụ. Các thiết bị chứa và vận chuyển rác được thiết kế cho phù hợp với thẩm mỹ chung.</w:t>
      </w:r>
    </w:p>
    <w:p w14:paraId="6D276600" w14:textId="77777777" w:rsidR="007C0CFC" w:rsidRPr="00041590" w:rsidRDefault="007C0CFC" w:rsidP="007C0CFC">
      <w:pPr>
        <w:pStyle w:val="ND"/>
        <w:numPr>
          <w:ilvl w:val="0"/>
          <w:numId w:val="5"/>
        </w:numPr>
      </w:pPr>
      <w:r w:rsidRPr="00041590">
        <w:t>Rác thải được công ty vệ sinh đô thị thu gom trực tiếp, vận chuyển đến khu xử lý chất thải rắn chung của khu vực.</w:t>
      </w:r>
    </w:p>
    <w:p w14:paraId="7EDEDB41" w14:textId="76DDA714" w:rsidR="00EF1DBA" w:rsidRPr="00041590" w:rsidRDefault="00EF1DBA" w:rsidP="00EF1DBA">
      <w:pPr>
        <w:spacing w:before="60" w:after="60" w:line="288" w:lineRule="auto"/>
        <w:ind w:firstLine="567"/>
        <w:jc w:val="both"/>
      </w:pPr>
      <w:r w:rsidRPr="00041590">
        <w:t>Chất thải rắn được thu gom về bãi tập kết của phường Đồng Tâm sau đó vận chuyển về xử lý tại khu xử lý chất thải rắn của thành phố Yên Bái.</w:t>
      </w:r>
    </w:p>
    <w:p w14:paraId="1497583D" w14:textId="19A28A78" w:rsidR="00EC6EDC" w:rsidRPr="00041590" w:rsidRDefault="00EC6EDC" w:rsidP="007C0CFC">
      <w:pPr>
        <w:pStyle w:val="M1"/>
      </w:pPr>
      <w:bookmarkStart w:id="97" w:name="_Toc155109577"/>
      <w:r w:rsidRPr="00041590">
        <w:t>Quy hoạch hệ thống cấp điện, chiếu sáng</w:t>
      </w:r>
      <w:bookmarkEnd w:id="97"/>
    </w:p>
    <w:p w14:paraId="0D20CC31" w14:textId="3C67FBB3" w:rsidR="00EC6EDC" w:rsidRPr="00041590" w:rsidRDefault="00EC6EDC" w:rsidP="007C0CFC">
      <w:pPr>
        <w:pStyle w:val="M2"/>
      </w:pPr>
      <w:bookmarkStart w:id="98" w:name="_Toc155109578"/>
      <w:r w:rsidRPr="00041590">
        <w:t>Các căn cứ thiết kế</w:t>
      </w:r>
      <w:bookmarkEnd w:id="98"/>
    </w:p>
    <w:p w14:paraId="3E4637D6" w14:textId="77777777" w:rsidR="00EC6EDC" w:rsidRPr="00041590" w:rsidRDefault="00EC6EDC" w:rsidP="007C0CFC">
      <w:pPr>
        <w:pStyle w:val="ND"/>
      </w:pPr>
      <w:r w:rsidRPr="00041590">
        <w:t>- Căn cứ quy hoạch phát triển điện lực thành phố Yên Bái ;</w:t>
      </w:r>
    </w:p>
    <w:p w14:paraId="26D8E3E3" w14:textId="77777777" w:rsidR="00EC6EDC" w:rsidRPr="00041590" w:rsidRDefault="00EC6EDC" w:rsidP="007C0CFC">
      <w:pPr>
        <w:pStyle w:val="ND"/>
      </w:pPr>
      <w:r w:rsidRPr="00041590">
        <w:t>- Tiêu chuẩn cấp điện trong khu vực nghiên cứu áp dụng theo QCXDVN 01: 2021/BXD.</w:t>
      </w:r>
    </w:p>
    <w:p w14:paraId="69AB3874" w14:textId="77777777" w:rsidR="00EC6EDC" w:rsidRPr="00041590" w:rsidRDefault="00EC6EDC" w:rsidP="007C0CFC">
      <w:pPr>
        <w:pStyle w:val="ND"/>
      </w:pPr>
      <w:r w:rsidRPr="00041590">
        <w:t>- Quy phạm trang bị điện 11TCN 18-21:1984 của Bộ điện lực cũ. Và các văn bản hiện hành có liên quan khác.</w:t>
      </w:r>
    </w:p>
    <w:p w14:paraId="68A1B4CC" w14:textId="3E658EAE" w:rsidR="00EC6EDC" w:rsidRPr="00041590" w:rsidRDefault="00EC6EDC" w:rsidP="007C0CFC">
      <w:pPr>
        <w:pStyle w:val="M2"/>
      </w:pPr>
      <w:bookmarkStart w:id="99" w:name="_Toc155109579"/>
      <w:r w:rsidRPr="00041590">
        <w:t>Chỉ tiêu cấp điện và tính toán phụ tải</w:t>
      </w:r>
      <w:bookmarkEnd w:id="99"/>
    </w:p>
    <w:p w14:paraId="1EA1DD37" w14:textId="77777777" w:rsidR="00EC6EDC" w:rsidRPr="00041590" w:rsidRDefault="00EC6EDC" w:rsidP="007C0CFC">
      <w:pPr>
        <w:pStyle w:val="ND"/>
      </w:pPr>
      <w:r w:rsidRPr="00041590">
        <w:t>Quy mô sử dụng điện văn phòng. Theo bản vẽ tổng mặt bằng quy hoạch sử dụng đất, phụ tải điện chủ yếu là sinh hoạt, chiếu sáng và một số phụ tải dịch vụ công cộng.</w:t>
      </w:r>
    </w:p>
    <w:p w14:paraId="42B0380F" w14:textId="77777777" w:rsidR="00EC6EDC" w:rsidRPr="00041590" w:rsidRDefault="00EC6EDC" w:rsidP="007C0CFC">
      <w:pPr>
        <w:pStyle w:val="ND"/>
      </w:pPr>
      <w:r w:rsidRPr="00041590">
        <w:t>- Văn phòng cơ quan</w:t>
      </w:r>
      <w:r w:rsidRPr="00041590">
        <w:tab/>
      </w:r>
      <w:r w:rsidRPr="00041590">
        <w:tab/>
        <w:t>: 20-30 W/m2 sàn (Có sử dụng điều hòa).</w:t>
      </w:r>
    </w:p>
    <w:p w14:paraId="7D637050" w14:textId="77777777" w:rsidR="00EC6EDC" w:rsidRPr="00041590" w:rsidRDefault="00EC6EDC" w:rsidP="007C0CFC">
      <w:pPr>
        <w:pStyle w:val="ND"/>
      </w:pPr>
      <w:r w:rsidRPr="00041590">
        <w:t>- Chiếu sáng đường</w:t>
      </w:r>
      <w:r w:rsidRPr="00041590">
        <w:tab/>
      </w:r>
      <w:r w:rsidRPr="00041590">
        <w:tab/>
        <w:t>: 10kW/ha.</w:t>
      </w:r>
    </w:p>
    <w:p w14:paraId="6AD8973C" w14:textId="77777777" w:rsidR="00EC6EDC" w:rsidRPr="00041590" w:rsidRDefault="00EC6EDC" w:rsidP="007C0CFC">
      <w:pPr>
        <w:pStyle w:val="ND"/>
      </w:pPr>
      <w:r w:rsidRPr="00041590">
        <w:t>- Điện dự phòng</w:t>
      </w:r>
      <w:r w:rsidRPr="00041590">
        <w:tab/>
      </w:r>
      <w:r w:rsidRPr="00041590">
        <w:tab/>
        <w:t xml:space="preserve">: 15% tổng công suất tính toán </w:t>
      </w:r>
    </w:p>
    <w:p w14:paraId="122EC17A" w14:textId="77777777" w:rsidR="00EC6EDC" w:rsidRPr="00041590" w:rsidRDefault="00EC6EDC" w:rsidP="007C0CFC">
      <w:pPr>
        <w:pStyle w:val="ND"/>
      </w:pPr>
      <w:r w:rsidRPr="00041590">
        <w:t>Theo tính toán sơ bộ, căn cứ  QCVN 01:2021/BXD, [Bảng 2.28: Chỉ tiêu cấp điện công trình công cộng, dịch vụ], công suất điện tạm tính cho tòa nhà khoảng 560 KVA. Hiện tại đã có 1 trạm biến áp phù hợp</w:t>
      </w:r>
    </w:p>
    <w:p w14:paraId="26C10F5B" w14:textId="2FD399AD" w:rsidR="00EC6EDC" w:rsidRPr="00041590" w:rsidRDefault="00EC6EDC" w:rsidP="007C0CFC">
      <w:pPr>
        <w:pStyle w:val="M2"/>
      </w:pPr>
      <w:bookmarkStart w:id="100" w:name="_Toc155109580"/>
      <w:r w:rsidRPr="00041590">
        <w:t>Đường dây chiếu sáng</w:t>
      </w:r>
      <w:bookmarkEnd w:id="100"/>
    </w:p>
    <w:p w14:paraId="5776EC13" w14:textId="77777777" w:rsidR="00EC6EDC" w:rsidRPr="00041590" w:rsidRDefault="00EC6EDC" w:rsidP="007C0CFC">
      <w:pPr>
        <w:pStyle w:val="ND"/>
      </w:pPr>
      <w:r w:rsidRPr="00041590">
        <w:t>- Lấy từ tủ điện hạ thế sau trạm biến áp của từng khu vực (phía Bắc ô đất), tất cả hệ thống giao thông nội bộ, sân trong khu vực được chiếu sáng bằng đèn thuỷ ngân cao áp 220 V- 150 W đến 250W bắt vào các cột thép liền cần cao cách mặt đường 5 đến 8m. Độ rọi trung bình từ 0,4- 1,6 cd/m2. Tủ vận hành bằng tay và chế độ đóng cắt tự động theo thời gian (dùng rơle thời gian).</w:t>
      </w:r>
    </w:p>
    <w:p w14:paraId="084B82D3" w14:textId="4F327428" w:rsidR="00EC6EDC" w:rsidRPr="00041590" w:rsidRDefault="00EC6EDC" w:rsidP="007C0CFC">
      <w:pPr>
        <w:pStyle w:val="M2"/>
      </w:pPr>
      <w:bookmarkStart w:id="101" w:name="_Toc155109581"/>
      <w:r w:rsidRPr="00041590">
        <w:t>Hệ thống tiếp đất:</w:t>
      </w:r>
      <w:bookmarkEnd w:id="101"/>
      <w:r w:rsidRPr="00041590">
        <w:t xml:space="preserve"> </w:t>
      </w:r>
    </w:p>
    <w:p w14:paraId="53E69E09" w14:textId="77777777" w:rsidR="00EC6EDC" w:rsidRPr="00041590" w:rsidRDefault="00EC6EDC" w:rsidP="007C0CFC">
      <w:pPr>
        <w:pStyle w:val="ND"/>
      </w:pPr>
      <w:r w:rsidRPr="00041590">
        <w:lastRenderedPageBreak/>
        <w:t xml:space="preserve">Hệ thống tiếp đất an toàn các thiết bị điện, điện trở tiếp địa phải  </w:t>
      </w:r>
      <w:r w:rsidRPr="00041590">
        <w:rPr>
          <w:rFonts w:cs="Times New Roman"/>
        </w:rPr>
        <w:t>≤</w:t>
      </w:r>
      <w:r w:rsidRPr="00041590">
        <w:t xml:space="preserve"> 4</w:t>
      </w:r>
      <w:r w:rsidRPr="00041590">
        <w:rPr>
          <w:rFonts w:cs="Times New Roman"/>
        </w:rPr>
        <w:t>Ω</w:t>
      </w:r>
      <w:r w:rsidRPr="00041590">
        <w:t>.</w:t>
      </w:r>
    </w:p>
    <w:p w14:paraId="5149A0C0" w14:textId="77777777" w:rsidR="00EC6EDC" w:rsidRPr="00041590" w:rsidRDefault="00EC6EDC" w:rsidP="007C0CFC">
      <w:pPr>
        <w:pStyle w:val="ND"/>
      </w:pPr>
      <w:r w:rsidRPr="00041590">
        <w:t>Dây tiếp địa từ tủ điện về hệ thống tiếp địa là dây : thép Ф 10 mạ kẽm.</w:t>
      </w:r>
    </w:p>
    <w:p w14:paraId="10A8CBA8" w14:textId="77777777" w:rsidR="00EC6EDC" w:rsidRPr="00041590" w:rsidRDefault="00EC6EDC" w:rsidP="007C0CFC">
      <w:pPr>
        <w:pStyle w:val="ND"/>
      </w:pPr>
      <w:r w:rsidRPr="00041590">
        <w:t>Tất cả các tủ điện, vỏ kim loại của các thiết bị điện phải được nối đất.</w:t>
      </w:r>
    </w:p>
    <w:p w14:paraId="3699A0B5" w14:textId="77777777" w:rsidR="00EC6EDC" w:rsidRPr="00041590" w:rsidRDefault="00EC6EDC" w:rsidP="007C0CFC">
      <w:pPr>
        <w:pStyle w:val="ND"/>
      </w:pPr>
      <w:r w:rsidRPr="00041590">
        <w:t>Dây tiếp đất, thép tiếp đất, cọc tiếp đất đều phải mạ kẽm.</w:t>
      </w:r>
    </w:p>
    <w:p w14:paraId="3EB70DD4" w14:textId="4089D7C3" w:rsidR="00EC6EDC" w:rsidRPr="00041590" w:rsidRDefault="00EC6EDC" w:rsidP="007C0CFC">
      <w:pPr>
        <w:pStyle w:val="M2"/>
      </w:pPr>
      <w:bookmarkStart w:id="102" w:name="_Toc155109582"/>
      <w:r w:rsidRPr="00041590">
        <w:t>An toàn phòng cháy chữa cháy</w:t>
      </w:r>
      <w:bookmarkEnd w:id="102"/>
    </w:p>
    <w:p w14:paraId="0F9A6233" w14:textId="77777777" w:rsidR="00EC6EDC" w:rsidRPr="00041590" w:rsidRDefault="00EC6EDC" w:rsidP="007C0CFC">
      <w:pPr>
        <w:pStyle w:val="ND"/>
      </w:pPr>
      <w:r w:rsidRPr="00041590">
        <w:t>Trạm biến áp (đã có), các tuyến dây và cáp điện phải tuân thủ các quy định pháp luật về PCCC; không để cháy lan sang các công trình xung quanh, đồng thời không được gây nguy hiểm hay cản trở các hoạt động chữa cháy, cứu nạn khi hoả hoạn xảy ra.</w:t>
      </w:r>
    </w:p>
    <w:p w14:paraId="30B5EC62" w14:textId="3F1896BE" w:rsidR="00EC6EDC" w:rsidRPr="00041590" w:rsidRDefault="00EC6EDC" w:rsidP="007C0CFC">
      <w:pPr>
        <w:pStyle w:val="M1"/>
      </w:pPr>
      <w:bookmarkStart w:id="103" w:name="_Toc155109583"/>
      <w:r w:rsidRPr="00041590">
        <w:t>Hệ thống thông tin - liên lạc</w:t>
      </w:r>
      <w:bookmarkEnd w:id="103"/>
    </w:p>
    <w:p w14:paraId="547B17B9" w14:textId="128F2144" w:rsidR="00EC6EDC" w:rsidRPr="00041590" w:rsidRDefault="00EC6EDC" w:rsidP="007C0CFC">
      <w:pPr>
        <w:pStyle w:val="M2"/>
      </w:pPr>
      <w:bookmarkStart w:id="104" w:name="_Toc155109584"/>
      <w:r w:rsidRPr="00041590">
        <w:t>Yêu cầu.</w:t>
      </w:r>
      <w:bookmarkEnd w:id="104"/>
    </w:p>
    <w:p w14:paraId="1149E85B" w14:textId="77777777" w:rsidR="00EC6EDC" w:rsidRPr="00041590" w:rsidRDefault="00EC6EDC" w:rsidP="007C0CFC">
      <w:pPr>
        <w:pStyle w:val="ND"/>
      </w:pPr>
      <w:r w:rsidRPr="00041590">
        <w:t>Việc thiết kế các hệ thống thông tin trong khu vực nghiên cứu tuân theo những tiêu chí sau:</w:t>
      </w:r>
    </w:p>
    <w:p w14:paraId="5B639DDC" w14:textId="15BA9D9E" w:rsidR="00EC6EDC" w:rsidRPr="00041590" w:rsidRDefault="00EC6EDC" w:rsidP="007C0CFC">
      <w:pPr>
        <w:pStyle w:val="ND"/>
        <w:numPr>
          <w:ilvl w:val="0"/>
          <w:numId w:val="5"/>
        </w:numPr>
      </w:pPr>
      <w:r w:rsidRPr="00041590">
        <w:t>Đảm bảo độ tin cậy: dịch vụ viễn thông trong khu vực được đảm bảo chất lượng và độ sẵn sàng phục vụ trong các hoàn cảnh khác nhau.</w:t>
      </w:r>
    </w:p>
    <w:p w14:paraId="17ABE09C" w14:textId="77777777" w:rsidR="00EC6EDC" w:rsidRPr="00041590" w:rsidRDefault="00EC6EDC" w:rsidP="007C0CFC">
      <w:pPr>
        <w:pStyle w:val="ND"/>
        <w:numPr>
          <w:ilvl w:val="0"/>
          <w:numId w:val="5"/>
        </w:numPr>
      </w:pPr>
      <w:r w:rsidRPr="00041590">
        <w:t>Đảm bảo khả năng mở rộng: dễ dàng mở rộng đáp ứng nhu cầu mới trong tương lai.</w:t>
      </w:r>
    </w:p>
    <w:p w14:paraId="37D4726D" w14:textId="77777777" w:rsidR="00EC6EDC" w:rsidRPr="00041590" w:rsidRDefault="00EC6EDC" w:rsidP="007C0CFC">
      <w:pPr>
        <w:pStyle w:val="ND"/>
        <w:numPr>
          <w:ilvl w:val="0"/>
          <w:numId w:val="5"/>
        </w:numPr>
      </w:pPr>
      <w:r w:rsidRPr="00041590">
        <w:t>Đảm bảo công năng đầy đủ: có khả năng bổ sung dịch vụ mạng đáp ứng yêu cầu của khu vực.</w:t>
      </w:r>
    </w:p>
    <w:p w14:paraId="6C368A73" w14:textId="77777777" w:rsidR="00EC6EDC" w:rsidRPr="00041590" w:rsidRDefault="00EC6EDC" w:rsidP="007C0CFC">
      <w:pPr>
        <w:pStyle w:val="ND"/>
        <w:numPr>
          <w:ilvl w:val="0"/>
          <w:numId w:val="5"/>
        </w:numPr>
      </w:pPr>
      <w:r w:rsidRPr="00041590">
        <w:t>Có khả năng thích ứng với các yêu cầu tương lai: dễ dàng thêm các chức năng mạng mới.</w:t>
      </w:r>
    </w:p>
    <w:p w14:paraId="036A493B" w14:textId="77777777" w:rsidR="00EC6EDC" w:rsidRPr="00041590" w:rsidRDefault="00EC6EDC" w:rsidP="007C0CFC">
      <w:pPr>
        <w:pStyle w:val="ND"/>
        <w:numPr>
          <w:ilvl w:val="0"/>
          <w:numId w:val="5"/>
        </w:numPr>
      </w:pPr>
      <w:r w:rsidRPr="00041590">
        <w:t>Đảm bảo tính tương hợp với hạ tầng mạng đã có: đảm bảo phối hợp hoạt động với hạ tầng mạng hiện có trong khu vực.</w:t>
      </w:r>
    </w:p>
    <w:p w14:paraId="1F87FBD5" w14:textId="77777777" w:rsidR="00EC6EDC" w:rsidRPr="00041590" w:rsidRDefault="00EC6EDC" w:rsidP="007C0CFC">
      <w:pPr>
        <w:pStyle w:val="ND"/>
        <w:numPr>
          <w:ilvl w:val="0"/>
          <w:numId w:val="5"/>
        </w:numPr>
      </w:pPr>
      <w:r w:rsidRPr="00041590">
        <w:t>Tuân theo tiêu chuẩn quốc gia và quốc tế: đảm bảo thoả mãn tiêu chuẩn kết nối, lắp đặt và khai thác bảo dưỡng của quốc gia và quốc tế.</w:t>
      </w:r>
    </w:p>
    <w:p w14:paraId="4E3A4BBC" w14:textId="6213F1EC" w:rsidR="00EC6EDC" w:rsidRPr="00041590" w:rsidRDefault="00EC6EDC" w:rsidP="007C0CFC">
      <w:pPr>
        <w:pStyle w:val="M2"/>
      </w:pPr>
      <w:bookmarkStart w:id="105" w:name="_Toc155109585"/>
      <w:r w:rsidRPr="00041590">
        <w:t>Cơ sở thiết kế</w:t>
      </w:r>
      <w:bookmarkEnd w:id="105"/>
    </w:p>
    <w:p w14:paraId="2D7846DC" w14:textId="77777777" w:rsidR="00EC6EDC" w:rsidRPr="00041590" w:rsidRDefault="00EC6EDC" w:rsidP="007C0CFC">
      <w:pPr>
        <w:pStyle w:val="ND"/>
      </w:pPr>
      <w:r w:rsidRPr="00041590">
        <w:t>Căn cứ Pháp lệnh Bưu chính viễn thông do Ủy ban thường vụ Quốc hội nước Cộng hòa xã hội chủ nghĩa Việt Nam khóa X thông qua ngày 25/5/2002.</w:t>
      </w:r>
    </w:p>
    <w:p w14:paraId="7A433E69" w14:textId="77777777" w:rsidR="00EC6EDC" w:rsidRPr="00041590" w:rsidRDefault="00EC6EDC" w:rsidP="007C0CFC">
      <w:pPr>
        <w:pStyle w:val="ND"/>
      </w:pPr>
      <w:r w:rsidRPr="00041590">
        <w:t>Căn cứ Luật công nghệ thông tin số 67/2006/QH11 đã được Quốc hội nước Cộng hòa xã hội chủ nghĩa Việt Nam khóa XI, kỳ họp thứ 9 thông qua ngày 29/6/2006.</w:t>
      </w:r>
    </w:p>
    <w:p w14:paraId="00BE2FD8" w14:textId="77777777" w:rsidR="00EC6EDC" w:rsidRPr="00041590" w:rsidRDefault="00EC6EDC" w:rsidP="007C0CFC">
      <w:pPr>
        <w:pStyle w:val="ND"/>
      </w:pPr>
      <w:r w:rsidRPr="00041590">
        <w:t>Căn cứ quyết định số 32/2012/QĐ-TTg ngày 27 tháng 07 năm 2012 phê duyệt quy hoạch phát triển viễn thông quốc gia đến năm 2020.</w:t>
      </w:r>
    </w:p>
    <w:p w14:paraId="1B3E21F3" w14:textId="77777777" w:rsidR="00EC6EDC" w:rsidRPr="00041590" w:rsidRDefault="00EC6EDC" w:rsidP="007C0CFC">
      <w:pPr>
        <w:pStyle w:val="ND"/>
      </w:pPr>
      <w:r w:rsidRPr="00041590">
        <w:t>- TCN 68-132/1998: Tiêu chuẩn kỹ thuật cáp thông tin kim loại.</w:t>
      </w:r>
    </w:p>
    <w:p w14:paraId="39A92EC3" w14:textId="77777777" w:rsidR="00EC6EDC" w:rsidRPr="00041590" w:rsidRDefault="00EC6EDC" w:rsidP="007C0CFC">
      <w:pPr>
        <w:pStyle w:val="ND"/>
      </w:pPr>
      <w:r w:rsidRPr="00041590">
        <w:t>- TCN 68-139/1995: Tiêu chuẩn kỹ thuật hệ thống thông tin cáp sợi quang.</w:t>
      </w:r>
    </w:p>
    <w:p w14:paraId="2A73B8C2" w14:textId="77777777" w:rsidR="00EC6EDC" w:rsidRPr="00041590" w:rsidRDefault="00EC6EDC" w:rsidP="007C0CFC">
      <w:pPr>
        <w:pStyle w:val="ND"/>
      </w:pPr>
      <w:r w:rsidRPr="00041590">
        <w:t>- TCN 68-146/1995: Tiêu chuẩn kỹ thuật tổng đài số dung lượng nhỏ.</w:t>
      </w:r>
    </w:p>
    <w:p w14:paraId="3483B867" w14:textId="77777777" w:rsidR="00EC6EDC" w:rsidRPr="00041590" w:rsidRDefault="00EC6EDC" w:rsidP="007C0CFC">
      <w:pPr>
        <w:pStyle w:val="ND"/>
      </w:pPr>
      <w:r w:rsidRPr="00041590">
        <w:t>- TCN 68-149/1995: Tiêu chuẩn về môi trường đối với thiết bị viễn thông.</w:t>
      </w:r>
    </w:p>
    <w:p w14:paraId="3C461DA9" w14:textId="77777777" w:rsidR="00EC6EDC" w:rsidRPr="00041590" w:rsidRDefault="00EC6EDC" w:rsidP="007C0CFC">
      <w:pPr>
        <w:pStyle w:val="ND"/>
      </w:pPr>
      <w:r w:rsidRPr="00041590">
        <w:t>- Tiêu chuẩn, quy phạm ngành và các tài liệu có liên quan.</w:t>
      </w:r>
    </w:p>
    <w:p w14:paraId="68ECB8DB" w14:textId="4458DF27" w:rsidR="00EC6EDC" w:rsidRPr="00041590" w:rsidRDefault="00EC6EDC" w:rsidP="007C0CFC">
      <w:pPr>
        <w:pStyle w:val="M2"/>
      </w:pPr>
      <w:bookmarkStart w:id="106" w:name="_Toc155109586"/>
      <w:r w:rsidRPr="00041590">
        <w:lastRenderedPageBreak/>
        <w:t>Chỉ tiêu, dự báo nhu cầu thuê bao:</w:t>
      </w:r>
      <w:bookmarkEnd w:id="106"/>
    </w:p>
    <w:p w14:paraId="5C7C88F1" w14:textId="20EA2D0F" w:rsidR="00EC6EDC" w:rsidRPr="00041590" w:rsidRDefault="00EC6EDC" w:rsidP="007C0CFC">
      <w:pPr>
        <w:pStyle w:val="ND"/>
        <w:numPr>
          <w:ilvl w:val="0"/>
          <w:numId w:val="5"/>
        </w:numPr>
      </w:pPr>
      <w:r w:rsidRPr="00041590">
        <w:t>Trạm BTS: Bán kính phục vụ 1-3km/trạm (đã có sẵn 1 trạm)</w:t>
      </w:r>
    </w:p>
    <w:p w14:paraId="309E6828" w14:textId="7991875F" w:rsidR="00EC6EDC" w:rsidRPr="00041590" w:rsidRDefault="00EC6EDC" w:rsidP="007C0CFC">
      <w:pPr>
        <w:pStyle w:val="ND"/>
        <w:numPr>
          <w:ilvl w:val="0"/>
          <w:numId w:val="5"/>
        </w:numPr>
      </w:pPr>
      <w:r w:rsidRPr="00041590">
        <w:t>Điện thoại cố định : 20 thuê bao/100người làm việc</w:t>
      </w:r>
    </w:p>
    <w:p w14:paraId="480EA1DE" w14:textId="1D83D667" w:rsidR="00EC6EDC" w:rsidRPr="00041590" w:rsidRDefault="00EC6EDC" w:rsidP="007C0CFC">
      <w:pPr>
        <w:pStyle w:val="ND"/>
        <w:numPr>
          <w:ilvl w:val="0"/>
          <w:numId w:val="5"/>
        </w:numPr>
      </w:pPr>
      <w:r w:rsidRPr="00041590">
        <w:t>Điện thoại di động : 1 thuê bao/1người làm việc.</w:t>
      </w:r>
    </w:p>
    <w:p w14:paraId="7464AB98" w14:textId="4F530793" w:rsidR="00EC6EDC" w:rsidRPr="00041590" w:rsidRDefault="00EC6EDC" w:rsidP="007C0CFC">
      <w:pPr>
        <w:pStyle w:val="ND"/>
        <w:numPr>
          <w:ilvl w:val="0"/>
          <w:numId w:val="5"/>
        </w:numPr>
      </w:pPr>
      <w:r w:rsidRPr="00041590">
        <w:t>Thuê bao Internet : IP/1 người làm việc.</w:t>
      </w:r>
    </w:p>
    <w:p w14:paraId="5517E047" w14:textId="735DA2DB" w:rsidR="00EC6EDC" w:rsidRPr="00041590" w:rsidRDefault="00EC6EDC" w:rsidP="007C0CFC">
      <w:pPr>
        <w:pStyle w:val="ND"/>
        <w:numPr>
          <w:ilvl w:val="0"/>
          <w:numId w:val="5"/>
        </w:numPr>
      </w:pPr>
      <w:r w:rsidRPr="00041590">
        <w:t>Thuê bao công trình công cộng TMDV: 35%Sinh hoạt</w:t>
      </w:r>
    </w:p>
    <w:p w14:paraId="1003D997" w14:textId="7DAC909E" w:rsidR="00EC6EDC" w:rsidRPr="00041590" w:rsidRDefault="00EC6EDC" w:rsidP="007C0CFC">
      <w:pPr>
        <w:pStyle w:val="M2"/>
      </w:pPr>
      <w:bookmarkStart w:id="107" w:name="_Toc155109587"/>
      <w:r w:rsidRPr="00041590">
        <w:t>Nội dung và nguyên tắc thiết kế</w:t>
      </w:r>
      <w:bookmarkEnd w:id="107"/>
    </w:p>
    <w:p w14:paraId="7EBF2881" w14:textId="77777777" w:rsidR="00EC6EDC" w:rsidRPr="00041590" w:rsidRDefault="00EC6EDC" w:rsidP="008C7D09">
      <w:pPr>
        <w:pStyle w:val="ND-"/>
        <w:numPr>
          <w:ilvl w:val="0"/>
          <w:numId w:val="12"/>
        </w:numPr>
      </w:pPr>
      <w:r w:rsidRPr="00041590">
        <w:t>Nội dung thiết kế</w:t>
      </w:r>
    </w:p>
    <w:p w14:paraId="0681D4FA" w14:textId="77777777" w:rsidR="00EC6EDC" w:rsidRPr="00041590" w:rsidRDefault="00EC6EDC" w:rsidP="007C0CFC">
      <w:pPr>
        <w:pStyle w:val="ND"/>
      </w:pPr>
      <w:r w:rsidRPr="00041590">
        <w:t>Quy hoạch các hệ thống thông tin trong khu vực nghiên cứu tuân theo những tiêu chí sau:</w:t>
      </w:r>
    </w:p>
    <w:p w14:paraId="3DD434E4" w14:textId="77777777" w:rsidR="00EC6EDC" w:rsidRPr="00041590" w:rsidRDefault="00EC6EDC" w:rsidP="007C0CFC">
      <w:pPr>
        <w:pStyle w:val="ND"/>
        <w:numPr>
          <w:ilvl w:val="0"/>
          <w:numId w:val="5"/>
        </w:numPr>
      </w:pPr>
      <w:r w:rsidRPr="00041590">
        <w:t>Đảm bảo độ tin cậy: dịch vụ viễn thông trong khu vực được đảm bảo chất lượng và độ sẵn sàng phục vụ trong các hoàn cảnh khác nhau.</w:t>
      </w:r>
    </w:p>
    <w:p w14:paraId="10FDDFE7" w14:textId="77777777" w:rsidR="00EC6EDC" w:rsidRPr="00041590" w:rsidRDefault="00EC6EDC" w:rsidP="007C0CFC">
      <w:pPr>
        <w:pStyle w:val="ND"/>
        <w:numPr>
          <w:ilvl w:val="0"/>
          <w:numId w:val="5"/>
        </w:numPr>
      </w:pPr>
      <w:r w:rsidRPr="00041590">
        <w:t>Đảm bảo khả năng mở rộng: dễ dàng mở rộng đáp ứng nhu cầu mới trong tương lai.</w:t>
      </w:r>
    </w:p>
    <w:p w14:paraId="768368EC" w14:textId="77777777" w:rsidR="00EC6EDC" w:rsidRPr="00041590" w:rsidRDefault="00EC6EDC" w:rsidP="007C0CFC">
      <w:pPr>
        <w:pStyle w:val="ND"/>
        <w:numPr>
          <w:ilvl w:val="0"/>
          <w:numId w:val="5"/>
        </w:numPr>
      </w:pPr>
      <w:r w:rsidRPr="00041590">
        <w:t>Đảm bảo công năng đầy đủ: có khả năng bổ sung dịch vụ mạng đáp ứng yêu cầu của khu vực.</w:t>
      </w:r>
    </w:p>
    <w:p w14:paraId="2A5D14EE" w14:textId="77777777" w:rsidR="00EC6EDC" w:rsidRPr="00041590" w:rsidRDefault="00EC6EDC" w:rsidP="007C0CFC">
      <w:pPr>
        <w:pStyle w:val="ND"/>
        <w:numPr>
          <w:ilvl w:val="0"/>
          <w:numId w:val="5"/>
        </w:numPr>
      </w:pPr>
      <w:r w:rsidRPr="00041590">
        <w:t>Đảm bảo tính tương hợp với hạ tầng mạng đã có: đảm bảo phối hợp hoạt động với hạ tầng mạng hiện có trong khu vực.</w:t>
      </w:r>
    </w:p>
    <w:p w14:paraId="4FF8B737" w14:textId="77777777" w:rsidR="00EC6EDC" w:rsidRPr="00041590" w:rsidRDefault="00EC6EDC" w:rsidP="008C7D09">
      <w:pPr>
        <w:pStyle w:val="ND-"/>
        <w:numPr>
          <w:ilvl w:val="0"/>
          <w:numId w:val="12"/>
        </w:numPr>
      </w:pPr>
      <w:r w:rsidRPr="00041590">
        <w:t>Nguyên tắc thiết kế</w:t>
      </w:r>
    </w:p>
    <w:p w14:paraId="1399A122" w14:textId="77777777" w:rsidR="00EC6EDC" w:rsidRPr="00041590" w:rsidRDefault="00EC6EDC" w:rsidP="007C0CFC">
      <w:pPr>
        <w:pStyle w:val="ND"/>
      </w:pPr>
      <w:r w:rsidRPr="00041590">
        <w:t>Tuân theo tiêu chuẩn Quốc gia: Đảm bảo thỏa mãn tiêu chuẩn kết nối, lắp đặt khai thác và bảo dưỡng.</w:t>
      </w:r>
    </w:p>
    <w:p w14:paraId="07C75B43" w14:textId="77777777" w:rsidR="00EC6EDC" w:rsidRPr="00041590" w:rsidRDefault="00EC6EDC" w:rsidP="007C0CFC">
      <w:pPr>
        <w:pStyle w:val="ND"/>
      </w:pPr>
      <w:r w:rsidRPr="00041590">
        <w:t xml:space="preserve">Cập nhật hệ thống các tổng đài  hiện có và mạng lưới đường dây thông tin liên lạc trong khu vực quy hoạch. </w:t>
      </w:r>
    </w:p>
    <w:p w14:paraId="0604DEE1" w14:textId="77777777" w:rsidR="00EC6EDC" w:rsidRPr="00041590" w:rsidRDefault="00EC6EDC" w:rsidP="007C0CFC">
      <w:pPr>
        <w:pStyle w:val="ND"/>
      </w:pPr>
      <w:r w:rsidRPr="00041590">
        <w:t>Thiết kế quy hoạch mạng lưới thông tin cáp quang trên cơ sở các số liệu sử dụng đất, đảm bảo cấp thông tin ổn định cho toàn bộ khu vực quy hoạch.</w:t>
      </w:r>
    </w:p>
    <w:p w14:paraId="03E7006F" w14:textId="77777777" w:rsidR="00EC6EDC" w:rsidRPr="00041590" w:rsidRDefault="00EC6EDC" w:rsidP="007C0CFC">
      <w:pPr>
        <w:pStyle w:val="ND"/>
      </w:pPr>
      <w:r w:rsidRPr="00041590">
        <w:t>Hoàn chỉnh mạng lưới phân phối thông tin liên lạc cho toàn bộ khu vực nghiên cứu với nguồn cấp sử dụng được từ mạng viễn thông quốc gia thông qua các tuyến cáp quang tính cho khu vực, tổng đài bưu điện và mạng lưới truyền dẫn</w:t>
      </w:r>
    </w:p>
    <w:p w14:paraId="5008599F" w14:textId="0E2D45DA" w:rsidR="00EC6EDC" w:rsidRPr="00041590" w:rsidRDefault="00EC6EDC" w:rsidP="007C0CFC">
      <w:pPr>
        <w:pStyle w:val="M2"/>
      </w:pPr>
      <w:bookmarkStart w:id="108" w:name="_Toc155109588"/>
      <w:r w:rsidRPr="00041590">
        <w:t>Giải pháp quy hoạch:</w:t>
      </w:r>
      <w:bookmarkEnd w:id="108"/>
    </w:p>
    <w:p w14:paraId="6B63048C" w14:textId="77777777" w:rsidR="00EC6EDC" w:rsidRPr="00041590" w:rsidRDefault="00EC6EDC" w:rsidP="008C7D09">
      <w:pPr>
        <w:pStyle w:val="ND-"/>
        <w:numPr>
          <w:ilvl w:val="0"/>
          <w:numId w:val="13"/>
        </w:numPr>
      </w:pPr>
      <w:r w:rsidRPr="00041590">
        <w:t>Giải pháp chung</w:t>
      </w:r>
    </w:p>
    <w:p w14:paraId="50B25C41" w14:textId="77777777" w:rsidR="00EC6EDC" w:rsidRPr="00041590" w:rsidRDefault="00EC6EDC" w:rsidP="007C0CFC">
      <w:pPr>
        <w:pStyle w:val="ND"/>
      </w:pPr>
      <w:r w:rsidRPr="00041590">
        <w:t>Tín hiệu thông tin được từ nhà cung cấp kéo đến,được đấu nối vào tủ MDF chính có dung lượng tổng đài đã được tính toán.Tại tủ MDF này được phối cáp đến các tủ cáp của các tủ nhánh. Tủ MDF này được kết nối bằng cáp quang 12 core.Toàn bộ cáp viễn thông được đi trong ống nhựa siêu bền dưới hào cáp,các bể cáp luồn cáp được đặt cách nhau 100m trở lại để đảm bảo luồn và kéo cáp.</w:t>
      </w:r>
    </w:p>
    <w:p w14:paraId="658A0AF1" w14:textId="77777777" w:rsidR="00EC6EDC" w:rsidRPr="00041590" w:rsidRDefault="00EC6EDC" w:rsidP="007C0CFC">
      <w:pPr>
        <w:pStyle w:val="ND"/>
      </w:pPr>
      <w:r w:rsidRPr="00041590">
        <w:t xml:space="preserve">Cơ sở hạ tầng viễn thông trong khu vực nghiên cứu bao gồm các hệ thống phục vụ nội bộ như mạng điện thoại, TV, LAN, mạng Internet và mạng truyền thanh/truyền </w:t>
      </w:r>
      <w:r w:rsidRPr="00041590">
        <w:lastRenderedPageBreak/>
        <w:t>hình.</w:t>
      </w:r>
    </w:p>
    <w:p w14:paraId="7BD2BDE0" w14:textId="77777777" w:rsidR="00EC6EDC" w:rsidRPr="00041590" w:rsidRDefault="00EC6EDC" w:rsidP="007C0CFC">
      <w:pPr>
        <w:pStyle w:val="ND"/>
      </w:pPr>
      <w:r w:rsidRPr="00041590">
        <w:t>Các hệ thống thông tin của khu vực nghiên cứu gồm:</w:t>
      </w:r>
    </w:p>
    <w:p w14:paraId="5ECB4404" w14:textId="77777777" w:rsidR="00EC6EDC" w:rsidRPr="00041590" w:rsidRDefault="00EC6EDC" w:rsidP="007C0CFC">
      <w:pPr>
        <w:pStyle w:val="ND"/>
      </w:pPr>
      <w:r w:rsidRPr="00041590">
        <w:t>- Mạng điện thoại: cung cấp dịch vụ điện thoại, có thể kết nối các cuộc gọi nội hạt cũng như các cuộc gọi đường dài, quốc tế.</w:t>
      </w:r>
    </w:p>
    <w:p w14:paraId="36FD4138" w14:textId="77777777" w:rsidR="00EC6EDC" w:rsidRPr="00041590" w:rsidRDefault="00EC6EDC" w:rsidP="007C0CFC">
      <w:pPr>
        <w:pStyle w:val="ND"/>
      </w:pPr>
      <w:r w:rsidRPr="00041590">
        <w:t xml:space="preserve">- Mạng LAN: cung cấp dịch vụ cho người sử dụng như truyền dữ liệu giữa các thành viên, truy nhập Internet. </w:t>
      </w:r>
    </w:p>
    <w:p w14:paraId="2CBBCD2C" w14:textId="77777777" w:rsidR="00EC6EDC" w:rsidRPr="00041590" w:rsidRDefault="00EC6EDC" w:rsidP="007C0CFC">
      <w:pPr>
        <w:pStyle w:val="ND"/>
      </w:pPr>
      <w:r w:rsidRPr="00041590">
        <w:t>- Hệ thống truyền thanh/truyền hình: cung cấp thông tin, thông báo.</w:t>
      </w:r>
    </w:p>
    <w:p w14:paraId="3BBAE3EE" w14:textId="77777777" w:rsidR="00EC6EDC" w:rsidRPr="00041590" w:rsidRDefault="00EC6EDC" w:rsidP="007C0CFC">
      <w:pPr>
        <w:pStyle w:val="ND"/>
      </w:pPr>
      <w:r w:rsidRPr="00041590">
        <w:t xml:space="preserve">- Mạng CTV: cung cấp các kênh giải trí cho cán bộ nhân viên… </w:t>
      </w:r>
    </w:p>
    <w:p w14:paraId="0BC6FE3A" w14:textId="77777777" w:rsidR="00EC6EDC" w:rsidRPr="00041590" w:rsidRDefault="00EC6EDC" w:rsidP="007C0CFC">
      <w:pPr>
        <w:pStyle w:val="ND"/>
      </w:pPr>
      <w:r w:rsidRPr="00041590">
        <w:t xml:space="preserve">- Hòa mạng với Mạng lưới khu vực (MAN); </w:t>
      </w:r>
    </w:p>
    <w:p w14:paraId="6C13A599" w14:textId="77777777" w:rsidR="00EC6EDC" w:rsidRPr="00041590" w:rsidRDefault="00EC6EDC" w:rsidP="008C7D09">
      <w:pPr>
        <w:pStyle w:val="ND-"/>
        <w:numPr>
          <w:ilvl w:val="0"/>
          <w:numId w:val="13"/>
        </w:numPr>
      </w:pPr>
      <w:r w:rsidRPr="00041590">
        <w:t>Nguồn cấp</w:t>
      </w:r>
    </w:p>
    <w:p w14:paraId="48C4D711" w14:textId="77777777" w:rsidR="00EC6EDC" w:rsidRPr="00041590" w:rsidRDefault="00EC6EDC" w:rsidP="007C0CFC">
      <w:pPr>
        <w:pStyle w:val="ND"/>
      </w:pPr>
      <w:r w:rsidRPr="00041590">
        <w:t>Nguồn cấp thông tin liên lạc được lấy từ mạng lưới cáp gốc của quốc gia.</w:t>
      </w:r>
    </w:p>
    <w:p w14:paraId="427B8403" w14:textId="77777777" w:rsidR="00EC6EDC" w:rsidRPr="00041590" w:rsidRDefault="00EC6EDC" w:rsidP="007C0CFC">
      <w:pPr>
        <w:pStyle w:val="ND"/>
      </w:pPr>
      <w:r w:rsidRPr="00041590">
        <w:t>Các tuyến cáp gốc sẽ được đấu nối vào các tổng đài và từ đó phân bố bằng mạng lưới cáp quang về khu vực nghiên cứu.</w:t>
      </w:r>
    </w:p>
    <w:p w14:paraId="178442F4" w14:textId="77777777" w:rsidR="00EC6EDC" w:rsidRPr="00041590" w:rsidRDefault="00EC6EDC" w:rsidP="008C7D09">
      <w:pPr>
        <w:pStyle w:val="ND-"/>
        <w:numPr>
          <w:ilvl w:val="0"/>
          <w:numId w:val="13"/>
        </w:numPr>
      </w:pPr>
      <w:r w:rsidRPr="00041590">
        <w:t>Giải pháp thiết kế quy hoạch cụ thể</w:t>
      </w:r>
    </w:p>
    <w:p w14:paraId="79ADBDDD" w14:textId="263F0220" w:rsidR="00EC6EDC" w:rsidRPr="00041590" w:rsidRDefault="00EC6EDC" w:rsidP="007C0CFC">
      <w:pPr>
        <w:pStyle w:val="ND"/>
        <w:numPr>
          <w:ilvl w:val="0"/>
          <w:numId w:val="5"/>
        </w:numPr>
      </w:pPr>
      <w:r w:rsidRPr="00041590">
        <w:t>Nguồn cấp thông tin cho khu quy hoạch là tuyến thông tin hiện hữu đi ngầm dọc theo đường Đinh Tiên Hoàng và Ngô Gia Tự. Từ vị trí đấu nối sẽ xây dựng ngầm hệ thống cáp thông tin chôn trong cống và bể cáp để dẫn về cung cấp cho nhu cầu của nhà máy</w:t>
      </w:r>
    </w:p>
    <w:p w14:paraId="215425FD" w14:textId="03AE9344" w:rsidR="00EC6EDC" w:rsidRPr="00041590" w:rsidRDefault="00EC6EDC" w:rsidP="007C0CFC">
      <w:pPr>
        <w:pStyle w:val="ND"/>
        <w:numPr>
          <w:ilvl w:val="0"/>
          <w:numId w:val="5"/>
        </w:numPr>
      </w:pPr>
      <w:r w:rsidRPr="00041590">
        <w:t>Tất cả các tuyến cống bể đi trên các trục đường chính trong khu vực sẽ có dung lượng là 2 ống PVC Ø110x5 (mm). Khoảng cách các bể cáp trung bình từ 70 – 120 (m).</w:t>
      </w:r>
    </w:p>
    <w:p w14:paraId="34422ADC" w14:textId="77777777" w:rsidR="00EC6EDC" w:rsidRPr="00041590" w:rsidRDefault="00EC6EDC" w:rsidP="007C0CFC">
      <w:pPr>
        <w:pStyle w:val="ND"/>
        <w:numPr>
          <w:ilvl w:val="0"/>
          <w:numId w:val="5"/>
        </w:numPr>
      </w:pPr>
      <w:r w:rsidRPr="00041590">
        <w:t>Những vị trí lắp đặt cống cáp qua đường thì lắp ống nhựa PVC chịu lực có đường kính 110 độ dày 6,8mm chôn sâu trên 1,0m.</w:t>
      </w:r>
    </w:p>
    <w:p w14:paraId="69730C7E" w14:textId="77777777" w:rsidR="00EC6EDC" w:rsidRPr="00041590" w:rsidRDefault="00EC6EDC" w:rsidP="007C0CFC">
      <w:pPr>
        <w:pStyle w:val="ND"/>
        <w:numPr>
          <w:ilvl w:val="0"/>
          <w:numId w:val="5"/>
        </w:numPr>
      </w:pPr>
      <w:r w:rsidRPr="00041590">
        <w:t>Các bể cáp sử dụng bể 1 đan kích thước 1460x1690mm đổ bê tông, nắp bằng đan bê tông dưới hè.</w:t>
      </w:r>
    </w:p>
    <w:p w14:paraId="7DB31E0E" w14:textId="22752F05" w:rsidR="00EC6EDC" w:rsidRPr="00041590" w:rsidRDefault="00EC6EDC" w:rsidP="007C0CFC">
      <w:pPr>
        <w:pStyle w:val="ND"/>
        <w:numPr>
          <w:ilvl w:val="0"/>
          <w:numId w:val="5"/>
        </w:numPr>
      </w:pPr>
      <w:r w:rsidRPr="00041590">
        <w:t>Vị trí và khoảng cách bể cáp được bố trí phù hợp với quy hoạch.</w:t>
      </w:r>
    </w:p>
    <w:p w14:paraId="0499A4DE" w14:textId="46D82885" w:rsidR="003674EC" w:rsidRPr="00041590" w:rsidRDefault="003674EC" w:rsidP="003674EC">
      <w:pPr>
        <w:pStyle w:val="M1"/>
      </w:pPr>
      <w:bookmarkStart w:id="109" w:name="_Toc155109589"/>
      <w:r w:rsidRPr="00041590">
        <w:t>Quy hoạch hệ thống phòng cháy chữa cháy</w:t>
      </w:r>
      <w:bookmarkEnd w:id="109"/>
    </w:p>
    <w:p w14:paraId="4F79A6BE" w14:textId="32AB9CA4" w:rsidR="003674EC" w:rsidRPr="00041590" w:rsidRDefault="003674EC" w:rsidP="003674EC">
      <w:pPr>
        <w:pStyle w:val="M2"/>
      </w:pPr>
      <w:bookmarkStart w:id="110" w:name="_Toc155109590"/>
      <w:r w:rsidRPr="00041590">
        <w:t>Quy hoạch PCCC</w:t>
      </w:r>
      <w:bookmarkEnd w:id="110"/>
    </w:p>
    <w:p w14:paraId="31E268C5" w14:textId="703F8261" w:rsidR="003674EC" w:rsidRPr="00041590" w:rsidRDefault="003674EC" w:rsidP="003674EC">
      <w:pPr>
        <w:pStyle w:val="ND"/>
      </w:pPr>
      <w:r w:rsidRPr="00041590">
        <w:t>Khi thiết kế quy hoạch, việc kết hợp các yếu tố này không chỉ giúp đảm bảo an toàn PCCC mà còn tạo ra một môi trường sống và làm việc an toàn hơn.</w:t>
      </w:r>
    </w:p>
    <w:p w14:paraId="6877D180" w14:textId="77777777" w:rsidR="003674EC" w:rsidRPr="00041590" w:rsidRDefault="003674EC" w:rsidP="003674EC">
      <w:pPr>
        <w:pStyle w:val="ND"/>
      </w:pPr>
      <w:r w:rsidRPr="00041590">
        <w:t>Khoảng cách an toàn giữa các công trình: Cần đảm bảo khoảng cách an toàn giữa các công trình để ngăn chặn sự lan truyền của lửa trong trường hợp có hỏa hoạn.</w:t>
      </w:r>
    </w:p>
    <w:p w14:paraId="24AE155A" w14:textId="25D957DF" w:rsidR="003674EC" w:rsidRPr="00041590" w:rsidRDefault="003674EC" w:rsidP="003674EC">
      <w:pPr>
        <w:pStyle w:val="ND"/>
      </w:pPr>
      <w:r w:rsidRPr="00041590">
        <w:t>Lối thoát hiểm và cửa thoát nạn: Thiết kế lối thoát hiểm rõ ràng và dễ tiếp cận, cũng như cửa thoát nạn ở các vị trí chiến lược.</w:t>
      </w:r>
    </w:p>
    <w:p w14:paraId="1E0CC15B" w14:textId="6465A3D2" w:rsidR="00486A4D" w:rsidRPr="00041590" w:rsidRDefault="00486A4D" w:rsidP="00486A4D">
      <w:pPr>
        <w:pStyle w:val="ND"/>
        <w:ind w:firstLine="0"/>
      </w:pPr>
      <w:r w:rsidRPr="00041590">
        <w:rPr>
          <w:noProof/>
          <w:lang w:val="vi-VN" w:eastAsia="vi-VN"/>
        </w:rPr>
        <w:lastRenderedPageBreak/>
        <w:drawing>
          <wp:inline distT="0" distB="0" distL="0" distR="0" wp14:anchorId="7C2A2341" wp14:editId="7AB800B0">
            <wp:extent cx="5652770" cy="5746670"/>
            <wp:effectExtent l="0" t="0" r="5080" b="6985"/>
            <wp:docPr id="4" name="Picture 4" descr="trụ"/>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trụ"/>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652770" cy="5746670"/>
                    </a:xfrm>
                    <a:prstGeom prst="rect">
                      <a:avLst/>
                    </a:prstGeom>
                    <a:noFill/>
                    <a:ln>
                      <a:noFill/>
                    </a:ln>
                  </pic:spPr>
                </pic:pic>
              </a:graphicData>
            </a:graphic>
          </wp:inline>
        </w:drawing>
      </w:r>
    </w:p>
    <w:p w14:paraId="57A94B55" w14:textId="77777777" w:rsidR="003674EC" w:rsidRPr="00041590" w:rsidRDefault="003674EC" w:rsidP="003674EC">
      <w:pPr>
        <w:pStyle w:val="ND"/>
      </w:pPr>
      <w:r w:rsidRPr="00041590">
        <w:t>Hệ thống báo cháy và chữa cháy tự động: Lắp đặt các hệ thống báo cháy, bình chữa cháy, và hệ thống phun nước tự động ở những khu vực quan trọng.</w:t>
      </w:r>
    </w:p>
    <w:p w14:paraId="46C47866" w14:textId="77777777" w:rsidR="003674EC" w:rsidRPr="00041590" w:rsidRDefault="003674EC" w:rsidP="003674EC">
      <w:pPr>
        <w:pStyle w:val="ND"/>
      </w:pPr>
      <w:r w:rsidRPr="00041590">
        <w:t>Kế hoạch PCCC chi tiết: Phát triển một kế hoạch PCCC chi tiết, bao gồm hướng dẫn sơ tán, vị trí các trạm PCCC, và kế hoạch đào tạo nhân viên.</w:t>
      </w:r>
    </w:p>
    <w:p w14:paraId="43AA3341" w14:textId="77777777" w:rsidR="003674EC" w:rsidRPr="00041590" w:rsidRDefault="003674EC" w:rsidP="003674EC">
      <w:pPr>
        <w:pStyle w:val="ND"/>
      </w:pPr>
      <w:r w:rsidRPr="00041590">
        <w:t>Quy định và tiêu chuẩn PCCC: Tuân thủ các quy định và tiêu chuẩn PCCC địa phương hoặc quốc gia trong quá trình thiết kế và xây dựng.</w:t>
      </w:r>
    </w:p>
    <w:p w14:paraId="235F0A4C" w14:textId="77777777" w:rsidR="003674EC" w:rsidRPr="00041590" w:rsidRDefault="003674EC" w:rsidP="003674EC">
      <w:pPr>
        <w:pStyle w:val="ND"/>
      </w:pPr>
      <w:r w:rsidRPr="00041590">
        <w:t>Kiểm tra và bảo trì định kỳ: Thực hiện các cuộc kiểm tra và bảo trì định kỳ cho tất cả các thiết bị và hệ thống PCCC để đảm bảo chúng luôn sẵn sàng hoạt động.</w:t>
      </w:r>
    </w:p>
    <w:p w14:paraId="6CD0CBF0" w14:textId="77777777" w:rsidR="003674EC" w:rsidRPr="00041590" w:rsidRDefault="003674EC" w:rsidP="003674EC">
      <w:pPr>
        <w:pStyle w:val="ND"/>
      </w:pPr>
      <w:r w:rsidRPr="00041590">
        <w:t>Phân tích rủi ro và giảm thiểu rủi ro: Phân tích các rủi ro PCCC tiềm tàng và thực hiện các biện pháp giảm thiểu rủi ro cần thiết.</w:t>
      </w:r>
    </w:p>
    <w:p w14:paraId="47EE53A6" w14:textId="1FECB706" w:rsidR="003674EC" w:rsidRPr="00041590" w:rsidRDefault="003674EC" w:rsidP="003674EC">
      <w:pPr>
        <w:pStyle w:val="ND"/>
      </w:pPr>
      <w:r w:rsidRPr="00041590">
        <w:t>Tích hợp hệ thống thông tin liên lạc khẩn cấp: Tích hợp hệ thống thông tin liên lạc khẩn cấp giữa các công trình với đội PCCC địa phương.</w:t>
      </w:r>
    </w:p>
    <w:p w14:paraId="0C99626C" w14:textId="4DA8DC63" w:rsidR="003674EC" w:rsidRPr="00041590" w:rsidRDefault="003674EC" w:rsidP="003674EC">
      <w:pPr>
        <w:pStyle w:val="M2"/>
      </w:pPr>
      <w:bookmarkStart w:id="111" w:name="_Toc155109591"/>
      <w:r w:rsidRPr="00041590">
        <w:t>Thiết kế bể nước phục vụ chữa cháy</w:t>
      </w:r>
      <w:bookmarkEnd w:id="111"/>
    </w:p>
    <w:p w14:paraId="0708DCE3" w14:textId="77777777" w:rsidR="003674EC" w:rsidRPr="00041590" w:rsidRDefault="003674EC" w:rsidP="003674EC">
      <w:pPr>
        <w:pStyle w:val="ND"/>
      </w:pPr>
      <w:r w:rsidRPr="00041590">
        <w:t xml:space="preserve">Dung Tích Bể: Dung tích của bể nước cần được xác định dựa trên các yêu cầu </w:t>
      </w:r>
      <w:r w:rsidRPr="00041590">
        <w:lastRenderedPageBreak/>
        <w:t>về lưu lượng và áp lực nước cần thiết để chữa cháy, cũng như thời gian dự kiến cần chữa cháy. Thông thường, dung tích này phải đủ lớn để đáp ứng nhu cầu chữa cháy trong ít nhất một khoảng thời gian cụ thể.</w:t>
      </w:r>
    </w:p>
    <w:p w14:paraId="2074920D" w14:textId="77777777" w:rsidR="003674EC" w:rsidRPr="00041590" w:rsidRDefault="003674EC" w:rsidP="003674EC">
      <w:pPr>
        <w:pStyle w:val="ND"/>
      </w:pPr>
      <w:r w:rsidRPr="00041590">
        <w:t>Vị Trí Đặt Bể: Bể nước nên được đặt ở vị trí thuận lợi để cung cấp nước chữa cháy cho toàn bộ khu vực cần bảo vệ, đồng thời phải dễ dàng tiếp cận bởi xe cứu hỏa và thiết bị chữa cháy.</w:t>
      </w:r>
    </w:p>
    <w:p w14:paraId="16B456AF" w14:textId="77777777" w:rsidR="003674EC" w:rsidRPr="00041590" w:rsidRDefault="003674EC" w:rsidP="003674EC">
      <w:pPr>
        <w:pStyle w:val="ND"/>
      </w:pPr>
      <w:r w:rsidRPr="00041590">
        <w:t>Hệ Thống Bơm và Đường Ống: Cần có hệ thống bơm mạnh mẽ và đường ống chắc chắn để đảm bảo việc cung cấp nước liên tục và đủ áp lực tới các điểm chữa cháy.</w:t>
      </w:r>
    </w:p>
    <w:p w14:paraId="61061CED" w14:textId="77777777" w:rsidR="003674EC" w:rsidRPr="00041590" w:rsidRDefault="003674EC" w:rsidP="003674EC">
      <w:pPr>
        <w:pStyle w:val="ND"/>
      </w:pPr>
      <w:r w:rsidRPr="00041590">
        <w:t>Đảm Bảo Nguyên Vật Liệu: Bể nước cần được làm từ vật liệu chống rò rỉ và chịu được điều kiện thời tiết cũng như nhiệt độ khác nhau.</w:t>
      </w:r>
    </w:p>
    <w:p w14:paraId="4194E4FE" w14:textId="77777777" w:rsidR="003674EC" w:rsidRPr="00041590" w:rsidRDefault="003674EC" w:rsidP="003674EC">
      <w:pPr>
        <w:pStyle w:val="ND"/>
      </w:pPr>
      <w:r w:rsidRPr="00041590">
        <w:t>Bảo Dưỡng và Kiểm Tra: Thiết kế cần đảm bảo rằng bể nước dễ dàng được bảo dưỡng và kiểm tra định kỳ để đảm bảo chất lượng nước và tình trạng của bể.</w:t>
      </w:r>
    </w:p>
    <w:p w14:paraId="11C66D5D" w14:textId="77777777" w:rsidR="003674EC" w:rsidRPr="00041590" w:rsidRDefault="003674EC" w:rsidP="003674EC">
      <w:pPr>
        <w:pStyle w:val="ND"/>
      </w:pPr>
      <w:r w:rsidRPr="00041590">
        <w:t>Hệ Thống Lọc và Điều Chỉnh Nước: Cần có hệ thống lọc để đảm bảo nước sử dụng trong chữa cháy không bị ô nhiễm, và có khả năng điều chỉnh để duy trì mức nước cần thiết trong bể.</w:t>
      </w:r>
    </w:p>
    <w:p w14:paraId="31D27EA1" w14:textId="77777777" w:rsidR="003674EC" w:rsidRPr="00041590" w:rsidRDefault="003674EC" w:rsidP="003674EC">
      <w:pPr>
        <w:pStyle w:val="ND"/>
      </w:pPr>
      <w:r w:rsidRPr="00041590">
        <w:t>An Toàn và Tiêu Chuẩn: Bể nước chữa cháy cần tuân thủ các tiêu chuẩn an toàn và quy định về PCCC hiện hành.</w:t>
      </w:r>
    </w:p>
    <w:p w14:paraId="79B601CA" w14:textId="77777777" w:rsidR="003674EC" w:rsidRPr="00041590" w:rsidRDefault="003674EC" w:rsidP="003674EC">
      <w:pPr>
        <w:pStyle w:val="ND"/>
      </w:pPr>
      <w:r w:rsidRPr="00041590">
        <w:t>Tích Hợp với Hệ Thống PCCC: Bể nước cần được tích hợp một cách hiệu quả với hệ thống PCCC của công trình, bao gồm cả hệ thống báo cháy và hệ thống phun nước tự động.</w:t>
      </w:r>
    </w:p>
    <w:p w14:paraId="4C5E63C7" w14:textId="69B2A6E5" w:rsidR="003674EC" w:rsidRPr="00041590" w:rsidRDefault="003674EC" w:rsidP="003674EC">
      <w:pPr>
        <w:pStyle w:val="ND"/>
      </w:pPr>
      <w:r w:rsidRPr="00041590">
        <w:t>Đảm Bảo Nguồn Cung Cấp Nước Dự Phòng: Ngoài bể nước chính, cần có kế hoạch cho nguồn cung cấp nước dự phòng trong trường hợp khẩn cấp.</w:t>
      </w:r>
    </w:p>
    <w:p w14:paraId="6AD51E6C" w14:textId="1E16FAA5" w:rsidR="003674EC" w:rsidRPr="00041590" w:rsidRDefault="003674EC" w:rsidP="003674EC">
      <w:pPr>
        <w:pStyle w:val="M2"/>
      </w:pPr>
      <w:bookmarkStart w:id="112" w:name="_Toc155109592"/>
      <w:r w:rsidRPr="00041590">
        <w:t>Thiết kế trụ cứu hỏa</w:t>
      </w:r>
      <w:bookmarkEnd w:id="112"/>
    </w:p>
    <w:p w14:paraId="02BB5B13" w14:textId="77777777" w:rsidR="003674EC" w:rsidRPr="00041590" w:rsidRDefault="003674EC" w:rsidP="003674EC">
      <w:pPr>
        <w:pStyle w:val="ND"/>
      </w:pPr>
      <w:r w:rsidRPr="00041590">
        <w:t>Vị Trí Lắp Đặt: Trụ cứu hỏa nên được đặt ở những vị trí dễ tiếp cận và dễ thấy, không bị che khuất bởi các vật cản. Khoảng cách giữa các trụ cứu hỏa cần được tính toán sao cho phù hợp với quy mô và đặc tính của công trình.</w:t>
      </w:r>
    </w:p>
    <w:p w14:paraId="1A349F66" w14:textId="77777777" w:rsidR="003674EC" w:rsidRPr="00041590" w:rsidRDefault="003674EC" w:rsidP="003674EC">
      <w:pPr>
        <w:pStyle w:val="ND"/>
      </w:pPr>
      <w:r w:rsidRPr="00041590">
        <w:t>Kết Nối Với Hệ Thống Nước Chính: Trụ cứu hỏa cần được kết nối một cách chắc chắn với nguồn cung cấp nước chính của công trình hoặc hệ thống nước đô thị để đảm bảo nguồn cung cấp nước liên tục và đủ mạnh.</w:t>
      </w:r>
    </w:p>
    <w:p w14:paraId="2DD9E2DE" w14:textId="77777777" w:rsidR="003674EC" w:rsidRPr="00041590" w:rsidRDefault="003674EC" w:rsidP="003674EC">
      <w:pPr>
        <w:pStyle w:val="ND"/>
      </w:pPr>
      <w:r w:rsidRPr="00041590">
        <w:t>Áp Lực Nước và Lưu Lượng: Áp lực nước và lưu lượng cần phải đủ mạnh để đáp ứng nhu cầu chữa cháy. Áp lực nước cần được kiểm tra và duy trì ở mức độ phù hợp.</w:t>
      </w:r>
    </w:p>
    <w:p w14:paraId="4A1C094B" w14:textId="77777777" w:rsidR="003674EC" w:rsidRPr="00041590" w:rsidRDefault="003674EC" w:rsidP="003674EC">
      <w:pPr>
        <w:pStyle w:val="ND"/>
      </w:pPr>
      <w:r w:rsidRPr="00041590">
        <w:t>Chất Liệu và Độ Bền: Trụ cứu hỏa nên được làm từ chất liệu có độ bền cao, chịu được thời tiết và không bị ăn mòn, như thép không gỉ hoặc đúc sắt.</w:t>
      </w:r>
    </w:p>
    <w:p w14:paraId="20444545" w14:textId="77777777" w:rsidR="003674EC" w:rsidRPr="00041590" w:rsidRDefault="003674EC" w:rsidP="003674EC">
      <w:pPr>
        <w:pStyle w:val="ND"/>
      </w:pPr>
      <w:r w:rsidRPr="00041590">
        <w:t>Tiêu Chuẩn và Quy Định: Thiết kế trụ cứu hỏa phải tuân thủ các tiêu chuẩn và quy định về PCCC tại địa phương hoặc quốc gia.</w:t>
      </w:r>
    </w:p>
    <w:p w14:paraId="1775DEED" w14:textId="3FE7C83D" w:rsidR="003674EC" w:rsidRPr="00041590" w:rsidRDefault="003674EC" w:rsidP="003674EC">
      <w:pPr>
        <w:pStyle w:val="ND"/>
      </w:pPr>
      <w:r w:rsidRPr="00041590">
        <w:t>Dễ Dàng Sử Dụng và Bảo Trì: Trụ cứu hỏa cần dễ dàng sử dụng và bảo trì, đồng thời có hướng dẫn sử dụng rõ ràng.</w:t>
      </w:r>
    </w:p>
    <w:p w14:paraId="3938FFEF" w14:textId="77777777" w:rsidR="003674EC" w:rsidRPr="00041590" w:rsidRDefault="003674EC" w:rsidP="003674EC">
      <w:pPr>
        <w:pStyle w:val="ND"/>
      </w:pPr>
      <w:r w:rsidRPr="00041590">
        <w:lastRenderedPageBreak/>
        <w:t>An Toàn Khi Sử Dụng: Thiết kế cần đảm bảo an toàn cho người sử dụng, với các cấu kiện như van, tay cầm không gây nguy hiểm khi vận hành.</w:t>
      </w:r>
    </w:p>
    <w:p w14:paraId="75F11D00" w14:textId="77777777" w:rsidR="003674EC" w:rsidRPr="00041590" w:rsidRDefault="003674EC" w:rsidP="003674EC">
      <w:pPr>
        <w:pStyle w:val="ND"/>
      </w:pPr>
      <w:r w:rsidRPr="00041590">
        <w:t>Khả Năng Kết Nối Với Thiết Bị Chữa Cháy: Trụ cứu hỏa phải có khả năng kết nối một cách dễ dàng với các thiết bị chữa cháy như vòi chữa cháy và các thiết bị khác.</w:t>
      </w:r>
    </w:p>
    <w:p w14:paraId="19110979" w14:textId="77777777" w:rsidR="003674EC" w:rsidRPr="00041590" w:rsidRDefault="003674EC" w:rsidP="003674EC">
      <w:pPr>
        <w:pStyle w:val="ND"/>
      </w:pPr>
      <w:r w:rsidRPr="00041590">
        <w:t>Biển Báo và Hướng Dẫn Sử Dụng: Cần có biển báo rõ ràng và hướng dẫn sử dụng tại mỗi trụ cứu hỏa để đảm bảo mọi người biết cách sử dụng khi cần thiết.</w:t>
      </w:r>
    </w:p>
    <w:p w14:paraId="03DAAE73" w14:textId="036C750F" w:rsidR="003674EC" w:rsidRPr="00041590" w:rsidRDefault="003674EC" w:rsidP="003674EC">
      <w:pPr>
        <w:pStyle w:val="ND"/>
      </w:pPr>
      <w:r w:rsidRPr="00041590">
        <w:t>Kiểm Tra và Bảo Dưỡng Định Kỳ: Trụ cứu hỏa cần được kiểm tra và bảo dưỡng định kỳ để đảm bảo nó luôn sẵn sàng hoạt động một cách hiệu quả.</w:t>
      </w:r>
    </w:p>
    <w:p w14:paraId="173DC97D" w14:textId="59D54FEA" w:rsidR="003674EC" w:rsidRPr="00041590" w:rsidRDefault="003674EC" w:rsidP="003674EC">
      <w:pPr>
        <w:pStyle w:val="M2"/>
      </w:pPr>
      <w:bookmarkStart w:id="113" w:name="_Toc155109593"/>
      <w:r w:rsidRPr="00041590">
        <w:t>Thiết kế vị trí đỗ xe chữa cháy</w:t>
      </w:r>
      <w:bookmarkEnd w:id="113"/>
    </w:p>
    <w:p w14:paraId="772CCCCB" w14:textId="77777777" w:rsidR="003674EC" w:rsidRPr="00041590" w:rsidRDefault="003674EC" w:rsidP="003674EC">
      <w:pPr>
        <w:pStyle w:val="ND"/>
      </w:pPr>
      <w:r w:rsidRPr="00041590">
        <w:t>Vị trí Dễ Tiếp Cận: Vị trí đỗ xe chữa cháy cần phải dễ dàng tiếp cận từ đường chính, đảm bảo rằng xe cứu hỏa có thể nhanh chóng và không bị cản trở khi đến hiện trường.</w:t>
      </w:r>
    </w:p>
    <w:p w14:paraId="455C1E8B" w14:textId="77777777" w:rsidR="003674EC" w:rsidRPr="00041590" w:rsidRDefault="003674EC" w:rsidP="003674EC">
      <w:pPr>
        <w:pStyle w:val="ND"/>
      </w:pPr>
      <w:r w:rsidRPr="00041590">
        <w:t>Khoảng Cách đến Công Trình: Vị trí này cần đủ gần các công trình để đảm bảo hiệu quả trong việc triển khai thiết bị và nhân lực chữa cháy, nhưng cũng đủ xa để không bị ảnh hưởng bởi sức nóng hoặc khói từ đám cháy.</w:t>
      </w:r>
    </w:p>
    <w:p w14:paraId="4FAC1887" w14:textId="77777777" w:rsidR="003674EC" w:rsidRPr="00041590" w:rsidRDefault="003674EC" w:rsidP="003674EC">
      <w:pPr>
        <w:pStyle w:val="ND"/>
      </w:pPr>
      <w:r w:rsidRPr="00041590">
        <w:t>Kích Thước và Trọng Tải: Khu vực đỗ xe phải đủ lớn để chứa các loại xe cứu hỏa khác nhau, và nền đỗ xe cần được thiết kế để chịu được trọng lượng nặng của xe cứu hỏa và thiết bị chữa cháy.</w:t>
      </w:r>
    </w:p>
    <w:p w14:paraId="611921C2" w14:textId="77777777" w:rsidR="003674EC" w:rsidRPr="00041590" w:rsidRDefault="003674EC" w:rsidP="003674EC">
      <w:pPr>
        <w:pStyle w:val="ND"/>
      </w:pPr>
      <w:r w:rsidRPr="00041590">
        <w:t>Đường Đi Rõ Ràng: Đường đi đến khu vực đỗ xe chữa cháy cần phải rõ ràng và không bị chặn bởi các xe hoặc vật cản khác.</w:t>
      </w:r>
    </w:p>
    <w:p w14:paraId="1CE3898C" w14:textId="77777777" w:rsidR="003674EC" w:rsidRPr="00041590" w:rsidRDefault="003674EC" w:rsidP="003674EC">
      <w:pPr>
        <w:pStyle w:val="ND"/>
      </w:pPr>
      <w:r w:rsidRPr="00041590">
        <w:t>Khu Vực Quay Đầu Xe: Cần có đủ không gian để xe cứu hỏa có thể quay đầu một cách nhanh chóng và an toàn.</w:t>
      </w:r>
    </w:p>
    <w:p w14:paraId="59542C23" w14:textId="77777777" w:rsidR="003674EC" w:rsidRPr="00041590" w:rsidRDefault="003674EC" w:rsidP="003674EC">
      <w:pPr>
        <w:pStyle w:val="ND"/>
      </w:pPr>
      <w:r w:rsidRPr="00041590">
        <w:t>Kết Nối với Hệ Thống Báo Cháy: Vị trí đỗ xe chữa cháy nên có kết nối trực tiếp với hệ thống báo cháy của công trình để nhân viên cứu hỏa có thể nhanh chóng nhận được thông tin về tình hình hiện trường.</w:t>
      </w:r>
    </w:p>
    <w:p w14:paraId="3B2AE505" w14:textId="77777777" w:rsidR="003674EC" w:rsidRPr="00041590" w:rsidRDefault="003674EC" w:rsidP="003674EC">
      <w:pPr>
        <w:pStyle w:val="ND"/>
      </w:pPr>
      <w:r w:rsidRPr="00041590">
        <w:t>Biển Báo và Đánh Dấu: Cần có biển báo rõ ràng và đánh dấu khu vực đỗ xe chữa cháy, đồng thời đảm bảo rằng khu vực này không bị sử dụng cho mục đích khác.</w:t>
      </w:r>
    </w:p>
    <w:p w14:paraId="6B49C635" w14:textId="77777777" w:rsidR="003674EC" w:rsidRPr="00041590" w:rsidRDefault="003674EC" w:rsidP="003674EC">
      <w:pPr>
        <w:pStyle w:val="ND"/>
      </w:pPr>
      <w:r w:rsidRPr="00041590">
        <w:t>An Toàn và Bảo Trì: Đảm bảo rằng khu vực đỗ xe luôn được bảo trì đúng cách và không có vật liệu dễ cháy hoặc nguy hiểm gần đó.</w:t>
      </w:r>
    </w:p>
    <w:p w14:paraId="76A99627" w14:textId="77777777" w:rsidR="003674EC" w:rsidRPr="00041590" w:rsidRDefault="003674EC" w:rsidP="003674EC">
      <w:pPr>
        <w:pStyle w:val="ND"/>
      </w:pPr>
      <w:r w:rsidRPr="00041590">
        <w:t>Tuân Thủ Quy Định: Tuân theo các quy định địa phương và quốc gia liên quan đến thiết kế vị trí đỗ xe chữa cháy.</w:t>
      </w:r>
    </w:p>
    <w:p w14:paraId="3820D808" w14:textId="02A991B6" w:rsidR="003674EC" w:rsidRPr="00041590" w:rsidRDefault="003674EC" w:rsidP="003674EC">
      <w:pPr>
        <w:pStyle w:val="ND"/>
      </w:pPr>
      <w:r w:rsidRPr="00041590">
        <w:t>Phối Hợp với Các Cơ Quan Chức Năng: Hợp tác với cơ quan PCCC địa phương để đảm bảo rằng thiết kế phù hợp với các tiêu chuẩn và nhu cầu thực tế.</w:t>
      </w:r>
    </w:p>
    <w:p w14:paraId="722ED765" w14:textId="60B00CBF" w:rsidR="007C0CFC" w:rsidRPr="00041590" w:rsidRDefault="007C0CFC" w:rsidP="007C0CFC">
      <w:pPr>
        <w:pStyle w:val="Heading2"/>
      </w:pPr>
      <w:bookmarkStart w:id="114" w:name="_Toc145509678"/>
      <w:bookmarkStart w:id="115" w:name="_Toc155109594"/>
      <w:r w:rsidRPr="00041590">
        <w:t>THIẾT KẾ ĐÔ THỊ</w:t>
      </w:r>
      <w:bookmarkEnd w:id="114"/>
      <w:bookmarkEnd w:id="115"/>
    </w:p>
    <w:p w14:paraId="0A0A361B" w14:textId="08CCAD0C" w:rsidR="007C0CFC" w:rsidRPr="00041590" w:rsidRDefault="007C0CFC" w:rsidP="008C7D09">
      <w:pPr>
        <w:pStyle w:val="M1"/>
        <w:numPr>
          <w:ilvl w:val="0"/>
          <w:numId w:val="32"/>
        </w:numPr>
      </w:pPr>
      <w:bookmarkStart w:id="116" w:name="_Toc145509679"/>
      <w:bookmarkStart w:id="117" w:name="_Toc155109595"/>
      <w:bookmarkStart w:id="118" w:name="_Toc504384572"/>
      <w:r w:rsidRPr="00041590">
        <w:t>Lý do và sự cần thiết lập thiết kế đô thị</w:t>
      </w:r>
      <w:bookmarkEnd w:id="116"/>
      <w:bookmarkEnd w:id="117"/>
    </w:p>
    <w:p w14:paraId="44CA5963" w14:textId="35C994A9" w:rsidR="007C0CFC" w:rsidRPr="00041590" w:rsidRDefault="007C0CFC" w:rsidP="007C0CFC">
      <w:pPr>
        <w:spacing w:before="60" w:after="60" w:line="288" w:lineRule="auto"/>
        <w:ind w:firstLine="567"/>
        <w:jc w:val="both"/>
      </w:pPr>
      <w:r w:rsidRPr="00041590">
        <w:t xml:space="preserve">Thiết kế đô thị theo đồ án quy hoạch là công cụ giúp các cơ quan quản lý Nhà nước (sở Xây dựng, UBND thành phố) quản lý, kiểm soát xây dựng, quản lý đất đai và các công trình trong khu vực nghiên cứu lập quy hoạch. </w:t>
      </w:r>
    </w:p>
    <w:p w14:paraId="21D411EB" w14:textId="77777777" w:rsidR="007C0CFC" w:rsidRPr="00041590" w:rsidRDefault="007C0CFC" w:rsidP="007C0CFC">
      <w:pPr>
        <w:spacing w:before="60" w:after="60" w:line="288" w:lineRule="auto"/>
        <w:ind w:firstLine="567"/>
        <w:jc w:val="both"/>
      </w:pPr>
      <w:r w:rsidRPr="00041590">
        <w:lastRenderedPageBreak/>
        <w:t>Thiết kế đô thị hướng dẫn các chủ đầu tư xây dựng công trình với mục đích tạo ra được tính đặc trưng, thống nhất chung, tạo ra sự hấp dẫn và hoàn thiện cho đô thị, giúp cho những nhà đầu tư hình dung được tương lai của các khu đất có tiềm năng khai thác trong sự thống nhất chung của đô thị.</w:t>
      </w:r>
    </w:p>
    <w:p w14:paraId="5FC02DE0" w14:textId="77777777" w:rsidR="007C0CFC" w:rsidRPr="00041590" w:rsidRDefault="007C0CFC" w:rsidP="007C0CFC">
      <w:pPr>
        <w:spacing w:before="60" w:after="60" w:line="288" w:lineRule="auto"/>
        <w:ind w:firstLine="567"/>
        <w:jc w:val="both"/>
      </w:pPr>
      <w:r w:rsidRPr="00041590">
        <w:t>Khai thác, xây dựng nhằm đảm bảo các thiết kế chung trong không gian cảnh quan, cấu trúc đô thị theo quy hoạch để thiết kế kiến trúc công trình và nâng cao tính đặc thù của đô thị.</w:t>
      </w:r>
    </w:p>
    <w:p w14:paraId="6AACCB7B" w14:textId="23F14C04" w:rsidR="007C0CFC" w:rsidRPr="00041590" w:rsidRDefault="007C0CFC" w:rsidP="007C0CFC">
      <w:pPr>
        <w:spacing w:before="60" w:after="60" w:line="288" w:lineRule="auto"/>
        <w:ind w:firstLine="567"/>
        <w:jc w:val="both"/>
      </w:pPr>
      <w:r w:rsidRPr="00041590">
        <w:t xml:space="preserve">Thiết kế đô thị theo đồ án quy hoạch chi tiết xây dựng hướng tới các mục tiêu chính là xây dựng một môi trường thẩm mỹ, tiện nghi cho không gian đô thị, góp phần hoàn thiện, nâng cao chất lượng cuộc sống của người dân; bảo đảm tính công bằng trong phát triển đô thị để bảo vệ các lợi ích chung của toàn xã hội. Ngoài việc xác lập và kiểm soát không gian phát triển ở các khu vực xây dựng mới, Thiết kế đô thị còn là công cụ để hỗ trợ giải quyết một số vấn đề của đô thị nảy sinh trong quá trình cải tạo và phát triển. </w:t>
      </w:r>
    </w:p>
    <w:p w14:paraId="0207171D" w14:textId="7855E026" w:rsidR="007C0CFC" w:rsidRPr="00041590" w:rsidRDefault="007C0CFC" w:rsidP="007C0CFC">
      <w:pPr>
        <w:spacing w:before="60" w:after="60" w:line="288" w:lineRule="auto"/>
        <w:ind w:firstLine="567"/>
        <w:jc w:val="both"/>
      </w:pPr>
      <w:r w:rsidRPr="00041590">
        <w:t>Khi đã có Thiết kế đô thị, định hướng cải tạo và phát triển không gian của toàn đô thị hay từng khu vực trong đô thị sẽ được nghiên cứu, cân nhắc và hoạch định sẵn. Chức năng sử dụng, hệ số sử dụng đất, mật độ xây dựng, tầng cao... của các khu vực, các tuyến đường, điểm nhấn, khoảng lùi của các công trình, các trang thiết bị đô thị được xác định một cách rõ ràng.</w:t>
      </w:r>
    </w:p>
    <w:p w14:paraId="650E5673" w14:textId="77777777" w:rsidR="007C0CFC" w:rsidRPr="00041590" w:rsidRDefault="007C0CFC" w:rsidP="007C0CFC">
      <w:pPr>
        <w:spacing w:before="60" w:after="60" w:line="288" w:lineRule="auto"/>
        <w:ind w:firstLine="567"/>
        <w:jc w:val="both"/>
      </w:pPr>
      <w:r w:rsidRPr="00041590">
        <w:t>Cùng với đồ án quy hoạch chi tiết xây dựng, các quy định quản lý, Thiết kế đô thị kèm theo đồ án quy hoạch chi tiết xây dựng tạo lập một công cụ quản lý hướng dẫn cho các cơ quan chức năng. Đây là căn cứ để triển khai các dự án, kêu gọi đầu tư cũng như là công cụ quản lý hữu hiệu sau quy hoạch.</w:t>
      </w:r>
    </w:p>
    <w:p w14:paraId="72176C58" w14:textId="77777777" w:rsidR="007C0CFC" w:rsidRPr="00041590" w:rsidRDefault="007C0CFC" w:rsidP="007C0CFC">
      <w:pPr>
        <w:spacing w:before="60" w:after="60" w:line="288" w:lineRule="auto"/>
        <w:ind w:firstLine="567"/>
        <w:jc w:val="both"/>
      </w:pPr>
      <w:r w:rsidRPr="00041590">
        <w:t xml:space="preserve">Như vậy, sự cần thiết phải có một thiết kế đô </w:t>
      </w:r>
      <w:proofErr w:type="gramStart"/>
      <w:r w:rsidRPr="00041590">
        <w:t>thị  nhằm</w:t>
      </w:r>
      <w:proofErr w:type="gramEnd"/>
      <w:r w:rsidRPr="00041590">
        <w:t xml:space="preserve"> đem lại cho đô thị một hình ảnh năng động, đặc trưng hướng phát triển chủ động có tính chất bền vững.</w:t>
      </w:r>
    </w:p>
    <w:p w14:paraId="07A45266" w14:textId="671F6FE0" w:rsidR="007C0CFC" w:rsidRPr="00041590" w:rsidRDefault="007C0CFC" w:rsidP="007C0CFC">
      <w:pPr>
        <w:pStyle w:val="M1"/>
      </w:pPr>
      <w:bookmarkStart w:id="119" w:name="_Toc350179201"/>
      <w:bookmarkStart w:id="120" w:name="_Toc383763367"/>
      <w:bookmarkStart w:id="121" w:name="_Toc431345485"/>
      <w:bookmarkStart w:id="122" w:name="_Toc433378434"/>
      <w:bookmarkStart w:id="123" w:name="_Toc464719894"/>
      <w:bookmarkStart w:id="124" w:name="_Toc527353891"/>
      <w:bookmarkStart w:id="125" w:name="_Toc145509680"/>
      <w:bookmarkStart w:id="126" w:name="_Toc155109596"/>
      <w:r w:rsidRPr="00041590">
        <w:t>Mục tiêu &amp; Nhiệm vụ:</w:t>
      </w:r>
      <w:bookmarkEnd w:id="119"/>
      <w:bookmarkEnd w:id="120"/>
      <w:bookmarkEnd w:id="121"/>
      <w:bookmarkEnd w:id="122"/>
      <w:bookmarkEnd w:id="123"/>
      <w:bookmarkEnd w:id="124"/>
      <w:bookmarkEnd w:id="125"/>
      <w:bookmarkEnd w:id="126"/>
    </w:p>
    <w:p w14:paraId="45F9D238" w14:textId="77777777" w:rsidR="007C0CFC" w:rsidRPr="00041590" w:rsidRDefault="007C0CFC" w:rsidP="007C0CFC">
      <w:pPr>
        <w:spacing w:before="60" w:after="60" w:line="288" w:lineRule="auto"/>
        <w:ind w:firstLine="567"/>
        <w:jc w:val="both"/>
      </w:pPr>
      <w:r w:rsidRPr="00041590">
        <w:t>Thiết lập một số không gian ấn tượng cho đô thị bằng việc bố trí sắp đặt chiều cao cũng như khối tích, hình dạng công trình tạo được mặt đứng cũng như nhịp điệu công trình kiến trúc.</w:t>
      </w:r>
    </w:p>
    <w:p w14:paraId="1C028CE8" w14:textId="77777777" w:rsidR="007C0CFC" w:rsidRPr="00041590" w:rsidRDefault="007C0CFC" w:rsidP="007C0CFC">
      <w:pPr>
        <w:spacing w:before="60" w:after="60" w:line="288" w:lineRule="auto"/>
        <w:ind w:firstLine="567"/>
        <w:jc w:val="both"/>
      </w:pPr>
      <w:r w:rsidRPr="00041590">
        <w:t>Thể hiện đặc trưng cảnh quan tự nhiên của khu vực, các hệ thống HTKT và các khu vực chức năng của đô thị. Gắn kết các hệ thống giao thông đối ngoại và khu vực, kết nối hệ giao thông, các nút giao cắt, các điểm cửa ngõ và các tuyến chính, phụ trong khu vực được nghiên cứu. Nâng cao được chất lượng môi trường sống cho người dân trong khu vực.</w:t>
      </w:r>
    </w:p>
    <w:p w14:paraId="28E45C9A" w14:textId="77777777" w:rsidR="007C0CFC" w:rsidRPr="00041590" w:rsidRDefault="007C0CFC" w:rsidP="007C0CFC">
      <w:pPr>
        <w:spacing w:before="60" w:after="60" w:line="288" w:lineRule="auto"/>
        <w:ind w:firstLine="567"/>
        <w:jc w:val="both"/>
      </w:pPr>
      <w:r w:rsidRPr="00041590">
        <w:t>Kiến nghị các giải pháp và các quy định cụ thể chế độ quản lý không gian kiến trúc - cảnh quan, tạo lập hình ảnh đô thị có chất lượng thẩm mỹ, thể hiện được bản sắc văn hoá riêng. Tạo bộ mặt đô thị phù hợp với cảnh quan chung, xứng tầm với bộ mặt của một đô thị lớn.</w:t>
      </w:r>
    </w:p>
    <w:p w14:paraId="5BC13BE3" w14:textId="77777777" w:rsidR="007C0CFC" w:rsidRPr="00041590" w:rsidRDefault="007C0CFC" w:rsidP="007C0CFC">
      <w:pPr>
        <w:spacing w:before="60" w:after="60" w:line="288" w:lineRule="auto"/>
        <w:ind w:firstLine="567"/>
        <w:jc w:val="both"/>
      </w:pPr>
      <w:r w:rsidRPr="00041590">
        <w:t xml:space="preserve">Khung quy hoạch thiết kế đô thị sẽ được xây dựng trên cơ sở tạo một hình ảnh </w:t>
      </w:r>
      <w:r w:rsidRPr="00041590">
        <w:lastRenderedPageBreak/>
        <w:t>đặc thù về cấu trúc không gian các khu chức năng, gắn kết hài hoà các yếu tố tự nhiên và yếu tố chủ quan của con người. Tôn vinh yếu tố cảnh quan thiên nhiên, đề cao yếu tố nhân tạo. Kiến trúc của đô thị mang tính chất hiện đại trên cơ sở kế thừa và phát huy được các đặc điểm văn hoá, địa hình tự nhiên khu vực.</w:t>
      </w:r>
    </w:p>
    <w:p w14:paraId="1F23594B" w14:textId="77777777" w:rsidR="007C0CFC" w:rsidRPr="00041590" w:rsidRDefault="007C0CFC" w:rsidP="007C0CFC">
      <w:pPr>
        <w:spacing w:before="60" w:after="60" w:line="288" w:lineRule="auto"/>
        <w:ind w:firstLine="567"/>
        <w:jc w:val="both"/>
      </w:pPr>
      <w:r w:rsidRPr="00041590">
        <w:t>Tạo các mô hình không gian trục cảnh quan, trục đô thị, không gian cửa ngõ. Tạo các công trình với tính chất là điểm nhấn thị giác. Sử dụng đa dạng chức năng các lô đất, tạo không gian, hình dạng, diện mạo điển hình cho từng khu vực, trên cơ sở khai thác triệt để quỹ đất có giá trị phục vụ các hoạt động của đô thị nhưng vẫn đảm bảo cân bằng tự nhiên.</w:t>
      </w:r>
    </w:p>
    <w:p w14:paraId="2A256651" w14:textId="77777777" w:rsidR="007C0CFC" w:rsidRPr="00041590" w:rsidRDefault="007C0CFC" w:rsidP="007C0CFC">
      <w:pPr>
        <w:spacing w:before="60" w:after="60" w:line="288" w:lineRule="auto"/>
        <w:ind w:firstLine="567"/>
        <w:jc w:val="both"/>
      </w:pPr>
      <w:r w:rsidRPr="00041590">
        <w:t xml:space="preserve">Kết nối các không gian xanh, không gian sinh hoạt cộng đồng và không gian dân dụng đô thị. Liên kết các khu chức năng đảm bảo hoạt động riêng của đô thị. Xác định các công trình điểm nhấn trong không gian khu vực quy hoạch, tầng cao xây dựng công trình, mật độ xây dựng, hệ số sử dụng </w:t>
      </w:r>
      <w:proofErr w:type="gramStart"/>
      <w:r w:rsidRPr="00041590">
        <w:t>đất  từng</w:t>
      </w:r>
      <w:proofErr w:type="gramEnd"/>
      <w:r w:rsidRPr="00041590">
        <w:t xml:space="preserve"> lô đất và cho toàn đô thị.</w:t>
      </w:r>
    </w:p>
    <w:p w14:paraId="77D3039E" w14:textId="77777777" w:rsidR="007C0CFC" w:rsidRPr="00041590" w:rsidRDefault="007C0CFC" w:rsidP="007C0CFC">
      <w:pPr>
        <w:spacing w:before="60" w:after="60" w:line="288" w:lineRule="auto"/>
        <w:ind w:firstLine="567"/>
        <w:jc w:val="both"/>
      </w:pPr>
      <w:r w:rsidRPr="00041590">
        <w:t>Xây dựng tính đặc thù “nơi chốn”. Tạo sự thuận tiện, hấp dẫn và dễ nhận biết cho những người đang làm việc, khách vãng lai và cho các phương tiện giao thông.</w:t>
      </w:r>
    </w:p>
    <w:p w14:paraId="753ECE90" w14:textId="084CE4DF" w:rsidR="007C0CFC" w:rsidRPr="00041590" w:rsidRDefault="007C0CFC" w:rsidP="007C0CFC">
      <w:pPr>
        <w:pStyle w:val="M1"/>
      </w:pPr>
      <w:bookmarkStart w:id="127" w:name="_Toc350179202"/>
      <w:bookmarkStart w:id="128" w:name="_Toc383763368"/>
      <w:bookmarkStart w:id="129" w:name="_Toc431345486"/>
      <w:bookmarkStart w:id="130" w:name="_Toc433378435"/>
      <w:bookmarkStart w:id="131" w:name="_Toc464719895"/>
      <w:bookmarkStart w:id="132" w:name="_Toc527353892"/>
      <w:bookmarkStart w:id="133" w:name="_Toc145509681"/>
      <w:bookmarkStart w:id="134" w:name="_Toc155109597"/>
      <w:r w:rsidRPr="00041590">
        <w:t>Nguyên tắc thiết kế đô thị:</w:t>
      </w:r>
      <w:bookmarkEnd w:id="127"/>
      <w:bookmarkEnd w:id="128"/>
      <w:bookmarkEnd w:id="129"/>
      <w:bookmarkEnd w:id="130"/>
      <w:bookmarkEnd w:id="131"/>
      <w:bookmarkEnd w:id="132"/>
      <w:bookmarkEnd w:id="133"/>
      <w:bookmarkEnd w:id="134"/>
    </w:p>
    <w:p w14:paraId="0587686C" w14:textId="77777777" w:rsidR="007C0CFC" w:rsidRPr="00041590" w:rsidRDefault="007C0CFC" w:rsidP="007C0CFC">
      <w:pPr>
        <w:spacing w:before="60" w:after="60" w:line="288" w:lineRule="auto"/>
        <w:ind w:firstLine="567"/>
        <w:jc w:val="both"/>
      </w:pPr>
      <w:r w:rsidRPr="00041590">
        <w:t xml:space="preserve">Bố cục kiến trúc cảnh quan phải không được phá vỡ hình thái không gian mà phải tạo ra sự hài hoà các yếu tố tự nhiên - nhân tạo. Việc xác định các trục, tuyến, điểm mốc không gian chủ đạo của toàn khu cũng như từng công trình xác định trên cơ sở các mốc, đường trục cảnh quan tự nhiên hiện có khu vực. </w:t>
      </w:r>
    </w:p>
    <w:p w14:paraId="36BD9F52" w14:textId="77777777" w:rsidR="007C0CFC" w:rsidRPr="00041590" w:rsidRDefault="007C0CFC" w:rsidP="007C0CFC">
      <w:pPr>
        <w:spacing w:before="60" w:after="60" w:line="288" w:lineRule="auto"/>
        <w:ind w:firstLine="567"/>
        <w:jc w:val="both"/>
      </w:pPr>
      <w:r w:rsidRPr="00041590">
        <w:t>Nghiên cứu các khu vực điểm nhấn, cửa ngõ, xây dựng các công trình biểu tượng v.v.</w:t>
      </w:r>
      <w:proofErr w:type="gramStart"/>
      <w:r w:rsidRPr="00041590">
        <w:t>..Khống</w:t>
      </w:r>
      <w:proofErr w:type="gramEnd"/>
      <w:r w:rsidRPr="00041590">
        <w:t xml:space="preserve"> chế các điểm cao, khai thác các điểm nhìn, quy hoạch chiều cao san nền, bảo tồn các giá trị cảnh quan địa hình tự nhiên, phát huy giá trị cảnh quan nhân tạo.</w:t>
      </w:r>
    </w:p>
    <w:p w14:paraId="2395ED73" w14:textId="77777777" w:rsidR="007C0CFC" w:rsidRPr="00041590" w:rsidRDefault="007C0CFC" w:rsidP="007C0CFC">
      <w:pPr>
        <w:spacing w:before="60" w:after="60" w:line="288" w:lineRule="auto"/>
        <w:ind w:firstLine="567"/>
        <w:jc w:val="both"/>
      </w:pPr>
      <w:r w:rsidRPr="00041590">
        <w:t>Quy hoạch không gian chức năng đô thị được bố trí hệ thống hạ tầng kỹ thuật đồng bộ, phù hợp với bố cục kiến trúc và các không gian mặt nước không gian xanh trong đô thị. Các trung tâm dịch vụ công cộng, trung tâm thương mại tại các điểm cửa ngõ, thiết kế đô thị cần tạo sự đa dạng về kiến trúc cảnh quan cho đô thị.</w:t>
      </w:r>
    </w:p>
    <w:p w14:paraId="49C31464" w14:textId="77777777" w:rsidR="007C0CFC" w:rsidRPr="00041590" w:rsidRDefault="007C0CFC" w:rsidP="007C0CFC">
      <w:pPr>
        <w:spacing w:before="60" w:after="60" w:line="288" w:lineRule="auto"/>
        <w:ind w:firstLine="567"/>
        <w:jc w:val="both"/>
      </w:pPr>
      <w:r w:rsidRPr="00041590">
        <w:t>Bố trí các trung tâm đa chức năng và nơi có địa hình đặc thù phù hợp với môi trường sinh thái. Tạo lập hệ thực vật đa dạng phong phú, các không gian mở, kết hợp hài hoà về không gian, khối tích và phân cấp theo quy mô và tính chất chức năng hoạt động, đặc điểm địa hình, khí hậu tự nhiên mang tính chất vùng miền.</w:t>
      </w:r>
    </w:p>
    <w:p w14:paraId="5BF22255" w14:textId="77777777" w:rsidR="007C0CFC" w:rsidRPr="00041590" w:rsidRDefault="007C0CFC" w:rsidP="007C0CFC">
      <w:pPr>
        <w:spacing w:before="60" w:after="60" w:line="288" w:lineRule="auto"/>
        <w:ind w:firstLine="567"/>
        <w:jc w:val="both"/>
      </w:pPr>
      <w:r w:rsidRPr="00041590">
        <w:t>Nghiên cứu các khu vực chức năng của đô thị được thiết kế với đặc thù riêng từng khu vực, toát lên yếu tố công năng hài hoà với cảnh quan thiên nhiên. Đảm bảo các khu vực đều được trang trí bằng thiết kế ánh sáng đô thị, thông gió tự nhiên. Quản lý lưu thông cho đô thị, các bến bãi đỗ xe, các điểm giao cắt cần được thiết kế an toàn. Tạo thẩm mỹ là điểm nhấn trong tổng thể không gian đô thị.</w:t>
      </w:r>
    </w:p>
    <w:p w14:paraId="164DE74B" w14:textId="10270A80" w:rsidR="007C0CFC" w:rsidRPr="00041590" w:rsidRDefault="007C0CFC" w:rsidP="007C0CFC">
      <w:pPr>
        <w:pStyle w:val="M1"/>
      </w:pPr>
      <w:bookmarkStart w:id="135" w:name="_Toc350179206"/>
      <w:bookmarkStart w:id="136" w:name="_Toc383763372"/>
      <w:bookmarkStart w:id="137" w:name="_Toc431345490"/>
      <w:bookmarkStart w:id="138" w:name="_Toc433378439"/>
      <w:bookmarkStart w:id="139" w:name="_Toc464719897"/>
      <w:bookmarkStart w:id="140" w:name="_Toc527353894"/>
      <w:bookmarkStart w:id="141" w:name="_Toc145509683"/>
      <w:bookmarkStart w:id="142" w:name="_Toc155109598"/>
      <w:r w:rsidRPr="00041590">
        <w:t>Giải pháp thiết kế đô thị cho các khu vực quan trọng:</w:t>
      </w:r>
      <w:bookmarkEnd w:id="135"/>
      <w:bookmarkEnd w:id="136"/>
      <w:bookmarkEnd w:id="137"/>
      <w:bookmarkEnd w:id="138"/>
      <w:bookmarkEnd w:id="139"/>
      <w:bookmarkEnd w:id="140"/>
      <w:bookmarkEnd w:id="141"/>
      <w:bookmarkEnd w:id="142"/>
    </w:p>
    <w:p w14:paraId="45AEDF3E" w14:textId="54D19D0F" w:rsidR="007C0CFC" w:rsidRPr="00041590" w:rsidRDefault="007C0CFC" w:rsidP="007C0CFC">
      <w:pPr>
        <w:spacing w:before="60" w:after="60" w:line="288" w:lineRule="auto"/>
        <w:ind w:firstLine="567"/>
        <w:jc w:val="both"/>
      </w:pPr>
      <w:r w:rsidRPr="00041590">
        <w:t xml:space="preserve">Trên cơ sở các chức năng đã được xác định, ý tưởng thiết kế đô thị sẽ hình thành được các vùng cảnh quan, các trục, tuyến &amp; điểm nhấn cảnh quan trên mặt bằng, về </w:t>
      </w:r>
      <w:r w:rsidRPr="00041590">
        <w:lastRenderedPageBreak/>
        <w:t xml:space="preserve">không gian chiều cao không có nhiều sự lựa chọn do đây là khu dân cư mới đô thị nên việc thiết kế chiều sâu trong các khoảng không gian mở, không gian xanh sẽ là trọng tâm, các độ cao của các công trình cơ bản thống nhất theo quy hoạch sử dụng đất, phương án tổ chức trồng cây xanh, công viên, mặt nước, các khoảng trống quảng trường sân bãi...vv sẽ đem lại khu đô thị tiện nghi và “đáng sống”  </w:t>
      </w:r>
    </w:p>
    <w:p w14:paraId="60B733CD" w14:textId="77777777" w:rsidR="007C0CFC" w:rsidRPr="00041590" w:rsidRDefault="007C0CFC" w:rsidP="007C0CFC">
      <w:pPr>
        <w:spacing w:before="60" w:after="60" w:line="288" w:lineRule="auto"/>
        <w:ind w:firstLine="567"/>
        <w:jc w:val="both"/>
      </w:pPr>
      <w:r w:rsidRPr="00041590">
        <w:t xml:space="preserve">Mục đích cuối cùng là tạo lập hình ảnh đô thị có chất lượng thẩm mỹ, thể hiện được bản sắc văn hoá của địa phương. </w:t>
      </w:r>
    </w:p>
    <w:p w14:paraId="6F4B16FD" w14:textId="77777777" w:rsidR="007C0CFC" w:rsidRPr="00041590" w:rsidRDefault="007C0CFC" w:rsidP="007C0CFC">
      <w:pPr>
        <w:spacing w:before="60" w:after="60" w:line="288" w:lineRule="auto"/>
        <w:ind w:firstLine="567"/>
        <w:jc w:val="both"/>
      </w:pPr>
      <w:r w:rsidRPr="00041590">
        <w:t>Bố cục không gian kiến trúc hợp lý, các công trình cần được thiết kế phù hợp nhiều nhu cầu và sự phân bổ sử dụng khác nhau, nhằm hạn chế các giao thông đi lại không cần thiết, phát triển các loại hình giao thông bộ, xe đạp.</w:t>
      </w:r>
    </w:p>
    <w:p w14:paraId="2EBDC7BF" w14:textId="77777777" w:rsidR="007C0CFC" w:rsidRPr="00041590" w:rsidRDefault="007C0CFC" w:rsidP="007C0CFC">
      <w:pPr>
        <w:spacing w:before="60" w:after="60" w:line="288" w:lineRule="auto"/>
        <w:ind w:firstLine="567"/>
        <w:jc w:val="both"/>
      </w:pPr>
      <w:r w:rsidRPr="00041590">
        <w:t>Bố cục không gian kiến trúc có nhịp điệu, có sự chuyển đổi hợp lý về hình khối kiến trúc, giữa công trình thấp tầng và cao tầng.</w:t>
      </w:r>
    </w:p>
    <w:p w14:paraId="41A4AA27" w14:textId="77777777" w:rsidR="007C0CFC" w:rsidRPr="00041590" w:rsidRDefault="007C0CFC" w:rsidP="007C0CFC">
      <w:pPr>
        <w:spacing w:before="60" w:after="60" w:line="288" w:lineRule="auto"/>
        <w:ind w:firstLine="567"/>
        <w:jc w:val="both"/>
      </w:pPr>
      <w:r w:rsidRPr="00041590">
        <w:t xml:space="preserve">Khu vực nghiên cứu thiết kế nằm trong tổng thể của đô thị hoàn chỉnh được đầu tư xây dựng, vì vậy không gian cảnh quan chung cần được liên hệ chặt chẽ với các khu chức năng kề cận. </w:t>
      </w:r>
    </w:p>
    <w:p w14:paraId="652063BF" w14:textId="7B0216F6" w:rsidR="007C0CFC" w:rsidRPr="00041590" w:rsidRDefault="007C0CFC" w:rsidP="007C0CFC">
      <w:pPr>
        <w:spacing w:before="60" w:after="60" w:line="288" w:lineRule="auto"/>
        <w:ind w:firstLine="567"/>
        <w:jc w:val="both"/>
      </w:pPr>
      <w:r w:rsidRPr="00041590">
        <w:t>Tuân thủ các quan điểm tổ chức không gian kiến trúc cảnh quan, các công trình kiến trúc đều được bố trí với hướng chính tránh được sự ảnh hưởng của thời tiết vào mùa hè. Tổng thể hình khối kiến trúc toàn bộ khu dân cư mới được chú trọng đặc biệt, các khối kiến trúc được phát triển từ thấp lên cao. Thiết kế, bố trí các công trình trong đô thị phải hợp lý và chính xác về hướng gió năng lượng mặt trời, nhằm đáp ứng nhu cầu thiết kế công trình phù hợp với điều kiện khí hậu và phát triển bền vững.</w:t>
      </w:r>
    </w:p>
    <w:p w14:paraId="269F7E77" w14:textId="45B4F288" w:rsidR="007C0CFC" w:rsidRPr="00041590" w:rsidRDefault="007C0CFC" w:rsidP="00486A4D">
      <w:pPr>
        <w:pStyle w:val="ListParagraph"/>
        <w:numPr>
          <w:ilvl w:val="0"/>
          <w:numId w:val="5"/>
        </w:numPr>
        <w:spacing w:before="60" w:after="60" w:line="288" w:lineRule="auto"/>
        <w:jc w:val="both"/>
      </w:pPr>
      <w:r w:rsidRPr="00041590">
        <w:t>Với các công trình kiến trúc, vẻ đẹp kiến trúc sẽ không thể hiện ở các chi tiết kiến trúc trang trí mà thể hiện ở hình khối kiến trúc đơn giản, sự kết hợp giữa chúng ở các tỷ lệ thích hợp để tạo ra các công trình đẹp. Các chi tiết như</w:t>
      </w:r>
      <w:r w:rsidRPr="00041590">
        <w:softHyphen/>
        <w:t xml:space="preserve"> mái đua, chỉ gờ và mái hiên sẽ đ</w:t>
      </w:r>
      <w:r w:rsidRPr="00041590">
        <w:softHyphen/>
        <w:t>ược thiết kế đơn giản và được sử dụng trong một số trường hợp để nhấn mạnh lối vào hoặc ban công, tạo bóng đổ và khoảng tối cũng như nhấn mạnh các khối lớn khi cần thiết.</w:t>
      </w:r>
      <w:r w:rsidR="00486A4D" w:rsidRPr="00041590">
        <w:t xml:space="preserve"> Theo yêu cầu tại Mục 4, trong văn bản số 2963/SXD-QHKT ngày 16/11/2020 của Sở Xây dựng tỉnh Yên Bái, công trình xây mới có một số đặc điểm chính như sau:</w:t>
      </w:r>
    </w:p>
    <w:p w14:paraId="0A3D5C34" w14:textId="72DDCF2C" w:rsidR="00486A4D" w:rsidRPr="00041590" w:rsidRDefault="00486A4D" w:rsidP="00486A4D">
      <w:pPr>
        <w:pStyle w:val="ListParagraph"/>
        <w:numPr>
          <w:ilvl w:val="0"/>
          <w:numId w:val="5"/>
        </w:numPr>
        <w:spacing w:before="60" w:after="60" w:line="288" w:lineRule="auto"/>
        <w:jc w:val="both"/>
      </w:pPr>
      <w:r w:rsidRPr="00041590">
        <w:t xml:space="preserve">Cao độ +0.00 m sàn tầng 1 tương đương với cao độ tuyệt đối +40.00 m và cao hơn cao độ mặt đường Đinh Tiên Hoàng khoảng 0,8m; </w:t>
      </w:r>
    </w:p>
    <w:p w14:paraId="6F06DC21" w14:textId="294BA1D5" w:rsidR="00486A4D" w:rsidRPr="00041590" w:rsidRDefault="00486A4D" w:rsidP="00486A4D">
      <w:pPr>
        <w:pStyle w:val="ListParagraph"/>
        <w:numPr>
          <w:ilvl w:val="0"/>
          <w:numId w:val="5"/>
        </w:numPr>
        <w:spacing w:before="60" w:after="60" w:line="288" w:lineRule="auto"/>
        <w:jc w:val="both"/>
      </w:pPr>
      <w:r w:rsidRPr="00041590">
        <w:t>Cao độ sàn tầng 2 (+4.200 m) so với sàn tầng 1, tương đương với cao độ tuyệt đối +44.20 m, cao hơn cao độ trung bình mặt đường Đinh Tiên Hoàng khoảng +5.00m;</w:t>
      </w:r>
    </w:p>
    <w:p w14:paraId="7537C264" w14:textId="64887CC9" w:rsidR="00486A4D" w:rsidRPr="00041590" w:rsidRDefault="00486A4D" w:rsidP="00486A4D">
      <w:pPr>
        <w:pStyle w:val="ListParagraph"/>
        <w:numPr>
          <w:ilvl w:val="0"/>
          <w:numId w:val="5"/>
        </w:numPr>
        <w:spacing w:before="60" w:after="60" w:line="288" w:lineRule="auto"/>
        <w:jc w:val="both"/>
      </w:pPr>
      <w:r w:rsidRPr="00041590">
        <w:t>Khoảng lùi của công trình là 7,00m so với Chỉ giới xây dựng và Chỉ giới đường đỏ và ranh giới ô đất.</w:t>
      </w:r>
    </w:p>
    <w:p w14:paraId="63281F88" w14:textId="32ADE94C" w:rsidR="00486A4D" w:rsidRPr="00041590" w:rsidRDefault="00486A4D" w:rsidP="00486A4D">
      <w:pPr>
        <w:pStyle w:val="ListParagraph"/>
        <w:numPr>
          <w:ilvl w:val="0"/>
          <w:numId w:val="5"/>
        </w:numPr>
        <w:spacing w:before="60" w:after="60" w:line="288" w:lineRule="auto"/>
        <w:jc w:val="both"/>
      </w:pPr>
      <w:r w:rsidRPr="00041590">
        <w:t>Công trình có màu sắ</w:t>
      </w:r>
      <w:r w:rsidR="003C0CEE" w:rsidRPr="00041590">
        <w:t>c sáng, kính mà trà (không có phản quang). Hình thức kiến trúc hiện đại, mang dấu ấn của khu vực.</w:t>
      </w:r>
    </w:p>
    <w:p w14:paraId="54DBC47A" w14:textId="1661DD94" w:rsidR="003C0CEE" w:rsidRPr="00041590" w:rsidRDefault="003C0CEE" w:rsidP="00486A4D">
      <w:pPr>
        <w:pStyle w:val="ListParagraph"/>
        <w:numPr>
          <w:ilvl w:val="0"/>
          <w:numId w:val="5"/>
        </w:numPr>
        <w:spacing w:before="60" w:after="60" w:line="288" w:lineRule="auto"/>
        <w:jc w:val="both"/>
      </w:pPr>
      <w:r w:rsidRPr="00041590">
        <w:t>Không sử dụng hàng rào cứng mà thay bằng dải cây xanh trang trí (cao &lt;1,5m)</w:t>
      </w:r>
    </w:p>
    <w:p w14:paraId="4FC35A2B" w14:textId="77777777" w:rsidR="007C0CFC" w:rsidRPr="00041590" w:rsidRDefault="007C0CFC" w:rsidP="007C0CFC">
      <w:pPr>
        <w:spacing w:before="60" w:after="60" w:line="288" w:lineRule="auto"/>
        <w:ind w:firstLine="567"/>
        <w:jc w:val="both"/>
      </w:pPr>
      <w:r w:rsidRPr="00041590">
        <w:t>Các bãi đậu xe được bố trí ở khu vực các tuyến giao thông theo quy hoạch đảm bảo đủ nhu cầu giao thông tĩnh.</w:t>
      </w:r>
    </w:p>
    <w:p w14:paraId="146713A4" w14:textId="443BBB42" w:rsidR="007C0CFC" w:rsidRPr="00041590" w:rsidRDefault="007C0CFC" w:rsidP="007C0CFC">
      <w:pPr>
        <w:pStyle w:val="M1"/>
      </w:pPr>
      <w:bookmarkStart w:id="143" w:name="_Toc527353897"/>
      <w:bookmarkStart w:id="144" w:name="_Toc155109599"/>
      <w:r w:rsidRPr="00041590">
        <w:lastRenderedPageBreak/>
        <w:t>Quy định đối với mật độ xây dựng:</w:t>
      </w:r>
      <w:bookmarkEnd w:id="143"/>
      <w:bookmarkEnd w:id="144"/>
    </w:p>
    <w:p w14:paraId="51694342" w14:textId="77777777" w:rsidR="007C0CFC" w:rsidRPr="00041590" w:rsidRDefault="007C0CFC" w:rsidP="007C0CFC">
      <w:pPr>
        <w:spacing w:before="60" w:after="60" w:line="288" w:lineRule="auto"/>
        <w:ind w:firstLine="567"/>
        <w:jc w:val="both"/>
      </w:pPr>
      <w:r w:rsidRPr="00041590">
        <w:t xml:space="preserve">Đề ra quy định mối quan hệ giữa kích thước xây dựng và hình khối công trình kiến trúc, giữa mật độ xây dựng với chiều cao theo các tiêu chuẩn, quy chuẩn hiện hành để tạo hiệu quả cảnh quan kiến trúc và hình ảnh đặc trưng cho không gian đô thị. Công trình cao tầng, thấp tầng, trung bình kết nối và hợp khối tạo thành quần thể hài hoà, phù hợp không gian xung quanh, qua đó nâng cao hiệu quả </w:t>
      </w:r>
      <w:proofErr w:type="gramStart"/>
      <w:r w:rsidRPr="00041590">
        <w:t>tầm  nhìn</w:t>
      </w:r>
      <w:proofErr w:type="gramEnd"/>
      <w:r w:rsidRPr="00041590">
        <w:t xml:space="preserve"> cho các tổ hợp công trình nghiên cứu.</w:t>
      </w:r>
    </w:p>
    <w:p w14:paraId="4E461C28" w14:textId="77777777" w:rsidR="007C0CFC" w:rsidRPr="00041590" w:rsidRDefault="007C0CFC" w:rsidP="007C0CFC">
      <w:pPr>
        <w:spacing w:before="60" w:after="60" w:line="288" w:lineRule="auto"/>
        <w:ind w:firstLine="567"/>
        <w:jc w:val="both"/>
      </w:pPr>
      <w:r w:rsidRPr="00041590">
        <w:t>Các công trình tạo điểm nhấn đô thị, việc sử dụng màu sắc và độ tương phản rõ ràng tạo đặc trưng về màu sắc cho các khu chức năng.</w:t>
      </w:r>
    </w:p>
    <w:p w14:paraId="72B31AEC" w14:textId="50ACE8D7" w:rsidR="007C0CFC" w:rsidRPr="00041590" w:rsidRDefault="007C0CFC" w:rsidP="007C0CFC">
      <w:pPr>
        <w:spacing w:before="60" w:after="60" w:line="288" w:lineRule="auto"/>
        <w:ind w:firstLine="567"/>
        <w:jc w:val="both"/>
      </w:pPr>
      <w:r w:rsidRPr="00041590">
        <w:t xml:space="preserve">Chú </w:t>
      </w:r>
      <w:proofErr w:type="gramStart"/>
      <w:r w:rsidRPr="00041590">
        <w:t>ý  các</w:t>
      </w:r>
      <w:proofErr w:type="gramEnd"/>
      <w:r w:rsidRPr="00041590">
        <w:t xml:space="preserve"> vùng đệm là các nút giao thông có diện tích lớn, tại đây ngoài các không gian cây xanh, bãi đỗ xe… cần nghiên cứu các công trình nhà ở chi lô có hình thái kiến trúc ăn nhập kể cả về chiều cao và độ lớn phù hợp với không gian xung quanh, đảm bảo tầm nhìn cho các phương tiện tham gia giao thông.</w:t>
      </w:r>
    </w:p>
    <w:p w14:paraId="6F00A9F0" w14:textId="3BB27DE8" w:rsidR="007C0CFC" w:rsidRPr="00041590" w:rsidRDefault="007C0CFC" w:rsidP="007C0CFC">
      <w:pPr>
        <w:pStyle w:val="Heading2"/>
      </w:pPr>
      <w:bookmarkStart w:id="145" w:name="_Toc155109600"/>
      <w:r w:rsidRPr="00041590">
        <w:t>ĐÁNH GIÁ MÔI TRƯỜNG CHIẾN LƯỢC</w:t>
      </w:r>
      <w:bookmarkEnd w:id="145"/>
    </w:p>
    <w:p w14:paraId="0784531A" w14:textId="0DBF20E5" w:rsidR="007C0CFC" w:rsidRPr="00041590" w:rsidRDefault="007C0CFC" w:rsidP="008C7D09">
      <w:pPr>
        <w:pStyle w:val="M1"/>
        <w:numPr>
          <w:ilvl w:val="0"/>
          <w:numId w:val="33"/>
        </w:numPr>
      </w:pPr>
      <w:bookmarkStart w:id="146" w:name="_Toc145509685"/>
      <w:bookmarkStart w:id="147" w:name="_Toc155109601"/>
      <w:r w:rsidRPr="00041590">
        <w:t>Mở đầu</w:t>
      </w:r>
      <w:bookmarkEnd w:id="146"/>
      <w:bookmarkEnd w:id="147"/>
    </w:p>
    <w:p w14:paraId="7A74CA1C" w14:textId="656916D9" w:rsidR="007C0CFC" w:rsidRPr="00041590" w:rsidRDefault="007C0CFC" w:rsidP="007C0CFC">
      <w:pPr>
        <w:pStyle w:val="M2"/>
      </w:pPr>
      <w:bookmarkStart w:id="148" w:name="_Toc155109602"/>
      <w:r w:rsidRPr="00041590">
        <w:t>Tổ chức thực hiện đánh giá môi trường chiến lược (ĐMC)</w:t>
      </w:r>
      <w:bookmarkEnd w:id="148"/>
    </w:p>
    <w:p w14:paraId="6D7A80D1" w14:textId="67E8A2DF" w:rsidR="007C0CFC" w:rsidRPr="00041590" w:rsidRDefault="007C0CFC" w:rsidP="007C0CFC">
      <w:pPr>
        <w:spacing w:before="60" w:after="60" w:line="288" w:lineRule="auto"/>
        <w:ind w:firstLine="567"/>
        <w:jc w:val="both"/>
      </w:pPr>
      <w:r w:rsidRPr="00041590">
        <w:t xml:space="preserve">Đánh giá môi trường chiến lược cho khu vực nghiên cứu quy hoạch được thực hiện theo định hướng quy hoạch chi tiết xây dựng 1/500 </w:t>
      </w:r>
      <w:r w:rsidR="001C470D" w:rsidRPr="00041590">
        <w:t xml:space="preserve">của dự án: “Trung tâm dữ liệu và điều hành thông tin - Viễn thông Yên </w:t>
      </w:r>
      <w:proofErr w:type="gramStart"/>
      <w:r w:rsidR="001C470D" w:rsidRPr="00041590">
        <w:t>Bái”  tại</w:t>
      </w:r>
      <w:proofErr w:type="gramEnd"/>
      <w:r w:rsidR="001C470D" w:rsidRPr="00041590">
        <w:t xml:space="preserve"> địa chỉ: số 15 đường Đinh Tiên Hoàng, phường Đồng Tâm, thành phố Yên Bái, tỉnh Yên Bái</w:t>
      </w:r>
    </w:p>
    <w:p w14:paraId="0FACBA74" w14:textId="3A056923" w:rsidR="007C0CFC" w:rsidRPr="00041590" w:rsidRDefault="007C0CFC" w:rsidP="001C470D">
      <w:pPr>
        <w:pStyle w:val="M2"/>
      </w:pPr>
      <w:bookmarkStart w:id="149" w:name="_Toc155109603"/>
      <w:r w:rsidRPr="00041590">
        <w:t>Căn cứ pháp lý, mục tiêu, phạm vi, và nội dung các vấn đề môi trường chính liên quan đến quy hoạch</w:t>
      </w:r>
      <w:bookmarkEnd w:id="149"/>
    </w:p>
    <w:p w14:paraId="41FD8836" w14:textId="5BDC27AF" w:rsidR="007C0CFC" w:rsidRPr="00041590" w:rsidRDefault="007C0CFC" w:rsidP="001C470D">
      <w:pPr>
        <w:pStyle w:val="ListParagraph"/>
        <w:numPr>
          <w:ilvl w:val="0"/>
          <w:numId w:val="5"/>
        </w:numPr>
        <w:spacing w:before="60" w:after="60" w:line="288" w:lineRule="auto"/>
        <w:jc w:val="both"/>
      </w:pPr>
      <w:r w:rsidRPr="00041590">
        <w:t>Chiến lược quản lý CTR ở khu đô thị và KCN Việt Nam đến năm 2020 đã được Thủ tướng Chính phủ phê duyệt tại Quyết định số 152/1999/QĐ-TTg ngày 10/07/1999.</w:t>
      </w:r>
    </w:p>
    <w:p w14:paraId="365F59FB" w14:textId="77777777" w:rsidR="007C0CFC" w:rsidRPr="00041590" w:rsidRDefault="007C0CFC" w:rsidP="001C470D">
      <w:pPr>
        <w:pStyle w:val="ListParagraph"/>
        <w:numPr>
          <w:ilvl w:val="0"/>
          <w:numId w:val="5"/>
        </w:numPr>
        <w:spacing w:before="60" w:after="60" w:line="288" w:lineRule="auto"/>
        <w:jc w:val="both"/>
      </w:pPr>
      <w:r w:rsidRPr="00041590">
        <w:t>Căn cứ Luật Xây dựng số 50/2014/QH13 ngày 18/06/2014.</w:t>
      </w:r>
    </w:p>
    <w:p w14:paraId="030BCE46" w14:textId="77777777" w:rsidR="007C0CFC" w:rsidRPr="00041590" w:rsidRDefault="007C0CFC" w:rsidP="001C470D">
      <w:pPr>
        <w:pStyle w:val="ListParagraph"/>
        <w:numPr>
          <w:ilvl w:val="0"/>
          <w:numId w:val="5"/>
        </w:numPr>
        <w:spacing w:before="60" w:after="60" w:line="288" w:lineRule="auto"/>
        <w:jc w:val="both"/>
      </w:pPr>
      <w:r w:rsidRPr="00041590">
        <w:t>Chiến lược BVMT quốc gia đến năm 2010 và định hướng đến năm 2020 “đã được Thủ tướng Chính phủ phê duyệt tại Quyết định số 256/2003/QĐ-TTg ngày 2/12/2003.</w:t>
      </w:r>
    </w:p>
    <w:p w14:paraId="76F50FF8" w14:textId="77777777" w:rsidR="007C0CFC" w:rsidRPr="00041590" w:rsidRDefault="007C0CFC" w:rsidP="001C470D">
      <w:pPr>
        <w:pStyle w:val="ListParagraph"/>
        <w:numPr>
          <w:ilvl w:val="0"/>
          <w:numId w:val="5"/>
        </w:numPr>
        <w:spacing w:before="60" w:after="60" w:line="288" w:lineRule="auto"/>
        <w:jc w:val="both"/>
      </w:pPr>
      <w:r w:rsidRPr="00041590">
        <w:t>Luật BVMT số 72/2020/QH14 ngày 17/11/2020.</w:t>
      </w:r>
    </w:p>
    <w:p w14:paraId="3272944F" w14:textId="77777777" w:rsidR="007C0CFC" w:rsidRPr="00041590" w:rsidRDefault="007C0CFC" w:rsidP="001C470D">
      <w:pPr>
        <w:pStyle w:val="ListParagraph"/>
        <w:numPr>
          <w:ilvl w:val="0"/>
          <w:numId w:val="5"/>
        </w:numPr>
        <w:spacing w:before="60" w:after="60" w:line="288" w:lineRule="auto"/>
        <w:jc w:val="both"/>
      </w:pPr>
      <w:r w:rsidRPr="00041590">
        <w:t>Nghị định số 98/2019/ NĐ-CP ngày 27/12/2019 của Chính phủ về việc Sửa đổi, bổ sung một số điều của các nghị định thuộc lĩnh vực hạ tầng kỹ thuật.</w:t>
      </w:r>
    </w:p>
    <w:p w14:paraId="70B064CD" w14:textId="77777777" w:rsidR="007C0CFC" w:rsidRPr="00041590" w:rsidRDefault="007C0CFC" w:rsidP="001C470D">
      <w:pPr>
        <w:pStyle w:val="ListParagraph"/>
        <w:numPr>
          <w:ilvl w:val="0"/>
          <w:numId w:val="5"/>
        </w:numPr>
        <w:spacing w:before="60" w:after="60" w:line="288" w:lineRule="auto"/>
        <w:jc w:val="both"/>
      </w:pPr>
      <w:r w:rsidRPr="00041590">
        <w:t>Nghị định số 08/2022/NĐ-CP ngày 10/01/2022 của Chính phủ Quy định chi tiết một số điều của Luật bảo vệ môi trường.</w:t>
      </w:r>
    </w:p>
    <w:p w14:paraId="459D1230" w14:textId="77777777" w:rsidR="007C0CFC" w:rsidRPr="00041590" w:rsidRDefault="007C0CFC" w:rsidP="001C470D">
      <w:pPr>
        <w:pStyle w:val="ListParagraph"/>
        <w:numPr>
          <w:ilvl w:val="0"/>
          <w:numId w:val="5"/>
        </w:numPr>
        <w:spacing w:before="60" w:after="60" w:line="288" w:lineRule="auto"/>
        <w:jc w:val="both"/>
      </w:pPr>
      <w:bookmarkStart w:id="150" w:name="dieu_1_name"/>
      <w:r w:rsidRPr="00041590">
        <w:t>Quy chuẩn kỹ thuật quốc gia về môi trường</w:t>
      </w:r>
      <w:bookmarkEnd w:id="150"/>
      <w:r w:rsidRPr="00041590">
        <w:t xml:space="preserve"> ban hành theo Thông tư số 43/2011/TT-BTNMT ngày 12/12/2011 của Bộ trưởng Bộ TNMT: QCVN 38:2011/BTNMT - Quy chuẩn kỹ thuật quốc gia về chất lượng nước mặt bảo vệ đời sống thủy sinh; QCVN 39:2011/BTNMT - Quy chuẩn kỹ thuật quốc gia về chất lượng nước dùng cho tưới tiêu.</w:t>
      </w:r>
    </w:p>
    <w:p w14:paraId="35CF87B7" w14:textId="77777777" w:rsidR="007C0CFC" w:rsidRPr="00041590" w:rsidRDefault="007C0CFC" w:rsidP="001C470D">
      <w:pPr>
        <w:pStyle w:val="ListParagraph"/>
        <w:numPr>
          <w:ilvl w:val="0"/>
          <w:numId w:val="5"/>
        </w:numPr>
        <w:spacing w:before="60" w:after="60" w:line="288" w:lineRule="auto"/>
        <w:jc w:val="both"/>
      </w:pPr>
      <w:r w:rsidRPr="00041590">
        <w:t>Quy chuẩn kỹ thuật quốc gia về môi trường ban hành Thông tư số 16/2009/TT-</w:t>
      </w:r>
      <w:r w:rsidRPr="00041590">
        <w:lastRenderedPageBreak/>
        <w:t>BTNMT ngày 07/10/2009 của Bộ trưởng Bộ TNMT: QCVN 05:2009/BTNMT: Quy chuẩn kỹ thuật Quốc gia về chất lượng không khí xung quanh; QCVN 06:2009/BTNMT: Quy chuẩn kỹ thuật Quốc gia về một số chất độc hại trong không khí xung quanh;</w:t>
      </w:r>
    </w:p>
    <w:p w14:paraId="75964DDF" w14:textId="77777777" w:rsidR="007C0CFC" w:rsidRPr="00041590" w:rsidRDefault="007C0CFC" w:rsidP="001C470D">
      <w:pPr>
        <w:pStyle w:val="ListParagraph"/>
        <w:numPr>
          <w:ilvl w:val="0"/>
          <w:numId w:val="5"/>
        </w:numPr>
        <w:spacing w:before="60" w:after="60" w:line="288" w:lineRule="auto"/>
        <w:jc w:val="both"/>
      </w:pPr>
      <w:r w:rsidRPr="00041590">
        <w:t xml:space="preserve">Các tiêu chuẩn vệ sinh lao động ban hành theo Quyết định số 3733/2002/ QĐ-BYT ngày 10/10/2002 của Bộ trưởng Bộ Y tế </w:t>
      </w:r>
    </w:p>
    <w:p w14:paraId="22364E69" w14:textId="77777777" w:rsidR="007C0CFC" w:rsidRPr="00041590" w:rsidRDefault="007C0CFC" w:rsidP="001C470D">
      <w:pPr>
        <w:pStyle w:val="ListParagraph"/>
        <w:numPr>
          <w:ilvl w:val="0"/>
          <w:numId w:val="5"/>
        </w:numPr>
        <w:spacing w:before="60" w:after="60" w:line="288" w:lineRule="auto"/>
        <w:jc w:val="both"/>
      </w:pPr>
      <w:r w:rsidRPr="00041590">
        <w:t>Quy chuẩn kỹ thuật quốc gia về môi trường ban hành theo Thông tư số 64/2015/TT-BTNMT ngày 21/12/2015 của Bộ trưởng Bộ TNMT: QCVN 03-MT: 2015/BTNMT - Quy chuẩn kỹ thuật quốc gia về giới hạn cho phép của một số kim loại nặng trong đất.</w:t>
      </w:r>
    </w:p>
    <w:p w14:paraId="186AE94A" w14:textId="77777777" w:rsidR="007C0CFC" w:rsidRPr="00041590" w:rsidRDefault="007C0CFC" w:rsidP="001C470D">
      <w:pPr>
        <w:pStyle w:val="ListParagraph"/>
        <w:numPr>
          <w:ilvl w:val="0"/>
          <w:numId w:val="5"/>
        </w:numPr>
        <w:spacing w:before="60" w:after="60" w:line="288" w:lineRule="auto"/>
        <w:jc w:val="both"/>
      </w:pPr>
      <w:r w:rsidRPr="00041590">
        <w:t>QCVN 15:2008/BTNMT - Quy chuẩn kỹ thuật quốc gia về dư lượng hóa chất bảo vệ thực vật trong đất;</w:t>
      </w:r>
    </w:p>
    <w:p w14:paraId="588478E0" w14:textId="77777777" w:rsidR="007C0CFC" w:rsidRPr="00041590" w:rsidRDefault="007C0CFC" w:rsidP="001C470D">
      <w:pPr>
        <w:pStyle w:val="ListParagraph"/>
        <w:numPr>
          <w:ilvl w:val="0"/>
          <w:numId w:val="5"/>
        </w:numPr>
        <w:spacing w:before="60" w:after="60" w:line="288" w:lineRule="auto"/>
        <w:jc w:val="both"/>
      </w:pPr>
      <w:r w:rsidRPr="00041590">
        <w:t>QCVN 08-MT:2015/BTNMT - Quy chuẩn kỹ thuật Quốc gia về chất lượng nước mặt;</w:t>
      </w:r>
    </w:p>
    <w:p w14:paraId="6D1DFDAB" w14:textId="77777777" w:rsidR="007C0CFC" w:rsidRPr="00041590" w:rsidRDefault="007C0CFC" w:rsidP="001C470D">
      <w:pPr>
        <w:pStyle w:val="ListParagraph"/>
        <w:numPr>
          <w:ilvl w:val="0"/>
          <w:numId w:val="5"/>
        </w:numPr>
        <w:spacing w:before="60" w:after="60" w:line="288" w:lineRule="auto"/>
        <w:jc w:val="both"/>
      </w:pPr>
      <w:r w:rsidRPr="00041590">
        <w:t>QCVN 09-MT:2015/BTNMT - Quy chuẩn kỹ thuật Quốc gia về chất lượng nước ngầm;</w:t>
      </w:r>
    </w:p>
    <w:p w14:paraId="32997039" w14:textId="77777777" w:rsidR="007C0CFC" w:rsidRPr="00041590" w:rsidRDefault="007C0CFC" w:rsidP="001C470D">
      <w:pPr>
        <w:pStyle w:val="ListParagraph"/>
        <w:numPr>
          <w:ilvl w:val="0"/>
          <w:numId w:val="5"/>
        </w:numPr>
        <w:spacing w:before="60" w:after="60" w:line="288" w:lineRule="auto"/>
        <w:jc w:val="both"/>
      </w:pPr>
      <w:r w:rsidRPr="00041590">
        <w:t>QCVN 14:2008/BTNMT - Quy chuẩn kỹ thuật Quốc gia về nước thải sinh hoạt;</w:t>
      </w:r>
    </w:p>
    <w:p w14:paraId="43731226" w14:textId="77777777" w:rsidR="007C0CFC" w:rsidRPr="00041590" w:rsidRDefault="007C0CFC" w:rsidP="001C470D">
      <w:pPr>
        <w:pStyle w:val="ListParagraph"/>
        <w:numPr>
          <w:ilvl w:val="0"/>
          <w:numId w:val="5"/>
        </w:numPr>
        <w:spacing w:before="60" w:after="60" w:line="288" w:lineRule="auto"/>
        <w:jc w:val="both"/>
      </w:pPr>
      <w:r w:rsidRPr="00041590">
        <w:t>QCVN 26:2008/BTNMT - Quy chuẩn kỹ thuật Quốc gia về tiếng ồn.</w:t>
      </w:r>
    </w:p>
    <w:p w14:paraId="308C14AC" w14:textId="3D67B321" w:rsidR="007C0CFC" w:rsidRPr="00041590" w:rsidRDefault="007C0CFC" w:rsidP="001C470D">
      <w:pPr>
        <w:pStyle w:val="M2"/>
      </w:pPr>
      <w:bookmarkStart w:id="151" w:name="_Toc155109604"/>
      <w:r w:rsidRPr="00041590">
        <w:t>Mục tiêu của ĐMC</w:t>
      </w:r>
      <w:bookmarkEnd w:id="151"/>
    </w:p>
    <w:p w14:paraId="0901CE4C" w14:textId="77777777" w:rsidR="007C0CFC" w:rsidRPr="00041590" w:rsidRDefault="007C0CFC" w:rsidP="001C470D">
      <w:pPr>
        <w:spacing w:before="60" w:after="60" w:line="288" w:lineRule="auto"/>
        <w:ind w:firstLine="567"/>
        <w:jc w:val="both"/>
      </w:pPr>
      <w:r w:rsidRPr="00041590">
        <w:t>Nhằm đạt được sự phát triển bền vững thông qua lồng ghép các vấn đề môi trường trong quá trình lập quy hoạch cụ thể:</w:t>
      </w:r>
    </w:p>
    <w:p w14:paraId="2553FBD9" w14:textId="77777777" w:rsidR="007C0CFC" w:rsidRPr="00041590" w:rsidRDefault="007C0CFC" w:rsidP="001C470D">
      <w:pPr>
        <w:spacing w:before="60" w:after="60" w:line="288" w:lineRule="auto"/>
        <w:ind w:firstLine="567"/>
        <w:jc w:val="both"/>
      </w:pPr>
      <w:r w:rsidRPr="00041590">
        <w:t>ĐMC được thành lập nhằm đánh giá được thực trạng môi trường khu vực, các vấn đề môi trường bức xúc cần giải quyết trong quy hoạch.</w:t>
      </w:r>
    </w:p>
    <w:p w14:paraId="21F17D30" w14:textId="77777777" w:rsidR="007C0CFC" w:rsidRPr="00041590" w:rsidRDefault="007C0CFC" w:rsidP="001C470D">
      <w:pPr>
        <w:spacing w:before="60" w:after="60" w:line="288" w:lineRule="auto"/>
        <w:ind w:firstLine="567"/>
        <w:jc w:val="both"/>
      </w:pPr>
      <w:r w:rsidRPr="00041590">
        <w:t>Lồng ghép các mục tiêu môi trường vào quy hoạch đảm bảo sự thống nhất giữa các mục tiêu môi trường và các mục tiêu quy hoạch.</w:t>
      </w:r>
    </w:p>
    <w:p w14:paraId="109A8371" w14:textId="29B309D2" w:rsidR="007C0CFC" w:rsidRPr="00041590" w:rsidRDefault="007C0CFC" w:rsidP="001C470D">
      <w:pPr>
        <w:spacing w:before="60" w:after="60" w:line="288" w:lineRule="auto"/>
        <w:ind w:firstLine="567"/>
        <w:jc w:val="both"/>
      </w:pPr>
      <w:r w:rsidRPr="00041590">
        <w:t>Đề xuất các giải pháp chiến lược bảo vệ môi trường</w:t>
      </w:r>
    </w:p>
    <w:p w14:paraId="12B138A1" w14:textId="36B85B52" w:rsidR="007C0CFC" w:rsidRPr="00041590" w:rsidRDefault="007C0CFC" w:rsidP="001C470D">
      <w:pPr>
        <w:spacing w:before="60" w:after="60" w:line="288" w:lineRule="auto"/>
        <w:ind w:firstLine="567"/>
        <w:jc w:val="both"/>
      </w:pPr>
      <w:r w:rsidRPr="00041590">
        <w:t>Đề xuất chương trình quản lý môi trường trong quá trình thực hiện.</w:t>
      </w:r>
    </w:p>
    <w:p w14:paraId="492AE889" w14:textId="776DA6D5" w:rsidR="007C0CFC" w:rsidRPr="00041590" w:rsidRDefault="001C470D" w:rsidP="008C7D09">
      <w:pPr>
        <w:pStyle w:val="ListParagraph"/>
        <w:numPr>
          <w:ilvl w:val="0"/>
          <w:numId w:val="34"/>
        </w:numPr>
        <w:spacing w:before="60" w:after="60" w:line="288" w:lineRule="auto"/>
        <w:jc w:val="both"/>
        <w:rPr>
          <w:b/>
        </w:rPr>
      </w:pPr>
      <w:r w:rsidRPr="00041590">
        <w:rPr>
          <w:b/>
        </w:rPr>
        <w:t>N</w:t>
      </w:r>
      <w:r w:rsidR="007C0CFC" w:rsidRPr="00041590">
        <w:rPr>
          <w:b/>
        </w:rPr>
        <w:t>ội dung nghiên cứu ĐMC</w:t>
      </w:r>
    </w:p>
    <w:p w14:paraId="0E279E5F" w14:textId="77777777" w:rsidR="007C0CFC" w:rsidRPr="00041590" w:rsidRDefault="007C0CFC" w:rsidP="001C470D">
      <w:pPr>
        <w:spacing w:before="60" w:after="60" w:line="288" w:lineRule="auto"/>
        <w:ind w:firstLine="567"/>
        <w:jc w:val="both"/>
      </w:pPr>
      <w:r w:rsidRPr="00041590">
        <w:t>Xác định các vấn đề môi trường chính: chất lượng không khí, giao thông và tiếng ồn, đất, nước, cây xanh, nước ngầm, thu gom và xử lý nước thải, CTR.</w:t>
      </w:r>
    </w:p>
    <w:p w14:paraId="20F36ABF" w14:textId="77777777" w:rsidR="007C0CFC" w:rsidRPr="00041590" w:rsidRDefault="007C0CFC" w:rsidP="001C470D">
      <w:pPr>
        <w:spacing w:before="60" w:after="60" w:line="288" w:lineRule="auto"/>
        <w:ind w:firstLine="567"/>
        <w:jc w:val="both"/>
      </w:pPr>
      <w:r w:rsidRPr="00041590">
        <w:t>Đánh giá và dự báo tác động tới môi trường khu vực của các phương án quy hoạch.</w:t>
      </w:r>
    </w:p>
    <w:p w14:paraId="3552D8C2" w14:textId="77777777" w:rsidR="007C0CFC" w:rsidRPr="00041590" w:rsidRDefault="007C0CFC" w:rsidP="001C470D">
      <w:pPr>
        <w:spacing w:before="60" w:after="60" w:line="288" w:lineRule="auto"/>
        <w:ind w:firstLine="567"/>
        <w:jc w:val="both"/>
      </w:pPr>
      <w:r w:rsidRPr="00041590">
        <w:t>Tổng hợp, sắp xếp thứ tự ưu tiên các biện pháp phòng ngừa, giảm thiểu, cải thiện các vấn đề môi trường trong đồ án quy hoạch; Đề xuất danh mục các dự án đầu tư xây dựng cần thực hiện đánh giá tác động môi trường.</w:t>
      </w:r>
    </w:p>
    <w:p w14:paraId="46526D3B" w14:textId="3E8BB3DD" w:rsidR="007C0CFC" w:rsidRPr="00041590" w:rsidRDefault="007C0CFC" w:rsidP="008C7D09">
      <w:pPr>
        <w:pStyle w:val="ListParagraph"/>
        <w:numPr>
          <w:ilvl w:val="0"/>
          <w:numId w:val="34"/>
        </w:numPr>
        <w:spacing w:before="60" w:after="60" w:line="288" w:lineRule="auto"/>
        <w:jc w:val="both"/>
        <w:rPr>
          <w:b/>
        </w:rPr>
      </w:pPr>
      <w:r w:rsidRPr="00041590">
        <w:rPr>
          <w:b/>
        </w:rPr>
        <w:t>Phương pháp nghiên cứu</w:t>
      </w:r>
    </w:p>
    <w:p w14:paraId="633559B5" w14:textId="77777777" w:rsidR="007C0CFC" w:rsidRPr="00041590" w:rsidRDefault="007C0CFC" w:rsidP="001C470D">
      <w:pPr>
        <w:spacing w:before="60" w:after="60" w:line="288" w:lineRule="auto"/>
        <w:ind w:firstLine="567"/>
        <w:jc w:val="both"/>
      </w:pPr>
      <w:r w:rsidRPr="00041590">
        <w:t>- Phương pháp khảo sát hiện trường</w:t>
      </w:r>
    </w:p>
    <w:p w14:paraId="10BF5677" w14:textId="77777777" w:rsidR="007C0CFC" w:rsidRPr="00041590" w:rsidRDefault="007C0CFC" w:rsidP="001C470D">
      <w:pPr>
        <w:spacing w:before="60" w:after="60" w:line="288" w:lineRule="auto"/>
        <w:ind w:firstLine="567"/>
        <w:jc w:val="both"/>
      </w:pPr>
      <w:r w:rsidRPr="00041590">
        <w:t>- Phương pháp thống kê</w:t>
      </w:r>
    </w:p>
    <w:p w14:paraId="1764C150" w14:textId="77777777" w:rsidR="007C0CFC" w:rsidRPr="00041590" w:rsidRDefault="007C0CFC" w:rsidP="001C470D">
      <w:pPr>
        <w:spacing w:before="60" w:after="60" w:line="288" w:lineRule="auto"/>
        <w:ind w:firstLine="567"/>
        <w:jc w:val="both"/>
      </w:pPr>
      <w:r w:rsidRPr="00041590">
        <w:t>- Phương pháp nhận dạng</w:t>
      </w:r>
    </w:p>
    <w:p w14:paraId="0F58E8BE" w14:textId="77777777" w:rsidR="007C0CFC" w:rsidRPr="00041590" w:rsidRDefault="007C0CFC" w:rsidP="001C470D">
      <w:pPr>
        <w:spacing w:before="60" w:after="60" w:line="288" w:lineRule="auto"/>
        <w:ind w:firstLine="567"/>
        <w:jc w:val="both"/>
      </w:pPr>
      <w:r w:rsidRPr="00041590">
        <w:lastRenderedPageBreak/>
        <w:t>- Phương pháp đánh giá nhanh</w:t>
      </w:r>
    </w:p>
    <w:p w14:paraId="05BE3C34" w14:textId="029D910D" w:rsidR="007C0CFC" w:rsidRPr="00041590" w:rsidRDefault="007C0CFC" w:rsidP="001C470D">
      <w:pPr>
        <w:pStyle w:val="M1"/>
      </w:pPr>
      <w:bookmarkStart w:id="152" w:name="_Toc145509687"/>
      <w:bookmarkStart w:id="153" w:name="_Toc155109605"/>
      <w:r w:rsidRPr="00041590">
        <w:t>Đánh giá và dự báo tác động môi trường khi thực hiện quy hoạch</w:t>
      </w:r>
      <w:bookmarkEnd w:id="152"/>
      <w:bookmarkEnd w:id="153"/>
      <w:r w:rsidRPr="00041590">
        <w:t xml:space="preserve"> </w:t>
      </w:r>
    </w:p>
    <w:p w14:paraId="6E184B43" w14:textId="2C1E8970" w:rsidR="007C0CFC" w:rsidRPr="00041590" w:rsidRDefault="007C0CFC" w:rsidP="001C470D">
      <w:pPr>
        <w:pStyle w:val="M2"/>
      </w:pPr>
      <w:bookmarkStart w:id="154" w:name="_Toc155109606"/>
      <w:r w:rsidRPr="00041590">
        <w:t>Đánh giá và dự báo tác động tới môi trường tự nhiên</w:t>
      </w:r>
      <w:bookmarkEnd w:id="154"/>
    </w:p>
    <w:p w14:paraId="350C4845" w14:textId="37B74438" w:rsidR="007C0CFC" w:rsidRPr="00041590" w:rsidRDefault="007C0CFC" w:rsidP="008C7D09">
      <w:pPr>
        <w:pStyle w:val="ListParagraph"/>
        <w:numPr>
          <w:ilvl w:val="0"/>
          <w:numId w:val="35"/>
        </w:numPr>
        <w:spacing w:before="60" w:after="60" w:line="288" w:lineRule="auto"/>
        <w:jc w:val="both"/>
        <w:rPr>
          <w:b/>
        </w:rPr>
      </w:pPr>
      <w:r w:rsidRPr="00041590">
        <w:rPr>
          <w:b/>
        </w:rPr>
        <w:t>Môi trường đất</w:t>
      </w:r>
    </w:p>
    <w:p w14:paraId="51D3A19C" w14:textId="77777777" w:rsidR="007C0CFC" w:rsidRPr="00041590" w:rsidRDefault="007C0CFC" w:rsidP="001C470D">
      <w:pPr>
        <w:spacing w:before="60" w:after="60" w:line="288" w:lineRule="auto"/>
        <w:ind w:firstLine="567"/>
        <w:jc w:val="both"/>
      </w:pPr>
      <w:r w:rsidRPr="00041590">
        <w:t xml:space="preserve">Trong thi công các công trình như giao thông, xây dựng nhà ở, các công trình công </w:t>
      </w:r>
      <w:proofErr w:type="gramStart"/>
      <w:r w:rsidRPr="00041590">
        <w:t>cộng..</w:t>
      </w:r>
      <w:proofErr w:type="gramEnd"/>
      <w:r w:rsidRPr="00041590">
        <w:t>thì việc san nền, xây dựng nền móng sẽ phải diễn ra và chiếm một diện tích khá rộng và khối lượng đất cần di chuyển rất lớn. Tất cả những công việc này có thể làm môi trường đất thay đổi.</w:t>
      </w:r>
    </w:p>
    <w:p w14:paraId="3EEBC3A6" w14:textId="77777777" w:rsidR="007C0CFC" w:rsidRPr="00041590" w:rsidRDefault="007C0CFC" w:rsidP="001C470D">
      <w:pPr>
        <w:spacing w:before="60" w:after="60" w:line="288" w:lineRule="auto"/>
        <w:ind w:firstLine="567"/>
        <w:jc w:val="both"/>
      </w:pPr>
      <w:r w:rsidRPr="00041590">
        <w:t>Nước thải sinh hoạt được hình thành trong quá trình sinh hoạt của con người nếu không qua xử lý có thể ngấm trực tiếp xuống đất cũng là một trong</w:t>
      </w:r>
      <w:bookmarkStart w:id="155" w:name="_GoBack"/>
      <w:bookmarkEnd w:id="155"/>
      <w:r w:rsidRPr="00041590">
        <w:t xml:space="preserve"> những nguyên nhân gây cho đất bị ô nhiễm.</w:t>
      </w:r>
    </w:p>
    <w:p w14:paraId="3369EA15" w14:textId="58FD22CD" w:rsidR="007C0CFC" w:rsidRPr="00041590" w:rsidRDefault="007C0CFC" w:rsidP="008C7D09">
      <w:pPr>
        <w:pStyle w:val="ListParagraph"/>
        <w:numPr>
          <w:ilvl w:val="0"/>
          <w:numId w:val="35"/>
        </w:numPr>
        <w:spacing w:before="60" w:after="60" w:line="288" w:lineRule="auto"/>
        <w:jc w:val="both"/>
        <w:rPr>
          <w:b/>
        </w:rPr>
      </w:pPr>
      <w:r w:rsidRPr="00041590">
        <w:rPr>
          <w:b/>
        </w:rPr>
        <w:t>Môi trường nước</w:t>
      </w:r>
    </w:p>
    <w:p w14:paraId="0145FF4D" w14:textId="77777777" w:rsidR="007C0CFC" w:rsidRPr="00041590" w:rsidRDefault="007C0CFC" w:rsidP="001C470D">
      <w:pPr>
        <w:spacing w:before="60" w:after="60" w:line="288" w:lineRule="auto"/>
        <w:ind w:firstLine="567"/>
        <w:jc w:val="both"/>
      </w:pPr>
      <w:r w:rsidRPr="00041590">
        <w:t xml:space="preserve">Tác động lớn nhất đến môi trường nước trong quá trình phát triển khu vực chính là làm tăng một khối lượng lớn nước sạch sinh hoạt được tiêu thụ hàng ngày và kéo theo tương ứng là lượng nước thải cần được xử lý phát thải từ các trung tâm thương mại và dịch vụ của khu vực. </w:t>
      </w:r>
    </w:p>
    <w:p w14:paraId="755FCE03" w14:textId="77777777" w:rsidR="007C0CFC" w:rsidRPr="00041590" w:rsidRDefault="007C0CFC" w:rsidP="001C470D">
      <w:pPr>
        <w:spacing w:before="60" w:after="60" w:line="288" w:lineRule="auto"/>
        <w:ind w:firstLine="567"/>
        <w:jc w:val="both"/>
      </w:pPr>
      <w:r w:rsidRPr="00041590">
        <w:t>Quá trình thi công các công trình đường giao thông trong khu vực chiếm khối lượng công việc rất lớn. Các hoạt động của quá trình xây dựng các công trình giao thông diễn ra trên một phạm vi rộng sẽ có tác động tới môi trường nước như làm thay đổi mặt đệm tự nhiên của những nơi tuyến đường mới sẽ được xây dựng (thay đổi lớp che phủ, thay đổi hệ số thấm) dẫn tới sự thay đổi quá trình hình thành dòng chảy mặt cũng như thay đổi chế độ bổ cập nước ngầm trong khu vực. Và nước mưa sẽ mang theo lượng bùn đất, ngoài ra còn dầu mỡ rò rỉ từ động cơ xe và các phương tiện thi công trong quá trình thì công gây ra hiện tượng ô nhiễm nguồn nước mặt.</w:t>
      </w:r>
    </w:p>
    <w:p w14:paraId="776F4D43" w14:textId="5617E313" w:rsidR="007C0CFC" w:rsidRPr="00041590" w:rsidRDefault="007C0CFC" w:rsidP="008C7D09">
      <w:pPr>
        <w:pStyle w:val="ListParagraph"/>
        <w:numPr>
          <w:ilvl w:val="0"/>
          <w:numId w:val="35"/>
        </w:numPr>
        <w:spacing w:before="60" w:after="60" w:line="288" w:lineRule="auto"/>
        <w:jc w:val="both"/>
        <w:rPr>
          <w:b/>
        </w:rPr>
      </w:pPr>
      <w:r w:rsidRPr="00041590">
        <w:rPr>
          <w:b/>
        </w:rPr>
        <w:t>Môi trường không khí và tiếng ồn</w:t>
      </w:r>
    </w:p>
    <w:p w14:paraId="03F3F89B" w14:textId="77777777" w:rsidR="007C0CFC" w:rsidRPr="00041590" w:rsidRDefault="007C0CFC" w:rsidP="001C470D">
      <w:pPr>
        <w:spacing w:before="60" w:after="60" w:line="288" w:lineRule="auto"/>
        <w:ind w:firstLine="567"/>
        <w:jc w:val="both"/>
      </w:pPr>
      <w:r w:rsidRPr="00041590">
        <w:t>Giai đoạn thi công: phát thải bụi và tiếng ồn từ các nguồn phát sinh sau:</w:t>
      </w:r>
    </w:p>
    <w:p w14:paraId="41951020" w14:textId="77777777" w:rsidR="007C0CFC" w:rsidRPr="00041590" w:rsidRDefault="007C0CFC" w:rsidP="001C470D">
      <w:pPr>
        <w:spacing w:before="60" w:after="60" w:line="288" w:lineRule="auto"/>
        <w:ind w:firstLine="567"/>
        <w:jc w:val="both"/>
      </w:pPr>
      <w:r w:rsidRPr="00041590">
        <w:t>+ Từ các xe máy, phương tiện vận chuyển, thiết bị thi công</w:t>
      </w:r>
    </w:p>
    <w:p w14:paraId="0E986FD9" w14:textId="77777777" w:rsidR="007C0CFC" w:rsidRPr="00041590" w:rsidRDefault="007C0CFC" w:rsidP="001C470D">
      <w:pPr>
        <w:spacing w:before="60" w:after="60" w:line="288" w:lineRule="auto"/>
        <w:ind w:firstLine="567"/>
        <w:jc w:val="both"/>
      </w:pPr>
      <w:r w:rsidRPr="00041590">
        <w:t>+ Từ các xe vận chuyển nguyên vật liệu và phế thải xây dựng</w:t>
      </w:r>
    </w:p>
    <w:p w14:paraId="0907919B" w14:textId="77777777" w:rsidR="007C0CFC" w:rsidRPr="00041590" w:rsidRDefault="007C0CFC" w:rsidP="001C470D">
      <w:pPr>
        <w:spacing w:before="60" w:after="60" w:line="288" w:lineRule="auto"/>
        <w:ind w:firstLine="567"/>
        <w:jc w:val="both"/>
      </w:pPr>
      <w:r w:rsidRPr="00041590">
        <w:t>+ Bụi thải và tiếng ồn ảnh hưởng trực tiếp đến công nhân và dân cư khu vực quanh dự án.</w:t>
      </w:r>
    </w:p>
    <w:p w14:paraId="02699C83" w14:textId="77777777" w:rsidR="007C0CFC" w:rsidRPr="00041590" w:rsidRDefault="007C0CFC" w:rsidP="001C470D">
      <w:pPr>
        <w:spacing w:before="60" w:after="60" w:line="288" w:lineRule="auto"/>
        <w:ind w:firstLine="567"/>
        <w:jc w:val="both"/>
      </w:pPr>
      <w:r w:rsidRPr="00041590">
        <w:t xml:space="preserve">Giai đoạn đi vào hoạt động các dự án theo quy hoạch: trong quá trình hoạt động của đô thị sau này, các hoạt động của con người sẽ ảnh hưởng trực tiếp tới môi trường không khí và tiếng ồn. Môi trường không khí và tiếng ồn sẽ có xu hướng gia tăng ô nhiễm bởi các hoạt động đi lại trong khu đất, đặc biệt là vào mùa cao điểm của du lịch, do lượng du khách tập trung đông đúc hơn vào Thành phố, các phương tiện giao thông tham gia nhiều hơn. </w:t>
      </w:r>
    </w:p>
    <w:p w14:paraId="28A5FFB8" w14:textId="54A70C2E" w:rsidR="007C0CFC" w:rsidRPr="00041590" w:rsidRDefault="007C0CFC" w:rsidP="001C470D">
      <w:pPr>
        <w:pStyle w:val="M2"/>
      </w:pPr>
      <w:bookmarkStart w:id="156" w:name="_Toc155109607"/>
      <w:r w:rsidRPr="00041590">
        <w:t>Đánh giá và dự báo tác động tới môi trường kinh tế xã hội</w:t>
      </w:r>
      <w:bookmarkEnd w:id="156"/>
      <w:r w:rsidRPr="00041590">
        <w:t xml:space="preserve"> </w:t>
      </w:r>
    </w:p>
    <w:p w14:paraId="53275FF9" w14:textId="77777777" w:rsidR="007C0CFC" w:rsidRPr="00041590" w:rsidRDefault="007C0CFC" w:rsidP="001C470D">
      <w:pPr>
        <w:spacing w:before="60" w:after="60" w:line="288" w:lineRule="auto"/>
        <w:ind w:firstLine="567"/>
        <w:jc w:val="both"/>
      </w:pPr>
      <w:r w:rsidRPr="00041590">
        <w:t xml:space="preserve">Quy hoạch được thực hiện sẽ tạo cơ sở hạ tầng đồng bộ thuận lợi, cơ sở hạ tầng </w:t>
      </w:r>
      <w:r w:rsidRPr="00041590">
        <w:lastRenderedPageBreak/>
        <w:t>xã hội cũng được nâng lên nhờ hình thành các khu chức năng đa dạng.</w:t>
      </w:r>
    </w:p>
    <w:p w14:paraId="2899B2D8" w14:textId="77777777" w:rsidR="007C0CFC" w:rsidRPr="00041590" w:rsidRDefault="007C0CFC" w:rsidP="001C470D">
      <w:pPr>
        <w:spacing w:before="60" w:after="60" w:line="288" w:lineRule="auto"/>
        <w:ind w:firstLine="567"/>
        <w:jc w:val="both"/>
      </w:pPr>
      <w:r w:rsidRPr="00041590">
        <w:t>Thúc đẩy kinh tế phát triển với cơ hội việc làm trong các hoạt động thương mại, dịch vụ và du lịch.</w:t>
      </w:r>
    </w:p>
    <w:p w14:paraId="2B6EC4B6" w14:textId="77777777" w:rsidR="007C0CFC" w:rsidRPr="00041590" w:rsidRDefault="007C0CFC" w:rsidP="001C470D">
      <w:pPr>
        <w:spacing w:before="60" w:after="60" w:line="288" w:lineRule="auto"/>
        <w:ind w:firstLine="567"/>
        <w:jc w:val="both"/>
      </w:pPr>
      <w:r w:rsidRPr="00041590">
        <w:t>Nâng cao đời sống, tạo cơ hội giao lưu văn hóa và nâng cao nhận thức – cộng đồng dân cư xung quanh.</w:t>
      </w:r>
    </w:p>
    <w:p w14:paraId="537D5574" w14:textId="363C512A" w:rsidR="007C0CFC" w:rsidRPr="00041590" w:rsidRDefault="007C0CFC" w:rsidP="001C470D">
      <w:pPr>
        <w:pStyle w:val="M1"/>
      </w:pPr>
      <w:bookmarkStart w:id="157" w:name="_Toc145509688"/>
      <w:bookmarkStart w:id="158" w:name="_Toc155109608"/>
      <w:r w:rsidRPr="00041590">
        <w:t>Đánh giá tác động môi trường</w:t>
      </w:r>
      <w:bookmarkEnd w:id="157"/>
      <w:bookmarkEnd w:id="158"/>
    </w:p>
    <w:p w14:paraId="0A442D18" w14:textId="2B8E1005" w:rsidR="007C0CFC" w:rsidRPr="00041590" w:rsidRDefault="007C0CFC" w:rsidP="001C470D">
      <w:pPr>
        <w:pStyle w:val="M2"/>
      </w:pPr>
      <w:bookmarkStart w:id="159" w:name="_Toc155109609"/>
      <w:r w:rsidRPr="00041590">
        <w:t>Hiện trạng điều kiện tự nhiên</w:t>
      </w:r>
      <w:bookmarkEnd w:id="159"/>
    </w:p>
    <w:p w14:paraId="74829F0C" w14:textId="77777777" w:rsidR="007C0CFC" w:rsidRPr="00041590" w:rsidRDefault="007C0CFC" w:rsidP="001C470D">
      <w:pPr>
        <w:spacing w:before="60" w:after="60" w:line="288" w:lineRule="auto"/>
        <w:ind w:firstLine="567"/>
        <w:jc w:val="both"/>
      </w:pPr>
      <w:r w:rsidRPr="00041590">
        <w:t>Như đã phân tích trong phần quy hoạch, khu đất có điều kiện tự nhiên khu vực lập quy hoạch thuận lợi để xây dựng khu ở. Tuy nhiên đối với vấn đề môi trường cũng như công tác quản lý môi trường đối với khu vực quy hoạch cần lưu ý một số đặc điểm sau:</w:t>
      </w:r>
    </w:p>
    <w:p w14:paraId="521C8B71" w14:textId="77777777" w:rsidR="007C0CFC" w:rsidRPr="00041590" w:rsidRDefault="007C0CFC" w:rsidP="001C470D">
      <w:pPr>
        <w:spacing w:before="60" w:after="60" w:line="288" w:lineRule="auto"/>
        <w:ind w:firstLine="567"/>
        <w:jc w:val="both"/>
      </w:pPr>
      <w:r w:rsidRPr="00041590">
        <w:t xml:space="preserve">Khu vực lập quy hoạch có điều kiện khí hậu điều kiện địa chất khá ổn định, không xảy ra những biến động lớn cho xây dựng.  </w:t>
      </w:r>
    </w:p>
    <w:p w14:paraId="1F2F4E43" w14:textId="4B8B29D0" w:rsidR="007C0CFC" w:rsidRPr="00041590" w:rsidRDefault="007C0CFC" w:rsidP="001C470D">
      <w:pPr>
        <w:pStyle w:val="M2"/>
      </w:pPr>
      <w:bookmarkStart w:id="160" w:name="_Toc504922766"/>
      <w:bookmarkStart w:id="161" w:name="_Toc504922993"/>
      <w:bookmarkStart w:id="162" w:name="_Toc504923072"/>
      <w:bookmarkStart w:id="163" w:name="_Toc504923236"/>
      <w:bookmarkStart w:id="164" w:name="_Toc533017738"/>
      <w:bookmarkStart w:id="165" w:name="_Toc155109610"/>
      <w:r w:rsidRPr="00041590">
        <w:t>Hiện trạng môi trường và các yếu tố gây ô nhiễm môi trường đô thị</w:t>
      </w:r>
      <w:bookmarkEnd w:id="160"/>
      <w:bookmarkEnd w:id="161"/>
      <w:bookmarkEnd w:id="162"/>
      <w:bookmarkEnd w:id="163"/>
      <w:bookmarkEnd w:id="164"/>
      <w:bookmarkEnd w:id="165"/>
    </w:p>
    <w:p w14:paraId="74DA2DF6" w14:textId="77777777" w:rsidR="007C0CFC" w:rsidRPr="00041590" w:rsidRDefault="007C0CFC" w:rsidP="001C470D">
      <w:pPr>
        <w:spacing w:before="60" w:after="60" w:line="288" w:lineRule="auto"/>
        <w:ind w:firstLine="567"/>
        <w:jc w:val="both"/>
      </w:pPr>
      <w:r w:rsidRPr="00041590">
        <w:t>* Thu gom xử lý rác thải rắn:</w:t>
      </w:r>
    </w:p>
    <w:p w14:paraId="71223D76" w14:textId="77777777" w:rsidR="007C0CFC" w:rsidRPr="00041590" w:rsidRDefault="007C0CFC" w:rsidP="001C470D">
      <w:pPr>
        <w:spacing w:before="60" w:after="60" w:line="288" w:lineRule="auto"/>
        <w:ind w:firstLine="567"/>
        <w:jc w:val="both"/>
      </w:pPr>
      <w:r w:rsidRPr="00041590">
        <w:t xml:space="preserve">- Rác sinh hoạt, rác xây dựng... chưa được thu gom hoặc thu gom chưa triệt để. Chưa có điểm tập kết và xử lý rác tập trung. </w:t>
      </w:r>
    </w:p>
    <w:p w14:paraId="499CC4E3" w14:textId="77777777" w:rsidR="007C0CFC" w:rsidRPr="00041590" w:rsidRDefault="007C0CFC" w:rsidP="001C470D">
      <w:pPr>
        <w:spacing w:before="60" w:after="60" w:line="288" w:lineRule="auto"/>
        <w:ind w:firstLine="567"/>
        <w:jc w:val="both"/>
      </w:pPr>
      <w:r w:rsidRPr="00041590">
        <w:t>* Nước thải sinh hoạt:</w:t>
      </w:r>
    </w:p>
    <w:p w14:paraId="1E3A1D65" w14:textId="77777777" w:rsidR="007C0CFC" w:rsidRPr="00041590" w:rsidRDefault="007C0CFC" w:rsidP="001C470D">
      <w:pPr>
        <w:spacing w:before="60" w:after="60" w:line="288" w:lineRule="auto"/>
        <w:ind w:firstLine="567"/>
        <w:jc w:val="both"/>
      </w:pPr>
      <w:r w:rsidRPr="00041590">
        <w:t>- Tỷ lệ hố xí thùng, hoặc hố xí tự hoại xây dựng chưa đúng qui cách cao.</w:t>
      </w:r>
    </w:p>
    <w:p w14:paraId="368678DE" w14:textId="77777777" w:rsidR="007C0CFC" w:rsidRPr="00041590" w:rsidRDefault="007C0CFC" w:rsidP="001C470D">
      <w:pPr>
        <w:spacing w:before="60" w:after="60" w:line="288" w:lineRule="auto"/>
        <w:ind w:firstLine="567"/>
        <w:jc w:val="both"/>
      </w:pPr>
      <w:r w:rsidRPr="00041590">
        <w:t>- Nước thải sinh hoạt chủ yếu chảy tự do, thẩm thấu hoặc chảy tràn.</w:t>
      </w:r>
    </w:p>
    <w:p w14:paraId="5FD7B9EF" w14:textId="77777777" w:rsidR="007C0CFC" w:rsidRPr="00041590" w:rsidRDefault="007C0CFC" w:rsidP="001C470D">
      <w:pPr>
        <w:spacing w:before="60" w:after="60" w:line="288" w:lineRule="auto"/>
        <w:ind w:firstLine="567"/>
        <w:jc w:val="both"/>
      </w:pPr>
      <w:r w:rsidRPr="00041590">
        <w:t>- Hệ thống mương thoát nước, bể xử lý nước thải chưa được đầu tư.</w:t>
      </w:r>
    </w:p>
    <w:p w14:paraId="7204E521" w14:textId="77777777" w:rsidR="007C0CFC" w:rsidRPr="00041590" w:rsidRDefault="007C0CFC" w:rsidP="001C470D">
      <w:pPr>
        <w:spacing w:before="60" w:after="60" w:line="288" w:lineRule="auto"/>
        <w:ind w:firstLine="567"/>
        <w:jc w:val="both"/>
      </w:pPr>
      <w:r w:rsidRPr="00041590">
        <w:t>* Hiện trạng không khí (bụi, khói, hơi độc)</w:t>
      </w:r>
    </w:p>
    <w:p w14:paraId="40D724FD" w14:textId="77777777" w:rsidR="007C0CFC" w:rsidRPr="00041590" w:rsidRDefault="007C0CFC" w:rsidP="001C470D">
      <w:pPr>
        <w:spacing w:before="60" w:after="60" w:line="288" w:lineRule="auto"/>
        <w:ind w:firstLine="567"/>
        <w:jc w:val="both"/>
      </w:pPr>
      <w:r w:rsidRPr="00041590">
        <w:t>- Bụi: phát sinh từ các nguồn vật liệu xây dựng và do các phương tiện cơ giới tham gia giao thông.</w:t>
      </w:r>
    </w:p>
    <w:p w14:paraId="18B2DD72" w14:textId="77777777" w:rsidR="007C0CFC" w:rsidRPr="00041590" w:rsidRDefault="007C0CFC" w:rsidP="001C470D">
      <w:pPr>
        <w:spacing w:before="60" w:after="60" w:line="288" w:lineRule="auto"/>
        <w:ind w:firstLine="567"/>
        <w:jc w:val="both"/>
      </w:pPr>
      <w:r w:rsidRPr="00041590">
        <w:t>- Hơi khí độc: mùi hôi từ chất thải sinh hoạt, cống rãnh v.v..., khí thải từ các động cơ, các phương tiện thi công cơ giới.</w:t>
      </w:r>
    </w:p>
    <w:p w14:paraId="20E62898" w14:textId="77777777" w:rsidR="007C0CFC" w:rsidRPr="00041590" w:rsidRDefault="007C0CFC" w:rsidP="001C470D">
      <w:pPr>
        <w:spacing w:before="60" w:after="60" w:line="288" w:lineRule="auto"/>
        <w:ind w:firstLine="567"/>
        <w:jc w:val="both"/>
      </w:pPr>
      <w:r w:rsidRPr="00041590">
        <w:t>* Yếu tố quản lý - ý thức cộng đồng.</w:t>
      </w:r>
    </w:p>
    <w:p w14:paraId="38B02251" w14:textId="77777777" w:rsidR="007C0CFC" w:rsidRPr="00041590" w:rsidRDefault="007C0CFC" w:rsidP="001C470D">
      <w:pPr>
        <w:spacing w:before="60" w:after="60" w:line="288" w:lineRule="auto"/>
        <w:ind w:firstLine="567"/>
        <w:jc w:val="both"/>
      </w:pPr>
      <w:r w:rsidRPr="00041590">
        <w:t>- Chưa có một tổ chức chuyên trách quản lý, bảo vệ môi trường đô thị.</w:t>
      </w:r>
    </w:p>
    <w:p w14:paraId="057F25BD" w14:textId="77777777" w:rsidR="007C0CFC" w:rsidRPr="00041590" w:rsidRDefault="007C0CFC" w:rsidP="001C470D">
      <w:pPr>
        <w:spacing w:before="60" w:after="60" w:line="288" w:lineRule="auto"/>
        <w:ind w:firstLine="567"/>
        <w:jc w:val="both"/>
      </w:pPr>
      <w:r w:rsidRPr="00041590">
        <w:t>* Nhận xét chung</w:t>
      </w:r>
    </w:p>
    <w:p w14:paraId="79D77662" w14:textId="77777777" w:rsidR="007C0CFC" w:rsidRPr="00041590" w:rsidRDefault="007C0CFC" w:rsidP="001C470D">
      <w:pPr>
        <w:spacing w:before="60" w:after="60" w:line="288" w:lineRule="auto"/>
        <w:ind w:firstLine="567"/>
        <w:jc w:val="both"/>
      </w:pPr>
      <w:r w:rsidRPr="00041590">
        <w:t>Môi trường tuy chưa có vấn đề gì lớn. Song đây là khu vực đô thị đang trong quá trình hình thành và phát triển. Vấn đề tác động môi trường (xử lý rác thải, nước thải, không khí, quản lý đô thị và ý thức của cộng đồng v.v...) phải được quan tâm đúng mức và đầy đủ làm cơ sở tạo dựng một đô thị có môi trường trong lành, phát triển bền vững, trường tồn, đáp ứng cho yêu cầu CNH - HĐH đất nước.</w:t>
      </w:r>
    </w:p>
    <w:p w14:paraId="59E58CAE" w14:textId="198513F4" w:rsidR="007C0CFC" w:rsidRPr="00041590" w:rsidRDefault="007C0CFC" w:rsidP="001C470D">
      <w:pPr>
        <w:pStyle w:val="M2"/>
      </w:pPr>
      <w:bookmarkStart w:id="166" w:name="_Toc155109611"/>
      <w:r w:rsidRPr="00041590">
        <w:t>Đánh giá về tác động môi trường</w:t>
      </w:r>
      <w:bookmarkEnd w:id="166"/>
    </w:p>
    <w:p w14:paraId="50539E9B" w14:textId="1461F4A1" w:rsidR="007C0CFC" w:rsidRPr="00041590" w:rsidRDefault="007C0CFC" w:rsidP="008C7D09">
      <w:pPr>
        <w:pStyle w:val="ListParagraph"/>
        <w:numPr>
          <w:ilvl w:val="0"/>
          <w:numId w:val="36"/>
        </w:numPr>
        <w:spacing w:before="60" w:after="60" w:line="288" w:lineRule="auto"/>
        <w:jc w:val="both"/>
        <w:rPr>
          <w:b/>
        </w:rPr>
      </w:pPr>
      <w:bookmarkStart w:id="167" w:name="_Toc151796667"/>
      <w:bookmarkStart w:id="168" w:name="_Toc151798744"/>
      <w:r w:rsidRPr="00041590">
        <w:rPr>
          <w:b/>
        </w:rPr>
        <w:t xml:space="preserve">Ô nhiễm không </w:t>
      </w:r>
      <w:proofErr w:type="gramStart"/>
      <w:r w:rsidRPr="00041590">
        <w:rPr>
          <w:b/>
        </w:rPr>
        <w:t>khí :</w:t>
      </w:r>
      <w:bookmarkEnd w:id="167"/>
      <w:bookmarkEnd w:id="168"/>
      <w:proofErr w:type="gramEnd"/>
    </w:p>
    <w:p w14:paraId="32F87B46" w14:textId="77777777" w:rsidR="007C0CFC" w:rsidRPr="00041590" w:rsidRDefault="007C0CFC" w:rsidP="001C470D">
      <w:pPr>
        <w:spacing w:before="60" w:after="60" w:line="288" w:lineRule="auto"/>
        <w:ind w:firstLine="567"/>
        <w:jc w:val="both"/>
      </w:pPr>
      <w:bookmarkStart w:id="169" w:name="_Toc151796668"/>
      <w:bookmarkStart w:id="170" w:name="_Toc151798745"/>
      <w:r w:rsidRPr="00041590">
        <w:t xml:space="preserve">+ Nguồn gây ra ô nhiễm không khí chủ yếu từ </w:t>
      </w:r>
      <w:proofErr w:type="gramStart"/>
      <w:r w:rsidRPr="00041590">
        <w:t>các  nguồn</w:t>
      </w:r>
      <w:proofErr w:type="gramEnd"/>
      <w:r w:rsidRPr="00041590">
        <w:t xml:space="preserve"> sau:</w:t>
      </w:r>
      <w:bookmarkEnd w:id="169"/>
      <w:bookmarkEnd w:id="170"/>
    </w:p>
    <w:p w14:paraId="019DF38A" w14:textId="77777777" w:rsidR="007C0CFC" w:rsidRPr="00041590" w:rsidRDefault="007C0CFC" w:rsidP="001C470D">
      <w:pPr>
        <w:spacing w:before="60" w:after="60" w:line="288" w:lineRule="auto"/>
        <w:ind w:firstLine="567"/>
        <w:jc w:val="both"/>
      </w:pPr>
      <w:bookmarkStart w:id="171" w:name="_Toc151796669"/>
      <w:bookmarkStart w:id="172" w:name="_Toc151798746"/>
      <w:r w:rsidRPr="00041590">
        <w:lastRenderedPageBreak/>
        <w:t xml:space="preserve">Hoạt động của các phương tiện giao thông thải ra khí độc hại từ việc đốt cháy nhiên liệu, nguyên liệu như xăng, đâu, than, </w:t>
      </w:r>
      <w:proofErr w:type="gramStart"/>
      <w:r w:rsidRPr="00041590">
        <w:t>các  chất</w:t>
      </w:r>
      <w:proofErr w:type="gramEnd"/>
      <w:r w:rsidRPr="00041590">
        <w:t xml:space="preserve"> thải gây ô nhiễm  không khí chủ yếu là CO2, N02, XxHy. Bụi cát, đất đá rơi vãi và phát sinh do xe cộ vận động cũng là nguồn ô nhiễm xấu.</w:t>
      </w:r>
      <w:bookmarkEnd w:id="171"/>
      <w:bookmarkEnd w:id="172"/>
    </w:p>
    <w:p w14:paraId="2394B712" w14:textId="77777777" w:rsidR="007C0CFC" w:rsidRPr="00041590" w:rsidRDefault="007C0CFC" w:rsidP="001C470D">
      <w:pPr>
        <w:spacing w:before="60" w:after="60" w:line="288" w:lineRule="auto"/>
        <w:ind w:firstLine="567"/>
        <w:jc w:val="both"/>
      </w:pPr>
      <w:bookmarkStart w:id="173" w:name="_Toc151796670"/>
      <w:bookmarkStart w:id="174" w:name="_Toc151798747"/>
      <w:r w:rsidRPr="00041590">
        <w:t>Từ lượng xăng dầu tiêu thụ của phương tiện giao thông người ta cũng có thể tính ra được các chất ô nhiễm trong khói thải ra dựa vào chỉ số ô nhiễm</w:t>
      </w:r>
      <w:bookmarkEnd w:id="173"/>
      <w:bookmarkEnd w:id="174"/>
      <w:r w:rsidRPr="00041590">
        <w:t>.</w:t>
      </w:r>
    </w:p>
    <w:p w14:paraId="1B400163" w14:textId="77777777" w:rsidR="007C0CFC" w:rsidRPr="00041590" w:rsidRDefault="007C0CFC" w:rsidP="001C470D">
      <w:pPr>
        <w:spacing w:before="60" w:after="60" w:line="288" w:lineRule="auto"/>
        <w:ind w:firstLine="567"/>
        <w:jc w:val="both"/>
      </w:pPr>
      <w:bookmarkStart w:id="175" w:name="_Toc151796671"/>
      <w:bookmarkStart w:id="176" w:name="_Toc151798748"/>
      <w:r w:rsidRPr="00041590">
        <w:t xml:space="preserve">Nguồn ô nhiễm gây ra trong không khí do sinh hoạt của con người chủ </w:t>
      </w:r>
      <w:proofErr w:type="gramStart"/>
      <w:r w:rsidRPr="00041590">
        <w:t>yếu  là</w:t>
      </w:r>
      <w:proofErr w:type="gramEnd"/>
      <w:r w:rsidRPr="00041590">
        <w:t xml:space="preserve"> từ các công trường đang thi công, sinh hoạt thường ngày của con người như bếp đun than, củi , ga dầu… gây ra các chất thải chủ yếu như  SO2, CO2 ,  CO, H2S… Tuy nhiên, các nguồn ô nhiễm này cũng không lớn và chủ yếu là gây ra ô nhiễm cục bộ do công tác xây dựng rải rác trong toàn khu đô thị.</w:t>
      </w:r>
      <w:bookmarkEnd w:id="175"/>
      <w:bookmarkEnd w:id="176"/>
    </w:p>
    <w:p w14:paraId="0181FBC3" w14:textId="229372CA" w:rsidR="007C0CFC" w:rsidRPr="00041590" w:rsidRDefault="007C0CFC" w:rsidP="008C7D09">
      <w:pPr>
        <w:pStyle w:val="ListParagraph"/>
        <w:numPr>
          <w:ilvl w:val="0"/>
          <w:numId w:val="36"/>
        </w:numPr>
        <w:spacing w:before="60" w:after="60" w:line="288" w:lineRule="auto"/>
        <w:jc w:val="both"/>
        <w:rPr>
          <w:b/>
        </w:rPr>
      </w:pPr>
      <w:bookmarkStart w:id="177" w:name="_Toc151796672"/>
      <w:bookmarkStart w:id="178" w:name="_Toc151798749"/>
      <w:bookmarkStart w:id="179" w:name="_Toc206423797"/>
      <w:r w:rsidRPr="00041590">
        <w:rPr>
          <w:b/>
        </w:rPr>
        <w:t xml:space="preserve">Ô nhiễm do tiếng </w:t>
      </w:r>
      <w:proofErr w:type="gramStart"/>
      <w:r w:rsidRPr="00041590">
        <w:rPr>
          <w:b/>
        </w:rPr>
        <w:t>ồn :</w:t>
      </w:r>
      <w:bookmarkEnd w:id="177"/>
      <w:bookmarkEnd w:id="178"/>
      <w:bookmarkEnd w:id="179"/>
      <w:proofErr w:type="gramEnd"/>
    </w:p>
    <w:p w14:paraId="72A419ED" w14:textId="77777777" w:rsidR="007C0CFC" w:rsidRPr="00041590" w:rsidRDefault="007C0CFC" w:rsidP="001C470D">
      <w:pPr>
        <w:spacing w:before="60" w:after="60" w:line="288" w:lineRule="auto"/>
        <w:ind w:firstLine="567"/>
        <w:jc w:val="both"/>
      </w:pPr>
      <w:bookmarkStart w:id="180" w:name="_Toc151796673"/>
      <w:bookmarkStart w:id="181" w:name="_Toc151798750"/>
      <w:r w:rsidRPr="00041590">
        <w:t xml:space="preserve">Tiếng ồn do hoạt động của động cơ xe, của ống khói, tiếng phanh xe, đóng mở xe, do va chạm hoặc hoạt động của xe đi lại. Tiếng ồn thuộc loại này </w:t>
      </w:r>
      <w:proofErr w:type="gramStart"/>
      <w:r w:rsidRPr="00041590">
        <w:t>có  mức</w:t>
      </w:r>
      <w:proofErr w:type="gramEnd"/>
      <w:r w:rsidRPr="00041590">
        <w:t xml:space="preserve"> ồn từ 75 đến 95 dB.</w:t>
      </w:r>
      <w:bookmarkEnd w:id="180"/>
      <w:bookmarkEnd w:id="181"/>
    </w:p>
    <w:p w14:paraId="1C83967E" w14:textId="77777777" w:rsidR="007C0CFC" w:rsidRPr="00041590" w:rsidRDefault="007C0CFC" w:rsidP="001C470D">
      <w:pPr>
        <w:spacing w:before="60" w:after="60" w:line="288" w:lineRule="auto"/>
        <w:ind w:firstLine="567"/>
        <w:jc w:val="both"/>
      </w:pPr>
      <w:bookmarkStart w:id="182" w:name="_Toc151796674"/>
      <w:bookmarkStart w:id="183" w:name="_Toc151798751"/>
      <w:r w:rsidRPr="00041590">
        <w:t>Tiếng ồn trong quá trình thi công xây dựng thường gây ra nhiều và có tác động xấu hơn các so với các loại tiếng búa máy hoạt động, máy trộn bê tông.</w:t>
      </w:r>
      <w:bookmarkEnd w:id="182"/>
      <w:bookmarkEnd w:id="183"/>
    </w:p>
    <w:p w14:paraId="7F313111" w14:textId="77777777" w:rsidR="007C0CFC" w:rsidRPr="00041590" w:rsidRDefault="007C0CFC" w:rsidP="001C470D">
      <w:pPr>
        <w:spacing w:before="60" w:after="60" w:line="288" w:lineRule="auto"/>
        <w:ind w:firstLine="567"/>
        <w:jc w:val="both"/>
      </w:pPr>
      <w:bookmarkStart w:id="184" w:name="_Toc151796675"/>
      <w:bookmarkStart w:id="185" w:name="_Toc151798752"/>
      <w:r w:rsidRPr="00041590">
        <w:t xml:space="preserve">Nguồn nhiệt gây ô nhiễm do các hoạt </w:t>
      </w:r>
      <w:proofErr w:type="gramStart"/>
      <w:r w:rsidRPr="00041590">
        <w:t>động  của</w:t>
      </w:r>
      <w:proofErr w:type="gramEnd"/>
      <w:r w:rsidRPr="00041590">
        <w:t xml:space="preserve"> các loại máy móc, đốt  nhiên liệu, ăn uống sinh hoạt của con người</w:t>
      </w:r>
      <w:bookmarkEnd w:id="184"/>
      <w:bookmarkEnd w:id="185"/>
      <w:r w:rsidRPr="00041590">
        <w:t>.</w:t>
      </w:r>
    </w:p>
    <w:p w14:paraId="1D345C74" w14:textId="156A93CD" w:rsidR="007C0CFC" w:rsidRPr="00041590" w:rsidRDefault="007C0CFC" w:rsidP="008C7D09">
      <w:pPr>
        <w:pStyle w:val="ListParagraph"/>
        <w:numPr>
          <w:ilvl w:val="0"/>
          <w:numId w:val="36"/>
        </w:numPr>
        <w:spacing w:before="60" w:after="60" w:line="288" w:lineRule="auto"/>
        <w:jc w:val="both"/>
        <w:rPr>
          <w:b/>
        </w:rPr>
      </w:pPr>
      <w:bookmarkStart w:id="186" w:name="_Toc151796676"/>
      <w:bookmarkStart w:id="187" w:name="_Toc151798753"/>
      <w:bookmarkStart w:id="188" w:name="_Toc206423798"/>
      <w:r w:rsidRPr="00041590">
        <w:rPr>
          <w:b/>
        </w:rPr>
        <w:t xml:space="preserve">Dự báo tác động của ô nhiễm không khí, tiếng ồn và </w:t>
      </w:r>
      <w:proofErr w:type="gramStart"/>
      <w:r w:rsidRPr="00041590">
        <w:rPr>
          <w:b/>
        </w:rPr>
        <w:t>nhiệt :</w:t>
      </w:r>
      <w:bookmarkEnd w:id="186"/>
      <w:bookmarkEnd w:id="187"/>
      <w:bookmarkEnd w:id="188"/>
      <w:proofErr w:type="gramEnd"/>
    </w:p>
    <w:p w14:paraId="7CCB8A9B" w14:textId="77777777" w:rsidR="007C0CFC" w:rsidRPr="00041590" w:rsidRDefault="007C0CFC" w:rsidP="001C470D">
      <w:pPr>
        <w:spacing w:before="60" w:after="60" w:line="288" w:lineRule="auto"/>
        <w:ind w:firstLine="567"/>
        <w:jc w:val="both"/>
      </w:pPr>
      <w:bookmarkStart w:id="189" w:name="_Toc151796677"/>
      <w:bookmarkStart w:id="190" w:name="_Toc151798754"/>
      <w:r w:rsidRPr="00041590">
        <w:t xml:space="preserve">Các nguồn ô nhiễm trên tuỳ mức độ nhiều hay ít đều gâu ra những tác đọng không tốt đối </w:t>
      </w:r>
      <w:proofErr w:type="gramStart"/>
      <w:r w:rsidRPr="00041590">
        <w:t>với  sức</w:t>
      </w:r>
      <w:proofErr w:type="gramEnd"/>
      <w:r w:rsidRPr="00041590">
        <w:t xml:space="preserve"> khoẻ con người, động thực vật xung quanh.</w:t>
      </w:r>
      <w:bookmarkEnd w:id="189"/>
      <w:bookmarkEnd w:id="190"/>
    </w:p>
    <w:p w14:paraId="27914C8E" w14:textId="77777777" w:rsidR="007C0CFC" w:rsidRPr="00041590" w:rsidRDefault="007C0CFC" w:rsidP="001C470D">
      <w:pPr>
        <w:spacing w:before="60" w:after="60" w:line="288" w:lineRule="auto"/>
        <w:ind w:firstLine="567"/>
        <w:jc w:val="both"/>
      </w:pPr>
      <w:bookmarkStart w:id="191" w:name="_Toc151796678"/>
      <w:bookmarkStart w:id="192" w:name="_Toc151798755"/>
      <w:r w:rsidRPr="00041590">
        <w:t xml:space="preserve">- Các chất khí SO2, </w:t>
      </w:r>
      <w:proofErr w:type="gramStart"/>
      <w:r w:rsidRPr="00041590">
        <w:t>CO2 ,</w:t>
      </w:r>
      <w:proofErr w:type="gramEnd"/>
      <w:r w:rsidRPr="00041590">
        <w:t xml:space="preserve"> NO2 khi có nồng độ cao đều có tác động xấu đến hệ hô hấp, hệ tiêu hoá, hệ thần kinh, tim mạch cho con người và cả các loại động thực vật nuôi.</w:t>
      </w:r>
      <w:bookmarkEnd w:id="191"/>
      <w:bookmarkEnd w:id="192"/>
    </w:p>
    <w:p w14:paraId="0C329AF6" w14:textId="77777777" w:rsidR="007C0CFC" w:rsidRPr="00041590" w:rsidRDefault="007C0CFC" w:rsidP="001C470D">
      <w:pPr>
        <w:spacing w:before="60" w:after="60" w:line="288" w:lineRule="auto"/>
        <w:ind w:firstLine="567"/>
        <w:jc w:val="both"/>
      </w:pPr>
      <w:bookmarkStart w:id="193" w:name="_Toc151796679"/>
      <w:bookmarkStart w:id="194" w:name="_Toc151798756"/>
      <w:r w:rsidRPr="00041590">
        <w:t xml:space="preserve">Các chất độc trên cũng có tác động xấu đến phát triển của các loài cây trồng. Bụi bẩn bám trên bề mặt </w:t>
      </w:r>
      <w:proofErr w:type="gramStart"/>
      <w:r w:rsidRPr="00041590">
        <w:t>lá  làm</w:t>
      </w:r>
      <w:proofErr w:type="gramEnd"/>
      <w:r w:rsidRPr="00041590">
        <w:t xml:space="preserve"> giảm khả năng hô hấp và quang hợp của cây.</w:t>
      </w:r>
      <w:bookmarkEnd w:id="193"/>
      <w:bookmarkEnd w:id="194"/>
    </w:p>
    <w:p w14:paraId="0C6F8BC3" w14:textId="77777777" w:rsidR="007C0CFC" w:rsidRPr="00041590" w:rsidRDefault="007C0CFC" w:rsidP="001C470D">
      <w:pPr>
        <w:spacing w:before="60" w:after="60" w:line="288" w:lineRule="auto"/>
        <w:ind w:firstLine="567"/>
        <w:jc w:val="both"/>
      </w:pPr>
      <w:bookmarkStart w:id="195" w:name="_Toc151796680"/>
      <w:bookmarkStart w:id="196" w:name="_Toc151798757"/>
      <w:r w:rsidRPr="00041590">
        <w:t xml:space="preserve">Các chất thải COx, NOx, SOx... khi gặp trời ẩm, gặp nước tạo nên các </w:t>
      </w:r>
      <w:proofErr w:type="gramStart"/>
      <w:r w:rsidRPr="00041590">
        <w:t>loại  axit</w:t>
      </w:r>
      <w:proofErr w:type="gramEnd"/>
      <w:r w:rsidRPr="00041590">
        <w:t xml:space="preserve"> có khả năng xâm hại đến kết cấu công trình và thiết bị máy móc</w:t>
      </w:r>
      <w:bookmarkEnd w:id="195"/>
      <w:bookmarkEnd w:id="196"/>
      <w:r w:rsidRPr="00041590">
        <w:t>.</w:t>
      </w:r>
    </w:p>
    <w:p w14:paraId="2E517AC1" w14:textId="77777777" w:rsidR="007C0CFC" w:rsidRPr="00041590" w:rsidRDefault="007C0CFC" w:rsidP="001C470D">
      <w:pPr>
        <w:spacing w:before="60" w:after="60" w:line="288" w:lineRule="auto"/>
        <w:ind w:firstLine="567"/>
        <w:jc w:val="both"/>
      </w:pPr>
      <w:bookmarkStart w:id="197" w:name="_Toc151796681"/>
      <w:bookmarkStart w:id="198" w:name="_Toc151798758"/>
      <w:r w:rsidRPr="00041590">
        <w:t xml:space="preserve">Những tác động do ô nhiễm nhiệt, tiếng ồn, độ rung cũng có những tác </w:t>
      </w:r>
      <w:proofErr w:type="gramStart"/>
      <w:r w:rsidRPr="00041590">
        <w:t>động  xấu</w:t>
      </w:r>
      <w:proofErr w:type="gramEnd"/>
      <w:r w:rsidRPr="00041590">
        <w:t xml:space="preserve"> đến con người, động thực vật</w:t>
      </w:r>
      <w:bookmarkEnd w:id="197"/>
      <w:bookmarkEnd w:id="198"/>
      <w:r w:rsidRPr="00041590">
        <w:t>.</w:t>
      </w:r>
    </w:p>
    <w:p w14:paraId="06DEF976" w14:textId="13F33ACD" w:rsidR="007C0CFC" w:rsidRPr="00041590" w:rsidRDefault="007C0CFC" w:rsidP="001C470D">
      <w:pPr>
        <w:spacing w:before="60" w:after="60" w:line="288" w:lineRule="auto"/>
        <w:ind w:firstLine="567"/>
        <w:jc w:val="both"/>
      </w:pPr>
      <w:bookmarkStart w:id="199" w:name="_Toc151796682"/>
      <w:bookmarkStart w:id="200" w:name="_Toc151798759"/>
      <w:r w:rsidRPr="00041590">
        <w:t xml:space="preserve">Tuy nhiên, đối với khu dân cư mới, </w:t>
      </w:r>
      <w:proofErr w:type="gramStart"/>
      <w:r w:rsidRPr="00041590">
        <w:t>quá  trình</w:t>
      </w:r>
      <w:proofErr w:type="gramEnd"/>
      <w:r w:rsidRPr="00041590">
        <w:t xml:space="preserve"> xây dưng có gây nên ô nhiễm  nhưng  những tác hại cũng ở mức có thể chấp nhận được.</w:t>
      </w:r>
      <w:bookmarkEnd w:id="199"/>
      <w:bookmarkEnd w:id="200"/>
    </w:p>
    <w:p w14:paraId="752375EE" w14:textId="085AC887" w:rsidR="00C7401C" w:rsidRPr="00041590" w:rsidRDefault="00C7401C" w:rsidP="00C7401C">
      <w:pPr>
        <w:pStyle w:val="M2"/>
      </w:pPr>
      <w:bookmarkStart w:id="201" w:name="_Toc155109612"/>
      <w:r w:rsidRPr="00041590">
        <w:t>Các giải pháp</w:t>
      </w:r>
      <w:bookmarkEnd w:id="201"/>
    </w:p>
    <w:p w14:paraId="426F4D9D" w14:textId="4D5D466D" w:rsidR="007C0CFC" w:rsidRPr="00041590" w:rsidRDefault="007C0CFC" w:rsidP="008C7D09">
      <w:pPr>
        <w:pStyle w:val="ListParagraph"/>
        <w:numPr>
          <w:ilvl w:val="0"/>
          <w:numId w:val="37"/>
        </w:numPr>
        <w:spacing w:before="60" w:after="60" w:line="288" w:lineRule="auto"/>
        <w:jc w:val="both"/>
        <w:rPr>
          <w:b/>
        </w:rPr>
      </w:pPr>
      <w:bookmarkStart w:id="202" w:name="_Toc151796725"/>
      <w:bookmarkStart w:id="203" w:name="_Toc151798804"/>
      <w:bookmarkStart w:id="204" w:name="_Toc171419073"/>
      <w:bookmarkStart w:id="205" w:name="_Toc213009499"/>
      <w:r w:rsidRPr="00041590">
        <w:rPr>
          <w:b/>
        </w:rPr>
        <w:t>Giai đoạn vào hoạt động</w:t>
      </w:r>
      <w:bookmarkEnd w:id="202"/>
      <w:bookmarkEnd w:id="203"/>
      <w:bookmarkEnd w:id="204"/>
      <w:bookmarkEnd w:id="205"/>
    </w:p>
    <w:p w14:paraId="43016065" w14:textId="77777777" w:rsidR="007C0CFC" w:rsidRPr="00041590" w:rsidRDefault="007C0CFC" w:rsidP="001C470D">
      <w:pPr>
        <w:spacing w:before="60" w:after="60" w:line="288" w:lineRule="auto"/>
        <w:ind w:firstLine="567"/>
        <w:jc w:val="both"/>
      </w:pPr>
      <w:bookmarkStart w:id="206" w:name="_Toc151796731"/>
      <w:bookmarkStart w:id="207" w:name="_Toc151798810"/>
      <w:r w:rsidRPr="00041590">
        <w:t xml:space="preserve">Nước thải phải </w:t>
      </w:r>
      <w:proofErr w:type="gramStart"/>
      <w:r w:rsidRPr="00041590">
        <w:t>được  xử</w:t>
      </w:r>
      <w:proofErr w:type="gramEnd"/>
      <w:r w:rsidRPr="00041590">
        <w:t xml:space="preserve"> lý cục bộ đạt tiêu chuẩn cho phép mới được thải ra hệ thống cống chung của khu vực.</w:t>
      </w:r>
      <w:bookmarkEnd w:id="206"/>
      <w:bookmarkEnd w:id="207"/>
    </w:p>
    <w:p w14:paraId="26DBCCCC" w14:textId="77777777" w:rsidR="007C0CFC" w:rsidRPr="00041590" w:rsidRDefault="007C0CFC" w:rsidP="001C470D">
      <w:pPr>
        <w:spacing w:before="60" w:after="60" w:line="288" w:lineRule="auto"/>
        <w:ind w:firstLine="567"/>
        <w:jc w:val="both"/>
      </w:pPr>
      <w:bookmarkStart w:id="208" w:name="_Toc151796732"/>
      <w:bookmarkStart w:id="209" w:name="_Toc151798811"/>
      <w:r w:rsidRPr="00041590">
        <w:t xml:space="preserve">Chất thải rắn được thu gom, chuyển đi bằng các xe chuyên dụng đảm bảo tiêu </w:t>
      </w:r>
      <w:r w:rsidRPr="00041590">
        <w:lastRenderedPageBreak/>
        <w:t xml:space="preserve">chuẩn vệ sinh, chuyển đến </w:t>
      </w:r>
      <w:proofErr w:type="gramStart"/>
      <w:r w:rsidRPr="00041590">
        <w:t>bãi  rác</w:t>
      </w:r>
      <w:proofErr w:type="gramEnd"/>
      <w:r w:rsidRPr="00041590">
        <w:t xml:space="preserve"> chung của đô thị để xử lý và chôn lấp.</w:t>
      </w:r>
      <w:bookmarkEnd w:id="208"/>
      <w:bookmarkEnd w:id="209"/>
    </w:p>
    <w:p w14:paraId="594C7A3C" w14:textId="77777777" w:rsidR="007C0CFC" w:rsidRPr="00041590" w:rsidRDefault="007C0CFC" w:rsidP="001C470D">
      <w:pPr>
        <w:spacing w:before="60" w:after="60" w:line="288" w:lineRule="auto"/>
        <w:ind w:firstLine="567"/>
        <w:jc w:val="both"/>
      </w:pPr>
      <w:bookmarkStart w:id="210" w:name="_Toc151796734"/>
      <w:bookmarkStart w:id="211" w:name="_Toc151798813"/>
      <w:r w:rsidRPr="00041590">
        <w:t xml:space="preserve">Cần xây dựng những quy định, các chương trình quản lý và bảo vệ môi trường, có thể kiểm soát quan trắc, phòng chống các nguy cơ ô </w:t>
      </w:r>
      <w:proofErr w:type="gramStart"/>
      <w:r w:rsidRPr="00041590">
        <w:t>nhiễm  và</w:t>
      </w:r>
      <w:proofErr w:type="gramEnd"/>
      <w:r w:rsidRPr="00041590">
        <w:t xml:space="preserve"> làm suy thoái môi trường, có kế hoạch đào tạo và nâng cao nhận thức của người dân  đối với công tác bảo vệ môi trường.</w:t>
      </w:r>
      <w:bookmarkEnd w:id="210"/>
      <w:bookmarkEnd w:id="211"/>
    </w:p>
    <w:p w14:paraId="65FA3E9D" w14:textId="17217149" w:rsidR="007C0CFC" w:rsidRPr="00041590" w:rsidRDefault="007C0CFC" w:rsidP="008C7D09">
      <w:pPr>
        <w:pStyle w:val="ListParagraph"/>
        <w:numPr>
          <w:ilvl w:val="0"/>
          <w:numId w:val="37"/>
        </w:numPr>
        <w:spacing w:before="60" w:after="60" w:line="288" w:lineRule="auto"/>
        <w:jc w:val="both"/>
        <w:rPr>
          <w:b/>
        </w:rPr>
      </w:pPr>
      <w:bookmarkStart w:id="212" w:name="_Toc151798814"/>
      <w:bookmarkStart w:id="213" w:name="_Toc171419074"/>
      <w:bookmarkStart w:id="214" w:name="_Toc213009500"/>
      <w:r w:rsidRPr="00041590">
        <w:rPr>
          <w:b/>
        </w:rPr>
        <w:t>Giải pháp quy hoạch không gian và cảnh quan</w:t>
      </w:r>
      <w:bookmarkEnd w:id="212"/>
      <w:r w:rsidRPr="00041590">
        <w:rPr>
          <w:b/>
        </w:rPr>
        <w:t>:</w:t>
      </w:r>
      <w:bookmarkEnd w:id="213"/>
      <w:bookmarkEnd w:id="214"/>
    </w:p>
    <w:p w14:paraId="4C40FFAD" w14:textId="77777777" w:rsidR="007C0CFC" w:rsidRPr="00041590" w:rsidRDefault="007C0CFC" w:rsidP="001C470D">
      <w:pPr>
        <w:spacing w:before="60" w:after="60" w:line="288" w:lineRule="auto"/>
        <w:ind w:firstLine="567"/>
        <w:jc w:val="both"/>
      </w:pPr>
      <w:bookmarkStart w:id="215" w:name="_Toc151796738"/>
      <w:bookmarkStart w:id="216" w:name="_Toc151798818"/>
      <w:r w:rsidRPr="00041590">
        <w:t xml:space="preserve">Với cách bố cục được tổ chức và xây dựng với nhiều khoảng trống và diện tích trồng cây xanh, thảm </w:t>
      </w:r>
      <w:proofErr w:type="gramStart"/>
      <w:r w:rsidRPr="00041590">
        <w:t>cỏ  lại</w:t>
      </w:r>
      <w:proofErr w:type="gramEnd"/>
      <w:r w:rsidRPr="00041590">
        <w:t xml:space="preserve"> có các khu cây xanh mặt nước xen kẽ thì đây sẽ là một khu vực khá đẹp và hạn chế ô nhiễm, lọc sạch không khí, hạn chế bụi, tạo môi trường vui chơi giải trí trong lành, hiện đại, tiện nghi. Hi vọng đây sẽ là khu hiện đại xanh, sạch, đẹp, một khu điển hình về sự trong lành môi trường đô thị./.</w:t>
      </w:r>
      <w:bookmarkEnd w:id="215"/>
      <w:bookmarkEnd w:id="216"/>
    </w:p>
    <w:p w14:paraId="0776B46A" w14:textId="77777777" w:rsidR="007C0CFC" w:rsidRPr="00041590" w:rsidRDefault="007C0CFC" w:rsidP="008C7D09">
      <w:pPr>
        <w:pStyle w:val="ListParagraph"/>
        <w:numPr>
          <w:ilvl w:val="0"/>
          <w:numId w:val="37"/>
        </w:numPr>
        <w:spacing w:before="60" w:after="60" w:line="288" w:lineRule="auto"/>
        <w:jc w:val="both"/>
        <w:rPr>
          <w:b/>
        </w:rPr>
      </w:pPr>
      <w:r w:rsidRPr="00041590">
        <w:rPr>
          <w:b/>
        </w:rPr>
        <w:t>Các biện pháp giảm nhẹ tác động</w:t>
      </w:r>
    </w:p>
    <w:p w14:paraId="6FF4073E" w14:textId="77777777" w:rsidR="007C0CFC" w:rsidRPr="00041590" w:rsidRDefault="007C0CFC" w:rsidP="001C470D">
      <w:pPr>
        <w:spacing w:before="60" w:after="60" w:line="288" w:lineRule="auto"/>
        <w:ind w:firstLine="567"/>
        <w:jc w:val="both"/>
      </w:pPr>
      <w:r w:rsidRPr="00041590">
        <w:t>Xây dựng phát triển đô thị theo đúng quy hoạch phê duyệt. Đảm bảo các khoảng cách ly về giao thông để hạn chế tối đa ô nhiễm bụi và tiếng ồn.</w:t>
      </w:r>
    </w:p>
    <w:p w14:paraId="7FC6D353" w14:textId="77777777" w:rsidR="007C0CFC" w:rsidRPr="00041590" w:rsidRDefault="007C0CFC" w:rsidP="001C470D">
      <w:pPr>
        <w:spacing w:before="60" w:after="60" w:line="288" w:lineRule="auto"/>
        <w:ind w:firstLine="567"/>
        <w:jc w:val="both"/>
      </w:pPr>
      <w:r w:rsidRPr="00041590">
        <w:t xml:space="preserve">Xây dựng hệ thống xử lý nước thải hoàn thiện tính toán cho cả đô thị vả xử lý nước thải cho các khu dân cư mới lân cận nhằm đảm bảo chất lượng nước đạt tiêu chuẩn trước khi xả vào tự nhiên.  </w:t>
      </w:r>
    </w:p>
    <w:p w14:paraId="09A61676" w14:textId="77777777" w:rsidR="007C0CFC" w:rsidRPr="00041590" w:rsidRDefault="007C0CFC" w:rsidP="001C470D">
      <w:pPr>
        <w:spacing w:before="60" w:after="60" w:line="288" w:lineRule="auto"/>
        <w:ind w:firstLine="567"/>
        <w:jc w:val="both"/>
      </w:pPr>
      <w:r w:rsidRPr="00041590">
        <w:t xml:space="preserve">Một trong những biện pháp môi trường khuyến cáo sử dụng trong khu vực là việc sử dụng nước mưa trong các khu dân cư mới, việc tái sử dụng nước mưa trong để rửa đường hoặc tưới cây trong các khu biệt thự sinh thái sẽ hạn chế được lượng nước. </w:t>
      </w:r>
    </w:p>
    <w:p w14:paraId="43B8515B" w14:textId="77777777" w:rsidR="007C0CFC" w:rsidRPr="00041590" w:rsidRDefault="007C0CFC" w:rsidP="001C470D">
      <w:pPr>
        <w:spacing w:before="60" w:after="60" w:line="288" w:lineRule="auto"/>
        <w:ind w:firstLine="567"/>
        <w:jc w:val="both"/>
      </w:pPr>
      <w:r w:rsidRPr="00041590">
        <w:t xml:space="preserve">Đối với công tác thu gom chất thải rắn cần nâng cao ý thức của cộng đồng cũng như sự tham gia của cộng đồng trong công tác quy hoạch. Khuyến khích các mô hình xử lý chất thải rắn tại nguồn </w:t>
      </w:r>
    </w:p>
    <w:p w14:paraId="25A8A1D4" w14:textId="1BA5EC42" w:rsidR="007C0CFC" w:rsidRPr="00041590" w:rsidRDefault="007C0CFC" w:rsidP="00C7401C">
      <w:pPr>
        <w:pStyle w:val="M2"/>
      </w:pPr>
      <w:bookmarkStart w:id="217" w:name="_Toc145509689"/>
      <w:bookmarkStart w:id="218" w:name="_Toc155109613"/>
      <w:r w:rsidRPr="00041590">
        <w:t>Các giải pháp tổng thể giải quyết các vấn đề môi trường trong đồ án quy hoạch</w:t>
      </w:r>
      <w:bookmarkEnd w:id="217"/>
      <w:bookmarkEnd w:id="218"/>
      <w:r w:rsidRPr="00041590">
        <w:t xml:space="preserve"> </w:t>
      </w:r>
    </w:p>
    <w:p w14:paraId="45D8D7BC" w14:textId="223FFCD2" w:rsidR="007C0CFC" w:rsidRPr="00041590" w:rsidRDefault="00C7401C" w:rsidP="008C7D09">
      <w:pPr>
        <w:pStyle w:val="ListParagraph"/>
        <w:numPr>
          <w:ilvl w:val="0"/>
          <w:numId w:val="38"/>
        </w:numPr>
        <w:spacing w:before="60" w:after="60" w:line="288" w:lineRule="auto"/>
        <w:jc w:val="both"/>
        <w:rPr>
          <w:b/>
        </w:rPr>
      </w:pPr>
      <w:r w:rsidRPr="00041590">
        <w:rPr>
          <w:b/>
        </w:rPr>
        <w:t>G</w:t>
      </w:r>
      <w:r w:rsidR="007C0CFC" w:rsidRPr="00041590">
        <w:rPr>
          <w:b/>
        </w:rPr>
        <w:t>iải pháp sử dụng hợp lý tài nguyên đất và bảo vệ môi trường đất</w:t>
      </w:r>
    </w:p>
    <w:p w14:paraId="2AD92688" w14:textId="77777777" w:rsidR="007C0CFC" w:rsidRPr="00041590" w:rsidRDefault="007C0CFC" w:rsidP="00C7401C">
      <w:pPr>
        <w:spacing w:before="60" w:after="60" w:line="288" w:lineRule="auto"/>
        <w:ind w:firstLine="567"/>
        <w:jc w:val="both"/>
      </w:pPr>
      <w:r w:rsidRPr="00041590">
        <w:t>Để sử dụng hợp lý tài nguyên đất và bảo vệ môi trường đất, trước hết phải lập quy hoạch, kế hoạch sử dụng đất, làm cơ sở để giao đất cho đối tượng sử dụng đất trong khu vực cụ thể. Đồng thời cần thực hiện các giải pháp bảo vệ môi trường sau:</w:t>
      </w:r>
    </w:p>
    <w:p w14:paraId="67A80413" w14:textId="77777777" w:rsidR="007C0CFC" w:rsidRPr="00041590" w:rsidRDefault="007C0CFC" w:rsidP="00C7401C">
      <w:pPr>
        <w:spacing w:before="60" w:after="60" w:line="288" w:lineRule="auto"/>
        <w:ind w:firstLine="567"/>
        <w:jc w:val="both"/>
      </w:pPr>
      <w:r w:rsidRPr="00041590">
        <w:t>+ Cải tạo đất và ngăn ngừa ô nhiễm đất: Các khu xử lý nước thải và khu tập kết rác thải phải có hệ thống chống thấm tốt để tránh ô nhiễm đất và nước ngầm.</w:t>
      </w:r>
    </w:p>
    <w:p w14:paraId="33B1307C" w14:textId="77777777" w:rsidR="007C0CFC" w:rsidRPr="00041590" w:rsidRDefault="007C0CFC" w:rsidP="00C7401C">
      <w:pPr>
        <w:spacing w:before="60" w:after="60" w:line="288" w:lineRule="auto"/>
        <w:ind w:firstLine="567"/>
        <w:jc w:val="both"/>
      </w:pPr>
      <w:r w:rsidRPr="00041590">
        <w:t>+ Các giải pháp ưu tiên đối với từng khu vực: Khu công trình hợp khối được ưu tiên xây dựng trước, cần có hệ thống thu gom nước thải, rác thải riêng, phải xây dựng dựng hoàn trả các tuyến nương cấp, thoát nước để trước mắt nhân dân vẫn có thể sử dụng diện tích đất nông nghiệp chưa bị thu hồi.</w:t>
      </w:r>
    </w:p>
    <w:p w14:paraId="2F9DC7E2" w14:textId="77777777" w:rsidR="007C0CFC" w:rsidRPr="00041590" w:rsidRDefault="007C0CFC" w:rsidP="00C7401C">
      <w:pPr>
        <w:spacing w:before="60" w:after="60" w:line="288" w:lineRule="auto"/>
        <w:ind w:firstLine="567"/>
        <w:jc w:val="both"/>
      </w:pPr>
      <w:r w:rsidRPr="00041590">
        <w:t>Khu dân cư mới: cần có hệ thống thoát nước thải sinh hoạt riêng biệt với hệ thống thoát nước mưa và thu gom và phân loại chất thải rắn sinh hoạt.</w:t>
      </w:r>
    </w:p>
    <w:p w14:paraId="530A03D7" w14:textId="36D9FA63" w:rsidR="007C0CFC" w:rsidRPr="00041590" w:rsidRDefault="007C0CFC" w:rsidP="008C7D09">
      <w:pPr>
        <w:pStyle w:val="ListParagraph"/>
        <w:numPr>
          <w:ilvl w:val="0"/>
          <w:numId w:val="38"/>
        </w:numPr>
        <w:spacing w:before="60" w:after="60" w:line="288" w:lineRule="auto"/>
        <w:jc w:val="both"/>
        <w:rPr>
          <w:b/>
        </w:rPr>
      </w:pPr>
      <w:r w:rsidRPr="00041590">
        <w:rPr>
          <w:b/>
        </w:rPr>
        <w:t>Giải pháp sử dụng hợp lý tài nguyên nước và bảo vệ môi trường nước</w:t>
      </w:r>
    </w:p>
    <w:p w14:paraId="424227AC" w14:textId="77777777" w:rsidR="007C0CFC" w:rsidRPr="00041590" w:rsidRDefault="007C0CFC" w:rsidP="00C7401C">
      <w:pPr>
        <w:spacing w:before="60" w:after="60" w:line="288" w:lineRule="auto"/>
        <w:ind w:firstLine="567"/>
        <w:jc w:val="both"/>
      </w:pPr>
      <w:r w:rsidRPr="00041590">
        <w:t xml:space="preserve">Để sử dụng hợp lý tài nguyên nước và bảo vệ môi trường nước, trước hết phải </w:t>
      </w:r>
      <w:r w:rsidRPr="00041590">
        <w:lastRenderedPageBreak/>
        <w:t>lập quy hoạch cho việc giữ nước vào mùa khô và tiêu nước vào mùa lũ để tránh hiện tượng ngập úng trong khu vực. Để thực hiện được mục tiêu này thì cần phải cải tạo và hình thành hệ thống thoát nước nước mặt đô thị. Hệ thống nước thải riêng biệt với hệ thống thoát nước mưa, nước thải được xử lý sơ bộ tại mỗi công trình sau đó chảy vào hệ thống thoát nước về trạm xử lý nước thải, được xử lý đảm bảo đạt QCVN 14:2008 và được tái sử dụng một phần theo hướng tuần hoàn, giảm lượng thải ra môi trường. Chú ý đến hiện tượng triều cường, lũ…. đặc biệt cần quan tâm đến hiện tượng nguồn nước tù đọng ven sông. Cần xây dựng hệ thống lưu thông nước mặt tránh việc tù đọng, và phải kết nối giữa các mặt nước trong khu vực.</w:t>
      </w:r>
    </w:p>
    <w:p w14:paraId="7EF8BFC8" w14:textId="77777777" w:rsidR="007C0CFC" w:rsidRPr="00041590" w:rsidRDefault="007C0CFC" w:rsidP="00C7401C">
      <w:pPr>
        <w:spacing w:before="60" w:after="60" w:line="288" w:lineRule="auto"/>
        <w:ind w:firstLine="567"/>
        <w:jc w:val="both"/>
      </w:pPr>
      <w:r w:rsidRPr="00041590">
        <w:t xml:space="preserve">Ở các khu vực công trình công cộng và dân cư thì nước thải phải được xử lý qua hệ thống xử lý nước thải đảm bảo tiêu chuẩn nước thải loại B trước khi vào mạng thoát nước chung. </w:t>
      </w:r>
    </w:p>
    <w:p w14:paraId="27E254BE" w14:textId="40518AC3" w:rsidR="007C0CFC" w:rsidRPr="00041590" w:rsidRDefault="007C0CFC" w:rsidP="008C7D09">
      <w:pPr>
        <w:pStyle w:val="ListParagraph"/>
        <w:numPr>
          <w:ilvl w:val="0"/>
          <w:numId w:val="38"/>
        </w:numPr>
        <w:spacing w:before="60" w:after="60" w:line="288" w:lineRule="auto"/>
        <w:jc w:val="both"/>
        <w:rPr>
          <w:b/>
        </w:rPr>
      </w:pPr>
      <w:r w:rsidRPr="00041590">
        <w:rPr>
          <w:b/>
        </w:rPr>
        <w:t>Giải pháp bảo vệ môi trường không khí và tiếng ồn</w:t>
      </w:r>
    </w:p>
    <w:p w14:paraId="30D9C4E2" w14:textId="77777777" w:rsidR="007C0CFC" w:rsidRPr="00041590" w:rsidRDefault="007C0CFC" w:rsidP="00C7401C">
      <w:pPr>
        <w:spacing w:before="60" w:after="60" w:line="288" w:lineRule="auto"/>
        <w:ind w:firstLine="567"/>
        <w:jc w:val="both"/>
      </w:pPr>
      <w:r w:rsidRPr="00041590">
        <w:t>+ Giảm thiểu ô nhiễm môi trường không khí do hoạt động giao thông</w:t>
      </w:r>
    </w:p>
    <w:p w14:paraId="2D62CCFF" w14:textId="77777777" w:rsidR="007C0CFC" w:rsidRPr="00041590" w:rsidRDefault="007C0CFC" w:rsidP="00C7401C">
      <w:pPr>
        <w:spacing w:before="60" w:after="60" w:line="288" w:lineRule="auto"/>
        <w:ind w:firstLine="567"/>
        <w:jc w:val="both"/>
      </w:pPr>
      <w:r w:rsidRPr="00041590">
        <w:t>Phát triển giao thông khu vực để tạo ra một hệ thống giao thông thông suốt, an toàn và thuận lợi.</w:t>
      </w:r>
    </w:p>
    <w:p w14:paraId="425F23A2" w14:textId="77777777" w:rsidR="007C0CFC" w:rsidRPr="00041590" w:rsidRDefault="007C0CFC" w:rsidP="00C7401C">
      <w:pPr>
        <w:spacing w:before="60" w:after="60" w:line="288" w:lineRule="auto"/>
        <w:ind w:firstLine="567"/>
        <w:jc w:val="both"/>
      </w:pPr>
      <w:r w:rsidRPr="00041590">
        <w:t>Thực hiện các tiêu chuẩn môi trường đối với động cơ ô tô, xe máy, khuyến khích sử dụng các nguồn năng lượng ít độc hại.</w:t>
      </w:r>
    </w:p>
    <w:p w14:paraId="56E6E540" w14:textId="77777777" w:rsidR="007C0CFC" w:rsidRPr="00041590" w:rsidRDefault="007C0CFC" w:rsidP="00C7401C">
      <w:pPr>
        <w:spacing w:before="60" w:after="60" w:line="288" w:lineRule="auto"/>
        <w:ind w:firstLine="567"/>
        <w:jc w:val="both"/>
      </w:pPr>
      <w:r w:rsidRPr="00041590">
        <w:t>+ Giảm thiểu ô nhiễm tiếng ồn.</w:t>
      </w:r>
    </w:p>
    <w:p w14:paraId="72F5BB90" w14:textId="3998C75A" w:rsidR="007C0CFC" w:rsidRPr="00041590" w:rsidRDefault="007C0CFC" w:rsidP="008C7D09">
      <w:pPr>
        <w:pStyle w:val="ListParagraph"/>
        <w:numPr>
          <w:ilvl w:val="0"/>
          <w:numId w:val="38"/>
        </w:numPr>
        <w:spacing w:before="60" w:after="60" w:line="288" w:lineRule="auto"/>
        <w:jc w:val="both"/>
        <w:rPr>
          <w:b/>
        </w:rPr>
      </w:pPr>
      <w:r w:rsidRPr="00041590">
        <w:rPr>
          <w:b/>
        </w:rPr>
        <w:t>Giải pháp quy hoạch quản lý chất thải và vệ sinh môi trường</w:t>
      </w:r>
    </w:p>
    <w:p w14:paraId="5829720E" w14:textId="77777777" w:rsidR="007C0CFC" w:rsidRPr="00041590" w:rsidRDefault="007C0CFC" w:rsidP="00C7401C">
      <w:pPr>
        <w:spacing w:before="60" w:after="60" w:line="288" w:lineRule="auto"/>
        <w:ind w:firstLine="567"/>
        <w:jc w:val="both"/>
      </w:pPr>
      <w:r w:rsidRPr="00041590">
        <w:t>Thực hiện phân loại chất thải rắn tại nguồn, tăng cường tái chế, tái sử dụng các chất vô cơ nhằm giảm khối lượng thải cần vận chuyển đi chôn lấp hoặc đốt, theo quy hoạch quản lý chất thải rắn của Tỉnh.</w:t>
      </w:r>
    </w:p>
    <w:p w14:paraId="1F01B6B8" w14:textId="5E2E1D8A" w:rsidR="00A068E3" w:rsidRPr="00041590" w:rsidRDefault="00A068E3" w:rsidP="00665106">
      <w:pPr>
        <w:pStyle w:val="Heading2"/>
      </w:pPr>
      <w:bookmarkStart w:id="219" w:name="_Toc155109614"/>
      <w:bookmarkEnd w:id="118"/>
      <w:r w:rsidRPr="00041590">
        <w:t>KẾT LUẬN VÀ KIẾN NGHỊ</w:t>
      </w:r>
      <w:bookmarkEnd w:id="219"/>
    </w:p>
    <w:p w14:paraId="12A0E60D" w14:textId="293F654E" w:rsidR="002E4697" w:rsidRPr="00041590" w:rsidRDefault="002E4697" w:rsidP="007C0CFC">
      <w:pPr>
        <w:pStyle w:val="ND"/>
      </w:pPr>
      <w:r w:rsidRPr="00041590">
        <w:t>Quy hoạch xây dựng khu vực để xây dựng dự án: “Trung tâm dữ liệu và điều hành thông tin - Viễn thông Yên Bái”; tại địa điểm thực hiện dự án: số 15 đường Đinh Tiên Hoàng, phường Đồng Tâm, thành phố Yên Bái, tỉnh Yên Bái, đã được nghiên cứu nhằm đáp ứng yêu cầu hạ tầng kỹ thuật và hạ tầng đồng bộ, tạo dựng đựơc không gian kiến trúc cảnh quan cho đô thị hiện đại, phù hợp với điều kiện phát triển của toàn thành phố Yên Bái.</w:t>
      </w:r>
    </w:p>
    <w:p w14:paraId="41A62FC7" w14:textId="001E230D" w:rsidR="002E4697" w:rsidRPr="00041590" w:rsidRDefault="002E4697" w:rsidP="007C0CFC">
      <w:pPr>
        <w:pStyle w:val="ND"/>
      </w:pPr>
      <w:r w:rsidRPr="00041590">
        <w:t>Đồ án là cơ sở để quản lý và triển khai các dự án đầu tư xây dựng</w:t>
      </w:r>
    </w:p>
    <w:p w14:paraId="1F83C1D5" w14:textId="62A3F113" w:rsidR="002E4697" w:rsidRPr="00041590" w:rsidRDefault="002E4697" w:rsidP="007C0CFC">
      <w:pPr>
        <w:pStyle w:val="ND"/>
      </w:pPr>
      <w:r w:rsidRPr="00041590">
        <w:t>Kính đề nghị UBND thành phố Yên Bái sớm xem xét phê duyệt Quy hoạch chi tiết khu vực để xây dựng dự án: “Trung tâm dữ liệu và điều hành thông tin - Viễn thông Yên Bái” để làm cơ sở pháp lý triển khai thực hiện đồ án.</w:t>
      </w:r>
    </w:p>
    <w:p w14:paraId="1CAFC85F" w14:textId="77777777" w:rsidR="002E4697" w:rsidRPr="00041590" w:rsidRDefault="002E4697" w:rsidP="007C0CFC">
      <w:pPr>
        <w:pStyle w:val="ND"/>
      </w:pPr>
      <w:r w:rsidRPr="00041590">
        <w:t>Kiến nghị các biện pháp tổ chức thực hiện như sau:</w:t>
      </w:r>
    </w:p>
    <w:p w14:paraId="1EA69CA3" w14:textId="45D42A28" w:rsidR="002E4697" w:rsidRPr="00041590" w:rsidRDefault="002E4697" w:rsidP="007C0CFC">
      <w:pPr>
        <w:pStyle w:val="ND"/>
        <w:numPr>
          <w:ilvl w:val="0"/>
          <w:numId w:val="5"/>
        </w:numPr>
      </w:pPr>
      <w:r w:rsidRPr="00041590">
        <w:t xml:space="preserve">Ra thông báo chấp thuận quy hoạch. </w:t>
      </w:r>
    </w:p>
    <w:p w14:paraId="546D7913" w14:textId="257F50C7" w:rsidR="002E4697" w:rsidRPr="00041590" w:rsidRDefault="002E4697" w:rsidP="00C808E8">
      <w:pPr>
        <w:pStyle w:val="ND"/>
        <w:numPr>
          <w:ilvl w:val="0"/>
          <w:numId w:val="5"/>
        </w:numPr>
      </w:pPr>
      <w:r w:rsidRPr="00041590">
        <w:t xml:space="preserve">Đưa diện tích đã quy hoạch vào quản lý, tránh tình trạng xây dựng lôn xộn, gây khó khăn cho công tác đền bù di chuyển hay công tác quản lý xây dựng.  </w:t>
      </w:r>
    </w:p>
    <w:sectPr w:rsidR="002E4697" w:rsidRPr="00041590" w:rsidSect="00C808E8">
      <w:headerReference w:type="default" r:id="rId13"/>
      <w:pgSz w:w="11907" w:h="16840" w:code="9"/>
      <w:pgMar w:top="964" w:right="1191" w:bottom="964" w:left="1814" w:header="403" w:footer="403" w:gutter="0"/>
      <w:pgNumType w:start="1"/>
      <w:cols w:space="720"/>
      <w:titlePg/>
      <w:docGrid w:linePitch="381"/>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4C14974" w14:textId="77777777" w:rsidR="00C91D61" w:rsidRDefault="00C91D61" w:rsidP="007910B4">
      <w:r>
        <w:separator/>
      </w:r>
    </w:p>
  </w:endnote>
  <w:endnote w:type="continuationSeparator" w:id="0">
    <w:p w14:paraId="26CDF7E9" w14:textId="77777777" w:rsidR="00C91D61" w:rsidRDefault="00C91D61" w:rsidP="007910B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4000ACFF" w:usb2="00000001" w:usb3="00000000" w:csb0="000001FF" w:csb1="00000000"/>
  </w:font>
  <w:font w:name="Calibri Light">
    <w:panose1 w:val="020F0302020204030204"/>
    <w:charset w:val="00"/>
    <w:family w:val="swiss"/>
    <w:pitch w:val="variable"/>
    <w:sig w:usb0="E4002EFF" w:usb1="C000247B" w:usb2="00000009" w:usb3="00000000" w:csb0="000001FF" w:csb1="00000000"/>
  </w:font>
  <w:font w:name="VN-NTime">
    <w:charset w:val="00"/>
    <w:family w:val="auto"/>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VnTime">
    <w:panose1 w:val="020B7200000000000000"/>
    <w:charset w:val="00"/>
    <w:family w:val="swiss"/>
    <w:pitch w:val="variable"/>
    <w:sig w:usb0="00000003" w:usb1="00000000" w:usb2="00000000" w:usb3="00000000" w:csb0="00000001" w:csb1="00000000"/>
  </w:font>
  <w:font w:name=".VnTimeH">
    <w:panose1 w:val="020B7200000000000000"/>
    <w:charset w:val="00"/>
    <w:family w:val="swiss"/>
    <w:pitch w:val="variable"/>
    <w:sig w:usb0="00000007" w:usb1="00000000" w:usb2="00000000" w:usb3="00000000" w:csb0="00000013" w:csb1="00000000"/>
  </w:font>
  <w:font w:name="Cambria Math">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5ACCC137" w14:textId="77777777" w:rsidR="00C91D61" w:rsidRDefault="00C91D61" w:rsidP="007910B4">
      <w:r>
        <w:separator/>
      </w:r>
    </w:p>
  </w:footnote>
  <w:footnote w:type="continuationSeparator" w:id="0">
    <w:p w14:paraId="07D38A37" w14:textId="77777777" w:rsidR="00C91D61" w:rsidRDefault="00C91D61" w:rsidP="007910B4">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sz w:val="24"/>
        <w:szCs w:val="24"/>
      </w:rPr>
      <w:id w:val="-1368069826"/>
      <w:docPartObj>
        <w:docPartGallery w:val="Page Numbers (Top of Page)"/>
        <w:docPartUnique/>
      </w:docPartObj>
    </w:sdtPr>
    <w:sdtEndPr>
      <w:rPr>
        <w:noProof/>
      </w:rPr>
    </w:sdtEndPr>
    <w:sdtContent>
      <w:p w14:paraId="16580E1E" w14:textId="40688BE8" w:rsidR="003510D3" w:rsidRPr="007910B4" w:rsidRDefault="003510D3" w:rsidP="007910B4">
        <w:pPr>
          <w:pStyle w:val="Header"/>
          <w:jc w:val="center"/>
          <w:rPr>
            <w:sz w:val="24"/>
            <w:szCs w:val="24"/>
          </w:rPr>
        </w:pPr>
        <w:r w:rsidRPr="007910B4">
          <w:rPr>
            <w:sz w:val="24"/>
            <w:szCs w:val="24"/>
          </w:rPr>
          <w:fldChar w:fldCharType="begin"/>
        </w:r>
        <w:r w:rsidRPr="007910B4">
          <w:rPr>
            <w:sz w:val="24"/>
            <w:szCs w:val="24"/>
          </w:rPr>
          <w:instrText xml:space="preserve"> PAGE   \* MERGEFORMAT </w:instrText>
        </w:r>
        <w:r w:rsidRPr="007910B4">
          <w:rPr>
            <w:sz w:val="24"/>
            <w:szCs w:val="24"/>
          </w:rPr>
          <w:fldChar w:fldCharType="separate"/>
        </w:r>
        <w:r w:rsidR="00041590">
          <w:rPr>
            <w:noProof/>
            <w:sz w:val="24"/>
            <w:szCs w:val="24"/>
          </w:rPr>
          <w:t>56</w:t>
        </w:r>
        <w:r w:rsidRPr="007910B4">
          <w:rPr>
            <w:noProof/>
            <w:sz w:val="24"/>
            <w:szCs w:val="24"/>
          </w:rPr>
          <w:fldChar w:fldCharType="end"/>
        </w:r>
      </w:p>
    </w:sdtContent>
  </w:sdt>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930BD0"/>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 w15:restartNumberingAfterBreak="0">
    <w:nsid w:val="0D064CCC"/>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 w15:restartNumberingAfterBreak="0">
    <w:nsid w:val="0E173BF0"/>
    <w:multiLevelType w:val="multilevel"/>
    <w:tmpl w:val="59766734"/>
    <w:lvl w:ilvl="0">
      <w:start w:val="1"/>
      <w:numFmt w:val="decimal"/>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3" w15:restartNumberingAfterBreak="0">
    <w:nsid w:val="0F1A7A17"/>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4" w15:restartNumberingAfterBreak="0">
    <w:nsid w:val="0F4E614C"/>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5" w15:restartNumberingAfterBreak="0">
    <w:nsid w:val="16C123D1"/>
    <w:multiLevelType w:val="multilevel"/>
    <w:tmpl w:val="54C6C3BA"/>
    <w:lvl w:ilvl="0">
      <w:start w:val="1"/>
      <w:numFmt w:val="lowerLetter"/>
      <w:suff w:val="space"/>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6" w15:restartNumberingAfterBreak="0">
    <w:nsid w:val="23942F66"/>
    <w:multiLevelType w:val="multilevel"/>
    <w:tmpl w:val="7B946736"/>
    <w:lvl w:ilvl="0">
      <w:start w:val="1"/>
      <w:numFmt w:val="decimal"/>
      <w:pStyle w:val="PHN"/>
      <w:suff w:val="nothing"/>
      <w:lvlText w:val="PHẦN %1. "/>
      <w:lvlJc w:val="center"/>
      <w:pPr>
        <w:ind w:left="0" w:firstLine="0"/>
      </w:pPr>
      <w:rPr>
        <w:rFonts w:ascii="Times New Roman" w:hAnsi="Times New Roman" w:hint="default"/>
        <w:b/>
        <w:i w:val="0"/>
        <w:sz w:val="28"/>
      </w:rPr>
    </w:lvl>
    <w:lvl w:ilvl="1">
      <w:start w:val="1"/>
      <w:numFmt w:val="upperRoman"/>
      <w:pStyle w:val="IABC"/>
      <w:suff w:val="nothing"/>
      <w:lvlText w:val="%2. "/>
      <w:lvlJc w:val="left"/>
      <w:pPr>
        <w:ind w:left="-142" w:firstLine="567"/>
      </w:pPr>
      <w:rPr>
        <w:rFonts w:ascii="Times New Roman" w:hAnsi="Times New Roman" w:hint="default"/>
        <w:b/>
        <w:i w:val="0"/>
        <w:sz w:val="28"/>
      </w:rPr>
    </w:lvl>
    <w:lvl w:ilvl="2">
      <w:start w:val="1"/>
      <w:numFmt w:val="decimal"/>
      <w:pStyle w:val="1Abc"/>
      <w:suff w:val="nothing"/>
      <w:lvlText w:val="%3. "/>
      <w:lvlJc w:val="left"/>
      <w:pPr>
        <w:ind w:left="-567" w:firstLine="567"/>
      </w:pPr>
      <w:rPr>
        <w:rFonts w:ascii="Times New Roman" w:hAnsi="Times New Roman" w:hint="default"/>
        <w:b/>
        <w:i w:val="0"/>
        <w:sz w:val="28"/>
      </w:rPr>
    </w:lvl>
    <w:lvl w:ilvl="3">
      <w:start w:val="1"/>
      <w:numFmt w:val="decimal"/>
      <w:pStyle w:val="11Abc"/>
      <w:suff w:val="nothing"/>
      <w:lvlText w:val="%3.%4. "/>
      <w:lvlJc w:val="left"/>
      <w:pPr>
        <w:ind w:left="0" w:firstLine="567"/>
      </w:pPr>
      <w:rPr>
        <w:rFonts w:ascii="Times New Roman" w:hAnsi="Times New Roman" w:hint="default"/>
        <w:b w:val="0"/>
        <w:i w:val="0"/>
        <w:sz w:val="28"/>
      </w:rPr>
    </w:lvl>
    <w:lvl w:ilvl="4">
      <w:start w:val="1"/>
      <w:numFmt w:val="lowerLetter"/>
      <w:pStyle w:val="aAbc"/>
      <w:suff w:val="nothing"/>
      <w:lvlText w:val="%5. "/>
      <w:lvlJc w:val="left"/>
      <w:pPr>
        <w:ind w:left="0" w:firstLine="567"/>
      </w:pPr>
      <w:rPr>
        <w:rFonts w:ascii="Times New Roman" w:hAnsi="Times New Roman" w:hint="default"/>
        <w:b w:val="0"/>
        <w:i w:val="0"/>
        <w:sz w:val="28"/>
      </w:rPr>
    </w:lvl>
    <w:lvl w:ilvl="5">
      <w:start w:val="1"/>
      <w:numFmt w:val="none"/>
      <w:suff w:val="nothing"/>
      <w:lvlText w:val=""/>
      <w:lvlJc w:val="left"/>
      <w:pPr>
        <w:ind w:left="0" w:firstLine="567"/>
      </w:pPr>
      <w:rPr>
        <w:rFonts w:hint="default"/>
      </w:rPr>
    </w:lvl>
    <w:lvl w:ilvl="6">
      <w:start w:val="1"/>
      <w:numFmt w:val="none"/>
      <w:suff w:val="nothing"/>
      <w:lvlText w:val=""/>
      <w:lvlJc w:val="left"/>
      <w:pPr>
        <w:ind w:left="0" w:firstLine="567"/>
      </w:pPr>
      <w:rPr>
        <w:rFonts w:hint="default"/>
      </w:rPr>
    </w:lvl>
    <w:lvl w:ilvl="7">
      <w:start w:val="1"/>
      <w:numFmt w:val="decimal"/>
      <w:lvlRestart w:val="0"/>
      <w:pStyle w:val="TenBang"/>
      <w:suff w:val="nothing"/>
      <w:lvlText w:val="Bảng %8. "/>
      <w:lvlJc w:val="center"/>
      <w:pPr>
        <w:ind w:left="0" w:firstLine="0"/>
      </w:pPr>
      <w:rPr>
        <w:rFonts w:hint="default"/>
      </w:rPr>
    </w:lvl>
    <w:lvl w:ilvl="8">
      <w:start w:val="1"/>
      <w:numFmt w:val="decimal"/>
      <w:lvlRestart w:val="0"/>
      <w:pStyle w:val="TenHinh"/>
      <w:suff w:val="nothing"/>
      <w:lvlText w:val="Hình %9. "/>
      <w:lvlJc w:val="center"/>
      <w:pPr>
        <w:ind w:left="0" w:firstLine="0"/>
      </w:pPr>
      <w:rPr>
        <w:rFonts w:hint="default"/>
      </w:rPr>
    </w:lvl>
  </w:abstractNum>
  <w:abstractNum w:abstractNumId="7" w15:restartNumberingAfterBreak="0">
    <w:nsid w:val="280C1D94"/>
    <w:multiLevelType w:val="multilevel"/>
    <w:tmpl w:val="438232F4"/>
    <w:lvl w:ilvl="0">
      <w:start w:val="1"/>
      <w:numFmt w:val="upperLetter"/>
      <w:pStyle w:val="Heading3"/>
      <w:suff w:val="space"/>
      <w:lvlText w:val="%1."/>
      <w:lvlJc w:val="left"/>
      <w:pPr>
        <w:ind w:left="0" w:firstLine="567"/>
      </w:pPr>
      <w:rPr>
        <w:rFonts w:hint="default"/>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8" w15:restartNumberingAfterBreak="0">
    <w:nsid w:val="34597D7B"/>
    <w:multiLevelType w:val="multilevel"/>
    <w:tmpl w:val="72EE84CA"/>
    <w:lvl w:ilvl="0">
      <w:start w:val="1"/>
      <w:numFmt w:val="decimal"/>
      <w:pStyle w:val="M1"/>
      <w:suff w:val="space"/>
      <w:lvlText w:val="%1."/>
      <w:lvlJc w:val="left"/>
      <w:pPr>
        <w:ind w:left="0" w:firstLine="567"/>
      </w:pPr>
      <w:rPr>
        <w:rFonts w:hint="default"/>
        <w:i w:val="0"/>
      </w:rPr>
    </w:lvl>
    <w:lvl w:ilvl="1">
      <w:start w:val="1"/>
      <w:numFmt w:val="decimal"/>
      <w:pStyle w:val="M2"/>
      <w:suff w:val="space"/>
      <w:lvlText w:val="%1.%2."/>
      <w:lvlJc w:val="left"/>
      <w:pPr>
        <w:ind w:left="0" w:firstLine="567"/>
      </w:pPr>
      <w:rPr>
        <w:rFonts w:ascii="Times New Roman" w:hAnsi="Times New Roman" w:cs="Times New Roman" w:hint="default"/>
        <w:b w:val="0"/>
        <w:i/>
        <w:color w:val="auto"/>
        <w:lang w:val="en-US"/>
      </w:rPr>
    </w:lvl>
    <w:lvl w:ilvl="2">
      <w:start w:val="1"/>
      <w:numFmt w:val="decimal"/>
      <w:pStyle w:val="M3"/>
      <w:suff w:val="space"/>
      <w:lvlText w:val="%1.%2.%3."/>
      <w:lvlJc w:val="left"/>
      <w:pPr>
        <w:ind w:left="0" w:firstLine="567"/>
      </w:pPr>
      <w:rPr>
        <w:rFonts w:ascii="Times New Roman" w:hAnsi="Times New Roman" w:cs="Times New Roman" w:hint="default"/>
        <w:b w:val="0"/>
        <w:i/>
        <w:color w:val="000000"/>
        <w:lang w:val="vi-VN"/>
      </w:rPr>
    </w:lvl>
    <w:lvl w:ilvl="3">
      <w:start w:val="1"/>
      <w:numFmt w:val="decimal"/>
      <w:lvlText w:val="%1.%2.%3.%4."/>
      <w:lvlJc w:val="left"/>
      <w:pPr>
        <w:tabs>
          <w:tab w:val="num" w:pos="0"/>
        </w:tabs>
        <w:ind w:left="1080" w:hanging="1080"/>
      </w:pPr>
      <w:rPr>
        <w:rFonts w:ascii="Times New Roman" w:hAnsi="Times New Roman" w:cs="Times New Roman" w:hint="default"/>
        <w:b/>
      </w:rPr>
    </w:lvl>
    <w:lvl w:ilvl="4">
      <w:start w:val="1"/>
      <w:numFmt w:val="decimal"/>
      <w:lvlText w:val="%1.%2.%3.%4.%5."/>
      <w:lvlJc w:val="left"/>
      <w:pPr>
        <w:tabs>
          <w:tab w:val="num" w:pos="0"/>
        </w:tabs>
        <w:ind w:left="1080" w:hanging="1080"/>
      </w:pPr>
      <w:rPr>
        <w:rFonts w:hint="default"/>
      </w:rPr>
    </w:lvl>
    <w:lvl w:ilvl="5">
      <w:start w:val="1"/>
      <w:numFmt w:val="decimal"/>
      <w:lvlText w:val="%1.%2.%3.%4.%5.%6."/>
      <w:lvlJc w:val="left"/>
      <w:pPr>
        <w:tabs>
          <w:tab w:val="num" w:pos="0"/>
        </w:tabs>
        <w:ind w:left="1440" w:hanging="1440"/>
      </w:pPr>
      <w:rPr>
        <w:rFonts w:hint="default"/>
      </w:rPr>
    </w:lvl>
    <w:lvl w:ilvl="6">
      <w:start w:val="1"/>
      <w:numFmt w:val="decimal"/>
      <w:lvlText w:val="%1.%2.%3.%4.%5.%6.%7."/>
      <w:lvlJc w:val="left"/>
      <w:pPr>
        <w:tabs>
          <w:tab w:val="num" w:pos="0"/>
        </w:tabs>
        <w:ind w:left="1440" w:hanging="1440"/>
      </w:pPr>
      <w:rPr>
        <w:rFonts w:hint="default"/>
      </w:rPr>
    </w:lvl>
    <w:lvl w:ilvl="7">
      <w:start w:val="1"/>
      <w:numFmt w:val="decimal"/>
      <w:lvlText w:val="%1.%2.%3.%4.%5.%6.%7.%8."/>
      <w:lvlJc w:val="left"/>
      <w:pPr>
        <w:tabs>
          <w:tab w:val="num" w:pos="0"/>
        </w:tabs>
        <w:ind w:left="1800" w:hanging="1800"/>
      </w:pPr>
      <w:rPr>
        <w:rFonts w:hint="default"/>
      </w:rPr>
    </w:lvl>
    <w:lvl w:ilvl="8">
      <w:start w:val="1"/>
      <w:numFmt w:val="decimal"/>
      <w:lvlText w:val="%1.%2.%3.%4.%5.%6.%7.%8.%9."/>
      <w:lvlJc w:val="left"/>
      <w:pPr>
        <w:tabs>
          <w:tab w:val="num" w:pos="0"/>
        </w:tabs>
        <w:ind w:left="1800" w:hanging="1800"/>
      </w:pPr>
      <w:rPr>
        <w:rFonts w:hint="default"/>
      </w:rPr>
    </w:lvl>
  </w:abstractNum>
  <w:abstractNum w:abstractNumId="9" w15:restartNumberingAfterBreak="0">
    <w:nsid w:val="362E4CD9"/>
    <w:multiLevelType w:val="multilevel"/>
    <w:tmpl w:val="54C6C3BA"/>
    <w:lvl w:ilvl="0">
      <w:start w:val="1"/>
      <w:numFmt w:val="lowerLetter"/>
      <w:suff w:val="space"/>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0" w15:restartNumberingAfterBreak="0">
    <w:nsid w:val="3C1C475D"/>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1" w15:restartNumberingAfterBreak="0">
    <w:nsid w:val="441408BC"/>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2" w15:restartNumberingAfterBreak="0">
    <w:nsid w:val="48AD622D"/>
    <w:multiLevelType w:val="multilevel"/>
    <w:tmpl w:val="9CD4E49A"/>
    <w:lvl w:ilvl="0">
      <w:numFmt w:val="bullet"/>
      <w:suff w:val="space"/>
      <w:lvlText w:val="-"/>
      <w:lvlJc w:val="left"/>
      <w:pPr>
        <w:ind w:left="0" w:firstLine="567"/>
      </w:pPr>
      <w:rPr>
        <w:rFonts w:ascii="Times New Roman" w:hAnsi="Times New Roman" w:cs="Times New Roman" w:hint="default"/>
      </w:rPr>
    </w:lvl>
    <w:lvl w:ilvl="1">
      <w:start w:val="1"/>
      <w:numFmt w:val="bullet"/>
      <w:lvlText w:val="o"/>
      <w:lvlJc w:val="left"/>
      <w:pPr>
        <w:ind w:left="1647" w:hanging="360"/>
      </w:pPr>
      <w:rPr>
        <w:rFonts w:ascii="Courier New" w:hAnsi="Courier New" w:cs="Courier New" w:hint="default"/>
      </w:rPr>
    </w:lvl>
    <w:lvl w:ilvl="2">
      <w:start w:val="1"/>
      <w:numFmt w:val="bullet"/>
      <w:lvlText w:val=""/>
      <w:lvlJc w:val="left"/>
      <w:pPr>
        <w:ind w:left="2367" w:hanging="360"/>
      </w:pPr>
      <w:rPr>
        <w:rFonts w:ascii="Wingdings" w:hAnsi="Wingdings"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3" w15:restartNumberingAfterBreak="0">
    <w:nsid w:val="4A920DBA"/>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4" w15:restartNumberingAfterBreak="0">
    <w:nsid w:val="579E0897"/>
    <w:multiLevelType w:val="multilevel"/>
    <w:tmpl w:val="335CA2FC"/>
    <w:lvl w:ilvl="0">
      <w:numFmt w:val="bullet"/>
      <w:pStyle w:val="Ndung"/>
      <w:lvlText w:val="-"/>
      <w:lvlJc w:val="left"/>
      <w:pPr>
        <w:ind w:left="0" w:firstLine="510"/>
      </w:pPr>
      <w:rPr>
        <w:rFonts w:ascii="Times New Roman" w:hAnsi="Times New Roman" w:cs="Times New Roman" w:hint="default"/>
      </w:rPr>
    </w:lvl>
    <w:lvl w:ilvl="1">
      <w:start w:val="1"/>
      <w:numFmt w:val="bullet"/>
      <w:lvlText w:val="o"/>
      <w:lvlJc w:val="left"/>
      <w:pPr>
        <w:ind w:left="1647" w:hanging="360"/>
      </w:pPr>
      <w:rPr>
        <w:rFonts w:ascii="Courier New" w:hAnsi="Courier New" w:hint="default"/>
      </w:rPr>
    </w:lvl>
    <w:lvl w:ilvl="2">
      <w:start w:val="1"/>
      <w:numFmt w:val="bullet"/>
      <w:lvlText w:val=""/>
      <w:lvlJc w:val="left"/>
      <w:pPr>
        <w:ind w:left="2367" w:hanging="360"/>
      </w:pPr>
      <w:rPr>
        <w:rFonts w:ascii="Symbol" w:hAnsi="Symbol" w:hint="default"/>
      </w:rPr>
    </w:lvl>
    <w:lvl w:ilvl="3">
      <w:start w:val="1"/>
      <w:numFmt w:val="bullet"/>
      <w:lvlText w:val=""/>
      <w:lvlJc w:val="left"/>
      <w:pPr>
        <w:ind w:left="3087" w:hanging="360"/>
      </w:pPr>
      <w:rPr>
        <w:rFonts w:ascii="Symbol" w:hAnsi="Symbol" w:hint="default"/>
      </w:rPr>
    </w:lvl>
    <w:lvl w:ilvl="4">
      <w:start w:val="1"/>
      <w:numFmt w:val="bullet"/>
      <w:lvlText w:val="o"/>
      <w:lvlJc w:val="left"/>
      <w:pPr>
        <w:ind w:left="3807" w:hanging="360"/>
      </w:pPr>
      <w:rPr>
        <w:rFonts w:ascii="Courier New" w:hAnsi="Courier New" w:cs="Courier New" w:hint="default"/>
      </w:rPr>
    </w:lvl>
    <w:lvl w:ilvl="5">
      <w:start w:val="1"/>
      <w:numFmt w:val="bullet"/>
      <w:lvlText w:val=""/>
      <w:lvlJc w:val="left"/>
      <w:pPr>
        <w:ind w:left="4527" w:hanging="360"/>
      </w:pPr>
      <w:rPr>
        <w:rFonts w:ascii="Wingdings" w:hAnsi="Wingdings" w:hint="default"/>
      </w:rPr>
    </w:lvl>
    <w:lvl w:ilvl="6">
      <w:start w:val="1"/>
      <w:numFmt w:val="bullet"/>
      <w:lvlText w:val=""/>
      <w:lvlJc w:val="left"/>
      <w:pPr>
        <w:ind w:left="5247" w:hanging="360"/>
      </w:pPr>
      <w:rPr>
        <w:rFonts w:ascii="Symbol" w:hAnsi="Symbol" w:hint="default"/>
      </w:rPr>
    </w:lvl>
    <w:lvl w:ilvl="7">
      <w:start w:val="1"/>
      <w:numFmt w:val="bullet"/>
      <w:lvlText w:val="o"/>
      <w:lvlJc w:val="left"/>
      <w:pPr>
        <w:ind w:left="5967" w:hanging="360"/>
      </w:pPr>
      <w:rPr>
        <w:rFonts w:ascii="Courier New" w:hAnsi="Courier New" w:cs="Courier New" w:hint="default"/>
      </w:rPr>
    </w:lvl>
    <w:lvl w:ilvl="8">
      <w:start w:val="1"/>
      <w:numFmt w:val="bullet"/>
      <w:lvlText w:val=""/>
      <w:lvlJc w:val="left"/>
      <w:pPr>
        <w:ind w:left="6687" w:hanging="360"/>
      </w:pPr>
      <w:rPr>
        <w:rFonts w:ascii="Wingdings" w:hAnsi="Wingdings" w:hint="default"/>
      </w:rPr>
    </w:lvl>
  </w:abstractNum>
  <w:abstractNum w:abstractNumId="15" w15:restartNumberingAfterBreak="0">
    <w:nsid w:val="58242ABB"/>
    <w:multiLevelType w:val="hybridMultilevel"/>
    <w:tmpl w:val="B32E9FC0"/>
    <w:lvl w:ilvl="0" w:tplc="FFFFFFFF">
      <w:start w:val="1"/>
      <w:numFmt w:val="bullet"/>
      <w:pStyle w:val="-Char"/>
      <w:lvlText w:val="-"/>
      <w:lvlJc w:val="left"/>
      <w:pPr>
        <w:tabs>
          <w:tab w:val="num" w:pos="720"/>
        </w:tabs>
        <w:ind w:left="720" w:hanging="360"/>
      </w:pPr>
      <w:rPr>
        <w:rFonts w:ascii="Times New Roman" w:eastAsia="Times New Roman" w:hAnsi="Times New Roman" w:hint="default"/>
      </w:rPr>
    </w:lvl>
    <w:lvl w:ilvl="1" w:tplc="FFFFFFFF">
      <w:start w:val="1"/>
      <w:numFmt w:val="bullet"/>
      <w:lvlText w:val="o"/>
      <w:lvlJc w:val="left"/>
      <w:pPr>
        <w:tabs>
          <w:tab w:val="num" w:pos="1440"/>
        </w:tabs>
        <w:ind w:left="1440" w:hanging="360"/>
      </w:pPr>
      <w:rPr>
        <w:rFonts w:ascii="Courier New" w:hAnsi="Courier New" w:cs="Courier New" w:hint="default"/>
      </w:rPr>
    </w:lvl>
    <w:lvl w:ilvl="2" w:tplc="FFFFFFFF">
      <w:start w:val="1"/>
      <w:numFmt w:val="bullet"/>
      <w:lvlText w:val=""/>
      <w:lvlJc w:val="left"/>
      <w:pPr>
        <w:tabs>
          <w:tab w:val="num" w:pos="2160"/>
        </w:tabs>
        <w:ind w:left="2160" w:hanging="360"/>
      </w:pPr>
      <w:rPr>
        <w:rFonts w:ascii="Times New Roman" w:hAnsi="Times New Roman" w:cs="Times New Roman" w:hint="default"/>
      </w:rPr>
    </w:lvl>
    <w:lvl w:ilvl="3" w:tplc="FFFFFFFF">
      <w:start w:val="1"/>
      <w:numFmt w:val="bullet"/>
      <w:lvlText w:val=""/>
      <w:lvlJc w:val="left"/>
      <w:pPr>
        <w:tabs>
          <w:tab w:val="num" w:pos="2880"/>
        </w:tabs>
        <w:ind w:left="2880" w:hanging="360"/>
      </w:pPr>
      <w:rPr>
        <w:rFonts w:ascii="Times New Roman" w:hAnsi="Times New Roman" w:cs="Times New Roman" w:hint="default"/>
      </w:rPr>
    </w:lvl>
    <w:lvl w:ilvl="4" w:tplc="FFFFFFFF">
      <w:start w:val="1"/>
      <w:numFmt w:val="bullet"/>
      <w:lvlText w:val="o"/>
      <w:lvlJc w:val="left"/>
      <w:pPr>
        <w:tabs>
          <w:tab w:val="num" w:pos="3600"/>
        </w:tabs>
        <w:ind w:left="3600" w:hanging="360"/>
      </w:pPr>
      <w:rPr>
        <w:rFonts w:ascii="Courier New" w:hAnsi="Courier New" w:cs="Courier New" w:hint="default"/>
      </w:rPr>
    </w:lvl>
    <w:lvl w:ilvl="5" w:tplc="FFFFFFFF">
      <w:start w:val="1"/>
      <w:numFmt w:val="bullet"/>
      <w:lvlText w:val=""/>
      <w:lvlJc w:val="left"/>
      <w:pPr>
        <w:tabs>
          <w:tab w:val="num" w:pos="4320"/>
        </w:tabs>
        <w:ind w:left="4320" w:hanging="360"/>
      </w:pPr>
      <w:rPr>
        <w:rFonts w:ascii="Times New Roman" w:hAnsi="Times New Roman" w:cs="Times New Roman" w:hint="default"/>
      </w:rPr>
    </w:lvl>
    <w:lvl w:ilvl="6" w:tplc="FFFFFFFF">
      <w:start w:val="1"/>
      <w:numFmt w:val="bullet"/>
      <w:lvlText w:val=""/>
      <w:lvlJc w:val="left"/>
      <w:pPr>
        <w:tabs>
          <w:tab w:val="num" w:pos="5040"/>
        </w:tabs>
        <w:ind w:left="5040" w:hanging="360"/>
      </w:pPr>
      <w:rPr>
        <w:rFonts w:ascii="Times New Roman" w:hAnsi="Times New Roman" w:cs="Times New Roman" w:hint="default"/>
      </w:rPr>
    </w:lvl>
    <w:lvl w:ilvl="7" w:tplc="FFFFFFFF">
      <w:start w:val="1"/>
      <w:numFmt w:val="bullet"/>
      <w:lvlText w:val="o"/>
      <w:lvlJc w:val="left"/>
      <w:pPr>
        <w:tabs>
          <w:tab w:val="num" w:pos="5760"/>
        </w:tabs>
        <w:ind w:left="5760" w:hanging="360"/>
      </w:pPr>
      <w:rPr>
        <w:rFonts w:ascii="Courier New" w:hAnsi="Courier New" w:cs="Courier New" w:hint="default"/>
      </w:rPr>
    </w:lvl>
    <w:lvl w:ilvl="8" w:tplc="FFFFFFFF">
      <w:start w:val="1"/>
      <w:numFmt w:val="bullet"/>
      <w:lvlText w:val=""/>
      <w:lvlJc w:val="left"/>
      <w:pPr>
        <w:tabs>
          <w:tab w:val="num" w:pos="6480"/>
        </w:tabs>
        <w:ind w:left="6480" w:hanging="360"/>
      </w:pPr>
      <w:rPr>
        <w:rFonts w:ascii="Times New Roman" w:hAnsi="Times New Roman" w:cs="Times New Roman" w:hint="default"/>
      </w:rPr>
    </w:lvl>
  </w:abstractNum>
  <w:abstractNum w:abstractNumId="16" w15:restartNumberingAfterBreak="0">
    <w:nsid w:val="5B371EEE"/>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7" w15:restartNumberingAfterBreak="0">
    <w:nsid w:val="5E5228FD"/>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18" w15:restartNumberingAfterBreak="0">
    <w:nsid w:val="5F632A45"/>
    <w:multiLevelType w:val="multilevel"/>
    <w:tmpl w:val="FC60A4A2"/>
    <w:lvl w:ilvl="0">
      <w:start w:val="1"/>
      <w:numFmt w:val="upperLetter"/>
      <w:pStyle w:val="Heading2"/>
      <w:suff w:val="space"/>
      <w:lvlText w:val="%1."/>
      <w:lvlJc w:val="left"/>
      <w:pPr>
        <w:ind w:left="0" w:firstLine="568"/>
      </w:pPr>
      <w:rPr>
        <w:rFonts w:hint="default"/>
        <w:b/>
        <w:i w:val="0"/>
        <w:sz w:val="26"/>
      </w:rPr>
    </w:lvl>
    <w:lvl w:ilvl="1">
      <w:start w:val="1"/>
      <w:numFmt w:val="lowerLetter"/>
      <w:lvlText w:val="%2."/>
      <w:lvlJc w:val="left"/>
      <w:pPr>
        <w:ind w:left="1440" w:hanging="360"/>
      </w:pPr>
      <w:rPr>
        <w:rFonts w:hint="default"/>
      </w:rPr>
    </w:lvl>
    <w:lvl w:ilvl="2">
      <w:start w:val="1"/>
      <w:numFmt w:val="lowerRoman"/>
      <w:lvlText w:val="%3."/>
      <w:lvlJc w:val="right"/>
      <w:pPr>
        <w:ind w:left="2160" w:hanging="180"/>
      </w:pPr>
      <w:rPr>
        <w:rFonts w:hint="default"/>
      </w:rPr>
    </w:lvl>
    <w:lvl w:ilvl="3">
      <w:start w:val="1"/>
      <w:numFmt w:val="decimal"/>
      <w:lvlText w:val="%4."/>
      <w:lvlJc w:val="left"/>
      <w:pPr>
        <w:ind w:left="2880" w:hanging="360"/>
      </w:pPr>
      <w:rPr>
        <w:rFonts w:hint="default"/>
      </w:rPr>
    </w:lvl>
    <w:lvl w:ilvl="4">
      <w:start w:val="1"/>
      <w:numFmt w:val="lowerLetter"/>
      <w:lvlText w:val="%5."/>
      <w:lvlJc w:val="left"/>
      <w:pPr>
        <w:ind w:left="3600" w:hanging="360"/>
      </w:pPr>
      <w:rPr>
        <w:rFonts w:hint="default"/>
      </w:rPr>
    </w:lvl>
    <w:lvl w:ilvl="5">
      <w:start w:val="1"/>
      <w:numFmt w:val="lowerRoman"/>
      <w:lvlText w:val="%6."/>
      <w:lvlJc w:val="right"/>
      <w:pPr>
        <w:ind w:left="4320" w:hanging="180"/>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19" w15:restartNumberingAfterBreak="0">
    <w:nsid w:val="658F6420"/>
    <w:multiLevelType w:val="multilevel"/>
    <w:tmpl w:val="54C6C3BA"/>
    <w:lvl w:ilvl="0">
      <w:start w:val="1"/>
      <w:numFmt w:val="lowerLetter"/>
      <w:suff w:val="space"/>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0" w15:restartNumberingAfterBreak="0">
    <w:nsid w:val="6703354D"/>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1" w15:restartNumberingAfterBreak="0">
    <w:nsid w:val="6C1704F8"/>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2" w15:restartNumberingAfterBreak="0">
    <w:nsid w:val="708D24EB"/>
    <w:multiLevelType w:val="multilevel"/>
    <w:tmpl w:val="54C6C3BA"/>
    <w:lvl w:ilvl="0">
      <w:start w:val="1"/>
      <w:numFmt w:val="lowerLetter"/>
      <w:suff w:val="space"/>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3" w15:restartNumberingAfterBreak="0">
    <w:nsid w:val="713128DB"/>
    <w:multiLevelType w:val="multilevel"/>
    <w:tmpl w:val="54C6C3BA"/>
    <w:lvl w:ilvl="0">
      <w:start w:val="1"/>
      <w:numFmt w:val="lowerLetter"/>
      <w:suff w:val="space"/>
      <w:lvlText w:val="%1)"/>
      <w:lvlJc w:val="left"/>
      <w:pPr>
        <w:ind w:left="927" w:hanging="360"/>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4" w15:restartNumberingAfterBreak="0">
    <w:nsid w:val="71BE4F31"/>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5" w15:restartNumberingAfterBreak="0">
    <w:nsid w:val="759760C4"/>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6" w15:restartNumberingAfterBreak="0">
    <w:nsid w:val="75C84236"/>
    <w:multiLevelType w:val="multilevel"/>
    <w:tmpl w:val="1D521792"/>
    <w:lvl w:ilvl="0">
      <w:start w:val="1"/>
      <w:numFmt w:val="lowerLetter"/>
      <w:pStyle w:val="Mca"/>
      <w:suff w:val="space"/>
      <w:lvlText w:val="%1)"/>
      <w:lvlJc w:val="left"/>
      <w:pPr>
        <w:ind w:left="0" w:firstLine="567"/>
      </w:pPr>
      <w:rPr>
        <w:rFonts w:hint="default"/>
        <w:b w:val="0"/>
        <w:i w:val="0"/>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abstractNum w:abstractNumId="27" w15:restartNumberingAfterBreak="0">
    <w:nsid w:val="76765DF2"/>
    <w:multiLevelType w:val="multilevel"/>
    <w:tmpl w:val="D0749B4A"/>
    <w:lvl w:ilvl="0">
      <w:start w:val="1"/>
      <w:numFmt w:val="lowerLetter"/>
      <w:suff w:val="space"/>
      <w:lvlText w:val="%1)"/>
      <w:lvlJc w:val="left"/>
      <w:pPr>
        <w:ind w:left="0" w:firstLine="567"/>
      </w:pPr>
      <w:rPr>
        <w:rFonts w:hint="default"/>
      </w:rPr>
    </w:lvl>
    <w:lvl w:ilvl="1">
      <w:start w:val="1"/>
      <w:numFmt w:val="lowerLetter"/>
      <w:lvlText w:val="%2."/>
      <w:lvlJc w:val="left"/>
      <w:pPr>
        <w:ind w:left="1647" w:hanging="360"/>
      </w:pPr>
      <w:rPr>
        <w:rFonts w:hint="default"/>
      </w:rPr>
    </w:lvl>
    <w:lvl w:ilvl="2">
      <w:start w:val="1"/>
      <w:numFmt w:val="lowerRoman"/>
      <w:lvlText w:val="%3."/>
      <w:lvlJc w:val="right"/>
      <w:pPr>
        <w:ind w:left="2367" w:hanging="180"/>
      </w:pPr>
      <w:rPr>
        <w:rFonts w:hint="default"/>
      </w:rPr>
    </w:lvl>
    <w:lvl w:ilvl="3">
      <w:start w:val="1"/>
      <w:numFmt w:val="decimal"/>
      <w:lvlText w:val="%4."/>
      <w:lvlJc w:val="left"/>
      <w:pPr>
        <w:ind w:left="3087" w:hanging="360"/>
      </w:pPr>
      <w:rPr>
        <w:rFonts w:hint="default"/>
      </w:rPr>
    </w:lvl>
    <w:lvl w:ilvl="4">
      <w:start w:val="1"/>
      <w:numFmt w:val="lowerLetter"/>
      <w:lvlText w:val="%5."/>
      <w:lvlJc w:val="left"/>
      <w:pPr>
        <w:ind w:left="3807" w:hanging="360"/>
      </w:pPr>
      <w:rPr>
        <w:rFonts w:hint="default"/>
      </w:rPr>
    </w:lvl>
    <w:lvl w:ilvl="5">
      <w:start w:val="1"/>
      <w:numFmt w:val="lowerRoman"/>
      <w:lvlText w:val="%6."/>
      <w:lvlJc w:val="right"/>
      <w:pPr>
        <w:ind w:left="4527" w:hanging="180"/>
      </w:pPr>
      <w:rPr>
        <w:rFonts w:hint="default"/>
      </w:rPr>
    </w:lvl>
    <w:lvl w:ilvl="6">
      <w:start w:val="1"/>
      <w:numFmt w:val="decimal"/>
      <w:lvlText w:val="%7."/>
      <w:lvlJc w:val="left"/>
      <w:pPr>
        <w:ind w:left="5247" w:hanging="360"/>
      </w:pPr>
      <w:rPr>
        <w:rFonts w:hint="default"/>
      </w:rPr>
    </w:lvl>
    <w:lvl w:ilvl="7">
      <w:start w:val="1"/>
      <w:numFmt w:val="lowerLetter"/>
      <w:lvlText w:val="%8."/>
      <w:lvlJc w:val="left"/>
      <w:pPr>
        <w:ind w:left="5967" w:hanging="360"/>
      </w:pPr>
      <w:rPr>
        <w:rFonts w:hint="default"/>
      </w:rPr>
    </w:lvl>
    <w:lvl w:ilvl="8">
      <w:start w:val="1"/>
      <w:numFmt w:val="lowerRoman"/>
      <w:lvlText w:val="%9."/>
      <w:lvlJc w:val="right"/>
      <w:pPr>
        <w:ind w:left="6687" w:hanging="180"/>
      </w:pPr>
      <w:rPr>
        <w:rFonts w:hint="default"/>
      </w:rPr>
    </w:lvl>
  </w:abstractNum>
  <w:num w:numId="1">
    <w:abstractNumId w:val="8"/>
  </w:num>
  <w:num w:numId="2">
    <w:abstractNumId w:val="26"/>
  </w:num>
  <w:num w:numId="3">
    <w:abstractNumId w:val="18"/>
  </w:num>
  <w:num w:numId="4">
    <w:abstractNumId w:val="7"/>
  </w:num>
  <w:num w:numId="5">
    <w:abstractNumId w:val="12"/>
  </w:num>
  <w:num w:numId="6">
    <w:abstractNumId w:val="14"/>
  </w:num>
  <w:num w:numId="7">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7"/>
  </w:num>
  <w:num w:numId="10">
    <w:abstractNumId w:val="15"/>
  </w:num>
  <w:num w:numId="11">
    <w:abstractNumId w:val="20"/>
  </w:num>
  <w:num w:numId="12">
    <w:abstractNumId w:val="17"/>
  </w:num>
  <w:num w:numId="13">
    <w:abstractNumId w:val="3"/>
  </w:num>
  <w:num w:numId="14">
    <w:abstractNumId w:val="2"/>
  </w:num>
  <w:num w:numId="15">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0"/>
  </w:num>
  <w:num w:numId="18">
    <w:abstractNumId w:val="16"/>
  </w:num>
  <w:num w:numId="19">
    <w:abstractNumId w:val="10"/>
  </w:num>
  <w:num w:numId="20">
    <w:abstractNumId w:val="1"/>
  </w:num>
  <w:num w:numId="21">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5">
    <w:abstractNumId w:val="6"/>
  </w:num>
  <w:num w:numId="26">
    <w:abstractNumId w:val="25"/>
  </w:num>
  <w:num w:numId="27">
    <w:abstractNumId w:val="11"/>
  </w:num>
  <w:num w:numId="28">
    <w:abstractNumId w:val="21"/>
  </w:num>
  <w:num w:numId="29">
    <w:abstractNumId w:val="13"/>
  </w:num>
  <w:num w:numId="30">
    <w:abstractNumId w:val="4"/>
  </w:num>
  <w:num w:numId="31">
    <w:abstractNumId w:val="24"/>
  </w:num>
  <w:num w:numId="32">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abstractNumId w:val="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abstractNumId w:val="9"/>
  </w:num>
  <w:num w:numId="35">
    <w:abstractNumId w:val="5"/>
  </w:num>
  <w:num w:numId="36">
    <w:abstractNumId w:val="19"/>
  </w:num>
  <w:num w:numId="37">
    <w:abstractNumId w:val="23"/>
  </w:num>
  <w:num w:numId="38">
    <w:abstractNumId w:val="22"/>
  </w:num>
  <w:num w:numId="39">
    <w:abstractNumId w:val="8"/>
  </w:num>
  <w:numIdMacAtCleanup w:val="3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70"/>
  <w:mirrorMargins/>
  <w:hideSpellingErrors/>
  <w:proofState w:grammar="clean"/>
  <w:defaultTabStop w:val="720"/>
  <w:drawingGridHorizontalSpacing w:val="110"/>
  <w:displayHorizontalDrawingGridEvery w:val="2"/>
  <w:displayVertic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62AE5"/>
    <w:rsid w:val="00010B72"/>
    <w:rsid w:val="0001776B"/>
    <w:rsid w:val="00033BD0"/>
    <w:rsid w:val="000340E8"/>
    <w:rsid w:val="000372CC"/>
    <w:rsid w:val="00041590"/>
    <w:rsid w:val="00041B55"/>
    <w:rsid w:val="00043D5B"/>
    <w:rsid w:val="000464E2"/>
    <w:rsid w:val="00046FA3"/>
    <w:rsid w:val="00077054"/>
    <w:rsid w:val="0008094E"/>
    <w:rsid w:val="000850A5"/>
    <w:rsid w:val="0009572E"/>
    <w:rsid w:val="000B36AC"/>
    <w:rsid w:val="000C541E"/>
    <w:rsid w:val="000C563D"/>
    <w:rsid w:val="000D480A"/>
    <w:rsid w:val="001039A1"/>
    <w:rsid w:val="00112665"/>
    <w:rsid w:val="00120B8A"/>
    <w:rsid w:val="001224D8"/>
    <w:rsid w:val="00123873"/>
    <w:rsid w:val="00133E89"/>
    <w:rsid w:val="00135016"/>
    <w:rsid w:val="00137986"/>
    <w:rsid w:val="00147220"/>
    <w:rsid w:val="00155396"/>
    <w:rsid w:val="00164112"/>
    <w:rsid w:val="001740FC"/>
    <w:rsid w:val="00197116"/>
    <w:rsid w:val="001A02BF"/>
    <w:rsid w:val="001B2054"/>
    <w:rsid w:val="001B54E8"/>
    <w:rsid w:val="001C470D"/>
    <w:rsid w:val="001D02D4"/>
    <w:rsid w:val="001F7D88"/>
    <w:rsid w:val="00204023"/>
    <w:rsid w:val="00235913"/>
    <w:rsid w:val="00243701"/>
    <w:rsid w:val="0024716F"/>
    <w:rsid w:val="00247444"/>
    <w:rsid w:val="0025149F"/>
    <w:rsid w:val="00251CDE"/>
    <w:rsid w:val="00254024"/>
    <w:rsid w:val="00255197"/>
    <w:rsid w:val="00264FBF"/>
    <w:rsid w:val="002735E4"/>
    <w:rsid w:val="002803FD"/>
    <w:rsid w:val="002863F9"/>
    <w:rsid w:val="00292349"/>
    <w:rsid w:val="00294C6E"/>
    <w:rsid w:val="002A1CBF"/>
    <w:rsid w:val="002B1115"/>
    <w:rsid w:val="002B5918"/>
    <w:rsid w:val="002B7ABB"/>
    <w:rsid w:val="002C6EB4"/>
    <w:rsid w:val="002D11ED"/>
    <w:rsid w:val="002E4697"/>
    <w:rsid w:val="002F2A75"/>
    <w:rsid w:val="002F468F"/>
    <w:rsid w:val="002F4A4E"/>
    <w:rsid w:val="00321D3F"/>
    <w:rsid w:val="003240E5"/>
    <w:rsid w:val="00341EC9"/>
    <w:rsid w:val="003510D3"/>
    <w:rsid w:val="00361D48"/>
    <w:rsid w:val="003642DA"/>
    <w:rsid w:val="003666C0"/>
    <w:rsid w:val="003674EC"/>
    <w:rsid w:val="00373F73"/>
    <w:rsid w:val="00387737"/>
    <w:rsid w:val="00397BB1"/>
    <w:rsid w:val="003A58E0"/>
    <w:rsid w:val="003A7C19"/>
    <w:rsid w:val="003C0CEE"/>
    <w:rsid w:val="003D32FE"/>
    <w:rsid w:val="003D7B4B"/>
    <w:rsid w:val="003F43E9"/>
    <w:rsid w:val="003F7950"/>
    <w:rsid w:val="004017EF"/>
    <w:rsid w:val="0040719B"/>
    <w:rsid w:val="0041543C"/>
    <w:rsid w:val="004173CE"/>
    <w:rsid w:val="0043234D"/>
    <w:rsid w:val="00433AA4"/>
    <w:rsid w:val="00433E2B"/>
    <w:rsid w:val="004367B9"/>
    <w:rsid w:val="00450A7C"/>
    <w:rsid w:val="004540D0"/>
    <w:rsid w:val="00455CBB"/>
    <w:rsid w:val="0045761A"/>
    <w:rsid w:val="00460667"/>
    <w:rsid w:val="0046379C"/>
    <w:rsid w:val="004678A9"/>
    <w:rsid w:val="00470DA5"/>
    <w:rsid w:val="004733B2"/>
    <w:rsid w:val="004758AB"/>
    <w:rsid w:val="00482E82"/>
    <w:rsid w:val="00486A4D"/>
    <w:rsid w:val="00486CFE"/>
    <w:rsid w:val="004938B4"/>
    <w:rsid w:val="004A1B8B"/>
    <w:rsid w:val="004C15F9"/>
    <w:rsid w:val="004C2BFD"/>
    <w:rsid w:val="004F04CB"/>
    <w:rsid w:val="004F57AE"/>
    <w:rsid w:val="00520F1C"/>
    <w:rsid w:val="005244D6"/>
    <w:rsid w:val="0053367D"/>
    <w:rsid w:val="00540BA6"/>
    <w:rsid w:val="00547FC3"/>
    <w:rsid w:val="00550912"/>
    <w:rsid w:val="0055187F"/>
    <w:rsid w:val="00557818"/>
    <w:rsid w:val="00567654"/>
    <w:rsid w:val="00576430"/>
    <w:rsid w:val="00577E6E"/>
    <w:rsid w:val="00581D76"/>
    <w:rsid w:val="00585C2A"/>
    <w:rsid w:val="00594205"/>
    <w:rsid w:val="005A2243"/>
    <w:rsid w:val="005A370B"/>
    <w:rsid w:val="005A466F"/>
    <w:rsid w:val="005C7827"/>
    <w:rsid w:val="005C7DB1"/>
    <w:rsid w:val="005D14B5"/>
    <w:rsid w:val="005D27E7"/>
    <w:rsid w:val="005E797F"/>
    <w:rsid w:val="005F463D"/>
    <w:rsid w:val="00603EA1"/>
    <w:rsid w:val="00614C7A"/>
    <w:rsid w:val="00632374"/>
    <w:rsid w:val="00632493"/>
    <w:rsid w:val="0065202E"/>
    <w:rsid w:val="00665106"/>
    <w:rsid w:val="0066749F"/>
    <w:rsid w:val="00674992"/>
    <w:rsid w:val="006760C1"/>
    <w:rsid w:val="0067795C"/>
    <w:rsid w:val="00681183"/>
    <w:rsid w:val="00686CB2"/>
    <w:rsid w:val="00693D35"/>
    <w:rsid w:val="006A33A6"/>
    <w:rsid w:val="006B52B6"/>
    <w:rsid w:val="006C75FB"/>
    <w:rsid w:val="006D344B"/>
    <w:rsid w:val="006D6F6C"/>
    <w:rsid w:val="006E049B"/>
    <w:rsid w:val="006E6A12"/>
    <w:rsid w:val="006E71ED"/>
    <w:rsid w:val="006E792E"/>
    <w:rsid w:val="00713AEA"/>
    <w:rsid w:val="0072432B"/>
    <w:rsid w:val="00730095"/>
    <w:rsid w:val="00735FF6"/>
    <w:rsid w:val="00737354"/>
    <w:rsid w:val="007436F5"/>
    <w:rsid w:val="00744A4E"/>
    <w:rsid w:val="00756D13"/>
    <w:rsid w:val="007910B4"/>
    <w:rsid w:val="007A55E1"/>
    <w:rsid w:val="007A6DB0"/>
    <w:rsid w:val="007B050F"/>
    <w:rsid w:val="007B2155"/>
    <w:rsid w:val="007C0CFC"/>
    <w:rsid w:val="007C2B51"/>
    <w:rsid w:val="007D2563"/>
    <w:rsid w:val="007D5C53"/>
    <w:rsid w:val="007F3FA6"/>
    <w:rsid w:val="008139F9"/>
    <w:rsid w:val="00821854"/>
    <w:rsid w:val="0083013A"/>
    <w:rsid w:val="00830D48"/>
    <w:rsid w:val="00832371"/>
    <w:rsid w:val="008432EA"/>
    <w:rsid w:val="00854CBB"/>
    <w:rsid w:val="008640EB"/>
    <w:rsid w:val="00865B2B"/>
    <w:rsid w:val="00873AEC"/>
    <w:rsid w:val="00880661"/>
    <w:rsid w:val="00886580"/>
    <w:rsid w:val="00886FCF"/>
    <w:rsid w:val="00887B43"/>
    <w:rsid w:val="008947A2"/>
    <w:rsid w:val="008A1E32"/>
    <w:rsid w:val="008A33D2"/>
    <w:rsid w:val="008B2803"/>
    <w:rsid w:val="008C7D09"/>
    <w:rsid w:val="008D2B19"/>
    <w:rsid w:val="008F21FD"/>
    <w:rsid w:val="00903AFC"/>
    <w:rsid w:val="00911A58"/>
    <w:rsid w:val="009264BA"/>
    <w:rsid w:val="00954606"/>
    <w:rsid w:val="00960948"/>
    <w:rsid w:val="00964B18"/>
    <w:rsid w:val="009661C3"/>
    <w:rsid w:val="00966F6C"/>
    <w:rsid w:val="00981D67"/>
    <w:rsid w:val="009911FA"/>
    <w:rsid w:val="009A305F"/>
    <w:rsid w:val="009C0E09"/>
    <w:rsid w:val="009C26F3"/>
    <w:rsid w:val="009C2E80"/>
    <w:rsid w:val="009E2D11"/>
    <w:rsid w:val="009E73B7"/>
    <w:rsid w:val="009F28D9"/>
    <w:rsid w:val="009F2FA9"/>
    <w:rsid w:val="00A011FB"/>
    <w:rsid w:val="00A068E3"/>
    <w:rsid w:val="00A1247E"/>
    <w:rsid w:val="00A156CD"/>
    <w:rsid w:val="00A16E41"/>
    <w:rsid w:val="00A26836"/>
    <w:rsid w:val="00A43699"/>
    <w:rsid w:val="00A4468A"/>
    <w:rsid w:val="00A55F81"/>
    <w:rsid w:val="00A62820"/>
    <w:rsid w:val="00A62AE5"/>
    <w:rsid w:val="00A632FA"/>
    <w:rsid w:val="00A716C3"/>
    <w:rsid w:val="00A72D40"/>
    <w:rsid w:val="00A8176E"/>
    <w:rsid w:val="00A873ED"/>
    <w:rsid w:val="00A87A55"/>
    <w:rsid w:val="00AA4DEA"/>
    <w:rsid w:val="00AB1421"/>
    <w:rsid w:val="00AB4CB9"/>
    <w:rsid w:val="00AF118E"/>
    <w:rsid w:val="00AF7FBF"/>
    <w:rsid w:val="00B1774D"/>
    <w:rsid w:val="00B313CC"/>
    <w:rsid w:val="00B41D93"/>
    <w:rsid w:val="00B44448"/>
    <w:rsid w:val="00B51EE1"/>
    <w:rsid w:val="00B52620"/>
    <w:rsid w:val="00B5484D"/>
    <w:rsid w:val="00B70050"/>
    <w:rsid w:val="00B74CB8"/>
    <w:rsid w:val="00B807E1"/>
    <w:rsid w:val="00B828D3"/>
    <w:rsid w:val="00B9343C"/>
    <w:rsid w:val="00B9747F"/>
    <w:rsid w:val="00BA4878"/>
    <w:rsid w:val="00BB2CF7"/>
    <w:rsid w:val="00BC3A91"/>
    <w:rsid w:val="00BD0AF8"/>
    <w:rsid w:val="00C006FE"/>
    <w:rsid w:val="00C027FF"/>
    <w:rsid w:val="00C13241"/>
    <w:rsid w:val="00C13919"/>
    <w:rsid w:val="00C1530A"/>
    <w:rsid w:val="00C209E9"/>
    <w:rsid w:val="00C26A8A"/>
    <w:rsid w:val="00C30A25"/>
    <w:rsid w:val="00C32EA5"/>
    <w:rsid w:val="00C34A6F"/>
    <w:rsid w:val="00C427B6"/>
    <w:rsid w:val="00C4780D"/>
    <w:rsid w:val="00C52DB5"/>
    <w:rsid w:val="00C6136B"/>
    <w:rsid w:val="00C622C4"/>
    <w:rsid w:val="00C654C0"/>
    <w:rsid w:val="00C66870"/>
    <w:rsid w:val="00C7136B"/>
    <w:rsid w:val="00C7401C"/>
    <w:rsid w:val="00C808E8"/>
    <w:rsid w:val="00C83ECD"/>
    <w:rsid w:val="00C85571"/>
    <w:rsid w:val="00C91D61"/>
    <w:rsid w:val="00C937E5"/>
    <w:rsid w:val="00C97038"/>
    <w:rsid w:val="00CA209C"/>
    <w:rsid w:val="00CB43A1"/>
    <w:rsid w:val="00CD3795"/>
    <w:rsid w:val="00CD4C32"/>
    <w:rsid w:val="00CD6E60"/>
    <w:rsid w:val="00CE290C"/>
    <w:rsid w:val="00CF196B"/>
    <w:rsid w:val="00CF5EFD"/>
    <w:rsid w:val="00CF62B0"/>
    <w:rsid w:val="00D00B88"/>
    <w:rsid w:val="00D02617"/>
    <w:rsid w:val="00D073BF"/>
    <w:rsid w:val="00D141C1"/>
    <w:rsid w:val="00D167E6"/>
    <w:rsid w:val="00D21397"/>
    <w:rsid w:val="00D3144E"/>
    <w:rsid w:val="00D33B22"/>
    <w:rsid w:val="00D35F00"/>
    <w:rsid w:val="00D37CA1"/>
    <w:rsid w:val="00D404AD"/>
    <w:rsid w:val="00D72017"/>
    <w:rsid w:val="00D72FBB"/>
    <w:rsid w:val="00D74F44"/>
    <w:rsid w:val="00D90771"/>
    <w:rsid w:val="00D92648"/>
    <w:rsid w:val="00D935DE"/>
    <w:rsid w:val="00D97048"/>
    <w:rsid w:val="00DA0ED9"/>
    <w:rsid w:val="00DA366B"/>
    <w:rsid w:val="00DA59C4"/>
    <w:rsid w:val="00DB0637"/>
    <w:rsid w:val="00DB15C1"/>
    <w:rsid w:val="00DB73D0"/>
    <w:rsid w:val="00DC0785"/>
    <w:rsid w:val="00DC3AB9"/>
    <w:rsid w:val="00DD1EAA"/>
    <w:rsid w:val="00DD6CFC"/>
    <w:rsid w:val="00DF0842"/>
    <w:rsid w:val="00E06526"/>
    <w:rsid w:val="00E3016D"/>
    <w:rsid w:val="00E30F73"/>
    <w:rsid w:val="00E337AA"/>
    <w:rsid w:val="00E34756"/>
    <w:rsid w:val="00E47821"/>
    <w:rsid w:val="00E5248D"/>
    <w:rsid w:val="00E647BB"/>
    <w:rsid w:val="00E736A3"/>
    <w:rsid w:val="00E806FC"/>
    <w:rsid w:val="00E83ACC"/>
    <w:rsid w:val="00E84D39"/>
    <w:rsid w:val="00E9231B"/>
    <w:rsid w:val="00E97728"/>
    <w:rsid w:val="00EA3EAE"/>
    <w:rsid w:val="00EA61D6"/>
    <w:rsid w:val="00EC405C"/>
    <w:rsid w:val="00EC6EDC"/>
    <w:rsid w:val="00EE0902"/>
    <w:rsid w:val="00EE2B6B"/>
    <w:rsid w:val="00EE300F"/>
    <w:rsid w:val="00EF1DBA"/>
    <w:rsid w:val="00EF4EA1"/>
    <w:rsid w:val="00F007D3"/>
    <w:rsid w:val="00F0452E"/>
    <w:rsid w:val="00F114C1"/>
    <w:rsid w:val="00F1298A"/>
    <w:rsid w:val="00F21E32"/>
    <w:rsid w:val="00F237F3"/>
    <w:rsid w:val="00F27019"/>
    <w:rsid w:val="00F27B88"/>
    <w:rsid w:val="00F55442"/>
    <w:rsid w:val="00F569AD"/>
    <w:rsid w:val="00F678E5"/>
    <w:rsid w:val="00F67DA8"/>
    <w:rsid w:val="00F72B8D"/>
    <w:rsid w:val="00F7425F"/>
    <w:rsid w:val="00F742E7"/>
    <w:rsid w:val="00F77D4B"/>
    <w:rsid w:val="00F81E2D"/>
    <w:rsid w:val="00F92448"/>
    <w:rsid w:val="00F934A9"/>
    <w:rsid w:val="00FA5B37"/>
    <w:rsid w:val="00FB3296"/>
    <w:rsid w:val="00FB7B16"/>
    <w:rsid w:val="00FE064C"/>
    <w:rsid w:val="00FE2414"/>
    <w:rsid w:val="00FF10BD"/>
    <w:rsid w:val="00FF3D3B"/>
    <w:rsid w:val="00FF697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0A5D7F"/>
  <w15:chartTrackingRefBased/>
  <w15:docId w15:val="{8A2DCF10-3A4C-48A5-8EDE-A82D695F6EB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0"/>
    <w:lsdException w:name="heading 2" w:semiHidden="1" w:uiPriority="9" w:unhideWhenUsed="1" w:qFormat="1"/>
    <w:lsdException w:name="heading 3" w:semiHidden="1" w:uiPriority="9" w:unhideWhenUsed="1" w:qFormat="1"/>
    <w:lsdException w:name="heading 4" w:semiHidden="1" w:uiPriority="9" w:unhideWhenUsed="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FB3296"/>
    <w:pPr>
      <w:widowControl w:val="0"/>
      <w:spacing w:after="0" w:line="240" w:lineRule="auto"/>
    </w:pPr>
    <w:rPr>
      <w:rFonts w:ascii="Times New Roman" w:hAnsi="Times New Roman"/>
      <w:sz w:val="26"/>
    </w:rPr>
  </w:style>
  <w:style w:type="paragraph" w:styleId="Heading1">
    <w:name w:val="heading 1"/>
    <w:aliases w:val="CHUONG"/>
    <w:basedOn w:val="Normal"/>
    <w:next w:val="Normal"/>
    <w:link w:val="Heading1Char"/>
    <w:rsid w:val="00A62AE5"/>
    <w:pPr>
      <w:keepNext/>
      <w:keepLines/>
      <w:spacing w:before="240" w:after="120"/>
      <w:jc w:val="center"/>
      <w:outlineLvl w:val="0"/>
    </w:pPr>
    <w:rPr>
      <w:rFonts w:eastAsiaTheme="majorEastAsia" w:cstheme="majorBidi"/>
      <w:b/>
      <w:color w:val="C00000"/>
      <w:szCs w:val="32"/>
    </w:rPr>
  </w:style>
  <w:style w:type="paragraph" w:styleId="Heading2">
    <w:name w:val="heading 2"/>
    <w:basedOn w:val="Normal"/>
    <w:next w:val="Normal"/>
    <w:link w:val="Heading2Char"/>
    <w:uiPriority w:val="9"/>
    <w:unhideWhenUsed/>
    <w:qFormat/>
    <w:rsid w:val="003F43E9"/>
    <w:pPr>
      <w:keepNext/>
      <w:keepLines/>
      <w:numPr>
        <w:numId w:val="3"/>
      </w:numPr>
      <w:spacing w:before="240" w:after="120" w:line="288" w:lineRule="auto"/>
      <w:jc w:val="both"/>
      <w:outlineLvl w:val="1"/>
    </w:pPr>
    <w:rPr>
      <w:rFonts w:eastAsiaTheme="majorEastAsia" w:cstheme="majorBidi"/>
      <w:b/>
      <w:sz w:val="25"/>
      <w:szCs w:val="26"/>
    </w:rPr>
  </w:style>
  <w:style w:type="paragraph" w:styleId="Heading3">
    <w:name w:val="heading 3"/>
    <w:basedOn w:val="Normal"/>
    <w:next w:val="Normal"/>
    <w:link w:val="Heading3Char"/>
    <w:uiPriority w:val="9"/>
    <w:unhideWhenUsed/>
    <w:qFormat/>
    <w:rsid w:val="00A62AE5"/>
    <w:pPr>
      <w:numPr>
        <w:numId w:val="4"/>
      </w:numPr>
      <w:spacing w:before="120" w:after="120"/>
      <w:jc w:val="both"/>
      <w:outlineLvl w:val="2"/>
    </w:pPr>
    <w:rPr>
      <w:rFonts w:eastAsiaTheme="majorEastAsia" w:cstheme="majorBidi"/>
      <w:b/>
      <w:color w:val="1F4D78" w:themeColor="accent1" w:themeShade="7F"/>
      <w:sz w:val="25"/>
      <w:szCs w:val="24"/>
    </w:rPr>
  </w:style>
  <w:style w:type="paragraph" w:styleId="Heading4">
    <w:name w:val="heading 4"/>
    <w:basedOn w:val="Normal"/>
    <w:next w:val="Normal"/>
    <w:link w:val="Heading4Char"/>
    <w:uiPriority w:val="9"/>
    <w:semiHidden/>
    <w:unhideWhenUsed/>
    <w:rsid w:val="002803FD"/>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M1">
    <w:name w:val="@ M1"/>
    <w:basedOn w:val="Heading3"/>
    <w:link w:val="M1Char"/>
    <w:autoRedefine/>
    <w:qFormat/>
    <w:rsid w:val="00373F73"/>
    <w:pPr>
      <w:numPr>
        <w:numId w:val="1"/>
      </w:numPr>
      <w:tabs>
        <w:tab w:val="left" w:pos="113"/>
      </w:tabs>
    </w:pPr>
    <w:rPr>
      <w:rFonts w:eastAsia="Courier New" w:cs="Courier New"/>
      <w:bCs/>
      <w:color w:val="auto"/>
      <w:sz w:val="26"/>
      <w:szCs w:val="26"/>
      <w:lang w:val="pl-PL"/>
    </w:rPr>
  </w:style>
  <w:style w:type="character" w:customStyle="1" w:styleId="M1Char">
    <w:name w:val="@ M1 Char"/>
    <w:link w:val="M1"/>
    <w:rsid w:val="00373F73"/>
    <w:rPr>
      <w:rFonts w:ascii="Times New Roman" w:eastAsia="Courier New" w:hAnsi="Times New Roman" w:cs="Courier New"/>
      <w:b/>
      <w:bCs/>
      <w:sz w:val="26"/>
      <w:szCs w:val="26"/>
      <w:lang w:val="pl-PL"/>
    </w:rPr>
  </w:style>
  <w:style w:type="paragraph" w:customStyle="1" w:styleId="M2">
    <w:name w:val="@ M2"/>
    <w:basedOn w:val="M1"/>
    <w:qFormat/>
    <w:rsid w:val="00EC405C"/>
    <w:pPr>
      <w:numPr>
        <w:ilvl w:val="1"/>
      </w:numPr>
    </w:pPr>
    <w:rPr>
      <w:b w:val="0"/>
      <w:bCs w:val="0"/>
    </w:rPr>
  </w:style>
  <w:style w:type="paragraph" w:customStyle="1" w:styleId="M3">
    <w:name w:val="@ M3"/>
    <w:basedOn w:val="M2"/>
    <w:qFormat/>
    <w:rsid w:val="00EC405C"/>
    <w:pPr>
      <w:numPr>
        <w:ilvl w:val="2"/>
      </w:numPr>
      <w:tabs>
        <w:tab w:val="left" w:pos="900"/>
      </w:tabs>
    </w:pPr>
    <w:rPr>
      <w:bCs/>
      <w:i/>
      <w:szCs w:val="20"/>
    </w:rPr>
  </w:style>
  <w:style w:type="paragraph" w:customStyle="1" w:styleId="ND">
    <w:name w:val="ND"/>
    <w:basedOn w:val="Normal"/>
    <w:autoRedefine/>
    <w:qFormat/>
    <w:rsid w:val="007C0CFC"/>
    <w:pPr>
      <w:spacing w:before="60" w:after="60" w:line="288" w:lineRule="auto"/>
      <w:ind w:firstLine="567"/>
      <w:jc w:val="both"/>
    </w:pPr>
    <w:rPr>
      <w:rFonts w:eastAsia="Courier New" w:cs="Courier New"/>
      <w:iCs/>
      <w:szCs w:val="28"/>
      <w:lang w:val="sv-SE"/>
    </w:rPr>
  </w:style>
  <w:style w:type="paragraph" w:customStyle="1" w:styleId="Mca">
    <w:name w:val="Mục a"/>
    <w:basedOn w:val="ND"/>
    <w:qFormat/>
    <w:rsid w:val="00744A4E"/>
    <w:pPr>
      <w:numPr>
        <w:numId w:val="2"/>
      </w:numPr>
    </w:pPr>
    <w:rPr>
      <w:i/>
    </w:rPr>
  </w:style>
  <w:style w:type="character" w:customStyle="1" w:styleId="Heading3Char">
    <w:name w:val="Heading 3 Char"/>
    <w:basedOn w:val="DefaultParagraphFont"/>
    <w:link w:val="Heading3"/>
    <w:uiPriority w:val="9"/>
    <w:rsid w:val="00A62AE5"/>
    <w:rPr>
      <w:rFonts w:ascii="Times New Roman" w:eastAsiaTheme="majorEastAsia" w:hAnsi="Times New Roman" w:cstheme="majorBidi"/>
      <w:b/>
      <w:color w:val="1F4D78" w:themeColor="accent1" w:themeShade="7F"/>
      <w:sz w:val="25"/>
      <w:szCs w:val="24"/>
    </w:rPr>
  </w:style>
  <w:style w:type="character" w:customStyle="1" w:styleId="Heading1Char">
    <w:name w:val="Heading 1 Char"/>
    <w:aliases w:val="CHUONG Char"/>
    <w:basedOn w:val="DefaultParagraphFont"/>
    <w:link w:val="Heading1"/>
    <w:rsid w:val="00A62AE5"/>
    <w:rPr>
      <w:rFonts w:ascii="Times New Roman" w:eastAsiaTheme="majorEastAsia" w:hAnsi="Times New Roman" w:cstheme="majorBidi"/>
      <w:b/>
      <w:color w:val="C00000"/>
      <w:sz w:val="26"/>
      <w:szCs w:val="32"/>
    </w:rPr>
  </w:style>
  <w:style w:type="character" w:customStyle="1" w:styleId="Heading2Char">
    <w:name w:val="Heading 2 Char"/>
    <w:basedOn w:val="DefaultParagraphFont"/>
    <w:link w:val="Heading2"/>
    <w:uiPriority w:val="9"/>
    <w:rsid w:val="003F43E9"/>
    <w:rPr>
      <w:rFonts w:ascii="Times New Roman" w:eastAsiaTheme="majorEastAsia" w:hAnsi="Times New Roman" w:cstheme="majorBidi"/>
      <w:b/>
      <w:sz w:val="25"/>
      <w:szCs w:val="26"/>
    </w:rPr>
  </w:style>
  <w:style w:type="paragraph" w:customStyle="1" w:styleId="Ba">
    <w:name w:val="Ba"/>
    <w:basedOn w:val="ND"/>
    <w:rsid w:val="00EC405C"/>
    <w:pPr>
      <w:spacing w:before="0" w:after="0"/>
      <w:ind w:firstLine="0"/>
    </w:pPr>
  </w:style>
  <w:style w:type="paragraph" w:customStyle="1" w:styleId="Bc">
    <w:name w:val="Bc"/>
    <w:basedOn w:val="Ba"/>
    <w:rsid w:val="00EC405C"/>
    <w:pPr>
      <w:jc w:val="center"/>
    </w:pPr>
  </w:style>
  <w:style w:type="table" w:styleId="TableGrid">
    <w:name w:val="Table Grid"/>
    <w:basedOn w:val="TableNormal"/>
    <w:uiPriority w:val="59"/>
    <w:rsid w:val="00482E8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basedOn w:val="Normal"/>
    <w:next w:val="Normal"/>
    <w:uiPriority w:val="35"/>
    <w:unhideWhenUsed/>
    <w:qFormat/>
    <w:rsid w:val="00482E82"/>
    <w:pPr>
      <w:spacing w:before="120" w:after="120"/>
      <w:jc w:val="right"/>
    </w:pPr>
    <w:rPr>
      <w:b/>
      <w:i/>
      <w:iCs/>
      <w:color w:val="44546A" w:themeColor="text2"/>
      <w:szCs w:val="18"/>
    </w:rPr>
  </w:style>
  <w:style w:type="paragraph" w:customStyle="1" w:styleId="ND-">
    <w:name w:val="ND-"/>
    <w:basedOn w:val="ND"/>
    <w:qFormat/>
    <w:rsid w:val="00EC405C"/>
  </w:style>
  <w:style w:type="paragraph" w:styleId="NormalWeb">
    <w:name w:val="Normal (Web)"/>
    <w:basedOn w:val="Normal"/>
    <w:unhideWhenUsed/>
    <w:rsid w:val="00C7136B"/>
    <w:pPr>
      <w:widowControl/>
      <w:spacing w:before="100" w:beforeAutospacing="1" w:after="100" w:afterAutospacing="1"/>
    </w:pPr>
    <w:rPr>
      <w:rFonts w:eastAsia="Times New Roman" w:cs="Times New Roman"/>
      <w:sz w:val="24"/>
      <w:szCs w:val="24"/>
    </w:rPr>
  </w:style>
  <w:style w:type="character" w:styleId="Strong">
    <w:name w:val="Strong"/>
    <w:basedOn w:val="DefaultParagraphFont"/>
    <w:uiPriority w:val="22"/>
    <w:rsid w:val="00C7136B"/>
    <w:rPr>
      <w:b/>
      <w:bCs/>
    </w:rPr>
  </w:style>
  <w:style w:type="paragraph" w:customStyle="1" w:styleId="Ndung0">
    <w:name w:val="N dung"/>
    <w:basedOn w:val="Normal"/>
    <w:autoRedefine/>
    <w:qFormat/>
    <w:rsid w:val="001039A1"/>
    <w:pPr>
      <w:spacing w:before="120" w:after="120" w:line="284" w:lineRule="auto"/>
      <w:ind w:firstLine="567"/>
      <w:jc w:val="both"/>
    </w:pPr>
    <w:rPr>
      <w:rFonts w:eastAsia="Courier New" w:cs="Courier New"/>
      <w:iCs/>
      <w:color w:val="1F3864" w:themeColor="accent5" w:themeShade="80"/>
      <w:szCs w:val="28"/>
    </w:rPr>
  </w:style>
  <w:style w:type="character" w:styleId="Hyperlink">
    <w:name w:val="Hyperlink"/>
    <w:basedOn w:val="DefaultParagraphFont"/>
    <w:uiPriority w:val="99"/>
    <w:unhideWhenUsed/>
    <w:rsid w:val="00A716C3"/>
    <w:rPr>
      <w:color w:val="0563C1" w:themeColor="hyperlink"/>
      <w:u w:val="single"/>
    </w:rPr>
  </w:style>
  <w:style w:type="paragraph" w:styleId="TOC1">
    <w:name w:val="toc 1"/>
    <w:basedOn w:val="Normal"/>
    <w:next w:val="Normal"/>
    <w:autoRedefine/>
    <w:uiPriority w:val="39"/>
    <w:unhideWhenUsed/>
    <w:rsid w:val="00C4780D"/>
    <w:pPr>
      <w:spacing w:line="288" w:lineRule="auto"/>
      <w:jc w:val="both"/>
    </w:pPr>
    <w:rPr>
      <w:sz w:val="22"/>
    </w:rPr>
  </w:style>
  <w:style w:type="paragraph" w:styleId="TOC2">
    <w:name w:val="toc 2"/>
    <w:basedOn w:val="Normal"/>
    <w:next w:val="Normal"/>
    <w:autoRedefine/>
    <w:uiPriority w:val="39"/>
    <w:unhideWhenUsed/>
    <w:rsid w:val="00C4780D"/>
    <w:pPr>
      <w:spacing w:line="288" w:lineRule="auto"/>
      <w:ind w:left="278"/>
      <w:jc w:val="both"/>
    </w:pPr>
    <w:rPr>
      <w:sz w:val="22"/>
    </w:rPr>
  </w:style>
  <w:style w:type="paragraph" w:styleId="TOC3">
    <w:name w:val="toc 3"/>
    <w:basedOn w:val="Normal"/>
    <w:next w:val="Normal"/>
    <w:autoRedefine/>
    <w:uiPriority w:val="39"/>
    <w:unhideWhenUsed/>
    <w:rsid w:val="00C4780D"/>
    <w:pPr>
      <w:ind w:left="561"/>
      <w:jc w:val="both"/>
    </w:pPr>
    <w:rPr>
      <w:sz w:val="22"/>
    </w:rPr>
  </w:style>
  <w:style w:type="paragraph" w:styleId="TableofFigures">
    <w:name w:val="table of figures"/>
    <w:basedOn w:val="Normal"/>
    <w:next w:val="Normal"/>
    <w:uiPriority w:val="99"/>
    <w:unhideWhenUsed/>
    <w:rsid w:val="00A716C3"/>
    <w:pPr>
      <w:spacing w:line="288" w:lineRule="auto"/>
      <w:jc w:val="both"/>
    </w:pPr>
    <w:rPr>
      <w:sz w:val="24"/>
    </w:rPr>
  </w:style>
  <w:style w:type="paragraph" w:customStyle="1" w:styleId="muc1">
    <w:name w:val="@ muc 1"/>
    <w:basedOn w:val="Heading3"/>
    <w:link w:val="muc1Char"/>
    <w:autoRedefine/>
    <w:rsid w:val="005E797F"/>
    <w:pPr>
      <w:numPr>
        <w:numId w:val="0"/>
      </w:numPr>
      <w:tabs>
        <w:tab w:val="left" w:pos="113"/>
        <w:tab w:val="num" w:pos="284"/>
      </w:tabs>
      <w:spacing w:after="60" w:line="264" w:lineRule="auto"/>
      <w:ind w:left="674" w:hanging="390"/>
    </w:pPr>
    <w:rPr>
      <w:rFonts w:eastAsia="Times New Roman" w:cs="Times New Roman"/>
      <w:bCs/>
      <w:color w:val="auto"/>
      <w:sz w:val="28"/>
      <w:szCs w:val="26"/>
      <w:lang w:val="pl-PL"/>
    </w:rPr>
  </w:style>
  <w:style w:type="paragraph" w:customStyle="1" w:styleId="muc11">
    <w:name w:val="@ muc 1.1"/>
    <w:basedOn w:val="muc1"/>
    <w:link w:val="muc11Char"/>
    <w:rsid w:val="005E797F"/>
    <w:pPr>
      <w:tabs>
        <w:tab w:val="clear" w:pos="284"/>
        <w:tab w:val="num" w:pos="-180"/>
      </w:tabs>
      <w:ind w:left="810" w:hanging="720"/>
    </w:pPr>
    <w:rPr>
      <w:b w:val="0"/>
      <w:bCs w:val="0"/>
    </w:rPr>
  </w:style>
  <w:style w:type="character" w:customStyle="1" w:styleId="muc11Char">
    <w:name w:val="@ muc 1.1 Char"/>
    <w:link w:val="muc11"/>
    <w:rsid w:val="005E797F"/>
    <w:rPr>
      <w:rFonts w:ascii="Times New Roman" w:eastAsia="Times New Roman" w:hAnsi="Times New Roman" w:cs="Times New Roman"/>
      <w:sz w:val="28"/>
      <w:szCs w:val="26"/>
      <w:lang w:val="pl-PL"/>
    </w:rPr>
  </w:style>
  <w:style w:type="paragraph" w:customStyle="1" w:styleId="muc111">
    <w:name w:val="@ muc 1.1.1"/>
    <w:basedOn w:val="muc11"/>
    <w:rsid w:val="005E797F"/>
    <w:pPr>
      <w:tabs>
        <w:tab w:val="clear" w:pos="-180"/>
        <w:tab w:val="left" w:pos="900"/>
      </w:tabs>
      <w:ind w:left="0" w:firstLine="567"/>
    </w:pPr>
    <w:rPr>
      <w:b/>
      <w:bCs/>
      <w:i/>
      <w:color w:val="17365D"/>
      <w:sz w:val="26"/>
      <w:szCs w:val="20"/>
    </w:rPr>
  </w:style>
  <w:style w:type="paragraph" w:customStyle="1" w:styleId="cen">
    <w:name w:val="cen"/>
    <w:basedOn w:val="Normal"/>
    <w:qFormat/>
    <w:rsid w:val="002B1115"/>
    <w:pPr>
      <w:spacing w:line="264" w:lineRule="auto"/>
      <w:jc w:val="center"/>
    </w:pPr>
    <w:rPr>
      <w:rFonts w:eastAsia="Courier New" w:cs="Courier New"/>
      <w:szCs w:val="28"/>
      <w:lang w:val="it-IT"/>
    </w:rPr>
  </w:style>
  <w:style w:type="paragraph" w:customStyle="1" w:styleId="Cenbol">
    <w:name w:val="Cen bol"/>
    <w:basedOn w:val="Normal"/>
    <w:qFormat/>
    <w:rsid w:val="002B1115"/>
    <w:pPr>
      <w:spacing w:line="264" w:lineRule="auto"/>
      <w:jc w:val="center"/>
    </w:pPr>
    <w:rPr>
      <w:rFonts w:eastAsia="Courier New" w:cs="Courier New"/>
      <w:b/>
      <w:szCs w:val="26"/>
      <w:lang w:val="nl-NL"/>
    </w:rPr>
  </w:style>
  <w:style w:type="paragraph" w:customStyle="1" w:styleId="Bang">
    <w:name w:val="Bang"/>
    <w:basedOn w:val="Normal"/>
    <w:rsid w:val="002B1115"/>
    <w:pPr>
      <w:spacing w:line="288" w:lineRule="auto"/>
    </w:pPr>
    <w:rPr>
      <w:rFonts w:eastAsia="Courier New" w:cs="Courier New"/>
      <w:bCs/>
      <w:szCs w:val="24"/>
      <w:lang w:val="it-IT" w:eastAsia="vi-VN"/>
    </w:rPr>
  </w:style>
  <w:style w:type="paragraph" w:customStyle="1" w:styleId="Nidungm">
    <w:name w:val="Nội dung đậm"/>
    <w:basedOn w:val="Ndung0"/>
    <w:rsid w:val="002B1115"/>
    <w:pPr>
      <w:widowControl/>
      <w:spacing w:after="100"/>
    </w:pPr>
    <w:rPr>
      <w:b/>
    </w:rPr>
  </w:style>
  <w:style w:type="paragraph" w:customStyle="1" w:styleId="Nidungnghing">
    <w:name w:val="Nội dung nghiêng"/>
    <w:basedOn w:val="Nidungm"/>
    <w:rsid w:val="002B1115"/>
    <w:pPr>
      <w:spacing w:after="80"/>
    </w:pPr>
    <w:rPr>
      <w:i/>
    </w:rPr>
  </w:style>
  <w:style w:type="paragraph" w:customStyle="1" w:styleId="Bngbieu">
    <w:name w:val="Bảng bieu"/>
    <w:basedOn w:val="Normal"/>
    <w:rsid w:val="002B1115"/>
    <w:pPr>
      <w:jc w:val="both"/>
    </w:pPr>
    <w:rPr>
      <w:rFonts w:eastAsia="Times New Roman" w:cs="Times New Roman"/>
      <w:szCs w:val="20"/>
      <w:lang w:val="sv-SE"/>
    </w:rPr>
  </w:style>
  <w:style w:type="paragraph" w:customStyle="1" w:styleId="CenBB">
    <w:name w:val="Cen BB"/>
    <w:basedOn w:val="Normal"/>
    <w:rsid w:val="002B1115"/>
    <w:pPr>
      <w:spacing w:line="276" w:lineRule="auto"/>
      <w:jc w:val="center"/>
    </w:pPr>
    <w:rPr>
      <w:rFonts w:eastAsia="Times New Roman" w:cs="Times New Roman"/>
      <w:b/>
      <w:color w:val="C00000"/>
      <w:szCs w:val="28"/>
    </w:rPr>
  </w:style>
  <w:style w:type="paragraph" w:customStyle="1" w:styleId="Ghich">
    <w:name w:val="Ghi chú"/>
    <w:basedOn w:val="Ndung0"/>
    <w:qFormat/>
    <w:rsid w:val="00EC405C"/>
    <w:pPr>
      <w:spacing w:before="60" w:after="60" w:line="288" w:lineRule="auto"/>
    </w:pPr>
    <w:rPr>
      <w:i/>
      <w:color w:val="auto"/>
      <w:lang w:val="nl-NL"/>
    </w:rPr>
  </w:style>
  <w:style w:type="paragraph" w:customStyle="1" w:styleId="Ndung">
    <w:name w:val="N dung +"/>
    <w:basedOn w:val="Normal"/>
    <w:rsid w:val="002B1115"/>
    <w:pPr>
      <w:numPr>
        <w:numId w:val="6"/>
      </w:numPr>
      <w:spacing w:before="120" w:after="120" w:line="284" w:lineRule="auto"/>
      <w:jc w:val="both"/>
    </w:pPr>
    <w:rPr>
      <w:rFonts w:eastAsia="Courier New" w:cs="Courier New"/>
      <w:iCs/>
      <w:color w:val="806000" w:themeColor="accent4" w:themeShade="80"/>
      <w:szCs w:val="28"/>
    </w:rPr>
  </w:style>
  <w:style w:type="paragraph" w:styleId="ListParagraph">
    <w:name w:val="List Paragraph"/>
    <w:aliases w:val="Picture,Norm,Nga 3,Đoạn của Danh sách,List Paragraph11,Paragraph,liet ke,List Paragraph 1,List Paragraph2,List Paragraph1,abc),bullet,bullet 1,List Paragraph111,Gach -,Nội dung,chữ trong bảng,hình,1LU2,3.gach dau dong,bullet-,Bullet L1"/>
    <w:basedOn w:val="Normal"/>
    <w:link w:val="ListParagraphChar"/>
    <w:uiPriority w:val="34"/>
    <w:qFormat/>
    <w:rsid w:val="00C622C4"/>
    <w:pPr>
      <w:ind w:left="720"/>
      <w:contextualSpacing/>
    </w:pPr>
  </w:style>
  <w:style w:type="character" w:customStyle="1" w:styleId="BodyTextChar">
    <w:name w:val="Body Text Char"/>
    <w:basedOn w:val="DefaultParagraphFont"/>
    <w:link w:val="BodyText"/>
    <w:rsid w:val="00C622C4"/>
    <w:rPr>
      <w:rFonts w:ascii="Times New Roman" w:eastAsia="Times New Roman" w:hAnsi="Times New Roman" w:cs="Times New Roman"/>
      <w:sz w:val="26"/>
      <w:szCs w:val="26"/>
      <w:shd w:val="clear" w:color="auto" w:fill="FFFFFF"/>
    </w:rPr>
  </w:style>
  <w:style w:type="paragraph" w:styleId="BodyText">
    <w:name w:val="Body Text"/>
    <w:basedOn w:val="Normal"/>
    <w:link w:val="BodyTextChar"/>
    <w:qFormat/>
    <w:rsid w:val="00C622C4"/>
    <w:pPr>
      <w:shd w:val="clear" w:color="auto" w:fill="FFFFFF"/>
      <w:spacing w:after="60" w:line="283" w:lineRule="auto"/>
      <w:ind w:firstLine="400"/>
    </w:pPr>
    <w:rPr>
      <w:rFonts w:eastAsia="Times New Roman" w:cs="Times New Roman"/>
      <w:szCs w:val="26"/>
    </w:rPr>
  </w:style>
  <w:style w:type="character" w:customStyle="1" w:styleId="BodyTextChar1">
    <w:name w:val="Body Text Char1"/>
    <w:basedOn w:val="DefaultParagraphFont"/>
    <w:uiPriority w:val="99"/>
    <w:semiHidden/>
    <w:rsid w:val="00C622C4"/>
    <w:rPr>
      <w:rFonts w:ascii="Times New Roman" w:hAnsi="Times New Roman"/>
      <w:sz w:val="26"/>
    </w:rPr>
  </w:style>
  <w:style w:type="character" w:customStyle="1" w:styleId="muc1Char">
    <w:name w:val="@ muc 1 Char"/>
    <w:link w:val="muc1"/>
    <w:rsid w:val="000B36AC"/>
    <w:rPr>
      <w:rFonts w:ascii="Times New Roman" w:eastAsia="Times New Roman" w:hAnsi="Times New Roman" w:cs="Times New Roman"/>
      <w:b/>
      <w:bCs/>
      <w:sz w:val="28"/>
      <w:szCs w:val="26"/>
      <w:lang w:val="pl-PL"/>
    </w:rPr>
  </w:style>
  <w:style w:type="character" w:customStyle="1" w:styleId="ListParagraphChar">
    <w:name w:val="List Paragraph Char"/>
    <w:aliases w:val="Picture Char,Norm Char,Nga 3 Char,Đoạn của Danh sách Char,List Paragraph11 Char,Paragraph Char,liet ke Char,List Paragraph 1 Char,List Paragraph2 Char,List Paragraph1 Char,abc) Char,bullet Char,bullet 1 Char,List Paragraph111 Char"/>
    <w:link w:val="ListParagraph"/>
    <w:uiPriority w:val="34"/>
    <w:qFormat/>
    <w:locked/>
    <w:rsid w:val="000B36AC"/>
    <w:rPr>
      <w:rFonts w:ascii="Times New Roman" w:hAnsi="Times New Roman"/>
      <w:sz w:val="26"/>
    </w:rPr>
  </w:style>
  <w:style w:type="character" w:styleId="FollowedHyperlink">
    <w:name w:val="FollowedHyperlink"/>
    <w:basedOn w:val="DefaultParagraphFont"/>
    <w:uiPriority w:val="99"/>
    <w:semiHidden/>
    <w:unhideWhenUsed/>
    <w:rsid w:val="00730095"/>
    <w:rPr>
      <w:color w:val="954F72"/>
      <w:u w:val="single"/>
    </w:rPr>
  </w:style>
  <w:style w:type="paragraph" w:customStyle="1" w:styleId="msonormal0">
    <w:name w:val="msonormal"/>
    <w:basedOn w:val="Normal"/>
    <w:rsid w:val="00730095"/>
    <w:pPr>
      <w:widowControl/>
      <w:spacing w:before="100" w:beforeAutospacing="1" w:after="100" w:afterAutospacing="1"/>
    </w:pPr>
    <w:rPr>
      <w:rFonts w:eastAsia="Times New Roman" w:cs="Times New Roman"/>
      <w:sz w:val="24"/>
      <w:szCs w:val="24"/>
    </w:rPr>
  </w:style>
  <w:style w:type="paragraph" w:customStyle="1" w:styleId="xl91">
    <w:name w:val="xl91"/>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92">
    <w:name w:val="xl92"/>
    <w:basedOn w:val="Normal"/>
    <w:rsid w:val="00730095"/>
    <w:pPr>
      <w:widowControl/>
      <w:pBdr>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93">
    <w:name w:val="xl93"/>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i/>
      <w:iCs/>
      <w:sz w:val="21"/>
      <w:szCs w:val="21"/>
    </w:rPr>
  </w:style>
  <w:style w:type="paragraph" w:customStyle="1" w:styleId="xl94">
    <w:name w:val="xl94"/>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95">
    <w:name w:val="xl95"/>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i/>
      <w:iCs/>
      <w:color w:val="FF0000"/>
      <w:sz w:val="21"/>
      <w:szCs w:val="21"/>
    </w:rPr>
  </w:style>
  <w:style w:type="paragraph" w:customStyle="1" w:styleId="xl96">
    <w:name w:val="xl96"/>
    <w:basedOn w:val="Normal"/>
    <w:rsid w:val="00730095"/>
    <w:pPr>
      <w:widowControl/>
      <w:pBdr>
        <w:top w:val="single" w:sz="4" w:space="0" w:color="auto"/>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97">
    <w:name w:val="xl97"/>
    <w:basedOn w:val="Normal"/>
    <w:rsid w:val="00730095"/>
    <w:pPr>
      <w:widowControl/>
      <w:pBdr>
        <w:top w:val="dotted"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i/>
      <w:iCs/>
      <w:sz w:val="21"/>
      <w:szCs w:val="21"/>
    </w:rPr>
  </w:style>
  <w:style w:type="paragraph" w:customStyle="1" w:styleId="xl98">
    <w:name w:val="xl98"/>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i/>
      <w:iCs/>
      <w:color w:val="FF0000"/>
      <w:sz w:val="21"/>
      <w:szCs w:val="21"/>
    </w:rPr>
  </w:style>
  <w:style w:type="paragraph" w:customStyle="1" w:styleId="xl99">
    <w:name w:val="xl99"/>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i/>
      <w:iCs/>
      <w:sz w:val="21"/>
      <w:szCs w:val="21"/>
    </w:rPr>
  </w:style>
  <w:style w:type="paragraph" w:customStyle="1" w:styleId="xl100">
    <w:name w:val="xl100"/>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101">
    <w:name w:val="xl101"/>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color w:val="000000"/>
      <w:sz w:val="21"/>
      <w:szCs w:val="21"/>
    </w:rPr>
  </w:style>
  <w:style w:type="paragraph" w:customStyle="1" w:styleId="xl102">
    <w:name w:val="xl102"/>
    <w:basedOn w:val="Normal"/>
    <w:rsid w:val="00730095"/>
    <w:pPr>
      <w:widowControl/>
      <w:spacing w:before="100" w:beforeAutospacing="1" w:after="100" w:afterAutospacing="1"/>
      <w:textAlignment w:val="center"/>
    </w:pPr>
    <w:rPr>
      <w:rFonts w:eastAsia="Times New Roman" w:cs="Times New Roman"/>
      <w:sz w:val="21"/>
      <w:szCs w:val="21"/>
    </w:rPr>
  </w:style>
  <w:style w:type="paragraph" w:customStyle="1" w:styleId="xl103">
    <w:name w:val="xl103"/>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000000"/>
      <w:sz w:val="21"/>
      <w:szCs w:val="21"/>
    </w:rPr>
  </w:style>
  <w:style w:type="paragraph" w:customStyle="1" w:styleId="xl104">
    <w:name w:val="xl104"/>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105">
    <w:name w:val="xl105"/>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06">
    <w:name w:val="xl106"/>
    <w:basedOn w:val="Normal"/>
    <w:rsid w:val="00730095"/>
    <w:pPr>
      <w:widowControl/>
      <w:pBdr>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b/>
      <w:bCs/>
      <w:i/>
      <w:iCs/>
      <w:sz w:val="21"/>
      <w:szCs w:val="21"/>
    </w:rPr>
  </w:style>
  <w:style w:type="paragraph" w:customStyle="1" w:styleId="xl107">
    <w:name w:val="xl107"/>
    <w:basedOn w:val="Normal"/>
    <w:rsid w:val="00730095"/>
    <w:pPr>
      <w:widowControl/>
      <w:pBdr>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08">
    <w:name w:val="xl108"/>
    <w:basedOn w:val="Normal"/>
    <w:rsid w:val="00730095"/>
    <w:pPr>
      <w:widowControl/>
      <w:spacing w:before="100" w:beforeAutospacing="1" w:after="100" w:afterAutospacing="1"/>
      <w:textAlignment w:val="center"/>
    </w:pPr>
    <w:rPr>
      <w:rFonts w:eastAsia="Times New Roman" w:cs="Times New Roman"/>
      <w:i/>
      <w:iCs/>
      <w:color w:val="C00000"/>
      <w:sz w:val="21"/>
      <w:szCs w:val="21"/>
    </w:rPr>
  </w:style>
  <w:style w:type="paragraph" w:customStyle="1" w:styleId="xl109">
    <w:name w:val="xl109"/>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i/>
      <w:iCs/>
      <w:sz w:val="21"/>
      <w:szCs w:val="21"/>
    </w:rPr>
  </w:style>
  <w:style w:type="paragraph" w:customStyle="1" w:styleId="xl110">
    <w:name w:val="xl110"/>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jc w:val="center"/>
      <w:textAlignment w:val="center"/>
    </w:pPr>
    <w:rPr>
      <w:rFonts w:eastAsia="Times New Roman" w:cs="Times New Roman"/>
      <w:b/>
      <w:bCs/>
      <w:i/>
      <w:iCs/>
      <w:sz w:val="21"/>
      <w:szCs w:val="21"/>
    </w:rPr>
  </w:style>
  <w:style w:type="paragraph" w:customStyle="1" w:styleId="xl111">
    <w:name w:val="xl111"/>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12">
    <w:name w:val="xl112"/>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i/>
      <w:iCs/>
      <w:color w:val="2F75B5"/>
      <w:sz w:val="21"/>
      <w:szCs w:val="21"/>
    </w:rPr>
  </w:style>
  <w:style w:type="paragraph" w:customStyle="1" w:styleId="xl113">
    <w:name w:val="xl113"/>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i/>
      <w:iCs/>
      <w:color w:val="FF0000"/>
      <w:sz w:val="21"/>
      <w:szCs w:val="21"/>
    </w:rPr>
  </w:style>
  <w:style w:type="paragraph" w:customStyle="1" w:styleId="xl114">
    <w:name w:val="xl114"/>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15">
    <w:name w:val="xl115"/>
    <w:basedOn w:val="Normal"/>
    <w:rsid w:val="00730095"/>
    <w:pPr>
      <w:widowControl/>
      <w:spacing w:before="100" w:beforeAutospacing="1" w:after="100" w:afterAutospacing="1"/>
      <w:jc w:val="center"/>
      <w:textAlignment w:val="center"/>
    </w:pPr>
    <w:rPr>
      <w:rFonts w:eastAsia="Times New Roman" w:cs="Times New Roman"/>
      <w:b/>
      <w:bCs/>
      <w:sz w:val="21"/>
      <w:szCs w:val="21"/>
    </w:rPr>
  </w:style>
  <w:style w:type="paragraph" w:customStyle="1" w:styleId="xl116">
    <w:name w:val="xl116"/>
    <w:basedOn w:val="Normal"/>
    <w:rsid w:val="00730095"/>
    <w:pPr>
      <w:widowControl/>
      <w:pBdr>
        <w:top w:val="single"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17">
    <w:name w:val="xl117"/>
    <w:basedOn w:val="Normal"/>
    <w:rsid w:val="00730095"/>
    <w:pPr>
      <w:widowControl/>
      <w:pBdr>
        <w:top w:val="dotted"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i/>
      <w:iCs/>
      <w:sz w:val="21"/>
      <w:szCs w:val="21"/>
    </w:rPr>
  </w:style>
  <w:style w:type="paragraph" w:customStyle="1" w:styleId="xl118">
    <w:name w:val="xl118"/>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i/>
      <w:iCs/>
      <w:sz w:val="21"/>
      <w:szCs w:val="21"/>
    </w:rPr>
  </w:style>
  <w:style w:type="paragraph" w:customStyle="1" w:styleId="xl119">
    <w:name w:val="xl119"/>
    <w:basedOn w:val="Normal"/>
    <w:rsid w:val="00730095"/>
    <w:pPr>
      <w:widowControl/>
      <w:pBdr>
        <w:top w:val="dotted" w:sz="4" w:space="0" w:color="auto"/>
        <w:left w:val="single" w:sz="4" w:space="0" w:color="auto"/>
        <w:right w:val="single" w:sz="4" w:space="0" w:color="auto"/>
      </w:pBdr>
      <w:spacing w:before="100" w:beforeAutospacing="1" w:after="100" w:afterAutospacing="1"/>
      <w:textAlignment w:val="center"/>
    </w:pPr>
    <w:rPr>
      <w:rFonts w:eastAsia="Times New Roman" w:cs="Times New Roman"/>
      <w:i/>
      <w:iCs/>
      <w:sz w:val="21"/>
      <w:szCs w:val="21"/>
    </w:rPr>
  </w:style>
  <w:style w:type="paragraph" w:customStyle="1" w:styleId="xl120">
    <w:name w:val="xl120"/>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21">
    <w:name w:val="xl121"/>
    <w:basedOn w:val="Normal"/>
    <w:rsid w:val="00730095"/>
    <w:pPr>
      <w:widowControl/>
      <w:pBdr>
        <w:left w:val="single"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22">
    <w:name w:val="xl122"/>
    <w:basedOn w:val="Normal"/>
    <w:rsid w:val="00730095"/>
    <w:pPr>
      <w:widowControl/>
      <w:spacing w:before="100" w:beforeAutospacing="1" w:after="100" w:afterAutospacing="1"/>
      <w:textAlignment w:val="center"/>
    </w:pPr>
    <w:rPr>
      <w:rFonts w:eastAsia="Times New Roman" w:cs="Times New Roman"/>
      <w:b/>
      <w:bCs/>
      <w:color w:val="C00000"/>
      <w:sz w:val="21"/>
      <w:szCs w:val="21"/>
    </w:rPr>
  </w:style>
  <w:style w:type="paragraph" w:customStyle="1" w:styleId="xl123">
    <w:name w:val="xl123"/>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124">
    <w:name w:val="xl124"/>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 w:val="21"/>
      <w:szCs w:val="21"/>
    </w:rPr>
  </w:style>
  <w:style w:type="paragraph" w:customStyle="1" w:styleId="xl125">
    <w:name w:val="xl125"/>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color w:val="FF0000"/>
      <w:sz w:val="21"/>
      <w:szCs w:val="21"/>
    </w:rPr>
  </w:style>
  <w:style w:type="paragraph" w:customStyle="1" w:styleId="xl126">
    <w:name w:val="xl126"/>
    <w:basedOn w:val="Normal"/>
    <w:rsid w:val="00730095"/>
    <w:pPr>
      <w:widowControl/>
      <w:pBdr>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i/>
      <w:iCs/>
      <w:color w:val="FF0000"/>
      <w:sz w:val="21"/>
      <w:szCs w:val="21"/>
    </w:rPr>
  </w:style>
  <w:style w:type="paragraph" w:customStyle="1" w:styleId="xl127">
    <w:name w:val="xl127"/>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1"/>
      <w:szCs w:val="21"/>
    </w:rPr>
  </w:style>
  <w:style w:type="paragraph" w:customStyle="1" w:styleId="xl128">
    <w:name w:val="xl128"/>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sz w:val="21"/>
      <w:szCs w:val="21"/>
    </w:rPr>
  </w:style>
  <w:style w:type="paragraph" w:customStyle="1" w:styleId="xl129">
    <w:name w:val="xl129"/>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1"/>
      <w:szCs w:val="21"/>
    </w:rPr>
  </w:style>
  <w:style w:type="paragraph" w:customStyle="1" w:styleId="xl130">
    <w:name w:val="xl130"/>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sz w:val="21"/>
      <w:szCs w:val="21"/>
    </w:rPr>
  </w:style>
  <w:style w:type="paragraph" w:customStyle="1" w:styleId="xl131">
    <w:name w:val="xl131"/>
    <w:basedOn w:val="Normal"/>
    <w:rsid w:val="00730095"/>
    <w:pPr>
      <w:widowControl/>
      <w:spacing w:before="100" w:beforeAutospacing="1" w:after="100" w:afterAutospacing="1"/>
      <w:textAlignment w:val="center"/>
    </w:pPr>
    <w:rPr>
      <w:rFonts w:eastAsia="Times New Roman" w:cs="Times New Roman"/>
      <w:i/>
      <w:iCs/>
      <w:sz w:val="21"/>
      <w:szCs w:val="21"/>
    </w:rPr>
  </w:style>
  <w:style w:type="paragraph" w:customStyle="1" w:styleId="xl132">
    <w:name w:val="xl132"/>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customStyle="1" w:styleId="xl133">
    <w:name w:val="xl133"/>
    <w:basedOn w:val="Normal"/>
    <w:rsid w:val="00730095"/>
    <w:pPr>
      <w:widowControl/>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1"/>
      <w:szCs w:val="21"/>
    </w:rPr>
  </w:style>
  <w:style w:type="paragraph" w:customStyle="1" w:styleId="xl134">
    <w:name w:val="xl134"/>
    <w:basedOn w:val="Normal"/>
    <w:rsid w:val="00730095"/>
    <w:pPr>
      <w:widowControl/>
      <w:pBdr>
        <w:top w:val="dotted" w:sz="4" w:space="0" w:color="auto"/>
        <w:left w:val="single" w:sz="4" w:space="0" w:color="auto"/>
        <w:bottom w:val="dotted" w:sz="4" w:space="0" w:color="auto"/>
        <w:right w:val="single" w:sz="4" w:space="0" w:color="auto"/>
      </w:pBdr>
      <w:spacing w:before="100" w:beforeAutospacing="1" w:after="100" w:afterAutospacing="1"/>
      <w:textAlignment w:val="center"/>
    </w:pPr>
    <w:rPr>
      <w:rFonts w:eastAsia="Times New Roman" w:cs="Times New Roman"/>
      <w:b/>
      <w:bCs/>
      <w:sz w:val="21"/>
      <w:szCs w:val="21"/>
    </w:rPr>
  </w:style>
  <w:style w:type="paragraph" w:styleId="Header">
    <w:name w:val="header"/>
    <w:aliases w:val="headline,MyHeader,HEAD"/>
    <w:basedOn w:val="Normal"/>
    <w:link w:val="HeaderChar"/>
    <w:unhideWhenUsed/>
    <w:rsid w:val="007910B4"/>
    <w:pPr>
      <w:tabs>
        <w:tab w:val="center" w:pos="4680"/>
        <w:tab w:val="right" w:pos="9360"/>
      </w:tabs>
    </w:pPr>
  </w:style>
  <w:style w:type="character" w:customStyle="1" w:styleId="HeaderChar">
    <w:name w:val="Header Char"/>
    <w:aliases w:val="headline Char,MyHeader Char,HEAD Char"/>
    <w:basedOn w:val="DefaultParagraphFont"/>
    <w:link w:val="Header"/>
    <w:rsid w:val="007910B4"/>
    <w:rPr>
      <w:rFonts w:ascii="Times New Roman" w:hAnsi="Times New Roman"/>
      <w:sz w:val="26"/>
    </w:rPr>
  </w:style>
  <w:style w:type="paragraph" w:styleId="Footer">
    <w:name w:val="footer"/>
    <w:basedOn w:val="Normal"/>
    <w:link w:val="FooterChar"/>
    <w:uiPriority w:val="99"/>
    <w:unhideWhenUsed/>
    <w:rsid w:val="007910B4"/>
    <w:pPr>
      <w:tabs>
        <w:tab w:val="center" w:pos="4680"/>
        <w:tab w:val="right" w:pos="9360"/>
      </w:tabs>
    </w:pPr>
  </w:style>
  <w:style w:type="character" w:customStyle="1" w:styleId="FooterChar">
    <w:name w:val="Footer Char"/>
    <w:basedOn w:val="DefaultParagraphFont"/>
    <w:link w:val="Footer"/>
    <w:uiPriority w:val="99"/>
    <w:rsid w:val="007910B4"/>
    <w:rPr>
      <w:rFonts w:ascii="Times New Roman" w:hAnsi="Times New Roman"/>
      <w:sz w:val="26"/>
    </w:rPr>
  </w:style>
  <w:style w:type="paragraph" w:customStyle="1" w:styleId="Bng">
    <w:name w:val="Bảng"/>
    <w:basedOn w:val="Normal"/>
    <w:rsid w:val="00D00B88"/>
    <w:pPr>
      <w:widowControl/>
      <w:spacing w:line="252" w:lineRule="auto"/>
      <w:jc w:val="both"/>
    </w:pPr>
    <w:rPr>
      <w:rFonts w:eastAsia="Times New Roman" w:cs="Times New Roman"/>
      <w:bCs/>
      <w:color w:val="1F3864" w:themeColor="accent5" w:themeShade="80"/>
      <w:szCs w:val="21"/>
    </w:rPr>
  </w:style>
  <w:style w:type="paragraph" w:customStyle="1" w:styleId="Cen13">
    <w:name w:val="Cen 13"/>
    <w:basedOn w:val="Ndung0"/>
    <w:qFormat/>
    <w:rsid w:val="00D00B88"/>
    <w:pPr>
      <w:spacing w:before="0" w:after="0" w:line="264" w:lineRule="auto"/>
      <w:ind w:firstLine="0"/>
      <w:jc w:val="center"/>
    </w:pPr>
    <w:rPr>
      <w:rFonts w:eastAsia="Times New Roman" w:cs="Times New Roman"/>
      <w:iCs w:val="0"/>
      <w:color w:val="auto"/>
      <w:szCs w:val="24"/>
      <w:lang w:val="nl-NL"/>
    </w:rPr>
  </w:style>
  <w:style w:type="paragraph" w:customStyle="1" w:styleId="Noidung">
    <w:name w:val="Noi dung"/>
    <w:basedOn w:val="Normal"/>
    <w:rsid w:val="00470DA5"/>
    <w:pPr>
      <w:spacing w:before="60" w:after="60" w:line="252" w:lineRule="auto"/>
      <w:ind w:firstLine="567"/>
      <w:jc w:val="both"/>
    </w:pPr>
    <w:rPr>
      <w:rFonts w:eastAsia="Courier New" w:cs="Courier New"/>
      <w:color w:val="385623"/>
      <w:szCs w:val="28"/>
    </w:rPr>
  </w:style>
  <w:style w:type="paragraph" w:customStyle="1" w:styleId="13Bng">
    <w:name w:val="13 Bảng"/>
    <w:basedOn w:val="Normal"/>
    <w:rsid w:val="00470DA5"/>
    <w:rPr>
      <w:rFonts w:eastAsia="Courier New" w:cs="Courier New"/>
      <w:color w:val="000000"/>
      <w:szCs w:val="24"/>
      <w:lang w:val="nl-NL"/>
    </w:rPr>
  </w:style>
  <w:style w:type="paragraph" w:customStyle="1" w:styleId="Style1">
    <w:name w:val="Style1"/>
    <w:basedOn w:val="Normal"/>
    <w:rsid w:val="0040719B"/>
    <w:pPr>
      <w:widowControl/>
      <w:tabs>
        <w:tab w:val="left" w:pos="720"/>
        <w:tab w:val="left" w:pos="900"/>
        <w:tab w:val="left" w:pos="1080"/>
        <w:tab w:val="left" w:pos="1260"/>
        <w:tab w:val="right" w:pos="8640"/>
      </w:tabs>
      <w:spacing w:line="320" w:lineRule="exact"/>
      <w:jc w:val="both"/>
    </w:pPr>
    <w:rPr>
      <w:rFonts w:ascii="VN-NTime" w:eastAsia="Times New Roman" w:hAnsi="VN-NTime" w:cs="Times New Roman"/>
      <w:sz w:val="24"/>
      <w:szCs w:val="20"/>
    </w:rPr>
  </w:style>
  <w:style w:type="paragraph" w:customStyle="1" w:styleId="-Char">
    <w:name w:val=".- Char"/>
    <w:basedOn w:val="Normal"/>
    <w:rsid w:val="00D72FBB"/>
    <w:pPr>
      <w:widowControl/>
      <w:numPr>
        <w:numId w:val="10"/>
      </w:numPr>
      <w:spacing w:after="200"/>
    </w:pPr>
    <w:rPr>
      <w:rFonts w:eastAsia="Times New Roman" w:cs="Times New Roman"/>
      <w:sz w:val="28"/>
      <w:szCs w:val="28"/>
    </w:rPr>
  </w:style>
  <w:style w:type="character" w:customStyle="1" w:styleId="fontstyle01">
    <w:name w:val="fontstyle01"/>
    <w:rsid w:val="00B70050"/>
    <w:rPr>
      <w:rFonts w:ascii="Times New Roman" w:hAnsi="Times New Roman" w:cs="Times New Roman" w:hint="default"/>
      <w:b w:val="0"/>
      <w:bCs w:val="0"/>
      <w:i w:val="0"/>
      <w:iCs w:val="0"/>
      <w:color w:val="000000"/>
      <w:sz w:val="28"/>
      <w:szCs w:val="28"/>
    </w:rPr>
  </w:style>
  <w:style w:type="character" w:styleId="CommentReference">
    <w:name w:val="annotation reference"/>
    <w:semiHidden/>
    <w:rsid w:val="003A58E0"/>
    <w:rPr>
      <w:sz w:val="16"/>
      <w:szCs w:val="16"/>
    </w:rPr>
  </w:style>
  <w:style w:type="paragraph" w:styleId="CommentText">
    <w:name w:val="annotation text"/>
    <w:basedOn w:val="Normal"/>
    <w:link w:val="CommentTextChar"/>
    <w:rsid w:val="003A58E0"/>
    <w:pPr>
      <w:widowControl/>
      <w:spacing w:after="200"/>
    </w:pPr>
    <w:rPr>
      <w:rFonts w:eastAsia="Times New Roman" w:cs="Times New Roman"/>
      <w:sz w:val="20"/>
      <w:szCs w:val="20"/>
    </w:rPr>
  </w:style>
  <w:style w:type="character" w:customStyle="1" w:styleId="CommentTextChar">
    <w:name w:val="Comment Text Char"/>
    <w:basedOn w:val="DefaultParagraphFont"/>
    <w:link w:val="CommentText"/>
    <w:rsid w:val="003A58E0"/>
    <w:rPr>
      <w:rFonts w:ascii="Times New Roman" w:eastAsia="Times New Roman" w:hAnsi="Times New Roman" w:cs="Times New Roman"/>
      <w:sz w:val="20"/>
      <w:szCs w:val="20"/>
    </w:rPr>
  </w:style>
  <w:style w:type="paragraph" w:styleId="BalloonText">
    <w:name w:val="Balloon Text"/>
    <w:basedOn w:val="Normal"/>
    <w:link w:val="BalloonTextChar"/>
    <w:uiPriority w:val="99"/>
    <w:semiHidden/>
    <w:unhideWhenUsed/>
    <w:rsid w:val="003A58E0"/>
    <w:rPr>
      <w:rFonts w:ascii="Segoe UI" w:hAnsi="Segoe UI" w:cs="Segoe UI"/>
      <w:sz w:val="18"/>
      <w:szCs w:val="18"/>
    </w:rPr>
  </w:style>
  <w:style w:type="character" w:customStyle="1" w:styleId="BalloonTextChar">
    <w:name w:val="Balloon Text Char"/>
    <w:basedOn w:val="DefaultParagraphFont"/>
    <w:link w:val="BalloonText"/>
    <w:uiPriority w:val="99"/>
    <w:semiHidden/>
    <w:rsid w:val="003A58E0"/>
    <w:rPr>
      <w:rFonts w:ascii="Segoe UI" w:hAnsi="Segoe UI" w:cs="Segoe UI"/>
      <w:sz w:val="18"/>
      <w:szCs w:val="18"/>
    </w:rPr>
  </w:style>
  <w:style w:type="paragraph" w:styleId="NoSpacing">
    <w:name w:val="No Spacing"/>
    <w:link w:val="NoSpacingChar"/>
    <w:uiPriority w:val="1"/>
    <w:qFormat/>
    <w:rsid w:val="003A58E0"/>
    <w:pPr>
      <w:spacing w:after="0" w:line="240" w:lineRule="auto"/>
    </w:pPr>
    <w:rPr>
      <w:rFonts w:ascii="Calibri" w:eastAsia="Times New Roman" w:hAnsi="Calibri" w:cs="Times New Roman"/>
    </w:rPr>
  </w:style>
  <w:style w:type="character" w:customStyle="1" w:styleId="NoSpacingChar">
    <w:name w:val="No Spacing Char"/>
    <w:link w:val="NoSpacing"/>
    <w:uiPriority w:val="1"/>
    <w:rsid w:val="003A58E0"/>
    <w:rPr>
      <w:rFonts w:ascii="Calibri" w:eastAsia="Times New Roman" w:hAnsi="Calibri" w:cs="Times New Roman"/>
    </w:rPr>
  </w:style>
  <w:style w:type="paragraph" w:customStyle="1" w:styleId="Center">
    <w:name w:val="Center"/>
    <w:qFormat/>
    <w:rsid w:val="003A58E0"/>
    <w:pPr>
      <w:spacing w:after="0" w:line="312" w:lineRule="auto"/>
      <w:jc w:val="center"/>
    </w:pPr>
    <w:rPr>
      <w:rFonts w:ascii="Times New Roman" w:eastAsia="Times New Roman" w:hAnsi="Times New Roman" w:cs="Times New Roman"/>
      <w:sz w:val="26"/>
      <w:szCs w:val="26"/>
      <w:lang w:val="vi-VN" w:eastAsia="vi-VN"/>
    </w:rPr>
  </w:style>
  <w:style w:type="paragraph" w:customStyle="1" w:styleId="TableParagraph">
    <w:name w:val="Table Paragraph"/>
    <w:basedOn w:val="Normal"/>
    <w:uiPriority w:val="1"/>
    <w:qFormat/>
    <w:rsid w:val="003A58E0"/>
    <w:rPr>
      <w:rFonts w:eastAsia="Times New Roman" w:cs="Times New Roman"/>
      <w:sz w:val="22"/>
    </w:rPr>
  </w:style>
  <w:style w:type="paragraph" w:styleId="BodyTextIndent">
    <w:name w:val="Body Text Indent"/>
    <w:basedOn w:val="Normal"/>
    <w:link w:val="BodyTextIndentChar"/>
    <w:uiPriority w:val="99"/>
    <w:semiHidden/>
    <w:unhideWhenUsed/>
    <w:rsid w:val="00254024"/>
    <w:pPr>
      <w:spacing w:after="120"/>
      <w:ind w:left="283"/>
    </w:pPr>
  </w:style>
  <w:style w:type="character" w:customStyle="1" w:styleId="BodyTextIndentChar">
    <w:name w:val="Body Text Indent Char"/>
    <w:basedOn w:val="DefaultParagraphFont"/>
    <w:link w:val="BodyTextIndent"/>
    <w:uiPriority w:val="99"/>
    <w:semiHidden/>
    <w:rsid w:val="00254024"/>
    <w:rPr>
      <w:rFonts w:ascii="Times New Roman" w:hAnsi="Times New Roman"/>
      <w:sz w:val="26"/>
    </w:rPr>
  </w:style>
  <w:style w:type="character" w:customStyle="1" w:styleId="Heading4Char">
    <w:name w:val="Heading 4 Char"/>
    <w:basedOn w:val="DefaultParagraphFont"/>
    <w:link w:val="Heading4"/>
    <w:uiPriority w:val="9"/>
    <w:semiHidden/>
    <w:rsid w:val="002803FD"/>
    <w:rPr>
      <w:rFonts w:asciiTheme="majorHAnsi" w:eastAsiaTheme="majorEastAsia" w:hAnsiTheme="majorHAnsi" w:cstheme="majorBidi"/>
      <w:i/>
      <w:iCs/>
      <w:color w:val="2E74B5" w:themeColor="accent1" w:themeShade="BF"/>
      <w:sz w:val="26"/>
    </w:rPr>
  </w:style>
  <w:style w:type="paragraph" w:customStyle="1" w:styleId="te">
    <w:name w:val="te"/>
    <w:basedOn w:val="Normal"/>
    <w:rsid w:val="002803FD"/>
    <w:pPr>
      <w:widowControl/>
      <w:spacing w:after="200" w:line="440" w:lineRule="exact"/>
      <w:ind w:firstLine="720"/>
    </w:pPr>
    <w:rPr>
      <w:rFonts w:ascii=".VnTime" w:eastAsia="Times New Roman" w:hAnsi=".VnTime" w:cs="Times New Roman"/>
      <w:sz w:val="28"/>
      <w:szCs w:val="20"/>
    </w:rPr>
  </w:style>
  <w:style w:type="paragraph" w:customStyle="1" w:styleId="p1">
    <w:name w:val="p1"/>
    <w:basedOn w:val="te"/>
    <w:rsid w:val="002803FD"/>
    <w:pPr>
      <w:spacing w:before="100" w:line="420" w:lineRule="exact"/>
    </w:pPr>
    <w:rPr>
      <w:rFonts w:ascii=".VnTimeH" w:hAnsi=".VnTimeH"/>
      <w:b/>
      <w:color w:val="000080"/>
      <w:sz w:val="24"/>
    </w:rPr>
  </w:style>
  <w:style w:type="paragraph" w:styleId="TOC4">
    <w:name w:val="toc 4"/>
    <w:basedOn w:val="Normal"/>
    <w:next w:val="Normal"/>
    <w:autoRedefine/>
    <w:uiPriority w:val="39"/>
    <w:unhideWhenUsed/>
    <w:rsid w:val="00966F6C"/>
    <w:pPr>
      <w:widowControl/>
      <w:spacing w:after="100" w:line="259" w:lineRule="auto"/>
      <w:ind w:left="660"/>
    </w:pPr>
    <w:rPr>
      <w:rFonts w:asciiTheme="minorHAnsi" w:eastAsiaTheme="minorEastAsia" w:hAnsiTheme="minorHAnsi"/>
      <w:sz w:val="22"/>
    </w:rPr>
  </w:style>
  <w:style w:type="paragraph" w:styleId="TOC5">
    <w:name w:val="toc 5"/>
    <w:basedOn w:val="Normal"/>
    <w:next w:val="Normal"/>
    <w:autoRedefine/>
    <w:uiPriority w:val="39"/>
    <w:unhideWhenUsed/>
    <w:rsid w:val="00966F6C"/>
    <w:pPr>
      <w:widowControl/>
      <w:spacing w:after="100" w:line="259" w:lineRule="auto"/>
      <w:ind w:left="880"/>
    </w:pPr>
    <w:rPr>
      <w:rFonts w:asciiTheme="minorHAnsi" w:eastAsiaTheme="minorEastAsia" w:hAnsiTheme="minorHAnsi"/>
      <w:sz w:val="22"/>
    </w:rPr>
  </w:style>
  <w:style w:type="paragraph" w:styleId="TOC6">
    <w:name w:val="toc 6"/>
    <w:basedOn w:val="Normal"/>
    <w:next w:val="Normal"/>
    <w:autoRedefine/>
    <w:uiPriority w:val="39"/>
    <w:unhideWhenUsed/>
    <w:rsid w:val="00966F6C"/>
    <w:pPr>
      <w:widowControl/>
      <w:spacing w:after="100" w:line="259" w:lineRule="auto"/>
      <w:ind w:left="1100"/>
    </w:pPr>
    <w:rPr>
      <w:rFonts w:asciiTheme="minorHAnsi" w:eastAsiaTheme="minorEastAsia" w:hAnsiTheme="minorHAnsi"/>
      <w:sz w:val="22"/>
    </w:rPr>
  </w:style>
  <w:style w:type="paragraph" w:styleId="TOC7">
    <w:name w:val="toc 7"/>
    <w:basedOn w:val="Normal"/>
    <w:next w:val="Normal"/>
    <w:autoRedefine/>
    <w:uiPriority w:val="39"/>
    <w:unhideWhenUsed/>
    <w:rsid w:val="00966F6C"/>
    <w:pPr>
      <w:widowControl/>
      <w:spacing w:after="100" w:line="259" w:lineRule="auto"/>
      <w:ind w:left="1320"/>
    </w:pPr>
    <w:rPr>
      <w:rFonts w:asciiTheme="minorHAnsi" w:eastAsiaTheme="minorEastAsia" w:hAnsiTheme="minorHAnsi"/>
      <w:sz w:val="22"/>
    </w:rPr>
  </w:style>
  <w:style w:type="paragraph" w:styleId="TOC8">
    <w:name w:val="toc 8"/>
    <w:basedOn w:val="Normal"/>
    <w:next w:val="Normal"/>
    <w:autoRedefine/>
    <w:uiPriority w:val="39"/>
    <w:unhideWhenUsed/>
    <w:rsid w:val="00966F6C"/>
    <w:pPr>
      <w:widowControl/>
      <w:spacing w:after="100" w:line="259" w:lineRule="auto"/>
      <w:ind w:left="1540"/>
    </w:pPr>
    <w:rPr>
      <w:rFonts w:asciiTheme="minorHAnsi" w:eastAsiaTheme="minorEastAsia" w:hAnsiTheme="minorHAnsi"/>
      <w:sz w:val="22"/>
    </w:rPr>
  </w:style>
  <w:style w:type="paragraph" w:styleId="TOC9">
    <w:name w:val="toc 9"/>
    <w:basedOn w:val="Normal"/>
    <w:next w:val="Normal"/>
    <w:autoRedefine/>
    <w:uiPriority w:val="39"/>
    <w:unhideWhenUsed/>
    <w:rsid w:val="00966F6C"/>
    <w:pPr>
      <w:widowControl/>
      <w:spacing w:after="100" w:line="259" w:lineRule="auto"/>
      <w:ind w:left="1760"/>
    </w:pPr>
    <w:rPr>
      <w:rFonts w:asciiTheme="minorHAnsi" w:eastAsiaTheme="minorEastAsia" w:hAnsiTheme="minorHAnsi"/>
      <w:sz w:val="22"/>
    </w:rPr>
  </w:style>
  <w:style w:type="paragraph" w:customStyle="1" w:styleId="VanBan">
    <w:name w:val="Van Ban"/>
    <w:link w:val="VanBanChar"/>
    <w:uiPriority w:val="6"/>
    <w:qFormat/>
    <w:rsid w:val="004A1B8B"/>
    <w:pPr>
      <w:widowControl w:val="0"/>
      <w:spacing w:before="120" w:after="120" w:line="240" w:lineRule="auto"/>
      <w:ind w:firstLine="567"/>
      <w:jc w:val="both"/>
    </w:pPr>
    <w:rPr>
      <w:rFonts w:ascii="Times New Roman" w:hAnsi="Times New Roman"/>
      <w:sz w:val="28"/>
      <w:szCs w:val="28"/>
    </w:rPr>
  </w:style>
  <w:style w:type="character" w:customStyle="1" w:styleId="VanBanChar">
    <w:name w:val="Van Ban Char"/>
    <w:basedOn w:val="DefaultParagraphFont"/>
    <w:link w:val="VanBan"/>
    <w:uiPriority w:val="6"/>
    <w:rsid w:val="004A1B8B"/>
    <w:rPr>
      <w:rFonts w:ascii="Times New Roman" w:hAnsi="Times New Roman"/>
      <w:sz w:val="28"/>
      <w:szCs w:val="28"/>
    </w:rPr>
  </w:style>
  <w:style w:type="paragraph" w:customStyle="1" w:styleId="PHN">
    <w:name w:val="PHẦN"/>
    <w:next w:val="IABC"/>
    <w:qFormat/>
    <w:rsid w:val="0045761A"/>
    <w:pPr>
      <w:widowControl w:val="0"/>
      <w:numPr>
        <w:numId w:val="25"/>
      </w:numPr>
      <w:spacing w:before="120" w:after="120" w:line="240" w:lineRule="auto"/>
      <w:jc w:val="center"/>
      <w:outlineLvl w:val="0"/>
    </w:pPr>
    <w:rPr>
      <w:rFonts w:ascii="Times New Roman" w:hAnsi="Times New Roman"/>
      <w:b/>
      <w:caps/>
      <w:sz w:val="28"/>
      <w:szCs w:val="28"/>
    </w:rPr>
  </w:style>
  <w:style w:type="paragraph" w:customStyle="1" w:styleId="IABC">
    <w:name w:val="I. ABC"/>
    <w:next w:val="1Abc"/>
    <w:uiPriority w:val="1"/>
    <w:qFormat/>
    <w:rsid w:val="0045761A"/>
    <w:pPr>
      <w:widowControl w:val="0"/>
      <w:numPr>
        <w:ilvl w:val="1"/>
        <w:numId w:val="25"/>
      </w:numPr>
      <w:spacing w:before="120" w:after="120" w:line="240" w:lineRule="auto"/>
      <w:jc w:val="both"/>
      <w:outlineLvl w:val="1"/>
    </w:pPr>
    <w:rPr>
      <w:rFonts w:ascii="Times New Roman" w:hAnsi="Times New Roman"/>
      <w:b/>
      <w:caps/>
      <w:sz w:val="28"/>
      <w:szCs w:val="28"/>
    </w:rPr>
  </w:style>
  <w:style w:type="paragraph" w:customStyle="1" w:styleId="1Abc">
    <w:name w:val="1.Abc"/>
    <w:next w:val="VanBan"/>
    <w:link w:val="1AbcChar"/>
    <w:uiPriority w:val="2"/>
    <w:qFormat/>
    <w:rsid w:val="0045761A"/>
    <w:pPr>
      <w:widowControl w:val="0"/>
      <w:numPr>
        <w:ilvl w:val="2"/>
        <w:numId w:val="25"/>
      </w:numPr>
      <w:spacing w:before="120" w:after="120" w:line="240" w:lineRule="auto"/>
      <w:jc w:val="both"/>
      <w:outlineLvl w:val="2"/>
    </w:pPr>
    <w:rPr>
      <w:rFonts w:ascii="Times New Roman" w:hAnsi="Times New Roman"/>
      <w:b/>
      <w:sz w:val="28"/>
      <w:szCs w:val="28"/>
    </w:rPr>
  </w:style>
  <w:style w:type="paragraph" w:customStyle="1" w:styleId="11Abc">
    <w:name w:val="1.1 Abc"/>
    <w:next w:val="VanBan"/>
    <w:uiPriority w:val="3"/>
    <w:qFormat/>
    <w:rsid w:val="0045761A"/>
    <w:pPr>
      <w:widowControl w:val="0"/>
      <w:numPr>
        <w:ilvl w:val="3"/>
        <w:numId w:val="25"/>
      </w:numPr>
      <w:spacing w:before="120" w:after="120" w:line="240" w:lineRule="auto"/>
      <w:jc w:val="both"/>
      <w:outlineLvl w:val="3"/>
    </w:pPr>
    <w:rPr>
      <w:rFonts w:ascii="Times New Roman" w:hAnsi="Times New Roman"/>
      <w:sz w:val="28"/>
      <w:szCs w:val="28"/>
    </w:rPr>
  </w:style>
  <w:style w:type="paragraph" w:customStyle="1" w:styleId="aAbc">
    <w:name w:val="a. Abc"/>
    <w:next w:val="VanBan"/>
    <w:uiPriority w:val="4"/>
    <w:qFormat/>
    <w:rsid w:val="0045761A"/>
    <w:pPr>
      <w:widowControl w:val="0"/>
      <w:numPr>
        <w:ilvl w:val="4"/>
        <w:numId w:val="25"/>
      </w:numPr>
      <w:spacing w:before="120" w:after="120" w:line="240" w:lineRule="auto"/>
      <w:jc w:val="both"/>
    </w:pPr>
    <w:rPr>
      <w:rFonts w:ascii="Times New Roman" w:hAnsi="Times New Roman"/>
      <w:sz w:val="28"/>
      <w:szCs w:val="28"/>
    </w:rPr>
  </w:style>
  <w:style w:type="paragraph" w:customStyle="1" w:styleId="TenHinh">
    <w:name w:val="Ten Hinh"/>
    <w:next w:val="VanBan"/>
    <w:uiPriority w:val="7"/>
    <w:qFormat/>
    <w:rsid w:val="0045761A"/>
    <w:pPr>
      <w:widowControl w:val="0"/>
      <w:numPr>
        <w:ilvl w:val="8"/>
        <w:numId w:val="25"/>
      </w:numPr>
      <w:spacing w:before="120" w:after="120" w:line="240" w:lineRule="auto"/>
      <w:jc w:val="center"/>
    </w:pPr>
    <w:rPr>
      <w:rFonts w:ascii="Times New Roman" w:hAnsi="Times New Roman"/>
      <w:sz w:val="28"/>
      <w:szCs w:val="28"/>
    </w:rPr>
  </w:style>
  <w:style w:type="paragraph" w:customStyle="1" w:styleId="TenBang">
    <w:name w:val="Ten Bang"/>
    <w:next w:val="VanBan"/>
    <w:link w:val="TenBangChar"/>
    <w:uiPriority w:val="7"/>
    <w:qFormat/>
    <w:rsid w:val="0045761A"/>
    <w:pPr>
      <w:widowControl w:val="0"/>
      <w:numPr>
        <w:ilvl w:val="7"/>
        <w:numId w:val="25"/>
      </w:numPr>
      <w:spacing w:before="120" w:after="120" w:line="240" w:lineRule="auto"/>
      <w:jc w:val="center"/>
    </w:pPr>
    <w:rPr>
      <w:rFonts w:ascii="Times New Roman" w:hAnsi="Times New Roman"/>
      <w:sz w:val="28"/>
      <w:szCs w:val="28"/>
    </w:rPr>
  </w:style>
  <w:style w:type="character" w:customStyle="1" w:styleId="1AbcChar">
    <w:name w:val="1.Abc Char"/>
    <w:basedOn w:val="DefaultParagraphFont"/>
    <w:link w:val="1Abc"/>
    <w:uiPriority w:val="2"/>
    <w:rsid w:val="0045761A"/>
    <w:rPr>
      <w:rFonts w:ascii="Times New Roman" w:hAnsi="Times New Roman"/>
      <w:b/>
      <w:sz w:val="28"/>
      <w:szCs w:val="28"/>
    </w:rPr>
  </w:style>
  <w:style w:type="character" w:customStyle="1" w:styleId="TenBangChar">
    <w:name w:val="Ten Bang Char"/>
    <w:basedOn w:val="DefaultParagraphFont"/>
    <w:link w:val="TenBang"/>
    <w:uiPriority w:val="7"/>
    <w:rsid w:val="0045761A"/>
    <w:rPr>
      <w:rFonts w:ascii="Times New Roman" w:hAnsi="Times New Roman"/>
      <w:sz w:val="28"/>
      <w:szCs w:val="28"/>
    </w:rPr>
  </w:style>
  <w:style w:type="paragraph" w:styleId="BodyTextIndent3">
    <w:name w:val="Body Text Indent 3"/>
    <w:basedOn w:val="Normal"/>
    <w:link w:val="BodyTextIndent3Char"/>
    <w:rsid w:val="007C0CFC"/>
    <w:pPr>
      <w:widowControl/>
      <w:spacing w:after="120"/>
      <w:ind w:left="360"/>
    </w:pPr>
    <w:rPr>
      <w:rFonts w:ascii=".VnTime" w:eastAsia="Times New Roman" w:hAnsi=".VnTime" w:cs="Times New Roman"/>
      <w:sz w:val="16"/>
      <w:szCs w:val="16"/>
      <w:lang w:val="x-none" w:eastAsia="x-none"/>
    </w:rPr>
  </w:style>
  <w:style w:type="character" w:customStyle="1" w:styleId="BodyTextIndent3Char">
    <w:name w:val="Body Text Indent 3 Char"/>
    <w:basedOn w:val="DefaultParagraphFont"/>
    <w:link w:val="BodyTextIndent3"/>
    <w:rsid w:val="007C0CFC"/>
    <w:rPr>
      <w:rFonts w:ascii=".VnTime" w:eastAsia="Times New Roman" w:hAnsi=".VnTime" w:cs="Times New Roman"/>
      <w:sz w:val="16"/>
      <w:szCs w:val="16"/>
      <w:lang w:val="x-none" w:eastAsia="x-none"/>
    </w:rPr>
  </w:style>
  <w:style w:type="paragraph" w:customStyle="1" w:styleId="Style69">
    <w:name w:val="Style69"/>
    <w:basedOn w:val="Normal"/>
    <w:link w:val="Style69Char"/>
    <w:semiHidden/>
    <w:rsid w:val="007C0CFC"/>
    <w:pPr>
      <w:widowControl/>
      <w:tabs>
        <w:tab w:val="num" w:pos="1440"/>
      </w:tabs>
      <w:spacing w:before="120" w:after="120"/>
      <w:ind w:left="1440" w:hanging="360"/>
      <w:jc w:val="both"/>
    </w:pPr>
    <w:rPr>
      <w:rFonts w:eastAsia="Times New Roman" w:cs="Times New Roman"/>
      <w:szCs w:val="26"/>
      <w:lang w:val="x-none" w:eastAsia="x-none"/>
    </w:rPr>
  </w:style>
  <w:style w:type="character" w:customStyle="1" w:styleId="Style69Char">
    <w:name w:val="Style69 Char"/>
    <w:link w:val="Style69"/>
    <w:semiHidden/>
    <w:rsid w:val="007C0CFC"/>
    <w:rPr>
      <w:rFonts w:ascii="Times New Roman" w:eastAsia="Times New Roman" w:hAnsi="Times New Roman" w:cs="Times New Roman"/>
      <w:sz w:val="26"/>
      <w:szCs w:val="26"/>
      <w:lang w:val="x-none" w:eastAsia="x-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85737027">
      <w:bodyDiv w:val="1"/>
      <w:marLeft w:val="0"/>
      <w:marRight w:val="0"/>
      <w:marTop w:val="0"/>
      <w:marBottom w:val="0"/>
      <w:divBdr>
        <w:top w:val="none" w:sz="0" w:space="0" w:color="auto"/>
        <w:left w:val="none" w:sz="0" w:space="0" w:color="auto"/>
        <w:bottom w:val="none" w:sz="0" w:space="0" w:color="auto"/>
        <w:right w:val="none" w:sz="0" w:space="0" w:color="auto"/>
      </w:divBdr>
    </w:div>
    <w:div w:id="283851656">
      <w:bodyDiv w:val="1"/>
      <w:marLeft w:val="0"/>
      <w:marRight w:val="0"/>
      <w:marTop w:val="0"/>
      <w:marBottom w:val="0"/>
      <w:divBdr>
        <w:top w:val="none" w:sz="0" w:space="0" w:color="auto"/>
        <w:left w:val="none" w:sz="0" w:space="0" w:color="auto"/>
        <w:bottom w:val="none" w:sz="0" w:space="0" w:color="auto"/>
        <w:right w:val="none" w:sz="0" w:space="0" w:color="auto"/>
      </w:divBdr>
    </w:div>
    <w:div w:id="383260154">
      <w:bodyDiv w:val="1"/>
      <w:marLeft w:val="0"/>
      <w:marRight w:val="0"/>
      <w:marTop w:val="0"/>
      <w:marBottom w:val="0"/>
      <w:divBdr>
        <w:top w:val="none" w:sz="0" w:space="0" w:color="auto"/>
        <w:left w:val="none" w:sz="0" w:space="0" w:color="auto"/>
        <w:bottom w:val="none" w:sz="0" w:space="0" w:color="auto"/>
        <w:right w:val="none" w:sz="0" w:space="0" w:color="auto"/>
      </w:divBdr>
    </w:div>
    <w:div w:id="395710322">
      <w:bodyDiv w:val="1"/>
      <w:marLeft w:val="0"/>
      <w:marRight w:val="0"/>
      <w:marTop w:val="0"/>
      <w:marBottom w:val="0"/>
      <w:divBdr>
        <w:top w:val="none" w:sz="0" w:space="0" w:color="auto"/>
        <w:left w:val="none" w:sz="0" w:space="0" w:color="auto"/>
        <w:bottom w:val="none" w:sz="0" w:space="0" w:color="auto"/>
        <w:right w:val="none" w:sz="0" w:space="0" w:color="auto"/>
      </w:divBdr>
    </w:div>
    <w:div w:id="543522750">
      <w:bodyDiv w:val="1"/>
      <w:marLeft w:val="0"/>
      <w:marRight w:val="0"/>
      <w:marTop w:val="0"/>
      <w:marBottom w:val="0"/>
      <w:divBdr>
        <w:top w:val="none" w:sz="0" w:space="0" w:color="auto"/>
        <w:left w:val="none" w:sz="0" w:space="0" w:color="auto"/>
        <w:bottom w:val="none" w:sz="0" w:space="0" w:color="auto"/>
        <w:right w:val="none" w:sz="0" w:space="0" w:color="auto"/>
      </w:divBdr>
    </w:div>
    <w:div w:id="566767615">
      <w:bodyDiv w:val="1"/>
      <w:marLeft w:val="0"/>
      <w:marRight w:val="0"/>
      <w:marTop w:val="0"/>
      <w:marBottom w:val="0"/>
      <w:divBdr>
        <w:top w:val="none" w:sz="0" w:space="0" w:color="auto"/>
        <w:left w:val="none" w:sz="0" w:space="0" w:color="auto"/>
        <w:bottom w:val="none" w:sz="0" w:space="0" w:color="auto"/>
        <w:right w:val="none" w:sz="0" w:space="0" w:color="auto"/>
      </w:divBdr>
    </w:div>
    <w:div w:id="579019952">
      <w:bodyDiv w:val="1"/>
      <w:marLeft w:val="0"/>
      <w:marRight w:val="0"/>
      <w:marTop w:val="0"/>
      <w:marBottom w:val="0"/>
      <w:divBdr>
        <w:top w:val="none" w:sz="0" w:space="0" w:color="auto"/>
        <w:left w:val="none" w:sz="0" w:space="0" w:color="auto"/>
        <w:bottom w:val="none" w:sz="0" w:space="0" w:color="auto"/>
        <w:right w:val="none" w:sz="0" w:space="0" w:color="auto"/>
      </w:divBdr>
    </w:div>
    <w:div w:id="657807429">
      <w:bodyDiv w:val="1"/>
      <w:marLeft w:val="0"/>
      <w:marRight w:val="0"/>
      <w:marTop w:val="0"/>
      <w:marBottom w:val="0"/>
      <w:divBdr>
        <w:top w:val="none" w:sz="0" w:space="0" w:color="auto"/>
        <w:left w:val="none" w:sz="0" w:space="0" w:color="auto"/>
        <w:bottom w:val="none" w:sz="0" w:space="0" w:color="auto"/>
        <w:right w:val="none" w:sz="0" w:space="0" w:color="auto"/>
      </w:divBdr>
    </w:div>
    <w:div w:id="900485355">
      <w:bodyDiv w:val="1"/>
      <w:marLeft w:val="0"/>
      <w:marRight w:val="0"/>
      <w:marTop w:val="0"/>
      <w:marBottom w:val="0"/>
      <w:divBdr>
        <w:top w:val="none" w:sz="0" w:space="0" w:color="auto"/>
        <w:left w:val="none" w:sz="0" w:space="0" w:color="auto"/>
        <w:bottom w:val="none" w:sz="0" w:space="0" w:color="auto"/>
        <w:right w:val="none" w:sz="0" w:space="0" w:color="auto"/>
      </w:divBdr>
    </w:div>
    <w:div w:id="1263611817">
      <w:bodyDiv w:val="1"/>
      <w:marLeft w:val="0"/>
      <w:marRight w:val="0"/>
      <w:marTop w:val="0"/>
      <w:marBottom w:val="0"/>
      <w:divBdr>
        <w:top w:val="none" w:sz="0" w:space="0" w:color="auto"/>
        <w:left w:val="none" w:sz="0" w:space="0" w:color="auto"/>
        <w:bottom w:val="none" w:sz="0" w:space="0" w:color="auto"/>
        <w:right w:val="none" w:sz="0" w:space="0" w:color="auto"/>
      </w:divBdr>
    </w:div>
    <w:div w:id="1408376777">
      <w:bodyDiv w:val="1"/>
      <w:marLeft w:val="0"/>
      <w:marRight w:val="0"/>
      <w:marTop w:val="0"/>
      <w:marBottom w:val="0"/>
      <w:divBdr>
        <w:top w:val="none" w:sz="0" w:space="0" w:color="auto"/>
        <w:left w:val="none" w:sz="0" w:space="0" w:color="auto"/>
        <w:bottom w:val="none" w:sz="0" w:space="0" w:color="auto"/>
        <w:right w:val="none" w:sz="0" w:space="0" w:color="auto"/>
      </w:divBdr>
    </w:div>
    <w:div w:id="1554075581">
      <w:bodyDiv w:val="1"/>
      <w:marLeft w:val="0"/>
      <w:marRight w:val="0"/>
      <w:marTop w:val="0"/>
      <w:marBottom w:val="0"/>
      <w:divBdr>
        <w:top w:val="none" w:sz="0" w:space="0" w:color="auto"/>
        <w:left w:val="none" w:sz="0" w:space="0" w:color="auto"/>
        <w:bottom w:val="none" w:sz="0" w:space="0" w:color="auto"/>
        <w:right w:val="none" w:sz="0" w:space="0" w:color="auto"/>
      </w:divBdr>
    </w:div>
    <w:div w:id="1611231776">
      <w:bodyDiv w:val="1"/>
      <w:marLeft w:val="0"/>
      <w:marRight w:val="0"/>
      <w:marTop w:val="0"/>
      <w:marBottom w:val="0"/>
      <w:divBdr>
        <w:top w:val="none" w:sz="0" w:space="0" w:color="auto"/>
        <w:left w:val="none" w:sz="0" w:space="0" w:color="auto"/>
        <w:bottom w:val="none" w:sz="0" w:space="0" w:color="auto"/>
        <w:right w:val="none" w:sz="0" w:space="0" w:color="auto"/>
      </w:divBdr>
    </w:div>
    <w:div w:id="1661077678">
      <w:bodyDiv w:val="1"/>
      <w:marLeft w:val="0"/>
      <w:marRight w:val="0"/>
      <w:marTop w:val="0"/>
      <w:marBottom w:val="0"/>
      <w:divBdr>
        <w:top w:val="none" w:sz="0" w:space="0" w:color="auto"/>
        <w:left w:val="none" w:sz="0" w:space="0" w:color="auto"/>
        <w:bottom w:val="none" w:sz="0" w:space="0" w:color="auto"/>
        <w:right w:val="none" w:sz="0" w:space="0" w:color="auto"/>
      </w:divBdr>
    </w:div>
    <w:div w:id="1666590541">
      <w:bodyDiv w:val="1"/>
      <w:marLeft w:val="0"/>
      <w:marRight w:val="0"/>
      <w:marTop w:val="0"/>
      <w:marBottom w:val="0"/>
      <w:divBdr>
        <w:top w:val="none" w:sz="0" w:space="0" w:color="auto"/>
        <w:left w:val="none" w:sz="0" w:space="0" w:color="auto"/>
        <w:bottom w:val="none" w:sz="0" w:space="0" w:color="auto"/>
        <w:right w:val="none" w:sz="0" w:space="0" w:color="auto"/>
      </w:divBdr>
    </w:div>
    <w:div w:id="1780559855">
      <w:bodyDiv w:val="1"/>
      <w:marLeft w:val="0"/>
      <w:marRight w:val="0"/>
      <w:marTop w:val="0"/>
      <w:marBottom w:val="0"/>
      <w:divBdr>
        <w:top w:val="none" w:sz="0" w:space="0" w:color="auto"/>
        <w:left w:val="none" w:sz="0" w:space="0" w:color="auto"/>
        <w:bottom w:val="none" w:sz="0" w:space="0" w:color="auto"/>
        <w:right w:val="none" w:sz="0" w:space="0" w:color="auto"/>
      </w:divBdr>
    </w:div>
    <w:div w:id="1792092154">
      <w:bodyDiv w:val="1"/>
      <w:marLeft w:val="0"/>
      <w:marRight w:val="0"/>
      <w:marTop w:val="0"/>
      <w:marBottom w:val="0"/>
      <w:divBdr>
        <w:top w:val="none" w:sz="0" w:space="0" w:color="auto"/>
        <w:left w:val="none" w:sz="0" w:space="0" w:color="auto"/>
        <w:bottom w:val="none" w:sz="0" w:space="0" w:color="auto"/>
        <w:right w:val="none" w:sz="0" w:space="0" w:color="auto"/>
      </w:divBdr>
    </w:div>
    <w:div w:id="1816140771">
      <w:bodyDiv w:val="1"/>
      <w:marLeft w:val="0"/>
      <w:marRight w:val="0"/>
      <w:marTop w:val="0"/>
      <w:marBottom w:val="0"/>
      <w:divBdr>
        <w:top w:val="none" w:sz="0" w:space="0" w:color="auto"/>
        <w:left w:val="none" w:sz="0" w:space="0" w:color="auto"/>
        <w:bottom w:val="none" w:sz="0" w:space="0" w:color="auto"/>
        <w:right w:val="none" w:sz="0" w:space="0" w:color="auto"/>
      </w:divBdr>
    </w:div>
    <w:div w:id="1844662929">
      <w:bodyDiv w:val="1"/>
      <w:marLeft w:val="0"/>
      <w:marRight w:val="0"/>
      <w:marTop w:val="0"/>
      <w:marBottom w:val="0"/>
      <w:divBdr>
        <w:top w:val="none" w:sz="0" w:space="0" w:color="auto"/>
        <w:left w:val="none" w:sz="0" w:space="0" w:color="auto"/>
        <w:bottom w:val="none" w:sz="0" w:space="0" w:color="auto"/>
        <w:right w:val="none" w:sz="0" w:space="0" w:color="auto"/>
      </w:divBdr>
    </w:div>
    <w:div w:id="2020345787">
      <w:bodyDiv w:val="1"/>
      <w:marLeft w:val="0"/>
      <w:marRight w:val="0"/>
      <w:marTop w:val="0"/>
      <w:marBottom w:val="0"/>
      <w:divBdr>
        <w:top w:val="none" w:sz="0" w:space="0" w:color="auto"/>
        <w:left w:val="none" w:sz="0" w:space="0" w:color="auto"/>
        <w:bottom w:val="none" w:sz="0" w:space="0" w:color="auto"/>
        <w:right w:val="none" w:sz="0" w:space="0" w:color="auto"/>
      </w:divBdr>
    </w:div>
    <w:div w:id="202840955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eader" Target="head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5.jpeg"/><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B0BE99E-B659-4853-93C9-CC0566E08CA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125</TotalTime>
  <Pages>56</Pages>
  <Words>17863</Words>
  <Characters>101825</Characters>
  <Application>Microsoft Office Word</Application>
  <DocSecurity>0</DocSecurity>
  <Lines>848</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119450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Viet Laptop</dc:creator>
  <cp:keywords/>
  <dc:description/>
  <cp:lastModifiedBy>John Scott</cp:lastModifiedBy>
  <cp:revision>24</cp:revision>
  <cp:lastPrinted>2023-12-20T07:28:00Z</cp:lastPrinted>
  <dcterms:created xsi:type="dcterms:W3CDTF">2023-12-13T08:15:00Z</dcterms:created>
  <dcterms:modified xsi:type="dcterms:W3CDTF">2024-02-01T08:40:00Z</dcterms:modified>
</cp:coreProperties>
</file>