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7968844" w:displacedByCustomXml="next"/>
    <w:sdt>
      <w:sdtPr>
        <w:rPr>
          <w:rFonts w:ascii="Times New Roman" w:eastAsiaTheme="minorHAnsi" w:hAnsi="Times New Roman" w:cs="Times New Roman"/>
          <w:b w:val="0"/>
          <w:bCs w:val="0"/>
          <w:color w:val="auto"/>
          <w:szCs w:val="22"/>
          <w:lang w:eastAsia="en-US"/>
        </w:rPr>
        <w:id w:val="2104292245"/>
        <w:docPartObj>
          <w:docPartGallery w:val="Table of Contents"/>
          <w:docPartUnique/>
        </w:docPartObj>
      </w:sdtPr>
      <w:sdtEndPr>
        <w:rPr>
          <w:noProof/>
          <w:szCs w:val="28"/>
        </w:rPr>
      </w:sdtEndPr>
      <w:sdtContent>
        <w:p w:rsidR="00A36760" w:rsidRPr="003F4192" w:rsidRDefault="00D2669A" w:rsidP="00C853D7">
          <w:pPr>
            <w:pStyle w:val="TOCHeading"/>
            <w:spacing w:before="0"/>
            <w:rPr>
              <w:rFonts w:ascii="Times New Roman" w:hAnsi="Times New Roman" w:cs="Times New Roman"/>
              <w:color w:val="auto"/>
            </w:rPr>
          </w:pPr>
          <w:r w:rsidRPr="003F4192">
            <w:rPr>
              <w:rFonts w:ascii="Times New Roman" w:hAnsi="Times New Roman" w:cs="Times New Roman"/>
              <w:color w:val="auto"/>
            </w:rPr>
            <w:t>MỤC LỤC</w:t>
          </w:r>
        </w:p>
        <w:p w:rsidR="003F4192" w:rsidRPr="003F4192" w:rsidRDefault="00B22595" w:rsidP="00C853D7">
          <w:pPr>
            <w:pStyle w:val="TOC1"/>
            <w:rPr>
              <w:rFonts w:eastAsiaTheme="minorEastAsia"/>
              <w:noProof/>
              <w:sz w:val="22"/>
              <w:szCs w:val="22"/>
            </w:rPr>
          </w:pPr>
          <w:r w:rsidRPr="003F4192">
            <w:rPr>
              <w:sz w:val="28"/>
              <w:szCs w:val="28"/>
            </w:rPr>
            <w:fldChar w:fldCharType="begin"/>
          </w:r>
          <w:r w:rsidR="00A36760" w:rsidRPr="003F4192">
            <w:rPr>
              <w:sz w:val="28"/>
              <w:szCs w:val="28"/>
            </w:rPr>
            <w:instrText xml:space="preserve"> TOC \o "1-3" \h \z \u </w:instrText>
          </w:r>
          <w:r w:rsidRPr="003F4192">
            <w:rPr>
              <w:sz w:val="28"/>
              <w:szCs w:val="28"/>
            </w:rPr>
            <w:fldChar w:fldCharType="separate"/>
          </w:r>
          <w:hyperlink w:anchor="_Toc105511433" w:history="1">
            <w:r w:rsidR="003F4192" w:rsidRPr="003F4192">
              <w:rPr>
                <w:rStyle w:val="Hyperlink"/>
                <w:rFonts w:ascii="Times New Roman" w:hAnsi="Times New Roman"/>
                <w:noProof/>
                <w:lang w:val="es-ES"/>
              </w:rPr>
              <w:t>I. PHẦN MỞ ĐẦU:</w:t>
            </w:r>
            <w:r w:rsidR="003F4192" w:rsidRPr="003F4192">
              <w:rPr>
                <w:noProof/>
                <w:webHidden/>
              </w:rPr>
              <w:tab/>
            </w:r>
            <w:r w:rsidRPr="003F4192">
              <w:rPr>
                <w:noProof/>
                <w:webHidden/>
              </w:rPr>
              <w:fldChar w:fldCharType="begin"/>
            </w:r>
            <w:r w:rsidR="003F4192" w:rsidRPr="003F4192">
              <w:rPr>
                <w:noProof/>
                <w:webHidden/>
              </w:rPr>
              <w:instrText xml:space="preserve"> PAGEREF _Toc105511433 \h </w:instrText>
            </w:r>
            <w:r w:rsidRPr="003F4192">
              <w:rPr>
                <w:noProof/>
                <w:webHidden/>
              </w:rPr>
            </w:r>
            <w:r w:rsidRPr="003F4192">
              <w:rPr>
                <w:noProof/>
                <w:webHidden/>
              </w:rPr>
              <w:fldChar w:fldCharType="separate"/>
            </w:r>
            <w:r w:rsidR="00C853D7">
              <w:rPr>
                <w:noProof/>
                <w:webHidden/>
              </w:rPr>
              <w:t>6</w:t>
            </w:r>
            <w:r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34" w:history="1">
            <w:r w:rsidR="003F4192" w:rsidRPr="003F4192">
              <w:rPr>
                <w:rStyle w:val="Hyperlink"/>
                <w:rFonts w:ascii="Times New Roman" w:hAnsi="Times New Roman"/>
                <w:lang w:val="es-ES"/>
              </w:rPr>
              <w:t>1.1. Lý do thiết kế và mục tiêu của đồ án;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_Toc105511434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35" w:history="1">
            <w:r w:rsidR="003F4192" w:rsidRPr="003F4192">
              <w:rPr>
                <w:rStyle w:val="Hyperlink"/>
                <w:rFonts w:ascii="Times New Roman" w:hAnsi="Times New Roman"/>
                <w:b/>
                <w:i/>
                <w:lang w:val="es-ES"/>
              </w:rPr>
              <w:t>1.1.1. Lý do và sự cần thiết: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_Toc105511435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36" w:history="1">
            <w:r w:rsidR="003F4192" w:rsidRPr="003F4192">
              <w:rPr>
                <w:rStyle w:val="Hyperlink"/>
                <w:rFonts w:ascii="Times New Roman" w:hAnsi="Times New Roman"/>
                <w:b/>
                <w:i/>
                <w:lang w:val="es-ES"/>
              </w:rPr>
              <w:t>1.1.2. Mục tiêu của đồ án: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_Toc105511436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37" w:history="1">
            <w:r w:rsidR="003F4192" w:rsidRPr="003F4192">
              <w:rPr>
                <w:rStyle w:val="Hyperlink"/>
                <w:rFonts w:ascii="Times New Roman" w:hAnsi="Times New Roman"/>
                <w:lang w:val="es-ES"/>
              </w:rPr>
              <w:t>1.2. Cơ sở thiết kế quy hoạch.</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_Toc105511437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38" w:history="1">
            <w:r w:rsidR="003F4192" w:rsidRPr="003F4192">
              <w:rPr>
                <w:rStyle w:val="Hyperlink"/>
                <w:rFonts w:ascii="Times New Roman" w:hAnsi="Times New Roman"/>
                <w:b/>
                <w:i/>
                <w:lang w:val="es-ES"/>
              </w:rPr>
              <w:t>1.2.1. Căn cứ pháp lý:</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_Toc105511438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39" w:history="1">
            <w:r w:rsidR="003F4192" w:rsidRPr="003F4192">
              <w:rPr>
                <w:rStyle w:val="Hyperlink"/>
                <w:rFonts w:ascii="Times New Roman" w:hAnsi="Times New Roman"/>
                <w:b/>
                <w:i/>
                <w:lang w:val="es-ES"/>
              </w:rPr>
              <w:t>1.2.2. Các văn bản, chủ trương: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_Toc105511439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0" w:history="1">
            <w:r w:rsidR="003F4192" w:rsidRPr="003F4192">
              <w:rPr>
                <w:rStyle w:val="Hyperlink"/>
                <w:rFonts w:ascii="Times New Roman" w:hAnsi="Times New Roman"/>
                <w:b/>
                <w:i/>
                <w:lang w:val="es-ES"/>
              </w:rPr>
              <w:t>1.2.3. Nguồn tài liệu, số liệu, bản đồ</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441" w:history="1">
            <w:r w:rsidR="003F4192" w:rsidRPr="003F4192">
              <w:rPr>
                <w:rStyle w:val="Hyperlink"/>
                <w:rFonts w:ascii="Times New Roman" w:hAnsi="Times New Roman"/>
                <w:noProof/>
                <w:lang w:val="es-ES"/>
              </w:rPr>
              <w:t>II. ĐẶC ĐIỂM HIỆN TRẠNG KHU ĐẤT XÂY DỰNG:</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_Toc105511441 \h </w:instrText>
            </w:r>
            <w:r w:rsidR="00B22595" w:rsidRPr="003F4192">
              <w:rPr>
                <w:noProof/>
                <w:webHidden/>
              </w:rPr>
            </w:r>
            <w:r w:rsidR="00B22595" w:rsidRPr="003F4192">
              <w:rPr>
                <w:noProof/>
                <w:webHidden/>
              </w:rPr>
              <w:fldChar w:fldCharType="separate"/>
            </w:r>
            <w:r w:rsidR="00C853D7">
              <w:rPr>
                <w:noProof/>
                <w:webHidden/>
              </w:rPr>
              <w:t>8</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42" w:history="1">
            <w:r w:rsidR="003F4192" w:rsidRPr="003F4192">
              <w:rPr>
                <w:rStyle w:val="Hyperlink"/>
                <w:rFonts w:ascii="Times New Roman" w:hAnsi="Times New Roman"/>
                <w:lang w:val="es-ES"/>
              </w:rPr>
              <w:t>2.1.Vị trí và đặc điểm điều kiện tự nhiên: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3" w:history="1">
            <w:r w:rsidR="003F4192" w:rsidRPr="003F4192">
              <w:rPr>
                <w:rStyle w:val="Hyperlink"/>
                <w:rFonts w:ascii="Times New Roman" w:hAnsi="Times New Roman"/>
                <w:b/>
                <w:i/>
                <w:lang w:val="es-ES"/>
              </w:rPr>
              <w:t>2.1.1. Vị trí, giới hạn khu đất;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4" w:history="1">
            <w:r w:rsidR="003F4192" w:rsidRPr="003F4192">
              <w:rPr>
                <w:rStyle w:val="Hyperlink"/>
                <w:rFonts w:ascii="Times New Roman" w:hAnsi="Times New Roman"/>
                <w:b/>
                <w:i/>
                <w:lang w:val="es-ES"/>
              </w:rPr>
              <w:t>2.1.2. Đặc điểm địa hình, địa mạo:</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5" w:history="1">
            <w:r w:rsidR="003F4192" w:rsidRPr="003F4192">
              <w:rPr>
                <w:rStyle w:val="Hyperlink"/>
                <w:rFonts w:ascii="Times New Roman" w:hAnsi="Times New Roman"/>
                <w:b/>
                <w:i/>
                <w:lang w:val="es-ES"/>
              </w:rPr>
              <w:t>2.1.3. Đặc điểm khí hậu: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6" w:history="1">
            <w:r w:rsidR="003F4192" w:rsidRPr="003F4192">
              <w:rPr>
                <w:rStyle w:val="Hyperlink"/>
                <w:rFonts w:ascii="Times New Roman" w:hAnsi="Times New Roman"/>
                <w:b/>
                <w:i/>
                <w:lang w:val="es-ES"/>
              </w:rPr>
              <w:t>2.1.4. Đặc điểm thủy văn: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10</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7" w:history="1">
            <w:r w:rsidR="003F4192" w:rsidRPr="003F4192">
              <w:rPr>
                <w:rStyle w:val="Hyperlink"/>
                <w:rFonts w:ascii="Times New Roman" w:hAnsi="Times New Roman"/>
                <w:b/>
                <w:i/>
                <w:lang w:val="es-ES"/>
              </w:rPr>
              <w:t>2.1.5 Địa chất công trình:</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8" w:history="1">
            <w:r w:rsidR="003F4192" w:rsidRPr="003F4192">
              <w:rPr>
                <w:rStyle w:val="Hyperlink"/>
                <w:rFonts w:ascii="Times New Roman" w:hAnsi="Times New Roman"/>
                <w:b/>
                <w:i/>
                <w:lang w:val="es-ES"/>
              </w:rPr>
              <w:t>2.1.6. Địa chất thủy văn: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49" w:history="1">
            <w:r w:rsidR="003F4192" w:rsidRPr="003F4192">
              <w:rPr>
                <w:rStyle w:val="Hyperlink"/>
                <w:rFonts w:ascii="Times New Roman" w:hAnsi="Times New Roman"/>
                <w:b/>
                <w:i/>
                <w:lang w:val="es-ES"/>
              </w:rPr>
              <w:t>2.1.7. Địa chấn: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_Toc105511449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12</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50" w:history="1">
            <w:r w:rsidR="003F4192" w:rsidRPr="003F4192">
              <w:rPr>
                <w:rStyle w:val="Hyperlink"/>
                <w:rFonts w:ascii="Times New Roman" w:hAnsi="Times New Roman"/>
                <w:lang w:val="pt-BR"/>
              </w:rPr>
              <w:t>2.2. Đặc điểm hiện trạng: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51" w:history="1">
            <w:r w:rsidR="003F4192" w:rsidRPr="003F4192">
              <w:rPr>
                <w:rStyle w:val="Hyperlink"/>
                <w:rFonts w:ascii="Times New Roman" w:hAnsi="Times New Roman"/>
                <w:b/>
                <w:i/>
                <w:lang w:val="pt-BR"/>
              </w:rPr>
              <w:t>2.2.1. Hiện trạng dân số và lao động: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52" w:history="1">
            <w:r w:rsidR="003F4192" w:rsidRPr="003F4192">
              <w:rPr>
                <w:rStyle w:val="Hyperlink"/>
                <w:rFonts w:ascii="Times New Roman" w:hAnsi="Times New Roman"/>
                <w:b/>
                <w:i/>
                <w:lang w:val="pt-BR"/>
              </w:rPr>
              <w:t>2.2.2. Hiện trạng sử dụng đất: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53" w:history="1">
            <w:r w:rsidR="003F4192" w:rsidRPr="003F4192">
              <w:rPr>
                <w:rStyle w:val="Hyperlink"/>
                <w:rFonts w:ascii="Times New Roman" w:hAnsi="Times New Roman"/>
                <w:b/>
                <w:i/>
                <w:lang w:val="pt-BR"/>
              </w:rPr>
              <w:t>2.2.3. Hiện trạng kiến trúc và xây dựng công trình:</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54" w:history="1">
            <w:r w:rsidR="003F4192" w:rsidRPr="003F4192">
              <w:rPr>
                <w:rStyle w:val="Hyperlink"/>
                <w:rFonts w:ascii="Times New Roman" w:hAnsi="Times New Roman"/>
                <w:b/>
                <w:i/>
              </w:rPr>
              <w:t>2.2.4. Những nét đặc trưng về môi trường cảnh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55" w:history="1">
            <w:r w:rsidR="003F4192" w:rsidRPr="003F4192">
              <w:rPr>
                <w:rStyle w:val="Hyperlink"/>
                <w:rFonts w:ascii="Times New Roman" w:hAnsi="Times New Roman"/>
                <w:b/>
                <w:i/>
                <w:lang w:val="pt-BR"/>
              </w:rPr>
              <w:t>2.2.5. Hiện trạng hệ thống hạ tầng kĩ thuật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17</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56" w:history="1">
            <w:r w:rsidR="003F4192" w:rsidRPr="003F4192">
              <w:rPr>
                <w:rStyle w:val="Hyperlink"/>
                <w:rFonts w:ascii="Times New Roman" w:hAnsi="Times New Roman"/>
                <w:i/>
                <w:lang w:val="pt-BR"/>
              </w:rPr>
              <w:t>2.3. Các dự án chuẩn bị đầu tư có liên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23</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57" w:history="1">
            <w:r w:rsidR="003F4192" w:rsidRPr="003F4192">
              <w:rPr>
                <w:rStyle w:val="Hyperlink"/>
                <w:rFonts w:ascii="Times New Roman" w:hAnsi="Times New Roman"/>
                <w:bCs/>
                <w:i/>
                <w:lang w:val="pt-BR"/>
              </w:rPr>
              <w:t>2.4. Đánh giá chung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24</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458" w:history="1">
            <w:r w:rsidR="003F4192" w:rsidRPr="003F4192">
              <w:rPr>
                <w:rStyle w:val="Hyperlink"/>
                <w:rFonts w:ascii="Times New Roman" w:hAnsi="Times New Roman"/>
                <w:noProof/>
                <w:lang w:val="it-IT"/>
              </w:rPr>
              <w:t>III. CÁC CHỈ TIÊU KINH TẾ - KĨ THUẬT CỦA ĐỒ ÁN</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_Toc105511458 \h </w:instrText>
            </w:r>
            <w:r w:rsidR="00B22595" w:rsidRPr="003F4192">
              <w:rPr>
                <w:noProof/>
                <w:webHidden/>
              </w:rPr>
            </w:r>
            <w:r w:rsidR="00B22595" w:rsidRPr="003F4192">
              <w:rPr>
                <w:noProof/>
                <w:webHidden/>
              </w:rPr>
              <w:fldChar w:fldCharType="separate"/>
            </w:r>
            <w:r w:rsidR="00C853D7">
              <w:rPr>
                <w:noProof/>
                <w:webHidden/>
              </w:rPr>
              <w:t>24</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59" w:history="1">
            <w:r w:rsidR="003F4192" w:rsidRPr="003F4192">
              <w:rPr>
                <w:rStyle w:val="Hyperlink"/>
                <w:rFonts w:ascii="Times New Roman" w:hAnsi="Times New Roman"/>
                <w:lang w:val="it-IT"/>
              </w:rPr>
              <w:t>3.1.  Quy mô dân số và dự kiến cơ cấu dân số theo độ tuổi</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_Toc105511459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60" w:history="1">
            <w:r w:rsidR="003F4192" w:rsidRPr="003F4192">
              <w:rPr>
                <w:rStyle w:val="Hyperlink"/>
                <w:rFonts w:ascii="Times New Roman" w:hAnsi="Times New Roman"/>
                <w:b/>
                <w:i/>
              </w:rPr>
              <w:t>3.1.1. Các căn cứ dự báo</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61" w:history="1">
            <w:r w:rsidR="003F4192" w:rsidRPr="003F4192">
              <w:rPr>
                <w:rStyle w:val="Hyperlink"/>
                <w:rFonts w:ascii="Times New Roman" w:hAnsi="Times New Roman"/>
                <w:b/>
                <w:i/>
              </w:rPr>
              <w:t>3.1.2. Quy mô dân số:</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25</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62" w:history="1">
            <w:r w:rsidR="003F4192" w:rsidRPr="003F4192">
              <w:rPr>
                <w:rStyle w:val="Hyperlink"/>
                <w:rFonts w:ascii="Times New Roman" w:hAnsi="Times New Roman"/>
                <w:lang w:val="it-IT"/>
              </w:rPr>
              <w:t>3.2. Các chỉ tiêu kinh tế - kĩ thuật: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25</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463" w:history="1">
            <w:r w:rsidR="003F4192" w:rsidRPr="003F4192">
              <w:rPr>
                <w:rStyle w:val="Hyperlink"/>
                <w:rFonts w:ascii="Times New Roman" w:hAnsi="Times New Roman"/>
                <w:noProof/>
                <w:lang w:val="it-IT"/>
              </w:rPr>
              <w:t>IV. QUY HOẠCH PHÁT TRIỂN ĐÔ THỊ:</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_Toc105511463 \h </w:instrText>
            </w:r>
            <w:r w:rsidR="00B22595" w:rsidRPr="003F4192">
              <w:rPr>
                <w:noProof/>
                <w:webHidden/>
              </w:rPr>
            </w:r>
            <w:r w:rsidR="00B22595" w:rsidRPr="003F4192">
              <w:rPr>
                <w:noProof/>
                <w:webHidden/>
              </w:rPr>
              <w:fldChar w:fldCharType="separate"/>
            </w:r>
            <w:r w:rsidR="00C853D7">
              <w:rPr>
                <w:noProof/>
                <w:webHidden/>
              </w:rPr>
              <w:t>26</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64" w:history="1">
            <w:r w:rsidR="003F4192" w:rsidRPr="003F4192">
              <w:rPr>
                <w:rStyle w:val="Hyperlink"/>
                <w:rFonts w:ascii="Times New Roman" w:hAnsi="Times New Roman"/>
                <w:lang w:val="pt-BR"/>
              </w:rPr>
              <w:t>4.1. Cơ cấu tổ chức không gian: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26</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65" w:history="1">
            <w:r w:rsidR="003F4192" w:rsidRPr="003F4192">
              <w:rPr>
                <w:rStyle w:val="Hyperlink"/>
                <w:rFonts w:ascii="Times New Roman" w:hAnsi="Times New Roman"/>
                <w:b/>
                <w:i/>
                <w:lang w:val="pt-BR"/>
              </w:rPr>
              <w:t>4.1.1. Các nguyên tắc tổ chức không gian: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26</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66" w:history="1">
            <w:r w:rsidR="003F4192" w:rsidRPr="003F4192">
              <w:rPr>
                <w:rStyle w:val="Hyperlink"/>
                <w:rFonts w:ascii="Times New Roman" w:hAnsi="Times New Roman"/>
                <w:b/>
                <w:i/>
                <w:lang w:val="pt-BR"/>
              </w:rPr>
              <w:t>4.1.2. Cấu trúc không gian khu vực: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67" w:history="1">
            <w:r w:rsidR="003F4192" w:rsidRPr="003F4192">
              <w:rPr>
                <w:rStyle w:val="Hyperlink"/>
                <w:rFonts w:ascii="Times New Roman" w:hAnsi="Times New Roman"/>
                <w:b/>
                <w:i/>
                <w:lang w:val="pt-BR"/>
              </w:rPr>
              <w:t>4.1.3. Cơ cấu tổ chức không gian: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27</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68" w:history="1">
            <w:r w:rsidR="003F4192" w:rsidRPr="003F4192">
              <w:rPr>
                <w:rStyle w:val="Hyperlink"/>
                <w:rFonts w:ascii="Times New Roman" w:hAnsi="Times New Roman"/>
                <w:lang w:val="pt-BR"/>
              </w:rPr>
              <w:t>4.2. Các chiến lược phát triển đô thị</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69" w:history="1">
            <w:r w:rsidR="003F4192" w:rsidRPr="003F4192">
              <w:rPr>
                <w:rStyle w:val="Hyperlink"/>
                <w:rFonts w:ascii="Times New Roman" w:hAnsi="Times New Roman"/>
                <w:b/>
                <w:i/>
                <w:lang w:val="pt-BR"/>
              </w:rPr>
              <w:t>4.2.1. Định hướng phát triển khu vực đã được xác định trong Quy hoạch chung thành phố Yên Bái và vùng phụ cận: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_Toc105511469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28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0" w:history="1">
            <w:r w:rsidR="003F4192" w:rsidRPr="003F4192">
              <w:rPr>
                <w:rStyle w:val="Hyperlink"/>
                <w:rFonts w:ascii="Times New Roman" w:hAnsi="Times New Roman"/>
                <w:b/>
                <w:i/>
                <w:lang w:val="pt-BR"/>
              </w:rPr>
              <w:t>4.2.2. Các chiến lược phát triển: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34</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71" w:history="1">
            <w:r w:rsidR="003F4192" w:rsidRPr="003F4192">
              <w:rPr>
                <w:rStyle w:val="Hyperlink"/>
                <w:rFonts w:ascii="Times New Roman" w:hAnsi="Times New Roman"/>
                <w:lang w:val="pt-BR"/>
              </w:rPr>
              <w:t>4.3. Quy hoạch phân khu chức năng: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2" w:history="1">
            <w:r w:rsidR="003F4192" w:rsidRPr="003F4192">
              <w:rPr>
                <w:rStyle w:val="Hyperlink"/>
                <w:rFonts w:ascii="Times New Roman" w:hAnsi="Times New Roman"/>
                <w:b/>
                <w:i/>
                <w:lang w:val="pt-BR"/>
              </w:rPr>
              <w:t>4.3.1. Phân vùng quy hoạch:</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3" w:history="1">
            <w:r w:rsidR="003F4192" w:rsidRPr="003F4192">
              <w:rPr>
                <w:rStyle w:val="Hyperlink"/>
                <w:rFonts w:ascii="Times New Roman" w:hAnsi="Times New Roman"/>
                <w:b/>
                <w:i/>
                <w:lang w:val="pt-BR"/>
              </w:rPr>
              <w:t>4.3.2. Phân khu chức năng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35</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74" w:history="1">
            <w:r w:rsidR="003F4192" w:rsidRPr="003F4192">
              <w:rPr>
                <w:rStyle w:val="Hyperlink"/>
                <w:rFonts w:ascii="Times New Roman" w:hAnsi="Times New Roman"/>
                <w:lang w:val="pt-BR"/>
              </w:rPr>
              <w:t>4.4. Quy hoạch sử dụng đất: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5" w:history="1">
            <w:r w:rsidR="003F4192" w:rsidRPr="003F4192">
              <w:rPr>
                <w:rStyle w:val="Hyperlink"/>
                <w:rFonts w:ascii="Times New Roman" w:hAnsi="Times New Roman"/>
                <w:b/>
                <w:i/>
                <w:lang w:val="pt-BR"/>
              </w:rPr>
              <w:t>4.4.1. Tổng hợp quy hoạch sử dụng đất toàn khu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6" w:history="1">
            <w:r w:rsidR="003F4192" w:rsidRPr="003F4192">
              <w:rPr>
                <w:rStyle w:val="Hyperlink"/>
                <w:rFonts w:ascii="Times New Roman" w:hAnsi="Times New Roman"/>
                <w:b/>
                <w:i/>
                <w:lang w:val="pt-BR"/>
              </w:rPr>
              <w:t>4.4.2. Quy hoạch sử dụng đất các khu chức năng đô thị</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39</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77" w:history="1">
            <w:r w:rsidR="003F4192" w:rsidRPr="003F4192">
              <w:rPr>
                <w:rStyle w:val="Hyperlink"/>
                <w:rFonts w:ascii="Times New Roman" w:hAnsi="Times New Roman"/>
                <w:lang w:val="pt-BR"/>
              </w:rPr>
              <w:t>4.5. Tổ chức không gian quy hoạch, kiến trúc: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45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8" w:history="1">
            <w:r w:rsidR="003F4192" w:rsidRPr="003F4192">
              <w:rPr>
                <w:rStyle w:val="Hyperlink"/>
                <w:rFonts w:ascii="Times New Roman" w:hAnsi="Times New Roman"/>
                <w:b/>
                <w:i/>
                <w:lang w:val="pt-BR"/>
              </w:rPr>
              <w:t>4.5.1. Quan điểm tổ chức không gian: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48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79" w:history="1">
            <w:r w:rsidR="003F4192" w:rsidRPr="003F4192">
              <w:rPr>
                <w:rStyle w:val="Hyperlink"/>
                <w:rFonts w:ascii="Times New Roman" w:hAnsi="Times New Roman"/>
                <w:b/>
                <w:i/>
                <w:lang w:val="pt-BR"/>
              </w:rPr>
              <w:t>4.5.2. Bố cục không gian kiến trúc toàn khu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_Toc105511479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48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80" w:history="1">
            <w:r w:rsidR="003F4192" w:rsidRPr="003F4192">
              <w:rPr>
                <w:rStyle w:val="Hyperlink"/>
                <w:rFonts w:ascii="Times New Roman" w:hAnsi="Times New Roman"/>
                <w:b/>
                <w:i/>
                <w:lang w:val="pt-BR"/>
              </w:rPr>
              <w:t>4.5.3. Bố cục không gian các khu vực trọng tâm, các tuyến, các điểm nhấn và các điểm nhìn quan trọng;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48</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481" w:history="1">
            <w:r w:rsidR="003F4192" w:rsidRPr="003F4192">
              <w:rPr>
                <w:rStyle w:val="Hyperlink"/>
                <w:rFonts w:ascii="Times New Roman" w:hAnsi="Times New Roman"/>
                <w:noProof/>
                <w:lang w:val="de-DE"/>
              </w:rPr>
              <w:t>V. THIẾT KẾ ĐÔ THỊ</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_Toc105511481 \h </w:instrText>
            </w:r>
            <w:r w:rsidR="00B22595" w:rsidRPr="003F4192">
              <w:rPr>
                <w:noProof/>
                <w:webHidden/>
              </w:rPr>
            </w:r>
            <w:r w:rsidR="00B22595" w:rsidRPr="003F4192">
              <w:rPr>
                <w:noProof/>
                <w:webHidden/>
              </w:rPr>
              <w:fldChar w:fldCharType="separate"/>
            </w:r>
            <w:r w:rsidR="00C853D7">
              <w:rPr>
                <w:noProof/>
                <w:webHidden/>
              </w:rPr>
              <w:t>51</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82" w:history="1">
            <w:r w:rsidR="003F4192" w:rsidRPr="003F4192">
              <w:rPr>
                <w:rStyle w:val="Hyperlink"/>
                <w:rFonts w:ascii="Times New Roman" w:hAnsi="Times New Roman"/>
              </w:rPr>
              <w:t>5.1. Mục tiêu: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51</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83" w:history="1">
            <w:r w:rsidR="003F4192" w:rsidRPr="003F4192">
              <w:rPr>
                <w:rStyle w:val="Hyperlink"/>
                <w:rFonts w:ascii="Times New Roman" w:hAnsi="Times New Roman"/>
              </w:rPr>
              <w:t>5.2. Nhiệm vụ:</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51</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84" w:history="1">
            <w:r w:rsidR="003F4192" w:rsidRPr="003F4192">
              <w:rPr>
                <w:rStyle w:val="Hyperlink"/>
                <w:rFonts w:ascii="Times New Roman" w:hAnsi="Times New Roman"/>
              </w:rPr>
              <w:t>5.3. Đánh giá những nét đặc trưng về môi trường cảnh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85" w:history="1">
            <w:r w:rsidR="003F4192" w:rsidRPr="003F4192">
              <w:rPr>
                <w:rStyle w:val="Hyperlink"/>
                <w:rFonts w:ascii="Times New Roman" w:hAnsi="Times New Roman"/>
                <w:b/>
                <w:i/>
                <w:lang w:val="pt-BR"/>
              </w:rPr>
              <w:t>5.3.1. Địa hình cảnh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86" w:history="1">
            <w:r w:rsidR="003F4192" w:rsidRPr="003F4192">
              <w:rPr>
                <w:rStyle w:val="Hyperlink"/>
                <w:rFonts w:ascii="Times New Roman" w:hAnsi="Times New Roman"/>
                <w:b/>
                <w:i/>
                <w:lang w:val="pt-BR"/>
              </w:rPr>
              <w:t>5.3.2. Hệ thống mặt nước: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87" w:history="1">
            <w:r w:rsidR="003F4192" w:rsidRPr="003F4192">
              <w:rPr>
                <w:rStyle w:val="Hyperlink"/>
                <w:rFonts w:ascii="Times New Roman" w:hAnsi="Times New Roman"/>
                <w:b/>
                <w:i/>
                <w:lang w:val="pt-BR"/>
              </w:rPr>
              <w:t>5.3.3. Các khu vực cảnh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53</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88" w:history="1">
            <w:r w:rsidR="003F4192" w:rsidRPr="003F4192">
              <w:rPr>
                <w:rStyle w:val="Hyperlink"/>
                <w:rFonts w:ascii="Times New Roman" w:hAnsi="Times New Roman"/>
              </w:rPr>
              <w:t>5.4. Phân vùng cảnh quan chủ đạo:</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53</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89" w:history="1">
            <w:r w:rsidR="003F4192" w:rsidRPr="003F4192">
              <w:rPr>
                <w:rStyle w:val="Hyperlink"/>
                <w:rFonts w:ascii="Times New Roman" w:hAnsi="Times New Roman"/>
                <w:b/>
                <w:i/>
                <w:lang w:val="pt-BR"/>
              </w:rPr>
              <w:t>5.4.1. Vùng cảnh quan đô thị:</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_Toc105511489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53</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0" w:history="1">
            <w:r w:rsidR="003F4192" w:rsidRPr="003F4192">
              <w:rPr>
                <w:rStyle w:val="Hyperlink"/>
                <w:rFonts w:ascii="Times New Roman" w:hAnsi="Times New Roman"/>
                <w:b/>
                <w:i/>
                <w:lang w:val="pt-BR"/>
              </w:rPr>
              <w:t>5.4.2. Vùng cảnh quan dọc suối Ngòi Đong và các Đầm</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53</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1" w:history="1">
            <w:r w:rsidR="003F4192" w:rsidRPr="003F4192">
              <w:rPr>
                <w:rStyle w:val="Hyperlink"/>
                <w:rFonts w:ascii="Times New Roman" w:hAnsi="Times New Roman"/>
                <w:b/>
                <w:i/>
                <w:lang w:val="pt-BR"/>
              </w:rPr>
              <w:t>5.4.3. Vùng cảnh quan đồi núi:</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54</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92" w:history="1">
            <w:r w:rsidR="003F4192" w:rsidRPr="003F4192">
              <w:rPr>
                <w:rStyle w:val="Hyperlink"/>
                <w:rFonts w:ascii="Times New Roman" w:hAnsi="Times New Roman"/>
              </w:rPr>
              <w:t>5.5. Khung tổng thể hệ thống không gian: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3" w:history="1">
            <w:r w:rsidR="003F4192" w:rsidRPr="003F4192">
              <w:rPr>
                <w:rStyle w:val="Hyperlink"/>
                <w:rFonts w:ascii="Times New Roman" w:hAnsi="Times New Roman"/>
                <w:b/>
                <w:i/>
                <w:lang w:val="pt-BR"/>
              </w:rPr>
              <w:t>5.5.1. Hệ thống trung tâm:</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4" w:history="1">
            <w:r w:rsidR="003F4192" w:rsidRPr="003F4192">
              <w:rPr>
                <w:rStyle w:val="Hyperlink"/>
                <w:rFonts w:ascii="Times New Roman" w:hAnsi="Times New Roman"/>
                <w:b/>
                <w:i/>
                <w:lang w:val="pt-BR"/>
              </w:rPr>
              <w:t>5.5.2. Hệ thống không gian mở:</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5" w:history="1">
            <w:r w:rsidR="003F4192" w:rsidRPr="003F4192">
              <w:rPr>
                <w:rStyle w:val="Hyperlink"/>
                <w:rFonts w:ascii="Times New Roman" w:hAnsi="Times New Roman"/>
                <w:b/>
                <w:i/>
                <w:lang w:val="pt-BR"/>
              </w:rPr>
              <w:t>5.5.3. Hệ thống giao thông: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54</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496" w:history="1">
            <w:r w:rsidR="003F4192" w:rsidRPr="003F4192">
              <w:rPr>
                <w:rStyle w:val="Hyperlink"/>
                <w:rFonts w:ascii="Times New Roman" w:hAnsi="Times New Roman"/>
              </w:rPr>
              <w:t>5.6. Các nguyên tắc và giải pháp thiết kế đô thị:</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7" w:history="1">
            <w:r w:rsidR="003F4192" w:rsidRPr="003F4192">
              <w:rPr>
                <w:rStyle w:val="Hyperlink"/>
                <w:rFonts w:ascii="Times New Roman" w:hAnsi="Times New Roman"/>
                <w:b/>
                <w:i/>
                <w:lang w:val="pt-BR"/>
              </w:rPr>
              <w:t>5.6.1. Nguyên tắc: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8" w:history="1">
            <w:r w:rsidR="003F4192" w:rsidRPr="003F4192">
              <w:rPr>
                <w:rStyle w:val="Hyperlink"/>
                <w:rFonts w:ascii="Times New Roman" w:hAnsi="Times New Roman"/>
                <w:b/>
                <w:i/>
                <w:lang w:val="pt-BR"/>
              </w:rPr>
              <w:t>5.6.2. Mật độ xây dựng và tầng cao xây dựng: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499" w:history="1">
            <w:r w:rsidR="003F4192" w:rsidRPr="003F4192">
              <w:rPr>
                <w:rStyle w:val="Hyperlink"/>
                <w:rFonts w:ascii="Times New Roman" w:hAnsi="Times New Roman"/>
                <w:b/>
                <w:i/>
                <w:lang w:val="pt-BR"/>
              </w:rPr>
              <w:t>5.6.3. Bố cục không gian cây xanh, cảnh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_Toc105511499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0" w:history="1">
            <w:r w:rsidR="003F4192" w:rsidRPr="003F4192">
              <w:rPr>
                <w:rStyle w:val="Hyperlink"/>
                <w:rFonts w:ascii="Times New Roman" w:hAnsi="Times New Roman"/>
                <w:b/>
                <w:i/>
                <w:lang w:val="pt-BR"/>
              </w:rPr>
              <w:t>5.6.4. Bố cục không gian các khu vực trọng tâm, điểm nhấn, các tuyến, các điểm nhìn quan trọng: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56</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1" w:history="1">
            <w:r w:rsidR="003F4192" w:rsidRPr="003F4192">
              <w:rPr>
                <w:rStyle w:val="Hyperlink"/>
                <w:rFonts w:ascii="Times New Roman" w:hAnsi="Times New Roman"/>
                <w:b/>
                <w:i/>
                <w:lang w:val="pt-BR"/>
              </w:rPr>
              <w:t>5.6.5. Các yêu cầu về tổ chức không gian và bảo vệ cảnh quan: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2" w:history="1">
            <w:r w:rsidR="003F4192" w:rsidRPr="003F4192">
              <w:rPr>
                <w:rStyle w:val="Hyperlink"/>
                <w:rFonts w:ascii="Times New Roman" w:hAnsi="Times New Roman"/>
                <w:b/>
                <w:i/>
                <w:lang w:val="pt-BR"/>
              </w:rPr>
              <w:t>5.6.6. Các yêu cầu về quản lý quy hoạch xây dựng: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58</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503" w:history="1">
            <w:r w:rsidR="003F4192" w:rsidRPr="003F4192">
              <w:rPr>
                <w:rStyle w:val="Hyperlink"/>
                <w:rFonts w:ascii="Times New Roman" w:hAnsi="Times New Roman"/>
                <w:noProof/>
                <w:lang w:val="de-DE"/>
              </w:rPr>
              <w:t>VI. QUY HOẠCH MẠNG LƯỚI HẠ TẦNG KĨ THUẬT</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_Toc105511503 \h </w:instrText>
            </w:r>
            <w:r w:rsidR="00B22595" w:rsidRPr="003F4192">
              <w:rPr>
                <w:noProof/>
                <w:webHidden/>
              </w:rPr>
            </w:r>
            <w:r w:rsidR="00B22595" w:rsidRPr="003F4192">
              <w:rPr>
                <w:noProof/>
                <w:webHidden/>
              </w:rPr>
              <w:fldChar w:fldCharType="separate"/>
            </w:r>
            <w:r w:rsidR="00C853D7">
              <w:rPr>
                <w:noProof/>
                <w:webHidden/>
              </w:rPr>
              <w:t>61</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04" w:history="1">
            <w:r w:rsidR="003F4192" w:rsidRPr="003F4192">
              <w:rPr>
                <w:rStyle w:val="Hyperlink"/>
                <w:rFonts w:ascii="Times New Roman" w:hAnsi="Times New Roman"/>
                <w:lang w:val="de-DE"/>
              </w:rPr>
              <w:t>6.1.Quy hoạch hệ thống giao thông: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61</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05" w:history="1">
            <w:r w:rsidR="003F4192" w:rsidRPr="003F4192">
              <w:rPr>
                <w:rStyle w:val="Hyperlink"/>
                <w:rFonts w:ascii="Times New Roman" w:hAnsi="Times New Roman"/>
                <w:lang w:val="de-DE"/>
              </w:rPr>
              <w:t>6.1.Quy hoạch hệ thống giao thông: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6" w:history="1">
            <w:r w:rsidR="003F4192" w:rsidRPr="003F4192">
              <w:rPr>
                <w:rStyle w:val="Hyperlink"/>
                <w:rFonts w:ascii="Times New Roman" w:hAnsi="Times New Roman"/>
                <w:b/>
                <w:i/>
              </w:rPr>
              <w:t>6.1.1. Nguyên tắc và cơ sở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7" w:history="1">
            <w:r w:rsidR="003F4192" w:rsidRPr="003F4192">
              <w:rPr>
                <w:rStyle w:val="Hyperlink"/>
                <w:rFonts w:ascii="Times New Roman" w:hAnsi="Times New Roman"/>
                <w:b/>
                <w:i/>
              </w:rPr>
              <w:t>6.1.2. Mạng lưới giao thông thành phố Yên Bái liên quan đến khu vực quy hoạch (Theo Quy hoạch chung)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8" w:history="1">
            <w:r w:rsidR="003F4192" w:rsidRPr="003F4192">
              <w:rPr>
                <w:rStyle w:val="Hyperlink"/>
                <w:rFonts w:ascii="Times New Roman" w:hAnsi="Times New Roman"/>
                <w:b/>
                <w:i/>
              </w:rPr>
              <w:t>6.1.3. Giải pháp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09" w:history="1">
            <w:r w:rsidR="003F4192" w:rsidRPr="003F4192">
              <w:rPr>
                <w:rStyle w:val="Hyperlink"/>
                <w:rFonts w:ascii="Times New Roman" w:hAnsi="Times New Roman"/>
                <w:b/>
                <w:i/>
              </w:rPr>
              <w:t>6.1.4. Kinh phí xây dựng hệ thống giao thông: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_Toc105511509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66</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0" w:history="1">
            <w:r w:rsidR="003F4192" w:rsidRPr="003F4192">
              <w:rPr>
                <w:rStyle w:val="Hyperlink"/>
                <w:rFonts w:ascii="Times New Roman" w:hAnsi="Times New Roman"/>
                <w:b/>
                <w:i/>
              </w:rPr>
              <w:t>6.1.5. Hồ sơ cắm mốc, chỉ giới đường đỏ, chỉ giới xây dựng: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67</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11" w:history="1">
            <w:r w:rsidR="003F4192" w:rsidRPr="003F4192">
              <w:rPr>
                <w:rStyle w:val="Hyperlink"/>
                <w:rFonts w:ascii="Times New Roman" w:hAnsi="Times New Roman"/>
                <w:lang w:val="de-DE"/>
              </w:rPr>
              <w:t>6.2. Quy hoạch chuẩn bị kỹ thuật: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2" w:history="1">
            <w:r w:rsidR="003F4192" w:rsidRPr="003F4192">
              <w:rPr>
                <w:rStyle w:val="Hyperlink"/>
                <w:rFonts w:ascii="Times New Roman" w:hAnsi="Times New Roman"/>
                <w:b/>
                <w:i/>
              </w:rPr>
              <w:t>6.2.1. Cơ sở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3" w:history="1">
            <w:r w:rsidR="003F4192" w:rsidRPr="003F4192">
              <w:rPr>
                <w:rStyle w:val="Hyperlink"/>
                <w:rFonts w:ascii="Times New Roman" w:hAnsi="Times New Roman"/>
                <w:b/>
                <w:i/>
              </w:rPr>
              <w:t>6.2.2. Nguyên tắc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4" w:history="1">
            <w:r w:rsidR="003F4192" w:rsidRPr="003F4192">
              <w:rPr>
                <w:rStyle w:val="Hyperlink"/>
                <w:rFonts w:ascii="Times New Roman" w:hAnsi="Times New Roman"/>
                <w:b/>
                <w:i/>
              </w:rPr>
              <w:t>6.2.3. Tóm tắt nội dung chính của điều chỉnh quy hoạch chung chuẩn bị kỹ thuật thành phố Yên Bái liên quan đến khu vực nghiên cứu.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5" w:history="1">
            <w:r w:rsidR="003F4192" w:rsidRPr="003F4192">
              <w:rPr>
                <w:rStyle w:val="Hyperlink"/>
                <w:rFonts w:ascii="Times New Roman" w:hAnsi="Times New Roman"/>
                <w:b/>
                <w:i/>
              </w:rPr>
              <w:t>6.2.4. Giải pháp san nền: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69</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6" w:history="1">
            <w:r w:rsidR="003F4192" w:rsidRPr="003F4192">
              <w:rPr>
                <w:rStyle w:val="Hyperlink"/>
                <w:rFonts w:ascii="Times New Roman" w:hAnsi="Times New Roman"/>
                <w:b/>
                <w:i/>
              </w:rPr>
              <w:t>6.2.5. Giải pháp thoát nước mưa:</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70</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7" w:history="1">
            <w:r w:rsidR="003F4192" w:rsidRPr="003F4192">
              <w:rPr>
                <w:rStyle w:val="Hyperlink"/>
                <w:rFonts w:ascii="Times New Roman" w:hAnsi="Times New Roman"/>
                <w:b/>
                <w:i/>
              </w:rPr>
              <w:t>6.2.6. Các công tác chuẩn bị kỹ thuật khác: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18" w:history="1">
            <w:r w:rsidR="003F4192" w:rsidRPr="003F4192">
              <w:rPr>
                <w:rStyle w:val="Hyperlink"/>
                <w:rFonts w:ascii="Times New Roman" w:hAnsi="Times New Roman"/>
                <w:b/>
                <w:i/>
              </w:rPr>
              <w:t>6.2.7. Dự tính khối lượng công việc và khái toán kinh phí:</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72</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19" w:history="1">
            <w:r w:rsidR="003F4192" w:rsidRPr="003F4192">
              <w:rPr>
                <w:rStyle w:val="Hyperlink"/>
                <w:rFonts w:ascii="Times New Roman" w:hAnsi="Times New Roman"/>
              </w:rPr>
              <w:t>6.3. Quy hoạch cấp nước: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_Toc105511519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73</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0" w:history="1">
            <w:r w:rsidR="003F4192" w:rsidRPr="003F4192">
              <w:rPr>
                <w:rStyle w:val="Hyperlink"/>
                <w:rFonts w:ascii="Times New Roman" w:hAnsi="Times New Roman"/>
                <w:b/>
                <w:i/>
              </w:rPr>
              <w:t>6.3.1. Tiêu chuẩn và nhu cầu: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73</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1" w:history="1">
            <w:r w:rsidR="003F4192" w:rsidRPr="003F4192">
              <w:rPr>
                <w:rStyle w:val="Hyperlink"/>
                <w:rFonts w:ascii="Times New Roman" w:hAnsi="Times New Roman"/>
                <w:b/>
                <w:i/>
              </w:rPr>
              <w:t>6.3.2. Quy hoạch cấp nước: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2" w:history="1">
            <w:r w:rsidR="003F4192" w:rsidRPr="003F4192">
              <w:rPr>
                <w:rStyle w:val="Hyperlink"/>
                <w:rFonts w:ascii="Times New Roman" w:hAnsi="Times New Roman"/>
                <w:b/>
                <w:i/>
              </w:rPr>
              <w:t>6.3.3. Khái toán kinh phí xây dựng hệ thống cấp nước: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77</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23" w:history="1">
            <w:r w:rsidR="003F4192" w:rsidRPr="003F4192">
              <w:rPr>
                <w:rStyle w:val="Hyperlink"/>
                <w:rFonts w:ascii="Times New Roman" w:hAnsi="Times New Roman"/>
              </w:rPr>
              <w:t>6.4. Quy hoạch cấp điện: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4" w:history="1">
            <w:r w:rsidR="003F4192" w:rsidRPr="003F4192">
              <w:rPr>
                <w:rStyle w:val="Hyperlink"/>
                <w:rFonts w:ascii="Times New Roman" w:hAnsi="Times New Roman"/>
                <w:b/>
                <w:i/>
              </w:rPr>
              <w:t>6.4.1.  Căn cứ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5" w:history="1">
            <w:r w:rsidR="003F4192" w:rsidRPr="003F4192">
              <w:rPr>
                <w:rStyle w:val="Hyperlink"/>
                <w:rFonts w:ascii="Times New Roman" w:hAnsi="Times New Roman"/>
                <w:b/>
                <w:i/>
              </w:rPr>
              <w:t>6.4.2.  Chỉ tiêu cấp điện: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6" w:history="1">
            <w:r w:rsidR="003F4192" w:rsidRPr="003F4192">
              <w:rPr>
                <w:rStyle w:val="Hyperlink"/>
                <w:rFonts w:ascii="Times New Roman" w:hAnsi="Times New Roman"/>
                <w:b/>
                <w:i/>
              </w:rPr>
              <w:t>6.4.3.  Phụ tải điện: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78</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527" w:history="1">
            <w:r w:rsidR="003F4192" w:rsidRPr="003F4192">
              <w:rPr>
                <w:rStyle w:val="Hyperlink"/>
                <w:rFonts w:ascii="Times New Roman" w:hAnsi="Times New Roman"/>
                <w:noProof/>
                <w:lang w:val="da-DK"/>
              </w:rPr>
              <w:t>Bảng 23</w:t>
            </w:r>
            <w:r w:rsidR="003F4192" w:rsidRPr="003F4192">
              <w:rPr>
                <w:rStyle w:val="Hyperlink"/>
                <w:rFonts w:ascii="Times New Roman" w:hAnsi="Times New Roman"/>
                <w:noProof/>
                <w:lang w:val="vi-VN"/>
              </w:rPr>
              <w:t>:</w:t>
            </w:r>
            <w:r w:rsidR="003F4192" w:rsidRPr="003F4192">
              <w:rPr>
                <w:rStyle w:val="Hyperlink"/>
                <w:rFonts w:ascii="Times New Roman" w:hAnsi="Times New Roman"/>
                <w:noProof/>
                <w:lang w:val="da-DK"/>
              </w:rPr>
              <w:t xml:space="preserve"> Tổng hợp tính toán phụ tải.</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_Toc105511527 \h </w:instrText>
            </w:r>
            <w:r w:rsidR="00B22595" w:rsidRPr="003F4192">
              <w:rPr>
                <w:noProof/>
                <w:webHidden/>
              </w:rPr>
            </w:r>
            <w:r w:rsidR="00B22595" w:rsidRPr="003F4192">
              <w:rPr>
                <w:noProof/>
                <w:webHidden/>
              </w:rPr>
              <w:fldChar w:fldCharType="separate"/>
            </w:r>
            <w:r w:rsidR="00C853D7">
              <w:rPr>
                <w:noProof/>
                <w:webHidden/>
              </w:rPr>
              <w:t>78</w:t>
            </w:r>
            <w:r w:rsidR="00B22595" w:rsidRPr="003F4192">
              <w:rPr>
                <w:noProof/>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8" w:history="1">
            <w:r w:rsidR="003F4192" w:rsidRPr="003F4192">
              <w:rPr>
                <w:rStyle w:val="Hyperlink"/>
                <w:rFonts w:ascii="Times New Roman" w:hAnsi="Times New Roman"/>
                <w:b/>
                <w:i/>
              </w:rPr>
              <w:t>6.4.4.  Giải pháp quy hoạch mạng lưới cấp điện: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78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29" w:history="1">
            <w:r w:rsidR="003F4192" w:rsidRPr="003F4192">
              <w:rPr>
                <w:rStyle w:val="Hyperlink"/>
                <w:rFonts w:ascii="Times New Roman" w:hAnsi="Times New Roman"/>
                <w:b/>
                <w:i/>
              </w:rPr>
              <w:t>6.4.5.  Khái toán kinh phí đầu tư xây dựng lưới điện: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_Toc105511529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80</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30" w:history="1">
            <w:r w:rsidR="003F4192" w:rsidRPr="003F4192">
              <w:rPr>
                <w:rStyle w:val="Hyperlink"/>
                <w:rFonts w:ascii="Times New Roman" w:hAnsi="Times New Roman"/>
              </w:rPr>
              <w:t>6.5. Quy hoạch thoát nước thải, quản lý chất thải rắn và nghĩa trang: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1" w:history="1">
            <w:r w:rsidR="003F4192" w:rsidRPr="003F4192">
              <w:rPr>
                <w:rStyle w:val="Hyperlink"/>
                <w:rFonts w:ascii="Times New Roman" w:hAnsi="Times New Roman"/>
                <w:b/>
                <w:i/>
              </w:rPr>
              <w:t>6.5.1.  Cơ sở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2" w:history="1">
            <w:r w:rsidR="003F4192" w:rsidRPr="003F4192">
              <w:rPr>
                <w:rStyle w:val="Hyperlink"/>
                <w:rFonts w:ascii="Times New Roman" w:hAnsi="Times New Roman"/>
                <w:b/>
                <w:i/>
              </w:rPr>
              <w:t>6.5.2.  Chỉ tiêu và nhu cầu: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81</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3" w:history="1">
            <w:r w:rsidR="003F4192" w:rsidRPr="003F4192">
              <w:rPr>
                <w:rStyle w:val="Hyperlink"/>
                <w:rFonts w:ascii="Times New Roman" w:hAnsi="Times New Roman"/>
                <w:b/>
                <w:i/>
              </w:rPr>
              <w:t>6.5.3. Tóm tắt nội dung chính của điều chỉnh quy hoạch chung thoát nước thải thành phố Yên Bái liên quan đến khu vực nghiên cứu.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4" w:history="1">
            <w:r w:rsidR="003F4192" w:rsidRPr="003F4192">
              <w:rPr>
                <w:rStyle w:val="Hyperlink"/>
                <w:rFonts w:ascii="Times New Roman" w:hAnsi="Times New Roman"/>
                <w:b/>
                <w:i/>
              </w:rPr>
              <w:t>6.5.4. Giải pháp thoát nước thải thuộc phạm vi nghiên cứu.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82</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5" w:history="1">
            <w:r w:rsidR="003F4192" w:rsidRPr="003F4192">
              <w:rPr>
                <w:rStyle w:val="Hyperlink"/>
                <w:rFonts w:ascii="Times New Roman" w:hAnsi="Times New Roman"/>
                <w:b/>
                <w:i/>
              </w:rPr>
              <w:t>6.5.5.  Vệ sinh môi trường: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84</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6" w:history="1">
            <w:r w:rsidR="003F4192" w:rsidRPr="003F4192">
              <w:rPr>
                <w:rStyle w:val="Hyperlink"/>
                <w:rFonts w:ascii="Times New Roman" w:hAnsi="Times New Roman"/>
                <w:b/>
                <w:i/>
              </w:rPr>
              <w:t>6.5.6.  Khái toán kinh phí xây dựng: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84</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37" w:history="1">
            <w:r w:rsidR="003F4192" w:rsidRPr="003F4192">
              <w:rPr>
                <w:rStyle w:val="Hyperlink"/>
                <w:rFonts w:ascii="Times New Roman" w:hAnsi="Times New Roman"/>
              </w:rPr>
              <w:t>6.6. Quy hoạch hệ thống thông tin liên lạc: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8" w:history="1">
            <w:r w:rsidR="003F4192" w:rsidRPr="003F4192">
              <w:rPr>
                <w:rStyle w:val="Hyperlink"/>
                <w:rFonts w:ascii="Times New Roman" w:hAnsi="Times New Roman"/>
                <w:b/>
                <w:i/>
              </w:rPr>
              <w:t>6.6.1.  Cơ sở thiết kế:</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39" w:history="1">
            <w:r w:rsidR="003F4192" w:rsidRPr="003F4192">
              <w:rPr>
                <w:rStyle w:val="Hyperlink"/>
                <w:rFonts w:ascii="Times New Roman" w:hAnsi="Times New Roman"/>
                <w:b/>
                <w:i/>
              </w:rPr>
              <w:t>6.6.2.  Tiêu chuẩn và nhu cầu: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_Toc105511539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0" w:history="1">
            <w:r w:rsidR="003F4192" w:rsidRPr="003F4192">
              <w:rPr>
                <w:rStyle w:val="Hyperlink"/>
                <w:rFonts w:ascii="Times New Roman" w:hAnsi="Times New Roman"/>
                <w:b/>
                <w:i/>
              </w:rPr>
              <w:t>6.6.3.  Quy hoạch hệ thống thông tin liên lạc: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1" w:history="1">
            <w:r w:rsidR="003F4192" w:rsidRPr="003F4192">
              <w:rPr>
                <w:rStyle w:val="Hyperlink"/>
                <w:rFonts w:ascii="Times New Roman" w:hAnsi="Times New Roman"/>
                <w:b/>
                <w:i/>
              </w:rPr>
              <w:t>6.6.4.  Khái toán kinh phí xây dựng hệ thống thông tin liên lạc: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87</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542" w:history="1">
            <w:r w:rsidR="003F4192" w:rsidRPr="003F4192">
              <w:rPr>
                <w:rStyle w:val="Hyperlink"/>
                <w:rFonts w:ascii="Times New Roman" w:hAnsi="Times New Roman"/>
                <w:noProof/>
              </w:rPr>
              <w:t>VII.  ĐÁNH</w:t>
            </w:r>
            <w:r w:rsidR="003F4192" w:rsidRPr="003F4192">
              <w:rPr>
                <w:rStyle w:val="Hyperlink"/>
                <w:rFonts w:ascii="Times New Roman" w:hAnsi="Times New Roman"/>
                <w:noProof/>
                <w:lang w:val="vi-VN"/>
              </w:rPr>
              <w:t xml:space="preserve"> GIÁ MÔI TRƯỜNG CHIẾN LƯỢC</w:t>
            </w:r>
            <w:r w:rsidR="003F4192" w:rsidRPr="003F4192">
              <w:rPr>
                <w:rStyle w:val="Hyperlink"/>
                <w:rFonts w:ascii="Times New Roman" w:hAnsi="Times New Roman"/>
                <w:noProof/>
              </w:rPr>
              <w:t>.</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_Toc105511542 \h </w:instrText>
            </w:r>
            <w:r w:rsidR="00B22595" w:rsidRPr="003F4192">
              <w:rPr>
                <w:noProof/>
                <w:webHidden/>
              </w:rPr>
            </w:r>
            <w:r w:rsidR="00B22595" w:rsidRPr="003F4192">
              <w:rPr>
                <w:noProof/>
                <w:webHidden/>
              </w:rPr>
              <w:fldChar w:fldCharType="separate"/>
            </w:r>
            <w:r w:rsidR="00C853D7">
              <w:rPr>
                <w:noProof/>
                <w:webHidden/>
              </w:rPr>
              <w:t>87</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43" w:history="1">
            <w:r w:rsidR="003F4192" w:rsidRPr="003F4192">
              <w:rPr>
                <w:rStyle w:val="Hyperlink"/>
                <w:rFonts w:ascii="Times New Roman" w:hAnsi="Times New Roman"/>
              </w:rPr>
              <w:t>7.1.  Hiện trạng môi trường</w:t>
            </w:r>
            <w:r w:rsidR="003F4192" w:rsidRPr="003F4192">
              <w:rPr>
                <w:rStyle w:val="Hyperlink"/>
                <w:rFonts w:ascii="Times New Roman" w:hAnsi="Times New Roman"/>
                <w:lang w:val="vi-VN"/>
              </w:rPr>
              <w:t xml:space="preserve"> khu vực nghiên cứu</w:t>
            </w:r>
            <w:r w:rsidR="003F4192" w:rsidRPr="003F4192">
              <w:rPr>
                <w:rStyle w:val="Hyperlink"/>
                <w:rFonts w:ascii="Times New Roman" w:hAnsi="Times New Roman"/>
              </w:rPr>
              <w: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4" w:history="1">
            <w:r w:rsidR="003F4192" w:rsidRPr="003F4192">
              <w:rPr>
                <w:rStyle w:val="Hyperlink"/>
                <w:rFonts w:ascii="Times New Roman" w:hAnsi="Times New Roman"/>
                <w:b/>
                <w:i/>
              </w:rPr>
              <w:t>7.1.1. Môi trường nước: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_Toc105511544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87</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5" w:history="1">
            <w:r w:rsidR="003F4192" w:rsidRPr="003F4192">
              <w:rPr>
                <w:rStyle w:val="Hyperlink"/>
                <w:rFonts w:ascii="Times New Roman" w:hAnsi="Times New Roman"/>
                <w:b/>
                <w:i/>
              </w:rPr>
              <w:t>7.1.2. Môi trường không khí, tiếng ồn:</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6" w:history="1">
            <w:r w:rsidR="003F4192" w:rsidRPr="003F4192">
              <w:rPr>
                <w:rStyle w:val="Hyperlink"/>
                <w:rFonts w:ascii="Times New Roman" w:hAnsi="Times New Roman"/>
                <w:b/>
                <w:i/>
              </w:rPr>
              <w:t>7.1.3. Hiện trạng môi trường đất: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7" w:history="1">
            <w:r w:rsidR="003F4192" w:rsidRPr="003F4192">
              <w:rPr>
                <w:rStyle w:val="Hyperlink"/>
                <w:rFonts w:ascii="Times New Roman" w:hAnsi="Times New Roman"/>
                <w:b/>
                <w:i/>
              </w:rPr>
              <w:t>7.1.4. Môi trường sinh thái:</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88</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8" w:history="1">
            <w:r w:rsidR="003F4192" w:rsidRPr="003F4192">
              <w:rPr>
                <w:rStyle w:val="Hyperlink"/>
                <w:rFonts w:ascii="Times New Roman" w:hAnsi="Times New Roman"/>
                <w:b/>
                <w:i/>
              </w:rPr>
              <w:t>7.1.5. Đặc điểm của thiên tai với tác động biến đổi khí hậu:</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89</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49" w:history="1">
            <w:r w:rsidR="003F4192" w:rsidRPr="003F4192">
              <w:rPr>
                <w:rStyle w:val="Hyperlink"/>
                <w:rFonts w:ascii="Times New Roman" w:hAnsi="Times New Roman"/>
                <w:b/>
                <w:i/>
              </w:rPr>
              <w:t>7.1.6. Nhận xét chung: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_Toc105511549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90</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50" w:history="1">
            <w:r w:rsidR="003F4192" w:rsidRPr="003F4192">
              <w:rPr>
                <w:rStyle w:val="Hyperlink"/>
                <w:rFonts w:ascii="Times New Roman" w:hAnsi="Times New Roman"/>
              </w:rPr>
              <w:t>7.2. Các</w:t>
            </w:r>
            <w:r w:rsidR="003F4192" w:rsidRPr="003F4192">
              <w:rPr>
                <w:rStyle w:val="Hyperlink"/>
                <w:rFonts w:ascii="Times New Roman" w:hAnsi="Times New Roman"/>
                <w:lang w:val="vi-VN"/>
              </w:rPr>
              <w:t xml:space="preserve"> vấn đề và mục tiêu môi trường</w:t>
            </w:r>
            <w:r w:rsidR="003F4192" w:rsidRPr="003F4192">
              <w:rPr>
                <w:rStyle w:val="Hyperlink"/>
                <w:rFonts w:ascii="Times New Roman" w:hAnsi="Times New Roman"/>
              </w:rPr>
              <w:t>:</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_Toc105511550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90</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51" w:history="1">
            <w:r w:rsidR="003F4192" w:rsidRPr="003F4192">
              <w:rPr>
                <w:rStyle w:val="Hyperlink"/>
                <w:rFonts w:ascii="Times New Roman" w:hAnsi="Times New Roman"/>
                <w:b/>
                <w:i/>
              </w:rPr>
              <w:t>7.2.1. Các vấn đề môi trường: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_Toc105511551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90</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52" w:history="1">
            <w:r w:rsidR="003F4192" w:rsidRPr="003F4192">
              <w:rPr>
                <w:rStyle w:val="Hyperlink"/>
                <w:rFonts w:ascii="Times New Roman" w:hAnsi="Times New Roman"/>
                <w:b/>
                <w:i/>
              </w:rPr>
              <w:t>7.2.2. Mục tiêu bảo vệ môi trường đô thị.</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_Toc105511552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90</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53" w:history="1">
            <w:r w:rsidR="003F4192" w:rsidRPr="003F4192">
              <w:rPr>
                <w:rStyle w:val="Hyperlink"/>
                <w:rFonts w:ascii="Times New Roman" w:hAnsi="Times New Roman"/>
                <w:b/>
                <w:i/>
              </w:rPr>
              <w:t>7.2.3. Đánh giá mục tiêu và các định hướng phát triển tới môi trường:</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_Toc105511553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90</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554" w:history="1">
            <w:r w:rsidR="003F4192" w:rsidRPr="003F4192">
              <w:rPr>
                <w:rStyle w:val="Hyperlink"/>
                <w:rFonts w:ascii="Times New Roman" w:hAnsi="Times New Roman"/>
                <w:noProof/>
              </w:rPr>
              <w:t>V</w:t>
            </w:r>
            <w:r w:rsidR="003F4192" w:rsidRPr="003F4192">
              <w:rPr>
                <w:rStyle w:val="Hyperlink"/>
                <w:rFonts w:ascii="Times New Roman" w:hAnsi="Times New Roman"/>
                <w:noProof/>
                <w:lang w:val="vi-VN"/>
              </w:rPr>
              <w:t>I</w:t>
            </w:r>
            <w:r w:rsidR="003F4192" w:rsidRPr="003F4192">
              <w:rPr>
                <w:rStyle w:val="Hyperlink"/>
                <w:rFonts w:ascii="Times New Roman" w:hAnsi="Times New Roman"/>
                <w:noProof/>
              </w:rPr>
              <w:t>II. KINH</w:t>
            </w:r>
            <w:r w:rsidR="003F4192" w:rsidRPr="003F4192">
              <w:rPr>
                <w:rStyle w:val="Hyperlink"/>
                <w:rFonts w:ascii="Times New Roman" w:hAnsi="Times New Roman"/>
                <w:noProof/>
                <w:lang w:val="vi-VN"/>
              </w:rPr>
              <w:t xml:space="preserve"> TẾ XÂY DỰNG</w:t>
            </w:r>
            <w:r w:rsidR="003F4192" w:rsidRPr="003F4192">
              <w:rPr>
                <w:rStyle w:val="Hyperlink"/>
                <w:rFonts w:ascii="Times New Roman" w:hAnsi="Times New Roman"/>
                <w:noProof/>
              </w:rPr>
              <w:t>:</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_Toc105511554 \h </w:instrText>
            </w:r>
            <w:r w:rsidR="00B22595" w:rsidRPr="003F4192">
              <w:rPr>
                <w:noProof/>
                <w:webHidden/>
              </w:rPr>
            </w:r>
            <w:r w:rsidR="00B22595" w:rsidRPr="003F4192">
              <w:rPr>
                <w:noProof/>
                <w:webHidden/>
              </w:rPr>
              <w:fldChar w:fldCharType="separate"/>
            </w:r>
            <w:r w:rsidR="00C853D7">
              <w:rPr>
                <w:noProof/>
                <w:webHidden/>
              </w:rPr>
              <w:t>95</w:t>
            </w:r>
            <w:r w:rsidR="00B22595" w:rsidRPr="003F4192">
              <w:rPr>
                <w:noProof/>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55" w:history="1">
            <w:r w:rsidR="003F4192" w:rsidRPr="003F4192">
              <w:rPr>
                <w:rStyle w:val="Hyperlink"/>
                <w:rFonts w:ascii="Times New Roman" w:hAnsi="Times New Roman"/>
              </w:rPr>
              <w:t>8.1. Tổng nhu cầu vốn đầu tư:</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_Toc105511555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95</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56" w:history="1">
            <w:r w:rsidR="003F4192" w:rsidRPr="003F4192">
              <w:rPr>
                <w:rStyle w:val="Hyperlink"/>
                <w:rFonts w:ascii="Times New Roman" w:hAnsi="Times New Roman"/>
              </w:rPr>
              <w:t>8.2. Các dự án chiến lược và tái định cư:</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_Toc105511556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57" w:history="1">
            <w:r w:rsidR="003F4192" w:rsidRPr="003F4192">
              <w:rPr>
                <w:rStyle w:val="Hyperlink"/>
                <w:rFonts w:ascii="Times New Roman" w:hAnsi="Times New Roman"/>
                <w:b/>
                <w:i/>
              </w:rPr>
              <w:t>8.2.1. Các dự án chiến lược.</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_Toc105511557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95</w:t>
            </w:r>
            <w:r w:rsidR="00B22595" w:rsidRPr="003F4192">
              <w:rPr>
                <w:rFonts w:ascii="Times New Roman" w:hAnsi="Times New Roman"/>
                <w:webHidden/>
              </w:rPr>
              <w:fldChar w:fldCharType="end"/>
            </w:r>
          </w:hyperlink>
        </w:p>
        <w:p w:rsidR="003F4192" w:rsidRPr="003F4192" w:rsidRDefault="00157F3E">
          <w:pPr>
            <w:pStyle w:val="TOC3"/>
            <w:rPr>
              <w:rFonts w:ascii="Times New Roman" w:eastAsiaTheme="minorEastAsia" w:hAnsi="Times New Roman"/>
              <w:sz w:val="22"/>
              <w:szCs w:val="22"/>
            </w:rPr>
          </w:pPr>
          <w:hyperlink w:anchor="_Toc105511558" w:history="1">
            <w:r w:rsidR="003F4192" w:rsidRPr="003F4192">
              <w:rPr>
                <w:rStyle w:val="Hyperlink"/>
                <w:rFonts w:ascii="Times New Roman" w:hAnsi="Times New Roman"/>
                <w:b/>
                <w:i/>
              </w:rPr>
              <w:t>8.2.2. Tái định cư.</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_Toc105511558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96</w:t>
            </w:r>
            <w:r w:rsidR="00B22595" w:rsidRPr="003F4192">
              <w:rPr>
                <w:rFonts w:ascii="Times New Roman" w:hAnsi="Times New Roman"/>
                <w:webHidden/>
              </w:rPr>
              <w:fldChar w:fldCharType="end"/>
            </w:r>
          </w:hyperlink>
        </w:p>
        <w:p w:rsidR="003F4192" w:rsidRPr="003F4192" w:rsidRDefault="00157F3E">
          <w:pPr>
            <w:pStyle w:val="TOC2"/>
            <w:rPr>
              <w:rFonts w:ascii="Times New Roman" w:eastAsiaTheme="minorEastAsia" w:hAnsi="Times New Roman"/>
              <w:b w:val="0"/>
              <w:iCs w:val="0"/>
              <w:sz w:val="22"/>
              <w:szCs w:val="22"/>
            </w:rPr>
          </w:pPr>
          <w:hyperlink w:anchor="_Toc105511559" w:history="1">
            <w:r w:rsidR="003F4192" w:rsidRPr="003F4192">
              <w:rPr>
                <w:rStyle w:val="Hyperlink"/>
                <w:rFonts w:ascii="Times New Roman" w:hAnsi="Times New Roman"/>
              </w:rPr>
              <w:t>8.3. Hiệu quả kinh tế xã hội:</w:t>
            </w:r>
            <w:r w:rsidR="003F4192" w:rsidRPr="003F4192">
              <w:rPr>
                <w:rFonts w:ascii="Times New Roman" w:hAnsi="Times New Roman"/>
                <w:webHidden/>
              </w:rPr>
              <w:tab/>
            </w:r>
            <w:r w:rsidR="00B22595" w:rsidRPr="003F4192">
              <w:rPr>
                <w:rFonts w:ascii="Times New Roman" w:hAnsi="Times New Roman"/>
                <w:webHidden/>
              </w:rPr>
              <w:fldChar w:fldCharType="begin"/>
            </w:r>
            <w:r w:rsidR="003F4192" w:rsidRPr="003F4192">
              <w:rPr>
                <w:rFonts w:ascii="Times New Roman" w:hAnsi="Times New Roman"/>
                <w:webHidden/>
              </w:rPr>
              <w:instrText xml:space="preserve"> PAGEREF _Toc105511559 \h </w:instrText>
            </w:r>
            <w:r w:rsidR="00B22595" w:rsidRPr="003F4192">
              <w:rPr>
                <w:rFonts w:ascii="Times New Roman" w:hAnsi="Times New Roman"/>
                <w:webHidden/>
              </w:rPr>
            </w:r>
            <w:r w:rsidR="00B22595" w:rsidRPr="003F4192">
              <w:rPr>
                <w:rFonts w:ascii="Times New Roman" w:hAnsi="Times New Roman"/>
                <w:webHidden/>
              </w:rPr>
              <w:fldChar w:fldCharType="separate"/>
            </w:r>
            <w:r w:rsidR="00C853D7">
              <w:rPr>
                <w:rFonts w:ascii="Times New Roman" w:hAnsi="Times New Roman"/>
                <w:webHidden/>
              </w:rPr>
              <w:t>96</w:t>
            </w:r>
            <w:r w:rsidR="00B22595" w:rsidRPr="003F4192">
              <w:rPr>
                <w:rFonts w:ascii="Times New Roman" w:hAnsi="Times New Roman"/>
                <w:webHidden/>
              </w:rPr>
              <w:fldChar w:fldCharType="end"/>
            </w:r>
          </w:hyperlink>
        </w:p>
        <w:p w:rsidR="003F4192" w:rsidRPr="003F4192" w:rsidRDefault="00157F3E" w:rsidP="00C853D7">
          <w:pPr>
            <w:pStyle w:val="TOC1"/>
            <w:rPr>
              <w:rFonts w:eastAsiaTheme="minorEastAsia"/>
              <w:noProof/>
              <w:sz w:val="22"/>
              <w:szCs w:val="22"/>
            </w:rPr>
          </w:pPr>
          <w:hyperlink w:anchor="_Toc105511560" w:history="1">
            <w:r w:rsidR="003F4192" w:rsidRPr="003F4192">
              <w:rPr>
                <w:rStyle w:val="Hyperlink"/>
                <w:rFonts w:ascii="Times New Roman" w:hAnsi="Times New Roman"/>
                <w:noProof/>
                <w:lang w:val="it-IT"/>
              </w:rPr>
              <w:t>IX. CÁC</w:t>
            </w:r>
            <w:r w:rsidR="003F4192" w:rsidRPr="003F4192">
              <w:rPr>
                <w:rStyle w:val="Hyperlink"/>
                <w:rFonts w:ascii="Times New Roman" w:hAnsi="Times New Roman"/>
                <w:noProof/>
                <w:lang w:val="vi-VN"/>
              </w:rPr>
              <w:t xml:space="preserve"> GIẢI PHÁP QUẢN LÝ QUY HOẠCH</w:t>
            </w:r>
            <w:r w:rsidR="003F4192" w:rsidRPr="003F4192">
              <w:rPr>
                <w:rStyle w:val="Hyperlink"/>
                <w:rFonts w:ascii="Times New Roman" w:hAnsi="Times New Roman"/>
                <w:noProof/>
                <w:lang w:val="it-IT"/>
              </w:rPr>
              <w:t>.</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_Toc105511560 \h </w:instrText>
            </w:r>
            <w:r w:rsidR="00B22595" w:rsidRPr="003F4192">
              <w:rPr>
                <w:noProof/>
                <w:webHidden/>
              </w:rPr>
            </w:r>
            <w:r w:rsidR="00B22595" w:rsidRPr="003F4192">
              <w:rPr>
                <w:noProof/>
                <w:webHidden/>
              </w:rPr>
              <w:fldChar w:fldCharType="separate"/>
            </w:r>
            <w:r w:rsidR="00C853D7">
              <w:rPr>
                <w:noProof/>
                <w:webHidden/>
              </w:rPr>
              <w:t>96</w:t>
            </w:r>
            <w:r w:rsidR="00B22595" w:rsidRPr="003F4192">
              <w:rPr>
                <w:noProof/>
                <w:webHidden/>
              </w:rPr>
              <w:fldChar w:fldCharType="end"/>
            </w:r>
          </w:hyperlink>
        </w:p>
        <w:p w:rsidR="003F4192" w:rsidRPr="003F4192" w:rsidRDefault="00157F3E" w:rsidP="00C853D7">
          <w:pPr>
            <w:pStyle w:val="TOC1"/>
            <w:rPr>
              <w:rFonts w:eastAsiaTheme="minorEastAsia"/>
              <w:noProof/>
              <w:sz w:val="22"/>
              <w:szCs w:val="22"/>
            </w:rPr>
          </w:pPr>
          <w:hyperlink w:anchor="_Toc105511561" w:history="1">
            <w:r w:rsidR="003F4192" w:rsidRPr="003F4192">
              <w:rPr>
                <w:rStyle w:val="Hyperlink"/>
                <w:rFonts w:ascii="Times New Roman" w:hAnsi="Times New Roman"/>
                <w:noProof/>
                <w:lang w:val="es-ES"/>
              </w:rPr>
              <w:t>X. KẾT LUẬN, KIẾN NGHỊ</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_Toc105511561 \h </w:instrText>
            </w:r>
            <w:r w:rsidR="00B22595" w:rsidRPr="003F4192">
              <w:rPr>
                <w:noProof/>
                <w:webHidden/>
              </w:rPr>
            </w:r>
            <w:r w:rsidR="00B22595" w:rsidRPr="003F4192">
              <w:rPr>
                <w:noProof/>
                <w:webHidden/>
              </w:rPr>
              <w:fldChar w:fldCharType="separate"/>
            </w:r>
            <w:r w:rsidR="00C853D7">
              <w:rPr>
                <w:noProof/>
                <w:webHidden/>
              </w:rPr>
              <w:t>96</w:t>
            </w:r>
            <w:r w:rsidR="00B22595" w:rsidRPr="003F4192">
              <w:rPr>
                <w:noProof/>
                <w:webHidden/>
              </w:rPr>
              <w:fldChar w:fldCharType="end"/>
            </w:r>
          </w:hyperlink>
        </w:p>
        <w:p w:rsidR="003F4192" w:rsidRPr="003F4192" w:rsidRDefault="00157F3E" w:rsidP="00C853D7">
          <w:pPr>
            <w:pStyle w:val="TOC1"/>
            <w:rPr>
              <w:rFonts w:eastAsiaTheme="minorEastAsia"/>
              <w:noProof/>
              <w:sz w:val="22"/>
              <w:szCs w:val="22"/>
            </w:rPr>
          </w:pPr>
          <w:hyperlink w:anchor="_Toc105511562" w:history="1">
            <w:r w:rsidR="003F4192" w:rsidRPr="003F4192">
              <w:rPr>
                <w:rStyle w:val="Hyperlink"/>
                <w:rFonts w:ascii="Times New Roman" w:hAnsi="Times New Roman"/>
                <w:noProof/>
                <w:lang w:val="pt-BR"/>
              </w:rPr>
              <w:t>PHỤ LỤC</w:t>
            </w:r>
            <w:r w:rsidR="003F4192" w:rsidRPr="003F4192">
              <w:rPr>
                <w:noProof/>
                <w:webHidden/>
              </w:rPr>
              <w:tab/>
            </w:r>
            <w:r w:rsidR="00B22595" w:rsidRPr="003F4192">
              <w:rPr>
                <w:noProof/>
                <w:webHidden/>
              </w:rPr>
              <w:fldChar w:fldCharType="begin"/>
            </w:r>
            <w:r w:rsidR="003F4192" w:rsidRPr="003F4192">
              <w:rPr>
                <w:noProof/>
                <w:webHidden/>
              </w:rPr>
              <w:instrText xml:space="preserve"> PAGEREF _Toc105511562 \h </w:instrText>
            </w:r>
            <w:r w:rsidR="00B22595" w:rsidRPr="003F4192">
              <w:rPr>
                <w:noProof/>
                <w:webHidden/>
              </w:rPr>
            </w:r>
            <w:r w:rsidR="00B22595" w:rsidRPr="003F4192">
              <w:rPr>
                <w:noProof/>
                <w:webHidden/>
              </w:rPr>
              <w:fldChar w:fldCharType="separate"/>
            </w:r>
            <w:r w:rsidR="00C853D7">
              <w:rPr>
                <w:noProof/>
                <w:webHidden/>
              </w:rPr>
              <w:t>98</w:t>
            </w:r>
            <w:r w:rsidR="00B22595" w:rsidRPr="003F4192">
              <w:rPr>
                <w:noProof/>
                <w:webHidden/>
              </w:rPr>
              <w:fldChar w:fldCharType="end"/>
            </w:r>
          </w:hyperlink>
        </w:p>
        <w:p w:rsidR="00A36760" w:rsidRPr="00916DE1" w:rsidRDefault="00B22595" w:rsidP="00A36760">
          <w:pPr>
            <w:rPr>
              <w:rFonts w:cs="Times New Roman"/>
              <w:szCs w:val="28"/>
            </w:rPr>
          </w:pPr>
          <w:r w:rsidRPr="003F4192">
            <w:rPr>
              <w:rFonts w:cs="Times New Roman"/>
              <w:b/>
              <w:bCs/>
              <w:noProof/>
              <w:szCs w:val="28"/>
            </w:rPr>
            <w:fldChar w:fldCharType="end"/>
          </w:r>
        </w:p>
      </w:sdtContent>
    </w:sdt>
    <w:p w:rsidR="00836FE7" w:rsidRPr="00916DE1" w:rsidRDefault="00A36760" w:rsidP="00C853D7">
      <w:pPr>
        <w:rPr>
          <w:szCs w:val="28"/>
        </w:rPr>
      </w:pPr>
      <w:r w:rsidRPr="00916DE1">
        <w:rPr>
          <w:rFonts w:cs="Times New Roman"/>
          <w:b/>
          <w:bCs/>
          <w:szCs w:val="28"/>
          <w:lang w:val="es-ES"/>
        </w:rPr>
        <w:br w:type="page"/>
      </w:r>
      <w:bookmarkStart w:id="1" w:name="_Toc105511433"/>
      <w:r w:rsidR="00E004E2" w:rsidRPr="00916DE1">
        <w:rPr>
          <w:b/>
          <w:bCs/>
          <w:szCs w:val="28"/>
          <w:lang w:val="es-ES"/>
        </w:rPr>
        <w:lastRenderedPageBreak/>
        <w:t>I</w:t>
      </w:r>
      <w:r w:rsidR="00836FE7" w:rsidRPr="00916DE1">
        <w:rPr>
          <w:b/>
          <w:bCs/>
          <w:szCs w:val="28"/>
          <w:lang w:val="es-ES"/>
        </w:rPr>
        <w:t xml:space="preserve">. </w:t>
      </w:r>
      <w:r w:rsidR="003060BF" w:rsidRPr="00916DE1">
        <w:rPr>
          <w:b/>
          <w:bCs/>
          <w:szCs w:val="28"/>
          <w:lang w:val="es-ES"/>
        </w:rPr>
        <w:t>PHẦN MỞ ĐẦU</w:t>
      </w:r>
      <w:r w:rsidR="00836FE7" w:rsidRPr="00916DE1">
        <w:rPr>
          <w:b/>
          <w:bCs/>
          <w:szCs w:val="28"/>
          <w:lang w:val="es-ES"/>
        </w:rPr>
        <w:t>:</w:t>
      </w:r>
      <w:bookmarkEnd w:id="0"/>
      <w:bookmarkEnd w:id="1"/>
    </w:p>
    <w:p w:rsidR="00836FE7" w:rsidRPr="00916DE1" w:rsidRDefault="004E1F21" w:rsidP="00A36760">
      <w:pPr>
        <w:pStyle w:val="NormalWeb"/>
        <w:shd w:val="clear" w:color="auto" w:fill="FFFFFF"/>
        <w:spacing w:before="0" w:beforeAutospacing="0" w:after="0" w:afterAutospacing="0" w:line="271" w:lineRule="auto"/>
        <w:jc w:val="both"/>
        <w:outlineLvl w:val="1"/>
        <w:rPr>
          <w:b/>
          <w:sz w:val="28"/>
          <w:szCs w:val="28"/>
          <w:lang w:val="es-ES"/>
        </w:rPr>
      </w:pPr>
      <w:bookmarkStart w:id="2" w:name="_Toc57968845"/>
      <w:bookmarkStart w:id="3" w:name="_Toc105511434"/>
      <w:r w:rsidRPr="00916DE1">
        <w:rPr>
          <w:b/>
          <w:sz w:val="28"/>
          <w:szCs w:val="28"/>
          <w:lang w:val="es-ES"/>
        </w:rPr>
        <w:t>1.</w:t>
      </w:r>
      <w:r w:rsidR="00E004E2" w:rsidRPr="00916DE1">
        <w:rPr>
          <w:b/>
          <w:sz w:val="28"/>
          <w:szCs w:val="28"/>
          <w:lang w:val="es-ES"/>
        </w:rPr>
        <w:t>1. Lý do</w:t>
      </w:r>
      <w:r w:rsidR="00836FE7" w:rsidRPr="00916DE1">
        <w:rPr>
          <w:b/>
          <w:sz w:val="28"/>
          <w:szCs w:val="28"/>
          <w:lang w:val="es-ES"/>
        </w:rPr>
        <w:t xml:space="preserve"> thiết kế và mục tiêu của đồ án;</w:t>
      </w:r>
      <w:bookmarkEnd w:id="2"/>
      <w:bookmarkEnd w:id="3"/>
    </w:p>
    <w:p w:rsidR="00EE0C89" w:rsidRPr="00916DE1" w:rsidRDefault="004E1F21" w:rsidP="00A36760">
      <w:pPr>
        <w:pStyle w:val="NormalWeb"/>
        <w:shd w:val="clear" w:color="auto" w:fill="FFFFFF"/>
        <w:spacing w:before="0" w:beforeAutospacing="0" w:after="0" w:afterAutospacing="0" w:line="271" w:lineRule="auto"/>
        <w:jc w:val="both"/>
        <w:outlineLvl w:val="2"/>
        <w:rPr>
          <w:b/>
          <w:i/>
          <w:sz w:val="28"/>
          <w:szCs w:val="28"/>
          <w:lang w:val="es-ES"/>
        </w:rPr>
      </w:pPr>
      <w:bookmarkStart w:id="4" w:name="_Toc105511435"/>
      <w:r w:rsidRPr="00916DE1">
        <w:rPr>
          <w:b/>
          <w:i/>
          <w:sz w:val="28"/>
          <w:szCs w:val="28"/>
          <w:lang w:val="es-ES"/>
        </w:rPr>
        <w:t>1.</w:t>
      </w:r>
      <w:r w:rsidR="00EE0C89" w:rsidRPr="00916DE1">
        <w:rPr>
          <w:b/>
          <w:i/>
          <w:sz w:val="28"/>
          <w:szCs w:val="28"/>
          <w:lang w:val="es-ES"/>
        </w:rPr>
        <w:t>1.1. Lý do và sự cần thiết:</w:t>
      </w:r>
      <w:bookmarkEnd w:id="4"/>
    </w:p>
    <w:p w:rsidR="00767CD5" w:rsidRPr="00916DE1" w:rsidRDefault="00767CD5" w:rsidP="00767CD5">
      <w:pPr>
        <w:spacing w:after="0" w:line="271" w:lineRule="auto"/>
        <w:ind w:firstLine="720"/>
        <w:jc w:val="both"/>
        <w:rPr>
          <w:rFonts w:cs="Times New Roman"/>
          <w:szCs w:val="28"/>
        </w:rPr>
      </w:pPr>
      <w:r w:rsidRPr="00916DE1">
        <w:rPr>
          <w:rFonts w:cs="Times New Roman"/>
          <w:szCs w:val="28"/>
        </w:rPr>
        <w:t xml:space="preserve">Đồ án "Điều chỉnh quy hoạch chung thành phố Yên Bái và vùng phụ cận đến năm 2040, tầm nhìn đến năm 2060" đã được UBND tỉnh Yên Bái phê duyệt tại Quyết định số: 2108/QĐ-UBND ngày 15/9/2020. Những định hướng mới về tổ chức không gian và phân khu chức năng đã được nêu rõ trong đồ án, đây là cơ sở cho việc tiếp tục triển khai các dự án đầu tư thành phần. </w:t>
      </w:r>
    </w:p>
    <w:p w:rsidR="00767CD5" w:rsidRPr="00916DE1" w:rsidRDefault="00767CD5" w:rsidP="00767CD5">
      <w:pPr>
        <w:spacing w:after="0" w:line="271" w:lineRule="auto"/>
        <w:ind w:firstLine="720"/>
        <w:jc w:val="both"/>
        <w:rPr>
          <w:rFonts w:cs="Times New Roman"/>
          <w:szCs w:val="28"/>
        </w:rPr>
      </w:pPr>
      <w:r w:rsidRPr="00916DE1">
        <w:rPr>
          <w:rFonts w:cs="Times New Roman"/>
          <w:szCs w:val="28"/>
        </w:rPr>
        <w:t>Khu vực Tả ngạn sông Hồng (Phía Nam thành phố Yên bái hiện hữu) được định hướng phát triển thành đô thị mới của thành phố Yên Bái. Trên cơ sở định hướng của Điều chỉnh quy hoạch chung, UBND tỉnh Yên Bái đã đầu tư xây dựng hệ thống giao thông khung của đô thị.</w:t>
      </w:r>
    </w:p>
    <w:p w:rsidR="00767CD5" w:rsidRPr="00916DE1" w:rsidRDefault="00767CD5" w:rsidP="00767CD5">
      <w:pPr>
        <w:spacing w:after="0" w:line="271" w:lineRule="auto"/>
        <w:ind w:firstLine="720"/>
        <w:jc w:val="both"/>
        <w:rPr>
          <w:rFonts w:cs="Times New Roman"/>
          <w:szCs w:val="28"/>
        </w:rPr>
      </w:pPr>
      <w:r w:rsidRPr="00916DE1">
        <w:rPr>
          <w:rFonts w:cs="Times New Roman"/>
          <w:szCs w:val="28"/>
        </w:rPr>
        <w:t>Tuyến đường nối Quốc lộ 32C với đường Âu Cơ là 1 trong 3 trục đường chính của khu vực đô thị mới phía tả ngạn sông Hồng, là cơ sở nền tảng quan trọng để đầu tư các dự án xây dựng đô thị mới phía tả ngạn sông Hồng.</w:t>
      </w:r>
    </w:p>
    <w:p w:rsidR="00767CD5" w:rsidRPr="00916DE1" w:rsidRDefault="00767CD5" w:rsidP="00767CD5">
      <w:pPr>
        <w:spacing w:after="0" w:line="271" w:lineRule="auto"/>
        <w:ind w:firstLine="720"/>
        <w:jc w:val="both"/>
        <w:rPr>
          <w:rFonts w:cs="Times New Roman"/>
          <w:szCs w:val="28"/>
        </w:rPr>
      </w:pPr>
      <w:r w:rsidRPr="00916DE1">
        <w:rPr>
          <w:rFonts w:cs="Times New Roman"/>
          <w:szCs w:val="28"/>
        </w:rPr>
        <w:t>Hướng quy hoạch sắp tới là định hướng không gian kiến trúc cảnh quan dọc tuyến đường</w:t>
      </w:r>
      <w:r w:rsidRPr="00916DE1">
        <w:rPr>
          <w:rFonts w:cs="Times New Roman"/>
          <w:szCs w:val="28"/>
          <w:lang w:val="vi-VN"/>
        </w:rPr>
        <w:t xml:space="preserve">, </w:t>
      </w:r>
      <w:r w:rsidRPr="00916DE1">
        <w:rPr>
          <w:rFonts w:cs="Times New Roman"/>
          <w:szCs w:val="28"/>
          <w:lang w:val="en-GB"/>
        </w:rPr>
        <w:t xml:space="preserve">phát triển quỹ đất xây dựng đô thị mới, </w:t>
      </w:r>
      <w:r w:rsidRPr="00916DE1">
        <w:rPr>
          <w:rFonts w:cs="Times New Roman"/>
          <w:bCs/>
          <w:iCs/>
          <w:szCs w:val="28"/>
          <w:lang w:val="pt-BR"/>
        </w:rPr>
        <w:t>cải tạo môi trường khu dân cư hiện hữu, hoàn thiện hệ thống hạ tầng kỹ thuật, hạ tầng xã hội, tăng cường gắn kết với không gian chung của thành phố. Xây dựng một số dự án nhà ở mới, bổ sung các công trình dịch vụ, công cộng, cây xanh và các khu chức năng cấp thành phố. Quản lý hướng dẫn xây dựng dọc trục đường.</w:t>
      </w:r>
    </w:p>
    <w:p w:rsidR="00767CD5" w:rsidRPr="00916DE1" w:rsidRDefault="00767CD5" w:rsidP="00767CD5">
      <w:pPr>
        <w:pStyle w:val="BodyText"/>
        <w:spacing w:line="271" w:lineRule="auto"/>
        <w:ind w:firstLine="720"/>
        <w:rPr>
          <w:rFonts w:ascii="Times New Roman" w:hAnsi="Times New Roman"/>
          <w:sz w:val="28"/>
          <w:szCs w:val="28"/>
        </w:rPr>
      </w:pPr>
      <w:r w:rsidRPr="00916DE1">
        <w:rPr>
          <w:rFonts w:ascii="Times New Roman" w:hAnsi="Times New Roman"/>
          <w:sz w:val="28"/>
          <w:szCs w:val="28"/>
        </w:rPr>
        <w:t>Nhằm cụ thể hóa các định hướng của Quy hoạch chung, tạo lập các ý tưởng về tổ chức không gian, khả năng sử dụng khai thác quỹ đất có hiệu quả, làm cơ sở cho các dự án đầu tư xây dựng, quản lý và kiểm soát quá trình xây dựng phát triển đô thị trên địa bàn thành phố Yên Bái và vùng phụ cận, việc lập Quy hoạch phân khu Tuyến đường nối Quốc lộ 32C với đường Âu Cơ là cần thiết và cấp bách.</w:t>
      </w:r>
    </w:p>
    <w:p w:rsidR="00EE0C89" w:rsidRPr="00916DE1" w:rsidRDefault="004E1F21" w:rsidP="00A36760">
      <w:pPr>
        <w:pStyle w:val="NormalWeb"/>
        <w:shd w:val="clear" w:color="auto" w:fill="FFFFFF"/>
        <w:spacing w:before="0" w:beforeAutospacing="0" w:after="0" w:afterAutospacing="0" w:line="271" w:lineRule="auto"/>
        <w:jc w:val="both"/>
        <w:outlineLvl w:val="2"/>
        <w:rPr>
          <w:b/>
          <w:i/>
          <w:sz w:val="28"/>
          <w:szCs w:val="28"/>
          <w:lang w:val="es-ES"/>
        </w:rPr>
      </w:pPr>
      <w:bookmarkStart w:id="5" w:name="_Toc105511436"/>
      <w:r w:rsidRPr="00916DE1">
        <w:rPr>
          <w:b/>
          <w:i/>
          <w:sz w:val="28"/>
          <w:szCs w:val="28"/>
          <w:lang w:val="es-ES"/>
        </w:rPr>
        <w:t>1.</w:t>
      </w:r>
      <w:r w:rsidR="00EE0C89" w:rsidRPr="00916DE1">
        <w:rPr>
          <w:b/>
          <w:i/>
          <w:sz w:val="28"/>
          <w:szCs w:val="28"/>
          <w:lang w:val="es-ES"/>
        </w:rPr>
        <w:t>1.2. Mục tiêu của đồ án:</w:t>
      </w:r>
      <w:bookmarkEnd w:id="5"/>
    </w:p>
    <w:p w:rsidR="00EE0C89" w:rsidRPr="00916DE1" w:rsidRDefault="00EE0C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Cụ thể hóa đồ án Điều chỉnh quy hoạch chung thành phố Yên </w:t>
      </w:r>
      <w:r w:rsidR="00380D9D" w:rsidRPr="00916DE1">
        <w:rPr>
          <w:rFonts w:cs="Times New Roman"/>
          <w:szCs w:val="28"/>
        </w:rPr>
        <w:t>Bái và vùng phụ cận đến năm 2040, tầm nhìn đến 2060 được UBND tỉnh Yên Bái phê duyệt tại Quyết định số 2108/QĐ-UBND ngày 15/9/2020; Nghị quyết số 25/NQ-HĐND ngày 31/7/2019 của Hội đồng nhân dân tỉnh Yên Bái thông qua đề án xây dựng mô hình đô thị thông minh tỉnh Yên Bái giai đoạn 2019 – 2021, định hướng đến năm 2025.</w:t>
      </w:r>
    </w:p>
    <w:p w:rsidR="004822CD" w:rsidRPr="00916DE1" w:rsidRDefault="00380D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dựng bộ mặt kiến trúc cảnh quan dọc tuyến đường, góp phần hoàn thiện quy hoạch chung thành phố Yên Bái và vùng phụ cận.</w:t>
      </w:r>
    </w:p>
    <w:p w:rsidR="00380D9D" w:rsidRPr="00916DE1" w:rsidRDefault="00380D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Đáp ứng nhu cầu phát triển đô thị, dịch vụ thương mại, sản xuất kinh doanh, công trình công cộng, nhu cầu ở mới, tạo nguồn vốn đầu tư cơ sở hạ tầng kĩ thuật, hạ tầng xã hội cho thành phố Yên Bái và vùng phụ cận từ việc khai thác hợp lý quỹ đất dọc trục đường.</w:t>
      </w:r>
    </w:p>
    <w:p w:rsidR="00380D9D" w:rsidRPr="00916DE1" w:rsidRDefault="00380D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Cải thiện môi trường sống cho khu dân cư hiện hữu. Nâng cao hiệu quả năng lực, khai thác tối đa việc sử dụng quỹ đất đai phát triển đô thị.</w:t>
      </w:r>
    </w:p>
    <w:p w:rsidR="00380D9D" w:rsidRPr="00916DE1" w:rsidRDefault="00380D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Làm cơ sở pháp lý cho việc lập các dự án đầu tư xây dựng và quản lý xây dựng theo quy hoạch.</w:t>
      </w:r>
    </w:p>
    <w:p w:rsidR="00836FE7" w:rsidRPr="00916DE1" w:rsidRDefault="004E1F21" w:rsidP="00A36760">
      <w:pPr>
        <w:pStyle w:val="NormalWeb"/>
        <w:shd w:val="clear" w:color="auto" w:fill="FFFFFF"/>
        <w:spacing w:before="0" w:beforeAutospacing="0" w:after="0" w:afterAutospacing="0" w:line="271" w:lineRule="auto"/>
        <w:jc w:val="both"/>
        <w:outlineLvl w:val="1"/>
        <w:rPr>
          <w:b/>
          <w:sz w:val="28"/>
          <w:szCs w:val="28"/>
          <w:lang w:val="es-ES"/>
        </w:rPr>
      </w:pPr>
      <w:bookmarkStart w:id="6" w:name="_Toc105511437"/>
      <w:r w:rsidRPr="00916DE1">
        <w:rPr>
          <w:b/>
          <w:sz w:val="28"/>
          <w:szCs w:val="28"/>
          <w:lang w:val="es-ES"/>
        </w:rPr>
        <w:t>1.</w:t>
      </w:r>
      <w:r w:rsidR="00E004E2" w:rsidRPr="00916DE1">
        <w:rPr>
          <w:b/>
          <w:sz w:val="28"/>
          <w:szCs w:val="28"/>
          <w:lang w:val="es-ES"/>
        </w:rPr>
        <w:t xml:space="preserve">2. </w:t>
      </w:r>
      <w:r w:rsidR="00836FE7" w:rsidRPr="00916DE1">
        <w:rPr>
          <w:b/>
          <w:sz w:val="28"/>
          <w:szCs w:val="28"/>
          <w:lang w:val="es-ES"/>
        </w:rPr>
        <w:t>Cơ sở thiết kế quy hoạch.</w:t>
      </w:r>
      <w:bookmarkEnd w:id="6"/>
    </w:p>
    <w:p w:rsidR="00F073F5" w:rsidRPr="00916DE1" w:rsidRDefault="004E1F21" w:rsidP="00A36760">
      <w:pPr>
        <w:pStyle w:val="NormalWeb"/>
        <w:shd w:val="clear" w:color="auto" w:fill="FFFFFF"/>
        <w:spacing w:before="0" w:beforeAutospacing="0" w:after="0" w:afterAutospacing="0" w:line="271" w:lineRule="auto"/>
        <w:jc w:val="both"/>
        <w:outlineLvl w:val="2"/>
        <w:rPr>
          <w:b/>
          <w:i/>
          <w:sz w:val="28"/>
          <w:szCs w:val="28"/>
          <w:lang w:val="es-ES"/>
        </w:rPr>
      </w:pPr>
      <w:bookmarkStart w:id="7" w:name="_Toc57968846"/>
      <w:bookmarkStart w:id="8" w:name="_Toc105511438"/>
      <w:r w:rsidRPr="00916DE1">
        <w:rPr>
          <w:b/>
          <w:i/>
          <w:sz w:val="28"/>
          <w:szCs w:val="28"/>
          <w:lang w:val="es-ES"/>
        </w:rPr>
        <w:t>1.</w:t>
      </w:r>
      <w:r w:rsidR="00F073F5" w:rsidRPr="00916DE1">
        <w:rPr>
          <w:b/>
          <w:i/>
          <w:sz w:val="28"/>
          <w:szCs w:val="28"/>
          <w:lang w:val="es-ES"/>
        </w:rPr>
        <w:t>2.1. Căn cứ pháp lý:</w:t>
      </w:r>
      <w:bookmarkEnd w:id="7"/>
      <w:bookmarkEnd w:id="8"/>
    </w:p>
    <w:p w:rsidR="00EE0C89" w:rsidRPr="00916DE1" w:rsidRDefault="00EE0C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Luật Quy hoạch số: 21/2017/QH14 ngày 24 tháng 11 năm 2017 của Quốc hội khóa 14 kỳ họp thứ 4;</w:t>
      </w:r>
    </w:p>
    <w:p w:rsidR="00EE0C89"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Luật Quy hoạch đô thị số: 30/2009/QH12 ngày 17 tháng 6 năm 2009 của Quốc hội khoá 12 kỳ họp thứ 5;</w:t>
      </w:r>
    </w:p>
    <w:p w:rsidR="00EE0C89" w:rsidRPr="00916DE1" w:rsidRDefault="00EE0C89" w:rsidP="00070B43">
      <w:pPr>
        <w:pStyle w:val="ListParagraph"/>
        <w:numPr>
          <w:ilvl w:val="0"/>
          <w:numId w:val="8"/>
        </w:numPr>
        <w:spacing w:after="0" w:line="271" w:lineRule="auto"/>
        <w:ind w:left="0" w:firstLine="284"/>
        <w:jc w:val="both"/>
        <w:rPr>
          <w:rFonts w:cs="Times New Roman"/>
          <w:spacing w:val="-2"/>
          <w:szCs w:val="28"/>
        </w:rPr>
      </w:pPr>
      <w:r w:rsidRPr="00916DE1">
        <w:rPr>
          <w:rFonts w:cs="Times New Roman"/>
          <w:spacing w:val="-2"/>
          <w:szCs w:val="28"/>
        </w:rPr>
        <w:t>Luật sửa đổi, bổ sung một số điều của 37 Luật có liên quan đến quy hoạch số: 35/2018/QH14 ngày 20 tháng 11 năm 2018 của Quốc hội khóa 14 kỳ họp thứ 6</w:t>
      </w:r>
      <w:r w:rsidR="00A36760" w:rsidRPr="00916DE1">
        <w:rPr>
          <w:rFonts w:cs="Times New Roman"/>
          <w:spacing w:val="-2"/>
          <w:szCs w:val="28"/>
        </w:rPr>
        <w:t>;</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37/2010/NĐ-CP ngày 07 tháng 4 năm 2010 của Chính phủ Về lập, thẩm định, phê duyệt và quản lý quy hoạch đô thị;</w:t>
      </w:r>
    </w:p>
    <w:p w:rsidR="00EE0C89" w:rsidRPr="00916DE1" w:rsidRDefault="00EE0C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37/2019/NĐ-CP ngày 07 tháng 5 năm 2019 của Chính phủ Về quy định chi tiết thi hành một số điều của Luật quy hoạch;</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38/2010/NĐ-CP ngày 07 tháng 4 năm 2010 của Chính phủ về Quản lý không gian, kiến trúc, cảnh quan đô thị;</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39/2010/NĐ-CP ngày 07 tháng 4 năm 2010 của Chính phủ về Quản lý không gian xây dựng ngầm đô thị;</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18/NĐ-CP ngày 14 tháng 2 năm 2015 của Ch</w:t>
      </w:r>
      <w:r w:rsidR="002111B0" w:rsidRPr="00916DE1">
        <w:rPr>
          <w:rFonts w:cs="Times New Roman"/>
          <w:szCs w:val="28"/>
        </w:rPr>
        <w:t>í</w:t>
      </w:r>
      <w:r w:rsidRPr="00916DE1">
        <w:rPr>
          <w:rFonts w:cs="Times New Roman"/>
          <w:szCs w:val="28"/>
        </w:rPr>
        <w:t>nh phủ quy định về quy hoạch bảo vệ môi trường, đánh giá môi trường chiến lược, đánh giá tác động môi trường và kế hoạch bảo vệ môi trường;</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44/2015/NĐ-CP ngày 06 tháng 5 năm 2015 của Chính phủ quy định chi tiết một số nội dung về quy hoạch xây dựng;</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72/2019/NĐ-CP ngày 30 tháng 8 năm 2019 của Chính phủ sửa đổi, bổ sung một số điều của Nghị định số 37/2010/NĐ-CP ngày 07 tháng 4 năm 2010 về lập, thẩm định, phê duyệt và quản lý quy hoạch đô thị;</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Nghị định số 40/2019/NĐ-CP ngày 13 tháng 5 năm 2019 của Ch</w:t>
      </w:r>
      <w:r w:rsidR="00355D83" w:rsidRPr="00916DE1">
        <w:rPr>
          <w:rFonts w:cs="Times New Roman"/>
          <w:szCs w:val="28"/>
        </w:rPr>
        <w:t>í</w:t>
      </w:r>
      <w:r w:rsidRPr="00916DE1">
        <w:rPr>
          <w:rFonts w:cs="Times New Roman"/>
          <w:szCs w:val="28"/>
        </w:rPr>
        <w:t>nh phủ về sửa đổi, bổ sung một số điều của các Nghị định chi tiết, hướng dẫn thi hành luật bảo vệ môi trường;</w:t>
      </w:r>
    </w:p>
    <w:p w:rsidR="00F073F5" w:rsidRPr="00916DE1" w:rsidRDefault="00F073F5" w:rsidP="00070B43">
      <w:pPr>
        <w:pStyle w:val="ListParagraph"/>
        <w:numPr>
          <w:ilvl w:val="0"/>
          <w:numId w:val="8"/>
        </w:numPr>
        <w:spacing w:after="0" w:line="271" w:lineRule="auto"/>
        <w:ind w:left="0" w:firstLine="284"/>
        <w:jc w:val="both"/>
        <w:rPr>
          <w:rFonts w:cs="Times New Roman"/>
          <w:spacing w:val="-6"/>
          <w:szCs w:val="28"/>
        </w:rPr>
      </w:pPr>
      <w:r w:rsidRPr="00916DE1">
        <w:rPr>
          <w:rFonts w:cs="Times New Roman"/>
          <w:spacing w:val="-6"/>
          <w:szCs w:val="28"/>
        </w:rPr>
        <w:t>Văn bản hợp nhất số 11/VBHN-BTNMT ngày 25/10/2019 của Bộ TN&amp;MT về Nghị định quy định về quy hoạch bảo vệ môi trường và kế hoạch bảo vệ môi trường;</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Thông tư số 12/2016/TT-BXD ngày 29 tháng 6 năm 2016 của Bộ Xây dựng về việc “ Quy định hồ sơ của nhiệm vụ và đồ án quy hoạch xây dựng vùng, quy hoạch đô thị và quy hoạch xây dựng khu chức năng đặc thù”;</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Thông tư số: 20/2019/TT-BXD ngày 31 th</w:t>
      </w:r>
      <w:r w:rsidR="00EE0C89" w:rsidRPr="00916DE1">
        <w:rPr>
          <w:rFonts w:cs="Times New Roman"/>
          <w:szCs w:val="28"/>
        </w:rPr>
        <w:t>á</w:t>
      </w:r>
      <w:r w:rsidRPr="00916DE1">
        <w:rPr>
          <w:rFonts w:cs="Times New Roman"/>
          <w:szCs w:val="28"/>
        </w:rPr>
        <w:t>ng 12 năm 2019 của Bộ Xây dựng về việc “ Hướng dẫn xác định, quản lý chi phí quy hoạch xây dựng và quy hoạch đô thị”;</w:t>
      </w:r>
    </w:p>
    <w:p w:rsidR="00F073F5" w:rsidRPr="00916DE1" w:rsidRDefault="00F073F5" w:rsidP="00070B43">
      <w:pPr>
        <w:pStyle w:val="ListParagraph"/>
        <w:numPr>
          <w:ilvl w:val="0"/>
          <w:numId w:val="8"/>
        </w:numPr>
        <w:spacing w:after="0" w:line="271" w:lineRule="auto"/>
        <w:ind w:left="0" w:firstLine="284"/>
        <w:jc w:val="both"/>
        <w:rPr>
          <w:rFonts w:cs="Times New Roman"/>
          <w:spacing w:val="-4"/>
          <w:szCs w:val="28"/>
        </w:rPr>
      </w:pPr>
      <w:r w:rsidRPr="00916DE1">
        <w:rPr>
          <w:rFonts w:cs="Times New Roman"/>
          <w:spacing w:val="-4"/>
          <w:szCs w:val="28"/>
        </w:rPr>
        <w:lastRenderedPageBreak/>
        <w:t>Thông tư số: 22/2019/TT-BXD ngày 31 th</w:t>
      </w:r>
      <w:r w:rsidR="00EE0C89" w:rsidRPr="00916DE1">
        <w:rPr>
          <w:rFonts w:cs="Times New Roman"/>
          <w:spacing w:val="-4"/>
          <w:szCs w:val="28"/>
        </w:rPr>
        <w:t>á</w:t>
      </w:r>
      <w:r w:rsidRPr="00916DE1">
        <w:rPr>
          <w:rFonts w:cs="Times New Roman"/>
          <w:spacing w:val="-4"/>
          <w:szCs w:val="28"/>
        </w:rPr>
        <w:t>ng 12 năm 2019 của Bộ trưởng Bộ Xây dựng về việc ban hành “Quy chuẩn kỹ thuật quốc gia về Quy hoạch xây dựng”;</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Thông tư số 06/2013/TT-BXD ngày 13 tháng 05 năm 2013 của Bộ Xây dựng về việc “ Hướng dẫn về nội dung thiết kế đô thị”;</w:t>
      </w:r>
    </w:p>
    <w:p w:rsidR="00F073F5" w:rsidRPr="00916DE1" w:rsidRDefault="00F073F5" w:rsidP="00070B43">
      <w:pPr>
        <w:pStyle w:val="ListParagraph"/>
        <w:numPr>
          <w:ilvl w:val="0"/>
          <w:numId w:val="8"/>
        </w:numPr>
        <w:spacing w:after="0" w:line="271" w:lineRule="auto"/>
        <w:ind w:left="0" w:firstLine="284"/>
        <w:jc w:val="both"/>
        <w:rPr>
          <w:rFonts w:cs="Times New Roman"/>
          <w:spacing w:val="-4"/>
          <w:szCs w:val="28"/>
        </w:rPr>
      </w:pPr>
      <w:r w:rsidRPr="00916DE1">
        <w:rPr>
          <w:rFonts w:cs="Times New Roman"/>
          <w:spacing w:val="-4"/>
          <w:szCs w:val="28"/>
        </w:rPr>
        <w:t>Quyết định số 03/2008/QĐ-BXD của Bộ xây dựng Ban hành Quy định nội dung thể hiện bản vẽ, thuyết minh đối với nhiệm vụ và đồ án Quy hoạch xây dựng</w:t>
      </w:r>
      <w:r w:rsidR="008105D9" w:rsidRPr="00916DE1">
        <w:rPr>
          <w:rFonts w:cs="Times New Roman"/>
          <w:spacing w:val="-4"/>
          <w:szCs w:val="28"/>
        </w:rPr>
        <w:t>;</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84/QĐ-TTg ngày 19/01/2018 của Thủ tướng Chính phủ về phê duyệt kế hoạch phát triển đô thị tăng trưởng xanh Việt Nam đến năm 2030;</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950/QĐ-TTg ngày 01/08/2018 của Thủ tướng Chính phủ về Phê duyệt Đề án phát triển đô thị thông minh bền vững Việt Nam giai đoạn 2018-2025 và định hướng đến 2030;</w:t>
      </w:r>
    </w:p>
    <w:p w:rsidR="00F073F5" w:rsidRPr="00916DE1" w:rsidRDefault="004E1F21" w:rsidP="008105D9">
      <w:pPr>
        <w:pStyle w:val="NormalWeb"/>
        <w:shd w:val="clear" w:color="auto" w:fill="FFFFFF"/>
        <w:spacing w:before="0" w:beforeAutospacing="0" w:after="0" w:afterAutospacing="0" w:line="271" w:lineRule="auto"/>
        <w:jc w:val="both"/>
        <w:outlineLvl w:val="2"/>
        <w:rPr>
          <w:b/>
          <w:i/>
          <w:sz w:val="28"/>
          <w:szCs w:val="28"/>
          <w:lang w:val="es-ES"/>
        </w:rPr>
      </w:pPr>
      <w:bookmarkStart w:id="9" w:name="_Toc57968847"/>
      <w:bookmarkStart w:id="10" w:name="_Toc105511439"/>
      <w:r w:rsidRPr="00916DE1">
        <w:rPr>
          <w:b/>
          <w:i/>
          <w:sz w:val="28"/>
          <w:szCs w:val="28"/>
          <w:lang w:val="es-ES"/>
        </w:rPr>
        <w:t>1.</w:t>
      </w:r>
      <w:r w:rsidR="00F073F5" w:rsidRPr="00916DE1">
        <w:rPr>
          <w:b/>
          <w:i/>
          <w:sz w:val="28"/>
          <w:szCs w:val="28"/>
          <w:lang w:val="es-ES"/>
        </w:rPr>
        <w:t>2.2. Các văn bản, chủ trương:</w:t>
      </w:r>
      <w:bookmarkEnd w:id="9"/>
      <w:bookmarkEnd w:id="10"/>
    </w:p>
    <w:p w:rsidR="00144B34" w:rsidRPr="00916DE1" w:rsidRDefault="00144B34" w:rsidP="00070B43">
      <w:pPr>
        <w:pStyle w:val="ListParagraph"/>
        <w:numPr>
          <w:ilvl w:val="0"/>
          <w:numId w:val="8"/>
        </w:numPr>
        <w:spacing w:after="0" w:line="271" w:lineRule="auto"/>
        <w:ind w:left="0" w:firstLine="284"/>
        <w:jc w:val="both"/>
        <w:rPr>
          <w:rFonts w:cs="Times New Roman"/>
          <w:szCs w:val="28"/>
        </w:rPr>
      </w:pPr>
      <w:bookmarkStart w:id="11" w:name="_Toc57968848"/>
      <w:r w:rsidRPr="00916DE1">
        <w:rPr>
          <w:rFonts w:cs="Times New Roman"/>
          <w:szCs w:val="28"/>
        </w:rPr>
        <w:t>Nghị quyết số 25/QĐ-UBND ngày 31/7/2019 của Hội đồng nhân dân tỉnh Yên Bái thông qua đề án xây dựng mô hình đô thị thông minh tỉnh Yên Bái giai đoạn 2019 – 2021, định hướng đến 2025;</w:t>
      </w:r>
      <w:bookmarkEnd w:id="11"/>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Công văn số 3612/UBND-XD ngày 16 tháng 12 năm 2019 của UBND tỉnh Yên Bái về việc “Lập một số đồ án quy hoạch xây dựng, quy hoạch đô thị trên địa bàn tỉnh Yên Bái”;</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1190/QĐ-UBND ngày 15/6/2020 của UBND tỉnh Yên Bái về việc “Phê duyệt nhiệm vụ và kinh phí khảo sát lập Quy hoạch phân khu tuyến đường nối Quốc lộ 32C với đường Âu Cơ, thành phố Yên Bái”;</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2108/QĐ-UBND ngày 15/9/2020 của UBND tỉnh Yên Bái về việc “Phê duyệt đồ án Điều chỉnh quy hoạch chung thành phố Yên Bái và vùng phụ cận đến năm 2040, tầm nhìn đến năm 2060”.</w:t>
      </w:r>
    </w:p>
    <w:p w:rsidR="00512B89" w:rsidRPr="00916DE1" w:rsidRDefault="00512B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3086/QĐ-UBND ngày 08/12/2020 của UBND tỉnh Yên Bái vể việc “Phê duyệt Đề án phát triển quỹ đất thu ngân sách tỉnh Yên Bái giai đoạn 2021 – 2025”.</w:t>
      </w:r>
    </w:p>
    <w:p w:rsidR="00F073F5"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12" w:name="_Toc57968849"/>
      <w:bookmarkStart w:id="13" w:name="_Toc105511440"/>
      <w:r w:rsidRPr="00916DE1">
        <w:rPr>
          <w:b/>
          <w:i/>
          <w:sz w:val="28"/>
          <w:szCs w:val="28"/>
          <w:lang w:val="es-ES"/>
        </w:rPr>
        <w:t>1.</w:t>
      </w:r>
      <w:r w:rsidR="00F073F5" w:rsidRPr="00916DE1">
        <w:rPr>
          <w:b/>
          <w:i/>
          <w:sz w:val="28"/>
          <w:szCs w:val="28"/>
          <w:lang w:val="es-ES"/>
        </w:rPr>
        <w:t>2.3. Nguồn tài liệu, số liệu, bản đồ</w:t>
      </w:r>
      <w:bookmarkEnd w:id="12"/>
      <w:bookmarkEnd w:id="13"/>
    </w:p>
    <w:p w:rsidR="005F442B" w:rsidRPr="00916DE1" w:rsidRDefault="005F442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Kết quả khảo sát địa hình khu vực nghiên cứu do Trung tâm Kiến trúc – quy hoạch tỉnh Yên Bái lập;</w:t>
      </w:r>
    </w:p>
    <w:p w:rsidR="00EE0C89" w:rsidRPr="00916DE1" w:rsidRDefault="00EE0C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Bản đồ địa chính xã Giới Phiên, do UBND xã Giới Phiên cung cấp;</w:t>
      </w:r>
    </w:p>
    <w:p w:rsidR="005F442B" w:rsidRPr="00916DE1" w:rsidRDefault="005F442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số liệu, tài liệu kinh tế xã hội có liên quan;</w:t>
      </w:r>
    </w:p>
    <w:p w:rsidR="00F073F5" w:rsidRPr="00916DE1" w:rsidRDefault="00F073F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Niên giám thống kê và các tài liệu thống kê trên địa bàn;</w:t>
      </w:r>
    </w:p>
    <w:p w:rsidR="00EE0C89" w:rsidRPr="00916DE1" w:rsidRDefault="00EE0C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Hồ sơ các quy hoạch, dự án phát triển đô thị và phát triển hạ tầng kĩ thuật có liên quan trên địa bàn;</w:t>
      </w:r>
    </w:p>
    <w:p w:rsidR="00F073F5" w:rsidRPr="00916DE1" w:rsidRDefault="00EE0C8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văn bản, tài liệu khác có liên quan</w:t>
      </w:r>
      <w:r w:rsidR="00F073F5" w:rsidRPr="00916DE1">
        <w:rPr>
          <w:rFonts w:cs="Times New Roman"/>
          <w:szCs w:val="28"/>
        </w:rPr>
        <w:t>.</w:t>
      </w:r>
    </w:p>
    <w:p w:rsidR="00355D83" w:rsidRPr="00916DE1" w:rsidRDefault="00355D83" w:rsidP="00753030">
      <w:pPr>
        <w:pStyle w:val="NormalWeb"/>
        <w:shd w:val="clear" w:color="auto" w:fill="FFFFFF"/>
        <w:spacing w:before="0" w:beforeAutospacing="0" w:after="0" w:afterAutospacing="0" w:line="271" w:lineRule="auto"/>
        <w:jc w:val="both"/>
        <w:rPr>
          <w:b/>
          <w:bCs/>
          <w:sz w:val="28"/>
          <w:szCs w:val="28"/>
          <w:lang w:val="es-ES"/>
        </w:rPr>
      </w:pPr>
    </w:p>
    <w:p w:rsidR="00836FE7" w:rsidRPr="00916DE1" w:rsidRDefault="00500636" w:rsidP="008105D9">
      <w:pPr>
        <w:pStyle w:val="NormalWeb"/>
        <w:shd w:val="clear" w:color="auto" w:fill="FFFFFF"/>
        <w:spacing w:before="0" w:beforeAutospacing="0" w:after="0" w:afterAutospacing="0" w:line="271" w:lineRule="auto"/>
        <w:jc w:val="both"/>
        <w:outlineLvl w:val="0"/>
        <w:rPr>
          <w:b/>
          <w:bCs/>
          <w:sz w:val="28"/>
          <w:szCs w:val="28"/>
          <w:lang w:val="es-ES"/>
        </w:rPr>
      </w:pPr>
      <w:bookmarkStart w:id="14" w:name="_Toc105511441"/>
      <w:r w:rsidRPr="00916DE1">
        <w:rPr>
          <w:b/>
          <w:bCs/>
          <w:sz w:val="28"/>
          <w:szCs w:val="28"/>
          <w:lang w:val="es-ES"/>
        </w:rPr>
        <w:t>II</w:t>
      </w:r>
      <w:r w:rsidR="00836FE7" w:rsidRPr="00916DE1">
        <w:rPr>
          <w:b/>
          <w:bCs/>
          <w:sz w:val="28"/>
          <w:szCs w:val="28"/>
          <w:lang w:val="es-ES"/>
        </w:rPr>
        <w:t xml:space="preserve">. </w:t>
      </w:r>
      <w:r w:rsidR="007A0FB1" w:rsidRPr="00916DE1">
        <w:rPr>
          <w:b/>
          <w:bCs/>
          <w:sz w:val="28"/>
          <w:szCs w:val="28"/>
          <w:lang w:val="es-ES"/>
        </w:rPr>
        <w:t>ĐẶC ĐIỂM HIỆN TRẠNG KHU ĐẤT XÂY DỰNG</w:t>
      </w:r>
      <w:r w:rsidR="00836FE7" w:rsidRPr="00916DE1">
        <w:rPr>
          <w:b/>
          <w:bCs/>
          <w:sz w:val="28"/>
          <w:szCs w:val="28"/>
          <w:lang w:val="es-ES"/>
        </w:rPr>
        <w:t>:</w:t>
      </w:r>
      <w:bookmarkEnd w:id="14"/>
    </w:p>
    <w:p w:rsidR="00836FE7" w:rsidRPr="00916DE1" w:rsidRDefault="004E1F21" w:rsidP="008105D9">
      <w:pPr>
        <w:pStyle w:val="NormalWeb"/>
        <w:shd w:val="clear" w:color="auto" w:fill="FFFFFF"/>
        <w:spacing w:before="0" w:beforeAutospacing="0" w:after="0" w:afterAutospacing="0" w:line="271" w:lineRule="auto"/>
        <w:jc w:val="both"/>
        <w:outlineLvl w:val="1"/>
        <w:rPr>
          <w:b/>
          <w:sz w:val="28"/>
          <w:szCs w:val="28"/>
          <w:lang w:val="es-ES"/>
        </w:rPr>
      </w:pPr>
      <w:bookmarkStart w:id="15" w:name="_Toc105511442"/>
      <w:r w:rsidRPr="00916DE1">
        <w:rPr>
          <w:b/>
          <w:sz w:val="28"/>
          <w:szCs w:val="28"/>
          <w:lang w:val="es-ES"/>
        </w:rPr>
        <w:t>2.</w:t>
      </w:r>
      <w:r w:rsidR="00500636" w:rsidRPr="00916DE1">
        <w:rPr>
          <w:b/>
          <w:sz w:val="28"/>
          <w:szCs w:val="28"/>
          <w:lang w:val="es-ES"/>
        </w:rPr>
        <w:t>1.</w:t>
      </w:r>
      <w:r w:rsidR="00836FE7" w:rsidRPr="00916DE1">
        <w:rPr>
          <w:b/>
          <w:sz w:val="28"/>
          <w:szCs w:val="28"/>
          <w:lang w:val="es-ES"/>
        </w:rPr>
        <w:t>Vị trí và đặc điểm điều kiện tự nhiên:</w:t>
      </w:r>
      <w:bookmarkEnd w:id="15"/>
    </w:p>
    <w:p w:rsidR="00836FE7"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16" w:name="_Toc105511443"/>
      <w:r w:rsidRPr="00916DE1">
        <w:rPr>
          <w:b/>
          <w:i/>
          <w:sz w:val="28"/>
          <w:szCs w:val="28"/>
          <w:lang w:val="es-ES"/>
        </w:rPr>
        <w:t>2.</w:t>
      </w:r>
      <w:r w:rsidR="00500636" w:rsidRPr="00916DE1">
        <w:rPr>
          <w:b/>
          <w:i/>
          <w:sz w:val="28"/>
          <w:szCs w:val="28"/>
          <w:lang w:val="es-ES"/>
        </w:rPr>
        <w:t xml:space="preserve">1.1. </w:t>
      </w:r>
      <w:r w:rsidR="00836FE7" w:rsidRPr="00916DE1">
        <w:rPr>
          <w:b/>
          <w:i/>
          <w:sz w:val="28"/>
          <w:szCs w:val="28"/>
          <w:lang w:val="es-ES"/>
        </w:rPr>
        <w:t>Vị trí, giới hạn khu đất;</w:t>
      </w:r>
      <w:bookmarkEnd w:id="16"/>
    </w:p>
    <w:p w:rsidR="003060BF" w:rsidRPr="00916DE1" w:rsidRDefault="00500636"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lastRenderedPageBreak/>
        <w:t xml:space="preserve">a) Vị trí: </w:t>
      </w:r>
    </w:p>
    <w:p w:rsidR="002D0B71" w:rsidRPr="00916DE1" w:rsidRDefault="00500636" w:rsidP="008105D9">
      <w:pPr>
        <w:spacing w:after="0" w:line="271" w:lineRule="auto"/>
        <w:ind w:firstLine="720"/>
        <w:jc w:val="both"/>
        <w:rPr>
          <w:rFonts w:cs="Times New Roman"/>
          <w:szCs w:val="28"/>
        </w:rPr>
      </w:pPr>
      <w:r w:rsidRPr="00916DE1">
        <w:rPr>
          <w:rFonts w:cs="Times New Roman"/>
          <w:szCs w:val="28"/>
        </w:rPr>
        <w:t>Khu đất nghiên cứu lập quy hoạch nằm ở khu vực phía tả ngạn sông Hồng thuộc ranh giới hành chính của xã Giới Phiên, TP Yên Bái và xã Bảo Hưng, Huyện Trấn Yên.</w:t>
      </w:r>
    </w:p>
    <w:p w:rsidR="00500636" w:rsidRPr="00916DE1" w:rsidRDefault="00500636" w:rsidP="00A36760">
      <w:pPr>
        <w:pStyle w:val="NormalWeb"/>
        <w:shd w:val="clear" w:color="auto" w:fill="FFFFFF"/>
        <w:spacing w:before="0" w:beforeAutospacing="0" w:after="0" w:afterAutospacing="0" w:line="271" w:lineRule="auto"/>
        <w:jc w:val="both"/>
        <w:rPr>
          <w:b/>
          <w:sz w:val="28"/>
          <w:szCs w:val="28"/>
          <w:lang w:val="en-GB"/>
        </w:rPr>
      </w:pPr>
      <w:r w:rsidRPr="00916DE1">
        <w:rPr>
          <w:b/>
          <w:sz w:val="28"/>
          <w:szCs w:val="28"/>
          <w:lang w:val="en-GB"/>
        </w:rPr>
        <w:t xml:space="preserve">b) Ranh giới: </w:t>
      </w:r>
    </w:p>
    <w:p w:rsidR="00500636" w:rsidRPr="00916DE1" w:rsidRDefault="00500636"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Phía Bắc: giáp đường đi cầu Bách Lẫm, khu đô thị Bách Lẫm A, khu đô thị Bách Lẫm B (theo quy hoạch).</w:t>
      </w:r>
    </w:p>
    <w:p w:rsidR="00500636" w:rsidRPr="00916DE1" w:rsidRDefault="00500636" w:rsidP="00070B43">
      <w:pPr>
        <w:pStyle w:val="ListParagraph"/>
        <w:numPr>
          <w:ilvl w:val="0"/>
          <w:numId w:val="8"/>
        </w:numPr>
        <w:spacing w:after="0" w:line="271" w:lineRule="auto"/>
        <w:ind w:left="0" w:firstLine="284"/>
        <w:jc w:val="both"/>
        <w:rPr>
          <w:rFonts w:cs="Times New Roman"/>
          <w:spacing w:val="-2"/>
          <w:szCs w:val="28"/>
        </w:rPr>
      </w:pPr>
      <w:r w:rsidRPr="00916DE1">
        <w:rPr>
          <w:rFonts w:cs="Times New Roman"/>
          <w:spacing w:val="-2"/>
          <w:szCs w:val="28"/>
        </w:rPr>
        <w:t>Phía Đông: giáp khu đô thị sinh thái Đầm Xanh, khối bệnh viện (bệnh viện đa khoa tỉnh Yên Bái, bệnh viện lao và bệnh phổi Yên Bái) và đường Quốc lộ 32C.</w:t>
      </w:r>
    </w:p>
    <w:p w:rsidR="00500636" w:rsidRPr="00916DE1" w:rsidRDefault="00500636"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Phía Tây: Giáp khu vực đồi thuộc xã Giới Phiên, thành phố Yên Bái và xã Bảo Hưng, huyện Trấn Yên.</w:t>
      </w:r>
    </w:p>
    <w:p w:rsidR="00500636" w:rsidRPr="00916DE1" w:rsidRDefault="00500636"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Phía Nam: giáp đường Âu Cơ.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553"/>
      </w:tblGrid>
      <w:tr w:rsidR="00916DE1" w:rsidRPr="00916DE1" w:rsidTr="002D0B71">
        <w:tc>
          <w:tcPr>
            <w:tcW w:w="5001" w:type="dxa"/>
          </w:tcPr>
          <w:p w:rsidR="002D0B71" w:rsidRPr="00916DE1" w:rsidRDefault="002D0B71" w:rsidP="00A36760">
            <w:pPr>
              <w:pStyle w:val="NormalWeb"/>
              <w:spacing w:before="0" w:beforeAutospacing="0" w:after="0" w:afterAutospacing="0" w:line="271" w:lineRule="auto"/>
              <w:jc w:val="both"/>
              <w:rPr>
                <w:sz w:val="28"/>
                <w:szCs w:val="28"/>
                <w:lang w:val="en-GB"/>
              </w:rPr>
            </w:pPr>
            <w:r w:rsidRPr="00916DE1">
              <w:rPr>
                <w:noProof/>
                <w:sz w:val="28"/>
                <w:szCs w:val="28"/>
              </w:rPr>
              <w:drawing>
                <wp:inline distT="0" distB="0" distL="0" distR="0">
                  <wp:extent cx="3038475" cy="361439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VI TRI.jpg"/>
                          <pic:cNvPicPr/>
                        </pic:nvPicPr>
                        <pic:blipFill rotWithShape="1">
                          <a:blip r:embed="rId9" cstate="print">
                            <a:extLst>
                              <a:ext uri="{28A0092B-C50C-407E-A947-70E740481C1C}">
                                <a14:useLocalDpi xmlns:a14="http://schemas.microsoft.com/office/drawing/2010/main" val="0"/>
                              </a:ext>
                            </a:extLst>
                          </a:blip>
                          <a:srcRect l="2037" t="13194" r="2037" b="6096"/>
                          <a:stretch/>
                        </pic:blipFill>
                        <pic:spPr bwMode="auto">
                          <a:xfrm>
                            <a:off x="0" y="0"/>
                            <a:ext cx="3042767" cy="361950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rsidR="002D0B71" w:rsidRPr="00916DE1" w:rsidRDefault="002D0B71" w:rsidP="00A36760">
            <w:pPr>
              <w:pStyle w:val="NormalWeb"/>
              <w:spacing w:before="0" w:beforeAutospacing="0" w:after="0" w:afterAutospacing="0" w:line="271" w:lineRule="auto"/>
              <w:jc w:val="both"/>
              <w:rPr>
                <w:sz w:val="28"/>
                <w:szCs w:val="28"/>
                <w:lang w:val="en-GB"/>
              </w:rPr>
            </w:pPr>
            <w:r w:rsidRPr="00916DE1">
              <w:rPr>
                <w:noProof/>
                <w:sz w:val="28"/>
                <w:szCs w:val="28"/>
              </w:rPr>
              <w:drawing>
                <wp:inline distT="0" distB="0" distL="0" distR="0">
                  <wp:extent cx="2809875" cy="3620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anh gioi-Model.jpg"/>
                          <pic:cNvPicPr/>
                        </pic:nvPicPr>
                        <pic:blipFill rotWithShape="1">
                          <a:blip r:embed="rId10" cstate="print">
                            <a:extLst>
                              <a:ext uri="{28A0092B-C50C-407E-A947-70E740481C1C}">
                                <a14:useLocalDpi xmlns:a14="http://schemas.microsoft.com/office/drawing/2010/main" val="0"/>
                              </a:ext>
                            </a:extLst>
                          </a:blip>
                          <a:srcRect l="2195" t="8869" b="1995"/>
                          <a:stretch/>
                        </pic:blipFill>
                        <pic:spPr bwMode="auto">
                          <a:xfrm>
                            <a:off x="0" y="0"/>
                            <a:ext cx="2811344" cy="3622308"/>
                          </a:xfrm>
                          <a:prstGeom prst="rect">
                            <a:avLst/>
                          </a:prstGeom>
                          <a:ln>
                            <a:noFill/>
                          </a:ln>
                          <a:extLst>
                            <a:ext uri="{53640926-AAD7-44D8-BBD7-CCE9431645EC}">
                              <a14:shadowObscured xmlns:a14="http://schemas.microsoft.com/office/drawing/2010/main"/>
                            </a:ext>
                          </a:extLst>
                        </pic:spPr>
                      </pic:pic>
                    </a:graphicData>
                  </a:graphic>
                </wp:inline>
              </w:drawing>
            </w:r>
          </w:p>
        </w:tc>
      </w:tr>
      <w:tr w:rsidR="00916DE1" w:rsidRPr="00916DE1" w:rsidTr="002D0B71">
        <w:tc>
          <w:tcPr>
            <w:tcW w:w="9791" w:type="dxa"/>
            <w:gridSpan w:val="2"/>
          </w:tcPr>
          <w:p w:rsidR="002D0B71" w:rsidRPr="00916DE1" w:rsidRDefault="002D0B71" w:rsidP="00A36760">
            <w:pPr>
              <w:pStyle w:val="NormalWeb"/>
              <w:spacing w:before="0" w:beforeAutospacing="0" w:after="0" w:afterAutospacing="0" w:line="271" w:lineRule="auto"/>
              <w:jc w:val="center"/>
              <w:rPr>
                <w:i/>
                <w:noProof/>
                <w:sz w:val="28"/>
                <w:szCs w:val="28"/>
                <w:lang w:eastAsia="vi-VN"/>
              </w:rPr>
            </w:pPr>
            <w:r w:rsidRPr="00916DE1">
              <w:rPr>
                <w:i/>
                <w:noProof/>
                <w:sz w:val="28"/>
                <w:szCs w:val="28"/>
                <w:lang w:eastAsia="vi-VN"/>
              </w:rPr>
              <w:t>Hình 1: Vị trí và ranh giới khu vực lập quy hoạch</w:t>
            </w:r>
          </w:p>
        </w:tc>
      </w:tr>
    </w:tbl>
    <w:p w:rsidR="00836FE7"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17" w:name="_Toc105511444"/>
      <w:r w:rsidRPr="00916DE1">
        <w:rPr>
          <w:b/>
          <w:i/>
          <w:sz w:val="28"/>
          <w:szCs w:val="28"/>
          <w:lang w:val="es-ES"/>
        </w:rPr>
        <w:t>2.</w:t>
      </w:r>
      <w:r w:rsidR="00500636" w:rsidRPr="00916DE1">
        <w:rPr>
          <w:b/>
          <w:i/>
          <w:sz w:val="28"/>
          <w:szCs w:val="28"/>
          <w:lang w:val="es-ES"/>
        </w:rPr>
        <w:t xml:space="preserve">1.2. </w:t>
      </w:r>
      <w:r w:rsidR="00FF3523" w:rsidRPr="00916DE1">
        <w:rPr>
          <w:b/>
          <w:i/>
          <w:sz w:val="28"/>
          <w:szCs w:val="28"/>
          <w:lang w:val="es-ES"/>
        </w:rPr>
        <w:t>Đặc điểm đ</w:t>
      </w:r>
      <w:r w:rsidR="00836FE7" w:rsidRPr="00916DE1">
        <w:rPr>
          <w:b/>
          <w:i/>
          <w:sz w:val="28"/>
          <w:szCs w:val="28"/>
          <w:lang w:val="es-ES"/>
        </w:rPr>
        <w:t>ịa hình, địa mạo</w:t>
      </w:r>
      <w:r w:rsidR="00FF3523" w:rsidRPr="00916DE1">
        <w:rPr>
          <w:b/>
          <w:i/>
          <w:sz w:val="28"/>
          <w:szCs w:val="28"/>
          <w:lang w:val="es-ES"/>
        </w:rPr>
        <w:t>:</w:t>
      </w:r>
      <w:bookmarkEnd w:id="17"/>
    </w:p>
    <w:p w:rsidR="00FF3523" w:rsidRPr="00916DE1" w:rsidRDefault="00FF3523" w:rsidP="00A36760">
      <w:pPr>
        <w:spacing w:after="0" w:line="271" w:lineRule="auto"/>
        <w:ind w:firstLine="720"/>
        <w:jc w:val="both"/>
        <w:rPr>
          <w:rFonts w:cs="Times New Roman"/>
          <w:szCs w:val="28"/>
        </w:rPr>
      </w:pPr>
      <w:r w:rsidRPr="00916DE1">
        <w:rPr>
          <w:rFonts w:cs="Times New Roman"/>
          <w:szCs w:val="28"/>
        </w:rPr>
        <w:t>Trục đường nằm phía tả ngạn sông Hồng thuộc xã Giới Phiên thành phố Yên Bái và xã Bảo Hưng, huyện Trấn Yên, tổng chiều dài khoảng 4,2 km điểm đầu nối quốc lộ 32C và điểm cuối nối đường Âu Cơ. Khu vực nghiên cứu dọc trục đường có độ cao từ 30-100m, với cấu tạo địa hình gồm dải phù sa ven sông, đồng bằng phù sa cổ thềm sông, các đồi núi thấp đỉnh tròn hình bát úp, các thung lũng, khe suối len lỏi xen kẽ đồi núi và cánh đồng lượn sóng chạy dọc theo triền sông.</w:t>
      </w:r>
    </w:p>
    <w:p w:rsidR="00FF3523"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18" w:name="_Toc105511445"/>
      <w:r w:rsidRPr="00916DE1">
        <w:rPr>
          <w:b/>
          <w:i/>
          <w:sz w:val="28"/>
          <w:szCs w:val="28"/>
          <w:lang w:val="es-ES"/>
        </w:rPr>
        <w:t>2.</w:t>
      </w:r>
      <w:r w:rsidR="00500636" w:rsidRPr="00916DE1">
        <w:rPr>
          <w:b/>
          <w:i/>
          <w:sz w:val="28"/>
          <w:szCs w:val="28"/>
          <w:lang w:val="es-ES"/>
        </w:rPr>
        <w:t xml:space="preserve">1.3. </w:t>
      </w:r>
      <w:r w:rsidR="00CE5D7F" w:rsidRPr="00916DE1">
        <w:rPr>
          <w:b/>
          <w:i/>
          <w:sz w:val="28"/>
          <w:szCs w:val="28"/>
          <w:lang w:val="es-ES"/>
        </w:rPr>
        <w:t>Đặc điểm khí hậu</w:t>
      </w:r>
      <w:r w:rsidR="00FF3523" w:rsidRPr="00916DE1">
        <w:rPr>
          <w:b/>
          <w:i/>
          <w:sz w:val="28"/>
          <w:szCs w:val="28"/>
          <w:lang w:val="es-ES"/>
        </w:rPr>
        <w:t>:</w:t>
      </w:r>
      <w:bookmarkEnd w:id="18"/>
    </w:p>
    <w:p w:rsidR="00FF3523" w:rsidRPr="00916DE1" w:rsidRDefault="00FF3523" w:rsidP="00A36760">
      <w:pPr>
        <w:spacing w:after="0" w:line="271" w:lineRule="auto"/>
        <w:ind w:firstLine="720"/>
        <w:jc w:val="both"/>
        <w:rPr>
          <w:rFonts w:cs="Times New Roman"/>
          <w:szCs w:val="28"/>
          <w:lang w:val="vi-VN"/>
        </w:rPr>
      </w:pPr>
      <w:r w:rsidRPr="00916DE1">
        <w:rPr>
          <w:rFonts w:cs="Times New Roman"/>
          <w:szCs w:val="28"/>
        </w:rPr>
        <w:t>Khu vực nghiên cứu thiết kế thuộc thành phố Yên Bái và huyện Trấn Yên có khí hậu nhiệt đới gió mùa: nắng và mưa nhiều với đặc trưng của khí hậu miền Bắc có mùa Đông lạnh</w:t>
      </w:r>
      <w:r w:rsidRPr="00916DE1">
        <w:rPr>
          <w:rFonts w:cs="Times New Roman"/>
          <w:szCs w:val="28"/>
          <w:lang w:val="vi-VN"/>
        </w:rPr>
        <w:t>.</w:t>
      </w:r>
    </w:p>
    <w:p w:rsidR="00FF3523" w:rsidRPr="00916DE1" w:rsidRDefault="00FF3523" w:rsidP="00A36760">
      <w:pPr>
        <w:spacing w:after="0" w:line="271" w:lineRule="auto"/>
        <w:ind w:firstLine="720"/>
        <w:jc w:val="both"/>
        <w:rPr>
          <w:rFonts w:cs="Times New Roman"/>
          <w:szCs w:val="28"/>
          <w:lang w:val="vi-VN"/>
        </w:rPr>
      </w:pPr>
      <w:r w:rsidRPr="00916DE1">
        <w:rPr>
          <w:rFonts w:cs="Times New Roman"/>
          <w:szCs w:val="28"/>
        </w:rPr>
        <w:lastRenderedPageBreak/>
        <w:t>Khí hậu khu vực được chia 2 mùa rõ rệt, mùa lạnh từ tháng 11 đến tháng 3, mùa nóng từ tháng 4 đến tháng 10</w:t>
      </w:r>
      <w:r w:rsidRPr="00916DE1">
        <w:rPr>
          <w:rFonts w:cs="Times New Roman"/>
          <w:szCs w:val="28"/>
          <w:lang w:val="vi-VN"/>
        </w:rPr>
        <w:t>.</w:t>
      </w:r>
    </w:p>
    <w:p w:rsidR="00FF3523" w:rsidRPr="00916DE1" w:rsidRDefault="00FF3523" w:rsidP="00A36760">
      <w:pPr>
        <w:spacing w:after="0" w:line="271" w:lineRule="auto"/>
        <w:ind w:firstLine="720"/>
        <w:jc w:val="both"/>
        <w:rPr>
          <w:rFonts w:cs="Times New Roman"/>
          <w:i/>
          <w:szCs w:val="28"/>
          <w:lang w:val="pt-BR"/>
        </w:rPr>
      </w:pPr>
      <w:r w:rsidRPr="00916DE1">
        <w:rPr>
          <w:rFonts w:cs="Times New Roman"/>
          <w:i/>
          <w:szCs w:val="28"/>
          <w:lang w:val="pt-BR"/>
        </w:rPr>
        <w:t>* Nhiệt độ không khí:</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Nhiệt độ trung bình năm:</w:t>
      </w:r>
      <w:r w:rsidRPr="00916DE1">
        <w:rPr>
          <w:rFonts w:cs="Times New Roman"/>
          <w:szCs w:val="28"/>
          <w:lang w:val="pt-BR"/>
        </w:rPr>
        <w:tab/>
      </w:r>
      <w:r w:rsidRPr="00916DE1">
        <w:rPr>
          <w:rFonts w:cs="Times New Roman"/>
          <w:szCs w:val="28"/>
          <w:lang w:val="pt-BR"/>
        </w:rPr>
        <w:tab/>
      </w:r>
      <w:r w:rsidRPr="00916DE1">
        <w:rPr>
          <w:rFonts w:cs="Times New Roman"/>
          <w:szCs w:val="28"/>
          <w:lang w:val="pt-BR"/>
        </w:rPr>
        <w:tab/>
        <w:t>23,4</w:t>
      </w:r>
      <w:r w:rsidRPr="00916DE1">
        <w:rPr>
          <w:rFonts w:cs="Times New Roman"/>
          <w:szCs w:val="28"/>
          <w:vertAlign w:val="superscript"/>
          <w:lang w:val="pt-BR"/>
        </w:rPr>
        <w:t>0</w:t>
      </w:r>
      <w:r w:rsidRPr="00916DE1">
        <w:rPr>
          <w:rFonts w:cs="Times New Roman"/>
          <w:szCs w:val="28"/>
          <w:lang w:val="pt-BR"/>
        </w:rPr>
        <w:t>C.</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 xml:space="preserve">Nhiệt độ cao nhất trung bình năm: </w:t>
      </w:r>
      <w:r w:rsidRPr="00916DE1">
        <w:rPr>
          <w:rFonts w:cs="Times New Roman"/>
          <w:szCs w:val="28"/>
          <w:lang w:val="pt-BR"/>
        </w:rPr>
        <w:tab/>
        <w:t>29,10C.</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Nhiệt độ thấp nhất trung bình năm:</w:t>
      </w:r>
      <w:r w:rsidRPr="00916DE1">
        <w:rPr>
          <w:rFonts w:cs="Times New Roman"/>
          <w:szCs w:val="28"/>
          <w:lang w:val="pt-BR"/>
        </w:rPr>
        <w:tab/>
        <w:t>17,50C.</w:t>
      </w:r>
    </w:p>
    <w:p w:rsidR="00FF3523" w:rsidRPr="00916DE1" w:rsidRDefault="00FF3523" w:rsidP="00A36760">
      <w:pPr>
        <w:pStyle w:val="Body"/>
        <w:spacing w:after="0" w:line="271" w:lineRule="auto"/>
        <w:ind w:left="0" w:firstLine="720"/>
        <w:rPr>
          <w:rFonts w:ascii="Times New Roman" w:hAnsi="Times New Roman"/>
          <w:i/>
          <w:sz w:val="28"/>
          <w:szCs w:val="28"/>
          <w:lang w:val="pt-BR"/>
        </w:rPr>
      </w:pPr>
      <w:r w:rsidRPr="00916DE1">
        <w:rPr>
          <w:rFonts w:ascii="Times New Roman" w:hAnsi="Times New Roman"/>
          <w:i/>
          <w:sz w:val="28"/>
          <w:szCs w:val="28"/>
          <w:lang w:val="pt-BR"/>
        </w:rPr>
        <w:t>* Độ ẩm không khí:</w:t>
      </w:r>
      <w:r w:rsidRPr="00916DE1">
        <w:rPr>
          <w:rFonts w:ascii="Times New Roman" w:hAnsi="Times New Roman"/>
          <w:sz w:val="28"/>
          <w:szCs w:val="28"/>
          <w:lang w:val="pt-BR"/>
        </w:rPr>
        <w:t>Độ ẩm tương đối trung bình năm:  8</w:t>
      </w:r>
      <w:r w:rsidRPr="00916DE1">
        <w:rPr>
          <w:rFonts w:ascii="Times New Roman" w:hAnsi="Times New Roman"/>
          <w:sz w:val="28"/>
          <w:szCs w:val="28"/>
          <w:lang w:val="vi-VN"/>
        </w:rPr>
        <w:t>6</w:t>
      </w:r>
      <w:r w:rsidRPr="00916DE1">
        <w:rPr>
          <w:rFonts w:ascii="Times New Roman" w:hAnsi="Times New Roman"/>
          <w:sz w:val="28"/>
          <w:szCs w:val="28"/>
          <w:lang w:val="pt-BR"/>
        </w:rPr>
        <w:t>%.</w:t>
      </w:r>
    </w:p>
    <w:p w:rsidR="00FF3523" w:rsidRPr="00916DE1" w:rsidRDefault="00FF3523" w:rsidP="00A36760">
      <w:pPr>
        <w:pStyle w:val="Body"/>
        <w:spacing w:after="0" w:line="271" w:lineRule="auto"/>
        <w:ind w:left="0" w:firstLine="720"/>
        <w:rPr>
          <w:rFonts w:ascii="Times New Roman" w:hAnsi="Times New Roman"/>
          <w:i/>
          <w:sz w:val="28"/>
          <w:szCs w:val="28"/>
          <w:lang w:val="pt-BR"/>
        </w:rPr>
      </w:pPr>
      <w:r w:rsidRPr="00916DE1">
        <w:rPr>
          <w:rFonts w:ascii="Times New Roman" w:hAnsi="Times New Roman"/>
          <w:i/>
          <w:sz w:val="28"/>
          <w:szCs w:val="28"/>
          <w:lang w:val="pt-BR"/>
        </w:rPr>
        <w:t xml:space="preserve">* Nắng: </w:t>
      </w:r>
    </w:p>
    <w:p w:rsidR="00FF3523" w:rsidRPr="00916DE1" w:rsidRDefault="00FF3523" w:rsidP="00A36760">
      <w:pPr>
        <w:spacing w:after="0" w:line="271" w:lineRule="auto"/>
        <w:ind w:firstLine="720"/>
        <w:jc w:val="both"/>
        <w:rPr>
          <w:rFonts w:cs="Times New Roman"/>
          <w:szCs w:val="28"/>
        </w:rPr>
      </w:pPr>
      <w:r w:rsidRPr="00916DE1">
        <w:rPr>
          <w:rFonts w:cs="Times New Roman"/>
          <w:szCs w:val="28"/>
        </w:rPr>
        <w:t xml:space="preserve">Nằm ở vị trí nội chí tuyến, lượng bức xạ mặt trời là lớn và khá đồng đều. Số giờ nắng trong năm phụ thuộc vào độ che phủ của mây, những tháng nhiều mây che khuất mặt trời thì số giờ nắng giảm và ngược lại. Thành phố Yên Bái có số giờ nắng trung bình một năm là 1.454 giờ. </w:t>
      </w:r>
    </w:p>
    <w:p w:rsidR="00FF3523" w:rsidRPr="00916DE1" w:rsidRDefault="00FF3523" w:rsidP="00A36760">
      <w:pPr>
        <w:pStyle w:val="Body"/>
        <w:spacing w:after="0" w:line="271" w:lineRule="auto"/>
        <w:ind w:left="0" w:firstLine="720"/>
        <w:rPr>
          <w:rFonts w:ascii="Times New Roman" w:hAnsi="Times New Roman"/>
          <w:i/>
          <w:sz w:val="28"/>
          <w:szCs w:val="28"/>
          <w:lang w:val="en-US"/>
        </w:rPr>
      </w:pPr>
      <w:r w:rsidRPr="00916DE1">
        <w:rPr>
          <w:rFonts w:ascii="Times New Roman" w:hAnsi="Times New Roman"/>
          <w:i/>
          <w:sz w:val="28"/>
          <w:szCs w:val="28"/>
          <w:lang w:val="en-US"/>
        </w:rPr>
        <w:t xml:space="preserve">* Lượng bốc hơi: </w:t>
      </w:r>
      <w:r w:rsidRPr="00916DE1">
        <w:rPr>
          <w:rFonts w:ascii="Times New Roman" w:hAnsi="Times New Roman"/>
          <w:sz w:val="28"/>
          <w:szCs w:val="28"/>
          <w:lang w:val="pt-BR"/>
        </w:rPr>
        <w:t>Lượng bốc hơi trung bình năm 263mm.</w:t>
      </w:r>
    </w:p>
    <w:p w:rsidR="00FF3523" w:rsidRPr="00916DE1" w:rsidRDefault="00FF3523" w:rsidP="00A36760">
      <w:pPr>
        <w:pStyle w:val="Body"/>
        <w:spacing w:after="0" w:line="271" w:lineRule="auto"/>
        <w:ind w:left="0" w:firstLine="720"/>
        <w:rPr>
          <w:rFonts w:ascii="Times New Roman" w:hAnsi="Times New Roman"/>
          <w:i/>
          <w:sz w:val="28"/>
          <w:szCs w:val="28"/>
          <w:lang w:val="en-US"/>
        </w:rPr>
      </w:pPr>
      <w:r w:rsidRPr="00916DE1">
        <w:rPr>
          <w:rFonts w:ascii="Times New Roman" w:hAnsi="Times New Roman"/>
          <w:i/>
          <w:sz w:val="28"/>
          <w:szCs w:val="28"/>
          <w:lang w:val="en-US"/>
        </w:rPr>
        <w:t>* Mưa:</w:t>
      </w:r>
    </w:p>
    <w:p w:rsidR="003060BF" w:rsidRPr="00916DE1" w:rsidRDefault="00FF3523" w:rsidP="00A36760">
      <w:pPr>
        <w:spacing w:after="0" w:line="271" w:lineRule="auto"/>
        <w:ind w:firstLine="720"/>
        <w:jc w:val="both"/>
        <w:rPr>
          <w:rFonts w:cs="Times New Roman"/>
          <w:szCs w:val="28"/>
        </w:rPr>
      </w:pPr>
      <w:r w:rsidRPr="00916DE1">
        <w:rPr>
          <w:rFonts w:cs="Times New Roman"/>
          <w:szCs w:val="28"/>
        </w:rPr>
        <w:t>Thành phố Yên Bái thuộc vùng mưa nhiều, mưa lớn.</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Lượng mưa trung bình năm: 1805mm.</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Lượng mưa tháng lớn nhất: 497,2mm.</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Lượng mưa tháng thấp nhất: 7,2mm.</w:t>
      </w:r>
    </w:p>
    <w:p w:rsidR="00FF3523" w:rsidRPr="00916DE1" w:rsidRDefault="00FF3523" w:rsidP="00A36760">
      <w:pPr>
        <w:pStyle w:val="Body"/>
        <w:spacing w:after="0" w:line="271" w:lineRule="auto"/>
        <w:ind w:left="0" w:firstLine="720"/>
        <w:rPr>
          <w:rFonts w:ascii="Times New Roman" w:hAnsi="Times New Roman"/>
          <w:i/>
          <w:sz w:val="28"/>
          <w:szCs w:val="28"/>
          <w:lang w:val="es-ES"/>
        </w:rPr>
      </w:pPr>
      <w:r w:rsidRPr="00916DE1">
        <w:rPr>
          <w:rFonts w:ascii="Times New Roman" w:hAnsi="Times New Roman"/>
          <w:i/>
          <w:sz w:val="28"/>
          <w:szCs w:val="28"/>
          <w:lang w:val="es-ES"/>
        </w:rPr>
        <w:t>* Gió, bão:</w:t>
      </w:r>
    </w:p>
    <w:p w:rsidR="00FF3523" w:rsidRPr="00916DE1" w:rsidRDefault="00FF3523" w:rsidP="00A36760">
      <w:pPr>
        <w:pStyle w:val="BodyText3"/>
        <w:spacing w:after="0" w:line="271" w:lineRule="auto"/>
        <w:ind w:firstLine="720"/>
        <w:jc w:val="both"/>
        <w:rPr>
          <w:rFonts w:cs="Times New Roman"/>
          <w:sz w:val="28"/>
          <w:szCs w:val="28"/>
        </w:rPr>
      </w:pPr>
      <w:r w:rsidRPr="00916DE1">
        <w:rPr>
          <w:rFonts w:cs="Times New Roman"/>
          <w:sz w:val="28"/>
          <w:szCs w:val="28"/>
        </w:rPr>
        <w:t>Gió mùa Đông Bắc thịnh hành ở Yên Bái từ tháng 12 đến tháng 3. Gió mùa Đông Nam thịnh hành từ tháng 4 đến tháng 11 tạo ra sự mát mẻ và mưa. Sang thời kỳ đầu mùa hè (tháng 5, 6) có gió Tây Nam xen kẽ tạo ra khí hậu khô nóng và độ ẩm thấp. Tốc độ gió trung bình 1,6m/s, tốc độ lớn nhất 27m/s.</w:t>
      </w:r>
    </w:p>
    <w:p w:rsidR="008105D9" w:rsidRPr="00916DE1" w:rsidRDefault="008105D9" w:rsidP="00A36760">
      <w:pPr>
        <w:pStyle w:val="BodyText3"/>
        <w:spacing w:after="0" w:line="271" w:lineRule="auto"/>
        <w:ind w:firstLine="720"/>
        <w:jc w:val="both"/>
        <w:rPr>
          <w:rFonts w:cs="Times New Roman"/>
          <w:sz w:val="28"/>
          <w:szCs w:val="28"/>
        </w:rPr>
      </w:pPr>
      <w:r w:rsidRPr="00916DE1">
        <w:rPr>
          <w:rFonts w:cs="Times New Roman"/>
          <w:sz w:val="28"/>
          <w:szCs w:val="28"/>
        </w:rPr>
        <w:t xml:space="preserve">Mùa hè: </w:t>
      </w:r>
    </w:p>
    <w:p w:rsidR="008105D9" w:rsidRPr="00916DE1" w:rsidRDefault="008105D9" w:rsidP="00A36760">
      <w:pPr>
        <w:pStyle w:val="BodyText3"/>
        <w:spacing w:after="0" w:line="271" w:lineRule="auto"/>
        <w:ind w:firstLine="720"/>
        <w:jc w:val="both"/>
        <w:rPr>
          <w:rFonts w:cs="Times New Roman"/>
          <w:sz w:val="28"/>
          <w:szCs w:val="28"/>
        </w:rPr>
      </w:pPr>
      <w:r w:rsidRPr="00916DE1">
        <w:rPr>
          <w:rFonts w:cs="Times New Roman"/>
          <w:sz w:val="28"/>
          <w:szCs w:val="28"/>
        </w:rPr>
        <w:t>- Tốc độ gió trung bình 2,2m/s</w:t>
      </w:r>
    </w:p>
    <w:p w:rsidR="008105D9" w:rsidRPr="00916DE1" w:rsidRDefault="008105D9" w:rsidP="00A36760">
      <w:pPr>
        <w:pStyle w:val="BodyText3"/>
        <w:spacing w:after="0" w:line="271" w:lineRule="auto"/>
        <w:ind w:firstLine="720"/>
        <w:jc w:val="both"/>
        <w:rPr>
          <w:rFonts w:cs="Times New Roman"/>
          <w:sz w:val="28"/>
          <w:szCs w:val="28"/>
        </w:rPr>
      </w:pPr>
      <w:r w:rsidRPr="00916DE1">
        <w:rPr>
          <w:rFonts w:cs="Times New Roman"/>
          <w:sz w:val="28"/>
          <w:szCs w:val="28"/>
        </w:rPr>
        <w:t>- Hướng gió chủ đạo: Đông Nam</w:t>
      </w:r>
    </w:p>
    <w:p w:rsidR="008105D9" w:rsidRPr="00916DE1" w:rsidRDefault="008105D9" w:rsidP="00A36760">
      <w:pPr>
        <w:pStyle w:val="BodyText3"/>
        <w:spacing w:after="0" w:line="271" w:lineRule="auto"/>
        <w:ind w:firstLine="720"/>
        <w:jc w:val="both"/>
        <w:rPr>
          <w:rFonts w:cs="Times New Roman"/>
          <w:sz w:val="28"/>
          <w:szCs w:val="28"/>
        </w:rPr>
      </w:pPr>
      <w:r w:rsidRPr="00916DE1">
        <w:rPr>
          <w:rFonts w:cs="Times New Roman"/>
          <w:sz w:val="28"/>
          <w:szCs w:val="28"/>
        </w:rPr>
        <w:t>Mùa đông:</w:t>
      </w:r>
    </w:p>
    <w:p w:rsidR="008105D9" w:rsidRPr="00916DE1" w:rsidRDefault="008105D9" w:rsidP="00A36760">
      <w:pPr>
        <w:pStyle w:val="BodyText3"/>
        <w:spacing w:after="0" w:line="271" w:lineRule="auto"/>
        <w:ind w:firstLine="720"/>
        <w:jc w:val="both"/>
        <w:rPr>
          <w:rFonts w:cs="Times New Roman"/>
          <w:sz w:val="28"/>
          <w:szCs w:val="28"/>
        </w:rPr>
      </w:pPr>
      <w:r w:rsidRPr="00916DE1">
        <w:rPr>
          <w:rFonts w:cs="Times New Roman"/>
          <w:sz w:val="28"/>
          <w:szCs w:val="28"/>
        </w:rPr>
        <w:t>- Tốc độ gió trung bình 2,8m/s</w:t>
      </w:r>
    </w:p>
    <w:p w:rsidR="008105D9" w:rsidRPr="00916DE1" w:rsidRDefault="008105D9" w:rsidP="00A36760">
      <w:pPr>
        <w:pStyle w:val="BodyText3"/>
        <w:spacing w:after="0" w:line="271" w:lineRule="auto"/>
        <w:ind w:firstLine="720"/>
        <w:jc w:val="both"/>
        <w:rPr>
          <w:rFonts w:cs="Times New Roman"/>
          <w:b/>
          <w:sz w:val="28"/>
          <w:szCs w:val="28"/>
        </w:rPr>
      </w:pPr>
      <w:r w:rsidRPr="00916DE1">
        <w:rPr>
          <w:rFonts w:cs="Times New Roman"/>
          <w:sz w:val="28"/>
          <w:szCs w:val="28"/>
        </w:rPr>
        <w:t>- Hướng gió chủ đạo Đông Bắc</w:t>
      </w:r>
    </w:p>
    <w:p w:rsidR="00FF3523" w:rsidRPr="00916DE1" w:rsidRDefault="008105D9" w:rsidP="00A36760">
      <w:pPr>
        <w:tabs>
          <w:tab w:val="left" w:pos="-6930"/>
        </w:tabs>
        <w:spacing w:after="0" w:line="271" w:lineRule="auto"/>
        <w:jc w:val="both"/>
        <w:rPr>
          <w:rFonts w:cs="Times New Roman"/>
          <w:szCs w:val="28"/>
        </w:rPr>
      </w:pPr>
      <w:r w:rsidRPr="00916DE1">
        <w:rPr>
          <w:rFonts w:cs="Times New Roman"/>
          <w:szCs w:val="28"/>
        </w:rPr>
        <w:tab/>
      </w:r>
      <w:r w:rsidR="00FF3523" w:rsidRPr="00916DE1">
        <w:rPr>
          <w:rFonts w:cs="Times New Roman"/>
          <w:szCs w:val="28"/>
        </w:rPr>
        <w:t xml:space="preserve">Tốc độ gió trung bình theo các hướng 2,7m/s. </w:t>
      </w:r>
    </w:p>
    <w:p w:rsidR="00FF3523"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19" w:name="_Toc105511446"/>
      <w:r w:rsidRPr="00916DE1">
        <w:rPr>
          <w:b/>
          <w:i/>
          <w:sz w:val="28"/>
          <w:szCs w:val="28"/>
          <w:lang w:val="es-ES"/>
        </w:rPr>
        <w:t>2.</w:t>
      </w:r>
      <w:r w:rsidR="00FF3523" w:rsidRPr="00916DE1">
        <w:rPr>
          <w:b/>
          <w:i/>
          <w:sz w:val="28"/>
          <w:szCs w:val="28"/>
          <w:lang w:val="es-ES"/>
        </w:rPr>
        <w:t xml:space="preserve">1.4. </w:t>
      </w:r>
      <w:r w:rsidR="00A50CBE" w:rsidRPr="00916DE1">
        <w:rPr>
          <w:b/>
          <w:i/>
          <w:sz w:val="28"/>
          <w:szCs w:val="28"/>
          <w:lang w:val="es-ES"/>
        </w:rPr>
        <w:t>Đặc điểm</w:t>
      </w:r>
      <w:r w:rsidR="00FF3523" w:rsidRPr="00916DE1">
        <w:rPr>
          <w:b/>
          <w:i/>
          <w:sz w:val="28"/>
          <w:szCs w:val="28"/>
          <w:lang w:val="es-ES"/>
        </w:rPr>
        <w:t xml:space="preserve"> thủy văn:</w:t>
      </w:r>
      <w:bookmarkEnd w:id="19"/>
    </w:p>
    <w:p w:rsidR="00FF3523" w:rsidRPr="00916DE1" w:rsidRDefault="00FF3523" w:rsidP="00A36760">
      <w:pPr>
        <w:spacing w:after="0" w:line="271" w:lineRule="auto"/>
        <w:ind w:firstLine="720"/>
        <w:jc w:val="both"/>
        <w:rPr>
          <w:rFonts w:cs="Times New Roman"/>
          <w:szCs w:val="28"/>
          <w:lang w:val="vi-VN"/>
        </w:rPr>
      </w:pPr>
      <w:r w:rsidRPr="00916DE1">
        <w:rPr>
          <w:rFonts w:cs="Times New Roman"/>
          <w:szCs w:val="28"/>
        </w:rPr>
        <w:t>Thành phố Yên Bái và vùng phụ cận chịu ảnh hưởng chủ yếu vào chế độ thủy văn sông Hồng. Đoạn sông Hồng chảy qua thành phố Yên Bái độ dốc giảm, lòng rộng từ 100 - 200m, xuất hiện bãi bồi. Chiều sâu mùa cạn thấp nhất là 2 - 3m, mùa lũ có thể lên tới 20 - 30m</w:t>
      </w:r>
      <w:r w:rsidRPr="00916DE1">
        <w:rPr>
          <w:rFonts w:cs="Times New Roman"/>
          <w:szCs w:val="28"/>
          <w:lang w:val="vi-VN"/>
        </w:rPr>
        <w:t>.</w:t>
      </w:r>
    </w:p>
    <w:p w:rsidR="00FF3523" w:rsidRPr="00916DE1" w:rsidRDefault="00FF3523" w:rsidP="00A36760">
      <w:pPr>
        <w:spacing w:after="0" w:line="271" w:lineRule="auto"/>
        <w:jc w:val="both"/>
        <w:rPr>
          <w:rFonts w:cs="Times New Roman"/>
          <w:szCs w:val="28"/>
        </w:rPr>
      </w:pPr>
      <w:r w:rsidRPr="00916DE1">
        <w:rPr>
          <w:rFonts w:cs="Times New Roman"/>
          <w:szCs w:val="28"/>
        </w:rPr>
        <w:t>Một số yếu tố đặc trưng của sông Hồng đoạn chảy qua thành phố Yên Bái</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Lưu lượng lớn nhất 8400m3/s, tốc độ max= 3,02m/s.</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Lưu lượng nhỏ nhất 95m3/s, tốc độ min= 0,62m/s.</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t>Biên độ dao động mực nước năm nhiều nhất 7,53m, năm ít nhất 5,06m. Nước sông Hồng rất đục, nước mềm, rất bẩn về phương diện vi sinh.</w:t>
      </w:r>
    </w:p>
    <w:p w:rsidR="00FF3523" w:rsidRPr="00916DE1" w:rsidRDefault="00FF3523" w:rsidP="00070B43">
      <w:pPr>
        <w:numPr>
          <w:ilvl w:val="0"/>
          <w:numId w:val="1"/>
        </w:numPr>
        <w:tabs>
          <w:tab w:val="clear" w:pos="360"/>
          <w:tab w:val="num" w:pos="993"/>
          <w:tab w:val="num" w:pos="2340"/>
        </w:tabs>
        <w:spacing w:after="0" w:line="271" w:lineRule="auto"/>
        <w:ind w:left="720" w:firstLine="0"/>
        <w:jc w:val="both"/>
        <w:rPr>
          <w:rFonts w:cs="Times New Roman"/>
          <w:szCs w:val="28"/>
          <w:lang w:val="pt-BR"/>
        </w:rPr>
      </w:pPr>
      <w:r w:rsidRPr="00916DE1">
        <w:rPr>
          <w:rFonts w:cs="Times New Roman"/>
          <w:szCs w:val="28"/>
          <w:lang w:val="pt-BR"/>
        </w:rPr>
        <w:lastRenderedPageBreak/>
        <w:t>Mực nước ứng với các tần suất như sau:</w:t>
      </w:r>
    </w:p>
    <w:p w:rsidR="00FF3523" w:rsidRPr="00916DE1" w:rsidRDefault="00FF3523" w:rsidP="00A36760">
      <w:pPr>
        <w:pStyle w:val="BodyTextIndent3"/>
        <w:spacing w:after="0" w:line="271" w:lineRule="auto"/>
        <w:ind w:left="0"/>
        <w:jc w:val="center"/>
        <w:rPr>
          <w:rFonts w:cs="Times New Roman"/>
          <w:b/>
          <w:sz w:val="28"/>
          <w:szCs w:val="28"/>
          <w:lang w:val="pt-BR"/>
        </w:rPr>
      </w:pPr>
      <w:r w:rsidRPr="00916DE1">
        <w:rPr>
          <w:rFonts w:cs="Times New Roman"/>
          <w:b/>
          <w:sz w:val="28"/>
          <w:szCs w:val="28"/>
          <w:lang w:val="pt-BR"/>
        </w:rPr>
        <w:t>Bảng 1: Tần suất lũ sông Hồng tại trạm Yên Ninh, thành phố Yên Bái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3"/>
        <w:gridCol w:w="1810"/>
        <w:gridCol w:w="1825"/>
        <w:gridCol w:w="1744"/>
        <w:gridCol w:w="1967"/>
      </w:tblGrid>
      <w:tr w:rsidR="00916DE1" w:rsidRPr="00916DE1" w:rsidTr="00E926F9">
        <w:trPr>
          <w:jc w:val="center"/>
        </w:trPr>
        <w:tc>
          <w:tcPr>
            <w:tcW w:w="2193"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P (%)</w:t>
            </w:r>
          </w:p>
        </w:tc>
        <w:tc>
          <w:tcPr>
            <w:tcW w:w="1810"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1</w:t>
            </w:r>
          </w:p>
        </w:tc>
        <w:tc>
          <w:tcPr>
            <w:tcW w:w="1825"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10</w:t>
            </w:r>
          </w:p>
        </w:tc>
        <w:tc>
          <w:tcPr>
            <w:tcW w:w="1744"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20</w:t>
            </w:r>
          </w:p>
        </w:tc>
        <w:tc>
          <w:tcPr>
            <w:tcW w:w="1967"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90</w:t>
            </w:r>
          </w:p>
        </w:tc>
      </w:tr>
      <w:tr w:rsidR="00916DE1" w:rsidRPr="00916DE1" w:rsidTr="00E926F9">
        <w:trPr>
          <w:jc w:val="center"/>
        </w:trPr>
        <w:tc>
          <w:tcPr>
            <w:tcW w:w="2193"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H (m)</w:t>
            </w:r>
          </w:p>
        </w:tc>
        <w:tc>
          <w:tcPr>
            <w:tcW w:w="1810"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34,92</w:t>
            </w:r>
          </w:p>
        </w:tc>
        <w:tc>
          <w:tcPr>
            <w:tcW w:w="1825"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33,2</w:t>
            </w:r>
          </w:p>
        </w:tc>
        <w:tc>
          <w:tcPr>
            <w:tcW w:w="1744"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32,2</w:t>
            </w:r>
          </w:p>
        </w:tc>
        <w:tc>
          <w:tcPr>
            <w:tcW w:w="1967" w:type="dxa"/>
          </w:tcPr>
          <w:p w:rsidR="00FF3523" w:rsidRPr="00916DE1" w:rsidRDefault="00FF3523" w:rsidP="00A36760">
            <w:pPr>
              <w:pStyle w:val="BodyTextIndent3"/>
              <w:spacing w:after="0" w:line="271" w:lineRule="auto"/>
              <w:ind w:left="0"/>
              <w:jc w:val="center"/>
              <w:rPr>
                <w:rFonts w:cs="Times New Roman"/>
                <w:sz w:val="28"/>
                <w:szCs w:val="28"/>
              </w:rPr>
            </w:pPr>
            <w:r w:rsidRPr="00916DE1">
              <w:rPr>
                <w:rFonts w:cs="Times New Roman"/>
                <w:sz w:val="28"/>
                <w:szCs w:val="28"/>
              </w:rPr>
              <w:t>31,0</w:t>
            </w:r>
          </w:p>
        </w:tc>
      </w:tr>
    </w:tbl>
    <w:p w:rsidR="00FF3523" w:rsidRPr="00916DE1" w:rsidRDefault="00FF3523" w:rsidP="00A36760">
      <w:pPr>
        <w:pStyle w:val="BodyText3"/>
        <w:spacing w:after="0" w:line="271" w:lineRule="auto"/>
        <w:ind w:firstLine="720"/>
        <w:jc w:val="both"/>
        <w:rPr>
          <w:rFonts w:cs="Times New Roman"/>
          <w:sz w:val="28"/>
          <w:szCs w:val="28"/>
        </w:rPr>
      </w:pPr>
      <w:r w:rsidRPr="00916DE1">
        <w:rPr>
          <w:rFonts w:cs="Times New Roman"/>
          <w:sz w:val="28"/>
          <w:szCs w:val="28"/>
        </w:rPr>
        <w:t>Các suối, ngòi: Ngoài sông Hồng chảy trên địa bàn, thành phố Yên Bái còn có một số suối, ngòi nhỏ nằm rải rác bên hữu ngạn đổ ra sông Hồng như: Ngòi Âu Lâu, Ngòi Đong (thuộc khu vực lập quy hoạch), Ngòi Xẻ, Khe Ngay…</w:t>
      </w:r>
    </w:p>
    <w:p w:rsidR="00FF3523"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20" w:name="_Toc105511447"/>
      <w:r w:rsidRPr="00916DE1">
        <w:rPr>
          <w:b/>
          <w:i/>
          <w:sz w:val="28"/>
          <w:szCs w:val="28"/>
          <w:lang w:val="es-ES"/>
        </w:rPr>
        <w:t>2.</w:t>
      </w:r>
      <w:r w:rsidR="00FF3523" w:rsidRPr="00916DE1">
        <w:rPr>
          <w:b/>
          <w:i/>
          <w:sz w:val="28"/>
          <w:szCs w:val="28"/>
          <w:lang w:val="es-ES"/>
        </w:rPr>
        <w:t>1.</w:t>
      </w:r>
      <w:r w:rsidR="00B50558" w:rsidRPr="00916DE1">
        <w:rPr>
          <w:b/>
          <w:i/>
          <w:sz w:val="28"/>
          <w:szCs w:val="28"/>
          <w:lang w:val="es-ES"/>
        </w:rPr>
        <w:t>5</w:t>
      </w:r>
      <w:r w:rsidR="00FF3523" w:rsidRPr="00916DE1">
        <w:rPr>
          <w:b/>
          <w:i/>
          <w:sz w:val="28"/>
          <w:szCs w:val="28"/>
          <w:lang w:val="es-ES"/>
        </w:rPr>
        <w:t xml:space="preserve"> Địa chất công trình:</w:t>
      </w:r>
      <w:bookmarkEnd w:id="20"/>
    </w:p>
    <w:p w:rsidR="00FF3523" w:rsidRPr="00916DE1" w:rsidRDefault="008105D9" w:rsidP="008105D9">
      <w:pPr>
        <w:spacing w:after="0" w:line="271" w:lineRule="auto"/>
        <w:jc w:val="both"/>
        <w:rPr>
          <w:rFonts w:cs="Times New Roman"/>
          <w:b/>
          <w:szCs w:val="28"/>
        </w:rPr>
      </w:pPr>
      <w:r w:rsidRPr="00916DE1">
        <w:rPr>
          <w:rFonts w:cs="Times New Roman"/>
          <w:b/>
          <w:szCs w:val="28"/>
        </w:rPr>
        <w:t xml:space="preserve">a) </w:t>
      </w:r>
      <w:r w:rsidR="00FF3523" w:rsidRPr="00916DE1">
        <w:rPr>
          <w:rFonts w:cs="Times New Roman"/>
          <w:b/>
          <w:szCs w:val="28"/>
        </w:rPr>
        <w:t>Theo tài liệu địa chất có cấu tạo như sau:</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Đất có nguồn gốc trầm tích: Có các lớp cấu tạo bằng cát, cát pha sét hoặc sét, sét pha, lớp dưới có lẫn sỏi sạn, đến lớp đá gốc. Phân bố dọc hai bờ sông Hồng một số khu vực ao hồ, lớp trên là bùn có lẫn xác động thực vật (mùn).</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Đất có nguồn gốc phong hoá: Có các lớp cấu tạo; sét pha lẫn sỏi sạn, dăm sạn lẫn đất đá phân bố theo các sườn đồi, núi, lớp dưới là đá gốc, hoặc đá biến chất.</w:t>
      </w:r>
    </w:p>
    <w:p w:rsidR="003979DB" w:rsidRPr="00916DE1" w:rsidRDefault="008105D9" w:rsidP="008105D9">
      <w:pPr>
        <w:spacing w:after="0" w:line="271" w:lineRule="auto"/>
        <w:jc w:val="both"/>
        <w:rPr>
          <w:rFonts w:cs="Times New Roman"/>
          <w:b/>
          <w:szCs w:val="28"/>
        </w:rPr>
      </w:pPr>
      <w:r w:rsidRPr="00916DE1">
        <w:rPr>
          <w:rFonts w:cs="Times New Roman"/>
          <w:b/>
          <w:szCs w:val="28"/>
        </w:rPr>
        <w:t xml:space="preserve">b) </w:t>
      </w:r>
      <w:r w:rsidR="00FF3523" w:rsidRPr="00916DE1">
        <w:rPr>
          <w:rFonts w:cs="Times New Roman"/>
          <w:b/>
          <w:szCs w:val="28"/>
        </w:rPr>
        <w:t>Theo tài liệu báo cáo về dự án kè chống sạt lở bờ sông Hồng</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1: Cát pha xám nâu, xám ghi, trạng thái chảy đến dẻo, bề dày lớp biến đổi từ 0,5m đến 6,2m.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2: Cát pha lẫn sét pha màu xám tro, xám ghi, trạng thái dẻo bề dày lớp 4,5m.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3: Sét pha màu xám nây, xám ghi. Trạng thái dẻo mềm, đôi chỗ kẹp cát, dẻo chảy. Bề dày lớp từ 2,0m đến 13,2m.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4: Cát hạt nhỏ đến trung, màu xám ghi lẫn sạn.Trạng thái chặt vừa, bề dày lớp thay đổi từ 5,0 đên 6,3m.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5: Cuội lẫn cát sạn, màu xám ghi, trạng thái chặt. Bề dày lớp thay đổi từ 1,5m đến 2,3m.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6: Sét pha màu xám vàng, xám nâu, trạng thái dẻo cứng lẫn dăm sạn. Bề dày lớp thay đổi từ 0,6m đên 9,0m.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7: Sét pha màu xám trắng lẫn sỏi sạn, trạng thải dẻo cứng đến cứng. Bề dày lớp biến đổi từ 4,0m đến 5,3m.</w:t>
      </w:r>
    </w:p>
    <w:p w:rsidR="00FF3523" w:rsidRPr="00916DE1" w:rsidRDefault="00FF352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Lớp 8: Đá cát kết màu xám trắng, xám vàng, nứt nẻ mạnh. Bề dày lớp chưa xác định do chưa khoan qua lớp này.</w:t>
      </w:r>
    </w:p>
    <w:p w:rsidR="00FF3523" w:rsidRPr="00916DE1" w:rsidRDefault="00FF3523" w:rsidP="00A36760">
      <w:pPr>
        <w:spacing w:after="0" w:line="271" w:lineRule="auto"/>
        <w:ind w:firstLine="709"/>
        <w:jc w:val="both"/>
        <w:rPr>
          <w:rFonts w:cs="Times New Roman"/>
          <w:szCs w:val="28"/>
        </w:rPr>
      </w:pPr>
      <w:r w:rsidRPr="00916DE1">
        <w:rPr>
          <w:rFonts w:cs="Times New Roman"/>
          <w:szCs w:val="28"/>
        </w:rPr>
        <w:t>Nhìn chung, các lớp đất đá khu vực có khả năng chịu tải tốt. Khu vực Thành phố đã xây dựng nhiều nhà cao tầng trong nhiều năm tương đối ổn định.</w:t>
      </w:r>
    </w:p>
    <w:p w:rsidR="00355D83" w:rsidRPr="00916DE1" w:rsidRDefault="00355D83" w:rsidP="00753030">
      <w:pPr>
        <w:pStyle w:val="NormalWeb"/>
        <w:shd w:val="clear" w:color="auto" w:fill="FFFFFF"/>
        <w:spacing w:before="0" w:beforeAutospacing="0" w:after="0" w:afterAutospacing="0" w:line="271" w:lineRule="auto"/>
        <w:jc w:val="both"/>
        <w:rPr>
          <w:b/>
          <w:i/>
          <w:sz w:val="28"/>
          <w:szCs w:val="28"/>
          <w:lang w:val="es-ES"/>
        </w:rPr>
      </w:pPr>
    </w:p>
    <w:p w:rsidR="00FF3523"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21" w:name="_Toc105511448"/>
      <w:r w:rsidRPr="00916DE1">
        <w:rPr>
          <w:b/>
          <w:i/>
          <w:sz w:val="28"/>
          <w:szCs w:val="28"/>
          <w:lang w:val="es-ES"/>
        </w:rPr>
        <w:t>2.</w:t>
      </w:r>
      <w:r w:rsidR="00A50CBE" w:rsidRPr="00916DE1">
        <w:rPr>
          <w:b/>
          <w:i/>
          <w:sz w:val="28"/>
          <w:szCs w:val="28"/>
          <w:lang w:val="es-ES"/>
        </w:rPr>
        <w:t>1.</w:t>
      </w:r>
      <w:r w:rsidR="00B50558" w:rsidRPr="00916DE1">
        <w:rPr>
          <w:b/>
          <w:i/>
          <w:sz w:val="28"/>
          <w:szCs w:val="28"/>
          <w:lang w:val="es-ES"/>
        </w:rPr>
        <w:t>6</w:t>
      </w:r>
      <w:r w:rsidR="00A50CBE" w:rsidRPr="00916DE1">
        <w:rPr>
          <w:b/>
          <w:i/>
          <w:sz w:val="28"/>
          <w:szCs w:val="28"/>
          <w:lang w:val="es-ES"/>
        </w:rPr>
        <w:t>. Địa chất thủy văn:</w:t>
      </w:r>
      <w:bookmarkEnd w:id="21"/>
    </w:p>
    <w:p w:rsidR="00A50CBE" w:rsidRPr="00916DE1" w:rsidRDefault="00A50CBE" w:rsidP="00A36760">
      <w:pPr>
        <w:spacing w:after="0" w:line="271" w:lineRule="auto"/>
        <w:ind w:firstLine="720"/>
        <w:jc w:val="both"/>
        <w:rPr>
          <w:rFonts w:cs="Times New Roman"/>
          <w:szCs w:val="28"/>
        </w:rPr>
      </w:pPr>
      <w:r w:rsidRPr="00916DE1">
        <w:rPr>
          <w:rFonts w:cs="Times New Roman"/>
          <w:szCs w:val="28"/>
        </w:rPr>
        <w:t xml:space="preserve">Tầng chứa nước lỗ hổng: Phân bố dọc theo hai  bờ sông Hồng ở Tuy Lộc - Bái Dương, tả ngạn sông Hồng, Âu Lâu, chiều dày lớp nước từ 1m - 11,1m ở độ </w:t>
      </w:r>
      <w:r w:rsidRPr="00916DE1">
        <w:rPr>
          <w:rFonts w:cs="Times New Roman"/>
          <w:szCs w:val="28"/>
        </w:rPr>
        <w:lastRenderedPageBreak/>
        <w:t xml:space="preserve">sâu tầng chứa 3,2m - 12,8m. Diện phân bố hẹp có sự thay đổi hướng, lưu lượng 0,6-3,89 l/s. </w:t>
      </w:r>
    </w:p>
    <w:p w:rsidR="00A50CBE" w:rsidRPr="00916DE1" w:rsidRDefault="00A50CBE" w:rsidP="00355D83">
      <w:pPr>
        <w:spacing w:after="0" w:line="271" w:lineRule="auto"/>
        <w:ind w:firstLine="720"/>
        <w:jc w:val="both"/>
        <w:rPr>
          <w:rFonts w:cs="Times New Roman"/>
          <w:szCs w:val="28"/>
        </w:rPr>
      </w:pPr>
      <w:r w:rsidRPr="00916DE1">
        <w:rPr>
          <w:rFonts w:cs="Times New Roman"/>
          <w:szCs w:val="28"/>
        </w:rPr>
        <w:t>Tầng chứa nước khe nứt: Phân bố rộng 1,5km - 2km, chiều dày tầng chứa 1000m, giàu nước, nằm sâu dưới mặt đất chừng 2-3m, lưu lượng từ 0,1 - 9,37l/s. Có khả năng cung cấp cho dân sinh và sản xuất công nghiệp.</w:t>
      </w:r>
    </w:p>
    <w:p w:rsidR="00B50558"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es-ES"/>
        </w:rPr>
      </w:pPr>
      <w:bookmarkStart w:id="22" w:name="_Toc105511449"/>
      <w:r w:rsidRPr="00916DE1">
        <w:rPr>
          <w:b/>
          <w:i/>
          <w:sz w:val="28"/>
          <w:szCs w:val="28"/>
          <w:lang w:val="es-ES"/>
        </w:rPr>
        <w:t>2.</w:t>
      </w:r>
      <w:r w:rsidR="00B50558" w:rsidRPr="00916DE1">
        <w:rPr>
          <w:b/>
          <w:i/>
          <w:sz w:val="28"/>
          <w:szCs w:val="28"/>
          <w:lang w:val="es-ES"/>
        </w:rPr>
        <w:t>1.7. Địa chấn:</w:t>
      </w:r>
      <w:bookmarkEnd w:id="22"/>
    </w:p>
    <w:p w:rsidR="00B50558" w:rsidRPr="00916DE1" w:rsidRDefault="00B50558" w:rsidP="00A36760">
      <w:pPr>
        <w:spacing w:after="0" w:line="271" w:lineRule="auto"/>
        <w:ind w:firstLine="720"/>
        <w:jc w:val="both"/>
        <w:rPr>
          <w:rFonts w:cs="Times New Roman"/>
          <w:szCs w:val="28"/>
        </w:rPr>
      </w:pPr>
      <w:r w:rsidRPr="00916DE1">
        <w:rPr>
          <w:rFonts w:cs="Times New Roman"/>
          <w:szCs w:val="28"/>
        </w:rPr>
        <w:t>Khu vực Thành phố Yên Bái nằm trong vùng dự báo có động đất cấp 7 (Theo tài liệu dự báo phân vùng động đất của Viện khoa học trái đất).</w:t>
      </w:r>
    </w:p>
    <w:p w:rsidR="00836FE7" w:rsidRPr="00916DE1" w:rsidRDefault="004E1F21" w:rsidP="003979DB">
      <w:pPr>
        <w:pStyle w:val="NormalWeb"/>
        <w:shd w:val="clear" w:color="auto" w:fill="FFFFFF"/>
        <w:spacing w:before="0" w:beforeAutospacing="0" w:after="0" w:afterAutospacing="0" w:line="271" w:lineRule="auto"/>
        <w:jc w:val="both"/>
        <w:outlineLvl w:val="1"/>
        <w:rPr>
          <w:b/>
          <w:sz w:val="28"/>
          <w:szCs w:val="28"/>
        </w:rPr>
      </w:pPr>
      <w:bookmarkStart w:id="23" w:name="_Toc105511450"/>
      <w:r w:rsidRPr="00916DE1">
        <w:rPr>
          <w:b/>
          <w:sz w:val="28"/>
          <w:szCs w:val="28"/>
          <w:lang w:val="pt-BR"/>
        </w:rPr>
        <w:t>2.</w:t>
      </w:r>
      <w:r w:rsidR="00B50558" w:rsidRPr="00916DE1">
        <w:rPr>
          <w:b/>
          <w:sz w:val="28"/>
          <w:szCs w:val="28"/>
          <w:lang w:val="pt-BR"/>
        </w:rPr>
        <w:t xml:space="preserve">2. </w:t>
      </w:r>
      <w:r w:rsidR="007A0FB1" w:rsidRPr="00916DE1">
        <w:rPr>
          <w:b/>
          <w:sz w:val="28"/>
          <w:szCs w:val="28"/>
          <w:lang w:val="pt-BR"/>
        </w:rPr>
        <w:t>Đặc điểm hiện trạng</w:t>
      </w:r>
      <w:r w:rsidR="00836FE7" w:rsidRPr="00916DE1">
        <w:rPr>
          <w:b/>
          <w:sz w:val="28"/>
          <w:szCs w:val="28"/>
          <w:lang w:val="pt-BR"/>
        </w:rPr>
        <w:t>:</w:t>
      </w:r>
      <w:bookmarkEnd w:id="23"/>
    </w:p>
    <w:p w:rsidR="00B50558" w:rsidRPr="00916DE1" w:rsidRDefault="004E1F21" w:rsidP="003979DB">
      <w:pPr>
        <w:pStyle w:val="NormalWeb"/>
        <w:shd w:val="clear" w:color="auto" w:fill="FFFFFF"/>
        <w:spacing w:before="0" w:beforeAutospacing="0" w:after="0" w:afterAutospacing="0" w:line="271" w:lineRule="auto"/>
        <w:jc w:val="both"/>
        <w:outlineLvl w:val="2"/>
        <w:rPr>
          <w:b/>
          <w:i/>
          <w:sz w:val="28"/>
          <w:szCs w:val="28"/>
          <w:lang w:val="pt-BR"/>
        </w:rPr>
      </w:pPr>
      <w:bookmarkStart w:id="24" w:name="_Toc105511451"/>
      <w:r w:rsidRPr="00916DE1">
        <w:rPr>
          <w:b/>
          <w:i/>
          <w:sz w:val="28"/>
          <w:szCs w:val="28"/>
          <w:lang w:val="pt-BR"/>
        </w:rPr>
        <w:t>2.</w:t>
      </w:r>
      <w:r w:rsidR="00B50558" w:rsidRPr="00916DE1">
        <w:rPr>
          <w:b/>
          <w:i/>
          <w:sz w:val="28"/>
          <w:szCs w:val="28"/>
          <w:lang w:val="pt-BR"/>
        </w:rPr>
        <w:t xml:space="preserve">2.1. </w:t>
      </w:r>
      <w:r w:rsidR="00836FE7" w:rsidRPr="00916DE1">
        <w:rPr>
          <w:b/>
          <w:i/>
          <w:sz w:val="28"/>
          <w:szCs w:val="28"/>
          <w:lang w:val="pt-BR"/>
        </w:rPr>
        <w:t xml:space="preserve">Hiện trạng dân </w:t>
      </w:r>
      <w:r w:rsidR="00B50558" w:rsidRPr="00916DE1">
        <w:rPr>
          <w:b/>
          <w:i/>
          <w:sz w:val="28"/>
          <w:szCs w:val="28"/>
          <w:lang w:val="pt-BR"/>
        </w:rPr>
        <w:t>số và lao động</w:t>
      </w:r>
      <w:r w:rsidR="00836FE7" w:rsidRPr="00916DE1">
        <w:rPr>
          <w:b/>
          <w:i/>
          <w:sz w:val="28"/>
          <w:szCs w:val="28"/>
          <w:lang w:val="pt-BR"/>
        </w:rPr>
        <w:t>:</w:t>
      </w:r>
      <w:bookmarkEnd w:id="24"/>
    </w:p>
    <w:p w:rsidR="00B50558" w:rsidRPr="00916DE1" w:rsidRDefault="004E1F21"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a)</w:t>
      </w:r>
      <w:r w:rsidR="00B50558" w:rsidRPr="00916DE1">
        <w:rPr>
          <w:b/>
          <w:sz w:val="28"/>
          <w:szCs w:val="28"/>
          <w:lang w:val="pt-BR"/>
        </w:rPr>
        <w:t xml:space="preserve"> Dân số:</w:t>
      </w:r>
    </w:p>
    <w:p w:rsidR="00B50558" w:rsidRPr="00916DE1" w:rsidRDefault="00B50558" w:rsidP="00A36760">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 xml:space="preserve">Dân cư trong khu vực nghiên cứu lập quy hoạch phân bố với mật độ vừa và nhỏ, chủ yếu bám dọc theo trục đường QL32C và các trục đường liên thôn ngõ xóm ở khu vực phía Bắc (Thôn Xóm xoi, Thôn Ngòi Châu, Thôn Ngòi Đong, Thôn Tiền Phong – xã Giới Phiên) và nằm rải rác ven theo các chân đồi đan xen cùng diện tích đất canh tác nông lâm nghiệp ở khu vực phía Nam (Thôn Phúc Thịnh, thôn Đông Thịnh (xã Giới Phiên), thôn Ngòi Đong (xã Bảo Hưng)). </w:t>
      </w:r>
    </w:p>
    <w:p w:rsidR="00B50558" w:rsidRPr="00916DE1" w:rsidRDefault="00B50558" w:rsidP="00A36760">
      <w:pPr>
        <w:pStyle w:val="NormalWeb"/>
        <w:shd w:val="clear" w:color="auto" w:fill="FFFFFF"/>
        <w:spacing w:before="0" w:beforeAutospacing="0" w:after="0" w:afterAutospacing="0" w:line="271" w:lineRule="auto"/>
        <w:jc w:val="both"/>
        <w:rPr>
          <w:sz w:val="28"/>
          <w:szCs w:val="28"/>
        </w:rPr>
      </w:pPr>
      <w:r w:rsidRPr="00916DE1">
        <w:rPr>
          <w:sz w:val="28"/>
          <w:szCs w:val="28"/>
        </w:rPr>
        <w:t>Trong khu vực có khoảng 300 hộ dân sinh sống  (xã Giới Phiên có khoảng 281 hộ, xã Bảo Hưng 19 hộ) với khoảng 1290 nhân khẩu.</w:t>
      </w:r>
    </w:p>
    <w:p w:rsidR="00836FE7" w:rsidRPr="00916DE1" w:rsidRDefault="004E1F21"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b)</w:t>
      </w:r>
      <w:r w:rsidR="00B50558" w:rsidRPr="00916DE1">
        <w:rPr>
          <w:b/>
          <w:sz w:val="28"/>
          <w:szCs w:val="28"/>
          <w:lang w:val="pt-BR"/>
        </w:rPr>
        <w:t xml:space="preserve"> Lao động:</w:t>
      </w:r>
    </w:p>
    <w:p w:rsidR="00B50558" w:rsidRPr="00916DE1" w:rsidRDefault="00B50558" w:rsidP="00A36760">
      <w:pPr>
        <w:spacing w:after="0" w:line="271" w:lineRule="auto"/>
        <w:ind w:firstLine="720"/>
        <w:jc w:val="both"/>
        <w:rPr>
          <w:rFonts w:cs="Times New Roman"/>
          <w:szCs w:val="28"/>
        </w:rPr>
      </w:pPr>
      <w:r w:rsidRPr="00916DE1">
        <w:rPr>
          <w:rFonts w:cs="Times New Roman"/>
          <w:szCs w:val="28"/>
        </w:rPr>
        <w:t xml:space="preserve">Dân số trong độ tuổi lao động có khoảng </w:t>
      </w:r>
      <w:r w:rsidR="009230E0" w:rsidRPr="00916DE1">
        <w:rPr>
          <w:rFonts w:cs="Times New Roman"/>
          <w:szCs w:val="28"/>
          <w:lang w:val="en-GB"/>
        </w:rPr>
        <w:t>710</w:t>
      </w:r>
      <w:r w:rsidRPr="00916DE1">
        <w:rPr>
          <w:rFonts w:cs="Times New Roman"/>
          <w:szCs w:val="28"/>
        </w:rPr>
        <w:t xml:space="preserve"> ngưòi chiếm khoảng </w:t>
      </w:r>
      <w:r w:rsidRPr="00916DE1">
        <w:rPr>
          <w:rFonts w:cs="Times New Roman"/>
          <w:szCs w:val="28"/>
          <w:lang w:val="vi-VN"/>
        </w:rPr>
        <w:t>5</w:t>
      </w:r>
      <w:r w:rsidRPr="00916DE1">
        <w:rPr>
          <w:rFonts w:cs="Times New Roman"/>
          <w:szCs w:val="28"/>
          <w:lang w:val="en-GB"/>
        </w:rPr>
        <w:t>5</w:t>
      </w:r>
      <w:r w:rsidRPr="00916DE1">
        <w:rPr>
          <w:rFonts w:cs="Times New Roman"/>
          <w:szCs w:val="28"/>
        </w:rPr>
        <w:t>% dân số trong khu vực thiết kế. Lao động nông nghiệp chiếm tỷ lệ khoảng</w:t>
      </w:r>
      <w:r w:rsidRPr="00916DE1">
        <w:rPr>
          <w:rFonts w:cs="Times New Roman"/>
          <w:szCs w:val="28"/>
          <w:lang w:val="en-GB"/>
        </w:rPr>
        <w:t>8</w:t>
      </w:r>
      <w:r w:rsidRPr="00916DE1">
        <w:rPr>
          <w:rFonts w:cs="Times New Roman"/>
          <w:szCs w:val="28"/>
          <w:lang w:val="vi-VN"/>
        </w:rPr>
        <w:t>5</w:t>
      </w:r>
      <w:r w:rsidRPr="00916DE1">
        <w:rPr>
          <w:rFonts w:cs="Times New Roman"/>
          <w:szCs w:val="28"/>
        </w:rPr>
        <w:t>%</w:t>
      </w:r>
      <w:r w:rsidRPr="00916DE1">
        <w:rPr>
          <w:rFonts w:cs="Times New Roman"/>
          <w:szCs w:val="28"/>
          <w:lang w:val="vi-VN"/>
        </w:rPr>
        <w:t xml:space="preserve"> (chủ yếu là trồng rừng sản xuất)</w:t>
      </w:r>
      <w:r w:rsidRPr="00916DE1">
        <w:rPr>
          <w:rFonts w:cs="Times New Roman"/>
          <w:szCs w:val="28"/>
        </w:rPr>
        <w:t>, lao động phi nông nghiệp chiếm tỷ lệ khoảng</w:t>
      </w:r>
      <w:r w:rsidRPr="00916DE1">
        <w:rPr>
          <w:rFonts w:cs="Times New Roman"/>
          <w:szCs w:val="28"/>
          <w:lang w:val="en-GB"/>
        </w:rPr>
        <w:t>1</w:t>
      </w:r>
      <w:r w:rsidRPr="00916DE1">
        <w:rPr>
          <w:rFonts w:cs="Times New Roman"/>
          <w:szCs w:val="28"/>
          <w:lang w:val="vi-VN"/>
        </w:rPr>
        <w:t>5</w:t>
      </w:r>
      <w:r w:rsidRPr="00916DE1">
        <w:rPr>
          <w:rFonts w:cs="Times New Roman"/>
          <w:szCs w:val="28"/>
        </w:rPr>
        <w:t>% chủ yếu vẫn là buôn bán, sửa chữa và sản xuất nhỏ và</w:t>
      </w:r>
      <w:r w:rsidRPr="00916DE1">
        <w:rPr>
          <w:rFonts w:cs="Times New Roman"/>
          <w:szCs w:val="28"/>
          <w:lang w:val="vi-VN"/>
        </w:rPr>
        <w:t xml:space="preserve"> làm việc</w:t>
      </w:r>
      <w:r w:rsidRPr="00916DE1">
        <w:rPr>
          <w:rFonts w:cs="Times New Roman"/>
          <w:szCs w:val="28"/>
        </w:rPr>
        <w:t xml:space="preserve"> ở các đơn vị cơ quan hành chính sự nghiệp.</w:t>
      </w:r>
    </w:p>
    <w:p w:rsidR="00B50558" w:rsidRPr="00916DE1" w:rsidRDefault="0035147B" w:rsidP="003979DB">
      <w:pPr>
        <w:pStyle w:val="NormalWeb"/>
        <w:shd w:val="clear" w:color="auto" w:fill="FFFFFF"/>
        <w:spacing w:before="0" w:beforeAutospacing="0" w:after="0" w:afterAutospacing="0" w:line="271" w:lineRule="auto"/>
        <w:jc w:val="both"/>
        <w:outlineLvl w:val="2"/>
        <w:rPr>
          <w:b/>
          <w:i/>
          <w:sz w:val="28"/>
          <w:szCs w:val="28"/>
          <w:lang w:val="pt-BR"/>
        </w:rPr>
      </w:pPr>
      <w:bookmarkStart w:id="25" w:name="_Toc105511452"/>
      <w:r w:rsidRPr="00916DE1">
        <w:rPr>
          <w:b/>
          <w:i/>
          <w:sz w:val="28"/>
          <w:szCs w:val="28"/>
          <w:lang w:val="pt-BR"/>
        </w:rPr>
        <w:t>2.</w:t>
      </w:r>
      <w:r w:rsidR="00B50558" w:rsidRPr="00916DE1">
        <w:rPr>
          <w:b/>
          <w:i/>
          <w:sz w:val="28"/>
          <w:szCs w:val="28"/>
          <w:lang w:val="pt-BR"/>
        </w:rPr>
        <w:t xml:space="preserve">2.2. </w:t>
      </w:r>
      <w:r w:rsidR="00836FE7" w:rsidRPr="00916DE1">
        <w:rPr>
          <w:b/>
          <w:i/>
          <w:sz w:val="28"/>
          <w:szCs w:val="28"/>
          <w:lang w:val="pt-BR"/>
        </w:rPr>
        <w:t>Hiện trạng sử dụng đất:</w:t>
      </w:r>
      <w:bookmarkEnd w:id="25"/>
    </w:p>
    <w:p w:rsidR="009230E0" w:rsidRPr="00916DE1" w:rsidRDefault="00E926F9" w:rsidP="00A36760">
      <w:pPr>
        <w:tabs>
          <w:tab w:val="left" w:pos="720"/>
        </w:tabs>
        <w:spacing w:after="0" w:line="271" w:lineRule="auto"/>
        <w:jc w:val="both"/>
        <w:rPr>
          <w:rFonts w:cs="Times New Roman"/>
          <w:szCs w:val="28"/>
          <w:lang w:val="nl-NL"/>
        </w:rPr>
      </w:pPr>
      <w:r w:rsidRPr="00916DE1">
        <w:rPr>
          <w:rFonts w:cs="Times New Roman"/>
          <w:szCs w:val="28"/>
        </w:rPr>
        <w:tab/>
      </w:r>
      <w:r w:rsidR="00B50558" w:rsidRPr="00916DE1">
        <w:rPr>
          <w:rFonts w:cs="Times New Roman"/>
          <w:szCs w:val="28"/>
        </w:rPr>
        <w:t xml:space="preserve">Khu đất nghiên cứu thiết kế có diện tích khoảng </w:t>
      </w:r>
      <w:r w:rsidR="009230E0" w:rsidRPr="00916DE1">
        <w:rPr>
          <w:rFonts w:cs="Times New Roman"/>
          <w:szCs w:val="28"/>
          <w:lang w:val="en-GB"/>
        </w:rPr>
        <w:t>290</w:t>
      </w:r>
      <w:r w:rsidR="00B50558" w:rsidRPr="00916DE1">
        <w:rPr>
          <w:rFonts w:cs="Times New Roman"/>
          <w:szCs w:val="28"/>
          <w:lang w:val="vi-VN"/>
        </w:rPr>
        <w:t>ha</w:t>
      </w:r>
      <w:r w:rsidR="009230E0" w:rsidRPr="00916DE1">
        <w:rPr>
          <w:rFonts w:cs="Times New Roman"/>
          <w:szCs w:val="28"/>
          <w:lang w:val="vi-VN"/>
        </w:rPr>
        <w:t xml:space="preserve"> chủ yếu là đất sản xuất </w:t>
      </w:r>
      <w:r w:rsidR="009230E0" w:rsidRPr="00916DE1">
        <w:rPr>
          <w:rFonts w:cs="Times New Roman"/>
          <w:szCs w:val="28"/>
        </w:rPr>
        <w:t>nông, lâm</w:t>
      </w:r>
      <w:r w:rsidR="009230E0" w:rsidRPr="00916DE1">
        <w:rPr>
          <w:rFonts w:cs="Times New Roman"/>
          <w:szCs w:val="28"/>
          <w:lang w:val="vi-VN"/>
        </w:rPr>
        <w:t xml:space="preserve"> nghiệp </w:t>
      </w:r>
      <w:r w:rsidR="009230E0" w:rsidRPr="00916DE1">
        <w:rPr>
          <w:rFonts w:cs="Times New Roman"/>
          <w:szCs w:val="28"/>
        </w:rPr>
        <w:t>xen kẽ là các ao, khe nước</w:t>
      </w:r>
      <w:r w:rsidR="009230E0" w:rsidRPr="00916DE1">
        <w:rPr>
          <w:rFonts w:cs="Times New Roman"/>
          <w:szCs w:val="28"/>
          <w:lang w:val="nl-NL"/>
        </w:rPr>
        <w:t>. Dân cư trong khu vực rải rác với mật độ nhỏ. Các loại đất cụ thể như sau:</w:t>
      </w:r>
    </w:p>
    <w:p w:rsidR="00E81016" w:rsidRPr="00916DE1" w:rsidRDefault="00E81016" w:rsidP="00E81016">
      <w:pPr>
        <w:spacing w:after="0" w:line="271" w:lineRule="auto"/>
        <w:jc w:val="center"/>
        <w:rPr>
          <w:rFonts w:cs="Times New Roman"/>
          <w:b/>
          <w:szCs w:val="28"/>
          <w:lang w:val="nl-NL"/>
        </w:rPr>
      </w:pPr>
      <w:bookmarkStart w:id="26" w:name="_Toc57968850"/>
      <w:r w:rsidRPr="00916DE1">
        <w:rPr>
          <w:rFonts w:cs="Times New Roman"/>
          <w:b/>
          <w:szCs w:val="28"/>
          <w:lang w:val="nl-NL"/>
        </w:rPr>
        <w:t>Bảng 2: Bảng tổng hợp sử dụng đất hiện trạng</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544"/>
        <w:gridCol w:w="1606"/>
        <w:gridCol w:w="1782"/>
        <w:gridCol w:w="1878"/>
      </w:tblGrid>
      <w:tr w:rsidR="00916DE1" w:rsidRPr="00916DE1" w:rsidTr="00B05BE4">
        <w:trPr>
          <w:tblHeader/>
        </w:trPr>
        <w:tc>
          <w:tcPr>
            <w:tcW w:w="648"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TT</w:t>
            </w:r>
          </w:p>
        </w:tc>
        <w:tc>
          <w:tcPr>
            <w:tcW w:w="3544"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Loại đất</w:t>
            </w:r>
          </w:p>
        </w:tc>
        <w:tc>
          <w:tcPr>
            <w:tcW w:w="1606"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Diện tích</w:t>
            </w:r>
          </w:p>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(ha)</w:t>
            </w:r>
          </w:p>
        </w:tc>
        <w:tc>
          <w:tcPr>
            <w:tcW w:w="1782"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Tỷ lệ</w:t>
            </w:r>
          </w:p>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w:t>
            </w:r>
          </w:p>
        </w:tc>
        <w:tc>
          <w:tcPr>
            <w:tcW w:w="1878"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Ghi chú</w:t>
            </w: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ở nông thôn</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13,54</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4,67</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2</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công cộng</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0,24</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0,08</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3</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giáo dục</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1,18</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0,41</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4</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nghĩa trang</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1,58</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0,54</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5</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tôn giáo di tích</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0,98</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0,34</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6</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lúa</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11,65</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4,02</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7</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trồng cây hằng năm</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30,56</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10,54</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lastRenderedPageBreak/>
              <w:t>8</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trồng cây lâu năm</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179,72</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61,97</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9</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nuôi trồng thủy sản</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9,76</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3,37</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10</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sông suối mặt nước chuyên dùng</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12,82</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4,42</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11</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giao thông, hạ tầng</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20,56</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7,09</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12</w:t>
            </w:r>
          </w:p>
        </w:tc>
        <w:tc>
          <w:tcPr>
            <w:tcW w:w="3544" w:type="dxa"/>
          </w:tcPr>
          <w:p w:rsidR="00E81016" w:rsidRPr="00916DE1" w:rsidRDefault="00E81016" w:rsidP="00B05BE4">
            <w:pPr>
              <w:tabs>
                <w:tab w:val="left" w:pos="720"/>
              </w:tabs>
              <w:spacing w:after="0" w:line="271" w:lineRule="auto"/>
              <w:jc w:val="both"/>
              <w:rPr>
                <w:rFonts w:cs="Times New Roman"/>
                <w:szCs w:val="28"/>
                <w:lang w:val="nl-NL"/>
              </w:rPr>
            </w:pPr>
            <w:r w:rsidRPr="00916DE1">
              <w:rPr>
                <w:rFonts w:cs="Times New Roman"/>
                <w:szCs w:val="28"/>
                <w:lang w:val="nl-NL"/>
              </w:rPr>
              <w:t>Đất bằng chưa sử dụng</w:t>
            </w:r>
          </w:p>
        </w:tc>
        <w:tc>
          <w:tcPr>
            <w:tcW w:w="1606"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7,41</w:t>
            </w:r>
          </w:p>
        </w:tc>
        <w:tc>
          <w:tcPr>
            <w:tcW w:w="1782" w:type="dxa"/>
            <w:vAlign w:val="center"/>
          </w:tcPr>
          <w:p w:rsidR="00E81016" w:rsidRPr="00916DE1" w:rsidRDefault="00E81016" w:rsidP="00B05BE4">
            <w:pPr>
              <w:tabs>
                <w:tab w:val="left" w:pos="720"/>
              </w:tabs>
              <w:spacing w:after="0" w:line="271" w:lineRule="auto"/>
              <w:jc w:val="center"/>
              <w:rPr>
                <w:rFonts w:cs="Times New Roman"/>
                <w:szCs w:val="28"/>
                <w:lang w:val="nl-NL"/>
              </w:rPr>
            </w:pPr>
            <w:r w:rsidRPr="00916DE1">
              <w:rPr>
                <w:rFonts w:cs="Times New Roman"/>
                <w:szCs w:val="28"/>
                <w:lang w:val="nl-NL"/>
              </w:rPr>
              <w:t>2,56</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r w:rsidR="00916DE1" w:rsidRPr="00916DE1" w:rsidTr="00B05BE4">
        <w:tc>
          <w:tcPr>
            <w:tcW w:w="648" w:type="dxa"/>
            <w:vAlign w:val="center"/>
          </w:tcPr>
          <w:p w:rsidR="00E81016" w:rsidRPr="00916DE1" w:rsidRDefault="00E81016" w:rsidP="00B05BE4">
            <w:pPr>
              <w:tabs>
                <w:tab w:val="left" w:pos="720"/>
              </w:tabs>
              <w:spacing w:after="0" w:line="271" w:lineRule="auto"/>
              <w:jc w:val="center"/>
              <w:rPr>
                <w:rFonts w:cs="Times New Roman"/>
                <w:szCs w:val="28"/>
                <w:lang w:val="nl-NL"/>
              </w:rPr>
            </w:pPr>
          </w:p>
        </w:tc>
        <w:tc>
          <w:tcPr>
            <w:tcW w:w="3544" w:type="dxa"/>
          </w:tcPr>
          <w:p w:rsidR="00E81016" w:rsidRPr="00916DE1" w:rsidRDefault="00E81016" w:rsidP="00B05BE4">
            <w:pPr>
              <w:tabs>
                <w:tab w:val="left" w:pos="720"/>
              </w:tabs>
              <w:spacing w:after="0" w:line="271" w:lineRule="auto"/>
              <w:jc w:val="both"/>
              <w:rPr>
                <w:rFonts w:cs="Times New Roman"/>
                <w:b/>
                <w:szCs w:val="28"/>
                <w:lang w:val="nl-NL"/>
              </w:rPr>
            </w:pPr>
            <w:r w:rsidRPr="00916DE1">
              <w:rPr>
                <w:rFonts w:cs="Times New Roman"/>
                <w:b/>
                <w:szCs w:val="28"/>
                <w:lang w:val="nl-NL"/>
              </w:rPr>
              <w:t xml:space="preserve">Tổng diện tích </w:t>
            </w:r>
          </w:p>
        </w:tc>
        <w:tc>
          <w:tcPr>
            <w:tcW w:w="1606"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290.00</w:t>
            </w:r>
          </w:p>
        </w:tc>
        <w:tc>
          <w:tcPr>
            <w:tcW w:w="1782" w:type="dxa"/>
            <w:vAlign w:val="center"/>
          </w:tcPr>
          <w:p w:rsidR="00E81016" w:rsidRPr="00916DE1" w:rsidRDefault="00E81016" w:rsidP="00B05BE4">
            <w:pPr>
              <w:tabs>
                <w:tab w:val="left" w:pos="720"/>
              </w:tabs>
              <w:spacing w:after="0" w:line="271" w:lineRule="auto"/>
              <w:jc w:val="center"/>
              <w:rPr>
                <w:rFonts w:cs="Times New Roman"/>
                <w:b/>
                <w:szCs w:val="28"/>
                <w:lang w:val="nl-NL"/>
              </w:rPr>
            </w:pPr>
            <w:r w:rsidRPr="00916DE1">
              <w:rPr>
                <w:rFonts w:cs="Times New Roman"/>
                <w:b/>
                <w:szCs w:val="28"/>
                <w:lang w:val="nl-NL"/>
              </w:rPr>
              <w:t>100,00</w:t>
            </w:r>
          </w:p>
        </w:tc>
        <w:tc>
          <w:tcPr>
            <w:tcW w:w="1878" w:type="dxa"/>
            <w:vAlign w:val="center"/>
          </w:tcPr>
          <w:p w:rsidR="00E81016" w:rsidRPr="00916DE1" w:rsidRDefault="00E81016" w:rsidP="00B05BE4">
            <w:pPr>
              <w:tabs>
                <w:tab w:val="left" w:pos="720"/>
              </w:tabs>
              <w:spacing w:after="0" w:line="271" w:lineRule="auto"/>
              <w:jc w:val="both"/>
              <w:rPr>
                <w:rFonts w:cs="Times New Roman"/>
                <w:szCs w:val="28"/>
                <w:lang w:val="nl-NL"/>
              </w:rPr>
            </w:pPr>
          </w:p>
        </w:tc>
      </w:tr>
    </w:tbl>
    <w:p w:rsidR="009230E0" w:rsidRPr="00916DE1" w:rsidRDefault="009230E0" w:rsidP="00A36760">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Đánh giá tổng hợp đất đai xây dựng theo tất cả các yếu tố tự nhiên: Có 2 phương pháp đánh giá: Phương pháp coi các yếu tố tự nhiên có ảnh hưởng như nhau đến xây dựng và phương pháp coi yếu tố tự nhiên có ảnh hưởng khác nhau đến việc xây dựng. Các tiêu chuẩn đánh giá đất đai xây dựng tuân thủ theo TCVN 4449-1987, cụ thể như sau:</w:t>
      </w:r>
    </w:p>
    <w:p w:rsidR="009230E0" w:rsidRPr="00916DE1" w:rsidRDefault="00E926F9" w:rsidP="00A36760">
      <w:pPr>
        <w:pStyle w:val="NormalWeb"/>
        <w:shd w:val="clear" w:color="auto" w:fill="FFFFFF"/>
        <w:spacing w:before="0" w:beforeAutospacing="0" w:after="0" w:afterAutospacing="0" w:line="271" w:lineRule="auto"/>
        <w:jc w:val="center"/>
        <w:rPr>
          <w:b/>
          <w:sz w:val="28"/>
          <w:szCs w:val="28"/>
        </w:rPr>
      </w:pPr>
      <w:bookmarkStart w:id="27" w:name="_Toc57968851"/>
      <w:r w:rsidRPr="00916DE1">
        <w:rPr>
          <w:b/>
          <w:sz w:val="28"/>
          <w:szCs w:val="28"/>
        </w:rPr>
        <w:t xml:space="preserve">Bảng 3: </w:t>
      </w:r>
      <w:r w:rsidR="009230E0" w:rsidRPr="00916DE1">
        <w:rPr>
          <w:b/>
          <w:sz w:val="28"/>
          <w:szCs w:val="28"/>
        </w:rPr>
        <w:t>Bảng tổng hợp các tiêu chuẩn đánh giá đất đai xây dựng</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256"/>
        <w:gridCol w:w="1894"/>
        <w:gridCol w:w="1894"/>
        <w:gridCol w:w="1903"/>
      </w:tblGrid>
      <w:tr w:rsidR="00916DE1" w:rsidRPr="00916DE1" w:rsidTr="00E81016">
        <w:trPr>
          <w:tblHeader/>
        </w:trPr>
        <w:tc>
          <w:tcPr>
            <w:tcW w:w="1511" w:type="dxa"/>
            <w:vMerge w:val="restart"/>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Yếu tố của điều kiện tự nhiên</w:t>
            </w:r>
          </w:p>
        </w:tc>
        <w:tc>
          <w:tcPr>
            <w:tcW w:w="2256" w:type="dxa"/>
            <w:vMerge w:val="restart"/>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Tính chất xây dựng</w:t>
            </w:r>
          </w:p>
        </w:tc>
        <w:tc>
          <w:tcPr>
            <w:tcW w:w="5691" w:type="dxa"/>
            <w:gridSpan w:val="3"/>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Phân loại mức độ thuận lợi</w:t>
            </w:r>
          </w:p>
        </w:tc>
      </w:tr>
      <w:tr w:rsidR="00916DE1" w:rsidRPr="00916DE1" w:rsidTr="00E81016">
        <w:trPr>
          <w:tblHeader/>
        </w:trPr>
        <w:tc>
          <w:tcPr>
            <w:tcW w:w="1511" w:type="dxa"/>
            <w:vMerge/>
            <w:vAlign w:val="center"/>
          </w:tcPr>
          <w:p w:rsidR="009230E0" w:rsidRPr="00916DE1" w:rsidRDefault="009230E0" w:rsidP="00A36760">
            <w:pPr>
              <w:pStyle w:val="NormalWeb"/>
              <w:spacing w:before="0" w:beforeAutospacing="0" w:after="0" w:afterAutospacing="0" w:line="271" w:lineRule="auto"/>
              <w:jc w:val="center"/>
              <w:rPr>
                <w:b/>
                <w:sz w:val="28"/>
                <w:szCs w:val="28"/>
              </w:rPr>
            </w:pPr>
          </w:p>
        </w:tc>
        <w:tc>
          <w:tcPr>
            <w:tcW w:w="2256" w:type="dxa"/>
            <w:vMerge/>
            <w:vAlign w:val="center"/>
          </w:tcPr>
          <w:p w:rsidR="009230E0" w:rsidRPr="00916DE1" w:rsidRDefault="009230E0" w:rsidP="00A36760">
            <w:pPr>
              <w:pStyle w:val="NormalWeb"/>
              <w:spacing w:before="0" w:beforeAutospacing="0" w:after="0" w:afterAutospacing="0" w:line="271" w:lineRule="auto"/>
              <w:jc w:val="center"/>
              <w:rPr>
                <w:b/>
                <w:sz w:val="28"/>
                <w:szCs w:val="28"/>
              </w:rPr>
            </w:pPr>
          </w:p>
        </w:tc>
        <w:tc>
          <w:tcPr>
            <w:tcW w:w="1894" w:type="dxa"/>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Loại I</w:t>
            </w:r>
          </w:p>
        </w:tc>
        <w:tc>
          <w:tcPr>
            <w:tcW w:w="1894" w:type="dxa"/>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Loại II</w:t>
            </w:r>
          </w:p>
        </w:tc>
        <w:tc>
          <w:tcPr>
            <w:tcW w:w="1903" w:type="dxa"/>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Loại III</w:t>
            </w:r>
          </w:p>
        </w:tc>
      </w:tr>
      <w:tr w:rsidR="00916DE1" w:rsidRPr="00916DE1" w:rsidTr="00E81016">
        <w:trPr>
          <w:tblHeader/>
        </w:trPr>
        <w:tc>
          <w:tcPr>
            <w:tcW w:w="1511" w:type="dxa"/>
            <w:vMerge/>
            <w:vAlign w:val="center"/>
          </w:tcPr>
          <w:p w:rsidR="009230E0" w:rsidRPr="00916DE1" w:rsidRDefault="009230E0" w:rsidP="00A36760">
            <w:pPr>
              <w:pStyle w:val="NormalWeb"/>
              <w:spacing w:before="0" w:beforeAutospacing="0" w:after="0" w:afterAutospacing="0" w:line="271" w:lineRule="auto"/>
              <w:jc w:val="center"/>
              <w:rPr>
                <w:b/>
                <w:sz w:val="28"/>
                <w:szCs w:val="28"/>
              </w:rPr>
            </w:pPr>
          </w:p>
        </w:tc>
        <w:tc>
          <w:tcPr>
            <w:tcW w:w="2256" w:type="dxa"/>
            <w:vMerge/>
            <w:vAlign w:val="center"/>
          </w:tcPr>
          <w:p w:rsidR="009230E0" w:rsidRPr="00916DE1" w:rsidRDefault="009230E0" w:rsidP="00A36760">
            <w:pPr>
              <w:pStyle w:val="NormalWeb"/>
              <w:spacing w:before="0" w:beforeAutospacing="0" w:after="0" w:afterAutospacing="0" w:line="271" w:lineRule="auto"/>
              <w:jc w:val="center"/>
              <w:rPr>
                <w:b/>
                <w:sz w:val="28"/>
                <w:szCs w:val="28"/>
              </w:rPr>
            </w:pPr>
          </w:p>
        </w:tc>
        <w:tc>
          <w:tcPr>
            <w:tcW w:w="1894" w:type="dxa"/>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(Thuận lợi)</w:t>
            </w:r>
          </w:p>
        </w:tc>
        <w:tc>
          <w:tcPr>
            <w:tcW w:w="1894" w:type="dxa"/>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(Ít thuận lợi)</w:t>
            </w:r>
          </w:p>
        </w:tc>
        <w:tc>
          <w:tcPr>
            <w:tcW w:w="1903" w:type="dxa"/>
            <w:vAlign w:val="center"/>
          </w:tcPr>
          <w:p w:rsidR="009230E0" w:rsidRPr="00916DE1" w:rsidRDefault="009230E0" w:rsidP="00A36760">
            <w:pPr>
              <w:pStyle w:val="NormalWeb"/>
              <w:spacing w:before="0" w:beforeAutospacing="0" w:after="0" w:afterAutospacing="0" w:line="271" w:lineRule="auto"/>
              <w:jc w:val="center"/>
              <w:rPr>
                <w:b/>
                <w:sz w:val="28"/>
                <w:szCs w:val="28"/>
              </w:rPr>
            </w:pPr>
            <w:r w:rsidRPr="00916DE1">
              <w:rPr>
                <w:b/>
                <w:sz w:val="28"/>
                <w:szCs w:val="28"/>
              </w:rPr>
              <w:t>(Không thuận lợi)</w:t>
            </w:r>
          </w:p>
        </w:tc>
      </w:tr>
      <w:tr w:rsidR="00916DE1" w:rsidRPr="00916DE1" w:rsidTr="00E81016">
        <w:tc>
          <w:tcPr>
            <w:tcW w:w="1511" w:type="dxa"/>
            <w:vMerge w:val="restart"/>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Độ dốc địa hình</w:t>
            </w:r>
          </w:p>
        </w:tc>
        <w:tc>
          <w:tcPr>
            <w:tcW w:w="2256"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a. Xây nhà ở và công trình công cộng.</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Từ 0,4 đến 10%</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Dưới 0,4% (Vùng núi từ 10 đến 30%)</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Trên 20% (Vùng núi trên 30%).</w:t>
            </w:r>
          </w:p>
        </w:tc>
      </w:tr>
      <w:tr w:rsidR="00916DE1" w:rsidRPr="00916DE1" w:rsidTr="00E81016">
        <w:tc>
          <w:tcPr>
            <w:tcW w:w="1511" w:type="dxa"/>
            <w:vMerge/>
            <w:vAlign w:val="center"/>
          </w:tcPr>
          <w:p w:rsidR="009230E0" w:rsidRPr="00916DE1" w:rsidRDefault="009230E0" w:rsidP="00A36760">
            <w:pPr>
              <w:pStyle w:val="NormalWeb"/>
              <w:spacing w:before="0" w:beforeAutospacing="0" w:after="0" w:afterAutospacing="0" w:line="271" w:lineRule="auto"/>
              <w:jc w:val="both"/>
              <w:rPr>
                <w:sz w:val="28"/>
                <w:szCs w:val="28"/>
              </w:rPr>
            </w:pPr>
          </w:p>
        </w:tc>
        <w:tc>
          <w:tcPr>
            <w:tcW w:w="2256"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b. Xây dựng công nghiệp</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Từ 0,4 đến 3%</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Dưới 0,4% (Vùng núi từ 0,4 đến 10%)</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Trên 10%.</w:t>
            </w:r>
          </w:p>
        </w:tc>
      </w:tr>
      <w:tr w:rsidR="00916DE1" w:rsidRPr="00916DE1" w:rsidTr="00E81016">
        <w:tc>
          <w:tcPr>
            <w:tcW w:w="1511"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Cường độ chịu nén của đất (R)</w:t>
            </w:r>
          </w:p>
        </w:tc>
        <w:tc>
          <w:tcPr>
            <w:tcW w:w="2256"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Xây dựng nhà ở, công cộng và công nghiệp</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R ≥ 1,5 kG/cm2</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R = 1 đến 1,5 kG/cm2</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R &lt; 1kG/cm2</w:t>
            </w:r>
          </w:p>
        </w:tc>
      </w:tr>
      <w:tr w:rsidR="00916DE1" w:rsidRPr="00916DE1" w:rsidTr="00E81016">
        <w:tc>
          <w:tcPr>
            <w:tcW w:w="1511" w:type="dxa"/>
            <w:vMerge w:val="restart"/>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Địa chất thủy văn</w:t>
            </w:r>
          </w:p>
        </w:tc>
        <w:tc>
          <w:tcPr>
            <w:tcW w:w="2256" w:type="dxa"/>
            <w:vMerge w:val="restart"/>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Xây dựng nhà ở, công cộng và công nghiệp</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Mực nước ngầm cách mặt đất trên 1,5 m.</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Mực nước ngầm cách mặt đất từ 0,5 đến 1,5 m.</w:t>
            </w:r>
          </w:p>
        </w:tc>
        <w:tc>
          <w:tcPr>
            <w:tcW w:w="1903" w:type="dxa"/>
            <w:vMerge w:val="restart"/>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Mực nước ngầm sát mặt đất đến cách mặt 0,5 m. Đất sình lầy, nước ăn mòn Bêtông</w:t>
            </w:r>
          </w:p>
        </w:tc>
      </w:tr>
      <w:tr w:rsidR="00916DE1" w:rsidRPr="00916DE1" w:rsidTr="00E81016">
        <w:tc>
          <w:tcPr>
            <w:tcW w:w="1511" w:type="dxa"/>
            <w:vMerge/>
            <w:vAlign w:val="center"/>
          </w:tcPr>
          <w:p w:rsidR="009230E0" w:rsidRPr="00916DE1" w:rsidRDefault="009230E0" w:rsidP="00A36760">
            <w:pPr>
              <w:pStyle w:val="NormalWeb"/>
              <w:spacing w:before="0" w:beforeAutospacing="0" w:after="0" w:afterAutospacing="0" w:line="271" w:lineRule="auto"/>
              <w:jc w:val="both"/>
              <w:rPr>
                <w:sz w:val="28"/>
                <w:szCs w:val="28"/>
              </w:rPr>
            </w:pPr>
          </w:p>
        </w:tc>
        <w:tc>
          <w:tcPr>
            <w:tcW w:w="2256" w:type="dxa"/>
            <w:vMerge/>
            <w:vAlign w:val="center"/>
          </w:tcPr>
          <w:p w:rsidR="009230E0" w:rsidRPr="00916DE1" w:rsidRDefault="009230E0" w:rsidP="00A36760">
            <w:pPr>
              <w:pStyle w:val="NormalWeb"/>
              <w:spacing w:before="0" w:beforeAutospacing="0" w:after="0" w:afterAutospacing="0" w:line="271" w:lineRule="auto"/>
              <w:jc w:val="both"/>
              <w:rPr>
                <w:sz w:val="28"/>
                <w:szCs w:val="28"/>
              </w:rPr>
            </w:pP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Nước ngầm không ăn mòn Bêtông.</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Nước ngầm ăn mòn Bêtông.</w:t>
            </w:r>
          </w:p>
        </w:tc>
        <w:tc>
          <w:tcPr>
            <w:tcW w:w="1903" w:type="dxa"/>
            <w:vMerge/>
            <w:vAlign w:val="center"/>
          </w:tcPr>
          <w:p w:rsidR="009230E0" w:rsidRPr="00916DE1" w:rsidRDefault="009230E0" w:rsidP="00A36760">
            <w:pPr>
              <w:pStyle w:val="NormalWeb"/>
              <w:spacing w:before="0" w:beforeAutospacing="0" w:after="0" w:afterAutospacing="0" w:line="271" w:lineRule="auto"/>
              <w:jc w:val="both"/>
              <w:rPr>
                <w:sz w:val="28"/>
                <w:szCs w:val="28"/>
              </w:rPr>
            </w:pPr>
          </w:p>
        </w:tc>
      </w:tr>
      <w:tr w:rsidR="00916DE1" w:rsidRPr="00916DE1" w:rsidTr="00E81016">
        <w:tc>
          <w:tcPr>
            <w:tcW w:w="1511" w:type="dxa"/>
            <w:vMerge w:val="restart"/>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Thủy văn</w:t>
            </w:r>
          </w:p>
        </w:tc>
        <w:tc>
          <w:tcPr>
            <w:tcW w:w="2256" w:type="dxa"/>
            <w:vMerge w:val="restart"/>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Xây dựng nhà ở, công cộng và công nghiệp</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Khi mực nước ngầm dưới 1,5m kể từ mặt đất.</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Khi độ sâu mực nước ngầm từ 0,5m – 1,5m.</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Khi mực nước ngầm từ mặt đất đến 0,5m.</w:t>
            </w:r>
          </w:p>
        </w:tc>
      </w:tr>
      <w:tr w:rsidR="00916DE1" w:rsidRPr="00916DE1" w:rsidTr="00E81016">
        <w:tc>
          <w:tcPr>
            <w:tcW w:w="1511" w:type="dxa"/>
            <w:vMerge/>
            <w:vAlign w:val="center"/>
          </w:tcPr>
          <w:p w:rsidR="009230E0" w:rsidRPr="00916DE1" w:rsidRDefault="009230E0" w:rsidP="00A36760">
            <w:pPr>
              <w:pStyle w:val="NormalWeb"/>
              <w:spacing w:before="0" w:beforeAutospacing="0" w:after="0" w:afterAutospacing="0" w:line="271" w:lineRule="auto"/>
              <w:jc w:val="both"/>
              <w:rPr>
                <w:sz w:val="28"/>
                <w:szCs w:val="28"/>
              </w:rPr>
            </w:pPr>
          </w:p>
        </w:tc>
        <w:tc>
          <w:tcPr>
            <w:tcW w:w="2256" w:type="dxa"/>
            <w:vMerge/>
            <w:vAlign w:val="center"/>
          </w:tcPr>
          <w:p w:rsidR="009230E0" w:rsidRPr="00916DE1" w:rsidRDefault="009230E0" w:rsidP="00A36760">
            <w:pPr>
              <w:pStyle w:val="NormalWeb"/>
              <w:spacing w:before="0" w:beforeAutospacing="0" w:after="0" w:afterAutospacing="0" w:line="271" w:lineRule="auto"/>
              <w:jc w:val="both"/>
              <w:rPr>
                <w:sz w:val="28"/>
                <w:szCs w:val="28"/>
              </w:rPr>
            </w:pP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Thành phần hóa học nước ngầm không ăn mòn bê tông</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Thành phần hóa học nước ngầm ăn mòn bê tông</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Thành phần hóa học nước ngầm ăn mòn bê tong</w:t>
            </w:r>
          </w:p>
        </w:tc>
      </w:tr>
      <w:tr w:rsidR="00916DE1" w:rsidRPr="00916DE1" w:rsidTr="00E81016">
        <w:tc>
          <w:tcPr>
            <w:tcW w:w="1511"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Địa chất</w:t>
            </w:r>
          </w:p>
        </w:tc>
        <w:tc>
          <w:tcPr>
            <w:tcW w:w="2256"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Xây dựng nhà ở, công cộng và công nghiệp</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Không có hiện tượng sụt lở, khe vực và hang động (castơ)</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Có hiện tượng sụt lở, khe vực nhưng có khả năng xử lý đơn giản</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Có hiện tượng sụt lở, hình thành khe vực, hang động, xử lý phức tạp</w:t>
            </w:r>
          </w:p>
        </w:tc>
      </w:tr>
      <w:tr w:rsidR="00916DE1" w:rsidRPr="00916DE1" w:rsidTr="00E81016">
        <w:tc>
          <w:tcPr>
            <w:tcW w:w="1511"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Khí hậu</w:t>
            </w:r>
          </w:p>
        </w:tc>
        <w:tc>
          <w:tcPr>
            <w:tcW w:w="2256"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Xây dựng nhà ở, công cộng và công nghiệp</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Có chế độ nhiệt, ẩm, mưa, nắng, gió không bị ảnh hưởng lớn đến sức khỏe.</w:t>
            </w:r>
          </w:p>
        </w:tc>
        <w:tc>
          <w:tcPr>
            <w:tcW w:w="1894"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Có chế độ nhiệt, ẩm, mưa, nắng, gió ảnh hưởng lớn đến sản xuất và sức khỏe nhưng không thường xuyên.</w:t>
            </w:r>
          </w:p>
        </w:tc>
        <w:tc>
          <w:tcPr>
            <w:tcW w:w="1903" w:type="dxa"/>
            <w:vAlign w:val="center"/>
          </w:tcPr>
          <w:p w:rsidR="009230E0" w:rsidRPr="00916DE1" w:rsidRDefault="009230E0" w:rsidP="00A36760">
            <w:pPr>
              <w:pStyle w:val="NormalWeb"/>
              <w:spacing w:before="0" w:beforeAutospacing="0" w:after="0" w:afterAutospacing="0" w:line="271" w:lineRule="auto"/>
              <w:jc w:val="both"/>
              <w:rPr>
                <w:sz w:val="28"/>
                <w:szCs w:val="28"/>
              </w:rPr>
            </w:pPr>
            <w:r w:rsidRPr="00916DE1">
              <w:rPr>
                <w:sz w:val="28"/>
                <w:szCs w:val="28"/>
              </w:rPr>
              <w:t>Có chế độ nhiệt, ẩm, mưa, nắng, gió ảnh hưởng lớn và gần như thường xuyên hàng năm đến sản xuất và sức khỏe</w:t>
            </w:r>
          </w:p>
        </w:tc>
      </w:tr>
    </w:tbl>
    <w:p w:rsidR="00E81016" w:rsidRPr="00916DE1" w:rsidRDefault="00E81016" w:rsidP="00E81016">
      <w:pPr>
        <w:pStyle w:val="NormalWeb"/>
        <w:spacing w:before="0" w:beforeAutospacing="0" w:after="0" w:afterAutospacing="0" w:line="271" w:lineRule="auto"/>
        <w:jc w:val="center"/>
        <w:rPr>
          <w:b/>
          <w:sz w:val="28"/>
          <w:szCs w:val="28"/>
        </w:rPr>
      </w:pPr>
      <w:r w:rsidRPr="00916DE1">
        <w:rPr>
          <w:b/>
          <w:sz w:val="28"/>
          <w:szCs w:val="28"/>
        </w:rPr>
        <w:t>Bảng 4: Bảng đánh giá đất xây dựng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4826"/>
        <w:gridCol w:w="1933"/>
        <w:gridCol w:w="1932"/>
      </w:tblGrid>
      <w:tr w:rsidR="00916DE1" w:rsidRPr="00916DE1" w:rsidTr="00B05BE4">
        <w:trPr>
          <w:tblHeader/>
        </w:trPr>
        <w:tc>
          <w:tcPr>
            <w:tcW w:w="777"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TT</w:t>
            </w:r>
          </w:p>
        </w:tc>
        <w:tc>
          <w:tcPr>
            <w:tcW w:w="5001"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Loại đất</w:t>
            </w:r>
          </w:p>
        </w:tc>
        <w:tc>
          <w:tcPr>
            <w:tcW w:w="1985" w:type="dxa"/>
            <w:tcBorders>
              <w:bottom w:val="nil"/>
            </w:tcBorders>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Diện tích</w:t>
            </w:r>
          </w:p>
        </w:tc>
        <w:tc>
          <w:tcPr>
            <w:tcW w:w="1984" w:type="dxa"/>
            <w:tcBorders>
              <w:bottom w:val="nil"/>
            </w:tcBorders>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Tỷ lệ</w:t>
            </w:r>
          </w:p>
        </w:tc>
      </w:tr>
      <w:tr w:rsidR="00916DE1" w:rsidRPr="00916DE1" w:rsidTr="00B05BE4">
        <w:trPr>
          <w:tblHeader/>
        </w:trPr>
        <w:tc>
          <w:tcPr>
            <w:tcW w:w="777" w:type="dxa"/>
            <w:vMerge/>
            <w:vAlign w:val="center"/>
          </w:tcPr>
          <w:p w:rsidR="00E81016" w:rsidRPr="00916DE1" w:rsidRDefault="00E81016" w:rsidP="00B05BE4">
            <w:pPr>
              <w:pStyle w:val="NormalWeb"/>
              <w:spacing w:before="0" w:beforeAutospacing="0" w:after="0" w:afterAutospacing="0" w:line="271" w:lineRule="auto"/>
              <w:jc w:val="both"/>
              <w:rPr>
                <w:b/>
                <w:sz w:val="28"/>
                <w:szCs w:val="28"/>
              </w:rPr>
            </w:pPr>
          </w:p>
        </w:tc>
        <w:tc>
          <w:tcPr>
            <w:tcW w:w="5001" w:type="dxa"/>
            <w:vMerge/>
            <w:vAlign w:val="center"/>
          </w:tcPr>
          <w:p w:rsidR="00E81016" w:rsidRPr="00916DE1" w:rsidRDefault="00E81016" w:rsidP="00B05BE4">
            <w:pPr>
              <w:pStyle w:val="NormalWeb"/>
              <w:spacing w:before="0" w:beforeAutospacing="0" w:after="0" w:afterAutospacing="0" w:line="271" w:lineRule="auto"/>
              <w:jc w:val="both"/>
              <w:rPr>
                <w:b/>
                <w:sz w:val="28"/>
                <w:szCs w:val="28"/>
              </w:rPr>
            </w:pPr>
          </w:p>
        </w:tc>
        <w:tc>
          <w:tcPr>
            <w:tcW w:w="1985" w:type="dxa"/>
            <w:tcBorders>
              <w:top w:val="nil"/>
            </w:tcBorders>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(ha)</w:t>
            </w:r>
          </w:p>
        </w:tc>
        <w:tc>
          <w:tcPr>
            <w:tcW w:w="1984" w:type="dxa"/>
            <w:tcBorders>
              <w:top w:val="nil"/>
            </w:tcBorders>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w:t>
            </w:r>
          </w:p>
        </w:tc>
      </w:tr>
      <w:tr w:rsidR="00916DE1"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I</w:t>
            </w:r>
          </w:p>
        </w:tc>
        <w:tc>
          <w:tcPr>
            <w:tcW w:w="5001" w:type="dxa"/>
            <w:vAlign w:val="center"/>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Đất xây dựng thuận lợi, không ngập, độ dốc nền i&lt;(10-20)%</w:t>
            </w:r>
          </w:p>
        </w:tc>
        <w:tc>
          <w:tcPr>
            <w:tcW w:w="1985" w:type="dxa"/>
            <w:vAlign w:val="center"/>
          </w:tcPr>
          <w:p w:rsidR="00E81016" w:rsidRPr="00916DE1" w:rsidRDefault="00E81016" w:rsidP="00B05BE4">
            <w:pPr>
              <w:spacing w:after="0" w:line="271" w:lineRule="auto"/>
              <w:jc w:val="center"/>
              <w:rPr>
                <w:rFonts w:cs="Times New Roman"/>
                <w:bCs/>
                <w:szCs w:val="28"/>
              </w:rPr>
            </w:pPr>
            <w:r w:rsidRPr="00916DE1">
              <w:rPr>
                <w:rFonts w:cs="Times New Roman"/>
                <w:bCs/>
                <w:szCs w:val="28"/>
              </w:rPr>
              <w:t>39,02</w:t>
            </w:r>
          </w:p>
        </w:tc>
        <w:tc>
          <w:tcPr>
            <w:tcW w:w="1984" w:type="dxa"/>
            <w:vAlign w:val="center"/>
          </w:tcPr>
          <w:p w:rsidR="00E81016" w:rsidRPr="00916DE1" w:rsidRDefault="00E81016" w:rsidP="00B05BE4">
            <w:pPr>
              <w:spacing w:after="0" w:line="271" w:lineRule="auto"/>
              <w:jc w:val="center"/>
              <w:rPr>
                <w:rFonts w:cs="Times New Roman"/>
                <w:bCs/>
                <w:szCs w:val="28"/>
              </w:rPr>
            </w:pPr>
            <w:r w:rsidRPr="00916DE1">
              <w:rPr>
                <w:rFonts w:cs="Times New Roman"/>
                <w:bCs/>
                <w:szCs w:val="28"/>
              </w:rPr>
              <w:t>13.46</w:t>
            </w:r>
          </w:p>
        </w:tc>
      </w:tr>
      <w:tr w:rsidR="00916DE1"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II</w:t>
            </w:r>
          </w:p>
        </w:tc>
        <w:tc>
          <w:tcPr>
            <w:tcW w:w="5001" w:type="dxa"/>
            <w:vAlign w:val="center"/>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Đất xây dựng ít thuận lợi</w:t>
            </w:r>
          </w:p>
        </w:tc>
        <w:tc>
          <w:tcPr>
            <w:tcW w:w="1985" w:type="dxa"/>
            <w:vAlign w:val="center"/>
          </w:tcPr>
          <w:p w:rsidR="00E81016" w:rsidRPr="00916DE1" w:rsidRDefault="00E81016" w:rsidP="00B05BE4">
            <w:pPr>
              <w:spacing w:after="0" w:line="271" w:lineRule="auto"/>
              <w:jc w:val="center"/>
              <w:rPr>
                <w:rFonts w:cs="Times New Roman"/>
                <w:bCs/>
                <w:szCs w:val="28"/>
              </w:rPr>
            </w:pPr>
            <w:r w:rsidRPr="00916DE1">
              <w:rPr>
                <w:rFonts w:cs="Times New Roman"/>
                <w:bCs/>
                <w:szCs w:val="28"/>
              </w:rPr>
              <w:t>32,20</w:t>
            </w:r>
          </w:p>
        </w:tc>
        <w:tc>
          <w:tcPr>
            <w:tcW w:w="1984" w:type="dxa"/>
            <w:vAlign w:val="center"/>
          </w:tcPr>
          <w:p w:rsidR="00E81016" w:rsidRPr="00916DE1" w:rsidRDefault="00E81016" w:rsidP="00B05BE4">
            <w:pPr>
              <w:spacing w:after="0" w:line="271" w:lineRule="auto"/>
              <w:jc w:val="center"/>
              <w:rPr>
                <w:rFonts w:cs="Times New Roman"/>
                <w:bCs/>
                <w:szCs w:val="28"/>
              </w:rPr>
            </w:pPr>
            <w:r w:rsidRPr="00916DE1">
              <w:rPr>
                <w:rFonts w:cs="Times New Roman"/>
                <w:bCs/>
                <w:szCs w:val="28"/>
              </w:rPr>
              <w:t>11.10</w:t>
            </w:r>
          </w:p>
        </w:tc>
      </w:tr>
      <w:tr w:rsidR="00916DE1"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III</w:t>
            </w:r>
          </w:p>
        </w:tc>
        <w:tc>
          <w:tcPr>
            <w:tcW w:w="5001" w:type="dxa"/>
            <w:vAlign w:val="center"/>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Đất xây dựng không thuận lợi</w:t>
            </w:r>
          </w:p>
        </w:tc>
        <w:tc>
          <w:tcPr>
            <w:tcW w:w="1985" w:type="dxa"/>
            <w:vAlign w:val="center"/>
          </w:tcPr>
          <w:p w:rsidR="00E81016" w:rsidRPr="00916DE1" w:rsidRDefault="00E81016" w:rsidP="00B05BE4">
            <w:pPr>
              <w:spacing w:after="0" w:line="271" w:lineRule="auto"/>
              <w:jc w:val="center"/>
              <w:rPr>
                <w:rFonts w:cs="Times New Roman"/>
                <w:bCs/>
                <w:szCs w:val="28"/>
              </w:rPr>
            </w:pPr>
            <w:r w:rsidRPr="00916DE1">
              <w:rPr>
                <w:rFonts w:cs="Times New Roman"/>
                <w:bCs/>
                <w:szCs w:val="28"/>
              </w:rPr>
              <w:t>218.78</w:t>
            </w:r>
          </w:p>
        </w:tc>
        <w:tc>
          <w:tcPr>
            <w:tcW w:w="1984" w:type="dxa"/>
            <w:vAlign w:val="center"/>
          </w:tcPr>
          <w:p w:rsidR="00E81016" w:rsidRPr="00916DE1" w:rsidRDefault="00E81016" w:rsidP="00B05BE4">
            <w:pPr>
              <w:spacing w:after="0" w:line="271" w:lineRule="auto"/>
              <w:jc w:val="center"/>
              <w:rPr>
                <w:rFonts w:cs="Times New Roman"/>
                <w:bCs/>
                <w:szCs w:val="28"/>
              </w:rPr>
            </w:pPr>
            <w:r w:rsidRPr="00916DE1">
              <w:rPr>
                <w:rFonts w:cs="Times New Roman"/>
                <w:bCs/>
                <w:szCs w:val="28"/>
              </w:rPr>
              <w:t>75.44</w:t>
            </w:r>
          </w:p>
        </w:tc>
      </w:tr>
      <w:tr w:rsidR="00916DE1"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i/>
                <w:sz w:val="28"/>
                <w:szCs w:val="28"/>
              </w:rPr>
            </w:pPr>
            <w:r w:rsidRPr="00916DE1">
              <w:rPr>
                <w:i/>
                <w:sz w:val="28"/>
                <w:szCs w:val="28"/>
              </w:rPr>
              <w:t>1</w:t>
            </w:r>
          </w:p>
        </w:tc>
        <w:tc>
          <w:tcPr>
            <w:tcW w:w="5001" w:type="dxa"/>
            <w:vAlign w:val="center"/>
          </w:tcPr>
          <w:p w:rsidR="00E81016" w:rsidRPr="00916DE1" w:rsidRDefault="00E81016" w:rsidP="00B05BE4">
            <w:pPr>
              <w:pStyle w:val="NormalWeb"/>
              <w:spacing w:before="0" w:beforeAutospacing="0" w:after="0" w:afterAutospacing="0" w:line="271" w:lineRule="auto"/>
              <w:jc w:val="both"/>
              <w:rPr>
                <w:i/>
                <w:sz w:val="28"/>
                <w:szCs w:val="28"/>
              </w:rPr>
            </w:pPr>
            <w:r w:rsidRPr="00916DE1">
              <w:rPr>
                <w:i/>
                <w:sz w:val="28"/>
                <w:szCs w:val="28"/>
              </w:rPr>
              <w:t>Đất xây dựng không thuận lợi do độ dốc nền i&gt;25%</w:t>
            </w:r>
          </w:p>
        </w:tc>
        <w:tc>
          <w:tcPr>
            <w:tcW w:w="1985" w:type="dxa"/>
            <w:vAlign w:val="center"/>
          </w:tcPr>
          <w:p w:rsidR="00E81016" w:rsidRPr="00916DE1" w:rsidRDefault="00E81016" w:rsidP="00B05BE4">
            <w:pPr>
              <w:spacing w:after="0" w:line="271" w:lineRule="auto"/>
              <w:jc w:val="center"/>
              <w:rPr>
                <w:rFonts w:cs="Times New Roman"/>
                <w:szCs w:val="28"/>
              </w:rPr>
            </w:pPr>
            <w:r w:rsidRPr="00916DE1">
              <w:rPr>
                <w:rFonts w:cs="Times New Roman"/>
                <w:szCs w:val="28"/>
              </w:rPr>
              <w:t>184.55</w:t>
            </w:r>
          </w:p>
        </w:tc>
        <w:tc>
          <w:tcPr>
            <w:tcW w:w="1984" w:type="dxa"/>
            <w:vAlign w:val="center"/>
          </w:tcPr>
          <w:p w:rsidR="00E81016" w:rsidRPr="00916DE1" w:rsidRDefault="00E81016" w:rsidP="00B05BE4">
            <w:pPr>
              <w:spacing w:after="0" w:line="271" w:lineRule="auto"/>
              <w:jc w:val="center"/>
              <w:rPr>
                <w:rFonts w:cs="Times New Roman"/>
                <w:szCs w:val="28"/>
              </w:rPr>
            </w:pPr>
            <w:r w:rsidRPr="00916DE1">
              <w:rPr>
                <w:rFonts w:cs="Times New Roman"/>
                <w:szCs w:val="28"/>
              </w:rPr>
              <w:t>65.91</w:t>
            </w:r>
          </w:p>
        </w:tc>
      </w:tr>
      <w:tr w:rsidR="00916DE1"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i/>
                <w:sz w:val="28"/>
                <w:szCs w:val="28"/>
              </w:rPr>
            </w:pPr>
            <w:r w:rsidRPr="00916DE1">
              <w:rPr>
                <w:i/>
                <w:sz w:val="28"/>
                <w:szCs w:val="28"/>
              </w:rPr>
              <w:t>2</w:t>
            </w:r>
          </w:p>
        </w:tc>
        <w:tc>
          <w:tcPr>
            <w:tcW w:w="5001" w:type="dxa"/>
            <w:vAlign w:val="center"/>
          </w:tcPr>
          <w:p w:rsidR="00E81016" w:rsidRPr="00916DE1" w:rsidRDefault="00E81016" w:rsidP="00B05BE4">
            <w:pPr>
              <w:pStyle w:val="NormalWeb"/>
              <w:spacing w:before="0" w:beforeAutospacing="0" w:after="0" w:afterAutospacing="0" w:line="271" w:lineRule="auto"/>
              <w:jc w:val="both"/>
              <w:rPr>
                <w:i/>
                <w:sz w:val="28"/>
                <w:szCs w:val="28"/>
              </w:rPr>
            </w:pPr>
            <w:r w:rsidRPr="00916DE1">
              <w:rPr>
                <w:i/>
                <w:sz w:val="28"/>
                <w:szCs w:val="28"/>
              </w:rPr>
              <w:t>Đất xây dựng không thuận lợi do ngập, độ dốc nền 12%&lt;i&lt;(20-25)%</w:t>
            </w:r>
          </w:p>
        </w:tc>
        <w:tc>
          <w:tcPr>
            <w:tcW w:w="1985" w:type="dxa"/>
            <w:vAlign w:val="center"/>
          </w:tcPr>
          <w:p w:rsidR="00E81016" w:rsidRPr="00916DE1" w:rsidRDefault="00E81016" w:rsidP="00B05BE4">
            <w:pPr>
              <w:spacing w:after="0" w:line="271" w:lineRule="auto"/>
              <w:jc w:val="center"/>
              <w:rPr>
                <w:rFonts w:cs="Times New Roman"/>
                <w:szCs w:val="28"/>
              </w:rPr>
            </w:pPr>
            <w:r w:rsidRPr="00916DE1">
              <w:rPr>
                <w:rFonts w:cs="Times New Roman"/>
                <w:szCs w:val="28"/>
              </w:rPr>
              <w:t>22.58</w:t>
            </w:r>
          </w:p>
        </w:tc>
        <w:tc>
          <w:tcPr>
            <w:tcW w:w="1984" w:type="dxa"/>
            <w:vAlign w:val="center"/>
          </w:tcPr>
          <w:p w:rsidR="00E81016" w:rsidRPr="00916DE1" w:rsidRDefault="00E81016" w:rsidP="00B05BE4">
            <w:pPr>
              <w:spacing w:after="0" w:line="271" w:lineRule="auto"/>
              <w:jc w:val="center"/>
              <w:rPr>
                <w:rFonts w:cs="Times New Roman"/>
                <w:szCs w:val="28"/>
              </w:rPr>
            </w:pPr>
            <w:r w:rsidRPr="00916DE1">
              <w:rPr>
                <w:rFonts w:cs="Times New Roman"/>
                <w:szCs w:val="28"/>
              </w:rPr>
              <w:t>8.06</w:t>
            </w:r>
          </w:p>
        </w:tc>
      </w:tr>
      <w:tr w:rsidR="00916DE1"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i/>
                <w:sz w:val="28"/>
                <w:szCs w:val="28"/>
              </w:rPr>
            </w:pPr>
            <w:r w:rsidRPr="00916DE1">
              <w:rPr>
                <w:i/>
                <w:sz w:val="28"/>
                <w:szCs w:val="28"/>
              </w:rPr>
              <w:t>3</w:t>
            </w:r>
          </w:p>
        </w:tc>
        <w:tc>
          <w:tcPr>
            <w:tcW w:w="5001" w:type="dxa"/>
            <w:vAlign w:val="center"/>
          </w:tcPr>
          <w:p w:rsidR="00E81016" w:rsidRPr="00916DE1" w:rsidRDefault="00E81016" w:rsidP="00B05BE4">
            <w:pPr>
              <w:pStyle w:val="NormalWeb"/>
              <w:spacing w:before="0" w:beforeAutospacing="0" w:after="0" w:afterAutospacing="0" w:line="271" w:lineRule="auto"/>
              <w:jc w:val="both"/>
              <w:rPr>
                <w:i/>
                <w:sz w:val="28"/>
                <w:szCs w:val="28"/>
              </w:rPr>
            </w:pPr>
            <w:r w:rsidRPr="00916DE1">
              <w:rPr>
                <w:i/>
                <w:sz w:val="28"/>
                <w:szCs w:val="28"/>
              </w:rPr>
              <w:t>Đất xây dựng không thuận lợi do lầy</w:t>
            </w:r>
          </w:p>
        </w:tc>
        <w:tc>
          <w:tcPr>
            <w:tcW w:w="1985" w:type="dxa"/>
            <w:vAlign w:val="center"/>
          </w:tcPr>
          <w:p w:rsidR="00E81016" w:rsidRPr="00916DE1" w:rsidRDefault="00E81016" w:rsidP="00B05BE4">
            <w:pPr>
              <w:spacing w:after="0" w:line="271" w:lineRule="auto"/>
              <w:jc w:val="center"/>
              <w:rPr>
                <w:rFonts w:cs="Times New Roman"/>
                <w:szCs w:val="28"/>
              </w:rPr>
            </w:pPr>
            <w:r w:rsidRPr="00916DE1">
              <w:rPr>
                <w:rFonts w:cs="Times New Roman"/>
                <w:szCs w:val="28"/>
              </w:rPr>
              <w:t>11.65</w:t>
            </w:r>
          </w:p>
        </w:tc>
        <w:tc>
          <w:tcPr>
            <w:tcW w:w="1984" w:type="dxa"/>
            <w:vAlign w:val="center"/>
          </w:tcPr>
          <w:p w:rsidR="00E81016" w:rsidRPr="00916DE1" w:rsidRDefault="00E81016" w:rsidP="00B05BE4">
            <w:pPr>
              <w:spacing w:after="0" w:line="271" w:lineRule="auto"/>
              <w:jc w:val="center"/>
              <w:rPr>
                <w:rFonts w:cs="Times New Roman"/>
                <w:szCs w:val="28"/>
              </w:rPr>
            </w:pPr>
            <w:r w:rsidRPr="00916DE1">
              <w:rPr>
                <w:rFonts w:cs="Times New Roman"/>
                <w:szCs w:val="28"/>
              </w:rPr>
              <w:t>4.16</w:t>
            </w:r>
          </w:p>
        </w:tc>
      </w:tr>
      <w:tr w:rsidR="00E81016" w:rsidRPr="00916DE1" w:rsidTr="00B05BE4">
        <w:tc>
          <w:tcPr>
            <w:tcW w:w="777" w:type="dxa"/>
            <w:vAlign w:val="center"/>
          </w:tcPr>
          <w:p w:rsidR="00E81016" w:rsidRPr="00916DE1" w:rsidRDefault="00E81016" w:rsidP="00B05BE4">
            <w:pPr>
              <w:pStyle w:val="NormalWeb"/>
              <w:spacing w:before="0" w:beforeAutospacing="0" w:after="0" w:afterAutospacing="0" w:line="271" w:lineRule="auto"/>
              <w:jc w:val="center"/>
              <w:rPr>
                <w:sz w:val="28"/>
                <w:szCs w:val="28"/>
              </w:rPr>
            </w:pPr>
          </w:p>
        </w:tc>
        <w:tc>
          <w:tcPr>
            <w:tcW w:w="5001" w:type="dxa"/>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Tổng diện tích</w:t>
            </w:r>
          </w:p>
        </w:tc>
        <w:tc>
          <w:tcPr>
            <w:tcW w:w="1985" w:type="dxa"/>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290.00</w:t>
            </w:r>
          </w:p>
        </w:tc>
        <w:tc>
          <w:tcPr>
            <w:tcW w:w="1984" w:type="dxa"/>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100,00</w:t>
            </w:r>
          </w:p>
        </w:tc>
      </w:tr>
    </w:tbl>
    <w:p w:rsidR="00355D83" w:rsidRPr="00916DE1" w:rsidRDefault="00355D83" w:rsidP="00753030">
      <w:pPr>
        <w:pStyle w:val="NormalWeb"/>
        <w:shd w:val="clear" w:color="auto" w:fill="FFFFFF"/>
        <w:spacing w:before="0" w:beforeAutospacing="0" w:after="0" w:afterAutospacing="0" w:line="271" w:lineRule="auto"/>
        <w:jc w:val="both"/>
        <w:rPr>
          <w:b/>
          <w:i/>
          <w:sz w:val="28"/>
          <w:szCs w:val="28"/>
          <w:lang w:val="pt-BR"/>
        </w:rPr>
      </w:pPr>
    </w:p>
    <w:p w:rsidR="00836FE7" w:rsidRPr="00916DE1" w:rsidRDefault="0035147B" w:rsidP="003979DB">
      <w:pPr>
        <w:pStyle w:val="NormalWeb"/>
        <w:shd w:val="clear" w:color="auto" w:fill="FFFFFF"/>
        <w:spacing w:before="0" w:beforeAutospacing="0" w:after="0" w:afterAutospacing="0" w:line="271" w:lineRule="auto"/>
        <w:jc w:val="both"/>
        <w:outlineLvl w:val="2"/>
        <w:rPr>
          <w:b/>
          <w:i/>
          <w:sz w:val="28"/>
          <w:szCs w:val="28"/>
          <w:lang w:val="pt-BR"/>
        </w:rPr>
      </w:pPr>
      <w:bookmarkStart w:id="28" w:name="_Toc105511453"/>
      <w:r w:rsidRPr="00916DE1">
        <w:rPr>
          <w:b/>
          <w:i/>
          <w:sz w:val="28"/>
          <w:szCs w:val="28"/>
          <w:lang w:val="pt-BR"/>
        </w:rPr>
        <w:t>2.</w:t>
      </w:r>
      <w:r w:rsidR="009230E0" w:rsidRPr="00916DE1">
        <w:rPr>
          <w:b/>
          <w:i/>
          <w:sz w:val="28"/>
          <w:szCs w:val="28"/>
          <w:lang w:val="pt-BR"/>
        </w:rPr>
        <w:t>2.3. Hiện trạng kiến trúc và xây dựng công trình:</w:t>
      </w:r>
      <w:bookmarkEnd w:id="28"/>
    </w:p>
    <w:p w:rsidR="009230E0" w:rsidRPr="00916DE1" w:rsidRDefault="0035147B" w:rsidP="00A36760">
      <w:pPr>
        <w:spacing w:after="0" w:line="271" w:lineRule="auto"/>
        <w:jc w:val="both"/>
        <w:rPr>
          <w:rFonts w:cs="Times New Roman"/>
          <w:b/>
          <w:szCs w:val="28"/>
        </w:rPr>
      </w:pPr>
      <w:r w:rsidRPr="00916DE1">
        <w:rPr>
          <w:rFonts w:cs="Times New Roman"/>
          <w:b/>
          <w:szCs w:val="28"/>
        </w:rPr>
        <w:t>a)</w:t>
      </w:r>
      <w:r w:rsidR="009230E0" w:rsidRPr="00916DE1">
        <w:rPr>
          <w:rFonts w:cs="Times New Roman"/>
          <w:b/>
          <w:szCs w:val="28"/>
        </w:rPr>
        <w:t xml:space="preserve"> Nhà ở:</w:t>
      </w:r>
    </w:p>
    <w:p w:rsidR="009230E0" w:rsidRPr="00916DE1" w:rsidRDefault="009230E0" w:rsidP="00A36760">
      <w:pPr>
        <w:spacing w:after="0" w:line="271" w:lineRule="auto"/>
        <w:ind w:firstLine="720"/>
        <w:jc w:val="both"/>
        <w:rPr>
          <w:rFonts w:cs="Times New Roman"/>
          <w:szCs w:val="28"/>
          <w:lang w:val="nl-NL"/>
        </w:rPr>
      </w:pPr>
      <w:r w:rsidRPr="00916DE1">
        <w:rPr>
          <w:rFonts w:cs="Times New Roman"/>
          <w:szCs w:val="28"/>
          <w:lang w:val="nl-NL"/>
        </w:rPr>
        <w:lastRenderedPageBreak/>
        <w:t>Trong khu vực nghiên cứu nhà ở dân cư chủ yếu là thấp tầng – nhà bán kiên cố (nhà vườn, nhà xây cấp 4) do nhân dân tự xây dựng. Các nhà tạm còn nhiều do điều kiện kinh tế của người dân còn hạn chế. Có 1 số ít nhà ở được xây dựng kiên cố (1-3 tầng) dọc trục đường QL 32C.</w:t>
      </w:r>
    </w:p>
    <w:p w:rsidR="009230E0" w:rsidRPr="00916DE1" w:rsidRDefault="009230E0" w:rsidP="00A36760">
      <w:pPr>
        <w:pStyle w:val="NormalWeb"/>
        <w:shd w:val="clear" w:color="auto" w:fill="FFFFFF"/>
        <w:spacing w:before="0" w:beforeAutospacing="0" w:after="0" w:afterAutospacing="0" w:line="271" w:lineRule="auto"/>
        <w:ind w:firstLine="720"/>
        <w:jc w:val="both"/>
        <w:rPr>
          <w:sz w:val="28"/>
          <w:szCs w:val="28"/>
          <w:lang w:val="nl-NL"/>
        </w:rPr>
      </w:pPr>
      <w:r w:rsidRPr="00916DE1">
        <w:rPr>
          <w:sz w:val="28"/>
          <w:szCs w:val="28"/>
          <w:lang w:val="nl-NL"/>
        </w:rPr>
        <w:t xml:space="preserve"> + Nhà ở theo theo mô hình ở kết hợp với kinh tế nông trại với quy mô đất đai từ 200 – 1000 m</w:t>
      </w:r>
      <w:r w:rsidRPr="00916DE1">
        <w:rPr>
          <w:sz w:val="28"/>
          <w:szCs w:val="28"/>
          <w:vertAlign w:val="superscript"/>
          <w:lang w:val="nl-NL"/>
        </w:rPr>
        <w:t>2</w:t>
      </w:r>
      <w:r w:rsidRPr="00916DE1">
        <w:rPr>
          <w:sz w:val="28"/>
          <w:szCs w:val="28"/>
          <w:lang w:val="nl-NL"/>
        </w:rPr>
        <w:t>/ hộ nằm tập trung dọc theo các tuyến đường liên xã, liên thôn, ngõ xóm và xen kẽ trong các khu vực đồi núi.</w:t>
      </w:r>
    </w:p>
    <w:p w:rsidR="009230E0" w:rsidRPr="00916DE1" w:rsidRDefault="009230E0" w:rsidP="00A36760">
      <w:pPr>
        <w:pStyle w:val="NormalWeb"/>
        <w:shd w:val="clear" w:color="auto" w:fill="FFFFFF"/>
        <w:spacing w:before="0" w:beforeAutospacing="0" w:after="0" w:afterAutospacing="0" w:line="271" w:lineRule="auto"/>
        <w:jc w:val="center"/>
        <w:rPr>
          <w:sz w:val="28"/>
          <w:szCs w:val="28"/>
          <w:lang w:val="pt-BR"/>
        </w:rPr>
      </w:pPr>
      <w:r w:rsidRPr="00916DE1">
        <w:rPr>
          <w:noProof/>
          <w:sz w:val="28"/>
          <w:szCs w:val="28"/>
        </w:rPr>
        <w:drawing>
          <wp:inline distT="0" distB="0" distL="0" distR="0">
            <wp:extent cx="2837792" cy="2128344"/>
            <wp:effectExtent l="0" t="0" r="1270" b="571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1" cstate="print"/>
                    <a:stretch>
                      <a:fillRect/>
                    </a:stretch>
                  </pic:blipFill>
                  <pic:spPr>
                    <a:xfrm>
                      <a:off x="0" y="0"/>
                      <a:ext cx="2847283" cy="2135462"/>
                    </a:xfrm>
                    <a:prstGeom prst="rect">
                      <a:avLst/>
                    </a:prstGeom>
                  </pic:spPr>
                </pic:pic>
              </a:graphicData>
            </a:graphic>
          </wp:inline>
        </w:drawing>
      </w:r>
      <w:r w:rsidRPr="00916DE1">
        <w:rPr>
          <w:noProof/>
          <w:sz w:val="28"/>
          <w:szCs w:val="28"/>
        </w:rPr>
        <w:drawing>
          <wp:inline distT="0" distB="0" distL="0" distR="0">
            <wp:extent cx="2869325" cy="2151994"/>
            <wp:effectExtent l="0" t="0" r="7620" b="127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2" cstate="print"/>
                    <a:stretch>
                      <a:fillRect/>
                    </a:stretch>
                  </pic:blipFill>
                  <pic:spPr>
                    <a:xfrm>
                      <a:off x="0" y="0"/>
                      <a:ext cx="2873879" cy="2155409"/>
                    </a:xfrm>
                    <a:prstGeom prst="rect">
                      <a:avLst/>
                    </a:prstGeom>
                  </pic:spPr>
                </pic:pic>
              </a:graphicData>
            </a:graphic>
          </wp:inline>
        </w:drawing>
      </w:r>
    </w:p>
    <w:p w:rsidR="009230E0" w:rsidRPr="00916DE1" w:rsidRDefault="002D0B71" w:rsidP="00A36760">
      <w:pPr>
        <w:pStyle w:val="NormalWeb"/>
        <w:shd w:val="clear" w:color="auto" w:fill="FFFFFF"/>
        <w:spacing w:before="0" w:beforeAutospacing="0" w:after="0" w:afterAutospacing="0" w:line="271" w:lineRule="auto"/>
        <w:jc w:val="center"/>
        <w:rPr>
          <w:i/>
          <w:sz w:val="28"/>
          <w:szCs w:val="28"/>
          <w:lang w:val="pt-BR"/>
        </w:rPr>
      </w:pPr>
      <w:r w:rsidRPr="00916DE1">
        <w:rPr>
          <w:i/>
          <w:sz w:val="28"/>
          <w:szCs w:val="28"/>
          <w:lang w:val="pt-BR"/>
        </w:rPr>
        <w:t>Hình 2</w:t>
      </w:r>
      <w:r w:rsidR="005B1D1C" w:rsidRPr="00916DE1">
        <w:rPr>
          <w:i/>
          <w:sz w:val="28"/>
          <w:szCs w:val="28"/>
          <w:lang w:val="pt-BR"/>
        </w:rPr>
        <w:t>: Nhà ở theo mô hình kết hợp</w:t>
      </w:r>
    </w:p>
    <w:p w:rsidR="009230E0" w:rsidRPr="00916DE1" w:rsidRDefault="009230E0" w:rsidP="00A36760">
      <w:pPr>
        <w:pStyle w:val="NormalWeb"/>
        <w:shd w:val="clear" w:color="auto" w:fill="FFFFFF"/>
        <w:spacing w:before="0" w:beforeAutospacing="0" w:after="0" w:afterAutospacing="0" w:line="271" w:lineRule="auto"/>
        <w:ind w:firstLine="720"/>
        <w:jc w:val="both"/>
        <w:rPr>
          <w:sz w:val="28"/>
          <w:szCs w:val="28"/>
          <w:lang w:val="nl-NL"/>
        </w:rPr>
      </w:pPr>
      <w:r w:rsidRPr="00916DE1">
        <w:rPr>
          <w:sz w:val="28"/>
          <w:szCs w:val="28"/>
          <w:lang w:val="nl-NL"/>
        </w:rPr>
        <w:t xml:space="preserve">+ Nhà ở liền kề theo dạng lô phố tầng cao từ 1 – 3 tầng tập trung ở dọc các tuyến đường chính trong khu vực xã Giới Phiên như đường QL 32C, đường liên thôn Ngòi Châu  – thôn </w:t>
      </w:r>
      <w:r w:rsidRPr="00916DE1">
        <w:rPr>
          <w:sz w:val="28"/>
          <w:szCs w:val="28"/>
        </w:rPr>
        <w:t>Tiền Phong</w:t>
      </w:r>
      <w:r w:rsidRPr="00916DE1">
        <w:rPr>
          <w:sz w:val="28"/>
          <w:szCs w:val="28"/>
          <w:lang w:val="nl-NL"/>
        </w:rPr>
        <w:t xml:space="preserve"> xã Giới Phiên.</w:t>
      </w:r>
    </w:p>
    <w:p w:rsidR="009230E0" w:rsidRPr="00916DE1" w:rsidRDefault="009230E0" w:rsidP="00A36760">
      <w:pPr>
        <w:pStyle w:val="NormalWeb"/>
        <w:shd w:val="clear" w:color="auto" w:fill="FFFFFF"/>
        <w:spacing w:before="0" w:beforeAutospacing="0" w:after="0" w:afterAutospacing="0" w:line="271" w:lineRule="auto"/>
        <w:jc w:val="center"/>
        <w:rPr>
          <w:sz w:val="28"/>
          <w:szCs w:val="28"/>
          <w:lang w:val="nl-NL"/>
        </w:rPr>
      </w:pPr>
      <w:r w:rsidRPr="00916DE1">
        <w:rPr>
          <w:noProof/>
          <w:sz w:val="28"/>
          <w:szCs w:val="28"/>
        </w:rPr>
        <w:drawing>
          <wp:inline distT="0" distB="0" distL="0" distR="0">
            <wp:extent cx="2837793" cy="2128345"/>
            <wp:effectExtent l="0" t="0" r="1270" b="571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3" cstate="print"/>
                    <a:stretch>
                      <a:fillRect/>
                    </a:stretch>
                  </pic:blipFill>
                  <pic:spPr>
                    <a:xfrm>
                      <a:off x="0" y="0"/>
                      <a:ext cx="2845217" cy="2133913"/>
                    </a:xfrm>
                    <a:prstGeom prst="rect">
                      <a:avLst/>
                    </a:prstGeom>
                  </pic:spPr>
                </pic:pic>
              </a:graphicData>
            </a:graphic>
          </wp:inline>
        </w:drawing>
      </w:r>
      <w:r w:rsidRPr="00916DE1">
        <w:rPr>
          <w:noProof/>
          <w:sz w:val="28"/>
          <w:szCs w:val="28"/>
        </w:rPr>
        <w:drawing>
          <wp:inline distT="0" distB="0" distL="0" distR="0">
            <wp:extent cx="2806262" cy="2104697"/>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4" cstate="print"/>
                    <a:stretch>
                      <a:fillRect/>
                    </a:stretch>
                  </pic:blipFill>
                  <pic:spPr>
                    <a:xfrm>
                      <a:off x="0" y="0"/>
                      <a:ext cx="2816742" cy="2112557"/>
                    </a:xfrm>
                    <a:prstGeom prst="rect">
                      <a:avLst/>
                    </a:prstGeom>
                  </pic:spPr>
                </pic:pic>
              </a:graphicData>
            </a:graphic>
          </wp:inline>
        </w:drawing>
      </w:r>
    </w:p>
    <w:p w:rsidR="005B1D1C" w:rsidRPr="00916DE1" w:rsidRDefault="005B1D1C" w:rsidP="00A36760">
      <w:pPr>
        <w:pStyle w:val="NormalWeb"/>
        <w:shd w:val="clear" w:color="auto" w:fill="FFFFFF"/>
        <w:spacing w:before="0" w:beforeAutospacing="0" w:after="0" w:afterAutospacing="0" w:line="271" w:lineRule="auto"/>
        <w:jc w:val="center"/>
        <w:rPr>
          <w:i/>
          <w:sz w:val="28"/>
          <w:szCs w:val="28"/>
          <w:lang w:val="nl-NL"/>
        </w:rPr>
      </w:pPr>
      <w:r w:rsidRPr="00916DE1">
        <w:rPr>
          <w:i/>
          <w:sz w:val="28"/>
          <w:szCs w:val="28"/>
          <w:lang w:val="nl-NL"/>
        </w:rPr>
        <w:t>Hình 3: Nhà ở liền kề, lô phố</w:t>
      </w:r>
    </w:p>
    <w:p w:rsidR="009230E0" w:rsidRPr="00916DE1" w:rsidRDefault="0035147B" w:rsidP="00A36760">
      <w:pPr>
        <w:pStyle w:val="NormalWeb"/>
        <w:shd w:val="clear" w:color="auto" w:fill="FFFFFF"/>
        <w:spacing w:before="0" w:beforeAutospacing="0" w:after="0" w:afterAutospacing="0" w:line="271" w:lineRule="auto"/>
        <w:jc w:val="both"/>
        <w:rPr>
          <w:b/>
          <w:sz w:val="28"/>
          <w:szCs w:val="28"/>
        </w:rPr>
      </w:pPr>
      <w:r w:rsidRPr="00916DE1">
        <w:rPr>
          <w:b/>
          <w:sz w:val="28"/>
          <w:szCs w:val="28"/>
        </w:rPr>
        <w:t>b)</w:t>
      </w:r>
      <w:r w:rsidR="005D0263" w:rsidRPr="00916DE1">
        <w:rPr>
          <w:b/>
          <w:sz w:val="28"/>
          <w:szCs w:val="28"/>
        </w:rPr>
        <w:t>Hạ tầng xã hội</w:t>
      </w:r>
      <w:r w:rsidR="009230E0" w:rsidRPr="00916DE1">
        <w:rPr>
          <w:b/>
          <w:sz w:val="28"/>
          <w:szCs w:val="28"/>
        </w:rPr>
        <w:t>:</w:t>
      </w:r>
    </w:p>
    <w:p w:rsidR="005B1D1C"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t>*</w:t>
      </w:r>
      <w:r w:rsidR="00BF7D38" w:rsidRPr="00916DE1">
        <w:rPr>
          <w:i/>
          <w:sz w:val="28"/>
          <w:szCs w:val="28"/>
          <w:lang w:val="pt-BR"/>
        </w:rPr>
        <w:t xml:space="preserve"> Hạ tầng xã hội khu vực lập quy hoạch:</w:t>
      </w:r>
    </w:p>
    <w:p w:rsidR="005D0263" w:rsidRPr="00916DE1" w:rsidRDefault="005D0263" w:rsidP="00A36760">
      <w:pPr>
        <w:pStyle w:val="NormalWeb"/>
        <w:shd w:val="clear" w:color="auto" w:fill="FFFFFF"/>
        <w:spacing w:before="0" w:beforeAutospacing="0" w:after="0" w:afterAutospacing="0" w:line="271" w:lineRule="auto"/>
        <w:ind w:firstLine="720"/>
        <w:jc w:val="both"/>
        <w:rPr>
          <w:sz w:val="28"/>
          <w:szCs w:val="28"/>
          <w:lang w:val="pt-BR"/>
        </w:rPr>
      </w:pPr>
      <w:r w:rsidRPr="00916DE1">
        <w:rPr>
          <w:sz w:val="28"/>
          <w:szCs w:val="28"/>
          <w:lang w:val="pt-BR"/>
        </w:rPr>
        <w:t>Khu vực quy hoạch thuộc địa phận xã Giới Phiên và xã Bảo Hưng. Các công trình ngoài nhà ở cấp xã chủ yếu thuộc xã Giới Phiên. Về cơ bản các công trình hạ tầng xã hội của xã khá đầy đủ và khang trang.</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Về cơ quan: Trong khu vực lập quy hoạch có công trình Bưu điện xã đã được xây dựng kiên cố từ 1 - 3 tầng đáp ứng tốt nhu cầu sử dụng.</w:t>
      </w:r>
    </w:p>
    <w:p w:rsidR="00E81016" w:rsidRPr="00916DE1" w:rsidRDefault="00E81016" w:rsidP="00E81016">
      <w:pPr>
        <w:pStyle w:val="ListParagraph"/>
        <w:spacing w:after="0" w:line="271" w:lineRule="auto"/>
        <w:ind w:left="284"/>
        <w:jc w:val="both"/>
        <w:rPr>
          <w:rFonts w:cs="Times New Roman"/>
          <w:szCs w:val="28"/>
        </w:rPr>
      </w:pPr>
      <w:r w:rsidRPr="00916DE1">
        <w:rPr>
          <w:noProof/>
          <w:szCs w:val="28"/>
        </w:rPr>
        <w:lastRenderedPageBreak/>
        <w:drawing>
          <wp:inline distT="0" distB="0" distL="0" distR="0">
            <wp:extent cx="2924175" cy="219313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5" cstate="print"/>
                    <a:stretch>
                      <a:fillRect/>
                    </a:stretch>
                  </pic:blipFill>
                  <pic:spPr>
                    <a:xfrm>
                      <a:off x="0" y="0"/>
                      <a:ext cx="2949149" cy="2211861"/>
                    </a:xfrm>
                    <a:prstGeom prst="rect">
                      <a:avLst/>
                    </a:prstGeom>
                  </pic:spPr>
                </pic:pic>
              </a:graphicData>
            </a:graphic>
          </wp:inline>
        </w:drawing>
      </w:r>
    </w:p>
    <w:p w:rsidR="00E81016" w:rsidRPr="00916DE1" w:rsidRDefault="00E81016" w:rsidP="00E81016">
      <w:pPr>
        <w:pStyle w:val="ListParagraph"/>
        <w:spacing w:after="0" w:line="271" w:lineRule="auto"/>
        <w:ind w:left="284"/>
        <w:jc w:val="both"/>
        <w:rPr>
          <w:rFonts w:cs="Times New Roman"/>
          <w:szCs w:val="28"/>
        </w:rPr>
      </w:pPr>
      <w:r w:rsidRPr="00916DE1">
        <w:rPr>
          <w:i/>
          <w:szCs w:val="28"/>
          <w:lang w:val="pt-BR"/>
        </w:rPr>
        <w:t>Hình 5: Bưu điện xã Giới Phiên</w:t>
      </w:r>
    </w:p>
    <w:p w:rsidR="005D0263" w:rsidRPr="00916DE1" w:rsidRDefault="005D02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Về giáo dục và đào tạo: Hiện có trường Mầm non xã Giới Phiên và Trường TH &amp; THCS xã Giới Phiên được xây kiên cố 2 tầng. Đáp ứng tốt nhu cầu dạy và học của giáo viên và học sinh trong trường.</w:t>
      </w:r>
    </w:p>
    <w:p w:rsidR="005D0263" w:rsidRPr="00916DE1" w:rsidRDefault="005D0263" w:rsidP="00A36760">
      <w:pPr>
        <w:pStyle w:val="NormalWeb"/>
        <w:shd w:val="clear" w:color="auto" w:fill="FFFFFF"/>
        <w:spacing w:before="0" w:beforeAutospacing="0" w:after="0" w:afterAutospacing="0" w:line="271" w:lineRule="auto"/>
        <w:jc w:val="both"/>
        <w:rPr>
          <w:sz w:val="28"/>
          <w:szCs w:val="28"/>
          <w:lang w:val="pt-BR"/>
        </w:rPr>
      </w:pPr>
      <w:r w:rsidRPr="00916DE1">
        <w:rPr>
          <w:noProof/>
          <w:sz w:val="28"/>
          <w:szCs w:val="28"/>
        </w:rPr>
        <w:drawing>
          <wp:inline distT="0" distB="0" distL="0" distR="0">
            <wp:extent cx="2916620" cy="2187465"/>
            <wp:effectExtent l="0" t="0" r="0" b="381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6" cstate="print"/>
                    <a:stretch>
                      <a:fillRect/>
                    </a:stretch>
                  </pic:blipFill>
                  <pic:spPr>
                    <a:xfrm>
                      <a:off x="0" y="0"/>
                      <a:ext cx="2931404" cy="2198553"/>
                    </a:xfrm>
                    <a:prstGeom prst="rect">
                      <a:avLst/>
                    </a:prstGeom>
                  </pic:spPr>
                </pic:pic>
              </a:graphicData>
            </a:graphic>
          </wp:inline>
        </w:drawing>
      </w:r>
      <w:r w:rsidRPr="00916DE1">
        <w:rPr>
          <w:noProof/>
          <w:sz w:val="28"/>
          <w:szCs w:val="28"/>
        </w:rPr>
        <w:drawing>
          <wp:inline distT="0" distB="0" distL="0" distR="0">
            <wp:extent cx="2916620" cy="218746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7" cstate="print"/>
                    <a:stretch>
                      <a:fillRect/>
                    </a:stretch>
                  </pic:blipFill>
                  <pic:spPr>
                    <a:xfrm>
                      <a:off x="0" y="0"/>
                      <a:ext cx="2935744" cy="220180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739"/>
      </w:tblGrid>
      <w:tr w:rsidR="00916DE1" w:rsidRPr="00916DE1" w:rsidTr="005B1D1C">
        <w:tc>
          <w:tcPr>
            <w:tcW w:w="4895" w:type="dxa"/>
          </w:tcPr>
          <w:p w:rsidR="005B1D1C" w:rsidRPr="00916DE1" w:rsidRDefault="005B1D1C" w:rsidP="00A36760">
            <w:pPr>
              <w:pStyle w:val="NormalWeb"/>
              <w:spacing w:before="0" w:beforeAutospacing="0" w:after="0" w:afterAutospacing="0" w:line="271" w:lineRule="auto"/>
              <w:jc w:val="both"/>
              <w:rPr>
                <w:i/>
                <w:sz w:val="28"/>
                <w:szCs w:val="28"/>
                <w:lang w:val="pt-BR"/>
              </w:rPr>
            </w:pPr>
            <w:r w:rsidRPr="00916DE1">
              <w:rPr>
                <w:i/>
                <w:sz w:val="28"/>
                <w:szCs w:val="28"/>
                <w:lang w:val="pt-BR"/>
              </w:rPr>
              <w:t>Hình 6: Trường mầm non Giới Phiên</w:t>
            </w:r>
          </w:p>
        </w:tc>
        <w:tc>
          <w:tcPr>
            <w:tcW w:w="4896" w:type="dxa"/>
          </w:tcPr>
          <w:p w:rsidR="005B1D1C" w:rsidRPr="00916DE1" w:rsidRDefault="005B1D1C" w:rsidP="00A36760">
            <w:pPr>
              <w:pStyle w:val="NormalWeb"/>
              <w:spacing w:before="0" w:beforeAutospacing="0" w:after="0" w:afterAutospacing="0" w:line="271" w:lineRule="auto"/>
              <w:jc w:val="both"/>
              <w:rPr>
                <w:i/>
                <w:sz w:val="28"/>
                <w:szCs w:val="28"/>
                <w:lang w:val="pt-BR"/>
              </w:rPr>
            </w:pPr>
            <w:r w:rsidRPr="00916DE1">
              <w:rPr>
                <w:i/>
                <w:sz w:val="28"/>
                <w:szCs w:val="28"/>
                <w:lang w:val="pt-BR"/>
              </w:rPr>
              <w:t>Hình 7: Trường TH&amp;THCS Giới Phiên</w:t>
            </w:r>
          </w:p>
        </w:tc>
      </w:tr>
    </w:tbl>
    <w:p w:rsidR="005D0263" w:rsidRPr="00916DE1" w:rsidRDefault="005D02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Về văn hóa, thể thao: Trên địa bàn có 2 nhà văn hóa thôn (NVH thôn Ngòi Châu, NVH thôn T</w:t>
      </w:r>
      <w:r w:rsidR="005B1D1C" w:rsidRPr="00916DE1">
        <w:rPr>
          <w:rFonts w:cs="Times New Roman"/>
          <w:szCs w:val="28"/>
        </w:rPr>
        <w:t>iền Phong) do diện tích còn nhỏ</w:t>
      </w:r>
    </w:p>
    <w:tbl>
      <w:tblPr>
        <w:tblW w:w="0" w:type="auto"/>
        <w:tblLook w:val="04A0" w:firstRow="1" w:lastRow="0" w:firstColumn="1" w:lastColumn="0" w:noHBand="0" w:noVBand="1"/>
      </w:tblPr>
      <w:tblGrid>
        <w:gridCol w:w="4736"/>
        <w:gridCol w:w="4722"/>
      </w:tblGrid>
      <w:tr w:rsidR="00916DE1" w:rsidRPr="00916DE1" w:rsidTr="00E81016">
        <w:trPr>
          <w:trHeight w:val="3435"/>
        </w:trPr>
        <w:tc>
          <w:tcPr>
            <w:tcW w:w="4736" w:type="dxa"/>
          </w:tcPr>
          <w:p w:rsidR="005D0263" w:rsidRPr="00916DE1" w:rsidRDefault="005D0263" w:rsidP="00A36760">
            <w:pPr>
              <w:pStyle w:val="NormalWeb"/>
              <w:spacing w:before="0" w:beforeAutospacing="0" w:after="0" w:afterAutospacing="0" w:line="271" w:lineRule="auto"/>
              <w:jc w:val="both"/>
              <w:rPr>
                <w:sz w:val="28"/>
                <w:szCs w:val="28"/>
              </w:rPr>
            </w:pPr>
            <w:r w:rsidRPr="00916DE1">
              <w:rPr>
                <w:noProof/>
                <w:sz w:val="28"/>
                <w:szCs w:val="28"/>
              </w:rPr>
              <w:drawing>
                <wp:inline distT="0" distB="0" distL="0" distR="0">
                  <wp:extent cx="2914650" cy="21859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18" cstate="print"/>
                          <a:stretch>
                            <a:fillRect/>
                          </a:stretch>
                        </pic:blipFill>
                        <pic:spPr>
                          <a:xfrm>
                            <a:off x="0" y="0"/>
                            <a:ext cx="2913519" cy="2185139"/>
                          </a:xfrm>
                          <a:prstGeom prst="rect">
                            <a:avLst/>
                          </a:prstGeom>
                        </pic:spPr>
                      </pic:pic>
                    </a:graphicData>
                  </a:graphic>
                </wp:inline>
              </w:drawing>
            </w:r>
          </w:p>
        </w:tc>
        <w:tc>
          <w:tcPr>
            <w:tcW w:w="4722" w:type="dxa"/>
          </w:tcPr>
          <w:p w:rsidR="005B1D1C" w:rsidRPr="00916DE1" w:rsidRDefault="005D0263" w:rsidP="00A36760">
            <w:pPr>
              <w:pStyle w:val="NormalWeb"/>
              <w:spacing w:before="0" w:beforeAutospacing="0" w:after="0" w:afterAutospacing="0" w:line="271" w:lineRule="auto"/>
              <w:jc w:val="both"/>
              <w:rPr>
                <w:sz w:val="28"/>
                <w:szCs w:val="28"/>
              </w:rPr>
            </w:pPr>
            <w:r w:rsidRPr="00916DE1">
              <w:rPr>
                <w:noProof/>
                <w:sz w:val="28"/>
                <w:szCs w:val="28"/>
              </w:rPr>
              <w:drawing>
                <wp:inline distT="0" distB="0" distL="0" distR="0">
                  <wp:extent cx="2905125" cy="21788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19" cstate="print"/>
                          <a:stretch>
                            <a:fillRect/>
                          </a:stretch>
                        </pic:blipFill>
                        <pic:spPr>
                          <a:xfrm>
                            <a:off x="0" y="0"/>
                            <a:ext cx="2912315" cy="2184237"/>
                          </a:xfrm>
                          <a:prstGeom prst="rect">
                            <a:avLst/>
                          </a:prstGeom>
                        </pic:spPr>
                      </pic:pic>
                    </a:graphicData>
                  </a:graphic>
                </wp:inline>
              </w:drawing>
            </w:r>
          </w:p>
        </w:tc>
      </w:tr>
      <w:tr w:rsidR="00916DE1" w:rsidRPr="00916DE1" w:rsidTr="00E81016">
        <w:tc>
          <w:tcPr>
            <w:tcW w:w="4736" w:type="dxa"/>
          </w:tcPr>
          <w:p w:rsidR="005B1D1C" w:rsidRPr="00916DE1" w:rsidRDefault="005B1D1C" w:rsidP="00A36760">
            <w:pPr>
              <w:pStyle w:val="NormalWeb"/>
              <w:spacing w:before="0" w:beforeAutospacing="0" w:after="0" w:afterAutospacing="0" w:line="271" w:lineRule="auto"/>
              <w:jc w:val="center"/>
              <w:rPr>
                <w:i/>
                <w:noProof/>
                <w:sz w:val="28"/>
                <w:szCs w:val="28"/>
                <w:lang w:eastAsia="vi-VN"/>
              </w:rPr>
            </w:pPr>
            <w:r w:rsidRPr="00916DE1">
              <w:rPr>
                <w:i/>
                <w:noProof/>
                <w:sz w:val="28"/>
                <w:szCs w:val="28"/>
                <w:lang w:eastAsia="vi-VN"/>
              </w:rPr>
              <w:t>Hình 8: Nhà văn hóa thôn 1</w:t>
            </w:r>
          </w:p>
        </w:tc>
        <w:tc>
          <w:tcPr>
            <w:tcW w:w="4722" w:type="dxa"/>
          </w:tcPr>
          <w:p w:rsidR="005B1D1C" w:rsidRPr="00916DE1" w:rsidRDefault="005B1D1C" w:rsidP="00A36760">
            <w:pPr>
              <w:pStyle w:val="NormalWeb"/>
              <w:spacing w:before="0" w:beforeAutospacing="0" w:after="0" w:afterAutospacing="0" w:line="271" w:lineRule="auto"/>
              <w:jc w:val="center"/>
              <w:rPr>
                <w:i/>
                <w:noProof/>
                <w:sz w:val="28"/>
                <w:szCs w:val="28"/>
                <w:lang w:eastAsia="vi-VN"/>
              </w:rPr>
            </w:pPr>
            <w:r w:rsidRPr="00916DE1">
              <w:rPr>
                <w:i/>
                <w:noProof/>
                <w:sz w:val="28"/>
                <w:szCs w:val="28"/>
                <w:lang w:eastAsia="vi-VN"/>
              </w:rPr>
              <w:t>Hình 9: Nhà văn Hóa thôn 2</w:t>
            </w:r>
          </w:p>
        </w:tc>
      </w:tr>
    </w:tbl>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Về công trình tôn giáo tín ngưỡng: Trên địa bàn xã Giới Phiên có 1 công trình nhà thờ Phúc Lộc. </w:t>
      </w:r>
    </w:p>
    <w:p w:rsidR="00E81016" w:rsidRPr="00916DE1" w:rsidRDefault="00E81016" w:rsidP="00A36760">
      <w:pPr>
        <w:pStyle w:val="NormalWeb"/>
        <w:shd w:val="clear" w:color="auto" w:fill="FFFFFF"/>
        <w:spacing w:before="0" w:beforeAutospacing="0" w:after="0" w:afterAutospacing="0" w:line="271" w:lineRule="auto"/>
        <w:jc w:val="both"/>
        <w:rPr>
          <w:i/>
          <w:sz w:val="28"/>
          <w:szCs w:val="28"/>
          <w:lang w:val="pt-BR"/>
        </w:rPr>
      </w:pPr>
    </w:p>
    <w:p w:rsidR="00836FE7"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lastRenderedPageBreak/>
        <w:t>*</w:t>
      </w:r>
      <w:r w:rsidR="00012560" w:rsidRPr="00916DE1">
        <w:rPr>
          <w:i/>
          <w:sz w:val="28"/>
          <w:szCs w:val="28"/>
          <w:lang w:val="pt-BR"/>
        </w:rPr>
        <w:t>Hạ tầng xã hội khu vực lân cận:</w:t>
      </w:r>
    </w:p>
    <w:p w:rsidR="00012560" w:rsidRPr="00916DE1" w:rsidRDefault="00012560"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Đồ án Điều chỉnh Quy hoạch chung thành phố Yên Bái và vùng phụ cận đến năm 2040, tầm nhìn đến 2060 đã xác định khu vực nghiên cứu lậ</w:t>
      </w:r>
      <w:r w:rsidR="007C4780" w:rsidRPr="00916DE1">
        <w:rPr>
          <w:sz w:val="28"/>
          <w:szCs w:val="28"/>
          <w:lang w:val="pt-BR"/>
        </w:rPr>
        <w:t xml:space="preserve">p quy hoạch thuộc phân khu số </w:t>
      </w:r>
      <w:r w:rsidR="002E70DA" w:rsidRPr="00916DE1">
        <w:rPr>
          <w:sz w:val="28"/>
          <w:szCs w:val="28"/>
          <w:lang w:val="pt-BR"/>
        </w:rPr>
        <w:t>4 và phân khu số 5, tại đây</w:t>
      </w:r>
      <w:r w:rsidR="00B54BFB" w:rsidRPr="00916DE1">
        <w:rPr>
          <w:sz w:val="28"/>
          <w:szCs w:val="28"/>
          <w:lang w:val="pt-BR"/>
        </w:rPr>
        <w:t xml:space="preserve"> có đầy đủ các công trình hạ tầng xã hội đáp ứng nhu cầu sinh hoạt của người dân: trung tâm hành chính thành phố, bệnh viện, trường học,....</w:t>
      </w:r>
    </w:p>
    <w:p w:rsidR="00012560" w:rsidRPr="00916DE1" w:rsidRDefault="0035147B" w:rsidP="003979DB">
      <w:pPr>
        <w:pStyle w:val="NormalWeb"/>
        <w:shd w:val="clear" w:color="auto" w:fill="FFFFFF"/>
        <w:spacing w:before="0" w:beforeAutospacing="0" w:after="0" w:afterAutospacing="0" w:line="271" w:lineRule="auto"/>
        <w:jc w:val="both"/>
        <w:outlineLvl w:val="2"/>
        <w:rPr>
          <w:b/>
          <w:i/>
          <w:sz w:val="28"/>
          <w:szCs w:val="28"/>
        </w:rPr>
      </w:pPr>
      <w:bookmarkStart w:id="29" w:name="_Toc105511454"/>
      <w:r w:rsidRPr="00916DE1">
        <w:rPr>
          <w:b/>
          <w:i/>
          <w:sz w:val="28"/>
          <w:szCs w:val="28"/>
        </w:rPr>
        <w:t>2.</w:t>
      </w:r>
      <w:r w:rsidR="00012560" w:rsidRPr="00916DE1">
        <w:rPr>
          <w:b/>
          <w:i/>
          <w:sz w:val="28"/>
          <w:szCs w:val="28"/>
        </w:rPr>
        <w:t>2.4. Những nét đặc trưng về môi trường cảnh quan:</w:t>
      </w:r>
      <w:bookmarkEnd w:id="29"/>
    </w:p>
    <w:p w:rsidR="00012560" w:rsidRPr="00916DE1" w:rsidRDefault="00012560" w:rsidP="00A36760">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Khu vực lập quy hoạch có những nét đặc trưng về môi trường cảnh quan vùng trung du và miền núi Bắc bộ, là vùng có  đặc điểm chung là chịu sự chi phối sâu sắc của độ cao địa hình. Trong khu vực nghiên cứu quy hoạch có 4 vùng cảnh quan chính:</w:t>
      </w:r>
    </w:p>
    <w:p w:rsidR="00012560" w:rsidRPr="00916DE1" w:rsidRDefault="00012560"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cảnh quan mặt nước dọc ngòi Đong.</w:t>
      </w:r>
    </w:p>
    <w:p w:rsidR="00012560" w:rsidRPr="00916DE1" w:rsidRDefault="00012560"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cảnh quan sinh thái đồi rừng. </w:t>
      </w:r>
    </w:p>
    <w:p w:rsidR="00012560" w:rsidRPr="00916DE1" w:rsidRDefault="00012560"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cảnh quan nông nghiệp xen kẽ dân cư và lâm nghiệp.</w:t>
      </w:r>
    </w:p>
    <w:p w:rsidR="00012560" w:rsidRPr="00916DE1" w:rsidRDefault="00012560"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Cảnh quan các hồ, đầm nước.</w:t>
      </w:r>
    </w:p>
    <w:p w:rsidR="00012560" w:rsidRPr="00916DE1" w:rsidRDefault="00012560" w:rsidP="00A36760">
      <w:pPr>
        <w:spacing w:after="0" w:line="271" w:lineRule="auto"/>
        <w:ind w:firstLine="720"/>
        <w:jc w:val="both"/>
        <w:rPr>
          <w:rFonts w:cs="Times New Roman"/>
          <w:szCs w:val="28"/>
        </w:rPr>
      </w:pPr>
      <w:r w:rsidRPr="00916DE1">
        <w:rPr>
          <w:rFonts w:cs="Times New Roman"/>
          <w:szCs w:val="28"/>
          <w:lang w:val="vi-VN"/>
        </w:rPr>
        <w:t xml:space="preserve">Ngòi </w:t>
      </w:r>
      <w:r w:rsidRPr="00916DE1">
        <w:rPr>
          <w:rFonts w:cs="Times New Roman"/>
          <w:szCs w:val="28"/>
          <w:lang w:val="en-GB"/>
        </w:rPr>
        <w:t>Đong</w:t>
      </w:r>
      <w:r w:rsidRPr="00916DE1">
        <w:rPr>
          <w:rFonts w:cs="Times New Roman"/>
          <w:szCs w:val="28"/>
        </w:rPr>
        <w:t>là một trong các ngòi</w:t>
      </w:r>
      <w:r w:rsidRPr="00916DE1">
        <w:rPr>
          <w:rFonts w:cs="Times New Roman"/>
          <w:szCs w:val="28"/>
          <w:lang w:val="en-GB"/>
        </w:rPr>
        <w:t>chính</w:t>
      </w:r>
      <w:r w:rsidRPr="00916DE1">
        <w:rPr>
          <w:rFonts w:cs="Times New Roman"/>
          <w:szCs w:val="28"/>
        </w:rPr>
        <w:t xml:space="preserve"> của khu vực thành phố phía tả ngạn sông Hồng là hành lang thoát nước chính của khu vực. Khu vực đồi rừng cũng</w:t>
      </w:r>
      <w:r w:rsidRPr="00916DE1">
        <w:rPr>
          <w:rFonts w:cs="Times New Roman"/>
          <w:szCs w:val="28"/>
          <w:lang w:val="vi-VN"/>
        </w:rPr>
        <w:t xml:space="preserve"> đã được xác định </w:t>
      </w:r>
      <w:r w:rsidRPr="00916DE1">
        <w:rPr>
          <w:rFonts w:cs="Times New Roman"/>
          <w:szCs w:val="28"/>
        </w:rPr>
        <w:t>là vùng cảnh quan thiên nhiên và nông nghiệp</w:t>
      </w:r>
      <w:r w:rsidRPr="00916DE1">
        <w:rPr>
          <w:rFonts w:cs="Times New Roman"/>
          <w:szCs w:val="28"/>
          <w:lang w:val="vi-VN"/>
        </w:rPr>
        <w:t>, không gian xanh tự nhiên của thành phố</w:t>
      </w:r>
      <w:r w:rsidRPr="00916DE1">
        <w:rPr>
          <w:rFonts w:cs="Times New Roman"/>
          <w:szCs w:val="28"/>
        </w:rPr>
        <w:t>.</w:t>
      </w:r>
    </w:p>
    <w:p w:rsidR="00BF7D38" w:rsidRPr="00916DE1" w:rsidRDefault="0035147B" w:rsidP="000D2F8A">
      <w:pPr>
        <w:pStyle w:val="NormalWeb"/>
        <w:shd w:val="clear" w:color="auto" w:fill="FFFFFF"/>
        <w:spacing w:before="0" w:beforeAutospacing="0" w:after="0" w:afterAutospacing="0" w:line="271" w:lineRule="auto"/>
        <w:jc w:val="both"/>
        <w:outlineLvl w:val="2"/>
        <w:rPr>
          <w:b/>
          <w:i/>
          <w:sz w:val="28"/>
          <w:szCs w:val="28"/>
        </w:rPr>
      </w:pPr>
      <w:bookmarkStart w:id="30" w:name="_Toc105511455"/>
      <w:r w:rsidRPr="00916DE1">
        <w:rPr>
          <w:b/>
          <w:i/>
          <w:sz w:val="28"/>
          <w:szCs w:val="28"/>
          <w:lang w:val="pt-BR"/>
        </w:rPr>
        <w:t>2.</w:t>
      </w:r>
      <w:r w:rsidR="00BF7D38" w:rsidRPr="00916DE1">
        <w:rPr>
          <w:b/>
          <w:i/>
          <w:sz w:val="28"/>
          <w:szCs w:val="28"/>
          <w:lang w:val="pt-BR"/>
        </w:rPr>
        <w:t>2.5. Hiện trạng hệ thống hạ tầng kĩ thuật</w:t>
      </w:r>
      <w:bookmarkEnd w:id="30"/>
    </w:p>
    <w:p w:rsidR="00BF7D38" w:rsidRPr="00916DE1" w:rsidRDefault="0035147B"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a)</w:t>
      </w:r>
      <w:r w:rsidR="00836FE7" w:rsidRPr="00916DE1">
        <w:rPr>
          <w:b/>
          <w:sz w:val="28"/>
          <w:szCs w:val="28"/>
          <w:lang w:val="pt-BR"/>
        </w:rPr>
        <w:t xml:space="preserve">Hiện trạng mạng lưới và các công trình giao thông: </w:t>
      </w:r>
    </w:p>
    <w:p w:rsidR="00EB0F81"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t>*</w:t>
      </w:r>
      <w:r w:rsidR="00EB0F81" w:rsidRPr="00916DE1">
        <w:rPr>
          <w:i/>
          <w:sz w:val="28"/>
          <w:szCs w:val="28"/>
          <w:lang w:val="pt-BR"/>
        </w:rPr>
        <w:t xml:space="preserve"> Giao thông đô thị:</w:t>
      </w:r>
    </w:p>
    <w:p w:rsidR="00EB0F81" w:rsidRPr="00916DE1" w:rsidRDefault="00E81016" w:rsidP="00E81016">
      <w:pPr>
        <w:spacing w:after="0" w:line="271" w:lineRule="auto"/>
        <w:ind w:firstLine="720"/>
        <w:jc w:val="both"/>
        <w:rPr>
          <w:rFonts w:cs="Times New Roman"/>
          <w:szCs w:val="28"/>
        </w:rPr>
      </w:pPr>
      <w:r w:rsidRPr="00916DE1">
        <w:rPr>
          <w:rFonts w:cs="Times New Roman"/>
          <w:szCs w:val="28"/>
        </w:rPr>
        <w:t>Quốc lộ 32C cũ chạy một phần qua khu vực nghiên cứu chiều dài 954 m, quy mô mặt cắt đường Bn = 6,5m</w:t>
      </w:r>
      <w:r w:rsidR="00B971BA" w:rsidRPr="00916DE1">
        <w:rPr>
          <w:rFonts w:cs="Times New Roman"/>
          <w:szCs w:val="28"/>
        </w:rPr>
        <w:t>;</w:t>
      </w:r>
    </w:p>
    <w:p w:rsidR="00EB0F81" w:rsidRPr="00916DE1" w:rsidRDefault="00EB0F81" w:rsidP="00F0549C">
      <w:pPr>
        <w:spacing w:after="0" w:line="271" w:lineRule="auto"/>
        <w:ind w:firstLine="720"/>
        <w:jc w:val="both"/>
        <w:rPr>
          <w:rFonts w:cs="Times New Roman"/>
          <w:szCs w:val="28"/>
        </w:rPr>
      </w:pPr>
      <w:r w:rsidRPr="00916DE1">
        <w:rPr>
          <w:rFonts w:cs="Times New Roman"/>
          <w:szCs w:val="28"/>
        </w:rPr>
        <w:t>Đường trục ngang khu vực nghiên cứu bao gồm 2 đoạn với tổng chiều dài 1,87km quy mô mặt cắt 33m mặt 2x10,5m vỉa hè mỗi bên 5m, phân các giữa 2m, tuyến mới đưa vào sử dụng chất lượng mặt đường còn tốt.</w:t>
      </w:r>
    </w:p>
    <w:p w:rsidR="00EB0F81" w:rsidRPr="00916DE1" w:rsidRDefault="00EB0F81" w:rsidP="00F0549C">
      <w:pPr>
        <w:spacing w:after="0" w:line="271" w:lineRule="auto"/>
        <w:ind w:firstLine="720"/>
        <w:jc w:val="both"/>
        <w:rPr>
          <w:rFonts w:cs="Times New Roman"/>
          <w:szCs w:val="28"/>
        </w:rPr>
      </w:pPr>
      <w:r w:rsidRPr="00916DE1">
        <w:rPr>
          <w:rFonts w:cs="Times New Roman"/>
          <w:szCs w:val="28"/>
        </w:rPr>
        <w:t>Đường Âu Cơ quy mô 50m chiề</w:t>
      </w:r>
      <w:r w:rsidR="00106FB6" w:rsidRPr="00916DE1">
        <w:rPr>
          <w:rFonts w:cs="Times New Roman"/>
          <w:szCs w:val="28"/>
        </w:rPr>
        <w:t>u dài 972</w:t>
      </w:r>
      <w:r w:rsidRPr="00916DE1">
        <w:rPr>
          <w:rFonts w:cs="Times New Roman"/>
          <w:szCs w:val="28"/>
        </w:rPr>
        <w:t xml:space="preserve"> m mô 50m mặt 2x10,5m vỉa hè mỗi bên 10m, phân các</w:t>
      </w:r>
      <w:r w:rsidR="00106FB6" w:rsidRPr="00916DE1">
        <w:rPr>
          <w:rFonts w:cs="Times New Roman"/>
          <w:szCs w:val="28"/>
        </w:rPr>
        <w:t>h</w:t>
      </w:r>
      <w:r w:rsidRPr="00916DE1">
        <w:rPr>
          <w:rFonts w:cs="Times New Roman"/>
          <w:szCs w:val="28"/>
        </w:rPr>
        <w:t xml:space="preserve"> giữa 9m, hiện tại chất lượng tốt</w:t>
      </w:r>
      <w:r w:rsidR="00106FB6" w:rsidRPr="00916DE1">
        <w:rPr>
          <w:rFonts w:cs="Times New Roman"/>
          <w:szCs w:val="28"/>
        </w:rPr>
        <w:t>.</w:t>
      </w:r>
      <w:r w:rsidR="00106FB6" w:rsidRPr="00916DE1">
        <w:rPr>
          <w:rFonts w:cs="Times New Roman"/>
          <w:szCs w:val="28"/>
        </w:rPr>
        <w:tab/>
      </w:r>
    </w:p>
    <w:tbl>
      <w:tblPr>
        <w:tblW w:w="0" w:type="auto"/>
        <w:tblLook w:val="04A0" w:firstRow="1" w:lastRow="0" w:firstColumn="1" w:lastColumn="0" w:noHBand="0" w:noVBand="1"/>
      </w:tblPr>
      <w:tblGrid>
        <w:gridCol w:w="4732"/>
        <w:gridCol w:w="4726"/>
      </w:tblGrid>
      <w:tr w:rsidR="00916DE1" w:rsidRPr="00916DE1" w:rsidTr="007A60B3">
        <w:tc>
          <w:tcPr>
            <w:tcW w:w="4784" w:type="dxa"/>
          </w:tcPr>
          <w:p w:rsidR="00EB0F81" w:rsidRPr="00916DE1" w:rsidRDefault="00EB0F81" w:rsidP="00A36760">
            <w:pPr>
              <w:adjustRightInd w:val="0"/>
              <w:spacing w:after="0" w:line="271" w:lineRule="auto"/>
              <w:jc w:val="both"/>
              <w:rPr>
                <w:rFonts w:cs="Times New Roman"/>
                <w:szCs w:val="28"/>
              </w:rPr>
            </w:pPr>
            <w:r w:rsidRPr="00916DE1">
              <w:rPr>
                <w:rFonts w:cs="Times New Roman"/>
                <w:noProof/>
                <w:szCs w:val="28"/>
              </w:rPr>
              <w:drawing>
                <wp:inline distT="0" distB="0" distL="0" distR="0">
                  <wp:extent cx="2924175" cy="21932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020468_ef446113a47e1258281ed7b439c2dcd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2435" cy="2199478"/>
                          </a:xfrm>
                          <a:prstGeom prst="rect">
                            <a:avLst/>
                          </a:prstGeom>
                        </pic:spPr>
                      </pic:pic>
                    </a:graphicData>
                  </a:graphic>
                </wp:inline>
              </w:drawing>
            </w:r>
          </w:p>
        </w:tc>
        <w:tc>
          <w:tcPr>
            <w:tcW w:w="4789" w:type="dxa"/>
          </w:tcPr>
          <w:p w:rsidR="00EB0F81" w:rsidRPr="00916DE1" w:rsidRDefault="00EB0F81" w:rsidP="00A36760">
            <w:pPr>
              <w:adjustRightInd w:val="0"/>
              <w:spacing w:after="0" w:line="271" w:lineRule="auto"/>
              <w:jc w:val="both"/>
              <w:rPr>
                <w:rFonts w:cs="Times New Roman"/>
                <w:szCs w:val="28"/>
              </w:rPr>
            </w:pPr>
            <w:r w:rsidRPr="00916DE1">
              <w:rPr>
                <w:rFonts w:cs="Times New Roman"/>
                <w:noProof/>
                <w:szCs w:val="28"/>
              </w:rPr>
              <w:drawing>
                <wp:inline distT="0" distB="0" distL="0" distR="0">
                  <wp:extent cx="2920795"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281412_bc9406eb376120ede8d2b54582a77f5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963" cy="2203627"/>
                          </a:xfrm>
                          <a:prstGeom prst="rect">
                            <a:avLst/>
                          </a:prstGeom>
                        </pic:spPr>
                      </pic:pic>
                    </a:graphicData>
                  </a:graphic>
                </wp:inline>
              </w:drawing>
            </w:r>
          </w:p>
        </w:tc>
      </w:tr>
    </w:tbl>
    <w:p w:rsidR="00EB0F81" w:rsidRPr="00916DE1" w:rsidRDefault="00106FB6" w:rsidP="00A36760">
      <w:pPr>
        <w:spacing w:after="0" w:line="271" w:lineRule="auto"/>
        <w:jc w:val="center"/>
        <w:rPr>
          <w:rFonts w:cs="Times New Roman"/>
          <w:i/>
          <w:szCs w:val="28"/>
        </w:rPr>
      </w:pPr>
      <w:r w:rsidRPr="00916DE1">
        <w:rPr>
          <w:rFonts w:cs="Times New Roman"/>
          <w:i/>
          <w:szCs w:val="28"/>
        </w:rPr>
        <w:t>Hình</w:t>
      </w:r>
      <w:r w:rsidR="005B1D1C" w:rsidRPr="00916DE1">
        <w:rPr>
          <w:rFonts w:cs="Times New Roman"/>
          <w:i/>
          <w:szCs w:val="28"/>
        </w:rPr>
        <w:t xml:space="preserve"> 10</w:t>
      </w:r>
      <w:r w:rsidRPr="00916DE1">
        <w:rPr>
          <w:rFonts w:cs="Times New Roman"/>
          <w:i/>
          <w:szCs w:val="28"/>
        </w:rPr>
        <w:t>: Đường Âu Cơ đi qua khu vực lập quy hoạch</w:t>
      </w:r>
    </w:p>
    <w:p w:rsidR="00106FB6"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lastRenderedPageBreak/>
        <w:t>*</w:t>
      </w:r>
      <w:r w:rsidR="00106FB6" w:rsidRPr="00916DE1">
        <w:rPr>
          <w:i/>
          <w:sz w:val="28"/>
          <w:szCs w:val="28"/>
          <w:lang w:val="pt-BR"/>
        </w:rPr>
        <w:t>Giao thông nội bộ trong phạm vi lập quy hoạch:</w:t>
      </w:r>
    </w:p>
    <w:p w:rsidR="00106FB6" w:rsidRPr="00916DE1" w:rsidRDefault="007A60B3" w:rsidP="00A36760">
      <w:pPr>
        <w:pStyle w:val="NormalWeb"/>
        <w:shd w:val="clear" w:color="auto" w:fill="FFFFFF"/>
        <w:spacing w:before="0" w:beforeAutospacing="0" w:after="0" w:afterAutospacing="0" w:line="271" w:lineRule="auto"/>
        <w:ind w:firstLine="720"/>
        <w:jc w:val="both"/>
        <w:rPr>
          <w:bCs/>
          <w:spacing w:val="-2"/>
          <w:sz w:val="28"/>
          <w:szCs w:val="28"/>
        </w:rPr>
      </w:pPr>
      <w:r w:rsidRPr="00916DE1">
        <w:rPr>
          <w:bCs/>
          <w:spacing w:val="-2"/>
          <w:sz w:val="28"/>
          <w:szCs w:val="28"/>
          <w:lang w:val="vi-VN"/>
        </w:rPr>
        <w:t xml:space="preserve">Hệ thống đường giao thông </w:t>
      </w:r>
      <w:r w:rsidRPr="00916DE1">
        <w:rPr>
          <w:bCs/>
          <w:spacing w:val="-2"/>
          <w:sz w:val="28"/>
          <w:szCs w:val="28"/>
          <w:lang w:val="nl-NL"/>
        </w:rPr>
        <w:t xml:space="preserve">đối nội trong khu vực chủ </w:t>
      </w:r>
      <w:r w:rsidRPr="00916DE1">
        <w:rPr>
          <w:bCs/>
          <w:spacing w:val="-2"/>
          <w:sz w:val="28"/>
          <w:szCs w:val="28"/>
          <w:lang w:val="vi-VN"/>
        </w:rPr>
        <w:t>yếu là đường</w:t>
      </w:r>
      <w:r w:rsidRPr="00916DE1">
        <w:rPr>
          <w:bCs/>
          <w:spacing w:val="-2"/>
          <w:sz w:val="28"/>
          <w:szCs w:val="28"/>
          <w:lang w:val="nl-NL"/>
        </w:rPr>
        <w:t xml:space="preserve"> bê tông nhỏ, đường đất </w:t>
      </w:r>
      <w:r w:rsidRPr="00916DE1">
        <w:rPr>
          <w:bCs/>
          <w:spacing w:val="-2"/>
          <w:sz w:val="28"/>
          <w:szCs w:val="28"/>
          <w:lang w:val="vi-VN"/>
        </w:rPr>
        <w:t>phục vụ nhu cầu canh tác và sản xuất nông</w:t>
      </w:r>
      <w:r w:rsidRPr="00916DE1">
        <w:rPr>
          <w:bCs/>
          <w:spacing w:val="-2"/>
          <w:sz w:val="28"/>
          <w:szCs w:val="28"/>
        </w:rPr>
        <w:t xml:space="preserve"> lâm</w:t>
      </w:r>
      <w:r w:rsidRPr="00916DE1">
        <w:rPr>
          <w:bCs/>
          <w:spacing w:val="-2"/>
          <w:sz w:val="28"/>
          <w:szCs w:val="28"/>
          <w:lang w:val="vi-VN"/>
        </w:rPr>
        <w:t xml:space="preserve"> nghiệp</w:t>
      </w:r>
      <w:r w:rsidRPr="00916DE1">
        <w:rPr>
          <w:bCs/>
          <w:spacing w:val="-2"/>
          <w:sz w:val="28"/>
          <w:szCs w:val="28"/>
        </w:rPr>
        <w:t>. Tổng chiều dài khoảng 12,5km.</w:t>
      </w:r>
    </w:p>
    <w:p w:rsidR="00E81016" w:rsidRPr="00916DE1" w:rsidRDefault="00E81016" w:rsidP="00E81016">
      <w:pPr>
        <w:pStyle w:val="NormalWeb"/>
        <w:spacing w:before="0" w:beforeAutospacing="0" w:after="0" w:afterAutospacing="0" w:line="271" w:lineRule="auto"/>
        <w:jc w:val="center"/>
        <w:rPr>
          <w:b/>
          <w:bCs/>
          <w:spacing w:val="-2"/>
          <w:sz w:val="28"/>
          <w:szCs w:val="28"/>
        </w:rPr>
      </w:pPr>
      <w:r w:rsidRPr="00916DE1">
        <w:rPr>
          <w:b/>
          <w:bCs/>
          <w:spacing w:val="-2"/>
          <w:sz w:val="28"/>
          <w:szCs w:val="28"/>
        </w:rPr>
        <w:t>Bảng 5: Bảng tổng hợp hiện trạng hệ thống giao thông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518"/>
        <w:gridCol w:w="1426"/>
        <w:gridCol w:w="855"/>
        <w:gridCol w:w="1038"/>
        <w:gridCol w:w="1188"/>
        <w:gridCol w:w="963"/>
        <w:gridCol w:w="1078"/>
      </w:tblGrid>
      <w:tr w:rsidR="00916DE1" w:rsidRPr="00916DE1" w:rsidTr="00B05BE4">
        <w:trPr>
          <w:tblHeader/>
        </w:trPr>
        <w:tc>
          <w:tcPr>
            <w:tcW w:w="392"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TT</w:t>
            </w:r>
          </w:p>
        </w:tc>
        <w:tc>
          <w:tcPr>
            <w:tcW w:w="2518"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Danh mục</w:t>
            </w:r>
          </w:p>
        </w:tc>
        <w:tc>
          <w:tcPr>
            <w:tcW w:w="1426"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Kết cấu</w:t>
            </w:r>
          </w:p>
        </w:tc>
        <w:tc>
          <w:tcPr>
            <w:tcW w:w="855"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Đơn vị</w:t>
            </w:r>
          </w:p>
        </w:tc>
        <w:tc>
          <w:tcPr>
            <w:tcW w:w="1038" w:type="dxa"/>
            <w:vMerge w:val="restart"/>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Chiều dài</w:t>
            </w:r>
          </w:p>
        </w:tc>
        <w:tc>
          <w:tcPr>
            <w:tcW w:w="3229" w:type="dxa"/>
            <w:gridSpan w:val="3"/>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Bề nền</w:t>
            </w:r>
          </w:p>
        </w:tc>
      </w:tr>
      <w:tr w:rsidR="00916DE1" w:rsidRPr="00916DE1" w:rsidTr="00B05BE4">
        <w:trPr>
          <w:tblHeader/>
        </w:trPr>
        <w:tc>
          <w:tcPr>
            <w:tcW w:w="392" w:type="dxa"/>
            <w:vMerge/>
            <w:vAlign w:val="center"/>
          </w:tcPr>
          <w:p w:rsidR="00E81016" w:rsidRPr="00916DE1" w:rsidRDefault="00E81016" w:rsidP="00B05BE4">
            <w:pPr>
              <w:pStyle w:val="NormalWeb"/>
              <w:spacing w:before="0" w:beforeAutospacing="0" w:after="0" w:afterAutospacing="0" w:line="271" w:lineRule="auto"/>
              <w:jc w:val="center"/>
              <w:rPr>
                <w:b/>
                <w:sz w:val="28"/>
                <w:szCs w:val="28"/>
              </w:rPr>
            </w:pPr>
          </w:p>
        </w:tc>
        <w:tc>
          <w:tcPr>
            <w:tcW w:w="2518" w:type="dxa"/>
            <w:vMerge/>
            <w:vAlign w:val="center"/>
          </w:tcPr>
          <w:p w:rsidR="00E81016" w:rsidRPr="00916DE1" w:rsidRDefault="00E81016" w:rsidP="00B05BE4">
            <w:pPr>
              <w:pStyle w:val="NormalWeb"/>
              <w:spacing w:before="0" w:beforeAutospacing="0" w:after="0" w:afterAutospacing="0" w:line="271" w:lineRule="auto"/>
              <w:jc w:val="center"/>
              <w:rPr>
                <w:b/>
                <w:sz w:val="28"/>
                <w:szCs w:val="28"/>
              </w:rPr>
            </w:pPr>
          </w:p>
        </w:tc>
        <w:tc>
          <w:tcPr>
            <w:tcW w:w="1426" w:type="dxa"/>
            <w:vMerge/>
            <w:vAlign w:val="center"/>
          </w:tcPr>
          <w:p w:rsidR="00E81016" w:rsidRPr="00916DE1" w:rsidRDefault="00E81016" w:rsidP="00B05BE4">
            <w:pPr>
              <w:pStyle w:val="NormalWeb"/>
              <w:spacing w:before="0" w:beforeAutospacing="0" w:after="0" w:afterAutospacing="0" w:line="271" w:lineRule="auto"/>
              <w:jc w:val="center"/>
              <w:rPr>
                <w:b/>
                <w:sz w:val="28"/>
                <w:szCs w:val="28"/>
              </w:rPr>
            </w:pPr>
          </w:p>
        </w:tc>
        <w:tc>
          <w:tcPr>
            <w:tcW w:w="855" w:type="dxa"/>
            <w:vMerge/>
            <w:vAlign w:val="center"/>
          </w:tcPr>
          <w:p w:rsidR="00E81016" w:rsidRPr="00916DE1" w:rsidRDefault="00E81016" w:rsidP="00B05BE4">
            <w:pPr>
              <w:pStyle w:val="NormalWeb"/>
              <w:spacing w:before="0" w:beforeAutospacing="0" w:after="0" w:afterAutospacing="0" w:line="271" w:lineRule="auto"/>
              <w:jc w:val="center"/>
              <w:rPr>
                <w:b/>
                <w:sz w:val="28"/>
                <w:szCs w:val="28"/>
              </w:rPr>
            </w:pPr>
          </w:p>
        </w:tc>
        <w:tc>
          <w:tcPr>
            <w:tcW w:w="1038" w:type="dxa"/>
            <w:vMerge/>
            <w:vAlign w:val="center"/>
          </w:tcPr>
          <w:p w:rsidR="00E81016" w:rsidRPr="00916DE1" w:rsidRDefault="00E81016" w:rsidP="00B05BE4">
            <w:pPr>
              <w:pStyle w:val="NormalWeb"/>
              <w:spacing w:before="0" w:beforeAutospacing="0" w:after="0" w:afterAutospacing="0" w:line="271" w:lineRule="auto"/>
              <w:jc w:val="center"/>
              <w:rPr>
                <w:b/>
                <w:sz w:val="28"/>
                <w:szCs w:val="28"/>
              </w:rPr>
            </w:pPr>
          </w:p>
        </w:tc>
        <w:tc>
          <w:tcPr>
            <w:tcW w:w="1188" w:type="dxa"/>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Lòng (m)</w:t>
            </w:r>
          </w:p>
        </w:tc>
        <w:tc>
          <w:tcPr>
            <w:tcW w:w="963" w:type="dxa"/>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Vỉa hè (m)</w:t>
            </w:r>
          </w:p>
        </w:tc>
        <w:tc>
          <w:tcPr>
            <w:tcW w:w="1078" w:type="dxa"/>
            <w:vAlign w:val="center"/>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Dải PC (m)</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I</w:t>
            </w:r>
          </w:p>
        </w:tc>
        <w:tc>
          <w:tcPr>
            <w:tcW w:w="2518" w:type="dxa"/>
          </w:tcPr>
          <w:p w:rsidR="00E81016" w:rsidRPr="00916DE1" w:rsidRDefault="00E81016" w:rsidP="00B05BE4">
            <w:pPr>
              <w:pStyle w:val="NormalWeb"/>
              <w:spacing w:before="0" w:beforeAutospacing="0" w:after="0" w:afterAutospacing="0" w:line="271" w:lineRule="auto"/>
              <w:jc w:val="both"/>
              <w:rPr>
                <w:b/>
                <w:sz w:val="28"/>
                <w:szCs w:val="28"/>
              </w:rPr>
            </w:pPr>
            <w:r w:rsidRPr="00916DE1">
              <w:rPr>
                <w:b/>
                <w:sz w:val="28"/>
                <w:szCs w:val="28"/>
              </w:rPr>
              <w:t>Đường đô thị</w:t>
            </w:r>
          </w:p>
        </w:tc>
        <w:tc>
          <w:tcPr>
            <w:tcW w:w="1426" w:type="dxa"/>
          </w:tcPr>
          <w:p w:rsidR="00E81016" w:rsidRPr="00916DE1" w:rsidRDefault="00E81016" w:rsidP="00B05BE4">
            <w:pPr>
              <w:pStyle w:val="NormalWeb"/>
              <w:spacing w:before="0" w:beforeAutospacing="0" w:after="0" w:afterAutospacing="0" w:line="271" w:lineRule="auto"/>
              <w:jc w:val="both"/>
              <w:rPr>
                <w:b/>
                <w:sz w:val="28"/>
                <w:szCs w:val="28"/>
              </w:rPr>
            </w:pPr>
          </w:p>
        </w:tc>
        <w:tc>
          <w:tcPr>
            <w:tcW w:w="855" w:type="dxa"/>
          </w:tcPr>
          <w:p w:rsidR="00E81016" w:rsidRPr="00916DE1" w:rsidRDefault="00E81016" w:rsidP="00B05BE4">
            <w:pPr>
              <w:pStyle w:val="NormalWeb"/>
              <w:spacing w:before="0" w:beforeAutospacing="0" w:after="0" w:afterAutospacing="0" w:line="271" w:lineRule="auto"/>
              <w:jc w:val="both"/>
              <w:rPr>
                <w:b/>
                <w:sz w:val="28"/>
                <w:szCs w:val="28"/>
              </w:rPr>
            </w:pPr>
          </w:p>
        </w:tc>
        <w:tc>
          <w:tcPr>
            <w:tcW w:w="1038" w:type="dxa"/>
          </w:tcPr>
          <w:p w:rsidR="00E81016" w:rsidRPr="00916DE1" w:rsidRDefault="00E81016" w:rsidP="00B05BE4">
            <w:pPr>
              <w:pStyle w:val="NormalWeb"/>
              <w:spacing w:before="0" w:beforeAutospacing="0" w:after="0" w:afterAutospacing="0" w:line="271" w:lineRule="auto"/>
              <w:jc w:val="both"/>
              <w:rPr>
                <w:b/>
                <w:sz w:val="28"/>
                <w:szCs w:val="28"/>
              </w:rPr>
            </w:pPr>
          </w:p>
        </w:tc>
        <w:tc>
          <w:tcPr>
            <w:tcW w:w="1188" w:type="dxa"/>
          </w:tcPr>
          <w:p w:rsidR="00E81016" w:rsidRPr="00916DE1" w:rsidRDefault="00E81016" w:rsidP="00B05BE4">
            <w:pPr>
              <w:pStyle w:val="NormalWeb"/>
              <w:spacing w:before="0" w:beforeAutospacing="0" w:after="0" w:afterAutospacing="0" w:line="271" w:lineRule="auto"/>
              <w:jc w:val="both"/>
              <w:rPr>
                <w:b/>
                <w:sz w:val="28"/>
                <w:szCs w:val="28"/>
              </w:rPr>
            </w:pPr>
          </w:p>
        </w:tc>
        <w:tc>
          <w:tcPr>
            <w:tcW w:w="963" w:type="dxa"/>
          </w:tcPr>
          <w:p w:rsidR="00E81016" w:rsidRPr="00916DE1" w:rsidRDefault="00E81016" w:rsidP="00B05BE4">
            <w:pPr>
              <w:pStyle w:val="NormalWeb"/>
              <w:spacing w:before="0" w:beforeAutospacing="0" w:after="0" w:afterAutospacing="0" w:line="271" w:lineRule="auto"/>
              <w:jc w:val="both"/>
              <w:rPr>
                <w:b/>
                <w:sz w:val="28"/>
                <w:szCs w:val="28"/>
              </w:rPr>
            </w:pPr>
          </w:p>
        </w:tc>
        <w:tc>
          <w:tcPr>
            <w:tcW w:w="1078" w:type="dxa"/>
          </w:tcPr>
          <w:p w:rsidR="00E81016" w:rsidRPr="00916DE1" w:rsidRDefault="00E81016" w:rsidP="00B05BE4">
            <w:pPr>
              <w:pStyle w:val="NormalWeb"/>
              <w:spacing w:before="0" w:beforeAutospacing="0" w:after="0" w:afterAutospacing="0" w:line="271" w:lineRule="auto"/>
              <w:jc w:val="both"/>
              <w:rPr>
                <w:b/>
                <w:sz w:val="28"/>
                <w:szCs w:val="28"/>
              </w:rPr>
            </w:pP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Đường Âu Cơ</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BT nhựa</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1.022</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10,5 x 2</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 x 10</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9</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Trục ngang số 1 (đi cầu Bách Lẫm)</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BT nhựa</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735</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10,5 x 2</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 x 5</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3</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Trục ngang số 2 (đi cầu Tuần Quán)</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BT nhựa</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363</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10,5 x 2</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 x 5</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4</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 xml:space="preserve">Đường QL 32C </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BT nhựa</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954</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6,5</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b/>
                <w:sz w:val="28"/>
                <w:szCs w:val="28"/>
              </w:rPr>
            </w:pPr>
            <w:r w:rsidRPr="00916DE1">
              <w:rPr>
                <w:b/>
                <w:sz w:val="28"/>
                <w:szCs w:val="28"/>
              </w:rPr>
              <w:t>II</w:t>
            </w:r>
          </w:p>
        </w:tc>
        <w:tc>
          <w:tcPr>
            <w:tcW w:w="2518" w:type="dxa"/>
          </w:tcPr>
          <w:p w:rsidR="00E81016" w:rsidRPr="00916DE1" w:rsidRDefault="00E81016" w:rsidP="00B05BE4">
            <w:pPr>
              <w:pStyle w:val="NormalWeb"/>
              <w:spacing w:before="0" w:beforeAutospacing="0" w:after="0" w:afterAutospacing="0" w:line="271" w:lineRule="auto"/>
              <w:jc w:val="both"/>
              <w:rPr>
                <w:b/>
                <w:sz w:val="28"/>
                <w:szCs w:val="28"/>
              </w:rPr>
            </w:pPr>
            <w:r w:rsidRPr="00916DE1">
              <w:rPr>
                <w:b/>
                <w:sz w:val="28"/>
                <w:szCs w:val="28"/>
              </w:rPr>
              <w:t>Đường khu vực</w:t>
            </w:r>
          </w:p>
        </w:tc>
        <w:tc>
          <w:tcPr>
            <w:tcW w:w="1426" w:type="dxa"/>
          </w:tcPr>
          <w:p w:rsidR="00E81016" w:rsidRPr="00916DE1" w:rsidRDefault="00E81016" w:rsidP="00B05BE4">
            <w:pPr>
              <w:pStyle w:val="NormalWeb"/>
              <w:spacing w:before="0" w:beforeAutospacing="0" w:after="0" w:afterAutospacing="0" w:line="271" w:lineRule="auto"/>
              <w:jc w:val="center"/>
              <w:rPr>
                <w:b/>
                <w:sz w:val="28"/>
                <w:szCs w:val="28"/>
              </w:rPr>
            </w:pPr>
          </w:p>
        </w:tc>
        <w:tc>
          <w:tcPr>
            <w:tcW w:w="855" w:type="dxa"/>
          </w:tcPr>
          <w:p w:rsidR="00E81016" w:rsidRPr="00916DE1" w:rsidRDefault="00E81016" w:rsidP="00B05BE4">
            <w:pPr>
              <w:pStyle w:val="NormalWeb"/>
              <w:spacing w:before="0" w:beforeAutospacing="0" w:after="0" w:afterAutospacing="0" w:line="271" w:lineRule="auto"/>
              <w:jc w:val="center"/>
              <w:rPr>
                <w:b/>
                <w:sz w:val="28"/>
                <w:szCs w:val="28"/>
              </w:rPr>
            </w:pPr>
          </w:p>
        </w:tc>
        <w:tc>
          <w:tcPr>
            <w:tcW w:w="1038" w:type="dxa"/>
          </w:tcPr>
          <w:p w:rsidR="00E81016" w:rsidRPr="00916DE1" w:rsidRDefault="00E81016" w:rsidP="00B05BE4">
            <w:pPr>
              <w:pStyle w:val="NormalWeb"/>
              <w:spacing w:before="0" w:beforeAutospacing="0" w:after="0" w:afterAutospacing="0" w:line="271" w:lineRule="auto"/>
              <w:jc w:val="center"/>
              <w:rPr>
                <w:b/>
                <w:sz w:val="28"/>
                <w:szCs w:val="28"/>
              </w:rPr>
            </w:pPr>
          </w:p>
        </w:tc>
        <w:tc>
          <w:tcPr>
            <w:tcW w:w="1188" w:type="dxa"/>
          </w:tcPr>
          <w:p w:rsidR="00E81016" w:rsidRPr="00916DE1" w:rsidRDefault="00E81016" w:rsidP="00B05BE4">
            <w:pPr>
              <w:pStyle w:val="NormalWeb"/>
              <w:spacing w:before="0" w:beforeAutospacing="0" w:after="0" w:afterAutospacing="0" w:line="271" w:lineRule="auto"/>
              <w:jc w:val="center"/>
              <w:rPr>
                <w:b/>
                <w:sz w:val="28"/>
                <w:szCs w:val="28"/>
              </w:rPr>
            </w:pPr>
          </w:p>
        </w:tc>
        <w:tc>
          <w:tcPr>
            <w:tcW w:w="963" w:type="dxa"/>
          </w:tcPr>
          <w:p w:rsidR="00E81016" w:rsidRPr="00916DE1" w:rsidRDefault="00E81016" w:rsidP="00B05BE4">
            <w:pPr>
              <w:pStyle w:val="NormalWeb"/>
              <w:spacing w:before="0" w:beforeAutospacing="0" w:after="0" w:afterAutospacing="0" w:line="271" w:lineRule="auto"/>
              <w:jc w:val="center"/>
              <w:rPr>
                <w:b/>
                <w:sz w:val="28"/>
                <w:szCs w:val="28"/>
              </w:rPr>
            </w:pPr>
          </w:p>
        </w:tc>
        <w:tc>
          <w:tcPr>
            <w:tcW w:w="1078" w:type="dxa"/>
          </w:tcPr>
          <w:p w:rsidR="00E81016" w:rsidRPr="00916DE1" w:rsidRDefault="00E81016" w:rsidP="00B05BE4">
            <w:pPr>
              <w:pStyle w:val="NormalWeb"/>
              <w:spacing w:before="0" w:beforeAutospacing="0" w:after="0" w:afterAutospacing="0" w:line="271" w:lineRule="auto"/>
              <w:jc w:val="center"/>
              <w:rPr>
                <w:b/>
                <w:sz w:val="28"/>
                <w:szCs w:val="28"/>
              </w:rPr>
            </w:pP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5</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Đường nội bộ</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BT nhựa</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125</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10,5</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 x 5</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6</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Đường liên thôn</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Bê tông</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5.680</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2,5 ÷ 3</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 x 0,5</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7</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Đường ngõ xóm</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Đường đất</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2.530</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2 ÷ 3</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r>
      <w:tr w:rsidR="00916DE1" w:rsidRPr="00916DE1" w:rsidTr="00B05BE4">
        <w:tc>
          <w:tcPr>
            <w:tcW w:w="392"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8</w:t>
            </w:r>
          </w:p>
        </w:tc>
        <w:tc>
          <w:tcPr>
            <w:tcW w:w="2518" w:type="dxa"/>
          </w:tcPr>
          <w:p w:rsidR="00E81016" w:rsidRPr="00916DE1" w:rsidRDefault="00E81016" w:rsidP="00B05BE4">
            <w:pPr>
              <w:pStyle w:val="NormalWeb"/>
              <w:spacing w:before="0" w:beforeAutospacing="0" w:after="0" w:afterAutospacing="0" w:line="271" w:lineRule="auto"/>
              <w:jc w:val="both"/>
              <w:rPr>
                <w:sz w:val="28"/>
                <w:szCs w:val="28"/>
              </w:rPr>
            </w:pPr>
            <w:r w:rsidRPr="00916DE1">
              <w:rPr>
                <w:sz w:val="28"/>
                <w:szCs w:val="28"/>
              </w:rPr>
              <w:t>Đường lên đồi rừng</w:t>
            </w:r>
          </w:p>
        </w:tc>
        <w:tc>
          <w:tcPr>
            <w:tcW w:w="1426"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Đường đất</w:t>
            </w:r>
          </w:p>
        </w:tc>
        <w:tc>
          <w:tcPr>
            <w:tcW w:w="855"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m</w:t>
            </w:r>
          </w:p>
        </w:tc>
        <w:tc>
          <w:tcPr>
            <w:tcW w:w="103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4.185</w:t>
            </w:r>
          </w:p>
        </w:tc>
        <w:tc>
          <w:tcPr>
            <w:tcW w:w="118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1 ÷ 2</w:t>
            </w:r>
          </w:p>
        </w:tc>
        <w:tc>
          <w:tcPr>
            <w:tcW w:w="963"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c>
          <w:tcPr>
            <w:tcW w:w="1078" w:type="dxa"/>
          </w:tcPr>
          <w:p w:rsidR="00E81016" w:rsidRPr="00916DE1" w:rsidRDefault="00E81016" w:rsidP="00B05BE4">
            <w:pPr>
              <w:pStyle w:val="NormalWeb"/>
              <w:spacing w:before="0" w:beforeAutospacing="0" w:after="0" w:afterAutospacing="0" w:line="271" w:lineRule="auto"/>
              <w:jc w:val="center"/>
              <w:rPr>
                <w:sz w:val="28"/>
                <w:szCs w:val="28"/>
              </w:rPr>
            </w:pPr>
            <w:r w:rsidRPr="00916DE1">
              <w:rPr>
                <w:sz w:val="28"/>
                <w:szCs w:val="28"/>
              </w:rPr>
              <w:t>0</w:t>
            </w:r>
          </w:p>
        </w:tc>
      </w:tr>
    </w:tbl>
    <w:p w:rsidR="00E913CE" w:rsidRPr="00916DE1" w:rsidRDefault="0035147B" w:rsidP="00A36760">
      <w:pPr>
        <w:spacing w:after="0" w:line="271" w:lineRule="auto"/>
        <w:jc w:val="both"/>
        <w:rPr>
          <w:rFonts w:cs="Times New Roman"/>
          <w:i/>
          <w:noProof/>
          <w:szCs w:val="28"/>
        </w:rPr>
      </w:pPr>
      <w:r w:rsidRPr="00916DE1">
        <w:rPr>
          <w:rFonts w:cs="Times New Roman"/>
          <w:i/>
          <w:szCs w:val="28"/>
        </w:rPr>
        <w:t>*</w:t>
      </w:r>
      <w:r w:rsidR="00E913CE" w:rsidRPr="00916DE1">
        <w:rPr>
          <w:rFonts w:cs="Times New Roman"/>
          <w:i/>
          <w:szCs w:val="28"/>
        </w:rPr>
        <w:t xml:space="preserve">Nhận xét : </w:t>
      </w:r>
    </w:p>
    <w:p w:rsidR="00E913CE" w:rsidRPr="00916DE1" w:rsidRDefault="00E913CE" w:rsidP="00A36760">
      <w:pPr>
        <w:pStyle w:val="NormalWeb"/>
        <w:shd w:val="clear" w:color="auto" w:fill="FFFFFF"/>
        <w:spacing w:before="0" w:beforeAutospacing="0" w:after="0" w:afterAutospacing="0" w:line="271" w:lineRule="auto"/>
        <w:ind w:firstLine="720"/>
        <w:jc w:val="both"/>
        <w:rPr>
          <w:bCs/>
          <w:spacing w:val="-6"/>
          <w:sz w:val="28"/>
          <w:szCs w:val="28"/>
          <w:lang w:val="vi-VN"/>
        </w:rPr>
      </w:pPr>
      <w:r w:rsidRPr="00916DE1">
        <w:rPr>
          <w:bCs/>
          <w:spacing w:val="-6"/>
          <w:sz w:val="28"/>
          <w:szCs w:val="28"/>
          <w:lang w:val="vi-VN"/>
        </w:rPr>
        <w:t xml:space="preserve">Khu vực nghiên cứu là khu vực mới phát triển của thành phố Yên Bái, hệ thống giao thông đô thị mới xây dựng, thuận lợi cho việc kết nối với các khu vực khác. </w:t>
      </w:r>
    </w:p>
    <w:p w:rsidR="007A60B3" w:rsidRPr="00916DE1" w:rsidRDefault="00E913CE" w:rsidP="00A36760">
      <w:pPr>
        <w:pStyle w:val="NormalWeb"/>
        <w:shd w:val="clear" w:color="auto" w:fill="FFFFFF"/>
        <w:spacing w:before="0" w:beforeAutospacing="0" w:after="0" w:afterAutospacing="0" w:line="271" w:lineRule="auto"/>
        <w:ind w:firstLine="720"/>
        <w:jc w:val="both"/>
        <w:rPr>
          <w:bCs/>
          <w:spacing w:val="-2"/>
          <w:sz w:val="28"/>
          <w:szCs w:val="28"/>
          <w:lang w:val="vi-VN"/>
        </w:rPr>
      </w:pPr>
      <w:r w:rsidRPr="00916DE1">
        <w:rPr>
          <w:bCs/>
          <w:spacing w:val="-2"/>
          <w:sz w:val="28"/>
          <w:szCs w:val="28"/>
          <w:lang w:val="vi-VN"/>
        </w:rPr>
        <w:t>Tuyến đường trong các khu dân cư hiện trạng chưa có chỉ giới rõ ràng, chất lượng đường một số đoạn còn xấu, lưới đường bố trí chưa mạch lạc, không thuận lợi cho việc phát triển mở rộng.</w:t>
      </w:r>
    </w:p>
    <w:p w:rsidR="00BF7D38" w:rsidRPr="00916DE1" w:rsidRDefault="0035147B"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b)</w:t>
      </w:r>
      <w:r w:rsidR="00836FE7" w:rsidRPr="00916DE1">
        <w:rPr>
          <w:b/>
          <w:sz w:val="28"/>
          <w:szCs w:val="28"/>
          <w:lang w:val="pt-BR"/>
        </w:rPr>
        <w:t>Hiện trạng nề</w:t>
      </w:r>
      <w:r w:rsidR="00BF7D38" w:rsidRPr="00916DE1">
        <w:rPr>
          <w:b/>
          <w:sz w:val="28"/>
          <w:szCs w:val="28"/>
          <w:lang w:val="pt-BR"/>
        </w:rPr>
        <w:t>n xây dựng, cống thoát nước mưa:</w:t>
      </w:r>
    </w:p>
    <w:p w:rsidR="00E913CE"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t>*</w:t>
      </w:r>
      <w:r w:rsidR="00E913CE" w:rsidRPr="00916DE1">
        <w:rPr>
          <w:i/>
          <w:sz w:val="28"/>
          <w:szCs w:val="28"/>
          <w:lang w:val="pt-BR"/>
        </w:rPr>
        <w:t xml:space="preserve"> Hiện trạng nền xây dựng</w:t>
      </w:r>
    </w:p>
    <w:p w:rsidR="00CF0A45" w:rsidRPr="00916DE1" w:rsidRDefault="0035147B" w:rsidP="00A36760">
      <w:pPr>
        <w:pStyle w:val="NormalWeb"/>
        <w:shd w:val="clear" w:color="auto" w:fill="FFFFFF"/>
        <w:spacing w:before="0" w:beforeAutospacing="0" w:after="0" w:afterAutospacing="0" w:line="271" w:lineRule="auto"/>
        <w:ind w:firstLine="720"/>
        <w:jc w:val="both"/>
        <w:rPr>
          <w:sz w:val="28"/>
          <w:szCs w:val="28"/>
          <w:lang w:val="pt-BR"/>
        </w:rPr>
      </w:pPr>
      <w:r w:rsidRPr="00916DE1">
        <w:rPr>
          <w:sz w:val="28"/>
          <w:szCs w:val="28"/>
          <w:lang w:val="pt-BR"/>
        </w:rPr>
        <w:t>+</w:t>
      </w:r>
      <w:r w:rsidR="00CF0A45" w:rsidRPr="00916DE1">
        <w:rPr>
          <w:sz w:val="28"/>
          <w:szCs w:val="28"/>
          <w:lang w:val="pt-BR"/>
        </w:rPr>
        <w:t xml:space="preserve"> Khu vực đã xây dựng:</w:t>
      </w:r>
    </w:p>
    <w:p w:rsidR="00CF0A45" w:rsidRPr="00916DE1" w:rsidRDefault="00CF0A4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Âu Cơ có cao độ từ +48,00m đến + 53,00m;</w:t>
      </w:r>
    </w:p>
    <w:p w:rsidR="00CF0A45" w:rsidRPr="00916DE1" w:rsidRDefault="00CF0A4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trục ngang 1 đi cầu Bách Lẫm có cao độ từ +41,42m đến +49,23m;</w:t>
      </w:r>
    </w:p>
    <w:p w:rsidR="00CF0A45" w:rsidRPr="00916DE1" w:rsidRDefault="00CF0A4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trục ngang 2 đi cầu Tuần Quán có cao độ từ +41,50m đến +52,50m;</w:t>
      </w:r>
    </w:p>
    <w:p w:rsidR="00CF0A45" w:rsidRPr="00916DE1" w:rsidRDefault="00CF0A4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dân cư hiện trạng có cao độ từ </w:t>
      </w:r>
      <w:r w:rsidR="00D6693B" w:rsidRPr="00916DE1">
        <w:rPr>
          <w:rFonts w:cs="Times New Roman"/>
          <w:szCs w:val="28"/>
        </w:rPr>
        <w:t>+33,20m đến +44,50m.</w:t>
      </w:r>
    </w:p>
    <w:p w:rsidR="00CF0A45" w:rsidRPr="00916DE1" w:rsidRDefault="00F0549C" w:rsidP="00A36760">
      <w:pPr>
        <w:pStyle w:val="NormalWeb"/>
        <w:shd w:val="clear" w:color="auto" w:fill="FFFFFF"/>
        <w:spacing w:before="0" w:beforeAutospacing="0" w:after="0" w:afterAutospacing="0" w:line="271" w:lineRule="auto"/>
        <w:ind w:firstLine="709"/>
        <w:jc w:val="both"/>
        <w:rPr>
          <w:sz w:val="28"/>
          <w:szCs w:val="28"/>
          <w:lang w:val="pt-BR"/>
        </w:rPr>
      </w:pPr>
      <w:r w:rsidRPr="00916DE1">
        <w:rPr>
          <w:sz w:val="28"/>
          <w:szCs w:val="28"/>
          <w:lang w:val="pt-BR"/>
        </w:rPr>
        <w:t>+</w:t>
      </w:r>
      <w:r w:rsidR="00CF0A45" w:rsidRPr="00916DE1">
        <w:rPr>
          <w:sz w:val="28"/>
          <w:szCs w:val="28"/>
          <w:lang w:val="pt-BR"/>
        </w:rPr>
        <w:t xml:space="preserve"> Khu vực còn lại:</w:t>
      </w:r>
    </w:p>
    <w:p w:rsidR="00D6693B" w:rsidRPr="00916DE1" w:rsidRDefault="00D669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đồi núi có cao độ từ +50,00m đến +103,80m</w:t>
      </w:r>
    </w:p>
    <w:p w:rsidR="00CF0A45" w:rsidRPr="00916DE1" w:rsidRDefault="0035147B" w:rsidP="00A36760">
      <w:pPr>
        <w:pStyle w:val="NormalWeb"/>
        <w:shd w:val="clear" w:color="auto" w:fill="FFFFFF"/>
        <w:spacing w:before="0" w:beforeAutospacing="0" w:after="0" w:afterAutospacing="0" w:line="271" w:lineRule="auto"/>
        <w:ind w:firstLine="709"/>
        <w:jc w:val="both"/>
        <w:rPr>
          <w:sz w:val="28"/>
          <w:szCs w:val="28"/>
          <w:lang w:val="pt-BR"/>
        </w:rPr>
      </w:pPr>
      <w:r w:rsidRPr="00916DE1">
        <w:rPr>
          <w:sz w:val="28"/>
          <w:szCs w:val="28"/>
          <w:lang w:val="pt-BR"/>
        </w:rPr>
        <w:t xml:space="preserve">+ </w:t>
      </w:r>
      <w:r w:rsidR="00CF0A45" w:rsidRPr="00916DE1">
        <w:rPr>
          <w:sz w:val="28"/>
          <w:szCs w:val="28"/>
          <w:lang w:val="pt-BR"/>
        </w:rPr>
        <w:t>Tình hình ngập úng:</w:t>
      </w:r>
    </w:p>
    <w:p w:rsidR="00D6693B" w:rsidRPr="00916DE1" w:rsidRDefault="00D669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Khu vực có địa hình cao không bị ngập, chỉ bị úng tại các điểm tụ thủy khi có mưa lớn, do việc tiêu thoát nước chậm.</w:t>
      </w:r>
    </w:p>
    <w:p w:rsidR="00D6693B"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t>*</w:t>
      </w:r>
      <w:r w:rsidR="00D6693B" w:rsidRPr="00916DE1">
        <w:rPr>
          <w:i/>
          <w:sz w:val="28"/>
          <w:szCs w:val="28"/>
          <w:lang w:val="pt-BR"/>
        </w:rPr>
        <w:t xml:space="preserve"> Hiện trạng thoát nước mưa:</w:t>
      </w:r>
    </w:p>
    <w:p w:rsidR="00D6693B" w:rsidRPr="00916DE1" w:rsidRDefault="0035147B" w:rsidP="00A36760">
      <w:pPr>
        <w:spacing w:after="0" w:line="271" w:lineRule="auto"/>
        <w:ind w:firstLine="720"/>
        <w:jc w:val="both"/>
        <w:rPr>
          <w:rFonts w:cs="Times New Roman"/>
          <w:noProof/>
          <w:szCs w:val="28"/>
        </w:rPr>
      </w:pPr>
      <w:r w:rsidRPr="00916DE1">
        <w:rPr>
          <w:rFonts w:cs="Times New Roman"/>
          <w:noProof/>
          <w:szCs w:val="28"/>
        </w:rPr>
        <w:t>+</w:t>
      </w:r>
      <w:r w:rsidR="00D6693B" w:rsidRPr="00916DE1">
        <w:rPr>
          <w:rFonts w:cs="Times New Roman"/>
          <w:noProof/>
          <w:szCs w:val="28"/>
        </w:rPr>
        <w:t>Hệ thống cống thoát nước:</w:t>
      </w:r>
    </w:p>
    <w:p w:rsidR="00D6693B" w:rsidRPr="00916DE1" w:rsidRDefault="00D669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Dọc hai bên đường các tuyến mới xây dựng Âu Cơ, trục dọc, trục ngang đều đã có hệ thống mương nắp đan thoát nước hai bên, kích thướ</w:t>
      </w:r>
      <w:r w:rsidR="00962F3B" w:rsidRPr="00916DE1">
        <w:rPr>
          <w:rFonts w:cs="Times New Roman"/>
          <w:szCs w:val="28"/>
        </w:rPr>
        <w:t>c là B600x800.</w:t>
      </w:r>
    </w:p>
    <w:p w:rsidR="00962F3B" w:rsidRPr="00916DE1" w:rsidRDefault="00962F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Quốc lộ 32C đoạn qua khu vực lập quy hoạch rãnh thoát nước chưa được xây dựng, hiện tại vẫn là rãnh đất</w:t>
      </w:r>
    </w:p>
    <w:p w:rsidR="00D6693B" w:rsidRPr="00916DE1" w:rsidRDefault="00D669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Các tuyến đường</w:t>
      </w:r>
      <w:r w:rsidR="00767CD5" w:rsidRPr="00916DE1">
        <w:rPr>
          <w:rFonts w:cs="Times New Roman"/>
          <w:szCs w:val="28"/>
        </w:rPr>
        <w:t xml:space="preserve"> cấp xã, thôn trong khu vực đã</w:t>
      </w:r>
      <w:r w:rsidRPr="00916DE1">
        <w:rPr>
          <w:rFonts w:cs="Times New Roman"/>
          <w:szCs w:val="28"/>
        </w:rPr>
        <w:t xml:space="preserve"> có hệ thống thoát nước</w:t>
      </w:r>
      <w:r w:rsidR="00767CD5" w:rsidRPr="00916DE1">
        <w:rPr>
          <w:rFonts w:cs="Times New Roman"/>
          <w:szCs w:val="28"/>
        </w:rPr>
        <w:t xml:space="preserve"> nhưng chưa đồng bộ</w:t>
      </w:r>
      <w:r w:rsidRPr="00916DE1">
        <w:rPr>
          <w:rFonts w:cs="Times New Roman"/>
          <w:szCs w:val="28"/>
        </w:rPr>
        <w:t xml:space="preserve">. </w:t>
      </w:r>
    </w:p>
    <w:p w:rsidR="00D6693B" w:rsidRPr="00916DE1" w:rsidRDefault="0035147B" w:rsidP="00A36760">
      <w:pPr>
        <w:spacing w:after="0" w:line="271" w:lineRule="auto"/>
        <w:ind w:firstLine="709"/>
        <w:jc w:val="both"/>
        <w:rPr>
          <w:rFonts w:cs="Times New Roman"/>
          <w:noProof/>
          <w:szCs w:val="28"/>
        </w:rPr>
      </w:pPr>
      <w:r w:rsidRPr="00916DE1">
        <w:rPr>
          <w:rFonts w:cs="Times New Roman"/>
          <w:noProof/>
          <w:szCs w:val="28"/>
        </w:rPr>
        <w:t>+</w:t>
      </w:r>
      <w:r w:rsidR="00D6693B" w:rsidRPr="00916DE1">
        <w:rPr>
          <w:rFonts w:cs="Times New Roman"/>
          <w:noProof/>
          <w:szCs w:val="28"/>
        </w:rPr>
        <w:t xml:space="preserve"> Lưu vực thoát nước:</w:t>
      </w:r>
    </w:p>
    <w:p w:rsidR="00D6693B" w:rsidRPr="00916DE1" w:rsidRDefault="00D6693B" w:rsidP="00A36760">
      <w:pPr>
        <w:spacing w:after="0" w:line="271" w:lineRule="auto"/>
        <w:ind w:firstLine="709"/>
        <w:jc w:val="both"/>
        <w:rPr>
          <w:rFonts w:cs="Times New Roman"/>
          <w:noProof/>
          <w:szCs w:val="28"/>
        </w:rPr>
      </w:pPr>
      <w:r w:rsidRPr="00916DE1">
        <w:rPr>
          <w:rFonts w:cs="Times New Roman"/>
          <w:noProof/>
          <w:szCs w:val="28"/>
        </w:rPr>
        <w:t>Địa hình tự nhiên chia thành 3 lưu vực chính:</w:t>
      </w:r>
    </w:p>
    <w:p w:rsidR="00432849" w:rsidRPr="00916DE1" w:rsidRDefault="00D6693B" w:rsidP="00070B43">
      <w:pPr>
        <w:pStyle w:val="ListParagraph"/>
        <w:numPr>
          <w:ilvl w:val="0"/>
          <w:numId w:val="8"/>
        </w:numPr>
        <w:spacing w:after="0" w:line="271" w:lineRule="auto"/>
        <w:ind w:left="0" w:firstLine="284"/>
        <w:jc w:val="both"/>
        <w:rPr>
          <w:rFonts w:cs="Times New Roman"/>
          <w:spacing w:val="-6"/>
          <w:szCs w:val="28"/>
        </w:rPr>
      </w:pPr>
      <w:r w:rsidRPr="00916DE1">
        <w:rPr>
          <w:rFonts w:cs="Times New Roman"/>
          <w:spacing w:val="-6"/>
          <w:szCs w:val="28"/>
        </w:rPr>
        <w:t>Lưu vực 1</w:t>
      </w:r>
      <w:r w:rsidR="00432849" w:rsidRPr="00916DE1">
        <w:rPr>
          <w:rFonts w:cs="Times New Roman"/>
          <w:spacing w:val="-6"/>
          <w:szCs w:val="28"/>
        </w:rPr>
        <w:t xml:space="preserve">: Khu trung tâm xã Giới Phiên nước mưa chảy theo địa hình tự nhiên và mương nắp đan đường Quốc lộ 32C ra các hồ, ngòi tự nhiên và ra sông Hồng. </w:t>
      </w:r>
    </w:p>
    <w:p w:rsidR="00432849" w:rsidRPr="00916DE1" w:rsidRDefault="0043284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Lưu vực 2: Khu vực thôn Tiền Phong, thôn Ngòi Đong xã Giới Phiên, nước mưa chảy theo địa hình tự nhiên thoát ra các khe, suối, hệ thống mương nắp đan nằm trên các tuyến đường sau đó thoát ra </w:t>
      </w:r>
      <w:r w:rsidR="00962F3B" w:rsidRPr="00916DE1">
        <w:rPr>
          <w:rFonts w:cs="Times New Roman"/>
          <w:szCs w:val="28"/>
        </w:rPr>
        <w:t>Đầm Cả, Đầm Găng và suối N</w:t>
      </w:r>
      <w:r w:rsidRPr="00916DE1">
        <w:rPr>
          <w:rFonts w:cs="Times New Roman"/>
          <w:szCs w:val="28"/>
        </w:rPr>
        <w:t>gòi Đong và thoát ra sông Hồng.</w:t>
      </w:r>
    </w:p>
    <w:p w:rsidR="00432849" w:rsidRPr="00916DE1" w:rsidRDefault="0043284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Lưu vực 3: Phần còn lại của xã Giới Phiên (thôn Phúc Thịnh, Đông Thịnh), một phần xã Bảo Hưng (thôn Ngòi Đong), nước mưa chảy theo địa hình tự nhiên thoát ra các khe, suối, hệ thống mương nắp đan nằm trên các tuyến đường sau đó thoát ra đập Ngòi Lầy và thoát ra sông Hồng.</w:t>
      </w:r>
    </w:p>
    <w:p w:rsidR="00432849" w:rsidRPr="00916DE1" w:rsidRDefault="00432849" w:rsidP="00A36760">
      <w:pPr>
        <w:spacing w:after="0" w:line="271" w:lineRule="auto"/>
        <w:jc w:val="both"/>
        <w:rPr>
          <w:rFonts w:cs="Times New Roman"/>
          <w:noProof/>
          <w:szCs w:val="28"/>
        </w:rPr>
      </w:pPr>
      <w:r w:rsidRPr="00916DE1">
        <w:rPr>
          <w:rFonts w:cs="Times New Roman"/>
          <w:noProof/>
          <w:szCs w:val="28"/>
        </w:rPr>
        <w:t xml:space="preserve">* Hướng thoát chính: </w:t>
      </w:r>
      <w:r w:rsidR="00962F3B" w:rsidRPr="00916DE1">
        <w:rPr>
          <w:rFonts w:cs="Times New Roman"/>
          <w:noProof/>
          <w:szCs w:val="28"/>
        </w:rPr>
        <w:t>Hướng thoát chính của khu vực là thoát ra Ngòi Đong và ra Sông Hồng</w:t>
      </w:r>
    </w:p>
    <w:p w:rsidR="00962F3B" w:rsidRPr="00916DE1" w:rsidRDefault="0035147B" w:rsidP="00A36760">
      <w:pPr>
        <w:spacing w:after="0" w:line="271" w:lineRule="auto"/>
        <w:jc w:val="both"/>
        <w:rPr>
          <w:rFonts w:cs="Times New Roman"/>
          <w:i/>
          <w:noProof/>
          <w:szCs w:val="28"/>
        </w:rPr>
      </w:pPr>
      <w:r w:rsidRPr="00916DE1">
        <w:rPr>
          <w:rFonts w:cs="Times New Roman"/>
          <w:i/>
          <w:noProof/>
          <w:szCs w:val="28"/>
        </w:rPr>
        <w:t>*</w:t>
      </w:r>
      <w:r w:rsidR="00962F3B" w:rsidRPr="00916DE1">
        <w:rPr>
          <w:rFonts w:cs="Times New Roman"/>
          <w:i/>
          <w:noProof/>
          <w:szCs w:val="28"/>
        </w:rPr>
        <w:t xml:space="preserve"> Hiện trạng thủy lợi và các công trình đầu mối:</w:t>
      </w:r>
    </w:p>
    <w:p w:rsidR="00962F3B" w:rsidRPr="00916DE1" w:rsidRDefault="00962F3B" w:rsidP="00070B43">
      <w:pPr>
        <w:pStyle w:val="ListParagraph"/>
        <w:numPr>
          <w:ilvl w:val="0"/>
          <w:numId w:val="8"/>
        </w:numPr>
        <w:spacing w:after="0" w:line="271" w:lineRule="auto"/>
        <w:ind w:left="0" w:firstLine="284"/>
        <w:jc w:val="both"/>
        <w:rPr>
          <w:rFonts w:cs="Times New Roman"/>
          <w:spacing w:val="-6"/>
          <w:szCs w:val="28"/>
        </w:rPr>
      </w:pPr>
      <w:r w:rsidRPr="00916DE1">
        <w:rPr>
          <w:rFonts w:cs="Times New Roman"/>
          <w:spacing w:val="-6"/>
          <w:szCs w:val="28"/>
        </w:rPr>
        <w:t>Hệ thống kênh, mương: Các kênh trong khu vực chưa được kiên cố hóa vừa có chức năng dẫn nước phục vụ sản xuất nông nghiệp, vừa có chức năng thoát nước mưa.</w:t>
      </w:r>
    </w:p>
    <w:p w:rsidR="00962F3B" w:rsidRPr="00916DE1" w:rsidRDefault="0035147B" w:rsidP="00A36760">
      <w:pPr>
        <w:spacing w:after="0" w:line="271" w:lineRule="auto"/>
        <w:jc w:val="both"/>
        <w:rPr>
          <w:rFonts w:cs="Times New Roman"/>
          <w:i/>
          <w:noProof/>
          <w:szCs w:val="28"/>
        </w:rPr>
      </w:pPr>
      <w:r w:rsidRPr="00916DE1">
        <w:rPr>
          <w:rFonts w:cs="Times New Roman"/>
          <w:i/>
          <w:noProof/>
          <w:szCs w:val="28"/>
        </w:rPr>
        <w:t>*</w:t>
      </w:r>
      <w:r w:rsidR="00962F3B" w:rsidRPr="00916DE1">
        <w:rPr>
          <w:rFonts w:cs="Times New Roman"/>
          <w:i/>
          <w:noProof/>
          <w:szCs w:val="28"/>
        </w:rPr>
        <w:t xml:space="preserve"> Nhận xét:</w:t>
      </w:r>
    </w:p>
    <w:p w:rsidR="00962F3B" w:rsidRPr="00916DE1" w:rsidRDefault="00962F3B" w:rsidP="00A36760">
      <w:pPr>
        <w:spacing w:after="0" w:line="271" w:lineRule="auto"/>
        <w:jc w:val="both"/>
        <w:rPr>
          <w:rFonts w:cs="Times New Roman"/>
          <w:i/>
          <w:iCs/>
          <w:szCs w:val="28"/>
        </w:rPr>
      </w:pPr>
      <w:r w:rsidRPr="00916DE1">
        <w:rPr>
          <w:rFonts w:cs="Times New Roman"/>
          <w:i/>
          <w:iCs/>
          <w:szCs w:val="28"/>
        </w:rPr>
        <w:t>+ Ưu điểm:</w:t>
      </w:r>
    </w:p>
    <w:p w:rsidR="00962F3B" w:rsidRPr="00916DE1" w:rsidRDefault="00962F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Nền xây dựng các tuyến đường giao thông là tương đối an toàn.</w:t>
      </w:r>
    </w:p>
    <w:p w:rsidR="00962F3B" w:rsidRPr="00916DE1" w:rsidRDefault="00962F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Công tác thoát nước mưa tương đối thuận lợi do có hệ thống khe tụ thủy, suối và các tuyến đường chính đều đã có hệ thống mương nắp đan thoát nước.</w:t>
      </w:r>
    </w:p>
    <w:p w:rsidR="00962F3B" w:rsidRPr="00916DE1" w:rsidRDefault="00962F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Một số tuyến đường lớn mới xây dựng đã có hệ thống mương nắp đan thoát nước đồng bộ thuận lợi cho việc thoát nước nhanh.</w:t>
      </w:r>
    </w:p>
    <w:p w:rsidR="00962F3B" w:rsidRPr="00916DE1" w:rsidRDefault="00962F3B" w:rsidP="00A36760">
      <w:pPr>
        <w:spacing w:after="0" w:line="271" w:lineRule="auto"/>
        <w:jc w:val="both"/>
        <w:rPr>
          <w:rFonts w:cs="Times New Roman"/>
          <w:i/>
          <w:iCs/>
          <w:szCs w:val="28"/>
        </w:rPr>
      </w:pPr>
      <w:r w:rsidRPr="00916DE1">
        <w:rPr>
          <w:rFonts w:cs="Times New Roman"/>
          <w:i/>
          <w:iCs/>
          <w:szCs w:val="28"/>
        </w:rPr>
        <w:t>+ Nhược điểm:</w:t>
      </w:r>
    </w:p>
    <w:p w:rsidR="00962F3B" w:rsidRPr="00916DE1" w:rsidRDefault="00962F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Một số khu vực có cao độ chênh cao khá lớn (cao quá /thấp quá) không dễ dàng cho việc nâng cấp nền xây dựng và khó khăn khi phải ứng phó với tình hình biến đổi khí hậu.</w:t>
      </w:r>
    </w:p>
    <w:p w:rsidR="00D6693B" w:rsidRPr="00916DE1" w:rsidRDefault="00962F3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dự kiến phát triển ở những đồi bát úp có độ dốc tuy không lớn nhưng cần gia cố nền và các thềm bậc khi san gạt mặt bằng để xây dựng.</w:t>
      </w:r>
    </w:p>
    <w:p w:rsidR="00962F3B" w:rsidRPr="00916DE1" w:rsidRDefault="0035147B"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lastRenderedPageBreak/>
        <w:t>c)</w:t>
      </w:r>
      <w:r w:rsidR="00836FE7" w:rsidRPr="00916DE1">
        <w:rPr>
          <w:b/>
          <w:sz w:val="28"/>
          <w:szCs w:val="28"/>
          <w:lang w:val="pt-BR"/>
        </w:rPr>
        <w:t>Hiện trạng</w:t>
      </w:r>
      <w:r w:rsidR="00962F3B" w:rsidRPr="00916DE1">
        <w:rPr>
          <w:b/>
          <w:sz w:val="28"/>
          <w:szCs w:val="28"/>
          <w:lang w:val="pt-BR"/>
        </w:rPr>
        <w:t xml:space="preserve"> cấp nước</w:t>
      </w:r>
    </w:p>
    <w:p w:rsidR="00962F3B" w:rsidRPr="00916DE1" w:rsidRDefault="0035147B" w:rsidP="00A36760">
      <w:pPr>
        <w:spacing w:after="0" w:line="271" w:lineRule="auto"/>
        <w:jc w:val="both"/>
        <w:rPr>
          <w:rFonts w:cs="Times New Roman"/>
          <w:i/>
          <w:szCs w:val="28"/>
          <w:lang w:val="pt-BR"/>
        </w:rPr>
      </w:pPr>
      <w:r w:rsidRPr="00916DE1">
        <w:rPr>
          <w:rFonts w:cs="Times New Roman"/>
          <w:i/>
          <w:szCs w:val="28"/>
          <w:lang w:val="pt-BR"/>
        </w:rPr>
        <w:t>*</w:t>
      </w:r>
      <w:r w:rsidR="00962F3B" w:rsidRPr="00916DE1">
        <w:rPr>
          <w:rFonts w:cs="Times New Roman"/>
          <w:i/>
          <w:szCs w:val="28"/>
          <w:lang w:val="pt-BR"/>
        </w:rPr>
        <w:t xml:space="preserve"> Nguồn nước: </w:t>
      </w:r>
    </w:p>
    <w:p w:rsidR="00962F3B" w:rsidRPr="00916DE1" w:rsidRDefault="00962F3B" w:rsidP="00A36760">
      <w:pPr>
        <w:spacing w:after="0" w:line="271" w:lineRule="auto"/>
        <w:ind w:firstLine="720"/>
        <w:jc w:val="both"/>
        <w:rPr>
          <w:rFonts w:cs="Times New Roman"/>
          <w:noProof/>
          <w:szCs w:val="28"/>
          <w:lang w:val="vi-VN"/>
        </w:rPr>
      </w:pPr>
      <w:r w:rsidRPr="00916DE1">
        <w:rPr>
          <w:rFonts w:cs="Times New Roman"/>
          <w:noProof/>
          <w:szCs w:val="28"/>
        </w:rPr>
        <w:t>Thành phố Yên Bái được cấp nước từ nhà máy nước Yên Bình công suất hiện nay 16.500 m</w:t>
      </w:r>
      <w:r w:rsidRPr="00916DE1">
        <w:rPr>
          <w:rFonts w:cs="Times New Roman"/>
          <w:noProof/>
          <w:szCs w:val="28"/>
          <w:vertAlign w:val="superscript"/>
        </w:rPr>
        <w:t>3</w:t>
      </w:r>
      <w:r w:rsidRPr="00916DE1">
        <w:rPr>
          <w:rFonts w:cs="Times New Roman"/>
          <w:noProof/>
          <w:szCs w:val="28"/>
        </w:rPr>
        <w:t>/ngđ (hiện nay đã sử dụng vượt quá công suât) lấy nguồn nước th</w:t>
      </w:r>
      <w:r w:rsidRPr="00916DE1">
        <w:rPr>
          <w:rFonts w:cs="Times New Roman"/>
          <w:noProof/>
          <w:szCs w:val="28"/>
          <w:lang w:val="vi-VN"/>
        </w:rPr>
        <w:t>ô</w:t>
      </w:r>
      <w:r w:rsidRPr="00916DE1">
        <w:rPr>
          <w:rFonts w:cs="Times New Roman"/>
          <w:noProof/>
          <w:szCs w:val="28"/>
        </w:rPr>
        <w:t xml:space="preserve"> từ hồ Thác Bà ngoài ra hệ thống cấp nước còn có 2 đài nước dung tích W = 500m3 và trạm bơm tăng áp có công suất 175 m3/h</w:t>
      </w:r>
      <w:r w:rsidRPr="00916DE1">
        <w:rPr>
          <w:rFonts w:cs="Times New Roman"/>
          <w:noProof/>
          <w:szCs w:val="28"/>
          <w:lang w:val="vi-VN"/>
        </w:rPr>
        <w:t>.</w:t>
      </w:r>
    </w:p>
    <w:p w:rsidR="00962F3B" w:rsidRPr="00916DE1" w:rsidRDefault="00962F3B" w:rsidP="00A36760">
      <w:pPr>
        <w:spacing w:after="0" w:line="271" w:lineRule="auto"/>
        <w:ind w:firstLine="720"/>
        <w:jc w:val="both"/>
        <w:rPr>
          <w:rFonts w:cs="Times New Roman"/>
          <w:noProof/>
          <w:szCs w:val="28"/>
        </w:rPr>
      </w:pPr>
      <w:r w:rsidRPr="00916DE1">
        <w:rPr>
          <w:rFonts w:cs="Times New Roman"/>
          <w:noProof/>
          <w:szCs w:val="28"/>
        </w:rPr>
        <w:t>Khu vực nghiên cứu chủ yếu các hộ dân sử dụng nguồn nước mặt và nước ngầm tại chỗ.</w:t>
      </w:r>
    </w:p>
    <w:p w:rsidR="00D4546D" w:rsidRPr="00916DE1" w:rsidRDefault="0035147B" w:rsidP="00A36760">
      <w:pPr>
        <w:spacing w:after="0" w:line="271" w:lineRule="auto"/>
        <w:jc w:val="both"/>
        <w:rPr>
          <w:rFonts w:cs="Times New Roman"/>
          <w:i/>
          <w:noProof/>
          <w:szCs w:val="28"/>
        </w:rPr>
      </w:pPr>
      <w:r w:rsidRPr="00916DE1">
        <w:rPr>
          <w:rFonts w:cs="Times New Roman"/>
          <w:i/>
          <w:noProof/>
          <w:szCs w:val="28"/>
        </w:rPr>
        <w:t>*</w:t>
      </w:r>
      <w:r w:rsidR="00D4546D" w:rsidRPr="00916DE1">
        <w:rPr>
          <w:rFonts w:cs="Times New Roman"/>
          <w:i/>
          <w:noProof/>
          <w:szCs w:val="28"/>
        </w:rPr>
        <w:t xml:space="preserve"> Mạng lưới đường ống cấp nước:</w:t>
      </w:r>
    </w:p>
    <w:p w:rsidR="00D4546D" w:rsidRPr="00916DE1" w:rsidRDefault="00D4546D" w:rsidP="00A36760">
      <w:pPr>
        <w:spacing w:after="0" w:line="271" w:lineRule="auto"/>
        <w:ind w:firstLine="720"/>
        <w:jc w:val="both"/>
        <w:rPr>
          <w:rFonts w:cs="Times New Roman"/>
          <w:noProof/>
          <w:szCs w:val="28"/>
        </w:rPr>
      </w:pPr>
      <w:r w:rsidRPr="00916DE1">
        <w:rPr>
          <w:rFonts w:cs="Times New Roman"/>
          <w:noProof/>
          <w:szCs w:val="28"/>
        </w:rPr>
        <w:t>Trong khu vực lập quy hoạch trên trục đường Âu Cơ (D160,D200) và đoạn nút giao đường cầu Bách Lẫm – Quốc lộ 32C (D200) mới đã có hệ thống đường ống cấp nước máy do Công ty TNHH MTV cấp nước Yên Bái cung cấp.</w:t>
      </w:r>
    </w:p>
    <w:p w:rsidR="00D4546D" w:rsidRPr="00916DE1" w:rsidRDefault="00D4546D" w:rsidP="00A36760">
      <w:pPr>
        <w:spacing w:after="0" w:line="271" w:lineRule="auto"/>
        <w:ind w:firstLine="720"/>
        <w:jc w:val="both"/>
        <w:rPr>
          <w:rFonts w:cs="Times New Roman"/>
          <w:noProof/>
          <w:szCs w:val="28"/>
        </w:rPr>
      </w:pPr>
      <w:r w:rsidRPr="00916DE1">
        <w:rPr>
          <w:rFonts w:cs="Times New Roman"/>
          <w:noProof/>
          <w:szCs w:val="28"/>
        </w:rPr>
        <w:t>Hiện nay chưa có mạng lưới cấp nước dịch vụ đến các hộ tiêu thụ. Các hộ dân trong khu vực nghiên cứu lập quy hoạch đều sử dụng nước giếng khoan và nước giếng đào làm nước sinh hoạt. Nước được xử lý tại chỗ bằng hệ thống lọc thô trước khi được đưa vào sử dụng.</w:t>
      </w:r>
    </w:p>
    <w:p w:rsidR="00D4546D" w:rsidRPr="00916DE1" w:rsidRDefault="00A6204A" w:rsidP="00A36760">
      <w:pPr>
        <w:spacing w:after="0" w:line="271" w:lineRule="auto"/>
        <w:jc w:val="center"/>
        <w:rPr>
          <w:rFonts w:cs="Times New Roman"/>
          <w:b/>
          <w:noProof/>
          <w:szCs w:val="28"/>
        </w:rPr>
      </w:pPr>
      <w:r w:rsidRPr="00916DE1">
        <w:rPr>
          <w:rFonts w:cs="Times New Roman"/>
          <w:b/>
          <w:noProof/>
          <w:szCs w:val="28"/>
        </w:rPr>
        <w:t xml:space="preserve">Bảng 6: </w:t>
      </w:r>
      <w:r w:rsidR="00CA21AA" w:rsidRPr="00916DE1">
        <w:rPr>
          <w:rFonts w:cs="Times New Roman"/>
          <w:b/>
          <w:noProof/>
          <w:szCs w:val="28"/>
        </w:rPr>
        <w:t>Bảng tổng hợp hiện trạng hệ thống cấp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44"/>
        <w:gridCol w:w="2159"/>
        <w:gridCol w:w="1299"/>
        <w:gridCol w:w="2210"/>
      </w:tblGrid>
      <w:tr w:rsidR="00916DE1" w:rsidRPr="00916DE1" w:rsidTr="00F0549C">
        <w:trPr>
          <w:trHeight w:val="489"/>
        </w:trPr>
        <w:tc>
          <w:tcPr>
            <w:tcW w:w="738" w:type="dxa"/>
            <w:vAlign w:val="bottom"/>
          </w:tcPr>
          <w:p w:rsidR="00CA21AA" w:rsidRPr="00916DE1" w:rsidRDefault="00CA21AA" w:rsidP="00F0549C">
            <w:pPr>
              <w:spacing w:after="0" w:line="271" w:lineRule="auto"/>
              <w:jc w:val="center"/>
              <w:rPr>
                <w:rFonts w:cs="Times New Roman"/>
                <w:b/>
                <w:noProof/>
                <w:szCs w:val="28"/>
              </w:rPr>
            </w:pPr>
            <w:r w:rsidRPr="00916DE1">
              <w:rPr>
                <w:rFonts w:cs="Times New Roman"/>
                <w:b/>
                <w:noProof/>
                <w:szCs w:val="28"/>
              </w:rPr>
              <w:t>STT</w:t>
            </w:r>
          </w:p>
        </w:tc>
        <w:tc>
          <w:tcPr>
            <w:tcW w:w="3223" w:type="dxa"/>
            <w:vAlign w:val="bottom"/>
          </w:tcPr>
          <w:p w:rsidR="00CA21AA" w:rsidRPr="00916DE1" w:rsidRDefault="00CA21AA" w:rsidP="00F0549C">
            <w:pPr>
              <w:spacing w:after="0" w:line="271" w:lineRule="auto"/>
              <w:jc w:val="center"/>
              <w:rPr>
                <w:rFonts w:cs="Times New Roman"/>
                <w:b/>
                <w:noProof/>
                <w:szCs w:val="28"/>
              </w:rPr>
            </w:pPr>
            <w:r w:rsidRPr="00916DE1">
              <w:rPr>
                <w:rFonts w:cs="Times New Roman"/>
                <w:b/>
                <w:noProof/>
                <w:szCs w:val="28"/>
              </w:rPr>
              <w:t>Danh mục cấp nước</w:t>
            </w:r>
          </w:p>
        </w:tc>
        <w:tc>
          <w:tcPr>
            <w:tcW w:w="2267" w:type="dxa"/>
            <w:vAlign w:val="bottom"/>
          </w:tcPr>
          <w:p w:rsidR="00CA21AA" w:rsidRPr="00916DE1" w:rsidRDefault="00CA21AA" w:rsidP="00F0549C">
            <w:pPr>
              <w:spacing w:after="0" w:line="271" w:lineRule="auto"/>
              <w:jc w:val="center"/>
              <w:rPr>
                <w:rFonts w:cs="Times New Roman"/>
                <w:b/>
                <w:noProof/>
                <w:szCs w:val="28"/>
              </w:rPr>
            </w:pPr>
            <w:r w:rsidRPr="00916DE1">
              <w:rPr>
                <w:rFonts w:cs="Times New Roman"/>
                <w:b/>
                <w:noProof/>
                <w:szCs w:val="28"/>
              </w:rPr>
              <w:t>Kết cấu</w:t>
            </w:r>
          </w:p>
        </w:tc>
        <w:tc>
          <w:tcPr>
            <w:tcW w:w="1350" w:type="dxa"/>
            <w:vAlign w:val="bottom"/>
          </w:tcPr>
          <w:p w:rsidR="00CA21AA" w:rsidRPr="00916DE1" w:rsidRDefault="00CA21AA" w:rsidP="00F0549C">
            <w:pPr>
              <w:spacing w:after="0" w:line="271" w:lineRule="auto"/>
              <w:jc w:val="center"/>
              <w:rPr>
                <w:rFonts w:cs="Times New Roman"/>
                <w:b/>
                <w:noProof/>
                <w:szCs w:val="28"/>
              </w:rPr>
            </w:pPr>
            <w:r w:rsidRPr="00916DE1">
              <w:rPr>
                <w:rFonts w:cs="Times New Roman"/>
                <w:b/>
                <w:noProof/>
                <w:szCs w:val="28"/>
              </w:rPr>
              <w:t>Đơn vị</w:t>
            </w:r>
          </w:p>
        </w:tc>
        <w:tc>
          <w:tcPr>
            <w:tcW w:w="2326" w:type="dxa"/>
            <w:vAlign w:val="bottom"/>
          </w:tcPr>
          <w:p w:rsidR="00CA21AA" w:rsidRPr="00916DE1" w:rsidRDefault="00CA21AA" w:rsidP="00F0549C">
            <w:pPr>
              <w:spacing w:after="0" w:line="271" w:lineRule="auto"/>
              <w:jc w:val="center"/>
              <w:rPr>
                <w:rFonts w:cs="Times New Roman"/>
                <w:b/>
                <w:noProof/>
                <w:szCs w:val="28"/>
              </w:rPr>
            </w:pPr>
            <w:r w:rsidRPr="00916DE1">
              <w:rPr>
                <w:rFonts w:cs="Times New Roman"/>
                <w:b/>
                <w:noProof/>
                <w:szCs w:val="28"/>
              </w:rPr>
              <w:t>Khối lượng</w:t>
            </w:r>
          </w:p>
        </w:tc>
      </w:tr>
      <w:tr w:rsidR="00916DE1" w:rsidRPr="00916DE1" w:rsidTr="00A6204A">
        <w:tc>
          <w:tcPr>
            <w:tcW w:w="738"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1</w:t>
            </w:r>
          </w:p>
        </w:tc>
        <w:tc>
          <w:tcPr>
            <w:tcW w:w="3223" w:type="dxa"/>
          </w:tcPr>
          <w:p w:rsidR="00CA21AA" w:rsidRPr="00916DE1" w:rsidRDefault="00CA21AA" w:rsidP="00A36760">
            <w:pPr>
              <w:spacing w:after="0" w:line="271" w:lineRule="auto"/>
              <w:jc w:val="both"/>
              <w:rPr>
                <w:rFonts w:cs="Times New Roman"/>
                <w:noProof/>
                <w:szCs w:val="28"/>
              </w:rPr>
            </w:pPr>
            <w:r w:rsidRPr="00916DE1">
              <w:rPr>
                <w:rFonts w:cs="Times New Roman"/>
                <w:noProof/>
                <w:szCs w:val="28"/>
              </w:rPr>
              <w:t>Ống HDPE DN160</w:t>
            </w:r>
          </w:p>
        </w:tc>
        <w:tc>
          <w:tcPr>
            <w:tcW w:w="2267"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HDPE</w:t>
            </w:r>
          </w:p>
        </w:tc>
        <w:tc>
          <w:tcPr>
            <w:tcW w:w="1350"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m</w:t>
            </w:r>
          </w:p>
        </w:tc>
        <w:tc>
          <w:tcPr>
            <w:tcW w:w="2326"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1022</w:t>
            </w:r>
          </w:p>
        </w:tc>
      </w:tr>
      <w:tr w:rsidR="00916DE1" w:rsidRPr="00916DE1" w:rsidTr="00A6204A">
        <w:tc>
          <w:tcPr>
            <w:tcW w:w="738"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2</w:t>
            </w:r>
          </w:p>
        </w:tc>
        <w:tc>
          <w:tcPr>
            <w:tcW w:w="3223" w:type="dxa"/>
          </w:tcPr>
          <w:p w:rsidR="00CA21AA" w:rsidRPr="00916DE1" w:rsidRDefault="00CA21AA" w:rsidP="00A36760">
            <w:pPr>
              <w:spacing w:after="0" w:line="271" w:lineRule="auto"/>
              <w:jc w:val="both"/>
              <w:rPr>
                <w:rFonts w:cs="Times New Roman"/>
                <w:noProof/>
                <w:szCs w:val="28"/>
              </w:rPr>
            </w:pPr>
            <w:r w:rsidRPr="00916DE1">
              <w:rPr>
                <w:rFonts w:cs="Times New Roman"/>
                <w:noProof/>
                <w:szCs w:val="28"/>
              </w:rPr>
              <w:t>Ống HDPE DN200</w:t>
            </w:r>
          </w:p>
        </w:tc>
        <w:tc>
          <w:tcPr>
            <w:tcW w:w="2267"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HDPE</w:t>
            </w:r>
          </w:p>
        </w:tc>
        <w:tc>
          <w:tcPr>
            <w:tcW w:w="1350"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m</w:t>
            </w:r>
          </w:p>
        </w:tc>
        <w:tc>
          <w:tcPr>
            <w:tcW w:w="2326" w:type="dxa"/>
          </w:tcPr>
          <w:p w:rsidR="00CA21AA" w:rsidRPr="00916DE1" w:rsidRDefault="00CA21AA" w:rsidP="00A36760">
            <w:pPr>
              <w:spacing w:after="0" w:line="271" w:lineRule="auto"/>
              <w:jc w:val="center"/>
              <w:rPr>
                <w:rFonts w:cs="Times New Roman"/>
                <w:noProof/>
                <w:szCs w:val="28"/>
              </w:rPr>
            </w:pPr>
            <w:r w:rsidRPr="00916DE1">
              <w:rPr>
                <w:rFonts w:cs="Times New Roman"/>
                <w:noProof/>
                <w:szCs w:val="28"/>
              </w:rPr>
              <w:t>1182</w:t>
            </w:r>
          </w:p>
        </w:tc>
      </w:tr>
    </w:tbl>
    <w:p w:rsidR="00CA21AA" w:rsidRPr="00916DE1" w:rsidRDefault="0035147B" w:rsidP="00A36760">
      <w:pPr>
        <w:spacing w:after="0" w:line="271" w:lineRule="auto"/>
        <w:jc w:val="both"/>
        <w:rPr>
          <w:rFonts w:cs="Times New Roman"/>
          <w:i/>
          <w:noProof/>
          <w:szCs w:val="28"/>
        </w:rPr>
      </w:pPr>
      <w:r w:rsidRPr="00916DE1">
        <w:rPr>
          <w:rFonts w:cs="Times New Roman"/>
          <w:i/>
          <w:noProof/>
          <w:szCs w:val="28"/>
        </w:rPr>
        <w:t>*</w:t>
      </w:r>
      <w:r w:rsidR="003D2417" w:rsidRPr="00916DE1">
        <w:rPr>
          <w:rFonts w:cs="Times New Roman"/>
          <w:i/>
          <w:noProof/>
          <w:szCs w:val="28"/>
        </w:rPr>
        <w:t xml:space="preserve"> Nhận xét:</w:t>
      </w:r>
    </w:p>
    <w:p w:rsidR="003D2417" w:rsidRPr="00916DE1" w:rsidRDefault="003D241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Nguồn nước hồ Thác Bà cấp nước cho thành phố Yên Bái có trữ lượng và chất lượng tốt và đảm bảo cấp nước ổn định.</w:t>
      </w:r>
    </w:p>
    <w:p w:rsidR="003D2417" w:rsidRPr="00916DE1" w:rsidRDefault="003D241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Tỷ lệ người dân sử dụng nước máy của thành phố còn rất thấp.</w:t>
      </w:r>
    </w:p>
    <w:p w:rsidR="00962F3B" w:rsidRPr="00916DE1" w:rsidRDefault="003D2417" w:rsidP="00070B43">
      <w:pPr>
        <w:pStyle w:val="ListParagraph"/>
        <w:numPr>
          <w:ilvl w:val="0"/>
          <w:numId w:val="8"/>
        </w:numPr>
        <w:spacing w:after="0" w:line="271" w:lineRule="auto"/>
        <w:ind w:left="0" w:firstLine="284"/>
        <w:jc w:val="both"/>
        <w:rPr>
          <w:rFonts w:cs="Times New Roman"/>
          <w:spacing w:val="-2"/>
          <w:szCs w:val="28"/>
        </w:rPr>
      </w:pPr>
      <w:r w:rsidRPr="00916DE1">
        <w:rPr>
          <w:rFonts w:cs="Times New Roman"/>
          <w:spacing w:val="-2"/>
          <w:szCs w:val="28"/>
        </w:rPr>
        <w:t>Khu vực nghiên cứu chưa có mạng lưới cấp nước dịch vụ tới các hộ tiêu thụ.</w:t>
      </w:r>
    </w:p>
    <w:p w:rsidR="00836FE7" w:rsidRPr="00916DE1" w:rsidRDefault="0035147B"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d)</w:t>
      </w:r>
      <w:r w:rsidR="00836FE7" w:rsidRPr="00916DE1">
        <w:rPr>
          <w:b/>
          <w:sz w:val="28"/>
          <w:szCs w:val="28"/>
          <w:lang w:val="pt-BR"/>
        </w:rPr>
        <w:t xml:space="preserve">Hiện trạng </w:t>
      </w:r>
      <w:r w:rsidR="003D2417" w:rsidRPr="00916DE1">
        <w:rPr>
          <w:b/>
          <w:sz w:val="28"/>
          <w:szCs w:val="28"/>
          <w:lang w:val="pt-BR"/>
        </w:rPr>
        <w:t>cấp điện:</w:t>
      </w:r>
    </w:p>
    <w:p w:rsidR="003D2417" w:rsidRPr="00916DE1" w:rsidRDefault="0035147B" w:rsidP="00A36760">
      <w:pPr>
        <w:pStyle w:val="NormalWeb"/>
        <w:shd w:val="clear" w:color="auto" w:fill="FFFFFF"/>
        <w:spacing w:before="0" w:beforeAutospacing="0" w:after="0" w:afterAutospacing="0" w:line="271" w:lineRule="auto"/>
        <w:jc w:val="both"/>
        <w:rPr>
          <w:i/>
          <w:sz w:val="28"/>
          <w:szCs w:val="28"/>
          <w:lang w:val="pt-BR"/>
        </w:rPr>
      </w:pPr>
      <w:r w:rsidRPr="00916DE1">
        <w:rPr>
          <w:i/>
          <w:sz w:val="28"/>
          <w:szCs w:val="28"/>
          <w:lang w:val="pt-BR"/>
        </w:rPr>
        <w:t>*</w:t>
      </w:r>
      <w:r w:rsidR="003D2417" w:rsidRPr="00916DE1">
        <w:rPr>
          <w:i/>
          <w:sz w:val="28"/>
          <w:szCs w:val="28"/>
          <w:lang w:val="pt-BR"/>
        </w:rPr>
        <w:t xml:space="preserve"> Nguồn điện: </w:t>
      </w:r>
    </w:p>
    <w:p w:rsidR="003D2417" w:rsidRPr="00916DE1" w:rsidRDefault="003D2417" w:rsidP="00A36760">
      <w:pPr>
        <w:spacing w:after="0" w:line="271" w:lineRule="auto"/>
        <w:ind w:firstLine="720"/>
        <w:jc w:val="both"/>
        <w:rPr>
          <w:rFonts w:cs="Times New Roman"/>
          <w:szCs w:val="28"/>
        </w:rPr>
      </w:pPr>
      <w:r w:rsidRPr="00916DE1">
        <w:rPr>
          <w:rFonts w:cs="Times New Roman"/>
          <w:szCs w:val="28"/>
        </w:rPr>
        <w:t>Nguồn điện cung cấp cho khu vưc nghiên cứu hiện nay do nguồn điện của lưới điện  quốc gia cung cấp. Nguồn cấp điện trực tiếp cho các phụ tải do trạm 110kv Yên Bái, vị trí trạm tại km9.</w:t>
      </w:r>
    </w:p>
    <w:p w:rsidR="003D2417" w:rsidRPr="00916DE1" w:rsidRDefault="0035147B" w:rsidP="00A36760">
      <w:pPr>
        <w:pStyle w:val="NormalWeb"/>
        <w:shd w:val="clear" w:color="auto" w:fill="FFFFFF"/>
        <w:spacing w:before="0" w:beforeAutospacing="0" w:after="0" w:afterAutospacing="0" w:line="271" w:lineRule="auto"/>
        <w:jc w:val="both"/>
        <w:rPr>
          <w:i/>
          <w:sz w:val="28"/>
          <w:szCs w:val="28"/>
        </w:rPr>
      </w:pPr>
      <w:r w:rsidRPr="00916DE1">
        <w:rPr>
          <w:i/>
          <w:sz w:val="28"/>
          <w:szCs w:val="28"/>
        </w:rPr>
        <w:t>*</w:t>
      </w:r>
      <w:r w:rsidR="009A3FE2" w:rsidRPr="00916DE1">
        <w:rPr>
          <w:i/>
          <w:sz w:val="28"/>
          <w:szCs w:val="28"/>
        </w:rPr>
        <w:t xml:space="preserve"> Lưới điện:</w:t>
      </w:r>
    </w:p>
    <w:p w:rsidR="009A3FE2" w:rsidRPr="00916DE1" w:rsidRDefault="009A3FE2"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Lưới 110KV: Đường dây 110KV chạy phía Nam xã bảo Hưng.</w:t>
      </w:r>
    </w:p>
    <w:p w:rsidR="009A3FE2" w:rsidRPr="00916DE1" w:rsidRDefault="009A3FE2"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Lưới 35KV: Đường dây 35kv cung cấp điện cho khu vực nghiên cứu cung cấp điện cho cho xã </w:t>
      </w:r>
      <w:r w:rsidR="00DA7A54" w:rsidRPr="00916DE1">
        <w:rPr>
          <w:rFonts w:cs="Times New Roman"/>
          <w:szCs w:val="28"/>
        </w:rPr>
        <w:t>Giới Phiên (thành phố Yên Bái)</w:t>
      </w:r>
      <w:r w:rsidRPr="00916DE1">
        <w:rPr>
          <w:rFonts w:cs="Times New Roman"/>
          <w:szCs w:val="28"/>
        </w:rPr>
        <w:t xml:space="preserve">, xã </w:t>
      </w:r>
      <w:r w:rsidR="00DA7A54" w:rsidRPr="00916DE1">
        <w:rPr>
          <w:rFonts w:cs="Times New Roman"/>
          <w:szCs w:val="28"/>
        </w:rPr>
        <w:t>Bảo Hưng (huyện Trấn Yên)</w:t>
      </w:r>
      <w:r w:rsidRPr="00916DE1">
        <w:rPr>
          <w:rFonts w:cs="Times New Roman"/>
          <w:szCs w:val="28"/>
        </w:rPr>
        <w:t xml:space="preserve"> tổng chiều dài qua khu vực khoảng 1.</w:t>
      </w:r>
      <w:r w:rsidR="00DA7A54" w:rsidRPr="00916DE1">
        <w:rPr>
          <w:rFonts w:cs="Times New Roman"/>
          <w:szCs w:val="28"/>
        </w:rPr>
        <w:t>550</w:t>
      </w:r>
      <w:r w:rsidRPr="00916DE1">
        <w:rPr>
          <w:rFonts w:cs="Times New Roman"/>
          <w:szCs w:val="28"/>
        </w:rPr>
        <w:t xml:space="preserve">m. </w:t>
      </w:r>
    </w:p>
    <w:p w:rsidR="009A3FE2" w:rsidRPr="00916DE1" w:rsidRDefault="009A3FE2"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Lưới 0,4KV và chiếu sáng:</w:t>
      </w:r>
    </w:p>
    <w:p w:rsidR="009A3FE2" w:rsidRPr="00916DE1" w:rsidRDefault="009A3FE2" w:rsidP="00A36760">
      <w:pPr>
        <w:spacing w:after="0" w:line="271" w:lineRule="auto"/>
        <w:ind w:firstLine="720"/>
        <w:jc w:val="both"/>
        <w:rPr>
          <w:rFonts w:cs="Times New Roman"/>
          <w:szCs w:val="28"/>
        </w:rPr>
      </w:pPr>
      <w:r w:rsidRPr="00916DE1">
        <w:rPr>
          <w:rFonts w:cs="Times New Roman"/>
          <w:szCs w:val="28"/>
        </w:rPr>
        <w:t>Mạng lưới hạ áp 0,4kV cung cấp điện cho sinh hoạt bố trí đi nổi, tuyến đi dọc các tuyến đường trong khu vực bảo đảm cung cấp điện cho các khu dân cư.</w:t>
      </w:r>
    </w:p>
    <w:p w:rsidR="009A3FE2" w:rsidRPr="00916DE1" w:rsidRDefault="007C4780" w:rsidP="00A36760">
      <w:pPr>
        <w:spacing w:after="0" w:line="271" w:lineRule="auto"/>
        <w:jc w:val="both"/>
        <w:rPr>
          <w:rFonts w:cs="Times New Roman"/>
          <w:szCs w:val="28"/>
        </w:rPr>
      </w:pPr>
      <w:r w:rsidRPr="00916DE1">
        <w:rPr>
          <w:rFonts w:cs="Times New Roman"/>
          <w:szCs w:val="28"/>
        </w:rPr>
        <w:lastRenderedPageBreak/>
        <w:tab/>
        <w:t>Trong khu vực nghiên cứu lập quy hoạch trên trục đường Âu Cơ đã có lưới điện chiếu sáng</w:t>
      </w:r>
      <w:r w:rsidR="009A3FE2" w:rsidRPr="00916DE1">
        <w:rPr>
          <w:rFonts w:cs="Times New Roman"/>
          <w:szCs w:val="28"/>
        </w:rPr>
        <w:t>, sử dụng bóng cao áp</w:t>
      </w:r>
      <w:r w:rsidRPr="00916DE1">
        <w:rPr>
          <w:rFonts w:cs="Times New Roman"/>
          <w:szCs w:val="28"/>
        </w:rPr>
        <w:t xml:space="preserve"> sodium</w:t>
      </w:r>
      <w:r w:rsidR="009A3FE2" w:rsidRPr="00916DE1">
        <w:rPr>
          <w:rFonts w:cs="Times New Roman"/>
          <w:szCs w:val="28"/>
        </w:rPr>
        <w:t>, đảm bảo đường được chiếu sáng vào ban đêm.</w:t>
      </w:r>
    </w:p>
    <w:p w:rsidR="009A3FE2" w:rsidRPr="00916DE1" w:rsidRDefault="009A3FE2"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Trạm biến áp:</w:t>
      </w:r>
    </w:p>
    <w:p w:rsidR="009A3FE2" w:rsidRPr="00916DE1" w:rsidRDefault="009A3FE2" w:rsidP="00A36760">
      <w:pPr>
        <w:spacing w:after="0" w:line="271" w:lineRule="auto"/>
        <w:ind w:firstLine="720"/>
        <w:jc w:val="both"/>
        <w:rPr>
          <w:rFonts w:cs="Times New Roman"/>
          <w:szCs w:val="28"/>
        </w:rPr>
      </w:pPr>
      <w:r w:rsidRPr="00916DE1">
        <w:rPr>
          <w:rFonts w:cs="Times New Roman"/>
          <w:szCs w:val="28"/>
        </w:rPr>
        <w:t xml:space="preserve">Các trạm cấp điện phục vụ sinh hoạt, chiếu sáng. </w:t>
      </w:r>
      <w:r w:rsidR="00DA7A54" w:rsidRPr="00916DE1">
        <w:rPr>
          <w:rFonts w:cs="Times New Roman"/>
          <w:szCs w:val="28"/>
        </w:rPr>
        <w:t>Khu vực lập quy hoạch hiện có 01 trạm biến áp 35/0,4kV ( TBA thôn 4 Giới Phiên)</w:t>
      </w:r>
      <w:r w:rsidRPr="00916DE1">
        <w:rPr>
          <w:rFonts w:cs="Times New Roman"/>
          <w:szCs w:val="28"/>
        </w:rPr>
        <w:t xml:space="preserve">, </w:t>
      </w:r>
      <w:r w:rsidR="00DA7A54" w:rsidRPr="00916DE1">
        <w:rPr>
          <w:rFonts w:cs="Times New Roman"/>
          <w:szCs w:val="28"/>
        </w:rPr>
        <w:t>công suấ</w:t>
      </w:r>
      <w:r w:rsidR="00F0549C" w:rsidRPr="00916DE1">
        <w:rPr>
          <w:rFonts w:cs="Times New Roman"/>
          <w:szCs w:val="28"/>
        </w:rPr>
        <w:t xml:space="preserve">t 100KVA. </w:t>
      </w:r>
      <w:r w:rsidR="00DA7A54" w:rsidRPr="00916DE1">
        <w:rPr>
          <w:rFonts w:cs="Times New Roman"/>
          <w:szCs w:val="28"/>
        </w:rPr>
        <w:t>Trạm biến áp sử dụng loại ngoài trời, treo trên cột.</w:t>
      </w:r>
    </w:p>
    <w:p w:rsidR="00DA7A54" w:rsidRPr="00916DE1" w:rsidRDefault="00A6204A" w:rsidP="00A36760">
      <w:pPr>
        <w:spacing w:after="0" w:line="271" w:lineRule="auto"/>
        <w:jc w:val="center"/>
        <w:rPr>
          <w:rFonts w:cs="Times New Roman"/>
          <w:b/>
          <w:szCs w:val="28"/>
        </w:rPr>
      </w:pPr>
      <w:r w:rsidRPr="00916DE1">
        <w:rPr>
          <w:rFonts w:cs="Times New Roman"/>
          <w:b/>
          <w:szCs w:val="28"/>
        </w:rPr>
        <w:t xml:space="preserve">Bảng 7: </w:t>
      </w:r>
      <w:r w:rsidR="00DA7A54" w:rsidRPr="00916DE1">
        <w:rPr>
          <w:rFonts w:cs="Times New Roman"/>
          <w:b/>
          <w:szCs w:val="28"/>
        </w:rPr>
        <w:t>Bảng tổng hợp hiện trạng hệ thống cấp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73"/>
        <w:gridCol w:w="1862"/>
        <w:gridCol w:w="1905"/>
        <w:gridCol w:w="1872"/>
      </w:tblGrid>
      <w:tr w:rsidR="00916DE1" w:rsidRPr="00916DE1" w:rsidTr="00F0549C">
        <w:trPr>
          <w:trHeight w:val="426"/>
        </w:trPr>
        <w:tc>
          <w:tcPr>
            <w:tcW w:w="648" w:type="dxa"/>
            <w:vAlign w:val="bottom"/>
          </w:tcPr>
          <w:p w:rsidR="00DA7A54" w:rsidRPr="00916DE1" w:rsidRDefault="00DA7A54" w:rsidP="00F0549C">
            <w:pPr>
              <w:spacing w:after="0" w:line="271" w:lineRule="auto"/>
              <w:jc w:val="center"/>
              <w:rPr>
                <w:rFonts w:cs="Times New Roman"/>
                <w:b/>
                <w:szCs w:val="28"/>
              </w:rPr>
            </w:pPr>
            <w:r w:rsidRPr="00916DE1">
              <w:rPr>
                <w:rFonts w:cs="Times New Roman"/>
                <w:b/>
                <w:szCs w:val="28"/>
              </w:rPr>
              <w:t>STT</w:t>
            </w:r>
          </w:p>
        </w:tc>
        <w:tc>
          <w:tcPr>
            <w:tcW w:w="3313" w:type="dxa"/>
            <w:vAlign w:val="bottom"/>
          </w:tcPr>
          <w:p w:rsidR="00DA7A54" w:rsidRPr="00916DE1" w:rsidRDefault="00DA7A54" w:rsidP="00F0549C">
            <w:pPr>
              <w:spacing w:after="0" w:line="271" w:lineRule="auto"/>
              <w:jc w:val="center"/>
              <w:rPr>
                <w:rFonts w:cs="Times New Roman"/>
                <w:b/>
                <w:szCs w:val="28"/>
              </w:rPr>
            </w:pPr>
            <w:r w:rsidRPr="00916DE1">
              <w:rPr>
                <w:rFonts w:cs="Times New Roman"/>
                <w:b/>
                <w:szCs w:val="28"/>
              </w:rPr>
              <w:t>Danh mục cấp điện</w:t>
            </w:r>
          </w:p>
        </w:tc>
        <w:tc>
          <w:tcPr>
            <w:tcW w:w="1981" w:type="dxa"/>
            <w:vAlign w:val="bottom"/>
          </w:tcPr>
          <w:p w:rsidR="00DA7A54" w:rsidRPr="00916DE1" w:rsidRDefault="00DA7A54" w:rsidP="00F0549C">
            <w:pPr>
              <w:spacing w:after="0" w:line="271" w:lineRule="auto"/>
              <w:jc w:val="center"/>
              <w:rPr>
                <w:rFonts w:cs="Times New Roman"/>
                <w:b/>
                <w:szCs w:val="28"/>
              </w:rPr>
            </w:pPr>
            <w:r w:rsidRPr="00916DE1">
              <w:rPr>
                <w:rFonts w:cs="Times New Roman"/>
                <w:b/>
                <w:szCs w:val="28"/>
              </w:rPr>
              <w:t>Kết cấu</w:t>
            </w:r>
          </w:p>
        </w:tc>
        <w:tc>
          <w:tcPr>
            <w:tcW w:w="1981" w:type="dxa"/>
            <w:vAlign w:val="bottom"/>
          </w:tcPr>
          <w:p w:rsidR="00DA7A54" w:rsidRPr="00916DE1" w:rsidRDefault="00DA7A54" w:rsidP="00F0549C">
            <w:pPr>
              <w:spacing w:after="0" w:line="271" w:lineRule="auto"/>
              <w:jc w:val="center"/>
              <w:rPr>
                <w:rFonts w:cs="Times New Roman"/>
                <w:b/>
                <w:szCs w:val="28"/>
              </w:rPr>
            </w:pPr>
            <w:r w:rsidRPr="00916DE1">
              <w:rPr>
                <w:rFonts w:cs="Times New Roman"/>
                <w:b/>
                <w:szCs w:val="28"/>
              </w:rPr>
              <w:t>Đơn vị</w:t>
            </w:r>
          </w:p>
        </w:tc>
        <w:tc>
          <w:tcPr>
            <w:tcW w:w="1981" w:type="dxa"/>
            <w:vAlign w:val="bottom"/>
          </w:tcPr>
          <w:p w:rsidR="00DA7A54" w:rsidRPr="00916DE1" w:rsidRDefault="00DA7A54" w:rsidP="00F0549C">
            <w:pPr>
              <w:spacing w:after="0" w:line="271" w:lineRule="auto"/>
              <w:jc w:val="center"/>
              <w:rPr>
                <w:rFonts w:cs="Times New Roman"/>
                <w:b/>
                <w:szCs w:val="28"/>
              </w:rPr>
            </w:pPr>
            <w:r w:rsidRPr="00916DE1">
              <w:rPr>
                <w:rFonts w:cs="Times New Roman"/>
                <w:b/>
                <w:szCs w:val="28"/>
              </w:rPr>
              <w:t>Khối lượng</w:t>
            </w:r>
          </w:p>
        </w:tc>
      </w:tr>
      <w:tr w:rsidR="00916DE1" w:rsidRPr="00916DE1" w:rsidTr="003F62DA">
        <w:tc>
          <w:tcPr>
            <w:tcW w:w="648" w:type="dxa"/>
          </w:tcPr>
          <w:p w:rsidR="00DA7A54" w:rsidRPr="00916DE1" w:rsidRDefault="00DA7A54" w:rsidP="00A36760">
            <w:pPr>
              <w:spacing w:after="0" w:line="271" w:lineRule="auto"/>
              <w:jc w:val="center"/>
              <w:rPr>
                <w:rFonts w:cs="Times New Roman"/>
                <w:szCs w:val="28"/>
              </w:rPr>
            </w:pPr>
            <w:r w:rsidRPr="00916DE1">
              <w:rPr>
                <w:rFonts w:cs="Times New Roman"/>
                <w:szCs w:val="28"/>
              </w:rPr>
              <w:t>1</w:t>
            </w:r>
          </w:p>
        </w:tc>
        <w:tc>
          <w:tcPr>
            <w:tcW w:w="3313" w:type="dxa"/>
          </w:tcPr>
          <w:p w:rsidR="00DA7A54" w:rsidRPr="00916DE1" w:rsidRDefault="00DA7A54" w:rsidP="00A36760">
            <w:pPr>
              <w:spacing w:after="0" w:line="271" w:lineRule="auto"/>
              <w:jc w:val="both"/>
              <w:rPr>
                <w:rFonts w:cs="Times New Roman"/>
                <w:szCs w:val="28"/>
              </w:rPr>
            </w:pPr>
            <w:r w:rsidRPr="00916DE1">
              <w:rPr>
                <w:rFonts w:cs="Times New Roman"/>
                <w:szCs w:val="28"/>
              </w:rPr>
              <w:t>Lưới điện trung thế 35KV</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Dây trần</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m</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1.550</w:t>
            </w:r>
          </w:p>
        </w:tc>
      </w:tr>
      <w:tr w:rsidR="00916DE1" w:rsidRPr="00916DE1" w:rsidTr="003F62DA">
        <w:tc>
          <w:tcPr>
            <w:tcW w:w="648" w:type="dxa"/>
          </w:tcPr>
          <w:p w:rsidR="00DA7A54" w:rsidRPr="00916DE1" w:rsidRDefault="00DA7A54" w:rsidP="00A36760">
            <w:pPr>
              <w:spacing w:after="0" w:line="271" w:lineRule="auto"/>
              <w:jc w:val="center"/>
              <w:rPr>
                <w:rFonts w:cs="Times New Roman"/>
                <w:szCs w:val="28"/>
              </w:rPr>
            </w:pPr>
            <w:r w:rsidRPr="00916DE1">
              <w:rPr>
                <w:rFonts w:cs="Times New Roman"/>
                <w:szCs w:val="28"/>
              </w:rPr>
              <w:t>2</w:t>
            </w:r>
          </w:p>
        </w:tc>
        <w:tc>
          <w:tcPr>
            <w:tcW w:w="3313" w:type="dxa"/>
          </w:tcPr>
          <w:p w:rsidR="00DA7A54" w:rsidRPr="00916DE1" w:rsidRDefault="00DA7A54" w:rsidP="00A36760">
            <w:pPr>
              <w:spacing w:after="0" w:line="271" w:lineRule="auto"/>
              <w:jc w:val="both"/>
              <w:rPr>
                <w:rFonts w:cs="Times New Roman"/>
                <w:szCs w:val="28"/>
              </w:rPr>
            </w:pPr>
            <w:r w:rsidRPr="00916DE1">
              <w:rPr>
                <w:rFonts w:cs="Times New Roman"/>
                <w:szCs w:val="28"/>
              </w:rPr>
              <w:t>Lưới điện hạ thế 0,4KV</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Dây bọc</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m</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6.840</w:t>
            </w:r>
          </w:p>
        </w:tc>
      </w:tr>
      <w:tr w:rsidR="00916DE1" w:rsidRPr="00916DE1" w:rsidTr="003F62DA">
        <w:tc>
          <w:tcPr>
            <w:tcW w:w="648" w:type="dxa"/>
          </w:tcPr>
          <w:p w:rsidR="00DA7A54" w:rsidRPr="00916DE1" w:rsidRDefault="00DA7A54" w:rsidP="00A36760">
            <w:pPr>
              <w:spacing w:after="0" w:line="271" w:lineRule="auto"/>
              <w:jc w:val="center"/>
              <w:rPr>
                <w:rFonts w:cs="Times New Roman"/>
                <w:szCs w:val="28"/>
              </w:rPr>
            </w:pPr>
            <w:r w:rsidRPr="00916DE1">
              <w:rPr>
                <w:rFonts w:cs="Times New Roman"/>
                <w:szCs w:val="28"/>
              </w:rPr>
              <w:t>3</w:t>
            </w:r>
          </w:p>
        </w:tc>
        <w:tc>
          <w:tcPr>
            <w:tcW w:w="3313" w:type="dxa"/>
          </w:tcPr>
          <w:p w:rsidR="00DA7A54" w:rsidRPr="00916DE1" w:rsidRDefault="00DA7A54" w:rsidP="00A36760">
            <w:pPr>
              <w:spacing w:after="0" w:line="271" w:lineRule="auto"/>
              <w:jc w:val="both"/>
              <w:rPr>
                <w:rFonts w:cs="Times New Roman"/>
                <w:szCs w:val="28"/>
              </w:rPr>
            </w:pPr>
            <w:r w:rsidRPr="00916DE1">
              <w:rPr>
                <w:rFonts w:cs="Times New Roman"/>
                <w:szCs w:val="28"/>
              </w:rPr>
              <w:t>Lưới điện chiếu sáng</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Dây bọc</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m</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1.420</w:t>
            </w:r>
          </w:p>
        </w:tc>
      </w:tr>
      <w:tr w:rsidR="00916DE1" w:rsidRPr="00916DE1" w:rsidTr="003F62DA">
        <w:tc>
          <w:tcPr>
            <w:tcW w:w="648" w:type="dxa"/>
          </w:tcPr>
          <w:p w:rsidR="00DA7A54" w:rsidRPr="00916DE1" w:rsidRDefault="00DA7A54" w:rsidP="00A36760">
            <w:pPr>
              <w:spacing w:after="0" w:line="271" w:lineRule="auto"/>
              <w:jc w:val="center"/>
              <w:rPr>
                <w:rFonts w:cs="Times New Roman"/>
                <w:szCs w:val="28"/>
              </w:rPr>
            </w:pPr>
            <w:r w:rsidRPr="00916DE1">
              <w:rPr>
                <w:rFonts w:cs="Times New Roman"/>
                <w:szCs w:val="28"/>
              </w:rPr>
              <w:t>4</w:t>
            </w:r>
          </w:p>
        </w:tc>
        <w:tc>
          <w:tcPr>
            <w:tcW w:w="3313" w:type="dxa"/>
          </w:tcPr>
          <w:p w:rsidR="00DA7A54" w:rsidRPr="00916DE1" w:rsidRDefault="00DA7A54" w:rsidP="00A36760">
            <w:pPr>
              <w:spacing w:after="0" w:line="271" w:lineRule="auto"/>
              <w:jc w:val="both"/>
              <w:rPr>
                <w:rFonts w:cs="Times New Roman"/>
                <w:szCs w:val="28"/>
              </w:rPr>
            </w:pPr>
            <w:r w:rsidRPr="00916DE1">
              <w:rPr>
                <w:rFonts w:cs="Times New Roman"/>
                <w:szCs w:val="28"/>
              </w:rPr>
              <w:t>Trạm biến áp</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Trạm treo</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100KVA</w:t>
            </w:r>
          </w:p>
        </w:tc>
        <w:tc>
          <w:tcPr>
            <w:tcW w:w="1981" w:type="dxa"/>
          </w:tcPr>
          <w:p w:rsidR="00DA7A54" w:rsidRPr="00916DE1" w:rsidRDefault="00DA7A54" w:rsidP="00A36760">
            <w:pPr>
              <w:spacing w:after="0" w:line="271" w:lineRule="auto"/>
              <w:jc w:val="center"/>
              <w:rPr>
                <w:rFonts w:cs="Times New Roman"/>
                <w:szCs w:val="28"/>
              </w:rPr>
            </w:pPr>
            <w:r w:rsidRPr="00916DE1">
              <w:rPr>
                <w:rFonts w:cs="Times New Roman"/>
                <w:szCs w:val="28"/>
              </w:rPr>
              <w:t>01</w:t>
            </w:r>
          </w:p>
        </w:tc>
      </w:tr>
    </w:tbl>
    <w:p w:rsidR="00FB56F8" w:rsidRPr="00916DE1" w:rsidRDefault="0035147B" w:rsidP="00A36760">
      <w:pPr>
        <w:pStyle w:val="NormalWeb"/>
        <w:shd w:val="clear" w:color="auto" w:fill="FFFFFF"/>
        <w:spacing w:before="0" w:beforeAutospacing="0" w:after="0" w:afterAutospacing="0" w:line="271" w:lineRule="auto"/>
        <w:jc w:val="both"/>
        <w:rPr>
          <w:rFonts w:eastAsiaTheme="minorHAnsi"/>
          <w:i/>
          <w:sz w:val="28"/>
          <w:szCs w:val="28"/>
        </w:rPr>
      </w:pPr>
      <w:r w:rsidRPr="00916DE1">
        <w:rPr>
          <w:rFonts w:eastAsiaTheme="minorHAnsi"/>
          <w:i/>
          <w:sz w:val="28"/>
          <w:szCs w:val="28"/>
        </w:rPr>
        <w:t>*</w:t>
      </w:r>
      <w:r w:rsidR="00FB56F8" w:rsidRPr="00916DE1">
        <w:rPr>
          <w:rFonts w:eastAsiaTheme="minorHAnsi"/>
          <w:i/>
          <w:sz w:val="28"/>
          <w:szCs w:val="28"/>
        </w:rPr>
        <w:t xml:space="preserve"> Nhận xét:</w:t>
      </w:r>
    </w:p>
    <w:p w:rsidR="00FB56F8" w:rsidRPr="00916DE1" w:rsidRDefault="00FB56F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Nguồn điện cao thế cung cấp cho khu vực nghiên cứu tương đối đảm bảo.</w:t>
      </w:r>
    </w:p>
    <w:p w:rsidR="00FB56F8" w:rsidRPr="00916DE1" w:rsidRDefault="00FB56F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Lưới điện trung thế đã được xây dựng từ lâu, chỉ đảm bảo cung cấp cho dân cư hiện trạng, không đảm bảo cho nhu cầu phát triển.</w:t>
      </w:r>
    </w:p>
    <w:p w:rsidR="00FB56F8" w:rsidRPr="00916DE1" w:rsidRDefault="00FB56F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Lưới điện hạ thế cung cấp cho các khu dân cư hiện trạng, phù hợp cấp điện cho trong giai đoạn trước mắt.</w:t>
      </w:r>
    </w:p>
    <w:p w:rsidR="00FB56F8" w:rsidRPr="00916DE1" w:rsidRDefault="00FB56F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Phụ tải chủ yếu là sinh hoạt và công cộng. Bình quân tiêu thụ điện năng theo đầu người còn thấp so với tiêu chuẩn đô thị thành phố.</w:t>
      </w:r>
    </w:p>
    <w:p w:rsidR="00836FE7" w:rsidRPr="00916DE1" w:rsidRDefault="0035147B"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e)</w:t>
      </w:r>
      <w:r w:rsidR="00836FE7" w:rsidRPr="00916DE1">
        <w:rPr>
          <w:b/>
          <w:sz w:val="28"/>
          <w:szCs w:val="28"/>
          <w:lang w:val="pt-BR"/>
        </w:rPr>
        <w:t xml:space="preserve">Hiện trạng </w:t>
      </w:r>
      <w:r w:rsidR="00FB56F8" w:rsidRPr="00916DE1">
        <w:rPr>
          <w:b/>
          <w:sz w:val="28"/>
          <w:szCs w:val="28"/>
          <w:lang w:val="pt-BR"/>
        </w:rPr>
        <w:t>thoát nước thải, quản lý chất thải rắn và nghĩa trang.</w:t>
      </w:r>
    </w:p>
    <w:p w:rsidR="00FB56F8" w:rsidRPr="00916DE1" w:rsidRDefault="0035147B" w:rsidP="00A36760">
      <w:pPr>
        <w:pStyle w:val="NormalWeb"/>
        <w:shd w:val="clear" w:color="auto" w:fill="FFFFFF"/>
        <w:spacing w:before="0" w:beforeAutospacing="0" w:after="0" w:afterAutospacing="0" w:line="271" w:lineRule="auto"/>
        <w:jc w:val="both"/>
        <w:rPr>
          <w:i/>
          <w:sz w:val="28"/>
          <w:szCs w:val="28"/>
        </w:rPr>
      </w:pPr>
      <w:r w:rsidRPr="00916DE1">
        <w:rPr>
          <w:i/>
          <w:sz w:val="28"/>
          <w:szCs w:val="28"/>
        </w:rPr>
        <w:t>*</w:t>
      </w:r>
      <w:r w:rsidR="00FB56F8" w:rsidRPr="00916DE1">
        <w:rPr>
          <w:i/>
          <w:sz w:val="28"/>
          <w:szCs w:val="28"/>
        </w:rPr>
        <w:t xml:space="preserve"> Hiện trạng thoát nước thải:</w:t>
      </w:r>
    </w:p>
    <w:p w:rsidR="00FB56F8" w:rsidRPr="00916DE1" w:rsidRDefault="00FB56F8" w:rsidP="00A36760">
      <w:pPr>
        <w:spacing w:after="0" w:line="271" w:lineRule="auto"/>
        <w:ind w:firstLine="720"/>
        <w:jc w:val="both"/>
        <w:rPr>
          <w:rFonts w:cs="Times New Roman"/>
          <w:szCs w:val="28"/>
        </w:rPr>
      </w:pPr>
      <w:r w:rsidRPr="00916DE1">
        <w:rPr>
          <w:rFonts w:cs="Times New Roman"/>
          <w:szCs w:val="28"/>
        </w:rPr>
        <w:t>Hệ thống thoát nước thải các khu dận cư trập trung hiện trạng trong khu vực nghiên cứu đang sử dụng hệ thống thoát nước chung cho nước mưa và nước thải sinh hoạt. Kích thước B600-B800mm, hiện có tại các trục đường chính</w:t>
      </w:r>
      <w:r w:rsidR="00BF7F0D" w:rsidRPr="00916DE1">
        <w:rPr>
          <w:rFonts w:cs="Times New Roman"/>
          <w:szCs w:val="28"/>
        </w:rPr>
        <w:t>.</w:t>
      </w:r>
    </w:p>
    <w:p w:rsidR="009424ED" w:rsidRPr="00916DE1" w:rsidRDefault="00FB56F8" w:rsidP="00A36760">
      <w:pPr>
        <w:spacing w:after="0" w:line="271" w:lineRule="auto"/>
        <w:ind w:firstLine="720"/>
        <w:jc w:val="both"/>
        <w:rPr>
          <w:rFonts w:cs="Times New Roman"/>
          <w:i/>
          <w:iCs/>
          <w:spacing w:val="-2"/>
          <w:szCs w:val="28"/>
          <w:lang w:val="vi-VN"/>
        </w:rPr>
      </w:pPr>
      <w:r w:rsidRPr="00916DE1">
        <w:rPr>
          <w:rFonts w:cs="Times New Roman"/>
          <w:spacing w:val="-2"/>
          <w:szCs w:val="28"/>
        </w:rPr>
        <w:t xml:space="preserve">Hệ thống thoát nước thải các khu </w:t>
      </w:r>
      <w:r w:rsidR="00BF7F0D" w:rsidRPr="00916DE1">
        <w:rPr>
          <w:rFonts w:cs="Times New Roman"/>
          <w:spacing w:val="-2"/>
          <w:szCs w:val="28"/>
        </w:rPr>
        <w:t>dân</w:t>
      </w:r>
      <w:r w:rsidRPr="00916DE1">
        <w:rPr>
          <w:rFonts w:cs="Times New Roman"/>
          <w:spacing w:val="-2"/>
          <w:szCs w:val="28"/>
        </w:rPr>
        <w:t xml:space="preserve"> cư trạng rải rác phân tán trong khu vực nghiên cứu đa phần thoát ra bề mặt ao suố</w:t>
      </w:r>
      <w:r w:rsidR="00BF7F0D" w:rsidRPr="00916DE1">
        <w:rPr>
          <w:rFonts w:cs="Times New Roman"/>
          <w:spacing w:val="-2"/>
          <w:szCs w:val="28"/>
        </w:rPr>
        <w:t>i</w:t>
      </w:r>
      <w:r w:rsidRPr="00916DE1">
        <w:rPr>
          <w:rFonts w:cs="Times New Roman"/>
          <w:spacing w:val="-2"/>
          <w:szCs w:val="28"/>
        </w:rPr>
        <w:t xml:space="preserve"> tự nhiên, số ít có bể tự thoại để xử lý.</w:t>
      </w:r>
    </w:p>
    <w:p w:rsidR="00FB56F8" w:rsidRPr="00916DE1" w:rsidRDefault="0035147B" w:rsidP="00A36760">
      <w:pPr>
        <w:pStyle w:val="NormalWeb"/>
        <w:shd w:val="clear" w:color="auto" w:fill="FFFFFF"/>
        <w:spacing w:before="0" w:beforeAutospacing="0" w:after="0" w:afterAutospacing="0" w:line="271" w:lineRule="auto"/>
        <w:jc w:val="both"/>
        <w:rPr>
          <w:i/>
          <w:sz w:val="28"/>
          <w:szCs w:val="28"/>
        </w:rPr>
      </w:pPr>
      <w:r w:rsidRPr="00916DE1">
        <w:rPr>
          <w:i/>
          <w:sz w:val="28"/>
          <w:szCs w:val="28"/>
        </w:rPr>
        <w:t>*</w:t>
      </w:r>
      <w:r w:rsidR="00FB56F8" w:rsidRPr="00916DE1">
        <w:rPr>
          <w:i/>
          <w:sz w:val="28"/>
          <w:szCs w:val="28"/>
        </w:rPr>
        <w:t xml:space="preserve"> Hiện trạng thu gom CTR và vệ sinh môi trường:</w:t>
      </w:r>
    </w:p>
    <w:p w:rsidR="00BF7F0D" w:rsidRPr="00916DE1" w:rsidRDefault="00BF7F0D" w:rsidP="00A36760">
      <w:pPr>
        <w:spacing w:after="0" w:line="271" w:lineRule="auto"/>
        <w:ind w:firstLine="720"/>
        <w:jc w:val="both"/>
        <w:rPr>
          <w:rFonts w:cs="Times New Roman"/>
          <w:szCs w:val="28"/>
        </w:rPr>
      </w:pPr>
      <w:r w:rsidRPr="00916DE1">
        <w:rPr>
          <w:rFonts w:cs="Times New Roman"/>
          <w:szCs w:val="28"/>
        </w:rPr>
        <w:t xml:space="preserve">CTR sinh hoạt: Công ty Cổ phần Môi trường và Năng lượng Nam Thành đang chịu trách nhiệm thu gom rác thải trên địa bàn Thành phố Yên Bái. Việc thu gom rác thải được thực hiện trên đường phố, tại các khu công cộng, dân cư, bến tàu… Khối lượng CTR thu gom trên địa bàn thành phố hiện nay khoảng 80 tấn/ngày (chiếm 80% lượng CTR phát sinh, chủ yếu tập trung tại khu vực TP và các xã ven đô). Toàn bộ CTR được vận chuyển về khu xử lý rác thải tập trung của thành phố đặt tại xã Văn Phú, diện tích 35 ha để xử lý. </w:t>
      </w:r>
    </w:p>
    <w:p w:rsidR="00BF7F0D" w:rsidRPr="00916DE1" w:rsidRDefault="00BF7F0D" w:rsidP="00A36760">
      <w:pPr>
        <w:spacing w:after="0" w:line="271" w:lineRule="auto"/>
        <w:ind w:firstLine="720"/>
        <w:jc w:val="both"/>
        <w:rPr>
          <w:rFonts w:cs="Times New Roman"/>
          <w:szCs w:val="28"/>
        </w:rPr>
      </w:pPr>
      <w:r w:rsidRPr="00916DE1">
        <w:rPr>
          <w:rFonts w:cs="Times New Roman"/>
          <w:szCs w:val="28"/>
        </w:rPr>
        <w:t>Khu vực nghiên cứu dân cư sống rải rác theo dạng nhà nông thôn nên chưa có hệ thống thu gom, người dân tự xử lý tại vườn nhà hoặc khu vực gần đó.</w:t>
      </w:r>
    </w:p>
    <w:p w:rsidR="00FB56F8" w:rsidRPr="00916DE1" w:rsidRDefault="0035147B" w:rsidP="00A36760">
      <w:pPr>
        <w:pStyle w:val="NormalWeb"/>
        <w:shd w:val="clear" w:color="auto" w:fill="FFFFFF"/>
        <w:spacing w:before="0" w:beforeAutospacing="0" w:after="0" w:afterAutospacing="0" w:line="271" w:lineRule="auto"/>
        <w:jc w:val="both"/>
        <w:rPr>
          <w:i/>
          <w:sz w:val="28"/>
          <w:szCs w:val="28"/>
        </w:rPr>
      </w:pPr>
      <w:r w:rsidRPr="00916DE1">
        <w:rPr>
          <w:i/>
          <w:sz w:val="28"/>
          <w:szCs w:val="28"/>
        </w:rPr>
        <w:lastRenderedPageBreak/>
        <w:t>*</w:t>
      </w:r>
      <w:r w:rsidR="00FB56F8" w:rsidRPr="00916DE1">
        <w:rPr>
          <w:i/>
          <w:sz w:val="28"/>
          <w:szCs w:val="28"/>
        </w:rPr>
        <w:t xml:space="preserve"> Hiện trạng nghĩa trang:</w:t>
      </w:r>
    </w:p>
    <w:p w:rsidR="00BF7F0D" w:rsidRPr="00916DE1" w:rsidRDefault="00A6204A" w:rsidP="00A36760">
      <w:pPr>
        <w:tabs>
          <w:tab w:val="num" w:pos="720"/>
        </w:tabs>
        <w:spacing w:after="0" w:line="271" w:lineRule="auto"/>
        <w:jc w:val="both"/>
        <w:rPr>
          <w:rFonts w:cs="Times New Roman"/>
          <w:noProof/>
          <w:szCs w:val="28"/>
        </w:rPr>
      </w:pPr>
      <w:r w:rsidRPr="00916DE1">
        <w:rPr>
          <w:rFonts w:cs="Times New Roman"/>
          <w:noProof/>
          <w:szCs w:val="28"/>
        </w:rPr>
        <w:tab/>
      </w:r>
      <w:r w:rsidR="00BF7F0D" w:rsidRPr="00916DE1">
        <w:rPr>
          <w:rFonts w:cs="Times New Roman"/>
          <w:noProof/>
          <w:szCs w:val="28"/>
        </w:rPr>
        <w:t xml:space="preserve">Khu vực quy hoạch hiện có nghĩa trang xã Giới Phiên, đặt tại vị trí thôn Ngòi Đong, xã Giới Phiên, diện tích khoảng 1,2 </w:t>
      </w:r>
      <w:r w:rsidR="00BF7F0D" w:rsidRPr="00916DE1">
        <w:rPr>
          <w:rFonts w:cs="Times New Roman"/>
          <w:noProof/>
          <w:szCs w:val="28"/>
          <w:lang w:val="vi-VN"/>
        </w:rPr>
        <w:t>h</w:t>
      </w:r>
      <w:r w:rsidR="00BF7F0D" w:rsidRPr="00916DE1">
        <w:rPr>
          <w:rFonts w:cs="Times New Roman"/>
          <w:noProof/>
          <w:szCs w:val="28"/>
        </w:rPr>
        <w:t xml:space="preserve">a. </w:t>
      </w:r>
    </w:p>
    <w:p w:rsidR="00FB56F8" w:rsidRPr="00916DE1" w:rsidRDefault="0035147B" w:rsidP="00A36760">
      <w:pPr>
        <w:pStyle w:val="NormalWeb"/>
        <w:shd w:val="clear" w:color="auto" w:fill="FFFFFF"/>
        <w:spacing w:before="0" w:beforeAutospacing="0" w:after="0" w:afterAutospacing="0" w:line="271" w:lineRule="auto"/>
        <w:jc w:val="both"/>
        <w:rPr>
          <w:i/>
          <w:sz w:val="28"/>
          <w:szCs w:val="28"/>
        </w:rPr>
      </w:pPr>
      <w:r w:rsidRPr="00916DE1">
        <w:rPr>
          <w:i/>
          <w:sz w:val="28"/>
          <w:szCs w:val="28"/>
        </w:rPr>
        <w:t>*</w:t>
      </w:r>
      <w:r w:rsidR="00FB56F8" w:rsidRPr="00916DE1">
        <w:rPr>
          <w:i/>
          <w:sz w:val="28"/>
          <w:szCs w:val="28"/>
        </w:rPr>
        <w:t xml:space="preserve"> Nhận xét:</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vực nghiên cứu chưa có hệ thống thoát nước thải và xử lý nước thải sinh hoạt. </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Thu gom CTR trên địa bàn chưa đảm bảo hiện chỉ tập trung tại các khu tập trung đông dân cư. Các khu làng xóm phân tán còn xả và đốt tại chỗ.</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Nghĩa trang quy mô nhỏ.</w:t>
      </w:r>
    </w:p>
    <w:p w:rsidR="00E81016" w:rsidRPr="00916DE1" w:rsidRDefault="00E81016" w:rsidP="00E81016">
      <w:pPr>
        <w:spacing w:after="0" w:line="271" w:lineRule="auto"/>
        <w:jc w:val="center"/>
        <w:rPr>
          <w:rFonts w:cs="Times New Roman"/>
          <w:b/>
          <w:szCs w:val="28"/>
        </w:rPr>
      </w:pPr>
      <w:r w:rsidRPr="00916DE1">
        <w:rPr>
          <w:rFonts w:cs="Times New Roman"/>
          <w:b/>
          <w:szCs w:val="28"/>
        </w:rPr>
        <w:t>Bảng 8: Bảng tổng hợp hiện trạng hệ thống thoát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8"/>
        <w:gridCol w:w="1307"/>
        <w:gridCol w:w="1138"/>
        <w:gridCol w:w="1576"/>
        <w:gridCol w:w="1589"/>
      </w:tblGrid>
      <w:tr w:rsidR="00916DE1" w:rsidRPr="00916DE1" w:rsidTr="00B05BE4">
        <w:trPr>
          <w:trHeight w:val="602"/>
          <w:tblHeader/>
        </w:trPr>
        <w:tc>
          <w:tcPr>
            <w:tcW w:w="559" w:type="dxa"/>
            <w:vAlign w:val="center"/>
          </w:tcPr>
          <w:p w:rsidR="00E81016" w:rsidRPr="00916DE1" w:rsidRDefault="00E81016" w:rsidP="00B05BE4">
            <w:pPr>
              <w:spacing w:after="0" w:line="271" w:lineRule="auto"/>
              <w:jc w:val="center"/>
              <w:rPr>
                <w:rFonts w:cs="Times New Roman"/>
                <w:b/>
                <w:szCs w:val="28"/>
              </w:rPr>
            </w:pPr>
            <w:r w:rsidRPr="00916DE1">
              <w:rPr>
                <w:rFonts w:cs="Times New Roman"/>
                <w:b/>
                <w:szCs w:val="28"/>
              </w:rPr>
              <w:t>TT</w:t>
            </w:r>
          </w:p>
        </w:tc>
        <w:tc>
          <w:tcPr>
            <w:tcW w:w="3509" w:type="dxa"/>
            <w:vAlign w:val="center"/>
          </w:tcPr>
          <w:p w:rsidR="00E81016" w:rsidRPr="00916DE1" w:rsidRDefault="00E81016" w:rsidP="00B05BE4">
            <w:pPr>
              <w:spacing w:after="0" w:line="271" w:lineRule="auto"/>
              <w:jc w:val="center"/>
              <w:rPr>
                <w:rFonts w:cs="Times New Roman"/>
                <w:b/>
                <w:szCs w:val="28"/>
              </w:rPr>
            </w:pPr>
            <w:r w:rsidRPr="00916DE1">
              <w:rPr>
                <w:rFonts w:cs="Times New Roman"/>
                <w:b/>
                <w:szCs w:val="28"/>
              </w:rPr>
              <w:t>Danh mục thoát nước</w:t>
            </w:r>
          </w:p>
        </w:tc>
        <w:tc>
          <w:tcPr>
            <w:tcW w:w="1350" w:type="dxa"/>
            <w:vAlign w:val="center"/>
          </w:tcPr>
          <w:p w:rsidR="00E81016" w:rsidRPr="00916DE1" w:rsidRDefault="00E81016" w:rsidP="00B05BE4">
            <w:pPr>
              <w:spacing w:after="0" w:line="271" w:lineRule="auto"/>
              <w:jc w:val="center"/>
              <w:rPr>
                <w:rFonts w:cs="Times New Roman"/>
                <w:b/>
                <w:szCs w:val="28"/>
              </w:rPr>
            </w:pPr>
            <w:r w:rsidRPr="00916DE1">
              <w:rPr>
                <w:rFonts w:cs="Times New Roman"/>
                <w:b/>
                <w:szCs w:val="28"/>
              </w:rPr>
              <w:t>Kết cấu</w:t>
            </w:r>
          </w:p>
        </w:tc>
        <w:tc>
          <w:tcPr>
            <w:tcW w:w="1184" w:type="dxa"/>
            <w:vAlign w:val="center"/>
          </w:tcPr>
          <w:p w:rsidR="00E81016" w:rsidRPr="00916DE1" w:rsidRDefault="00E81016" w:rsidP="00B05BE4">
            <w:pPr>
              <w:spacing w:after="0" w:line="271" w:lineRule="auto"/>
              <w:jc w:val="center"/>
              <w:rPr>
                <w:rFonts w:cs="Times New Roman"/>
                <w:b/>
                <w:szCs w:val="28"/>
              </w:rPr>
            </w:pPr>
            <w:r w:rsidRPr="00916DE1">
              <w:rPr>
                <w:rFonts w:cs="Times New Roman"/>
                <w:b/>
                <w:szCs w:val="28"/>
              </w:rPr>
              <w:t>Đơn vị</w:t>
            </w:r>
          </w:p>
        </w:tc>
        <w:tc>
          <w:tcPr>
            <w:tcW w:w="1651" w:type="dxa"/>
            <w:vAlign w:val="center"/>
          </w:tcPr>
          <w:p w:rsidR="00E81016" w:rsidRPr="00916DE1" w:rsidRDefault="00E81016" w:rsidP="00B05BE4">
            <w:pPr>
              <w:spacing w:after="0" w:line="271" w:lineRule="auto"/>
              <w:jc w:val="center"/>
              <w:rPr>
                <w:rFonts w:cs="Times New Roman"/>
                <w:b/>
                <w:szCs w:val="28"/>
              </w:rPr>
            </w:pPr>
            <w:r w:rsidRPr="00916DE1">
              <w:rPr>
                <w:rFonts w:cs="Times New Roman"/>
                <w:b/>
                <w:szCs w:val="28"/>
              </w:rPr>
              <w:t>Khối lượng</w:t>
            </w:r>
          </w:p>
        </w:tc>
        <w:tc>
          <w:tcPr>
            <w:tcW w:w="1651" w:type="dxa"/>
            <w:vAlign w:val="center"/>
          </w:tcPr>
          <w:p w:rsidR="00E81016" w:rsidRPr="00916DE1" w:rsidRDefault="00E81016" w:rsidP="00B05BE4">
            <w:pPr>
              <w:spacing w:after="0" w:line="271" w:lineRule="auto"/>
              <w:jc w:val="center"/>
              <w:rPr>
                <w:rFonts w:cs="Times New Roman"/>
                <w:b/>
                <w:szCs w:val="28"/>
              </w:rPr>
            </w:pPr>
            <w:r w:rsidRPr="00916DE1">
              <w:rPr>
                <w:rFonts w:cs="Times New Roman"/>
                <w:b/>
                <w:szCs w:val="28"/>
              </w:rPr>
              <w:t>Ghi chú</w:t>
            </w:r>
          </w:p>
        </w:tc>
      </w:tr>
      <w:tr w:rsidR="00916DE1" w:rsidRPr="00916DE1" w:rsidTr="00B05BE4">
        <w:tc>
          <w:tcPr>
            <w:tcW w:w="559" w:type="dxa"/>
          </w:tcPr>
          <w:p w:rsidR="00E81016" w:rsidRPr="00916DE1" w:rsidRDefault="00E81016" w:rsidP="00B05BE4">
            <w:pPr>
              <w:spacing w:after="0" w:line="271" w:lineRule="auto"/>
              <w:jc w:val="center"/>
              <w:rPr>
                <w:rFonts w:cs="Times New Roman"/>
                <w:szCs w:val="28"/>
              </w:rPr>
            </w:pPr>
            <w:r w:rsidRPr="00916DE1">
              <w:rPr>
                <w:rFonts w:cs="Times New Roman"/>
                <w:szCs w:val="28"/>
              </w:rPr>
              <w:t>1</w:t>
            </w:r>
          </w:p>
        </w:tc>
        <w:tc>
          <w:tcPr>
            <w:tcW w:w="3509" w:type="dxa"/>
          </w:tcPr>
          <w:p w:rsidR="00E81016" w:rsidRPr="00916DE1" w:rsidRDefault="00E81016" w:rsidP="00B05BE4">
            <w:pPr>
              <w:spacing w:after="0" w:line="271" w:lineRule="auto"/>
              <w:jc w:val="both"/>
              <w:rPr>
                <w:rFonts w:cs="Times New Roman"/>
                <w:szCs w:val="28"/>
              </w:rPr>
            </w:pPr>
            <w:r w:rsidRPr="00916DE1">
              <w:rPr>
                <w:rFonts w:cs="Times New Roman"/>
                <w:szCs w:val="28"/>
              </w:rPr>
              <w:t>Rãnh xây nắp đan</w:t>
            </w:r>
          </w:p>
        </w:tc>
        <w:tc>
          <w:tcPr>
            <w:tcW w:w="1350" w:type="dxa"/>
          </w:tcPr>
          <w:p w:rsidR="00E81016" w:rsidRPr="00916DE1" w:rsidRDefault="00E81016" w:rsidP="00B05BE4">
            <w:pPr>
              <w:spacing w:after="0" w:line="271" w:lineRule="auto"/>
              <w:jc w:val="center"/>
              <w:rPr>
                <w:rFonts w:cs="Times New Roman"/>
                <w:szCs w:val="28"/>
              </w:rPr>
            </w:pPr>
            <w:r w:rsidRPr="00916DE1">
              <w:rPr>
                <w:rFonts w:cs="Times New Roman"/>
                <w:szCs w:val="28"/>
              </w:rPr>
              <w:t>BTCT</w:t>
            </w:r>
          </w:p>
        </w:tc>
        <w:tc>
          <w:tcPr>
            <w:tcW w:w="1184" w:type="dxa"/>
          </w:tcPr>
          <w:p w:rsidR="00E81016" w:rsidRPr="00916DE1" w:rsidRDefault="00E81016" w:rsidP="00B05BE4">
            <w:pPr>
              <w:spacing w:after="0" w:line="271" w:lineRule="auto"/>
              <w:jc w:val="center"/>
              <w:rPr>
                <w:rFonts w:cs="Times New Roman"/>
                <w:szCs w:val="28"/>
              </w:rPr>
            </w:pPr>
            <w:r w:rsidRPr="00916DE1">
              <w:rPr>
                <w:rFonts w:cs="Times New Roman"/>
                <w:szCs w:val="28"/>
              </w:rPr>
              <w:t>m</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3.984</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Rãnh kín</w:t>
            </w:r>
          </w:p>
        </w:tc>
      </w:tr>
      <w:tr w:rsidR="00916DE1" w:rsidRPr="00916DE1" w:rsidTr="00B05BE4">
        <w:tc>
          <w:tcPr>
            <w:tcW w:w="559" w:type="dxa"/>
          </w:tcPr>
          <w:p w:rsidR="00E81016" w:rsidRPr="00916DE1" w:rsidRDefault="00E81016" w:rsidP="00B05BE4">
            <w:pPr>
              <w:spacing w:after="0" w:line="271" w:lineRule="auto"/>
              <w:jc w:val="center"/>
              <w:rPr>
                <w:rFonts w:cs="Times New Roman"/>
                <w:szCs w:val="28"/>
              </w:rPr>
            </w:pPr>
            <w:r w:rsidRPr="00916DE1">
              <w:rPr>
                <w:rFonts w:cs="Times New Roman"/>
                <w:szCs w:val="28"/>
              </w:rPr>
              <w:t>2</w:t>
            </w:r>
          </w:p>
        </w:tc>
        <w:tc>
          <w:tcPr>
            <w:tcW w:w="3509" w:type="dxa"/>
          </w:tcPr>
          <w:p w:rsidR="00E81016" w:rsidRPr="00916DE1" w:rsidRDefault="00E81016" w:rsidP="00B05BE4">
            <w:pPr>
              <w:spacing w:after="0" w:line="271" w:lineRule="auto"/>
              <w:jc w:val="both"/>
              <w:rPr>
                <w:rFonts w:cs="Times New Roman"/>
                <w:szCs w:val="28"/>
              </w:rPr>
            </w:pPr>
            <w:r w:rsidRPr="00916DE1">
              <w:rPr>
                <w:rFonts w:cs="Times New Roman"/>
                <w:szCs w:val="28"/>
              </w:rPr>
              <w:t>Rãnh đất</w:t>
            </w:r>
          </w:p>
        </w:tc>
        <w:tc>
          <w:tcPr>
            <w:tcW w:w="1350" w:type="dxa"/>
          </w:tcPr>
          <w:p w:rsidR="00E81016" w:rsidRPr="00916DE1" w:rsidRDefault="00E81016" w:rsidP="00B05BE4">
            <w:pPr>
              <w:spacing w:after="0" w:line="271" w:lineRule="auto"/>
              <w:jc w:val="center"/>
              <w:rPr>
                <w:rFonts w:cs="Times New Roman"/>
                <w:szCs w:val="28"/>
              </w:rPr>
            </w:pPr>
            <w:r w:rsidRPr="00916DE1">
              <w:rPr>
                <w:rFonts w:cs="Times New Roman"/>
                <w:szCs w:val="28"/>
              </w:rPr>
              <w:t>Rãnh đất</w:t>
            </w:r>
          </w:p>
        </w:tc>
        <w:tc>
          <w:tcPr>
            <w:tcW w:w="1184" w:type="dxa"/>
          </w:tcPr>
          <w:p w:rsidR="00E81016" w:rsidRPr="00916DE1" w:rsidRDefault="00E81016" w:rsidP="00B05BE4">
            <w:pPr>
              <w:spacing w:after="0" w:line="271" w:lineRule="auto"/>
              <w:jc w:val="center"/>
              <w:rPr>
                <w:rFonts w:cs="Times New Roman"/>
                <w:szCs w:val="28"/>
              </w:rPr>
            </w:pPr>
            <w:r w:rsidRPr="00916DE1">
              <w:rPr>
                <w:rFonts w:cs="Times New Roman"/>
                <w:szCs w:val="28"/>
              </w:rPr>
              <w:t>m</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1.390</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Rãnh hở</w:t>
            </w:r>
          </w:p>
        </w:tc>
      </w:tr>
      <w:tr w:rsidR="00916DE1" w:rsidRPr="00916DE1" w:rsidTr="00B05BE4">
        <w:tc>
          <w:tcPr>
            <w:tcW w:w="559" w:type="dxa"/>
          </w:tcPr>
          <w:p w:rsidR="00E81016" w:rsidRPr="00916DE1" w:rsidRDefault="00E81016" w:rsidP="00B05BE4">
            <w:pPr>
              <w:spacing w:after="0" w:line="271" w:lineRule="auto"/>
              <w:jc w:val="center"/>
              <w:rPr>
                <w:rFonts w:cs="Times New Roman"/>
                <w:szCs w:val="28"/>
              </w:rPr>
            </w:pPr>
            <w:r w:rsidRPr="00916DE1">
              <w:rPr>
                <w:rFonts w:cs="Times New Roman"/>
                <w:szCs w:val="28"/>
              </w:rPr>
              <w:t>3</w:t>
            </w:r>
          </w:p>
        </w:tc>
        <w:tc>
          <w:tcPr>
            <w:tcW w:w="3509" w:type="dxa"/>
          </w:tcPr>
          <w:p w:rsidR="00E81016" w:rsidRPr="00916DE1" w:rsidRDefault="00E81016" w:rsidP="00B05BE4">
            <w:pPr>
              <w:spacing w:after="0" w:line="271" w:lineRule="auto"/>
              <w:jc w:val="both"/>
              <w:rPr>
                <w:rFonts w:cs="Times New Roman"/>
                <w:szCs w:val="28"/>
              </w:rPr>
            </w:pPr>
            <w:r w:rsidRPr="00916DE1">
              <w:rPr>
                <w:rFonts w:cs="Times New Roman"/>
                <w:szCs w:val="28"/>
              </w:rPr>
              <w:t>Mương thủy lợi</w:t>
            </w:r>
          </w:p>
        </w:tc>
        <w:tc>
          <w:tcPr>
            <w:tcW w:w="1350" w:type="dxa"/>
          </w:tcPr>
          <w:p w:rsidR="00E81016" w:rsidRPr="00916DE1" w:rsidRDefault="00E81016" w:rsidP="00B05BE4">
            <w:pPr>
              <w:spacing w:after="0" w:line="271" w:lineRule="auto"/>
              <w:jc w:val="center"/>
              <w:rPr>
                <w:rFonts w:cs="Times New Roman"/>
                <w:szCs w:val="28"/>
              </w:rPr>
            </w:pPr>
            <w:r w:rsidRPr="00916DE1">
              <w:rPr>
                <w:rFonts w:cs="Times New Roman"/>
                <w:szCs w:val="28"/>
              </w:rPr>
              <w:t>Xây gạch</w:t>
            </w:r>
          </w:p>
        </w:tc>
        <w:tc>
          <w:tcPr>
            <w:tcW w:w="1184" w:type="dxa"/>
          </w:tcPr>
          <w:p w:rsidR="00E81016" w:rsidRPr="00916DE1" w:rsidRDefault="00E81016" w:rsidP="00B05BE4">
            <w:pPr>
              <w:spacing w:after="0" w:line="271" w:lineRule="auto"/>
              <w:jc w:val="center"/>
              <w:rPr>
                <w:rFonts w:cs="Times New Roman"/>
                <w:szCs w:val="28"/>
              </w:rPr>
            </w:pPr>
            <w:r w:rsidRPr="00916DE1">
              <w:rPr>
                <w:rFonts w:cs="Times New Roman"/>
                <w:szCs w:val="28"/>
              </w:rPr>
              <w:t>m</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1.105</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Mương xây</w:t>
            </w:r>
          </w:p>
        </w:tc>
      </w:tr>
      <w:tr w:rsidR="00916DE1" w:rsidRPr="00916DE1" w:rsidTr="00B05BE4">
        <w:tc>
          <w:tcPr>
            <w:tcW w:w="559" w:type="dxa"/>
          </w:tcPr>
          <w:p w:rsidR="00E81016" w:rsidRPr="00916DE1" w:rsidRDefault="00E81016" w:rsidP="00B05BE4">
            <w:pPr>
              <w:spacing w:after="0" w:line="271" w:lineRule="auto"/>
              <w:jc w:val="center"/>
              <w:rPr>
                <w:rFonts w:cs="Times New Roman"/>
                <w:szCs w:val="28"/>
              </w:rPr>
            </w:pPr>
            <w:r w:rsidRPr="00916DE1">
              <w:rPr>
                <w:rFonts w:cs="Times New Roman"/>
                <w:szCs w:val="28"/>
              </w:rPr>
              <w:t>4</w:t>
            </w:r>
          </w:p>
        </w:tc>
        <w:tc>
          <w:tcPr>
            <w:tcW w:w="3509" w:type="dxa"/>
          </w:tcPr>
          <w:p w:rsidR="00E81016" w:rsidRPr="00916DE1" w:rsidRDefault="00E81016" w:rsidP="00B05BE4">
            <w:pPr>
              <w:spacing w:after="0" w:line="271" w:lineRule="auto"/>
              <w:jc w:val="both"/>
              <w:rPr>
                <w:rFonts w:cs="Times New Roman"/>
                <w:szCs w:val="28"/>
              </w:rPr>
            </w:pPr>
            <w:r w:rsidRPr="00916DE1">
              <w:rPr>
                <w:rFonts w:cs="Times New Roman"/>
                <w:szCs w:val="28"/>
              </w:rPr>
              <w:t>Cửa xả</w:t>
            </w:r>
          </w:p>
        </w:tc>
        <w:tc>
          <w:tcPr>
            <w:tcW w:w="1350" w:type="dxa"/>
          </w:tcPr>
          <w:p w:rsidR="00E81016" w:rsidRPr="00916DE1" w:rsidRDefault="00E81016" w:rsidP="00B05BE4">
            <w:pPr>
              <w:spacing w:after="0" w:line="271" w:lineRule="auto"/>
              <w:jc w:val="center"/>
              <w:rPr>
                <w:rFonts w:cs="Times New Roman"/>
                <w:szCs w:val="28"/>
              </w:rPr>
            </w:pPr>
            <w:r w:rsidRPr="00916DE1">
              <w:rPr>
                <w:rFonts w:cs="Times New Roman"/>
                <w:szCs w:val="28"/>
              </w:rPr>
              <w:t>BTCT</w:t>
            </w:r>
          </w:p>
        </w:tc>
        <w:tc>
          <w:tcPr>
            <w:tcW w:w="1184" w:type="dxa"/>
          </w:tcPr>
          <w:p w:rsidR="00E81016" w:rsidRPr="00916DE1" w:rsidRDefault="00E81016" w:rsidP="00B05BE4">
            <w:pPr>
              <w:spacing w:after="0" w:line="271" w:lineRule="auto"/>
              <w:jc w:val="center"/>
              <w:rPr>
                <w:rFonts w:cs="Times New Roman"/>
                <w:szCs w:val="28"/>
              </w:rPr>
            </w:pPr>
            <w:r w:rsidRPr="00916DE1">
              <w:rPr>
                <w:rFonts w:cs="Times New Roman"/>
                <w:szCs w:val="28"/>
              </w:rPr>
              <w:t>cái</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04</w:t>
            </w:r>
          </w:p>
        </w:tc>
        <w:tc>
          <w:tcPr>
            <w:tcW w:w="1651" w:type="dxa"/>
          </w:tcPr>
          <w:p w:rsidR="00E81016" w:rsidRPr="00916DE1" w:rsidRDefault="00E81016" w:rsidP="00B05BE4">
            <w:pPr>
              <w:spacing w:after="0" w:line="271" w:lineRule="auto"/>
              <w:jc w:val="center"/>
              <w:rPr>
                <w:rFonts w:cs="Times New Roman"/>
                <w:szCs w:val="28"/>
              </w:rPr>
            </w:pPr>
          </w:p>
        </w:tc>
      </w:tr>
      <w:tr w:rsidR="00916DE1" w:rsidRPr="00916DE1" w:rsidTr="00B05BE4">
        <w:tc>
          <w:tcPr>
            <w:tcW w:w="559" w:type="dxa"/>
          </w:tcPr>
          <w:p w:rsidR="00E81016" w:rsidRPr="00916DE1" w:rsidRDefault="00E81016" w:rsidP="00B05BE4">
            <w:pPr>
              <w:spacing w:after="0" w:line="271" w:lineRule="auto"/>
              <w:jc w:val="center"/>
              <w:rPr>
                <w:rFonts w:cs="Times New Roman"/>
                <w:szCs w:val="28"/>
              </w:rPr>
            </w:pPr>
            <w:r w:rsidRPr="00916DE1">
              <w:rPr>
                <w:rFonts w:cs="Times New Roman"/>
                <w:szCs w:val="28"/>
              </w:rPr>
              <w:t>5</w:t>
            </w:r>
          </w:p>
        </w:tc>
        <w:tc>
          <w:tcPr>
            <w:tcW w:w="3509" w:type="dxa"/>
          </w:tcPr>
          <w:p w:rsidR="00E81016" w:rsidRPr="00916DE1" w:rsidRDefault="00E81016" w:rsidP="00B05BE4">
            <w:pPr>
              <w:spacing w:after="0" w:line="271" w:lineRule="auto"/>
              <w:jc w:val="both"/>
              <w:rPr>
                <w:rFonts w:cs="Times New Roman"/>
                <w:szCs w:val="28"/>
              </w:rPr>
            </w:pPr>
            <w:r w:rsidRPr="00916DE1">
              <w:rPr>
                <w:rFonts w:cs="Times New Roman"/>
                <w:szCs w:val="28"/>
              </w:rPr>
              <w:t>Cống ngầm qua đường</w:t>
            </w:r>
          </w:p>
        </w:tc>
        <w:tc>
          <w:tcPr>
            <w:tcW w:w="1350" w:type="dxa"/>
          </w:tcPr>
          <w:p w:rsidR="00E81016" w:rsidRPr="00916DE1" w:rsidRDefault="00E81016" w:rsidP="00B05BE4">
            <w:pPr>
              <w:spacing w:after="0" w:line="271" w:lineRule="auto"/>
              <w:jc w:val="center"/>
              <w:rPr>
                <w:rFonts w:cs="Times New Roman"/>
                <w:szCs w:val="28"/>
              </w:rPr>
            </w:pPr>
            <w:r w:rsidRPr="00916DE1">
              <w:rPr>
                <w:rFonts w:cs="Times New Roman"/>
                <w:szCs w:val="28"/>
              </w:rPr>
              <w:t>BTCT</w:t>
            </w:r>
          </w:p>
        </w:tc>
        <w:tc>
          <w:tcPr>
            <w:tcW w:w="1184" w:type="dxa"/>
          </w:tcPr>
          <w:p w:rsidR="00E81016" w:rsidRPr="00916DE1" w:rsidRDefault="00E81016" w:rsidP="00B05BE4">
            <w:pPr>
              <w:spacing w:after="0" w:line="271" w:lineRule="auto"/>
              <w:jc w:val="center"/>
              <w:rPr>
                <w:rFonts w:cs="Times New Roman"/>
                <w:szCs w:val="28"/>
              </w:rPr>
            </w:pPr>
            <w:r w:rsidRPr="00916DE1">
              <w:rPr>
                <w:rFonts w:cs="Times New Roman"/>
                <w:szCs w:val="28"/>
              </w:rPr>
              <w:t>cái</w:t>
            </w:r>
          </w:p>
        </w:tc>
        <w:tc>
          <w:tcPr>
            <w:tcW w:w="1651" w:type="dxa"/>
          </w:tcPr>
          <w:p w:rsidR="00E81016" w:rsidRPr="00916DE1" w:rsidRDefault="00E81016" w:rsidP="00B05BE4">
            <w:pPr>
              <w:spacing w:after="0" w:line="271" w:lineRule="auto"/>
              <w:jc w:val="center"/>
              <w:rPr>
                <w:rFonts w:cs="Times New Roman"/>
                <w:szCs w:val="28"/>
              </w:rPr>
            </w:pPr>
            <w:r w:rsidRPr="00916DE1">
              <w:rPr>
                <w:rFonts w:cs="Times New Roman"/>
                <w:szCs w:val="28"/>
              </w:rPr>
              <w:t>03</w:t>
            </w:r>
          </w:p>
        </w:tc>
        <w:tc>
          <w:tcPr>
            <w:tcW w:w="1651" w:type="dxa"/>
          </w:tcPr>
          <w:p w:rsidR="00E81016" w:rsidRPr="00916DE1" w:rsidRDefault="00E81016" w:rsidP="00B05BE4">
            <w:pPr>
              <w:spacing w:after="0" w:line="271" w:lineRule="auto"/>
              <w:jc w:val="center"/>
              <w:rPr>
                <w:rFonts w:cs="Times New Roman"/>
                <w:szCs w:val="28"/>
              </w:rPr>
            </w:pPr>
          </w:p>
        </w:tc>
      </w:tr>
    </w:tbl>
    <w:p w:rsidR="00BF7F0D" w:rsidRPr="00916DE1" w:rsidRDefault="0035147B" w:rsidP="00A36760">
      <w:pPr>
        <w:spacing w:after="0" w:line="271" w:lineRule="auto"/>
        <w:jc w:val="both"/>
        <w:rPr>
          <w:rFonts w:cs="Times New Roman"/>
          <w:b/>
          <w:i/>
          <w:szCs w:val="28"/>
        </w:rPr>
      </w:pPr>
      <w:r w:rsidRPr="00916DE1">
        <w:rPr>
          <w:rFonts w:cs="Times New Roman"/>
          <w:b/>
          <w:i/>
          <w:szCs w:val="28"/>
        </w:rPr>
        <w:t>g)</w:t>
      </w:r>
      <w:r w:rsidR="00BF7F0D" w:rsidRPr="00916DE1">
        <w:rPr>
          <w:rFonts w:cs="Times New Roman"/>
          <w:b/>
          <w:i/>
          <w:szCs w:val="28"/>
        </w:rPr>
        <w:t xml:space="preserve"> Hiện trạng hệ thống thông tin liên lạc</w:t>
      </w:r>
    </w:p>
    <w:p w:rsidR="00BF7F0D" w:rsidRPr="00916DE1" w:rsidRDefault="0035147B" w:rsidP="00A36760">
      <w:pPr>
        <w:spacing w:after="0" w:line="271" w:lineRule="auto"/>
        <w:jc w:val="both"/>
        <w:rPr>
          <w:rFonts w:cs="Times New Roman"/>
          <w:szCs w:val="28"/>
        </w:rPr>
      </w:pPr>
      <w:r w:rsidRPr="00916DE1">
        <w:rPr>
          <w:rFonts w:cs="Times New Roman"/>
          <w:szCs w:val="28"/>
        </w:rPr>
        <w:t>*</w:t>
      </w:r>
      <w:r w:rsidR="00BF7F0D" w:rsidRPr="00916DE1">
        <w:rPr>
          <w:rFonts w:cs="Times New Roman"/>
          <w:szCs w:val="28"/>
        </w:rPr>
        <w:t xml:space="preserve"> Bưu chính:</w:t>
      </w:r>
    </w:p>
    <w:p w:rsidR="00BF7F0D" w:rsidRPr="00916DE1" w:rsidRDefault="00BF7F0D" w:rsidP="00A36760">
      <w:pPr>
        <w:spacing w:after="0" w:line="271" w:lineRule="auto"/>
        <w:ind w:firstLine="720"/>
        <w:jc w:val="both"/>
        <w:rPr>
          <w:rFonts w:cs="Times New Roman"/>
          <w:szCs w:val="28"/>
        </w:rPr>
      </w:pPr>
      <w:r w:rsidRPr="00916DE1">
        <w:rPr>
          <w:rFonts w:cs="Times New Roman"/>
          <w:szCs w:val="28"/>
        </w:rPr>
        <w:t>Khu vực nghiên cứu sử dụng mạng bưu chính chung của thành phố Yên Bái, trong đó chủ yếu của ViettelPost và EMSPost, trong khu vực có 01 điểm bưu điện</w:t>
      </w:r>
      <w:r w:rsidRPr="00916DE1">
        <w:rPr>
          <w:rFonts w:cs="Times New Roman"/>
          <w:szCs w:val="28"/>
          <w:lang w:val="vi-VN"/>
        </w:rPr>
        <w:t>,</w:t>
      </w:r>
      <w:r w:rsidRPr="00916DE1">
        <w:rPr>
          <w:rFonts w:cs="Times New Roman"/>
          <w:szCs w:val="28"/>
        </w:rPr>
        <w:t xml:space="preserve"> bưu chính ( Bưu điện xã Giới Phiên).</w:t>
      </w:r>
    </w:p>
    <w:p w:rsidR="00BF7F0D" w:rsidRPr="00916DE1" w:rsidRDefault="0035147B" w:rsidP="00A36760">
      <w:pPr>
        <w:spacing w:after="0" w:line="271" w:lineRule="auto"/>
        <w:jc w:val="both"/>
        <w:rPr>
          <w:rFonts w:cs="Times New Roman"/>
          <w:szCs w:val="28"/>
        </w:rPr>
      </w:pPr>
      <w:r w:rsidRPr="00916DE1">
        <w:rPr>
          <w:rFonts w:cs="Times New Roman"/>
          <w:szCs w:val="28"/>
        </w:rPr>
        <w:t>*</w:t>
      </w:r>
      <w:r w:rsidR="00BF7F0D" w:rsidRPr="00916DE1">
        <w:rPr>
          <w:rFonts w:cs="Times New Roman"/>
          <w:szCs w:val="28"/>
        </w:rPr>
        <w:t xml:space="preserve"> Viễn thông:</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Chuyển mạch: Hệ thống chuyển mạch trong khu vực thiết kế nằm trong hệ thống chuyển mạch chung của thành phố Yên Bái.</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Mạng thông tin di động: </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Hiện nay mạng thông tin di động khu vực nghiên cứu đang sử dụng công nghệ 3G, 4G với 4 nhà cung cấp dịch vụ chính: Vinaphone, Mobiphone, Viettel Vietnammobile. Vùng phủ sóng của 4 nhà cung cấp này đã phủ hết trên khu vực nghiên cứu và vùng phụ cận. Tuy nhiên, chất l</w:t>
      </w:r>
      <w:r w:rsidRPr="00916DE1">
        <w:rPr>
          <w:rFonts w:cs="Times New Roman"/>
          <w:szCs w:val="28"/>
        </w:rPr>
        <w:softHyphen/>
        <w:t>ượng các dịch vụ thông tin di động 4G còn chưa đ</w:t>
      </w:r>
      <w:r w:rsidRPr="00916DE1">
        <w:rPr>
          <w:rFonts w:cs="Times New Roman"/>
          <w:szCs w:val="28"/>
        </w:rPr>
        <w:softHyphen/>
        <w:t>ược đảm bảo, do việc  đầu t</w:t>
      </w:r>
      <w:r w:rsidRPr="00916DE1">
        <w:rPr>
          <w:rFonts w:cs="Times New Roman"/>
          <w:szCs w:val="28"/>
        </w:rPr>
        <w:softHyphen/>
        <w:t>ư cơ sở hạ tầng còn ch</w:t>
      </w:r>
      <w:r w:rsidRPr="00916DE1">
        <w:rPr>
          <w:rFonts w:cs="Times New Roman"/>
          <w:szCs w:val="28"/>
        </w:rPr>
        <w:softHyphen/>
        <w:t>ư theo kịp với tốc độ phát triển dịch vụ, tình trạng nghẽn mạng, đặc biệt là trong các ngày lễ, tết hay tại các địa điểm tập trung đông ngư</w:t>
      </w:r>
      <w:r w:rsidRPr="00916DE1">
        <w:rPr>
          <w:rFonts w:cs="Times New Roman"/>
          <w:szCs w:val="28"/>
        </w:rPr>
        <w:softHyphen/>
        <w:t>ời vẫn xảy ra.</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Trong khu vực có hệ thống các cột thu phát song của các nhà mạng, với tổng số cột là 3 cột.</w:t>
      </w:r>
    </w:p>
    <w:p w:rsidR="00BF7F0D" w:rsidRPr="00916DE1" w:rsidRDefault="00BF7F0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Mạng internet: Mạng internet trong khu vực nghiên cứu dùng đ</w:t>
      </w:r>
      <w:r w:rsidRPr="00916DE1">
        <w:rPr>
          <w:rFonts w:cs="Times New Roman"/>
          <w:szCs w:val="28"/>
        </w:rPr>
        <w:softHyphen/>
        <w:t>ường truyền ADSL và cáp quang.</w:t>
      </w:r>
    </w:p>
    <w:p w:rsidR="00355D83" w:rsidRPr="00916DE1" w:rsidRDefault="00355D83" w:rsidP="00A36760">
      <w:pPr>
        <w:spacing w:after="0" w:line="271" w:lineRule="auto"/>
        <w:jc w:val="center"/>
        <w:rPr>
          <w:rFonts w:cs="Times New Roman"/>
          <w:b/>
          <w:szCs w:val="28"/>
        </w:rPr>
      </w:pPr>
    </w:p>
    <w:p w:rsidR="00355D83" w:rsidRPr="00916DE1" w:rsidRDefault="00355D83" w:rsidP="00A36760">
      <w:pPr>
        <w:spacing w:after="0" w:line="271" w:lineRule="auto"/>
        <w:jc w:val="center"/>
        <w:rPr>
          <w:rFonts w:cs="Times New Roman"/>
          <w:b/>
          <w:szCs w:val="28"/>
        </w:rPr>
      </w:pPr>
    </w:p>
    <w:p w:rsidR="00355D83" w:rsidRPr="00916DE1" w:rsidRDefault="00355D83" w:rsidP="00A36760">
      <w:pPr>
        <w:spacing w:after="0" w:line="271" w:lineRule="auto"/>
        <w:jc w:val="center"/>
        <w:rPr>
          <w:rFonts w:cs="Times New Roman"/>
          <w:b/>
          <w:szCs w:val="28"/>
        </w:rPr>
      </w:pPr>
    </w:p>
    <w:p w:rsidR="009424ED" w:rsidRPr="00916DE1" w:rsidRDefault="0037558D" w:rsidP="00A36760">
      <w:pPr>
        <w:spacing w:after="0" w:line="271" w:lineRule="auto"/>
        <w:jc w:val="center"/>
        <w:rPr>
          <w:rFonts w:cs="Times New Roman"/>
          <w:b/>
          <w:szCs w:val="28"/>
        </w:rPr>
      </w:pPr>
      <w:r w:rsidRPr="00916DE1">
        <w:rPr>
          <w:rFonts w:cs="Times New Roman"/>
          <w:b/>
          <w:szCs w:val="28"/>
        </w:rPr>
        <w:lastRenderedPageBreak/>
        <w:t xml:space="preserve">Bảng 9: </w:t>
      </w:r>
      <w:r w:rsidR="009424ED" w:rsidRPr="00916DE1">
        <w:rPr>
          <w:rFonts w:cs="Times New Roman"/>
          <w:b/>
          <w:szCs w:val="28"/>
        </w:rPr>
        <w:t>Bảng tổng hợp hiện trạng hệ thống TTLL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09"/>
        <w:gridCol w:w="1876"/>
        <w:gridCol w:w="1888"/>
        <w:gridCol w:w="1895"/>
      </w:tblGrid>
      <w:tr w:rsidR="00916DE1" w:rsidRPr="00916DE1" w:rsidTr="003F62DA">
        <w:tc>
          <w:tcPr>
            <w:tcW w:w="558" w:type="dxa"/>
          </w:tcPr>
          <w:p w:rsidR="009424ED" w:rsidRPr="00916DE1" w:rsidRDefault="009424ED" w:rsidP="00A36760">
            <w:pPr>
              <w:spacing w:after="0" w:line="271" w:lineRule="auto"/>
              <w:jc w:val="both"/>
              <w:rPr>
                <w:rFonts w:cs="Times New Roman"/>
                <w:b/>
                <w:szCs w:val="28"/>
              </w:rPr>
            </w:pPr>
            <w:r w:rsidRPr="00916DE1">
              <w:rPr>
                <w:rFonts w:cs="Times New Roman"/>
                <w:b/>
                <w:szCs w:val="28"/>
              </w:rPr>
              <w:t>TT</w:t>
            </w:r>
          </w:p>
        </w:tc>
        <w:tc>
          <w:tcPr>
            <w:tcW w:w="3403" w:type="dxa"/>
          </w:tcPr>
          <w:p w:rsidR="009424ED" w:rsidRPr="00916DE1" w:rsidRDefault="009424ED" w:rsidP="00A36760">
            <w:pPr>
              <w:spacing w:after="0" w:line="271" w:lineRule="auto"/>
              <w:jc w:val="both"/>
              <w:rPr>
                <w:rFonts w:cs="Times New Roman"/>
                <w:b/>
                <w:szCs w:val="28"/>
              </w:rPr>
            </w:pPr>
            <w:r w:rsidRPr="00916DE1">
              <w:rPr>
                <w:rFonts w:cs="Times New Roman"/>
                <w:b/>
                <w:szCs w:val="28"/>
              </w:rPr>
              <w:t>Danh mục</w:t>
            </w:r>
          </w:p>
        </w:tc>
        <w:tc>
          <w:tcPr>
            <w:tcW w:w="1981" w:type="dxa"/>
          </w:tcPr>
          <w:p w:rsidR="009424ED" w:rsidRPr="00916DE1" w:rsidRDefault="009424ED" w:rsidP="00A36760">
            <w:pPr>
              <w:spacing w:after="0" w:line="271" w:lineRule="auto"/>
              <w:jc w:val="both"/>
              <w:rPr>
                <w:rFonts w:cs="Times New Roman"/>
                <w:b/>
                <w:szCs w:val="28"/>
              </w:rPr>
            </w:pPr>
            <w:r w:rsidRPr="00916DE1">
              <w:rPr>
                <w:rFonts w:cs="Times New Roman"/>
                <w:b/>
                <w:szCs w:val="28"/>
              </w:rPr>
              <w:t>Kết cấu</w:t>
            </w:r>
          </w:p>
        </w:tc>
        <w:tc>
          <w:tcPr>
            <w:tcW w:w="1981" w:type="dxa"/>
          </w:tcPr>
          <w:p w:rsidR="009424ED" w:rsidRPr="00916DE1" w:rsidRDefault="009424ED" w:rsidP="00A36760">
            <w:pPr>
              <w:spacing w:after="0" w:line="271" w:lineRule="auto"/>
              <w:jc w:val="both"/>
              <w:rPr>
                <w:rFonts w:cs="Times New Roman"/>
                <w:b/>
                <w:szCs w:val="28"/>
              </w:rPr>
            </w:pPr>
            <w:r w:rsidRPr="00916DE1">
              <w:rPr>
                <w:rFonts w:cs="Times New Roman"/>
                <w:b/>
                <w:szCs w:val="28"/>
              </w:rPr>
              <w:t>Đơn vị</w:t>
            </w:r>
          </w:p>
        </w:tc>
        <w:tc>
          <w:tcPr>
            <w:tcW w:w="1981" w:type="dxa"/>
          </w:tcPr>
          <w:p w:rsidR="009424ED" w:rsidRPr="00916DE1" w:rsidRDefault="009424ED" w:rsidP="00A36760">
            <w:pPr>
              <w:spacing w:after="0" w:line="271" w:lineRule="auto"/>
              <w:jc w:val="both"/>
              <w:rPr>
                <w:rFonts w:cs="Times New Roman"/>
                <w:b/>
                <w:szCs w:val="28"/>
              </w:rPr>
            </w:pPr>
            <w:r w:rsidRPr="00916DE1">
              <w:rPr>
                <w:rFonts w:cs="Times New Roman"/>
                <w:b/>
                <w:szCs w:val="28"/>
              </w:rPr>
              <w:t>Số lượng</w:t>
            </w:r>
          </w:p>
        </w:tc>
      </w:tr>
      <w:tr w:rsidR="00916DE1" w:rsidRPr="00916DE1" w:rsidTr="003F62DA">
        <w:tc>
          <w:tcPr>
            <w:tcW w:w="558" w:type="dxa"/>
          </w:tcPr>
          <w:p w:rsidR="009424ED" w:rsidRPr="00916DE1" w:rsidRDefault="009424ED" w:rsidP="00A36760">
            <w:pPr>
              <w:spacing w:after="0" w:line="271" w:lineRule="auto"/>
              <w:jc w:val="both"/>
              <w:rPr>
                <w:rFonts w:cs="Times New Roman"/>
                <w:szCs w:val="28"/>
              </w:rPr>
            </w:pPr>
            <w:r w:rsidRPr="00916DE1">
              <w:rPr>
                <w:rFonts w:cs="Times New Roman"/>
                <w:szCs w:val="28"/>
              </w:rPr>
              <w:t>1</w:t>
            </w:r>
          </w:p>
        </w:tc>
        <w:tc>
          <w:tcPr>
            <w:tcW w:w="3403" w:type="dxa"/>
          </w:tcPr>
          <w:p w:rsidR="009424ED" w:rsidRPr="00916DE1" w:rsidRDefault="009424ED" w:rsidP="00A36760">
            <w:pPr>
              <w:spacing w:after="0" w:line="271" w:lineRule="auto"/>
              <w:jc w:val="both"/>
              <w:rPr>
                <w:rFonts w:cs="Times New Roman"/>
                <w:szCs w:val="28"/>
              </w:rPr>
            </w:pPr>
            <w:r w:rsidRPr="00916DE1">
              <w:rPr>
                <w:rFonts w:cs="Times New Roman"/>
                <w:szCs w:val="28"/>
              </w:rPr>
              <w:t>Đường dây TTLL</w:t>
            </w:r>
          </w:p>
        </w:tc>
        <w:tc>
          <w:tcPr>
            <w:tcW w:w="1981" w:type="dxa"/>
          </w:tcPr>
          <w:p w:rsidR="009424ED" w:rsidRPr="00916DE1" w:rsidRDefault="009424ED" w:rsidP="00A36760">
            <w:pPr>
              <w:spacing w:after="0" w:line="271" w:lineRule="auto"/>
              <w:jc w:val="both"/>
              <w:rPr>
                <w:rFonts w:cs="Times New Roman"/>
                <w:szCs w:val="28"/>
              </w:rPr>
            </w:pPr>
            <w:r w:rsidRPr="00916DE1">
              <w:rPr>
                <w:rFonts w:cs="Times New Roman"/>
                <w:szCs w:val="28"/>
              </w:rPr>
              <w:t>Dây bọc</w:t>
            </w:r>
          </w:p>
        </w:tc>
        <w:tc>
          <w:tcPr>
            <w:tcW w:w="1981" w:type="dxa"/>
          </w:tcPr>
          <w:p w:rsidR="009424ED" w:rsidRPr="00916DE1" w:rsidRDefault="009424ED" w:rsidP="00A36760">
            <w:pPr>
              <w:spacing w:after="0" w:line="271" w:lineRule="auto"/>
              <w:jc w:val="both"/>
              <w:rPr>
                <w:rFonts w:cs="Times New Roman"/>
                <w:szCs w:val="28"/>
              </w:rPr>
            </w:pPr>
            <w:r w:rsidRPr="00916DE1">
              <w:rPr>
                <w:rFonts w:cs="Times New Roman"/>
                <w:szCs w:val="28"/>
              </w:rPr>
              <w:t>m</w:t>
            </w:r>
          </w:p>
        </w:tc>
        <w:tc>
          <w:tcPr>
            <w:tcW w:w="1981" w:type="dxa"/>
          </w:tcPr>
          <w:p w:rsidR="009424ED" w:rsidRPr="00916DE1" w:rsidRDefault="009424ED" w:rsidP="00A36760">
            <w:pPr>
              <w:spacing w:after="0" w:line="271" w:lineRule="auto"/>
              <w:jc w:val="both"/>
              <w:rPr>
                <w:rFonts w:cs="Times New Roman"/>
                <w:szCs w:val="28"/>
              </w:rPr>
            </w:pPr>
            <w:r w:rsidRPr="00916DE1">
              <w:rPr>
                <w:rFonts w:cs="Times New Roman"/>
                <w:szCs w:val="28"/>
              </w:rPr>
              <w:t>1.500</w:t>
            </w:r>
          </w:p>
        </w:tc>
      </w:tr>
      <w:tr w:rsidR="00916DE1" w:rsidRPr="00916DE1" w:rsidTr="003F62DA">
        <w:tc>
          <w:tcPr>
            <w:tcW w:w="558" w:type="dxa"/>
          </w:tcPr>
          <w:p w:rsidR="009424ED" w:rsidRPr="00916DE1" w:rsidRDefault="009424ED" w:rsidP="00A36760">
            <w:pPr>
              <w:spacing w:after="0" w:line="271" w:lineRule="auto"/>
              <w:jc w:val="both"/>
              <w:rPr>
                <w:rFonts w:cs="Times New Roman"/>
                <w:szCs w:val="28"/>
              </w:rPr>
            </w:pPr>
            <w:r w:rsidRPr="00916DE1">
              <w:rPr>
                <w:rFonts w:cs="Times New Roman"/>
                <w:szCs w:val="28"/>
              </w:rPr>
              <w:t>2</w:t>
            </w:r>
          </w:p>
        </w:tc>
        <w:tc>
          <w:tcPr>
            <w:tcW w:w="3403" w:type="dxa"/>
          </w:tcPr>
          <w:p w:rsidR="009424ED" w:rsidRPr="00916DE1" w:rsidRDefault="009424ED" w:rsidP="00A36760">
            <w:pPr>
              <w:spacing w:after="0" w:line="271" w:lineRule="auto"/>
              <w:jc w:val="both"/>
              <w:rPr>
                <w:rFonts w:cs="Times New Roman"/>
                <w:szCs w:val="28"/>
              </w:rPr>
            </w:pPr>
            <w:r w:rsidRPr="00916DE1">
              <w:rPr>
                <w:rFonts w:cs="Times New Roman"/>
                <w:szCs w:val="28"/>
              </w:rPr>
              <w:t>Trạm BTS</w:t>
            </w:r>
          </w:p>
        </w:tc>
        <w:tc>
          <w:tcPr>
            <w:tcW w:w="1981" w:type="dxa"/>
          </w:tcPr>
          <w:p w:rsidR="009424ED" w:rsidRPr="00916DE1" w:rsidRDefault="009424ED" w:rsidP="00A36760">
            <w:pPr>
              <w:spacing w:after="0" w:line="271" w:lineRule="auto"/>
              <w:jc w:val="both"/>
              <w:rPr>
                <w:rFonts w:cs="Times New Roman"/>
                <w:szCs w:val="28"/>
              </w:rPr>
            </w:pPr>
          </w:p>
        </w:tc>
        <w:tc>
          <w:tcPr>
            <w:tcW w:w="1981" w:type="dxa"/>
          </w:tcPr>
          <w:p w:rsidR="009424ED" w:rsidRPr="00916DE1" w:rsidRDefault="009424ED" w:rsidP="00A36760">
            <w:pPr>
              <w:spacing w:after="0" w:line="271" w:lineRule="auto"/>
              <w:jc w:val="both"/>
              <w:rPr>
                <w:rFonts w:cs="Times New Roman"/>
                <w:szCs w:val="28"/>
              </w:rPr>
            </w:pPr>
            <w:r w:rsidRPr="00916DE1">
              <w:rPr>
                <w:rFonts w:cs="Times New Roman"/>
                <w:szCs w:val="28"/>
              </w:rPr>
              <w:t>Trạm</w:t>
            </w:r>
          </w:p>
        </w:tc>
        <w:tc>
          <w:tcPr>
            <w:tcW w:w="1981" w:type="dxa"/>
          </w:tcPr>
          <w:p w:rsidR="009424ED" w:rsidRPr="00916DE1" w:rsidRDefault="009424ED" w:rsidP="00A36760">
            <w:pPr>
              <w:spacing w:after="0" w:line="271" w:lineRule="auto"/>
              <w:jc w:val="both"/>
              <w:rPr>
                <w:rFonts w:cs="Times New Roman"/>
                <w:szCs w:val="28"/>
              </w:rPr>
            </w:pPr>
            <w:r w:rsidRPr="00916DE1">
              <w:rPr>
                <w:rFonts w:cs="Times New Roman"/>
                <w:szCs w:val="28"/>
              </w:rPr>
              <w:t>03</w:t>
            </w:r>
          </w:p>
        </w:tc>
      </w:tr>
    </w:tbl>
    <w:p w:rsidR="00836FE7" w:rsidRPr="00916DE1" w:rsidRDefault="00BF7D38" w:rsidP="000D2F8A">
      <w:pPr>
        <w:pStyle w:val="NormalWeb"/>
        <w:shd w:val="clear" w:color="auto" w:fill="FFFFFF"/>
        <w:spacing w:before="0" w:beforeAutospacing="0" w:after="0" w:afterAutospacing="0" w:line="271" w:lineRule="auto"/>
        <w:jc w:val="both"/>
        <w:outlineLvl w:val="1"/>
        <w:rPr>
          <w:b/>
          <w:i/>
          <w:sz w:val="28"/>
          <w:szCs w:val="28"/>
          <w:lang w:val="pt-BR"/>
        </w:rPr>
      </w:pPr>
      <w:bookmarkStart w:id="31" w:name="_Toc105511456"/>
      <w:r w:rsidRPr="00916DE1">
        <w:rPr>
          <w:b/>
          <w:i/>
          <w:sz w:val="28"/>
          <w:szCs w:val="28"/>
          <w:lang w:val="pt-BR"/>
        </w:rPr>
        <w:t>2.</w:t>
      </w:r>
      <w:r w:rsidR="0035147B" w:rsidRPr="00916DE1">
        <w:rPr>
          <w:b/>
          <w:i/>
          <w:sz w:val="28"/>
          <w:szCs w:val="28"/>
          <w:lang w:val="pt-BR"/>
        </w:rPr>
        <w:t>3</w:t>
      </w:r>
      <w:r w:rsidRPr="00916DE1">
        <w:rPr>
          <w:b/>
          <w:i/>
          <w:sz w:val="28"/>
          <w:szCs w:val="28"/>
          <w:lang w:val="pt-BR"/>
        </w:rPr>
        <w:t xml:space="preserve">. </w:t>
      </w:r>
      <w:r w:rsidR="00836FE7" w:rsidRPr="00916DE1">
        <w:rPr>
          <w:b/>
          <w:i/>
          <w:sz w:val="28"/>
          <w:szCs w:val="28"/>
          <w:lang w:val="pt-BR"/>
        </w:rPr>
        <w:t xml:space="preserve">Các dự </w:t>
      </w:r>
      <w:r w:rsidR="00BF7F0D" w:rsidRPr="00916DE1">
        <w:rPr>
          <w:b/>
          <w:i/>
          <w:sz w:val="28"/>
          <w:szCs w:val="28"/>
          <w:lang w:val="pt-BR"/>
        </w:rPr>
        <w:t>án chuẩn bị đầu tư có liên quan</w:t>
      </w:r>
      <w:bookmarkEnd w:id="31"/>
    </w:p>
    <w:p w:rsidR="0037558D" w:rsidRPr="00916DE1" w:rsidRDefault="00BF7F0D" w:rsidP="00A36760">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 xml:space="preserve">Hiện nay, tuyến đường </w:t>
      </w:r>
      <w:r w:rsidR="00EC6270" w:rsidRPr="00916DE1">
        <w:rPr>
          <w:sz w:val="28"/>
          <w:szCs w:val="28"/>
        </w:rPr>
        <w:t>trục chính trong khu vực lập quy hoạch (đường nối Quốc lộ 32C với đường Âu Cơ) có tổng chiều dài 4,15km đã được triển khai thực hiện dự án theo hình thức hợp đồng xây dựng – chuyển giao. Từ năm 2018, UBND tỉnh Yên Bái đã phê duyệt kết quả lựa chọn nhà đầu tư thực hiện dự án với tổng vốn đầu tư dự án (bao gồm cả chi phí lãi  vay) là 418,454 tỷ đồng, thời gian thực hiện hợp đồng là 21 tháng. Ngoài ra, trong khu vực lập quy hoạch có một số dự án đang được triển khai. Cụ thể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05"/>
        <w:gridCol w:w="1304"/>
        <w:gridCol w:w="1829"/>
        <w:gridCol w:w="1559"/>
        <w:gridCol w:w="1571"/>
      </w:tblGrid>
      <w:tr w:rsidR="00916DE1" w:rsidRPr="00916DE1" w:rsidTr="00B54BFB">
        <w:trPr>
          <w:tblHeader/>
        </w:trPr>
        <w:tc>
          <w:tcPr>
            <w:tcW w:w="559" w:type="dxa"/>
            <w:vAlign w:val="center"/>
          </w:tcPr>
          <w:p w:rsidR="004461FB" w:rsidRPr="00916DE1" w:rsidRDefault="004461FB" w:rsidP="00A36760">
            <w:pPr>
              <w:pStyle w:val="NormalWeb"/>
              <w:spacing w:before="0" w:beforeAutospacing="0" w:after="0" w:afterAutospacing="0" w:line="271" w:lineRule="auto"/>
              <w:jc w:val="center"/>
              <w:rPr>
                <w:b/>
                <w:sz w:val="28"/>
                <w:szCs w:val="28"/>
              </w:rPr>
            </w:pPr>
            <w:r w:rsidRPr="00916DE1">
              <w:rPr>
                <w:b/>
                <w:sz w:val="28"/>
                <w:szCs w:val="28"/>
              </w:rPr>
              <w:t>TT</w:t>
            </w:r>
          </w:p>
        </w:tc>
        <w:tc>
          <w:tcPr>
            <w:tcW w:w="2797" w:type="dxa"/>
            <w:vAlign w:val="center"/>
          </w:tcPr>
          <w:p w:rsidR="004461FB" w:rsidRPr="00916DE1" w:rsidRDefault="004461FB" w:rsidP="00A36760">
            <w:pPr>
              <w:pStyle w:val="NormalWeb"/>
              <w:spacing w:before="0" w:beforeAutospacing="0" w:after="0" w:afterAutospacing="0" w:line="271" w:lineRule="auto"/>
              <w:jc w:val="center"/>
              <w:rPr>
                <w:b/>
                <w:sz w:val="28"/>
                <w:szCs w:val="28"/>
              </w:rPr>
            </w:pPr>
            <w:r w:rsidRPr="00916DE1">
              <w:rPr>
                <w:b/>
                <w:sz w:val="28"/>
                <w:szCs w:val="28"/>
              </w:rPr>
              <w:t>Tên dự án</w:t>
            </w:r>
          </w:p>
        </w:tc>
        <w:tc>
          <w:tcPr>
            <w:tcW w:w="1342" w:type="dxa"/>
            <w:vAlign w:val="center"/>
          </w:tcPr>
          <w:p w:rsidR="004461FB" w:rsidRPr="00916DE1" w:rsidRDefault="004461FB" w:rsidP="00A36760">
            <w:pPr>
              <w:pStyle w:val="NormalWeb"/>
              <w:spacing w:before="0" w:beforeAutospacing="0" w:after="0" w:afterAutospacing="0" w:line="271" w:lineRule="auto"/>
              <w:jc w:val="center"/>
              <w:rPr>
                <w:b/>
                <w:sz w:val="28"/>
                <w:szCs w:val="28"/>
              </w:rPr>
            </w:pPr>
            <w:r w:rsidRPr="00916DE1">
              <w:rPr>
                <w:b/>
                <w:sz w:val="28"/>
                <w:szCs w:val="28"/>
              </w:rPr>
              <w:t>Quy mô</w:t>
            </w:r>
          </w:p>
        </w:tc>
        <w:tc>
          <w:tcPr>
            <w:tcW w:w="1929" w:type="dxa"/>
            <w:vAlign w:val="center"/>
          </w:tcPr>
          <w:p w:rsidR="004461FB" w:rsidRPr="00916DE1" w:rsidRDefault="004461FB" w:rsidP="00A36760">
            <w:pPr>
              <w:pStyle w:val="NormalWeb"/>
              <w:spacing w:before="0" w:beforeAutospacing="0" w:after="0" w:afterAutospacing="0" w:line="271" w:lineRule="auto"/>
              <w:jc w:val="center"/>
              <w:rPr>
                <w:b/>
                <w:sz w:val="28"/>
                <w:szCs w:val="28"/>
              </w:rPr>
            </w:pPr>
            <w:r w:rsidRPr="00916DE1">
              <w:rPr>
                <w:b/>
                <w:sz w:val="28"/>
                <w:szCs w:val="28"/>
              </w:rPr>
              <w:t>Vị trí</w:t>
            </w:r>
          </w:p>
        </w:tc>
        <w:tc>
          <w:tcPr>
            <w:tcW w:w="1640" w:type="dxa"/>
            <w:vAlign w:val="center"/>
          </w:tcPr>
          <w:p w:rsidR="004461FB" w:rsidRPr="00916DE1" w:rsidRDefault="004461FB" w:rsidP="00A36760">
            <w:pPr>
              <w:pStyle w:val="NormalWeb"/>
              <w:spacing w:before="0" w:beforeAutospacing="0" w:after="0" w:afterAutospacing="0" w:line="271" w:lineRule="auto"/>
              <w:jc w:val="center"/>
              <w:rPr>
                <w:b/>
                <w:sz w:val="28"/>
                <w:szCs w:val="28"/>
              </w:rPr>
            </w:pPr>
            <w:r w:rsidRPr="00916DE1">
              <w:rPr>
                <w:b/>
                <w:sz w:val="28"/>
                <w:szCs w:val="28"/>
              </w:rPr>
              <w:t>Năm phê duyệt</w:t>
            </w:r>
          </w:p>
        </w:tc>
        <w:tc>
          <w:tcPr>
            <w:tcW w:w="1637" w:type="dxa"/>
            <w:vAlign w:val="center"/>
          </w:tcPr>
          <w:p w:rsidR="004461FB" w:rsidRPr="00916DE1" w:rsidRDefault="004461FB" w:rsidP="00A36760">
            <w:pPr>
              <w:pStyle w:val="NormalWeb"/>
              <w:spacing w:before="0" w:beforeAutospacing="0" w:after="0" w:afterAutospacing="0" w:line="271" w:lineRule="auto"/>
              <w:jc w:val="center"/>
              <w:rPr>
                <w:b/>
                <w:sz w:val="28"/>
                <w:szCs w:val="28"/>
              </w:rPr>
            </w:pPr>
            <w:r w:rsidRPr="00916DE1">
              <w:rPr>
                <w:b/>
                <w:sz w:val="28"/>
                <w:szCs w:val="28"/>
              </w:rPr>
              <w:t>Quy mô trong phạm vi nghiên cứu</w:t>
            </w:r>
          </w:p>
        </w:tc>
      </w:tr>
      <w:tr w:rsidR="00916DE1" w:rsidRPr="00916DE1" w:rsidTr="003F62DA">
        <w:tc>
          <w:tcPr>
            <w:tcW w:w="559" w:type="dxa"/>
          </w:tcPr>
          <w:p w:rsidR="00EC6270" w:rsidRPr="00916DE1" w:rsidRDefault="004461FB" w:rsidP="00137F0A">
            <w:pPr>
              <w:pStyle w:val="NormalWeb"/>
              <w:spacing w:before="0" w:beforeAutospacing="0" w:after="0" w:afterAutospacing="0" w:line="271" w:lineRule="auto"/>
              <w:jc w:val="center"/>
              <w:rPr>
                <w:sz w:val="28"/>
                <w:szCs w:val="28"/>
              </w:rPr>
            </w:pPr>
            <w:r w:rsidRPr="00916DE1">
              <w:rPr>
                <w:sz w:val="28"/>
                <w:szCs w:val="28"/>
              </w:rPr>
              <w:t>1</w:t>
            </w:r>
          </w:p>
        </w:tc>
        <w:tc>
          <w:tcPr>
            <w:tcW w:w="2797" w:type="dxa"/>
          </w:tcPr>
          <w:p w:rsidR="00EC6270" w:rsidRPr="00916DE1" w:rsidRDefault="004461FB" w:rsidP="00A36760">
            <w:pPr>
              <w:pStyle w:val="NormalWeb"/>
              <w:spacing w:before="0" w:beforeAutospacing="0" w:after="0" w:afterAutospacing="0" w:line="271" w:lineRule="auto"/>
              <w:jc w:val="both"/>
              <w:rPr>
                <w:sz w:val="28"/>
                <w:szCs w:val="28"/>
              </w:rPr>
            </w:pPr>
            <w:r w:rsidRPr="00916DE1">
              <w:rPr>
                <w:sz w:val="28"/>
                <w:szCs w:val="28"/>
              </w:rPr>
              <w:t>Quy hoạch phân khu hai bên trục đường 32C mở rộng đoạn từ UBND xã Phúc Lộc đến cầu Yên Bái</w:t>
            </w:r>
          </w:p>
        </w:tc>
        <w:tc>
          <w:tcPr>
            <w:tcW w:w="1342" w:type="dxa"/>
          </w:tcPr>
          <w:p w:rsidR="00EC6270" w:rsidRPr="00916DE1" w:rsidRDefault="004461FB" w:rsidP="00F0549C">
            <w:pPr>
              <w:pStyle w:val="NormalWeb"/>
              <w:spacing w:before="0" w:beforeAutospacing="0" w:after="0" w:afterAutospacing="0" w:line="271" w:lineRule="auto"/>
              <w:jc w:val="center"/>
              <w:rPr>
                <w:sz w:val="28"/>
                <w:szCs w:val="28"/>
              </w:rPr>
            </w:pPr>
            <w:r w:rsidRPr="00916DE1">
              <w:rPr>
                <w:sz w:val="28"/>
                <w:szCs w:val="28"/>
              </w:rPr>
              <w:t>191,45 ha</w:t>
            </w:r>
          </w:p>
        </w:tc>
        <w:tc>
          <w:tcPr>
            <w:tcW w:w="1929" w:type="dxa"/>
          </w:tcPr>
          <w:p w:rsidR="00EC6270" w:rsidRPr="00916DE1" w:rsidRDefault="004461FB" w:rsidP="00A36760">
            <w:pPr>
              <w:pStyle w:val="NormalWeb"/>
              <w:spacing w:before="0" w:beforeAutospacing="0" w:after="0" w:afterAutospacing="0" w:line="271" w:lineRule="auto"/>
              <w:jc w:val="both"/>
              <w:rPr>
                <w:sz w:val="28"/>
                <w:szCs w:val="28"/>
              </w:rPr>
            </w:pPr>
            <w:r w:rsidRPr="00916DE1">
              <w:rPr>
                <w:sz w:val="28"/>
                <w:szCs w:val="28"/>
              </w:rPr>
              <w:t>Xã Giới Phiên (thành phố Yên Bái)</w:t>
            </w:r>
          </w:p>
        </w:tc>
        <w:tc>
          <w:tcPr>
            <w:tcW w:w="1640" w:type="dxa"/>
          </w:tcPr>
          <w:p w:rsidR="00EC6270" w:rsidRPr="00916DE1" w:rsidRDefault="004461FB" w:rsidP="00F0549C">
            <w:pPr>
              <w:pStyle w:val="NormalWeb"/>
              <w:spacing w:before="0" w:beforeAutospacing="0" w:after="0" w:afterAutospacing="0" w:line="271" w:lineRule="auto"/>
              <w:jc w:val="center"/>
              <w:rPr>
                <w:sz w:val="28"/>
                <w:szCs w:val="28"/>
              </w:rPr>
            </w:pPr>
            <w:r w:rsidRPr="00916DE1">
              <w:rPr>
                <w:sz w:val="28"/>
                <w:szCs w:val="28"/>
              </w:rPr>
              <w:t>Đã phê duyệt</w:t>
            </w:r>
          </w:p>
        </w:tc>
        <w:tc>
          <w:tcPr>
            <w:tcW w:w="1637" w:type="dxa"/>
          </w:tcPr>
          <w:p w:rsidR="00EC6270" w:rsidRPr="00916DE1" w:rsidRDefault="00EC6270" w:rsidP="00A36760">
            <w:pPr>
              <w:pStyle w:val="NormalWeb"/>
              <w:spacing w:before="0" w:beforeAutospacing="0" w:after="0" w:afterAutospacing="0" w:line="271" w:lineRule="auto"/>
              <w:jc w:val="both"/>
              <w:rPr>
                <w:sz w:val="28"/>
                <w:szCs w:val="28"/>
              </w:rPr>
            </w:pPr>
          </w:p>
        </w:tc>
      </w:tr>
      <w:tr w:rsidR="00916DE1" w:rsidRPr="00916DE1" w:rsidTr="003F62DA">
        <w:tc>
          <w:tcPr>
            <w:tcW w:w="559" w:type="dxa"/>
          </w:tcPr>
          <w:p w:rsidR="00EC6270" w:rsidRPr="00916DE1" w:rsidRDefault="004461FB" w:rsidP="00137F0A">
            <w:pPr>
              <w:pStyle w:val="NormalWeb"/>
              <w:spacing w:before="0" w:beforeAutospacing="0" w:after="0" w:afterAutospacing="0" w:line="271" w:lineRule="auto"/>
              <w:jc w:val="center"/>
              <w:rPr>
                <w:sz w:val="28"/>
                <w:szCs w:val="28"/>
              </w:rPr>
            </w:pPr>
            <w:r w:rsidRPr="00916DE1">
              <w:rPr>
                <w:sz w:val="28"/>
                <w:szCs w:val="28"/>
              </w:rPr>
              <w:t>2</w:t>
            </w:r>
          </w:p>
        </w:tc>
        <w:tc>
          <w:tcPr>
            <w:tcW w:w="2797" w:type="dxa"/>
          </w:tcPr>
          <w:p w:rsidR="00EC6270" w:rsidRPr="00916DE1" w:rsidRDefault="004461FB" w:rsidP="00A36760">
            <w:pPr>
              <w:pStyle w:val="NormalWeb"/>
              <w:spacing w:before="0" w:beforeAutospacing="0" w:after="0" w:afterAutospacing="0" w:line="271" w:lineRule="auto"/>
              <w:jc w:val="both"/>
              <w:rPr>
                <w:sz w:val="28"/>
                <w:szCs w:val="28"/>
              </w:rPr>
            </w:pPr>
            <w:r w:rsidRPr="00916DE1">
              <w:rPr>
                <w:sz w:val="28"/>
                <w:szCs w:val="28"/>
              </w:rPr>
              <w:t>Quy hoạch phân khu dọc tuyến đường Âu Cơ đoạn từ cầu Văn Phú đến nút giao IC12 đường cao tốc Nội Bài-Lào Cai</w:t>
            </w:r>
          </w:p>
        </w:tc>
        <w:tc>
          <w:tcPr>
            <w:tcW w:w="1342" w:type="dxa"/>
          </w:tcPr>
          <w:p w:rsidR="00EC6270" w:rsidRPr="00916DE1" w:rsidRDefault="004461FB" w:rsidP="00F0549C">
            <w:pPr>
              <w:pStyle w:val="NormalWeb"/>
              <w:spacing w:before="0" w:beforeAutospacing="0" w:after="0" w:afterAutospacing="0" w:line="271" w:lineRule="auto"/>
              <w:jc w:val="center"/>
              <w:rPr>
                <w:sz w:val="28"/>
                <w:szCs w:val="28"/>
              </w:rPr>
            </w:pPr>
            <w:r w:rsidRPr="00916DE1">
              <w:rPr>
                <w:sz w:val="28"/>
                <w:szCs w:val="28"/>
              </w:rPr>
              <w:t>281,8 ha</w:t>
            </w:r>
          </w:p>
        </w:tc>
        <w:tc>
          <w:tcPr>
            <w:tcW w:w="1929" w:type="dxa"/>
          </w:tcPr>
          <w:p w:rsidR="00EC6270" w:rsidRPr="00916DE1" w:rsidRDefault="004461FB" w:rsidP="00A36760">
            <w:pPr>
              <w:pStyle w:val="NormalWeb"/>
              <w:spacing w:before="0" w:beforeAutospacing="0" w:after="0" w:afterAutospacing="0" w:line="271" w:lineRule="auto"/>
              <w:jc w:val="both"/>
              <w:rPr>
                <w:sz w:val="28"/>
                <w:szCs w:val="28"/>
              </w:rPr>
            </w:pPr>
            <w:r w:rsidRPr="00916DE1">
              <w:rPr>
                <w:sz w:val="28"/>
                <w:szCs w:val="28"/>
              </w:rPr>
              <w:t>Xã Giới Phiên (thành phố Yên Bái) và xã Bảo Hưng (huyện Trấn Yên)</w:t>
            </w:r>
          </w:p>
        </w:tc>
        <w:tc>
          <w:tcPr>
            <w:tcW w:w="1640" w:type="dxa"/>
          </w:tcPr>
          <w:p w:rsidR="00EC6270" w:rsidRPr="00916DE1" w:rsidRDefault="004461FB" w:rsidP="00F0549C">
            <w:pPr>
              <w:pStyle w:val="NormalWeb"/>
              <w:spacing w:before="0" w:beforeAutospacing="0" w:after="0" w:afterAutospacing="0" w:line="271" w:lineRule="auto"/>
              <w:jc w:val="center"/>
              <w:rPr>
                <w:sz w:val="28"/>
                <w:szCs w:val="28"/>
              </w:rPr>
            </w:pPr>
            <w:r w:rsidRPr="00916DE1">
              <w:rPr>
                <w:sz w:val="28"/>
                <w:szCs w:val="28"/>
              </w:rPr>
              <w:t>Đang triển khai</w:t>
            </w:r>
          </w:p>
        </w:tc>
        <w:tc>
          <w:tcPr>
            <w:tcW w:w="1637" w:type="dxa"/>
          </w:tcPr>
          <w:p w:rsidR="00EC6270" w:rsidRPr="00916DE1" w:rsidRDefault="00EC6270" w:rsidP="00A36760">
            <w:pPr>
              <w:pStyle w:val="NormalWeb"/>
              <w:spacing w:before="0" w:beforeAutospacing="0" w:after="0" w:afterAutospacing="0" w:line="271" w:lineRule="auto"/>
              <w:jc w:val="both"/>
              <w:rPr>
                <w:sz w:val="28"/>
                <w:szCs w:val="28"/>
              </w:rPr>
            </w:pPr>
          </w:p>
        </w:tc>
      </w:tr>
      <w:tr w:rsidR="00916DE1" w:rsidRPr="00916DE1" w:rsidTr="003F62DA">
        <w:tc>
          <w:tcPr>
            <w:tcW w:w="559" w:type="dxa"/>
          </w:tcPr>
          <w:p w:rsidR="004461FB" w:rsidRPr="00916DE1" w:rsidRDefault="004461FB" w:rsidP="00137F0A">
            <w:pPr>
              <w:pStyle w:val="NormalWeb"/>
              <w:spacing w:before="0" w:beforeAutospacing="0" w:after="0" w:afterAutospacing="0" w:line="271" w:lineRule="auto"/>
              <w:jc w:val="center"/>
              <w:rPr>
                <w:sz w:val="28"/>
                <w:szCs w:val="28"/>
              </w:rPr>
            </w:pPr>
            <w:r w:rsidRPr="00916DE1">
              <w:rPr>
                <w:sz w:val="28"/>
                <w:szCs w:val="28"/>
              </w:rPr>
              <w:t>3</w:t>
            </w:r>
          </w:p>
        </w:tc>
        <w:tc>
          <w:tcPr>
            <w:tcW w:w="2797" w:type="dxa"/>
          </w:tcPr>
          <w:p w:rsidR="004461FB" w:rsidRPr="00916DE1" w:rsidRDefault="004461FB" w:rsidP="00A36760">
            <w:pPr>
              <w:pStyle w:val="NormalWeb"/>
              <w:spacing w:before="0" w:beforeAutospacing="0" w:after="0" w:afterAutospacing="0" w:line="271" w:lineRule="auto"/>
              <w:jc w:val="both"/>
              <w:rPr>
                <w:sz w:val="28"/>
                <w:szCs w:val="28"/>
              </w:rPr>
            </w:pPr>
            <w:r w:rsidRPr="00916DE1">
              <w:rPr>
                <w:sz w:val="28"/>
                <w:szCs w:val="28"/>
              </w:rPr>
              <w:t>Quy hoạch chi tiết khu DLST Đầm Xanh</w:t>
            </w:r>
          </w:p>
        </w:tc>
        <w:tc>
          <w:tcPr>
            <w:tcW w:w="1342" w:type="dxa"/>
          </w:tcPr>
          <w:p w:rsidR="004461FB" w:rsidRPr="00916DE1" w:rsidRDefault="004461FB" w:rsidP="00F0549C">
            <w:pPr>
              <w:pStyle w:val="NormalWeb"/>
              <w:spacing w:before="0" w:beforeAutospacing="0" w:after="0" w:afterAutospacing="0" w:line="271" w:lineRule="auto"/>
              <w:jc w:val="center"/>
              <w:rPr>
                <w:sz w:val="28"/>
                <w:szCs w:val="28"/>
              </w:rPr>
            </w:pPr>
          </w:p>
        </w:tc>
        <w:tc>
          <w:tcPr>
            <w:tcW w:w="1929" w:type="dxa"/>
          </w:tcPr>
          <w:p w:rsidR="004461FB" w:rsidRPr="00916DE1" w:rsidRDefault="004461FB" w:rsidP="00A36760">
            <w:pPr>
              <w:pStyle w:val="NormalWeb"/>
              <w:spacing w:before="0" w:beforeAutospacing="0" w:after="0" w:afterAutospacing="0" w:line="271" w:lineRule="auto"/>
              <w:jc w:val="both"/>
              <w:rPr>
                <w:sz w:val="28"/>
                <w:szCs w:val="28"/>
              </w:rPr>
            </w:pPr>
            <w:r w:rsidRPr="00916DE1">
              <w:rPr>
                <w:sz w:val="28"/>
                <w:szCs w:val="28"/>
              </w:rPr>
              <w:t>Xã Giới Phiên (thành phố Yên Bái)</w:t>
            </w:r>
          </w:p>
        </w:tc>
        <w:tc>
          <w:tcPr>
            <w:tcW w:w="1640" w:type="dxa"/>
          </w:tcPr>
          <w:p w:rsidR="004461FB" w:rsidRPr="00916DE1" w:rsidRDefault="00F0549C" w:rsidP="00F0549C">
            <w:pPr>
              <w:pStyle w:val="NormalWeb"/>
              <w:spacing w:before="0" w:beforeAutospacing="0" w:after="0" w:afterAutospacing="0" w:line="271" w:lineRule="auto"/>
              <w:jc w:val="center"/>
              <w:rPr>
                <w:sz w:val="28"/>
                <w:szCs w:val="28"/>
              </w:rPr>
            </w:pPr>
            <w:r w:rsidRPr="00916DE1">
              <w:rPr>
                <w:sz w:val="28"/>
                <w:szCs w:val="28"/>
              </w:rPr>
              <w:t>Đã phê duyệt</w:t>
            </w:r>
          </w:p>
        </w:tc>
        <w:tc>
          <w:tcPr>
            <w:tcW w:w="1637" w:type="dxa"/>
          </w:tcPr>
          <w:p w:rsidR="004461FB" w:rsidRPr="00916DE1" w:rsidRDefault="00F0549C" w:rsidP="00A36760">
            <w:pPr>
              <w:pStyle w:val="NormalWeb"/>
              <w:spacing w:before="0" w:beforeAutospacing="0" w:after="0" w:afterAutospacing="0" w:line="271" w:lineRule="auto"/>
              <w:jc w:val="both"/>
              <w:rPr>
                <w:sz w:val="28"/>
                <w:szCs w:val="28"/>
              </w:rPr>
            </w:pPr>
            <w:r w:rsidRPr="00916DE1">
              <w:rPr>
                <w:sz w:val="28"/>
                <w:szCs w:val="28"/>
              </w:rPr>
              <w:t>Khớp nối</w:t>
            </w:r>
          </w:p>
        </w:tc>
      </w:tr>
      <w:tr w:rsidR="00916DE1" w:rsidRPr="00916DE1" w:rsidTr="003F62DA">
        <w:tc>
          <w:tcPr>
            <w:tcW w:w="559" w:type="dxa"/>
          </w:tcPr>
          <w:p w:rsidR="004461FB" w:rsidRPr="00916DE1" w:rsidRDefault="004461FB" w:rsidP="00137F0A">
            <w:pPr>
              <w:pStyle w:val="NormalWeb"/>
              <w:spacing w:before="0" w:beforeAutospacing="0" w:after="0" w:afterAutospacing="0" w:line="271" w:lineRule="auto"/>
              <w:jc w:val="center"/>
              <w:rPr>
                <w:sz w:val="28"/>
                <w:szCs w:val="28"/>
              </w:rPr>
            </w:pPr>
            <w:r w:rsidRPr="00916DE1">
              <w:rPr>
                <w:sz w:val="28"/>
                <w:szCs w:val="28"/>
              </w:rPr>
              <w:t>4</w:t>
            </w:r>
          </w:p>
        </w:tc>
        <w:tc>
          <w:tcPr>
            <w:tcW w:w="2797" w:type="dxa"/>
          </w:tcPr>
          <w:p w:rsidR="004461FB" w:rsidRPr="00916DE1" w:rsidRDefault="004461FB" w:rsidP="00A36760">
            <w:pPr>
              <w:pStyle w:val="NormalWeb"/>
              <w:spacing w:before="0" w:beforeAutospacing="0" w:after="0" w:afterAutospacing="0" w:line="271" w:lineRule="auto"/>
              <w:jc w:val="both"/>
              <w:rPr>
                <w:sz w:val="28"/>
                <w:szCs w:val="28"/>
              </w:rPr>
            </w:pPr>
            <w:r w:rsidRPr="00916DE1">
              <w:rPr>
                <w:sz w:val="28"/>
                <w:szCs w:val="28"/>
              </w:rPr>
              <w:t>Dự án khu thương mại dịch vụ xã Giới Phiên</w:t>
            </w:r>
          </w:p>
        </w:tc>
        <w:tc>
          <w:tcPr>
            <w:tcW w:w="1342" w:type="dxa"/>
          </w:tcPr>
          <w:p w:rsidR="004461FB" w:rsidRPr="00916DE1" w:rsidRDefault="004461FB" w:rsidP="00F0549C">
            <w:pPr>
              <w:pStyle w:val="NormalWeb"/>
              <w:spacing w:before="0" w:beforeAutospacing="0" w:after="0" w:afterAutospacing="0" w:line="271" w:lineRule="auto"/>
              <w:jc w:val="center"/>
              <w:rPr>
                <w:sz w:val="28"/>
                <w:szCs w:val="28"/>
              </w:rPr>
            </w:pPr>
            <w:r w:rsidRPr="00916DE1">
              <w:rPr>
                <w:sz w:val="28"/>
                <w:szCs w:val="28"/>
              </w:rPr>
              <w:t>4,2 ha</w:t>
            </w:r>
          </w:p>
        </w:tc>
        <w:tc>
          <w:tcPr>
            <w:tcW w:w="1929" w:type="dxa"/>
          </w:tcPr>
          <w:p w:rsidR="004461FB" w:rsidRPr="00916DE1" w:rsidRDefault="00F0549C" w:rsidP="00A36760">
            <w:pPr>
              <w:pStyle w:val="NormalWeb"/>
              <w:spacing w:before="0" w:beforeAutospacing="0" w:after="0" w:afterAutospacing="0" w:line="271" w:lineRule="auto"/>
              <w:jc w:val="both"/>
              <w:rPr>
                <w:sz w:val="28"/>
                <w:szCs w:val="28"/>
              </w:rPr>
            </w:pPr>
            <w:r w:rsidRPr="00916DE1">
              <w:rPr>
                <w:sz w:val="28"/>
                <w:szCs w:val="28"/>
              </w:rPr>
              <w:t>Xã Giới Phiên, thành phố Yên Bái</w:t>
            </w:r>
          </w:p>
        </w:tc>
        <w:tc>
          <w:tcPr>
            <w:tcW w:w="1640" w:type="dxa"/>
          </w:tcPr>
          <w:p w:rsidR="004461FB" w:rsidRPr="00916DE1" w:rsidRDefault="00F0549C" w:rsidP="00F0549C">
            <w:pPr>
              <w:pStyle w:val="NormalWeb"/>
              <w:spacing w:before="0" w:beforeAutospacing="0" w:after="0" w:afterAutospacing="0" w:line="271" w:lineRule="auto"/>
              <w:jc w:val="center"/>
              <w:rPr>
                <w:sz w:val="28"/>
                <w:szCs w:val="28"/>
              </w:rPr>
            </w:pPr>
            <w:r w:rsidRPr="00916DE1">
              <w:rPr>
                <w:sz w:val="28"/>
                <w:szCs w:val="28"/>
              </w:rPr>
              <w:t>Đang triển khai</w:t>
            </w:r>
          </w:p>
        </w:tc>
        <w:tc>
          <w:tcPr>
            <w:tcW w:w="1637" w:type="dxa"/>
          </w:tcPr>
          <w:p w:rsidR="004461FB" w:rsidRPr="00916DE1" w:rsidRDefault="00F0549C" w:rsidP="00A36760">
            <w:pPr>
              <w:pStyle w:val="NormalWeb"/>
              <w:spacing w:before="0" w:beforeAutospacing="0" w:after="0" w:afterAutospacing="0" w:line="271" w:lineRule="auto"/>
              <w:jc w:val="both"/>
              <w:rPr>
                <w:sz w:val="28"/>
                <w:szCs w:val="28"/>
              </w:rPr>
            </w:pPr>
            <w:r w:rsidRPr="00916DE1">
              <w:rPr>
                <w:sz w:val="28"/>
                <w:szCs w:val="28"/>
              </w:rPr>
              <w:t>Toàn bộ</w:t>
            </w:r>
          </w:p>
        </w:tc>
      </w:tr>
      <w:tr w:rsidR="00916DE1" w:rsidRPr="00916DE1" w:rsidTr="003F62DA">
        <w:tc>
          <w:tcPr>
            <w:tcW w:w="559" w:type="dxa"/>
          </w:tcPr>
          <w:p w:rsidR="004461FB" w:rsidRPr="00916DE1" w:rsidRDefault="004461FB" w:rsidP="00137F0A">
            <w:pPr>
              <w:pStyle w:val="NormalWeb"/>
              <w:spacing w:before="0" w:beforeAutospacing="0" w:after="0" w:afterAutospacing="0" w:line="271" w:lineRule="auto"/>
              <w:jc w:val="center"/>
              <w:rPr>
                <w:sz w:val="28"/>
                <w:szCs w:val="28"/>
              </w:rPr>
            </w:pPr>
            <w:r w:rsidRPr="00916DE1">
              <w:rPr>
                <w:sz w:val="28"/>
                <w:szCs w:val="28"/>
              </w:rPr>
              <w:t>5</w:t>
            </w:r>
          </w:p>
        </w:tc>
        <w:tc>
          <w:tcPr>
            <w:tcW w:w="2797" w:type="dxa"/>
          </w:tcPr>
          <w:p w:rsidR="004461FB" w:rsidRPr="00916DE1" w:rsidRDefault="004461FB" w:rsidP="00A36760">
            <w:pPr>
              <w:pStyle w:val="NormalWeb"/>
              <w:spacing w:before="0" w:beforeAutospacing="0" w:after="0" w:afterAutospacing="0" w:line="271" w:lineRule="auto"/>
              <w:jc w:val="both"/>
              <w:rPr>
                <w:sz w:val="28"/>
                <w:szCs w:val="28"/>
              </w:rPr>
            </w:pPr>
            <w:r w:rsidRPr="00916DE1">
              <w:rPr>
                <w:sz w:val="28"/>
                <w:szCs w:val="28"/>
              </w:rPr>
              <w:t>Dự án phát triển quỹ đất</w:t>
            </w:r>
          </w:p>
        </w:tc>
        <w:tc>
          <w:tcPr>
            <w:tcW w:w="1342" w:type="dxa"/>
          </w:tcPr>
          <w:p w:rsidR="004461FB" w:rsidRPr="00916DE1" w:rsidRDefault="004461FB" w:rsidP="00F0549C">
            <w:pPr>
              <w:pStyle w:val="NormalWeb"/>
              <w:spacing w:before="0" w:beforeAutospacing="0" w:after="0" w:afterAutospacing="0" w:line="271" w:lineRule="auto"/>
              <w:jc w:val="center"/>
              <w:rPr>
                <w:sz w:val="28"/>
                <w:szCs w:val="28"/>
              </w:rPr>
            </w:pPr>
          </w:p>
        </w:tc>
        <w:tc>
          <w:tcPr>
            <w:tcW w:w="1929" w:type="dxa"/>
          </w:tcPr>
          <w:p w:rsidR="004461FB" w:rsidRPr="00916DE1" w:rsidRDefault="004461FB" w:rsidP="00A36760">
            <w:pPr>
              <w:pStyle w:val="NormalWeb"/>
              <w:spacing w:before="0" w:beforeAutospacing="0" w:after="0" w:afterAutospacing="0" w:line="271" w:lineRule="auto"/>
              <w:jc w:val="both"/>
              <w:rPr>
                <w:sz w:val="28"/>
                <w:szCs w:val="28"/>
              </w:rPr>
            </w:pPr>
          </w:p>
        </w:tc>
        <w:tc>
          <w:tcPr>
            <w:tcW w:w="1640" w:type="dxa"/>
          </w:tcPr>
          <w:p w:rsidR="004461FB" w:rsidRPr="00916DE1" w:rsidRDefault="004461FB" w:rsidP="00F0549C">
            <w:pPr>
              <w:pStyle w:val="NormalWeb"/>
              <w:spacing w:before="0" w:beforeAutospacing="0" w:after="0" w:afterAutospacing="0" w:line="271" w:lineRule="auto"/>
              <w:jc w:val="center"/>
              <w:rPr>
                <w:sz w:val="28"/>
                <w:szCs w:val="28"/>
              </w:rPr>
            </w:pPr>
          </w:p>
        </w:tc>
        <w:tc>
          <w:tcPr>
            <w:tcW w:w="1637" w:type="dxa"/>
          </w:tcPr>
          <w:p w:rsidR="004461FB" w:rsidRPr="00916DE1" w:rsidRDefault="004461FB" w:rsidP="00A36760">
            <w:pPr>
              <w:pStyle w:val="NormalWeb"/>
              <w:spacing w:before="0" w:beforeAutospacing="0" w:after="0" w:afterAutospacing="0" w:line="271" w:lineRule="auto"/>
              <w:jc w:val="both"/>
              <w:rPr>
                <w:sz w:val="28"/>
                <w:szCs w:val="28"/>
              </w:rPr>
            </w:pPr>
          </w:p>
        </w:tc>
      </w:tr>
    </w:tbl>
    <w:p w:rsidR="00EC6270" w:rsidRPr="00916DE1" w:rsidRDefault="004461FB" w:rsidP="00A36760">
      <w:pPr>
        <w:spacing w:after="0" w:line="271" w:lineRule="auto"/>
        <w:ind w:firstLine="720"/>
        <w:jc w:val="both"/>
        <w:rPr>
          <w:rFonts w:cs="Times New Roman"/>
          <w:szCs w:val="28"/>
        </w:rPr>
      </w:pPr>
      <w:r w:rsidRPr="00916DE1">
        <w:rPr>
          <w:rFonts w:cs="Times New Roman"/>
          <w:szCs w:val="28"/>
        </w:rPr>
        <w:t>Về cơ bản các dự án đều tuân thủ quy hoạch chung được duyệt năm 2012</w:t>
      </w:r>
      <w:r w:rsidR="009424ED" w:rsidRPr="00916DE1">
        <w:rPr>
          <w:rFonts w:cs="Times New Roman"/>
          <w:szCs w:val="28"/>
        </w:rPr>
        <w:t xml:space="preserve"> và đồ án điều chỉnh quy hoạch chung thành phố Yên Bái và vùng phụ cận đến năm 2040, tầm nhìn đến 2060</w:t>
      </w:r>
      <w:r w:rsidRPr="00916DE1">
        <w:rPr>
          <w:rFonts w:cs="Times New Roman"/>
          <w:szCs w:val="28"/>
        </w:rPr>
        <w:t xml:space="preserve">. Đồ án quy hoạch phân khu </w:t>
      </w:r>
      <w:r w:rsidR="009424ED" w:rsidRPr="00916DE1">
        <w:rPr>
          <w:rFonts w:cs="Times New Roman"/>
          <w:szCs w:val="28"/>
        </w:rPr>
        <w:t xml:space="preserve">tuyến đường nối Quốc lộ 32C với đường Âu Cơ, thành phố Yên Bái </w:t>
      </w:r>
      <w:r w:rsidRPr="00916DE1">
        <w:rPr>
          <w:rFonts w:cs="Times New Roman"/>
          <w:szCs w:val="28"/>
        </w:rPr>
        <w:t xml:space="preserve">đã cập nhật và các dự án đã được </w:t>
      </w:r>
      <w:r w:rsidRPr="00916DE1">
        <w:rPr>
          <w:rFonts w:cs="Times New Roman"/>
          <w:szCs w:val="28"/>
        </w:rPr>
        <w:lastRenderedPageBreak/>
        <w:t>triển khai trên địa bàn. Các khu dân cư xen dặm chủ yếu vào các khu vực đất trống không ảnh hưởng đến việc di dời các công trình hiện trạng.</w:t>
      </w:r>
    </w:p>
    <w:p w:rsidR="00836FE7" w:rsidRPr="00916DE1" w:rsidRDefault="0035147B" w:rsidP="000D2F8A">
      <w:pPr>
        <w:pStyle w:val="NormalWeb"/>
        <w:shd w:val="clear" w:color="auto" w:fill="FFFFFF"/>
        <w:spacing w:before="0" w:beforeAutospacing="0" w:after="0" w:afterAutospacing="0" w:line="271" w:lineRule="auto"/>
        <w:jc w:val="both"/>
        <w:outlineLvl w:val="1"/>
        <w:rPr>
          <w:i/>
          <w:sz w:val="28"/>
          <w:szCs w:val="28"/>
        </w:rPr>
      </w:pPr>
      <w:bookmarkStart w:id="32" w:name="_Toc105511457"/>
      <w:r w:rsidRPr="00916DE1">
        <w:rPr>
          <w:b/>
          <w:bCs/>
          <w:i/>
          <w:sz w:val="28"/>
          <w:szCs w:val="28"/>
          <w:lang w:val="pt-BR"/>
        </w:rPr>
        <w:t>2.4</w:t>
      </w:r>
      <w:r w:rsidR="00836FE7" w:rsidRPr="00916DE1">
        <w:rPr>
          <w:b/>
          <w:bCs/>
          <w:i/>
          <w:sz w:val="28"/>
          <w:szCs w:val="28"/>
          <w:lang w:val="pt-BR"/>
        </w:rPr>
        <w:t>. Đánh giá chung</w:t>
      </w:r>
      <w:bookmarkEnd w:id="32"/>
    </w:p>
    <w:p w:rsidR="004461FB" w:rsidRPr="00916DE1" w:rsidRDefault="004461FB" w:rsidP="00A36760">
      <w:pPr>
        <w:spacing w:after="0" w:line="271" w:lineRule="auto"/>
        <w:ind w:firstLine="720"/>
        <w:jc w:val="both"/>
        <w:rPr>
          <w:rFonts w:cs="Times New Roman"/>
          <w:szCs w:val="28"/>
        </w:rPr>
      </w:pPr>
      <w:r w:rsidRPr="00916DE1">
        <w:rPr>
          <w:rFonts w:cs="Times New Roman"/>
          <w:szCs w:val="28"/>
        </w:rPr>
        <w:t xml:space="preserve">Khu vực nghiên cứu chủ yếu là khu vực tự nhiên của thành phố Yên Bái và vùng phụ cận, nằm trong định hướng phát triển đô thị mới phía tả ngạn sông Hồng. Hiện tại chủ yếu là khu vực sản xuất nông nghiệp vì vậy điều kiện kinh tế - xã hội còn chưa phát triển, với tỷ trọng lao động nông nghiệp chiếm &gt;80%. Về cơ bản công tác xây dựng trên địa bàn còn nhỏ lẻ, mới bắt đầu có một số dự án về phát triển hạ tầng kỹ thuật, vì vậy còn có nhiều cơ hội để phát triển theo hướng văn minh, hiện đại trên cơ sở nền tảng là hệ thống giao thông và hạ tầng kỹ thuật đã được tỉnh Yên Bái đầu tư. </w:t>
      </w:r>
    </w:p>
    <w:p w:rsidR="004461FB" w:rsidRPr="00916DE1" w:rsidRDefault="004461FB" w:rsidP="00A36760">
      <w:pPr>
        <w:spacing w:after="0" w:line="271" w:lineRule="auto"/>
        <w:ind w:firstLine="720"/>
        <w:jc w:val="both"/>
        <w:rPr>
          <w:rFonts w:cs="Times New Roman"/>
          <w:szCs w:val="28"/>
        </w:rPr>
      </w:pPr>
      <w:r w:rsidRPr="00916DE1">
        <w:rPr>
          <w:rFonts w:cs="Times New Roman"/>
          <w:szCs w:val="28"/>
        </w:rPr>
        <w:t>Khu vực nghiên cứu dọc trục đường có diện tích tự nhiên khá lớn, quỹ đất dành cho phát triển đô thị còn nhiều vì vậy có nhiều thuận lợi trong việc phát triển đô thị mới của thành phố Yên Bái và vùng phụ cận. Các vấn đề sắp tới cần phải nghiên cứu như: Hoàn thiện và phát triển hệ thống hạ tầng kỹ thuật, phát triển đô thị mới, phát triển các khu chức năng, phát triển hạ tầng xã hội, phát triển các khu cụm công nghiệp, quản lý xây dựng trên địa bàn đảm bảo an toàn, bảo vệ không gian tự nhiên, tăng cường không gian xanh đô thị vui chơi giải trí… cần được quan tâm và giải quyết trong kỳ lập quy hoạch.</w:t>
      </w:r>
    </w:p>
    <w:p w:rsidR="004461FB" w:rsidRPr="00916DE1" w:rsidRDefault="004461FB" w:rsidP="00A36760">
      <w:pPr>
        <w:spacing w:after="0" w:line="271" w:lineRule="auto"/>
        <w:ind w:firstLine="720"/>
        <w:jc w:val="both"/>
        <w:rPr>
          <w:rFonts w:cs="Times New Roman"/>
          <w:szCs w:val="28"/>
        </w:rPr>
      </w:pPr>
      <w:r w:rsidRPr="00916DE1">
        <w:rPr>
          <w:rFonts w:cs="Times New Roman"/>
          <w:szCs w:val="28"/>
        </w:rPr>
        <w:t>Khu vực nghiên cứu có vị trí thuận lợi trong việc giao lưu phát triển kinh tế, văn hoá, xã hội do có hệ thống giao thông chính của thành phố mới được đầu tư xây mới, đồng thời cũng có nhiều dự án đã được định hướng phát triển, tạo nền tảng quan trọng trong việc phát triển đô thị mới phía tả ngạn sông Hồng.</w:t>
      </w:r>
    </w:p>
    <w:p w:rsidR="004461FB" w:rsidRPr="00916DE1" w:rsidRDefault="004461FB" w:rsidP="00A36760">
      <w:pPr>
        <w:spacing w:after="0" w:line="271" w:lineRule="auto"/>
        <w:ind w:firstLine="720"/>
        <w:jc w:val="both"/>
        <w:rPr>
          <w:rFonts w:cs="Times New Roman"/>
          <w:szCs w:val="28"/>
        </w:rPr>
      </w:pPr>
      <w:r w:rsidRPr="00916DE1">
        <w:rPr>
          <w:rFonts w:cs="Times New Roman"/>
          <w:szCs w:val="28"/>
        </w:rPr>
        <w:t xml:space="preserve">Tuy nhiên để có thể thực sự trở thành một khu đô thị dọc trục đường văn minh hiện đại, mang bản sắc đô thị miền núi, có hệ thống hạ tầng kỹ thuật và hạ tầng xã hội đồng bộ để phát triển và phát triển bền vững, cần có những giải pháp quy hoạch phù hợp và có tính khả thi cao, tận dụng được tối đa các nguồn lực địa phương ngay trong giai đoạn đầu và quan tâm đến các hiệu quả kinh tế - xã hội đối với người dân địa phương trong giai đoạn trước mắt và hiệu quả tổng thể đối với sự phát triển thành phố trong lâu dài. </w:t>
      </w:r>
    </w:p>
    <w:p w:rsidR="00836FE7" w:rsidRPr="00916DE1" w:rsidRDefault="00E84A06" w:rsidP="000D2F8A">
      <w:pPr>
        <w:pStyle w:val="NormalWeb"/>
        <w:shd w:val="clear" w:color="auto" w:fill="FFFFFF"/>
        <w:spacing w:before="0" w:beforeAutospacing="0" w:after="0" w:afterAutospacing="0" w:line="271" w:lineRule="auto"/>
        <w:jc w:val="both"/>
        <w:outlineLvl w:val="0"/>
        <w:rPr>
          <w:b/>
          <w:bCs/>
          <w:sz w:val="28"/>
          <w:szCs w:val="28"/>
          <w:lang w:val="it-IT"/>
        </w:rPr>
      </w:pPr>
      <w:bookmarkStart w:id="33" w:name="_Toc105511458"/>
      <w:r w:rsidRPr="00916DE1">
        <w:rPr>
          <w:b/>
          <w:bCs/>
          <w:sz w:val="28"/>
          <w:szCs w:val="28"/>
          <w:lang w:val="it-IT"/>
        </w:rPr>
        <w:t>III</w:t>
      </w:r>
      <w:r w:rsidR="00836FE7" w:rsidRPr="00916DE1">
        <w:rPr>
          <w:b/>
          <w:bCs/>
          <w:sz w:val="28"/>
          <w:szCs w:val="28"/>
          <w:lang w:val="it-IT"/>
        </w:rPr>
        <w:t xml:space="preserve">. </w:t>
      </w:r>
      <w:r w:rsidR="007A0FB1" w:rsidRPr="00916DE1">
        <w:rPr>
          <w:b/>
          <w:bCs/>
          <w:sz w:val="28"/>
          <w:szCs w:val="28"/>
          <w:lang w:val="it-IT"/>
        </w:rPr>
        <w:t>CÁC CHỈ TIÊU KINH TẾ - KĨ THUẬT CỦA ĐỒ ÁN</w:t>
      </w:r>
      <w:bookmarkEnd w:id="33"/>
    </w:p>
    <w:p w:rsidR="00E84A06" w:rsidRPr="00916DE1" w:rsidRDefault="004E1F21" w:rsidP="000D2F8A">
      <w:pPr>
        <w:pStyle w:val="NormalWeb"/>
        <w:shd w:val="clear" w:color="auto" w:fill="FFFFFF"/>
        <w:spacing w:before="0" w:beforeAutospacing="0" w:after="0" w:afterAutospacing="0" w:line="271" w:lineRule="auto"/>
        <w:jc w:val="both"/>
        <w:outlineLvl w:val="1"/>
        <w:rPr>
          <w:b/>
          <w:sz w:val="28"/>
          <w:szCs w:val="28"/>
          <w:lang w:val="it-IT"/>
        </w:rPr>
      </w:pPr>
      <w:bookmarkStart w:id="34" w:name="_Toc105511459"/>
      <w:r w:rsidRPr="00916DE1">
        <w:rPr>
          <w:b/>
          <w:sz w:val="28"/>
          <w:szCs w:val="28"/>
          <w:lang w:val="it-IT"/>
        </w:rPr>
        <w:t>3.</w:t>
      </w:r>
      <w:r w:rsidR="007A0FB1" w:rsidRPr="00916DE1">
        <w:rPr>
          <w:b/>
          <w:sz w:val="28"/>
          <w:szCs w:val="28"/>
          <w:lang w:val="it-IT"/>
        </w:rPr>
        <w:t>1</w:t>
      </w:r>
      <w:r w:rsidR="00E84A06" w:rsidRPr="00916DE1">
        <w:rPr>
          <w:b/>
          <w:sz w:val="28"/>
          <w:szCs w:val="28"/>
          <w:lang w:val="it-IT"/>
        </w:rPr>
        <w:t>.  Quy mô dân số và dự kiến cơ cấu dân số theo độ tuổi</w:t>
      </w:r>
      <w:bookmarkEnd w:id="34"/>
    </w:p>
    <w:p w:rsidR="00727381" w:rsidRPr="00916DE1" w:rsidRDefault="004E1F21" w:rsidP="000D2F8A">
      <w:pPr>
        <w:pStyle w:val="NormalWeb"/>
        <w:shd w:val="clear" w:color="auto" w:fill="FFFFFF"/>
        <w:spacing w:before="0" w:beforeAutospacing="0" w:after="0" w:afterAutospacing="0" w:line="271" w:lineRule="auto"/>
        <w:jc w:val="both"/>
        <w:outlineLvl w:val="2"/>
        <w:rPr>
          <w:b/>
          <w:i/>
          <w:sz w:val="28"/>
          <w:szCs w:val="28"/>
        </w:rPr>
      </w:pPr>
      <w:bookmarkStart w:id="35" w:name="_Toc105511460"/>
      <w:r w:rsidRPr="00916DE1">
        <w:rPr>
          <w:b/>
          <w:i/>
          <w:sz w:val="28"/>
          <w:szCs w:val="28"/>
        </w:rPr>
        <w:t>3.</w:t>
      </w:r>
      <w:r w:rsidR="007A0FB1" w:rsidRPr="00916DE1">
        <w:rPr>
          <w:b/>
          <w:i/>
          <w:sz w:val="28"/>
          <w:szCs w:val="28"/>
        </w:rPr>
        <w:t>1</w:t>
      </w:r>
      <w:r w:rsidR="00727381" w:rsidRPr="00916DE1">
        <w:rPr>
          <w:b/>
          <w:i/>
          <w:sz w:val="28"/>
          <w:szCs w:val="28"/>
        </w:rPr>
        <w:t>.1. Các căn cứ dự báo</w:t>
      </w:r>
      <w:bookmarkEnd w:id="35"/>
    </w:p>
    <w:p w:rsidR="00727381" w:rsidRPr="00916DE1" w:rsidRDefault="00727381"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Định hướng phát triển hệ thống đô thị Việt Nam đến năm 2025 và tầm nhìn đến năm 2050.</w:t>
      </w:r>
    </w:p>
    <w:p w:rsidR="00727381" w:rsidRPr="00916DE1" w:rsidRDefault="00727381"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Quy hoạch tổng thể phát triển kinh tế - xã hội tỉnh Yên Bái</w:t>
      </w:r>
    </w:p>
    <w:p w:rsidR="00727381" w:rsidRPr="00916DE1" w:rsidRDefault="00727381"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Quy hoạch xây dựng vùng tỉnh Yên Bái đến năm 2030, tầm nhìn đến năm 2050.</w:t>
      </w:r>
    </w:p>
    <w:p w:rsidR="00727381" w:rsidRPr="00916DE1" w:rsidRDefault="00727381"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Quy luật tăng tự nhiên và cơ học của dân số thành phố Yên Bái từ năm 2000 đến nay.</w:t>
      </w:r>
    </w:p>
    <w:p w:rsidR="00727381" w:rsidRPr="00916DE1" w:rsidRDefault="00DE5EB6"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lastRenderedPageBreak/>
        <w:t xml:space="preserve">Đồ án điều chỉnh </w:t>
      </w:r>
      <w:r w:rsidR="00727381" w:rsidRPr="00916DE1">
        <w:rPr>
          <w:rFonts w:eastAsiaTheme="minorHAnsi"/>
          <w:sz w:val="28"/>
          <w:szCs w:val="28"/>
          <w:lang w:val="vi-VN"/>
        </w:rPr>
        <w:t>Quy hoạch chung thành phố Yên Bái và vùng phụ cận đến năm 2040, tầm nhìn đến 2060.</w:t>
      </w:r>
    </w:p>
    <w:p w:rsidR="00727381" w:rsidRPr="00916DE1" w:rsidRDefault="004E1F21" w:rsidP="000D2F8A">
      <w:pPr>
        <w:pStyle w:val="NormalWeb"/>
        <w:shd w:val="clear" w:color="auto" w:fill="FFFFFF"/>
        <w:spacing w:before="0" w:beforeAutospacing="0" w:after="0" w:afterAutospacing="0" w:line="271" w:lineRule="auto"/>
        <w:jc w:val="both"/>
        <w:outlineLvl w:val="2"/>
        <w:rPr>
          <w:b/>
          <w:i/>
          <w:sz w:val="28"/>
          <w:szCs w:val="28"/>
        </w:rPr>
      </w:pPr>
      <w:bookmarkStart w:id="36" w:name="_Toc105511461"/>
      <w:r w:rsidRPr="00916DE1">
        <w:rPr>
          <w:b/>
          <w:i/>
          <w:sz w:val="28"/>
          <w:szCs w:val="28"/>
        </w:rPr>
        <w:t>3.</w:t>
      </w:r>
      <w:r w:rsidR="00727381" w:rsidRPr="00916DE1">
        <w:rPr>
          <w:b/>
          <w:i/>
          <w:sz w:val="28"/>
          <w:szCs w:val="28"/>
        </w:rPr>
        <w:t>1.2. Quy mô dân số:</w:t>
      </w:r>
      <w:bookmarkEnd w:id="36"/>
    </w:p>
    <w:p w:rsidR="00727381" w:rsidRPr="00916DE1" w:rsidRDefault="00727381"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Theo hiện trạng và định hướng phát triển thì dự kiến dân số trong phạm vi lập quy hoạch sẽ tăng chủ yếu do tăng cơ học</w:t>
      </w:r>
    </w:p>
    <w:p w:rsidR="004B0F82" w:rsidRPr="00916DE1" w:rsidRDefault="004B0F82"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Tính toán quy mô dân số:</w:t>
      </w:r>
    </w:p>
    <w:p w:rsidR="004B0F82" w:rsidRPr="00916DE1" w:rsidRDefault="004B0F82" w:rsidP="00A36760">
      <w:pPr>
        <w:spacing w:after="0" w:line="271" w:lineRule="auto"/>
        <w:jc w:val="both"/>
        <w:rPr>
          <w:rFonts w:cs="Times New Roman"/>
          <w:szCs w:val="28"/>
        </w:rPr>
      </w:pPr>
      <w:r w:rsidRPr="00916DE1">
        <w:rPr>
          <w:rFonts w:cs="Times New Roman"/>
          <w:szCs w:val="28"/>
        </w:rPr>
        <w:tab/>
        <w:t>Công thức tính:</w:t>
      </w:r>
    </w:p>
    <w:p w:rsidR="004B0F82" w:rsidRPr="00916DE1" w:rsidRDefault="004B0F82" w:rsidP="00A36760">
      <w:pPr>
        <w:spacing w:after="0" w:line="271" w:lineRule="auto"/>
        <w:jc w:val="center"/>
        <w:rPr>
          <w:rFonts w:cs="Times New Roman"/>
          <w:b/>
          <w:szCs w:val="28"/>
        </w:rPr>
      </w:pPr>
      <w:r w:rsidRPr="00916DE1">
        <w:rPr>
          <w:rFonts w:cs="Times New Roman"/>
          <w:b/>
          <w:szCs w:val="28"/>
        </w:rPr>
        <w:t>Nt = N0 (1+ α)t</w:t>
      </w:r>
    </w:p>
    <w:p w:rsidR="004B0F82" w:rsidRPr="00916DE1" w:rsidRDefault="004B0F82" w:rsidP="00A36760">
      <w:pPr>
        <w:spacing w:after="0" w:line="271" w:lineRule="auto"/>
        <w:jc w:val="both"/>
        <w:rPr>
          <w:rFonts w:cs="Times New Roman"/>
          <w:szCs w:val="28"/>
        </w:rPr>
      </w:pPr>
      <w:r w:rsidRPr="00916DE1">
        <w:rPr>
          <w:rFonts w:cs="Times New Roman"/>
          <w:szCs w:val="28"/>
        </w:rPr>
        <w:tab/>
        <w:t xml:space="preserve">Trong đó: </w:t>
      </w:r>
    </w:p>
    <w:p w:rsidR="004B0F82" w:rsidRPr="00916DE1" w:rsidRDefault="004B0F82" w:rsidP="00A36760">
      <w:pPr>
        <w:spacing w:after="0" w:line="271" w:lineRule="auto"/>
        <w:jc w:val="both"/>
        <w:rPr>
          <w:rFonts w:cs="Times New Roman"/>
          <w:szCs w:val="28"/>
        </w:rPr>
      </w:pPr>
      <w:r w:rsidRPr="00916DE1">
        <w:rPr>
          <w:rFonts w:cs="Times New Roman"/>
          <w:szCs w:val="28"/>
        </w:rPr>
        <w:tab/>
        <w:t>Nt: dân số năm quy hoạch;</w:t>
      </w:r>
    </w:p>
    <w:p w:rsidR="004B0F82" w:rsidRPr="00916DE1" w:rsidRDefault="004B0F82" w:rsidP="00A36760">
      <w:pPr>
        <w:spacing w:after="0" w:line="271" w:lineRule="auto"/>
        <w:jc w:val="both"/>
        <w:rPr>
          <w:rFonts w:cs="Times New Roman"/>
          <w:szCs w:val="28"/>
        </w:rPr>
      </w:pPr>
      <w:r w:rsidRPr="00916DE1">
        <w:rPr>
          <w:rFonts w:cs="Times New Roman"/>
          <w:szCs w:val="28"/>
        </w:rPr>
        <w:tab/>
        <w:t>N0: dân số hiện trạng 2019                       : 1.290 người</w:t>
      </w:r>
    </w:p>
    <w:p w:rsidR="004B0F82" w:rsidRPr="00916DE1" w:rsidRDefault="004B0F82" w:rsidP="00A36760">
      <w:pPr>
        <w:spacing w:after="0" w:line="271" w:lineRule="auto"/>
        <w:jc w:val="both"/>
        <w:rPr>
          <w:rFonts w:cs="Times New Roman"/>
          <w:szCs w:val="28"/>
        </w:rPr>
      </w:pPr>
      <w:r w:rsidRPr="00916DE1">
        <w:rPr>
          <w:rFonts w:cs="Times New Roman"/>
          <w:szCs w:val="28"/>
        </w:rPr>
        <w:tab/>
        <w:t xml:space="preserve"> α: tỉ lệ tăng tự nhiên và cơ học hàng năm: </w:t>
      </w:r>
      <w:r w:rsidR="00DE5EB6" w:rsidRPr="00916DE1">
        <w:rPr>
          <w:rFonts w:cs="Times New Roman"/>
          <w:szCs w:val="28"/>
        </w:rPr>
        <w:t>0,8</w:t>
      </w:r>
      <w:r w:rsidRPr="00916DE1">
        <w:rPr>
          <w:rFonts w:cs="Times New Roman"/>
          <w:szCs w:val="28"/>
        </w:rPr>
        <w:t xml:space="preserve"> %</w:t>
      </w:r>
    </w:p>
    <w:p w:rsidR="004B0F82" w:rsidRPr="00916DE1" w:rsidRDefault="004B0F82" w:rsidP="00A36760">
      <w:pPr>
        <w:spacing w:after="0" w:line="271" w:lineRule="auto"/>
        <w:jc w:val="both"/>
        <w:rPr>
          <w:rFonts w:cs="Times New Roman"/>
          <w:szCs w:val="28"/>
        </w:rPr>
      </w:pPr>
      <w:r w:rsidRPr="00916DE1">
        <w:rPr>
          <w:rFonts w:cs="Times New Roman"/>
          <w:szCs w:val="28"/>
        </w:rPr>
        <w:tab/>
        <w:t xml:space="preserve">  t: thời gian lũy kế từ hiện trạng đến năm quy hoạch;</w:t>
      </w:r>
    </w:p>
    <w:p w:rsidR="004B0F82" w:rsidRPr="00916DE1" w:rsidRDefault="004B0F82" w:rsidP="00A36760">
      <w:pPr>
        <w:pStyle w:val="NormalWeb"/>
        <w:shd w:val="clear" w:color="auto" w:fill="FFFFFF"/>
        <w:spacing w:before="0" w:beforeAutospacing="0" w:after="0" w:afterAutospacing="0" w:line="271" w:lineRule="auto"/>
        <w:jc w:val="both"/>
        <w:rPr>
          <w:sz w:val="28"/>
          <w:szCs w:val="28"/>
        </w:rPr>
      </w:pPr>
      <w:r w:rsidRPr="00916DE1">
        <w:rPr>
          <w:sz w:val="28"/>
          <w:szCs w:val="28"/>
        </w:rPr>
        <w:t xml:space="preserve">Dân số dự báo năm 2025 là </w:t>
      </w:r>
      <w:r w:rsidR="00DE5EB6" w:rsidRPr="00916DE1">
        <w:rPr>
          <w:sz w:val="28"/>
          <w:szCs w:val="28"/>
        </w:rPr>
        <w:t>11.610</w:t>
      </w:r>
      <w:r w:rsidRPr="00916DE1">
        <w:rPr>
          <w:sz w:val="28"/>
          <w:szCs w:val="28"/>
        </w:rPr>
        <w:t xml:space="preserve"> người</w:t>
      </w:r>
    </w:p>
    <w:p w:rsidR="004B0F82" w:rsidRPr="00916DE1" w:rsidRDefault="004B0F82" w:rsidP="00A36760">
      <w:pPr>
        <w:pStyle w:val="NormalWeb"/>
        <w:shd w:val="clear" w:color="auto" w:fill="FFFFFF"/>
        <w:spacing w:before="0" w:beforeAutospacing="0" w:after="0" w:afterAutospacing="0" w:line="271" w:lineRule="auto"/>
        <w:jc w:val="both"/>
        <w:rPr>
          <w:sz w:val="28"/>
          <w:szCs w:val="28"/>
        </w:rPr>
      </w:pPr>
      <w:r w:rsidRPr="00916DE1">
        <w:rPr>
          <w:sz w:val="28"/>
          <w:szCs w:val="28"/>
        </w:rPr>
        <w:t xml:space="preserve">Dân số dự báo năm 2030 là </w:t>
      </w:r>
      <w:r w:rsidR="00DE5EB6" w:rsidRPr="00916DE1">
        <w:rPr>
          <w:sz w:val="28"/>
          <w:szCs w:val="28"/>
        </w:rPr>
        <w:t>23.220</w:t>
      </w:r>
      <w:r w:rsidRPr="00916DE1">
        <w:rPr>
          <w:sz w:val="28"/>
          <w:szCs w:val="28"/>
        </w:rPr>
        <w:t xml:space="preserve"> người</w:t>
      </w:r>
    </w:p>
    <w:p w:rsidR="004B0F82" w:rsidRPr="00916DE1" w:rsidRDefault="004B0F82" w:rsidP="00A36760">
      <w:pPr>
        <w:pStyle w:val="NormalWeb"/>
        <w:shd w:val="clear" w:color="auto" w:fill="FFFFFF"/>
        <w:spacing w:before="0" w:beforeAutospacing="0" w:after="0" w:afterAutospacing="0" w:line="271" w:lineRule="auto"/>
        <w:jc w:val="both"/>
        <w:rPr>
          <w:sz w:val="28"/>
          <w:szCs w:val="28"/>
        </w:rPr>
      </w:pPr>
      <w:r w:rsidRPr="00916DE1">
        <w:rPr>
          <w:sz w:val="28"/>
          <w:szCs w:val="28"/>
        </w:rPr>
        <w:t xml:space="preserve">Như vậy, đến năm 2030 dân số khu vực lập quy hoạch sẽ tăng khoảng </w:t>
      </w:r>
      <w:r w:rsidR="00DE5EB6" w:rsidRPr="00916DE1">
        <w:rPr>
          <w:sz w:val="28"/>
          <w:szCs w:val="28"/>
        </w:rPr>
        <w:t>21.930</w:t>
      </w:r>
      <w:r w:rsidRPr="00916DE1">
        <w:rPr>
          <w:sz w:val="28"/>
          <w:szCs w:val="28"/>
        </w:rPr>
        <w:t xml:space="preserve"> người, bao gồm:</w:t>
      </w:r>
    </w:p>
    <w:p w:rsidR="004B0F82" w:rsidRPr="00916DE1" w:rsidRDefault="004B0F82" w:rsidP="00070B43">
      <w:pPr>
        <w:pStyle w:val="NormalWeb"/>
        <w:numPr>
          <w:ilvl w:val="0"/>
          <w:numId w:val="1"/>
        </w:numPr>
        <w:shd w:val="clear" w:color="auto" w:fill="FFFFFF"/>
        <w:spacing w:before="0" w:beforeAutospacing="0" w:after="0" w:afterAutospacing="0" w:line="271" w:lineRule="auto"/>
        <w:jc w:val="both"/>
        <w:rPr>
          <w:sz w:val="28"/>
          <w:szCs w:val="28"/>
        </w:rPr>
      </w:pPr>
      <w:r w:rsidRPr="00916DE1">
        <w:rPr>
          <w:sz w:val="28"/>
          <w:szCs w:val="28"/>
        </w:rPr>
        <w:t>Dân đến làm việc tại các khu vực</w:t>
      </w:r>
    </w:p>
    <w:p w:rsidR="004B0F82" w:rsidRPr="00916DE1" w:rsidRDefault="004B0F82" w:rsidP="00070B43">
      <w:pPr>
        <w:pStyle w:val="NormalWeb"/>
        <w:numPr>
          <w:ilvl w:val="0"/>
          <w:numId w:val="1"/>
        </w:numPr>
        <w:shd w:val="clear" w:color="auto" w:fill="FFFFFF"/>
        <w:spacing w:before="0" w:beforeAutospacing="0" w:after="0" w:afterAutospacing="0" w:line="271" w:lineRule="auto"/>
        <w:jc w:val="both"/>
        <w:rPr>
          <w:sz w:val="28"/>
          <w:szCs w:val="28"/>
        </w:rPr>
      </w:pPr>
      <w:r w:rsidRPr="00916DE1">
        <w:rPr>
          <w:sz w:val="28"/>
          <w:szCs w:val="28"/>
        </w:rPr>
        <w:t>Dân số tăng lên do tỉ lệ sinh tự nhiên</w:t>
      </w:r>
    </w:p>
    <w:p w:rsidR="004B0F82" w:rsidRPr="00916DE1" w:rsidRDefault="004B0F82" w:rsidP="00070B43">
      <w:pPr>
        <w:pStyle w:val="NormalWeb"/>
        <w:numPr>
          <w:ilvl w:val="0"/>
          <w:numId w:val="1"/>
        </w:numPr>
        <w:shd w:val="clear" w:color="auto" w:fill="FFFFFF"/>
        <w:spacing w:before="0" w:beforeAutospacing="0" w:after="0" w:afterAutospacing="0" w:line="271" w:lineRule="auto"/>
        <w:jc w:val="both"/>
        <w:rPr>
          <w:sz w:val="28"/>
          <w:szCs w:val="28"/>
        </w:rPr>
      </w:pPr>
      <w:r w:rsidRPr="00916DE1">
        <w:rPr>
          <w:sz w:val="28"/>
          <w:szCs w:val="28"/>
        </w:rPr>
        <w:t>Dân trong các khu vực phát triển quỹ đất</w:t>
      </w:r>
    </w:p>
    <w:p w:rsidR="00E84A06" w:rsidRPr="00916DE1" w:rsidRDefault="004E1F21" w:rsidP="000D2F8A">
      <w:pPr>
        <w:pStyle w:val="NormalWeb"/>
        <w:shd w:val="clear" w:color="auto" w:fill="FFFFFF"/>
        <w:spacing w:before="0" w:beforeAutospacing="0" w:after="0" w:afterAutospacing="0" w:line="271" w:lineRule="auto"/>
        <w:jc w:val="both"/>
        <w:outlineLvl w:val="1"/>
        <w:rPr>
          <w:b/>
          <w:sz w:val="28"/>
          <w:szCs w:val="28"/>
          <w:lang w:val="it-IT"/>
        </w:rPr>
      </w:pPr>
      <w:bookmarkStart w:id="37" w:name="_Toc105511462"/>
      <w:r w:rsidRPr="00916DE1">
        <w:rPr>
          <w:b/>
          <w:sz w:val="28"/>
          <w:szCs w:val="28"/>
          <w:lang w:val="it-IT"/>
        </w:rPr>
        <w:t>3.</w:t>
      </w:r>
      <w:r w:rsidR="00E84A06" w:rsidRPr="00916DE1">
        <w:rPr>
          <w:b/>
          <w:sz w:val="28"/>
          <w:szCs w:val="28"/>
          <w:lang w:val="it-IT"/>
        </w:rPr>
        <w:t>2. Các chỉ tiêu kinh tế - kĩ thuật:</w:t>
      </w:r>
      <w:bookmarkEnd w:id="37"/>
    </w:p>
    <w:p w:rsidR="00836FE7" w:rsidRPr="00916DE1" w:rsidRDefault="00836FE7" w:rsidP="00A36760">
      <w:pPr>
        <w:pStyle w:val="NormalWeb"/>
        <w:shd w:val="clear" w:color="auto" w:fill="FFFFFF"/>
        <w:spacing w:before="0" w:beforeAutospacing="0" w:after="0" w:afterAutospacing="0" w:line="271" w:lineRule="auto"/>
        <w:ind w:firstLine="720"/>
        <w:jc w:val="both"/>
        <w:rPr>
          <w:sz w:val="28"/>
          <w:szCs w:val="28"/>
          <w:lang w:val="it-IT"/>
        </w:rPr>
      </w:pPr>
      <w:r w:rsidRPr="00916DE1">
        <w:rPr>
          <w:sz w:val="28"/>
          <w:szCs w:val="28"/>
          <w:lang w:val="it-IT"/>
        </w:rPr>
        <w:t>Căn cứ vào những quy định của quy hoạch chung đô thị, đặc điểm khu vực nghiên cứu và các tiêu chuẩn, quy phạm hiện hành</w:t>
      </w:r>
      <w:r w:rsidR="00E84A06" w:rsidRPr="00916DE1">
        <w:rPr>
          <w:sz w:val="28"/>
          <w:szCs w:val="28"/>
          <w:lang w:val="it-IT"/>
        </w:rPr>
        <w:t>, đồ án</w:t>
      </w:r>
      <w:r w:rsidRPr="00916DE1">
        <w:rPr>
          <w:sz w:val="28"/>
          <w:szCs w:val="28"/>
          <w:lang w:val="it-IT"/>
        </w:rPr>
        <w:t xml:space="preserve"> xác định các chỉ tiêu kinh tế kỹ thuật chủ yếu gồm:</w:t>
      </w:r>
    </w:p>
    <w:p w:rsidR="00E84A06" w:rsidRPr="00916DE1" w:rsidRDefault="00E84A06" w:rsidP="00A36760">
      <w:pPr>
        <w:pStyle w:val="NormalWeb"/>
        <w:shd w:val="clear" w:color="auto" w:fill="FFFFFF"/>
        <w:spacing w:before="0" w:beforeAutospacing="0" w:after="0" w:afterAutospacing="0" w:line="271" w:lineRule="auto"/>
        <w:jc w:val="center"/>
        <w:rPr>
          <w:b/>
          <w:sz w:val="28"/>
          <w:szCs w:val="28"/>
          <w:lang w:val="it-IT"/>
        </w:rPr>
      </w:pPr>
      <w:r w:rsidRPr="00916DE1">
        <w:rPr>
          <w:b/>
          <w:sz w:val="28"/>
          <w:szCs w:val="28"/>
          <w:lang w:val="it-IT"/>
        </w:rPr>
        <w:t>Bảng</w:t>
      </w:r>
      <w:r w:rsidR="00B803DE" w:rsidRPr="00916DE1">
        <w:rPr>
          <w:b/>
          <w:sz w:val="28"/>
          <w:szCs w:val="28"/>
          <w:lang w:val="it-IT"/>
        </w:rPr>
        <w:t>10</w:t>
      </w:r>
      <w:r w:rsidRPr="00916DE1">
        <w:rPr>
          <w:b/>
          <w:sz w:val="28"/>
          <w:szCs w:val="28"/>
          <w:lang w:val="it-IT"/>
        </w:rPr>
        <w:t>: Các chỉ tiêu kinh tế - kĩ thuật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0"/>
        <w:gridCol w:w="4173"/>
        <w:gridCol w:w="2556"/>
        <w:gridCol w:w="1980"/>
      </w:tblGrid>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TT</w:t>
            </w:r>
          </w:p>
        </w:tc>
        <w:tc>
          <w:tcPr>
            <w:tcW w:w="4173"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Hạng mục</w:t>
            </w:r>
          </w:p>
        </w:tc>
        <w:tc>
          <w:tcPr>
            <w:tcW w:w="2556"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Đơn vị</w:t>
            </w:r>
          </w:p>
        </w:tc>
        <w:tc>
          <w:tcPr>
            <w:tcW w:w="1980"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Chỉ tiêu</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I</w:t>
            </w:r>
          </w:p>
        </w:tc>
        <w:tc>
          <w:tcPr>
            <w:tcW w:w="4173"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Dân số</w:t>
            </w:r>
          </w:p>
        </w:tc>
        <w:tc>
          <w:tcPr>
            <w:tcW w:w="2556" w:type="dxa"/>
          </w:tcPr>
          <w:p w:rsidR="00E84A06" w:rsidRPr="00916DE1" w:rsidRDefault="00E84A06" w:rsidP="00A36760">
            <w:pPr>
              <w:autoSpaceDE w:val="0"/>
              <w:autoSpaceDN w:val="0"/>
              <w:adjustRightInd w:val="0"/>
              <w:spacing w:after="0" w:line="271" w:lineRule="auto"/>
              <w:jc w:val="both"/>
              <w:rPr>
                <w:rFonts w:cs="Times New Roman"/>
                <w:b/>
                <w:bCs/>
                <w:szCs w:val="28"/>
              </w:rPr>
            </w:pPr>
          </w:p>
        </w:tc>
        <w:tc>
          <w:tcPr>
            <w:tcW w:w="1980" w:type="dxa"/>
          </w:tcPr>
          <w:p w:rsidR="00E84A06" w:rsidRPr="00916DE1" w:rsidRDefault="00E84A06" w:rsidP="00A36760">
            <w:pPr>
              <w:autoSpaceDE w:val="0"/>
              <w:autoSpaceDN w:val="0"/>
              <w:adjustRightInd w:val="0"/>
              <w:spacing w:after="0" w:line="271" w:lineRule="auto"/>
              <w:jc w:val="both"/>
              <w:rPr>
                <w:rFonts w:cs="Times New Roman"/>
                <w:b/>
                <w:bCs/>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1.1</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Dân số trong khu vực thiết kế</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người</w:t>
            </w:r>
          </w:p>
        </w:tc>
        <w:tc>
          <w:tcPr>
            <w:tcW w:w="1980" w:type="dxa"/>
            <w:vAlign w:val="center"/>
          </w:tcPr>
          <w:p w:rsidR="00E84A06" w:rsidRPr="00916DE1" w:rsidRDefault="00DE5EB6" w:rsidP="00A36760">
            <w:pPr>
              <w:spacing w:after="0" w:line="271" w:lineRule="auto"/>
              <w:jc w:val="both"/>
              <w:rPr>
                <w:rFonts w:cs="Times New Roman"/>
                <w:szCs w:val="28"/>
              </w:rPr>
            </w:pPr>
            <w:r w:rsidRPr="00916DE1">
              <w:rPr>
                <w:rFonts w:cs="Times New Roman"/>
                <w:szCs w:val="28"/>
              </w:rPr>
              <w:t>23.220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1.2</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Mật độ cư trú brutto</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lang w:val="sv-SE"/>
              </w:rPr>
            </w:pPr>
            <w:r w:rsidRPr="00916DE1">
              <w:rPr>
                <w:rFonts w:cs="Times New Roman"/>
                <w:szCs w:val="28"/>
                <w:lang w:val="sv-SE"/>
              </w:rPr>
              <w:t>người/ha đất các công trình trong đơn vị ở</w:t>
            </w:r>
          </w:p>
        </w:tc>
        <w:tc>
          <w:tcPr>
            <w:tcW w:w="1980" w:type="dxa"/>
            <w:vAlign w:val="center"/>
          </w:tcPr>
          <w:p w:rsidR="00E84A06" w:rsidRPr="00916DE1" w:rsidRDefault="00E84A06" w:rsidP="00A36760">
            <w:pPr>
              <w:spacing w:after="0" w:line="271" w:lineRule="auto"/>
              <w:jc w:val="both"/>
              <w:rPr>
                <w:rFonts w:cs="Times New Roman"/>
                <w:szCs w:val="28"/>
                <w:lang w:val="vi-VN"/>
              </w:rPr>
            </w:pPr>
            <w:r w:rsidRPr="00916DE1">
              <w:rPr>
                <w:rFonts w:cs="Times New Roman"/>
                <w:szCs w:val="28"/>
              </w:rPr>
              <w:t>7</w:t>
            </w:r>
            <w:r w:rsidRPr="00916DE1">
              <w:rPr>
                <w:rFonts w:cs="Times New Roman"/>
                <w:szCs w:val="28"/>
                <w:lang w:val="vi-VN"/>
              </w:rPr>
              <w:t>2</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1.3</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Mật độ cư trú netto</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người/ha đất đơn vị ở</w:t>
            </w:r>
          </w:p>
        </w:tc>
        <w:tc>
          <w:tcPr>
            <w:tcW w:w="1980" w:type="dxa"/>
            <w:vAlign w:val="center"/>
          </w:tcPr>
          <w:p w:rsidR="00E84A06" w:rsidRPr="00916DE1" w:rsidRDefault="00E84A06" w:rsidP="00A36760">
            <w:pPr>
              <w:spacing w:after="0" w:line="271" w:lineRule="auto"/>
              <w:jc w:val="both"/>
              <w:rPr>
                <w:rFonts w:cs="Times New Roman"/>
                <w:szCs w:val="28"/>
                <w:lang w:val="en-GB"/>
              </w:rPr>
            </w:pPr>
            <w:r w:rsidRPr="00916DE1">
              <w:rPr>
                <w:rFonts w:cs="Times New Roman"/>
                <w:szCs w:val="28"/>
              </w:rPr>
              <w:t>1</w:t>
            </w:r>
            <w:r w:rsidRPr="00916DE1">
              <w:rPr>
                <w:rFonts w:cs="Times New Roman"/>
                <w:szCs w:val="28"/>
                <w:lang w:val="vi-VN"/>
              </w:rPr>
              <w:t>0</w:t>
            </w:r>
            <w:r w:rsidRPr="00916DE1">
              <w:rPr>
                <w:rFonts w:cs="Times New Roman"/>
                <w:szCs w:val="28"/>
                <w:lang w:val="en-GB"/>
              </w:rPr>
              <w:t>2</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II</w:t>
            </w:r>
          </w:p>
        </w:tc>
        <w:tc>
          <w:tcPr>
            <w:tcW w:w="4173" w:type="dxa"/>
          </w:tcPr>
          <w:p w:rsidR="00E84A06" w:rsidRPr="00916DE1" w:rsidRDefault="00E84A06" w:rsidP="00A36760">
            <w:pPr>
              <w:autoSpaceDE w:val="0"/>
              <w:autoSpaceDN w:val="0"/>
              <w:adjustRightInd w:val="0"/>
              <w:spacing w:after="0" w:line="271" w:lineRule="auto"/>
              <w:jc w:val="both"/>
              <w:rPr>
                <w:rFonts w:cs="Times New Roman"/>
                <w:b/>
                <w:bCs/>
                <w:szCs w:val="28"/>
                <w:lang w:val="da-DK"/>
              </w:rPr>
            </w:pPr>
            <w:r w:rsidRPr="00916DE1">
              <w:rPr>
                <w:rFonts w:cs="Times New Roman"/>
                <w:b/>
                <w:bCs/>
                <w:szCs w:val="28"/>
                <w:lang w:val="da-DK"/>
              </w:rPr>
              <w:t>Chỉ tiêu sử dụng đất</w:t>
            </w:r>
          </w:p>
        </w:tc>
        <w:tc>
          <w:tcPr>
            <w:tcW w:w="2556" w:type="dxa"/>
          </w:tcPr>
          <w:p w:rsidR="00E84A06" w:rsidRPr="00916DE1" w:rsidRDefault="00E84A06" w:rsidP="00A36760">
            <w:pPr>
              <w:autoSpaceDE w:val="0"/>
              <w:autoSpaceDN w:val="0"/>
              <w:adjustRightInd w:val="0"/>
              <w:spacing w:after="0" w:line="271" w:lineRule="auto"/>
              <w:jc w:val="both"/>
              <w:rPr>
                <w:rFonts w:cs="Times New Roman"/>
                <w:b/>
                <w:bCs/>
                <w:szCs w:val="28"/>
                <w:lang w:val="da-DK"/>
              </w:rPr>
            </w:pPr>
          </w:p>
        </w:tc>
        <w:tc>
          <w:tcPr>
            <w:tcW w:w="1980" w:type="dxa"/>
          </w:tcPr>
          <w:p w:rsidR="00E84A06" w:rsidRPr="00916DE1" w:rsidRDefault="00E84A06" w:rsidP="00A36760">
            <w:pPr>
              <w:autoSpaceDE w:val="0"/>
              <w:autoSpaceDN w:val="0"/>
              <w:adjustRightInd w:val="0"/>
              <w:spacing w:after="0" w:line="271" w:lineRule="auto"/>
              <w:jc w:val="both"/>
              <w:rPr>
                <w:rFonts w:cs="Times New Roman"/>
                <w:b/>
                <w:bCs/>
                <w:szCs w:val="28"/>
                <w:lang w:val="da-DK"/>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2.1</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Đất công trình trong đơn vị ở</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i/>
                <w:iCs/>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i/>
                <w:iCs/>
                <w:szCs w:val="28"/>
                <w:lang w:val="sv-SE"/>
              </w:rPr>
            </w:pPr>
            <w:r w:rsidRPr="00916DE1">
              <w:rPr>
                <w:rFonts w:cs="Times New Roman"/>
                <w:i/>
                <w:iCs/>
                <w:szCs w:val="28"/>
                <w:lang w:val="sv-SE"/>
              </w:rPr>
              <w:t>- Đất nhà ở hiện trạng cải tạo</w:t>
            </w:r>
          </w:p>
        </w:tc>
        <w:tc>
          <w:tcPr>
            <w:tcW w:w="2556" w:type="dxa"/>
          </w:tcPr>
          <w:p w:rsidR="00E84A06" w:rsidRPr="00916DE1" w:rsidRDefault="00E84A06" w:rsidP="00A36760">
            <w:pPr>
              <w:autoSpaceDE w:val="0"/>
              <w:autoSpaceDN w:val="0"/>
              <w:adjustRightInd w:val="0"/>
              <w:spacing w:after="0" w:line="271" w:lineRule="auto"/>
              <w:jc w:val="both"/>
              <w:rPr>
                <w:rFonts w:cs="Times New Roman"/>
                <w:i/>
                <w:iCs/>
                <w:szCs w:val="28"/>
              </w:rPr>
            </w:pPr>
            <w:r w:rsidRPr="00916DE1">
              <w:rPr>
                <w:rFonts w:cs="Times New Roman"/>
                <w:i/>
                <w:iCs/>
                <w:szCs w:val="28"/>
              </w:rPr>
              <w:t>m2 đất/hộ</w:t>
            </w:r>
          </w:p>
        </w:tc>
        <w:tc>
          <w:tcPr>
            <w:tcW w:w="1980" w:type="dxa"/>
            <w:vAlign w:val="center"/>
          </w:tcPr>
          <w:p w:rsidR="00E84A06" w:rsidRPr="00916DE1" w:rsidRDefault="00E84A06" w:rsidP="00A36760">
            <w:pPr>
              <w:spacing w:after="0" w:line="271" w:lineRule="auto"/>
              <w:jc w:val="both"/>
              <w:rPr>
                <w:rFonts w:cs="Times New Roman"/>
                <w:i/>
                <w:iCs/>
                <w:szCs w:val="28"/>
              </w:rPr>
            </w:pPr>
            <w:r w:rsidRPr="00916DE1">
              <w:rPr>
                <w:rFonts w:cs="Times New Roman"/>
                <w:i/>
                <w:iCs/>
                <w:szCs w:val="28"/>
              </w:rPr>
              <w:t>150-500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i/>
                <w:iCs/>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i/>
                <w:iCs/>
                <w:szCs w:val="28"/>
                <w:lang w:val="es-ES"/>
              </w:rPr>
            </w:pPr>
            <w:r w:rsidRPr="00916DE1">
              <w:rPr>
                <w:rFonts w:cs="Times New Roman"/>
                <w:i/>
                <w:iCs/>
                <w:szCs w:val="28"/>
                <w:lang w:val="es-ES"/>
              </w:rPr>
              <w:t>- Đất nhà ở xây mới</w:t>
            </w:r>
          </w:p>
        </w:tc>
        <w:tc>
          <w:tcPr>
            <w:tcW w:w="2556" w:type="dxa"/>
          </w:tcPr>
          <w:p w:rsidR="00E84A06" w:rsidRPr="00916DE1" w:rsidRDefault="00E84A06" w:rsidP="00A36760">
            <w:pPr>
              <w:autoSpaceDE w:val="0"/>
              <w:autoSpaceDN w:val="0"/>
              <w:adjustRightInd w:val="0"/>
              <w:spacing w:after="0" w:line="271" w:lineRule="auto"/>
              <w:jc w:val="both"/>
              <w:rPr>
                <w:rFonts w:cs="Times New Roman"/>
                <w:i/>
                <w:iCs/>
                <w:szCs w:val="28"/>
              </w:rPr>
            </w:pPr>
            <w:r w:rsidRPr="00916DE1">
              <w:rPr>
                <w:rFonts w:cs="Times New Roman"/>
                <w:i/>
                <w:iCs/>
                <w:szCs w:val="28"/>
              </w:rPr>
              <w:t>m2 đất/hộ</w:t>
            </w:r>
          </w:p>
        </w:tc>
        <w:tc>
          <w:tcPr>
            <w:tcW w:w="1980" w:type="dxa"/>
            <w:vAlign w:val="center"/>
          </w:tcPr>
          <w:p w:rsidR="00E84A06" w:rsidRPr="00916DE1" w:rsidRDefault="00E84A06" w:rsidP="00A36760">
            <w:pPr>
              <w:spacing w:after="0" w:line="271" w:lineRule="auto"/>
              <w:jc w:val="both"/>
              <w:rPr>
                <w:rFonts w:cs="Times New Roman"/>
                <w:i/>
                <w:iCs/>
                <w:szCs w:val="28"/>
                <w:lang w:val="vi-VN"/>
              </w:rPr>
            </w:pPr>
            <w:r w:rsidRPr="00916DE1">
              <w:rPr>
                <w:rFonts w:cs="Times New Roman"/>
                <w:i/>
                <w:iCs/>
                <w:szCs w:val="28"/>
              </w:rPr>
              <w:t>1</w:t>
            </w:r>
            <w:r w:rsidRPr="00916DE1">
              <w:rPr>
                <w:rFonts w:cs="Times New Roman"/>
                <w:i/>
                <w:iCs/>
                <w:szCs w:val="28"/>
                <w:lang w:val="vi-VN"/>
              </w:rPr>
              <w:t>0</w:t>
            </w:r>
            <w:r w:rsidRPr="00916DE1">
              <w:rPr>
                <w:rFonts w:cs="Times New Roman"/>
                <w:i/>
                <w:iCs/>
                <w:szCs w:val="28"/>
              </w:rPr>
              <w:t>0-</w:t>
            </w:r>
            <w:r w:rsidRPr="00916DE1">
              <w:rPr>
                <w:rFonts w:cs="Times New Roman"/>
                <w:i/>
                <w:iCs/>
                <w:szCs w:val="28"/>
                <w:lang w:val="vi-VN"/>
              </w:rPr>
              <w:t>350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2.2</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 xml:space="preserve">Tầng cao </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Trong đó:</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i/>
                <w:iCs/>
                <w:szCs w:val="28"/>
                <w:lang w:val="sv-SE"/>
              </w:rPr>
            </w:pPr>
            <w:r w:rsidRPr="00916DE1">
              <w:rPr>
                <w:rFonts w:cs="Times New Roman"/>
                <w:i/>
                <w:iCs/>
                <w:szCs w:val="28"/>
                <w:lang w:val="sv-SE"/>
              </w:rPr>
              <w:t xml:space="preserve"> - Đất nhà ở hiện trạng cải tạo</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Tầng</w:t>
            </w:r>
          </w:p>
        </w:tc>
        <w:tc>
          <w:tcPr>
            <w:tcW w:w="1980" w:type="dxa"/>
            <w:vAlign w:val="center"/>
          </w:tcPr>
          <w:p w:rsidR="00E84A06" w:rsidRPr="00916DE1" w:rsidRDefault="00E84A06" w:rsidP="00A36760">
            <w:pPr>
              <w:spacing w:after="0" w:line="271" w:lineRule="auto"/>
              <w:jc w:val="both"/>
              <w:rPr>
                <w:rFonts w:cs="Times New Roman"/>
                <w:szCs w:val="28"/>
                <w:lang w:val="vi-VN"/>
              </w:rPr>
            </w:pPr>
            <w:r w:rsidRPr="00916DE1">
              <w:rPr>
                <w:rFonts w:cs="Times New Roman"/>
                <w:szCs w:val="28"/>
              </w:rPr>
              <w:t>1-</w:t>
            </w:r>
            <w:r w:rsidRPr="00916DE1">
              <w:rPr>
                <w:rFonts w:cs="Times New Roman"/>
                <w:szCs w:val="28"/>
                <w:lang w:val="vi-VN"/>
              </w:rPr>
              <w:t>5</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i/>
                <w:iCs/>
                <w:szCs w:val="28"/>
                <w:lang w:val="es-ES"/>
              </w:rPr>
            </w:pPr>
            <w:r w:rsidRPr="00916DE1">
              <w:rPr>
                <w:rFonts w:cs="Times New Roman"/>
                <w:i/>
                <w:iCs/>
                <w:szCs w:val="28"/>
                <w:lang w:val="es-ES"/>
              </w:rPr>
              <w:t xml:space="preserve"> - Đất nhà ở xây mới</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Tầng</w:t>
            </w:r>
          </w:p>
        </w:tc>
        <w:tc>
          <w:tcPr>
            <w:tcW w:w="1980" w:type="dxa"/>
            <w:vAlign w:val="center"/>
          </w:tcPr>
          <w:p w:rsidR="00E84A06" w:rsidRPr="00916DE1" w:rsidRDefault="00E84A06" w:rsidP="00A36760">
            <w:pPr>
              <w:spacing w:after="0" w:line="271" w:lineRule="auto"/>
              <w:jc w:val="both"/>
              <w:rPr>
                <w:rFonts w:cs="Times New Roman"/>
                <w:szCs w:val="28"/>
                <w:lang w:val="vi-VN"/>
              </w:rPr>
            </w:pPr>
            <w:r w:rsidRPr="00916DE1">
              <w:rPr>
                <w:rFonts w:cs="Times New Roman"/>
                <w:szCs w:val="28"/>
              </w:rPr>
              <w:t>max=</w:t>
            </w:r>
            <w:r w:rsidRPr="00916DE1">
              <w:rPr>
                <w:rFonts w:cs="Times New Roman"/>
                <w:szCs w:val="28"/>
                <w:lang w:val="vi-VN"/>
              </w:rPr>
              <w:t>5</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 xml:space="preserve"> - Công trình giáo dục</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Tầng</w:t>
            </w:r>
          </w:p>
        </w:tc>
        <w:tc>
          <w:tcPr>
            <w:tcW w:w="1980" w:type="dxa"/>
            <w:vAlign w:val="center"/>
          </w:tcPr>
          <w:p w:rsidR="00E84A06" w:rsidRPr="00916DE1" w:rsidRDefault="00E84A06" w:rsidP="00A36760">
            <w:pPr>
              <w:spacing w:after="0" w:line="271" w:lineRule="auto"/>
              <w:jc w:val="both"/>
              <w:rPr>
                <w:rFonts w:cs="Times New Roman"/>
                <w:szCs w:val="28"/>
              </w:rPr>
            </w:pPr>
            <w:r w:rsidRPr="00916DE1">
              <w:rPr>
                <w:rFonts w:cs="Times New Roman"/>
                <w:szCs w:val="28"/>
              </w:rPr>
              <w:t>1-5</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sv-SE"/>
              </w:rPr>
            </w:pPr>
            <w:r w:rsidRPr="00916DE1">
              <w:rPr>
                <w:rFonts w:cs="Times New Roman"/>
                <w:szCs w:val="28"/>
                <w:lang w:val="sv-SE"/>
              </w:rPr>
              <w:t xml:space="preserve"> - Công trình DVCC khác</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Tầng</w:t>
            </w:r>
          </w:p>
        </w:tc>
        <w:tc>
          <w:tcPr>
            <w:tcW w:w="1980" w:type="dxa"/>
            <w:vAlign w:val="center"/>
          </w:tcPr>
          <w:p w:rsidR="00E84A06" w:rsidRPr="00916DE1" w:rsidRDefault="00E84A06" w:rsidP="00A36760">
            <w:pPr>
              <w:spacing w:after="0" w:line="271" w:lineRule="auto"/>
              <w:jc w:val="both"/>
              <w:rPr>
                <w:rFonts w:cs="Times New Roman"/>
                <w:szCs w:val="28"/>
                <w:lang w:val="vi-VN"/>
              </w:rPr>
            </w:pPr>
            <w:r w:rsidRPr="00916DE1">
              <w:rPr>
                <w:rFonts w:cs="Times New Roman"/>
                <w:szCs w:val="28"/>
              </w:rPr>
              <w:t>2-</w:t>
            </w:r>
            <w:r w:rsidRPr="00916DE1">
              <w:rPr>
                <w:rFonts w:cs="Times New Roman"/>
                <w:szCs w:val="28"/>
                <w:lang w:val="vi-VN"/>
              </w:rPr>
              <w:t>9</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2.3</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fr-FR"/>
              </w:rPr>
            </w:pPr>
            <w:r w:rsidRPr="00916DE1">
              <w:rPr>
                <w:rFonts w:cs="Times New Roman"/>
                <w:szCs w:val="28"/>
                <w:lang w:val="fr-FR"/>
              </w:rPr>
              <w:t>Mật độ xây dựng trong các lô XD</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i/>
                <w:iCs/>
                <w:szCs w:val="28"/>
              </w:rPr>
            </w:pPr>
            <w:r w:rsidRPr="00916DE1">
              <w:rPr>
                <w:rFonts w:cs="Times New Roman"/>
                <w:i/>
                <w:iCs/>
                <w:szCs w:val="28"/>
              </w:rPr>
              <w:t xml:space="preserve"> - Đất nhà ở hiện trạng cải tạo</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w:t>
            </w:r>
          </w:p>
        </w:tc>
        <w:tc>
          <w:tcPr>
            <w:tcW w:w="1980" w:type="dxa"/>
            <w:vAlign w:val="center"/>
          </w:tcPr>
          <w:p w:rsidR="00E84A06" w:rsidRPr="00916DE1" w:rsidRDefault="00E84A06" w:rsidP="00A36760">
            <w:pPr>
              <w:spacing w:after="0" w:line="271" w:lineRule="auto"/>
              <w:jc w:val="both"/>
              <w:rPr>
                <w:rFonts w:cs="Times New Roman"/>
                <w:szCs w:val="28"/>
                <w:lang w:val="vi-VN"/>
              </w:rPr>
            </w:pPr>
            <w:r w:rsidRPr="00916DE1">
              <w:rPr>
                <w:rFonts w:cs="Times New Roman"/>
                <w:szCs w:val="28"/>
                <w:lang w:val="vi-VN"/>
              </w:rPr>
              <w:t>4</w:t>
            </w:r>
            <w:r w:rsidRPr="00916DE1">
              <w:rPr>
                <w:rFonts w:cs="Times New Roman"/>
                <w:szCs w:val="28"/>
              </w:rPr>
              <w:t>0-</w:t>
            </w:r>
            <w:r w:rsidRPr="00916DE1">
              <w:rPr>
                <w:rFonts w:cs="Times New Roman"/>
                <w:szCs w:val="28"/>
                <w:lang w:val="vi-VN"/>
              </w:rPr>
              <w:t>70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i/>
                <w:iCs/>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i/>
                <w:iCs/>
                <w:szCs w:val="28"/>
                <w:lang w:val="es-ES"/>
              </w:rPr>
            </w:pPr>
            <w:r w:rsidRPr="00916DE1">
              <w:rPr>
                <w:rFonts w:cs="Times New Roman"/>
                <w:i/>
                <w:iCs/>
                <w:szCs w:val="28"/>
                <w:lang w:val="es-ES"/>
              </w:rPr>
              <w:t xml:space="preserve"> - Đất nhà ở xây mới</w:t>
            </w:r>
          </w:p>
        </w:tc>
        <w:tc>
          <w:tcPr>
            <w:tcW w:w="2556" w:type="dxa"/>
          </w:tcPr>
          <w:p w:rsidR="00E84A06" w:rsidRPr="00916DE1" w:rsidRDefault="00E84A06" w:rsidP="00A36760">
            <w:pPr>
              <w:autoSpaceDE w:val="0"/>
              <w:autoSpaceDN w:val="0"/>
              <w:adjustRightInd w:val="0"/>
              <w:spacing w:after="0" w:line="271" w:lineRule="auto"/>
              <w:jc w:val="both"/>
              <w:rPr>
                <w:rFonts w:cs="Times New Roman"/>
                <w:i/>
                <w:iCs/>
                <w:szCs w:val="28"/>
              </w:rPr>
            </w:pPr>
            <w:r w:rsidRPr="00916DE1">
              <w:rPr>
                <w:rFonts w:cs="Times New Roman"/>
                <w:i/>
                <w:iCs/>
                <w:szCs w:val="28"/>
              </w:rPr>
              <w:t>%</w:t>
            </w:r>
          </w:p>
        </w:tc>
        <w:tc>
          <w:tcPr>
            <w:tcW w:w="1980" w:type="dxa"/>
            <w:vAlign w:val="center"/>
          </w:tcPr>
          <w:p w:rsidR="00E84A06" w:rsidRPr="00916DE1" w:rsidRDefault="00E84A06" w:rsidP="00A36760">
            <w:pPr>
              <w:spacing w:after="0" w:line="271" w:lineRule="auto"/>
              <w:jc w:val="both"/>
              <w:rPr>
                <w:rFonts w:cs="Times New Roman"/>
                <w:iCs/>
                <w:szCs w:val="28"/>
              </w:rPr>
            </w:pPr>
            <w:r w:rsidRPr="00916DE1">
              <w:rPr>
                <w:rFonts w:cs="Times New Roman"/>
                <w:iCs/>
                <w:szCs w:val="28"/>
                <w:lang w:val="vi-VN"/>
              </w:rPr>
              <w:t>40</w:t>
            </w:r>
            <w:r w:rsidRPr="00916DE1">
              <w:rPr>
                <w:rFonts w:cs="Times New Roman"/>
                <w:iCs/>
                <w:szCs w:val="28"/>
              </w:rPr>
              <w:t>-100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 xml:space="preserve"> - Công trình giáo dục</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w:t>
            </w:r>
          </w:p>
        </w:tc>
        <w:tc>
          <w:tcPr>
            <w:tcW w:w="1980" w:type="dxa"/>
            <w:vAlign w:val="center"/>
          </w:tcPr>
          <w:p w:rsidR="00E84A06" w:rsidRPr="00916DE1" w:rsidRDefault="00E84A06" w:rsidP="00A36760">
            <w:pPr>
              <w:spacing w:after="0" w:line="271" w:lineRule="auto"/>
              <w:jc w:val="both"/>
              <w:rPr>
                <w:rFonts w:cs="Times New Roman"/>
                <w:szCs w:val="28"/>
              </w:rPr>
            </w:pPr>
            <w:r w:rsidRPr="00916DE1">
              <w:rPr>
                <w:rFonts w:cs="Times New Roman"/>
                <w:szCs w:val="28"/>
                <w:lang w:val="en-GB"/>
              </w:rPr>
              <w:t>30</w:t>
            </w:r>
            <w:r w:rsidRPr="00916DE1">
              <w:rPr>
                <w:rFonts w:cs="Times New Roman"/>
                <w:szCs w:val="28"/>
              </w:rPr>
              <w:t>-</w:t>
            </w:r>
            <w:r w:rsidRPr="00916DE1">
              <w:rPr>
                <w:rFonts w:cs="Times New Roman"/>
                <w:szCs w:val="28"/>
                <w:lang w:val="vi-VN"/>
              </w:rPr>
              <w:t>5</w:t>
            </w:r>
            <w:r w:rsidRPr="00916DE1">
              <w:rPr>
                <w:rFonts w:cs="Times New Roman"/>
                <w:szCs w:val="28"/>
              </w:rPr>
              <w:t>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sv-SE"/>
              </w:rPr>
            </w:pPr>
            <w:r w:rsidRPr="00916DE1">
              <w:rPr>
                <w:rFonts w:cs="Times New Roman"/>
                <w:szCs w:val="28"/>
                <w:lang w:val="sv-SE"/>
              </w:rPr>
              <w:t xml:space="preserve"> - Công trình DVCC khác</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w:t>
            </w:r>
          </w:p>
        </w:tc>
        <w:tc>
          <w:tcPr>
            <w:tcW w:w="1980" w:type="dxa"/>
            <w:vAlign w:val="center"/>
          </w:tcPr>
          <w:p w:rsidR="00E84A06" w:rsidRPr="00916DE1" w:rsidRDefault="00E84A06" w:rsidP="00A36760">
            <w:pPr>
              <w:spacing w:after="0" w:line="271" w:lineRule="auto"/>
              <w:jc w:val="both"/>
              <w:rPr>
                <w:rFonts w:cs="Times New Roman"/>
                <w:szCs w:val="28"/>
                <w:lang w:val="vi-VN"/>
              </w:rPr>
            </w:pPr>
            <w:r w:rsidRPr="00916DE1">
              <w:rPr>
                <w:rFonts w:cs="Times New Roman"/>
                <w:szCs w:val="28"/>
                <w:lang w:val="vi-VN"/>
              </w:rPr>
              <w:t>30</w:t>
            </w:r>
            <w:r w:rsidRPr="00916DE1">
              <w:rPr>
                <w:rFonts w:cs="Times New Roman"/>
                <w:szCs w:val="28"/>
              </w:rPr>
              <w:t>-</w:t>
            </w:r>
            <w:r w:rsidRPr="00916DE1">
              <w:rPr>
                <w:rFonts w:cs="Times New Roman"/>
                <w:szCs w:val="28"/>
                <w:lang w:val="vi-VN"/>
              </w:rPr>
              <w:t>50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III</w:t>
            </w:r>
          </w:p>
        </w:tc>
        <w:tc>
          <w:tcPr>
            <w:tcW w:w="4173"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Hạ tầng xã hội</w:t>
            </w:r>
          </w:p>
        </w:tc>
        <w:tc>
          <w:tcPr>
            <w:tcW w:w="2556" w:type="dxa"/>
          </w:tcPr>
          <w:p w:rsidR="00E84A06" w:rsidRPr="00916DE1" w:rsidRDefault="00E84A06" w:rsidP="00A36760">
            <w:pPr>
              <w:autoSpaceDE w:val="0"/>
              <w:autoSpaceDN w:val="0"/>
              <w:adjustRightInd w:val="0"/>
              <w:spacing w:after="0" w:line="271" w:lineRule="auto"/>
              <w:jc w:val="both"/>
              <w:rPr>
                <w:rFonts w:cs="Times New Roman"/>
                <w:b/>
                <w:bCs/>
                <w:szCs w:val="28"/>
              </w:rPr>
            </w:pPr>
          </w:p>
        </w:tc>
        <w:tc>
          <w:tcPr>
            <w:tcW w:w="1980" w:type="dxa"/>
          </w:tcPr>
          <w:p w:rsidR="00E84A06" w:rsidRPr="00916DE1" w:rsidRDefault="00E84A06" w:rsidP="00A36760">
            <w:pPr>
              <w:autoSpaceDE w:val="0"/>
              <w:autoSpaceDN w:val="0"/>
              <w:adjustRightInd w:val="0"/>
              <w:spacing w:after="0" w:line="271" w:lineRule="auto"/>
              <w:jc w:val="both"/>
              <w:rPr>
                <w:rFonts w:cs="Times New Roman"/>
                <w:b/>
                <w:bCs/>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3.1</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Nhà trẻ, mẫu giáo</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cháu/1000dân</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50-60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m</w:t>
            </w:r>
            <w:r w:rsidRPr="00916DE1">
              <w:rPr>
                <w:rFonts w:cs="Times New Roman"/>
                <w:szCs w:val="28"/>
                <w:vertAlign w:val="superscript"/>
              </w:rPr>
              <w:t>2</w:t>
            </w:r>
            <w:r w:rsidRPr="00916DE1">
              <w:rPr>
                <w:rFonts w:cs="Times New Roman"/>
                <w:szCs w:val="28"/>
              </w:rPr>
              <w:t xml:space="preserve"> đất/cháu</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25</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3.2</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Trường tiểu học</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hs/1000dân</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80-100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m</w:t>
            </w:r>
            <w:r w:rsidRPr="00916DE1">
              <w:rPr>
                <w:rFonts w:cs="Times New Roman"/>
                <w:szCs w:val="28"/>
                <w:vertAlign w:val="superscript"/>
              </w:rPr>
              <w:t>2</w:t>
            </w:r>
            <w:r w:rsidRPr="00916DE1">
              <w:rPr>
                <w:rFonts w:cs="Times New Roman"/>
                <w:szCs w:val="28"/>
              </w:rPr>
              <w:t xml:space="preserve"> đất/hs</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18,5</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3.3</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Trường THCS</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hs/1000dân</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70-80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m</w:t>
            </w:r>
            <w:r w:rsidRPr="00916DE1">
              <w:rPr>
                <w:rFonts w:cs="Times New Roman"/>
                <w:szCs w:val="28"/>
                <w:vertAlign w:val="superscript"/>
              </w:rPr>
              <w:t>2</w:t>
            </w:r>
            <w:r w:rsidRPr="00916DE1">
              <w:rPr>
                <w:rFonts w:cs="Times New Roman"/>
                <w:szCs w:val="28"/>
              </w:rPr>
              <w:t xml:space="preserve"> đất/hs</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19</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IV</w:t>
            </w:r>
          </w:p>
        </w:tc>
        <w:tc>
          <w:tcPr>
            <w:tcW w:w="4173" w:type="dxa"/>
          </w:tcPr>
          <w:p w:rsidR="00E84A06" w:rsidRPr="00916DE1" w:rsidRDefault="00E84A06" w:rsidP="00A36760">
            <w:pPr>
              <w:autoSpaceDE w:val="0"/>
              <w:autoSpaceDN w:val="0"/>
              <w:adjustRightInd w:val="0"/>
              <w:spacing w:after="0" w:line="271" w:lineRule="auto"/>
              <w:jc w:val="both"/>
              <w:rPr>
                <w:rFonts w:cs="Times New Roman"/>
                <w:b/>
                <w:bCs/>
                <w:szCs w:val="28"/>
              </w:rPr>
            </w:pPr>
            <w:r w:rsidRPr="00916DE1">
              <w:rPr>
                <w:rFonts w:cs="Times New Roman"/>
                <w:b/>
                <w:bCs/>
                <w:szCs w:val="28"/>
              </w:rPr>
              <w:t>Hạ tầng kỹ thuật</w:t>
            </w:r>
          </w:p>
        </w:tc>
        <w:tc>
          <w:tcPr>
            <w:tcW w:w="2556" w:type="dxa"/>
          </w:tcPr>
          <w:p w:rsidR="00E84A06" w:rsidRPr="00916DE1" w:rsidRDefault="00E84A06" w:rsidP="00A36760">
            <w:pPr>
              <w:autoSpaceDE w:val="0"/>
              <w:autoSpaceDN w:val="0"/>
              <w:adjustRightInd w:val="0"/>
              <w:spacing w:after="0" w:line="271" w:lineRule="auto"/>
              <w:jc w:val="both"/>
              <w:rPr>
                <w:rFonts w:cs="Times New Roman"/>
                <w:b/>
                <w:bCs/>
                <w:szCs w:val="28"/>
              </w:rPr>
            </w:pPr>
          </w:p>
        </w:tc>
        <w:tc>
          <w:tcPr>
            <w:tcW w:w="1980" w:type="dxa"/>
          </w:tcPr>
          <w:p w:rsidR="00E84A06" w:rsidRPr="00916DE1" w:rsidRDefault="00E84A06" w:rsidP="00A36760">
            <w:pPr>
              <w:autoSpaceDE w:val="0"/>
              <w:autoSpaceDN w:val="0"/>
              <w:adjustRightInd w:val="0"/>
              <w:spacing w:after="0" w:line="271" w:lineRule="auto"/>
              <w:jc w:val="both"/>
              <w:rPr>
                <w:rFonts w:cs="Times New Roman"/>
                <w:b/>
                <w:bCs/>
                <w:szCs w:val="28"/>
              </w:rPr>
            </w:pP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4.1</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Tiêu chuẩn cấp nước</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L/ng,ngđ</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lang w:val="vi-VN"/>
              </w:rPr>
            </w:pPr>
            <w:r w:rsidRPr="00916DE1">
              <w:rPr>
                <w:rFonts w:cs="Times New Roman"/>
                <w:szCs w:val="28"/>
              </w:rPr>
              <w:t>1</w:t>
            </w:r>
            <w:r w:rsidRPr="00916DE1">
              <w:rPr>
                <w:rFonts w:cs="Times New Roman"/>
                <w:szCs w:val="28"/>
                <w:lang w:val="en-GB"/>
              </w:rPr>
              <w:t>8</w:t>
            </w:r>
            <w:r w:rsidRPr="00916DE1">
              <w:rPr>
                <w:rFonts w:cs="Times New Roman"/>
                <w:szCs w:val="28"/>
                <w:lang w:val="vi-VN"/>
              </w:rPr>
              <w:t>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4.2</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it-IT"/>
              </w:rPr>
            </w:pPr>
            <w:r w:rsidRPr="00916DE1">
              <w:rPr>
                <w:rFonts w:cs="Times New Roman"/>
                <w:szCs w:val="28"/>
                <w:lang w:val="it-IT"/>
              </w:rPr>
              <w:t>Tiêu chuẩn cấp điện sinh hoạt</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kw/hộ</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lang w:val="en-GB"/>
              </w:rPr>
            </w:pPr>
            <w:r w:rsidRPr="00916DE1">
              <w:rPr>
                <w:rFonts w:cs="Times New Roman"/>
                <w:szCs w:val="28"/>
              </w:rPr>
              <w:t>2</w:t>
            </w:r>
            <w:r w:rsidRPr="00916DE1">
              <w:rPr>
                <w:rFonts w:cs="Times New Roman"/>
                <w:szCs w:val="28"/>
                <w:lang w:val="en-GB"/>
              </w:rPr>
              <w:t>-5</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4.3</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lang w:val="pt-BR"/>
              </w:rPr>
            </w:pPr>
            <w:r w:rsidRPr="00916DE1">
              <w:rPr>
                <w:rFonts w:cs="Times New Roman"/>
                <w:szCs w:val="28"/>
                <w:lang w:val="pt-BR"/>
              </w:rPr>
              <w:t>Tiêu chuẩn nước thải</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L/ng,ngđ</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lang w:val="en-GB"/>
              </w:rPr>
            </w:pPr>
            <w:r w:rsidRPr="00916DE1">
              <w:rPr>
                <w:rFonts w:cs="Times New Roman"/>
                <w:szCs w:val="28"/>
              </w:rPr>
              <w:t>1</w:t>
            </w:r>
            <w:r w:rsidR="002111B0" w:rsidRPr="00916DE1">
              <w:rPr>
                <w:rFonts w:cs="Times New Roman"/>
                <w:szCs w:val="28"/>
                <w:lang w:val="en-GB"/>
              </w:rPr>
              <w:t>60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4.4</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Lượng rác thải bình quân</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kg/ng ngđ</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1,0</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4.5</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Mật độ giao thông đô thị</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km/km</w:t>
            </w:r>
            <w:r w:rsidRPr="00916DE1">
              <w:rPr>
                <w:rFonts w:cs="Times New Roman"/>
                <w:szCs w:val="28"/>
                <w:vertAlign w:val="superscript"/>
              </w:rPr>
              <w:t>2</w:t>
            </w:r>
          </w:p>
        </w:tc>
        <w:tc>
          <w:tcPr>
            <w:tcW w:w="1980" w:type="dxa"/>
          </w:tcPr>
          <w:p w:rsidR="00E84A06" w:rsidRPr="00916DE1" w:rsidRDefault="00E84A06" w:rsidP="00A36760">
            <w:pPr>
              <w:autoSpaceDE w:val="0"/>
              <w:autoSpaceDN w:val="0"/>
              <w:adjustRightInd w:val="0"/>
              <w:spacing w:after="0" w:line="271" w:lineRule="auto"/>
              <w:jc w:val="both"/>
              <w:rPr>
                <w:rFonts w:cs="Times New Roman"/>
                <w:szCs w:val="28"/>
                <w:lang w:val="en-GB"/>
              </w:rPr>
            </w:pPr>
            <w:r w:rsidRPr="00916DE1">
              <w:rPr>
                <w:rFonts w:cs="Times New Roman"/>
                <w:szCs w:val="28"/>
                <w:lang w:val="vi-VN"/>
              </w:rPr>
              <w:t>12,</w:t>
            </w:r>
            <w:r w:rsidRPr="00916DE1">
              <w:rPr>
                <w:rFonts w:cs="Times New Roman"/>
                <w:szCs w:val="28"/>
                <w:lang w:val="en-GB"/>
              </w:rPr>
              <w:t>54</w:t>
            </w:r>
          </w:p>
        </w:tc>
      </w:tr>
      <w:tr w:rsidR="00916DE1" w:rsidRPr="00916DE1" w:rsidTr="00071386">
        <w:trPr>
          <w:trHeight w:val="319"/>
        </w:trPr>
        <w:tc>
          <w:tcPr>
            <w:tcW w:w="930"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4.6</w:t>
            </w:r>
          </w:p>
        </w:tc>
        <w:tc>
          <w:tcPr>
            <w:tcW w:w="4173"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Tỷ lệ đất giao thông đô thị</w:t>
            </w:r>
          </w:p>
        </w:tc>
        <w:tc>
          <w:tcPr>
            <w:tcW w:w="2556" w:type="dxa"/>
          </w:tcPr>
          <w:p w:rsidR="00E84A06" w:rsidRPr="00916DE1" w:rsidRDefault="00E84A06" w:rsidP="00A36760">
            <w:pPr>
              <w:autoSpaceDE w:val="0"/>
              <w:autoSpaceDN w:val="0"/>
              <w:adjustRightInd w:val="0"/>
              <w:spacing w:after="0" w:line="271" w:lineRule="auto"/>
              <w:jc w:val="both"/>
              <w:rPr>
                <w:rFonts w:cs="Times New Roman"/>
                <w:szCs w:val="28"/>
              </w:rPr>
            </w:pPr>
            <w:r w:rsidRPr="00916DE1">
              <w:rPr>
                <w:rFonts w:cs="Times New Roman"/>
                <w:szCs w:val="28"/>
              </w:rPr>
              <w:t>%</w:t>
            </w:r>
          </w:p>
        </w:tc>
        <w:tc>
          <w:tcPr>
            <w:tcW w:w="1980" w:type="dxa"/>
          </w:tcPr>
          <w:p w:rsidR="00E84A06" w:rsidRPr="00916DE1" w:rsidRDefault="002111B0" w:rsidP="00A36760">
            <w:pPr>
              <w:autoSpaceDE w:val="0"/>
              <w:autoSpaceDN w:val="0"/>
              <w:adjustRightInd w:val="0"/>
              <w:spacing w:after="0" w:line="271" w:lineRule="auto"/>
              <w:jc w:val="both"/>
              <w:rPr>
                <w:rFonts w:cs="Times New Roman"/>
                <w:szCs w:val="28"/>
                <w:lang w:val="en-GB"/>
              </w:rPr>
            </w:pPr>
            <w:r w:rsidRPr="00916DE1">
              <w:rPr>
                <w:rFonts w:cs="Times New Roman"/>
                <w:szCs w:val="28"/>
                <w:lang w:val="en-GB"/>
              </w:rPr>
              <w:t>21 ÷ 23</w:t>
            </w:r>
          </w:p>
        </w:tc>
      </w:tr>
    </w:tbl>
    <w:p w:rsidR="00836FE7" w:rsidRPr="00916DE1" w:rsidRDefault="00E84A06" w:rsidP="000D2F8A">
      <w:pPr>
        <w:pStyle w:val="NormalWeb"/>
        <w:shd w:val="clear" w:color="auto" w:fill="FFFFFF"/>
        <w:spacing w:before="0" w:beforeAutospacing="0" w:after="0" w:afterAutospacing="0" w:line="271" w:lineRule="auto"/>
        <w:jc w:val="both"/>
        <w:outlineLvl w:val="0"/>
        <w:rPr>
          <w:sz w:val="28"/>
          <w:szCs w:val="28"/>
        </w:rPr>
      </w:pPr>
      <w:bookmarkStart w:id="38" w:name="_Toc105511463"/>
      <w:r w:rsidRPr="00916DE1">
        <w:rPr>
          <w:b/>
          <w:bCs/>
          <w:sz w:val="28"/>
          <w:szCs w:val="28"/>
          <w:lang w:val="it-IT"/>
        </w:rPr>
        <w:t>IV</w:t>
      </w:r>
      <w:r w:rsidR="00836FE7" w:rsidRPr="00916DE1">
        <w:rPr>
          <w:b/>
          <w:bCs/>
          <w:sz w:val="28"/>
          <w:szCs w:val="28"/>
          <w:lang w:val="it-IT"/>
        </w:rPr>
        <w:t xml:space="preserve">. </w:t>
      </w:r>
      <w:r w:rsidR="007A0FB1" w:rsidRPr="00916DE1">
        <w:rPr>
          <w:b/>
          <w:bCs/>
          <w:sz w:val="28"/>
          <w:szCs w:val="28"/>
          <w:lang w:val="it-IT"/>
        </w:rPr>
        <w:t>QUY HOẠCH PHÁT TRIỂN ĐÔ THỊ</w:t>
      </w:r>
      <w:r w:rsidR="00836FE7" w:rsidRPr="00916DE1">
        <w:rPr>
          <w:b/>
          <w:bCs/>
          <w:sz w:val="28"/>
          <w:szCs w:val="28"/>
          <w:lang w:val="it-IT"/>
        </w:rPr>
        <w:t>:</w:t>
      </w:r>
      <w:bookmarkEnd w:id="38"/>
    </w:p>
    <w:p w:rsidR="00836FE7" w:rsidRPr="00916DE1" w:rsidRDefault="0035147B" w:rsidP="000D2F8A">
      <w:pPr>
        <w:pStyle w:val="NormalWeb"/>
        <w:shd w:val="clear" w:color="auto" w:fill="FFFFFF"/>
        <w:spacing w:before="0" w:beforeAutospacing="0" w:after="0" w:afterAutospacing="0" w:line="271" w:lineRule="auto"/>
        <w:jc w:val="both"/>
        <w:outlineLvl w:val="1"/>
        <w:rPr>
          <w:b/>
          <w:sz w:val="28"/>
          <w:szCs w:val="28"/>
          <w:lang w:val="pt-BR"/>
        </w:rPr>
      </w:pPr>
      <w:bookmarkStart w:id="39" w:name="_Toc105511464"/>
      <w:r w:rsidRPr="00916DE1">
        <w:rPr>
          <w:b/>
          <w:sz w:val="28"/>
          <w:szCs w:val="28"/>
          <w:lang w:val="pt-BR"/>
        </w:rPr>
        <w:t>4</w:t>
      </w:r>
      <w:r w:rsidR="0018416D" w:rsidRPr="00916DE1">
        <w:rPr>
          <w:b/>
          <w:sz w:val="28"/>
          <w:szCs w:val="28"/>
          <w:lang w:val="pt-BR"/>
        </w:rPr>
        <w:t>.1.</w:t>
      </w:r>
      <w:r w:rsidR="00836FE7" w:rsidRPr="00916DE1">
        <w:rPr>
          <w:b/>
          <w:sz w:val="28"/>
          <w:szCs w:val="28"/>
          <w:lang w:val="pt-BR"/>
        </w:rPr>
        <w:t xml:space="preserve"> Cơ cấu tổ chức không gian:</w:t>
      </w:r>
      <w:bookmarkEnd w:id="39"/>
    </w:p>
    <w:p w:rsidR="0018416D" w:rsidRPr="00916DE1" w:rsidRDefault="0035147B" w:rsidP="000D2F8A">
      <w:pPr>
        <w:pStyle w:val="NormalWeb"/>
        <w:shd w:val="clear" w:color="auto" w:fill="FFFFFF"/>
        <w:spacing w:before="0" w:beforeAutospacing="0" w:after="0" w:afterAutospacing="0" w:line="271" w:lineRule="auto"/>
        <w:jc w:val="both"/>
        <w:outlineLvl w:val="2"/>
        <w:rPr>
          <w:b/>
          <w:i/>
          <w:sz w:val="28"/>
          <w:szCs w:val="28"/>
        </w:rPr>
      </w:pPr>
      <w:bookmarkStart w:id="40" w:name="_Toc105511465"/>
      <w:r w:rsidRPr="00916DE1">
        <w:rPr>
          <w:b/>
          <w:i/>
          <w:sz w:val="28"/>
          <w:szCs w:val="28"/>
          <w:lang w:val="pt-BR"/>
        </w:rPr>
        <w:t>4.</w:t>
      </w:r>
      <w:r w:rsidR="0018416D" w:rsidRPr="00916DE1">
        <w:rPr>
          <w:b/>
          <w:i/>
          <w:sz w:val="28"/>
          <w:szCs w:val="28"/>
          <w:lang w:val="pt-BR"/>
        </w:rPr>
        <w:t>1.1. Các nguyên tắc tổ chức không gian:</w:t>
      </w:r>
      <w:bookmarkEnd w:id="40"/>
    </w:p>
    <w:p w:rsidR="00825ECF" w:rsidRPr="00916DE1" w:rsidRDefault="00825ECF" w:rsidP="00A36760">
      <w:pPr>
        <w:pStyle w:val="NormalWeb"/>
        <w:shd w:val="clear" w:color="auto" w:fill="FFFFFF"/>
        <w:spacing w:before="0" w:beforeAutospacing="0" w:after="0" w:afterAutospacing="0" w:line="271" w:lineRule="auto"/>
        <w:ind w:firstLine="720"/>
        <w:jc w:val="both"/>
        <w:rPr>
          <w:sz w:val="28"/>
          <w:szCs w:val="28"/>
          <w:lang w:val="pt-BR"/>
        </w:rPr>
      </w:pPr>
      <w:r w:rsidRPr="00916DE1">
        <w:rPr>
          <w:sz w:val="28"/>
          <w:szCs w:val="28"/>
          <w:lang w:val="pt-BR"/>
        </w:rPr>
        <w:t>Khai thác tối đa các loại hình chức năng đô thị trong khu vực quy hoạch để tạo sự đa dạng trong tổ chức không gian kiến trúc cảnh quan đô thị cũng như hình thành những nét đặc trưng.</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Các trục cảnh quan kiến trúc chính của khu quy hoạch được xác định là:</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 Đường nối QL 32C với đường Âu Cơ (trục chính)</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 Đường trục ngang đi cầu Bách Lẫm (trục ngang số 1)</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 Đường trục ngang đi cầu Tuần Quán (trục ngang số 2)</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 Đường Âu Cơ.</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Không gian mở là các khu vực công viên cây xanh, các khu sinh hoạt cộng đồng, hoạt động vui chơi, thể dục thể thao cho toàn thể dân cư và tạo mỹ quan đô thị, góp phần cải thiện môi trường.</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Các khoảng không gian mở được khuyến khích tổ chức thành nhiều điểm.</w:t>
      </w:r>
    </w:p>
    <w:p w:rsidR="00825ECF" w:rsidRPr="00916DE1" w:rsidRDefault="00825ECF" w:rsidP="00A36760">
      <w:pPr>
        <w:pStyle w:val="NormalWeb"/>
        <w:shd w:val="clear" w:color="auto" w:fill="FFFFFF"/>
        <w:spacing w:before="0" w:beforeAutospacing="0" w:after="0" w:afterAutospacing="0" w:line="271" w:lineRule="auto"/>
        <w:jc w:val="both"/>
        <w:rPr>
          <w:spacing w:val="-8"/>
          <w:sz w:val="28"/>
          <w:szCs w:val="28"/>
          <w:lang w:val="pt-BR"/>
        </w:rPr>
      </w:pPr>
      <w:r w:rsidRPr="00916DE1">
        <w:rPr>
          <w:spacing w:val="-8"/>
          <w:sz w:val="28"/>
          <w:szCs w:val="28"/>
          <w:lang w:val="pt-BR"/>
        </w:rPr>
        <w:tab/>
        <w:t>Tuyệt đối không cho cắt xén, giảm diện tích cây xanh hoặc sử dụng sai mục đích.</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lastRenderedPageBreak/>
        <w:tab/>
        <w:t>Các tiện ích đô thị như ghế ngồi nghỉ, tuyến giành cho người khuyết tật, cột đèn chiếu sáng, biển hiệu, biển chỉ dẫn phải đảm bảo mỹ quan, an toàn, thuận tiện, thống nhất, hài hòa với tỉ lệ công trình kiến trúc.</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Hè phố, đường đi bộ trong đô thị phải được xây dựng đồng bộ, phù hợp về cao độ, vật liệu, màu sắc từng tuyến phố, khu vực trong đô thị; hố trồng cây phải có kích thước phù hợp, đảm bảo an toàn cho người đi bộ, đặc biệt đối với người khuyết tật, thuận tiện cho việc bảo vệ và chăm sóc cây.</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Đối với cảnh quan tự nhiên trong khu vực quy hoạch phải được bảo vệ nghiêm ngặt, phải được duy trì đặc trưng địa hình tự nhiên của khu vực.</w:t>
      </w:r>
    </w:p>
    <w:p w:rsidR="00825ECF" w:rsidRPr="00916DE1" w:rsidRDefault="00825ECF"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Khu vực cảnh quan tự nhiên, thảm thực vật, hệ sinh thái tự nhiên, gò, đồi, mặt nước có ảnh hưởng trực tiếp hoặc gián tiếp đến chất lượng môi trường và sự phát triển bền vững của đô thị phải được khoanh vùng, chỉ dẫn sử dụng và hướng dẫn bảo vệ.</w:t>
      </w:r>
    </w:p>
    <w:p w:rsidR="009A4A4F" w:rsidRPr="00916DE1" w:rsidRDefault="0035147B" w:rsidP="000D2F8A">
      <w:pPr>
        <w:pStyle w:val="NormalWeb"/>
        <w:shd w:val="clear" w:color="auto" w:fill="FFFFFF"/>
        <w:spacing w:before="0" w:beforeAutospacing="0" w:after="0" w:afterAutospacing="0" w:line="271" w:lineRule="auto"/>
        <w:jc w:val="both"/>
        <w:outlineLvl w:val="2"/>
        <w:rPr>
          <w:b/>
          <w:i/>
          <w:sz w:val="28"/>
          <w:szCs w:val="28"/>
          <w:lang w:val="pt-BR"/>
        </w:rPr>
      </w:pPr>
      <w:bookmarkStart w:id="41" w:name="_Toc105511466"/>
      <w:r w:rsidRPr="00916DE1">
        <w:rPr>
          <w:b/>
          <w:i/>
          <w:sz w:val="28"/>
          <w:szCs w:val="28"/>
          <w:lang w:val="pt-BR"/>
        </w:rPr>
        <w:t>4</w:t>
      </w:r>
      <w:r w:rsidR="009A4A4F" w:rsidRPr="00916DE1">
        <w:rPr>
          <w:b/>
          <w:i/>
          <w:sz w:val="28"/>
          <w:szCs w:val="28"/>
          <w:lang w:val="pt-BR"/>
        </w:rPr>
        <w:t>.1.2. Cấu trúc không gian khu vực:</w:t>
      </w:r>
      <w:bookmarkEnd w:id="41"/>
    </w:p>
    <w:p w:rsidR="009A4A4F" w:rsidRPr="00916DE1" w:rsidRDefault="009A4A4F" w:rsidP="00A36760">
      <w:pPr>
        <w:spacing w:after="0" w:line="271" w:lineRule="auto"/>
        <w:ind w:firstLine="720"/>
        <w:jc w:val="both"/>
        <w:rPr>
          <w:rFonts w:cs="Times New Roman"/>
          <w:szCs w:val="28"/>
          <w:lang w:val="pt-BR"/>
        </w:rPr>
      </w:pPr>
      <w:r w:rsidRPr="00916DE1">
        <w:rPr>
          <w:rFonts w:cs="Times New Roman"/>
          <w:szCs w:val="28"/>
          <w:lang w:val="pt-BR"/>
        </w:rPr>
        <w:t>Cấu trúc không gian chính của khu vực dọc trục đường được quy hoạch trong mối tương quan với địa thế suối và đồi núi có liên quan trong vùng. Cấu trúc của đô thị dọc trục đường được xác định từ điểm nhấn trọng tâm trongkhu vực. Chiều cao đô thị được quy hoạch kết hợp với các độ cao tự nhiên của đồi núi trong khu vực.</w:t>
      </w:r>
    </w:p>
    <w:p w:rsidR="009A4A4F" w:rsidRPr="00916DE1" w:rsidRDefault="009A4A4F" w:rsidP="00F0549C">
      <w:pPr>
        <w:spacing w:after="0" w:line="271" w:lineRule="auto"/>
        <w:ind w:firstLine="720"/>
        <w:jc w:val="both"/>
        <w:rPr>
          <w:rFonts w:cs="Times New Roman"/>
          <w:szCs w:val="28"/>
          <w:lang w:val="pt-BR"/>
        </w:rPr>
      </w:pPr>
      <w:r w:rsidRPr="00916DE1">
        <w:rPr>
          <w:rFonts w:cs="Times New Roman"/>
          <w:szCs w:val="28"/>
          <w:lang w:val="pt-BR"/>
        </w:rPr>
        <w:t>Định hình các khu chức năng của đô thị dọc trục đường (khu hiện hữu cải tạo, chỉnh trang, khu phát triển mới, không gian mở, khu cụm công nghiệp …) kết hợp với ưu thế về địa hình trong khu vực để tổ chức các tuyến, diện, điểm ngắm cảnh chính.</w:t>
      </w:r>
    </w:p>
    <w:p w:rsidR="009A4A4F" w:rsidRPr="00916DE1" w:rsidRDefault="009A4A4F" w:rsidP="00F0549C">
      <w:pPr>
        <w:spacing w:after="0" w:line="271" w:lineRule="auto"/>
        <w:ind w:firstLine="720"/>
        <w:jc w:val="both"/>
        <w:rPr>
          <w:rFonts w:cs="Times New Roman"/>
          <w:szCs w:val="28"/>
          <w:lang w:val="pt-BR"/>
        </w:rPr>
      </w:pPr>
      <w:r w:rsidRPr="00916DE1">
        <w:rPr>
          <w:rFonts w:cs="Times New Roman"/>
          <w:szCs w:val="28"/>
          <w:lang w:val="pt-BR"/>
        </w:rPr>
        <w:t>Bên cạnh việc phát triển các khu chức năng dọc trục đường cần thiết phải khai thác vùng đồi núi</w:t>
      </w:r>
      <w:r w:rsidRPr="00916DE1">
        <w:rPr>
          <w:rFonts w:cs="Times New Roman"/>
          <w:szCs w:val="28"/>
          <w:lang w:val="vi-VN"/>
        </w:rPr>
        <w:t xml:space="preserve">, sông, suối trong khu vực </w:t>
      </w:r>
      <w:r w:rsidRPr="00916DE1">
        <w:rPr>
          <w:rFonts w:cs="Times New Roman"/>
          <w:szCs w:val="28"/>
          <w:lang w:val="pt-BR"/>
        </w:rPr>
        <w:t xml:space="preserve">để phát triển xây dựng vùng cảnh quan và vui chơi giải trí, văn hóa, thể dục thể thao.                              </w:t>
      </w:r>
    </w:p>
    <w:p w:rsidR="009A4A4F" w:rsidRPr="00916DE1" w:rsidRDefault="0035147B" w:rsidP="000D2F8A">
      <w:pPr>
        <w:pStyle w:val="NormalWeb"/>
        <w:shd w:val="clear" w:color="auto" w:fill="FFFFFF"/>
        <w:spacing w:before="0" w:beforeAutospacing="0" w:after="0" w:afterAutospacing="0" w:line="271" w:lineRule="auto"/>
        <w:jc w:val="both"/>
        <w:outlineLvl w:val="2"/>
        <w:rPr>
          <w:b/>
          <w:i/>
          <w:sz w:val="28"/>
          <w:szCs w:val="28"/>
          <w:lang w:val="pt-BR"/>
        </w:rPr>
      </w:pPr>
      <w:bookmarkStart w:id="42" w:name="_Toc105511467"/>
      <w:r w:rsidRPr="00916DE1">
        <w:rPr>
          <w:b/>
          <w:i/>
          <w:sz w:val="28"/>
          <w:szCs w:val="28"/>
          <w:lang w:val="pt-BR"/>
        </w:rPr>
        <w:t>4</w:t>
      </w:r>
      <w:r w:rsidR="009A4A4F" w:rsidRPr="00916DE1">
        <w:rPr>
          <w:b/>
          <w:i/>
          <w:sz w:val="28"/>
          <w:szCs w:val="28"/>
          <w:lang w:val="pt-BR"/>
        </w:rPr>
        <w:t>.1.3. Cơ cấu tổ chức không gian:</w:t>
      </w:r>
      <w:bookmarkEnd w:id="42"/>
    </w:p>
    <w:p w:rsidR="009A4A4F" w:rsidRPr="00916DE1" w:rsidRDefault="0061251D"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ab/>
        <w:t>Tổ chức không gian khu vực lập quy hoạch theo dạng tuyến. Các khu vực đô thị mới đồng bộ, hiện đại gắn với cải tạo, chỉnh trang, xây dựng lại các khu vực ở hiện có, tạo dựng một đô thị hoàn chỉnh, đáp ứng các nhu cầu hạ tầng xã hội và nhà ở phục vụ nhu cầu người dân. Tổ chức không gian cảnh quan thấp tầng và trung tầng, đảm bảo chiều cao công trình phù hợp quy định về tĩnh không của sân bay quân sự thành phố Yên Bái. Hình thành các trục đô thị, trục cảnh quan và các không gian điểm nhấn trọng tâm, đảm bảo sự liên kết hài hòa với không gian xung quanh. Đồng thời chú trọng việc tạo lập các không gian đặc trưng cho từng khu vực, gắn kết với nhau bằng không gian cây xanh, mặt nước.</w:t>
      </w:r>
    </w:p>
    <w:p w:rsidR="0061251D" w:rsidRPr="00916DE1" w:rsidRDefault="0061251D" w:rsidP="00A36760">
      <w:pPr>
        <w:pStyle w:val="NormalWeb"/>
        <w:shd w:val="clear" w:color="auto" w:fill="FFFFFF"/>
        <w:spacing w:before="0" w:beforeAutospacing="0" w:after="0" w:afterAutospacing="0" w:line="271" w:lineRule="auto"/>
        <w:jc w:val="both"/>
        <w:rPr>
          <w:sz w:val="28"/>
          <w:szCs w:val="28"/>
          <w:lang w:val="vi-VN"/>
        </w:rPr>
      </w:pPr>
      <w:r w:rsidRPr="00916DE1">
        <w:rPr>
          <w:sz w:val="28"/>
          <w:szCs w:val="28"/>
          <w:lang w:val="pt-BR"/>
        </w:rPr>
        <w:tab/>
      </w:r>
      <w:r w:rsidR="00D74625" w:rsidRPr="00916DE1">
        <w:rPr>
          <w:sz w:val="28"/>
          <w:szCs w:val="28"/>
          <w:lang w:val="pt-BR"/>
        </w:rPr>
        <w:t xml:space="preserve">Các công trình điểm nhấn được tập trung ở các khu vực ngã tư, giao cắt giữa các trục giao thông chính của đô thị. Ngoài ra là các công trình tại các vị trí quan trọng, đón tầm nhìn trên các trục không gian quan trọng (trục không gian nối tiếp khu trung tâm hành chính thành phố, công viên văn hóa, trung tâm thể dục </w:t>
      </w:r>
      <w:r w:rsidR="00D74625" w:rsidRPr="00916DE1">
        <w:rPr>
          <w:sz w:val="28"/>
          <w:szCs w:val="28"/>
          <w:lang w:val="pt-BR"/>
        </w:rPr>
        <w:lastRenderedPageBreak/>
        <w:t>thể thao)</w:t>
      </w:r>
      <w:r w:rsidR="00D74625" w:rsidRPr="00916DE1">
        <w:rPr>
          <w:sz w:val="28"/>
          <w:szCs w:val="28"/>
          <w:lang w:val="vi-VN"/>
        </w:rPr>
        <w:t>. Trục cảnh quan dọc ven suối Ngòi Đong, Đầm Cái, Đầm Găng, Đập Ngòi Lầy được tổ chức trên cơ sở giữ lại phần mặt nước hiện có, xây dựng kè kết hợp khơi thông hệ thống mương, gia cố những khu vực bị xói lở hoặc bị lấp để tạo ra những mặt cắt ổn định cho các dòng chảy được liên hoàn. Không gian dọc các trục cần đảm bảo khang trang, tạo cảnh quan đẹp, đảm bảo sự thống nhất về kiến trúc giữa các ô đất và hài hòa với khu vực lân cận.</w:t>
      </w:r>
    </w:p>
    <w:p w:rsidR="009A4A4F" w:rsidRPr="00916DE1" w:rsidRDefault="0035147B" w:rsidP="000D2F8A">
      <w:pPr>
        <w:pStyle w:val="NormalWeb"/>
        <w:shd w:val="clear" w:color="auto" w:fill="FFFFFF"/>
        <w:spacing w:before="0" w:beforeAutospacing="0" w:after="0" w:afterAutospacing="0" w:line="271" w:lineRule="auto"/>
        <w:jc w:val="both"/>
        <w:outlineLvl w:val="1"/>
        <w:rPr>
          <w:b/>
          <w:sz w:val="28"/>
          <w:szCs w:val="28"/>
          <w:lang w:val="pt-BR"/>
        </w:rPr>
      </w:pPr>
      <w:bookmarkStart w:id="43" w:name="_Toc105511468"/>
      <w:r w:rsidRPr="00916DE1">
        <w:rPr>
          <w:b/>
          <w:sz w:val="28"/>
          <w:szCs w:val="28"/>
          <w:lang w:val="pt-BR"/>
        </w:rPr>
        <w:t>4</w:t>
      </w:r>
      <w:r w:rsidR="009A4A4F" w:rsidRPr="00916DE1">
        <w:rPr>
          <w:b/>
          <w:sz w:val="28"/>
          <w:szCs w:val="28"/>
          <w:lang w:val="pt-BR"/>
        </w:rPr>
        <w:t>.2. Các chiến lược phát triển đô thị</w:t>
      </w:r>
      <w:bookmarkEnd w:id="43"/>
    </w:p>
    <w:p w:rsidR="009A4A4F" w:rsidRPr="00916DE1" w:rsidRDefault="00F710B1" w:rsidP="000D2F8A">
      <w:pPr>
        <w:pStyle w:val="NormalWeb"/>
        <w:shd w:val="clear" w:color="auto" w:fill="FFFFFF"/>
        <w:spacing w:before="0" w:beforeAutospacing="0" w:after="0" w:afterAutospacing="0" w:line="271" w:lineRule="auto"/>
        <w:jc w:val="both"/>
        <w:outlineLvl w:val="2"/>
        <w:rPr>
          <w:b/>
          <w:i/>
          <w:sz w:val="28"/>
          <w:szCs w:val="28"/>
          <w:lang w:val="pt-BR"/>
        </w:rPr>
      </w:pPr>
      <w:bookmarkStart w:id="44" w:name="_Toc105511469"/>
      <w:r w:rsidRPr="00916DE1">
        <w:rPr>
          <w:b/>
          <w:i/>
          <w:sz w:val="28"/>
          <w:szCs w:val="28"/>
          <w:lang w:val="pt-BR"/>
        </w:rPr>
        <w:t>4</w:t>
      </w:r>
      <w:r w:rsidR="009A4A4F" w:rsidRPr="00916DE1">
        <w:rPr>
          <w:b/>
          <w:i/>
          <w:sz w:val="28"/>
          <w:szCs w:val="28"/>
          <w:lang w:val="pt-BR"/>
        </w:rPr>
        <w:t>.2.1. Định hướng phát triển khu vực đã được xác định trong Quy hoạch chung thành phố Yên Bái và vùng phụ cận:</w:t>
      </w:r>
      <w:bookmarkEnd w:id="44"/>
    </w:p>
    <w:p w:rsidR="009A4A4F" w:rsidRPr="00916DE1" w:rsidRDefault="009A4A4F" w:rsidP="00A36760">
      <w:pPr>
        <w:spacing w:after="0" w:line="271" w:lineRule="auto"/>
        <w:jc w:val="both"/>
        <w:rPr>
          <w:rFonts w:cs="Times New Roman"/>
          <w:b/>
          <w:szCs w:val="28"/>
        </w:rPr>
      </w:pPr>
      <w:r w:rsidRPr="00916DE1">
        <w:rPr>
          <w:rFonts w:cs="Times New Roman"/>
          <w:b/>
          <w:szCs w:val="28"/>
        </w:rPr>
        <w:t>a. Khái quát định hướng phát triển không gian thành phố Yên Bái và vùng phụ cận</w:t>
      </w:r>
    </w:p>
    <w:p w:rsidR="009A4A4F" w:rsidRPr="00916DE1" w:rsidRDefault="009A4A4F" w:rsidP="00A36760">
      <w:pPr>
        <w:spacing w:after="0" w:line="271" w:lineRule="auto"/>
        <w:ind w:firstLine="720"/>
        <w:jc w:val="both"/>
        <w:rPr>
          <w:rFonts w:cs="Times New Roman"/>
          <w:noProof/>
          <w:szCs w:val="28"/>
        </w:rPr>
      </w:pPr>
      <w:r w:rsidRPr="00916DE1">
        <w:rPr>
          <w:rFonts w:cs="Times New Roman"/>
          <w:szCs w:val="28"/>
        </w:rPr>
        <w:t>Điều chỉnh quy hoạch chung thành phố Yên Bái và vùng phụ cận đến năm 2040 và tầm nhìn đến năm 2060 đã phân vùng chức năng và các trục không gian chính của thành phố bao gồm:</w:t>
      </w:r>
    </w:p>
    <w:p w:rsidR="009A4A4F" w:rsidRPr="00916DE1" w:rsidRDefault="009A4A4F" w:rsidP="00A36760">
      <w:pPr>
        <w:spacing w:after="0" w:line="271" w:lineRule="auto"/>
        <w:jc w:val="both"/>
        <w:rPr>
          <w:rFonts w:cs="Times New Roman"/>
          <w:i/>
          <w:szCs w:val="28"/>
        </w:rPr>
      </w:pPr>
      <w:r w:rsidRPr="00916DE1">
        <w:rPr>
          <w:rFonts w:cs="Times New Roman"/>
          <w:i/>
          <w:szCs w:val="28"/>
        </w:rPr>
        <w:t>a.1. Phân vùng chức năng: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đô thị trung tâm: Là trung tâm phát triển của khu quy hoạch, bao gồm các khu vực đô thị hiện hữu và các khu vực đô thị phát triển mới lấy trục sông Hồng làm trung tâm phát triển năng động.</w:t>
      </w:r>
    </w:p>
    <w:p w:rsidR="003F62DA" w:rsidRPr="00916DE1" w:rsidRDefault="009A4A4F" w:rsidP="00F0549C">
      <w:pPr>
        <w:spacing w:after="0" w:line="271" w:lineRule="auto"/>
        <w:jc w:val="center"/>
        <w:rPr>
          <w:rFonts w:cs="Times New Roman"/>
          <w:noProof/>
          <w:szCs w:val="28"/>
        </w:rPr>
      </w:pPr>
      <w:r w:rsidRPr="00916DE1">
        <w:rPr>
          <w:rFonts w:cs="Times New Roman"/>
          <w:noProof/>
          <w:szCs w:val="28"/>
        </w:rPr>
        <w:drawing>
          <wp:inline distT="0" distB="0" distL="0" distR="0">
            <wp:extent cx="4362450" cy="4817425"/>
            <wp:effectExtent l="0" t="0" r="0" b="2540"/>
            <wp:docPr id="1800" name="図 12" descr="D:\PJ\★YenBai\☆Dieu chinh Ho so duyet Final\200901 Sua trinh duyet\200901 Cac so do\Ban do dinh huong phat trien khong gian\アートボード 1@2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J\★YenBai\☆Dieu chinh Ho so duyet Final\200901 Sua trinh duyet\200901 Cac so do\Ban do dinh huong phat trien khong gian\アートボード 1@2x-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8386" cy="4857108"/>
                    </a:xfrm>
                    <a:prstGeom prst="rect">
                      <a:avLst/>
                    </a:prstGeom>
                    <a:noFill/>
                    <a:ln>
                      <a:noFill/>
                    </a:ln>
                  </pic:spPr>
                </pic:pic>
              </a:graphicData>
            </a:graphic>
          </wp:inline>
        </w:drawing>
      </w:r>
    </w:p>
    <w:p w:rsidR="009A4A4F" w:rsidRPr="00916DE1" w:rsidRDefault="00F710B1" w:rsidP="00A36760">
      <w:pPr>
        <w:spacing w:after="0" w:line="271" w:lineRule="auto"/>
        <w:jc w:val="center"/>
        <w:rPr>
          <w:rFonts w:cs="Times New Roman"/>
          <w:i/>
          <w:iCs/>
          <w:szCs w:val="28"/>
        </w:rPr>
      </w:pPr>
      <w:r w:rsidRPr="00916DE1">
        <w:rPr>
          <w:rFonts w:cs="Times New Roman"/>
          <w:i/>
          <w:iCs/>
          <w:szCs w:val="28"/>
        </w:rPr>
        <w:t xml:space="preserve">Hình11: </w:t>
      </w:r>
      <w:r w:rsidR="009A4A4F" w:rsidRPr="00916DE1">
        <w:rPr>
          <w:rFonts w:cs="Times New Roman"/>
          <w:i/>
          <w:iCs/>
          <w:szCs w:val="28"/>
        </w:rPr>
        <w:t>Bản đồ định hướng phát triển không gian</w:t>
      </w:r>
      <w:r w:rsidRPr="00916DE1">
        <w:rPr>
          <w:rFonts w:cs="Times New Roman"/>
          <w:i/>
          <w:iCs/>
          <w:szCs w:val="28"/>
        </w:rPr>
        <w:t xml:space="preserve"> thành phố Yên Bái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Vùng công nghiệp – dịch vụ tại nút giao đường cao tốc Hà Nội – Lào Cai: Là 2 vùng công nghiệp – dịch vụ liên kết chặt chẽ với các nút giao đường cao tốc IC12, IC 13 và các đường trục chính của đô thị, nằm tiếp giáp với vùng đô thị trung tâm, tại đây thúc đẩy phát triển công nghiệp, dịch vụ logistic và thương mại dịch vụ, du lịch.</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công nghiệp: Là vùng công nghiệp phía Đông Nam vùng đô thị trung tâm, phát triển trên cơ sở tiếp tục đầu tư xây dựng Khu công nghiệp Phía Nam Thành phố Yên Bái. </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đô thị dịch vụ du lịch hồ Thác Bà: Vùng phát triển đa dạng các loại hình du lịch sinh thái phát huy thiên nhiên của hồ Thác Bà; phát triển mở rộng đô thị tại thị trấn Yên Bình trở thành đô thị thương mại dịch vụ hậu cần cho Khu du lịch hồ Thác Bà.</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du lịch sinh thái hồ Vân Hội: Vùng phát triển du lịch và nông lâm nghiệp công nghệ cao ở hồ Vân Hội và khu vực xung quanh.</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nông lâm nghiệp – nông thôn: Các vùng sản xuất nông lâm nghiệp và dân cư nông thôn nằm xung quanh vùng đô thị và công nghiệp.</w:t>
      </w:r>
    </w:p>
    <w:p w:rsidR="009A4A4F" w:rsidRPr="00916DE1" w:rsidRDefault="009A4A4F" w:rsidP="00A36760">
      <w:pPr>
        <w:spacing w:after="0" w:line="271" w:lineRule="auto"/>
        <w:jc w:val="both"/>
        <w:rPr>
          <w:rFonts w:cs="Times New Roman"/>
          <w:i/>
          <w:szCs w:val="28"/>
        </w:rPr>
      </w:pPr>
      <w:r w:rsidRPr="00916DE1">
        <w:rPr>
          <w:rFonts w:cs="Times New Roman"/>
          <w:i/>
          <w:szCs w:val="28"/>
        </w:rPr>
        <w:t>a.2. Các trụ</w:t>
      </w:r>
      <w:r w:rsidR="009858A1" w:rsidRPr="00916DE1">
        <w:rPr>
          <w:rFonts w:cs="Times New Roman"/>
          <w:i/>
          <w:szCs w:val="28"/>
        </w:rPr>
        <w:t xml:space="preserve">c không gian chính: </w:t>
      </w:r>
      <w:r w:rsidRPr="00916DE1">
        <w:rPr>
          <w:rFonts w:cs="Times New Roman"/>
          <w:i/>
          <w:szCs w:val="28"/>
        </w:rPr>
        <w:t>3 trục không gian trọng yếu làm bộ khung phát triển đô thị:</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Trục văn hóa – du lịch: Trục từ hồ Thác Bà về hồ Vân Hội, đi qua đô thị trung tâm, kết nối các khu du lịch, các khu đô thị mới, các trung tâm thương mại dịch vụ, trung tâm công nghiệp với nút giao IC12. Tăng cường kết nối về mặt không gian và các hoạt động kinh tế giữa các khu đô thị hiện hữu, các khu đô thị mới dọc hành lang sông Hồng với trục này. </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lịch sử phát triển đô thị: Trục đô thị kết nối giữa đô thị hiện hữu với các trung tâm phát triển mới trong tương lai và với nút giao IC12, IC13. Một nhánh đi từ nút giao IC13 kết nối các trọng điểm đô thị hiện hữu phía Bắc sông Hồng của Thành phố Yên Bái và trung tâm dịch vụ, du lịch tại thị trấn Yên Bình, một nhánh kết nối từ đô thị hiện hữu đi qua sông Hồng qua cầu Bách Lẫm kết nối với các trung tâm thương mại dịch vụ, trung tâm công nghiệp, các đô thị mới ở phía Nam sông Hồng.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sông Hồng – trục năng động: Là bộ khung phát triển các đô thị mới hiện đại bên sông Hồng, sẽ trở thành biểu tượng của sự phát triển kinh tế vượt bậc, đô thị hóa mạnh mẽ của Thành phố Yên Bái trong tương lai, hiện thực hóa mô hình cấu trúc đô thị theo hướng: “Phát triển hợp lý thành phố hai bên bờ sông Hồng, hạn chế các nguy cơ ngập lụt và giảm thiểu chi phí phát triển đất; xây dựng các khu đô thị gắn với tạo lập hệ thống không gian xanh và công cộng dọc theo hai bên bờ sông Hồng”.</w:t>
      </w:r>
    </w:p>
    <w:p w:rsidR="009A4A4F" w:rsidRPr="00916DE1" w:rsidRDefault="00364DCC" w:rsidP="00A36760">
      <w:pPr>
        <w:spacing w:after="0" w:line="271" w:lineRule="auto"/>
        <w:jc w:val="both"/>
        <w:rPr>
          <w:rFonts w:cs="Times New Roman"/>
          <w:i/>
          <w:szCs w:val="28"/>
        </w:rPr>
      </w:pPr>
      <w:r w:rsidRPr="00916DE1">
        <w:rPr>
          <w:rFonts w:cs="Times New Roman"/>
          <w:i/>
          <w:szCs w:val="28"/>
          <w:lang w:val="vi-VN"/>
        </w:rPr>
        <w:t>a</w:t>
      </w:r>
      <w:r w:rsidR="009858A1" w:rsidRPr="00916DE1">
        <w:rPr>
          <w:rFonts w:cs="Times New Roman"/>
          <w:i/>
          <w:szCs w:val="28"/>
        </w:rPr>
        <w:t xml:space="preserve">.3. </w:t>
      </w:r>
      <w:r w:rsidR="009A4A4F" w:rsidRPr="00916DE1">
        <w:rPr>
          <w:rFonts w:cs="Times New Roman"/>
          <w:i/>
          <w:szCs w:val="28"/>
        </w:rPr>
        <w:t xml:space="preserve">Các trục giao thông chính: </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giao thông liên vùng: các trục đường cao tốc, quốc lộ kết nối khu quy hoạch với các vùng kinh tế trong và ngoài nước.</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Các trục giao thông đô thị: Các trục giao thông chính của đô thị theo hướng vành đai và xuyên tâm kết nối các trọng điểm chính của đô thị và các trọng điểm công nghiệp.</w:t>
      </w:r>
    </w:p>
    <w:p w:rsidR="009A4A4F" w:rsidRPr="00916DE1" w:rsidRDefault="009A4A4F" w:rsidP="00A36760">
      <w:pPr>
        <w:spacing w:after="0" w:line="271" w:lineRule="auto"/>
        <w:ind w:firstLine="720"/>
        <w:jc w:val="both"/>
        <w:rPr>
          <w:rFonts w:cs="Times New Roman"/>
          <w:szCs w:val="28"/>
        </w:rPr>
      </w:pPr>
      <w:r w:rsidRPr="00916DE1">
        <w:rPr>
          <w:rFonts w:cs="Times New Roman"/>
          <w:szCs w:val="28"/>
        </w:rPr>
        <w:t>Khu vực nghiên cứu quy hoạch có lợi thế về vị trí và các mối quan hệ với các khu vực chức năng quan trọng của thành phố và vùng phụ cận. Cụ thể:</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Nằm trong định hướng phát triển đô thị mới phía tả ngạn sông Hồng.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Liên kết thuận lợi với các khu chức năng của thành phố và vùng phụ cận bằng các tuyến đường giao thông chính như đường 32C, đường Âu Cơ, đường dẫn cầu Tuần Quán</w:t>
      </w:r>
      <w:r w:rsidRPr="00916DE1">
        <w:rPr>
          <w:rFonts w:cs="Times New Roman"/>
          <w:szCs w:val="28"/>
        </w:rPr>
        <w:tab/>
        <w:t>.</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có cảnh quan thiên nhiên đẹp, nằm trong hệ thống phát triển cảnh quan và du lịch của thành phố.</w:t>
      </w:r>
    </w:p>
    <w:p w:rsidR="009A4A4F" w:rsidRPr="00916DE1" w:rsidRDefault="009A4A4F" w:rsidP="00A36760">
      <w:pPr>
        <w:spacing w:after="0" w:line="271" w:lineRule="auto"/>
        <w:jc w:val="both"/>
        <w:rPr>
          <w:rFonts w:cs="Times New Roman"/>
          <w:b/>
          <w:szCs w:val="28"/>
        </w:rPr>
      </w:pPr>
      <w:r w:rsidRPr="00916DE1">
        <w:rPr>
          <w:rFonts w:cs="Times New Roman"/>
          <w:b/>
          <w:szCs w:val="28"/>
        </w:rPr>
        <w:t>b. Phân khu chức năng</w:t>
      </w:r>
    </w:p>
    <w:p w:rsidR="009A4A4F" w:rsidRPr="00916DE1" w:rsidRDefault="009A4A4F" w:rsidP="00364DCC">
      <w:pPr>
        <w:spacing w:after="0" w:line="271" w:lineRule="auto"/>
        <w:ind w:firstLine="720"/>
        <w:jc w:val="both"/>
        <w:rPr>
          <w:rFonts w:cs="Times New Roman"/>
          <w:szCs w:val="28"/>
        </w:rPr>
      </w:pPr>
      <w:r w:rsidRPr="00916DE1">
        <w:rPr>
          <w:rFonts w:cs="Times New Roman"/>
          <w:szCs w:val="28"/>
        </w:rPr>
        <w:t xml:space="preserve">Theo định hướng quy hoạch chung thành phố và vùng phụ cận được phân thành 12 phân khu phát triển. Khu vực nghiên cứu thuộc phân khu số 4 và 5a. </w:t>
      </w:r>
      <w:bookmarkStart w:id="45" w:name="_Toc25164947"/>
      <w:bookmarkStart w:id="46" w:name="_Toc35862032"/>
    </w:p>
    <w:p w:rsidR="009A4A4F" w:rsidRPr="00916DE1" w:rsidRDefault="009A4A4F" w:rsidP="00A36760">
      <w:pPr>
        <w:spacing w:after="0" w:line="271" w:lineRule="auto"/>
        <w:jc w:val="both"/>
        <w:rPr>
          <w:rFonts w:cs="Times New Roman"/>
          <w:b/>
          <w:bCs/>
          <w:szCs w:val="28"/>
        </w:rPr>
      </w:pPr>
      <w:r w:rsidRPr="00916DE1">
        <w:rPr>
          <w:rFonts w:cs="Times New Roman"/>
          <w:b/>
          <w:bCs/>
          <w:iCs/>
          <w:szCs w:val="28"/>
        </w:rPr>
        <w:t>Phân khu 4: Phân khu đô thị mới tại hữu ngạn sông Hồng, là Trung tâm chính trị, hành chính tổng hợp của thành phố Yên Bái</w:t>
      </w:r>
      <w:bookmarkEnd w:id="45"/>
      <w:bookmarkEnd w:id="46"/>
    </w:p>
    <w:p w:rsidR="009A4A4F" w:rsidRPr="00916DE1" w:rsidRDefault="00364DCC" w:rsidP="00A36760">
      <w:pPr>
        <w:spacing w:after="0" w:line="271" w:lineRule="auto"/>
        <w:jc w:val="both"/>
        <w:rPr>
          <w:rFonts w:cs="Times New Roman"/>
          <w:i/>
          <w:szCs w:val="28"/>
        </w:rPr>
      </w:pPr>
      <w:r w:rsidRPr="00916DE1">
        <w:rPr>
          <w:rFonts w:cs="Times New Roman"/>
          <w:i/>
          <w:szCs w:val="28"/>
          <w:lang w:val="vi-VN"/>
        </w:rPr>
        <w:t>b.1.</w:t>
      </w:r>
      <w:r w:rsidR="009A4A4F" w:rsidRPr="00916DE1">
        <w:rPr>
          <w:rFonts w:cs="Times New Roman"/>
          <w:i/>
          <w:szCs w:val="28"/>
        </w:rPr>
        <w:t xml:space="preserve"> Tổng quan:</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Diện tích: 1145 ha</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Dân số đến năm 2040: khoảng 27.000 người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Bao gồm: một phần xã Giới Phiên, một phần phường Hợp Minh, một phần xã Bảo Hưng.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Di dời trung tâm hành chính TP Yên Bái đến đô thị mới tại Giới Phiên, làm động lực thúc đẩy phát triển đô thị mới.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Bố trí quỹ đất cơ quan, văn phòng khu vực xung quanh trung tâm hành chính TP Yên Bái để có thể đáp ứng nhu cầu phát triển trụ sở các cơ quan hành chính, văn phòng doanh nghiệp, cơ quan cấp vùng, … trong tương lai.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Bố trí đất cây xanh quy mô lớn ở trung tâm của đô thị, kết nối với các dải đất cây xanh từ núi và sông Hồng, là khu vực bảo tồn địa hình đặc trưng của Thành phố Yên Bái. Ở trung tâm bố trí Công viên văn hóa miền Tây Bắc, là trung tâm văn hóa nghệ thuật cấp vùng, với khu bảo tồn lịch sử, văn hóa các dân tộc miền Tây Bắc, phục vụ cư dân đô thị và thu hút khách du lịch. </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Xây dựng trung tâm thể dục thể thao cấp vùng, là nơi có thể tổ chức các sự kiện thể dục thể thao của vùng Tây Bắc.</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Nâng cấp trung tâm y tế tỉnh Yên Bái trở thành trung tâm y tế cấp vùng.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Thu hút đầu tư các trung tâm thương mại dịch vụ, văn phòng; xây dựng các khu dân cư ven sông và các khu dân cư kết nối các trục cây xanh lớn trong đô thị.</w:t>
      </w:r>
    </w:p>
    <w:p w:rsidR="009A4A4F" w:rsidRPr="00916DE1" w:rsidRDefault="00364DCC" w:rsidP="00A36760">
      <w:pPr>
        <w:spacing w:after="0" w:line="271" w:lineRule="auto"/>
        <w:jc w:val="both"/>
        <w:rPr>
          <w:rFonts w:cs="Times New Roman"/>
          <w:i/>
          <w:szCs w:val="28"/>
        </w:rPr>
      </w:pPr>
      <w:r w:rsidRPr="00916DE1">
        <w:rPr>
          <w:rFonts w:cs="Times New Roman"/>
          <w:i/>
          <w:szCs w:val="28"/>
          <w:lang w:val="vi-VN"/>
        </w:rPr>
        <w:t>b.2.</w:t>
      </w:r>
      <w:r w:rsidR="009A4A4F" w:rsidRPr="00916DE1">
        <w:rPr>
          <w:rFonts w:cs="Times New Roman"/>
          <w:i/>
          <w:szCs w:val="28"/>
        </w:rPr>
        <w:t xml:space="preserve"> Các khu chức năng</w:t>
      </w:r>
    </w:p>
    <w:p w:rsidR="009A4A4F" w:rsidRPr="00916DE1" w:rsidRDefault="009A4A4F" w:rsidP="00070B43">
      <w:pPr>
        <w:pStyle w:val="NormalWeb"/>
        <w:numPr>
          <w:ilvl w:val="0"/>
          <w:numId w:val="1"/>
        </w:numPr>
        <w:shd w:val="clear" w:color="auto" w:fill="FFFFFF"/>
        <w:spacing w:before="0" w:beforeAutospacing="0" w:after="0" w:afterAutospacing="0" w:line="271" w:lineRule="auto"/>
        <w:jc w:val="both"/>
        <w:rPr>
          <w:rFonts w:eastAsiaTheme="minorHAnsi"/>
          <w:sz w:val="28"/>
          <w:szCs w:val="28"/>
          <w:lang w:val="vi-VN"/>
        </w:rPr>
      </w:pPr>
      <w:r w:rsidRPr="00916DE1">
        <w:rPr>
          <w:rFonts w:eastAsiaTheme="minorHAnsi"/>
          <w:sz w:val="28"/>
          <w:szCs w:val="28"/>
          <w:lang w:val="vi-VN"/>
        </w:rPr>
        <w:t>Các khu hiện có</w:t>
      </w:r>
    </w:p>
    <w:p w:rsidR="009A4A4F" w:rsidRPr="00916DE1" w:rsidRDefault="009A4A4F" w:rsidP="00A36760">
      <w:pPr>
        <w:spacing w:after="0" w:line="271" w:lineRule="auto"/>
        <w:jc w:val="both"/>
        <w:rPr>
          <w:rFonts w:cs="Times New Roman"/>
          <w:szCs w:val="28"/>
          <w:lang w:val="vi-VN"/>
        </w:rPr>
      </w:pPr>
      <w:r w:rsidRPr="00916DE1">
        <w:rPr>
          <w:rFonts w:cs="Times New Roman"/>
          <w:szCs w:val="28"/>
          <w:lang w:val="vi-VN"/>
        </w:rPr>
        <w:t>+ Các khu vực hiện trạng ổn định: Từng bước cải tạo kiến trúc cảnh quan, hạ tầng kỹ thuật của các khu vực hiện trạng.</w:t>
      </w:r>
    </w:p>
    <w:p w:rsidR="009A4A4F" w:rsidRPr="00916DE1" w:rsidRDefault="009A4A4F" w:rsidP="00A36760">
      <w:pPr>
        <w:spacing w:after="0" w:line="271" w:lineRule="auto"/>
        <w:jc w:val="both"/>
        <w:rPr>
          <w:rFonts w:cs="Times New Roman"/>
          <w:szCs w:val="28"/>
          <w:lang w:val="vi-VN"/>
        </w:rPr>
      </w:pPr>
      <w:r w:rsidRPr="00916DE1">
        <w:rPr>
          <w:rFonts w:cs="Times New Roman"/>
          <w:szCs w:val="28"/>
          <w:lang w:val="vi-VN"/>
        </w:rPr>
        <w:lastRenderedPageBreak/>
        <w:t>+ Các khu hạn chế phát triển: Các khu vực đất quân sự, đất tôn giáo, di tích sẽ được xây dựng, cải tạo chỉnh trang theo nhu cầu và định hướng riêng của cơ quan có thẩm quyền. Hạn chế phát triển tại các khu vực đã xác định định hướng bảo tồn đất cây xanh tại quy hoạch chung này.</w:t>
      </w:r>
    </w:p>
    <w:p w:rsidR="009A4A4F" w:rsidRPr="00916DE1" w:rsidRDefault="009A4A4F" w:rsidP="00A36760">
      <w:pPr>
        <w:spacing w:after="0" w:line="271" w:lineRule="auto"/>
        <w:jc w:val="both"/>
        <w:rPr>
          <w:rFonts w:cs="Times New Roman"/>
          <w:szCs w:val="28"/>
          <w:lang w:val="vi-VN"/>
        </w:rPr>
      </w:pPr>
      <w:r w:rsidRPr="00916DE1">
        <w:rPr>
          <w:rFonts w:cs="Times New Roman"/>
          <w:szCs w:val="28"/>
          <w:lang w:val="vi-VN"/>
        </w:rPr>
        <w:t>+ Các khu cần bảo tồn, tôn tạo: Giữ lại khu vực đồi trong đô thị hình thành mạng lưới cây xanh liên tục trong phân khu, kiểm tra định kỳ và thực hiện các giải pháp chống sạt lở khi phát hiện dấu hiệu bất thường. Bảo tồn mạng lưới suối hiện trạng để tạo cảnh quan và đảm bảo chức năng thoát nước mưa cho toàn phân khu. Bảo tồn, kiểm tra định kỳ các công trình tôn giáo, di tích lịch sử để trung tu, tôn tạo khi cần thiết.</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phát triển mới: Phát triển các khu đô thị mới, các trung tâm công cộng, thương mại dịch vụ liên kết với các tuyến đường trục chính đang được xây dựng, kết nối với mạng lưới cây xanh mặt nước quy mô lớn trong đô thị, hình thành đô thị sinh thái có môi trường sống gần gũi với thiên nhiên.</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cấm xây dựng: Cấm xây dựng tại các khu vực thuộc hành lang thoát lũ của sông, suối, khu vực hành lang bảo vệ công trình hạ tầng kỹ thuật, đường cao tốc.</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vực dự kiến xây dựng công trình ngầm: Khuyến khích đi ngầm cáp điện, cáp thông tin tại các khu vực xây dựng mới. Đây là phân vùng có diện tích phát triển mới cao nên có điều kiện về quỹ đất so với đô thị hiện hữu, việc xây dựng công trình ngầm tại các khu vực công cộng, thương mại dịch vụ sẽ theo nhu cầu của nhà đầu tư khi nghiên cứu dự án phát triển đô thị.</w:t>
      </w:r>
    </w:p>
    <w:p w:rsidR="009A4A4F" w:rsidRPr="00916DE1" w:rsidRDefault="009A4A4F" w:rsidP="00364DCC">
      <w:pPr>
        <w:pStyle w:val="Caption"/>
        <w:spacing w:before="0" w:after="0" w:line="271" w:lineRule="auto"/>
        <w:rPr>
          <w:sz w:val="28"/>
          <w:szCs w:val="28"/>
          <w:lang w:val="vi-VN"/>
        </w:rPr>
      </w:pPr>
      <w:r w:rsidRPr="00916DE1">
        <w:rPr>
          <w:noProof/>
          <w:sz w:val="28"/>
          <w:szCs w:val="28"/>
        </w:rPr>
        <w:drawing>
          <wp:inline distT="0" distB="0" distL="0" distR="0">
            <wp:extent cx="3810000" cy="3855528"/>
            <wp:effectExtent l="0" t="0" r="0" b="0"/>
            <wp:docPr id="1195083" name="図 1195083" descr="D:\PJ\★YenBai\☆Dieu chinh Ho so duyet Final\200901 Sua trinh duyet\200901 Cac so do\He thong cac phan khu\Phan khu 4_Phan k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J\★YenBai\☆Dieu chinh Ho so duyet Final\200901 Sua trinh duyet\200901 Cac so do\He thong cac phan khu\Phan khu 4_Phan kh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592" cy="3856127"/>
                    </a:xfrm>
                    <a:prstGeom prst="rect">
                      <a:avLst/>
                    </a:prstGeom>
                    <a:noFill/>
                    <a:ln>
                      <a:noFill/>
                    </a:ln>
                  </pic:spPr>
                </pic:pic>
              </a:graphicData>
            </a:graphic>
          </wp:inline>
        </w:drawing>
      </w:r>
    </w:p>
    <w:p w:rsidR="009A4A4F" w:rsidRPr="00916DE1" w:rsidRDefault="00F710B1" w:rsidP="00A36760">
      <w:pPr>
        <w:spacing w:after="0" w:line="271" w:lineRule="auto"/>
        <w:jc w:val="center"/>
        <w:rPr>
          <w:rFonts w:cs="Times New Roman"/>
          <w:szCs w:val="28"/>
        </w:rPr>
      </w:pPr>
      <w:r w:rsidRPr="00916DE1">
        <w:rPr>
          <w:rFonts w:eastAsia="MS Gothic" w:cs="Times New Roman"/>
          <w:bCs/>
          <w:i/>
          <w:iCs/>
          <w:szCs w:val="28"/>
        </w:rPr>
        <w:t xml:space="preserve">Hình 12: </w:t>
      </w:r>
      <w:r w:rsidR="009A4A4F" w:rsidRPr="00916DE1">
        <w:rPr>
          <w:rFonts w:eastAsia="MS Gothic" w:cs="Times New Roman"/>
          <w:bCs/>
          <w:i/>
          <w:iCs/>
          <w:szCs w:val="28"/>
        </w:rPr>
        <w:t>Phân khu 4</w:t>
      </w:r>
      <w:r w:rsidRPr="00916DE1">
        <w:rPr>
          <w:rFonts w:eastAsia="MS Gothic" w:cs="Times New Roman"/>
          <w:bCs/>
          <w:i/>
          <w:iCs/>
          <w:szCs w:val="28"/>
        </w:rPr>
        <w:t>(QHC thành phố Yên Bái)</w:t>
      </w:r>
    </w:p>
    <w:p w:rsidR="009A4A4F" w:rsidRPr="00916DE1" w:rsidRDefault="009A4A4F" w:rsidP="00A36760">
      <w:pPr>
        <w:spacing w:after="0" w:line="271" w:lineRule="auto"/>
        <w:jc w:val="both"/>
        <w:rPr>
          <w:rFonts w:cs="Times New Roman"/>
          <w:b/>
          <w:bCs/>
          <w:szCs w:val="28"/>
        </w:rPr>
      </w:pPr>
      <w:bookmarkStart w:id="47" w:name="_Toc25164948"/>
      <w:bookmarkStart w:id="48" w:name="_Toc35862033"/>
      <w:r w:rsidRPr="00916DE1">
        <w:rPr>
          <w:rFonts w:cs="Times New Roman"/>
          <w:b/>
          <w:bCs/>
          <w:szCs w:val="28"/>
        </w:rPr>
        <w:lastRenderedPageBreak/>
        <w:t>Phân khu 5a: Các phân khu đô thị công nghiệp, dịch vụ, logistic</w:t>
      </w:r>
      <w:bookmarkEnd w:id="47"/>
      <w:bookmarkEnd w:id="48"/>
    </w:p>
    <w:p w:rsidR="009A4A4F" w:rsidRPr="00916DE1" w:rsidRDefault="00364DCC" w:rsidP="00A36760">
      <w:pPr>
        <w:spacing w:after="0" w:line="271" w:lineRule="auto"/>
        <w:jc w:val="both"/>
        <w:rPr>
          <w:rFonts w:cs="Times New Roman"/>
          <w:i/>
          <w:szCs w:val="28"/>
        </w:rPr>
      </w:pPr>
      <w:r w:rsidRPr="00916DE1">
        <w:rPr>
          <w:rFonts w:cs="Times New Roman"/>
          <w:i/>
          <w:szCs w:val="28"/>
          <w:lang w:val="vi-VN"/>
        </w:rPr>
        <w:t>b.3.</w:t>
      </w:r>
      <w:r w:rsidR="009A4A4F" w:rsidRPr="00916DE1">
        <w:rPr>
          <w:rFonts w:cs="Times New Roman"/>
          <w:i/>
          <w:szCs w:val="28"/>
        </w:rPr>
        <w:t xml:space="preserve"> Tổng quan:</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Diện tích: Phân khu 5a quy mô 2018 ha.</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Dân số đến năm 2040: Phân khu 5a khoảng 12.000 người.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Vị trí: Phân khu 5a: Một phần xã Bảo Hưng, một phần xã Giới Phiên, một phần xã Minh Quân.</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Mở rộng khu công nghiệp hiện có đáp ứng nhu cầu tương lai, và đảm bảo diện tích khu công nghiệp mới tận dụng lợi thế nút giao IC. Ưu tiên phát triển các ngành, sản phẩm công nghiệp thân thiện môi trường; công nghiệp ứng dụng công nghệ cao; công nghiệp hỗ trợ sản xuất lắp ráp sản phẩm cơ khí, điện tử; các ngành công nghiệp sử dụng nhiều lao động; công nghiệp sản xuất hàng</w:t>
      </w:r>
      <w:r w:rsidRPr="00916DE1">
        <w:rPr>
          <w:szCs w:val="28"/>
          <w:lang w:val="vi-VN"/>
        </w:rPr>
        <w:t xml:space="preserve"> xuất khẩu; công </w:t>
      </w:r>
      <w:r w:rsidRPr="00916DE1">
        <w:rPr>
          <w:rFonts w:cs="Times New Roman"/>
          <w:szCs w:val="28"/>
        </w:rPr>
        <w:t>nghiệp chế biến sâu nông, lâm sản (chế biến gỗ), thực phẩm, chế biến dược phẩm; khuyến khích phát triển các nghề thủ công mỹ nghệ, nghề truyền thống.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Bố trí đất xây dựng nhà ở, thương mại văn phòng, công trình công cộng lân cận khu công nghiệp.</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Xây dựng đường kết nối khu công nghiệp với đô thị, liên kết chức năng đô thị và nâng cao tính tiếp cận cho giao thông đi làm, từ đó tăng sức hấp dẫn của khu công nghiệp.</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Là Đô thị công nghiệp, logistic, thương mại dịch vụ phát huy nút giao IC12. Thu hút đầu tư xây dựng các KCN IC12, KCN Minh Quân, trung tâm Logistic tiếp cận nút giao IC12; hoàn thành dự án sân gôn Đầm Hậu; xây dựng các khu thương mại dịch vụ hỗn hợp ven trục đường Âu Cơ.</w:t>
      </w:r>
    </w:p>
    <w:p w:rsidR="009A4A4F" w:rsidRPr="00916DE1" w:rsidRDefault="00364DCC" w:rsidP="00A36760">
      <w:pPr>
        <w:spacing w:after="0" w:line="271" w:lineRule="auto"/>
        <w:jc w:val="both"/>
        <w:rPr>
          <w:rFonts w:cs="Times New Roman"/>
          <w:i/>
          <w:szCs w:val="28"/>
        </w:rPr>
      </w:pPr>
      <w:r w:rsidRPr="00916DE1">
        <w:rPr>
          <w:rFonts w:cs="Times New Roman"/>
          <w:i/>
          <w:szCs w:val="28"/>
          <w:lang w:val="vi-VN"/>
        </w:rPr>
        <w:t>b.4.</w:t>
      </w:r>
      <w:r w:rsidR="009A4A4F" w:rsidRPr="00916DE1">
        <w:rPr>
          <w:rFonts w:cs="Times New Roman"/>
          <w:i/>
          <w:szCs w:val="28"/>
        </w:rPr>
        <w:t xml:space="preserve"> Các khu chức năng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hiện có</w:t>
      </w:r>
    </w:p>
    <w:p w:rsidR="009A4A4F" w:rsidRPr="00916DE1" w:rsidRDefault="009A4A4F" w:rsidP="00A36760">
      <w:pPr>
        <w:spacing w:after="0" w:line="271" w:lineRule="auto"/>
        <w:ind w:firstLineChars="207" w:firstLine="580"/>
        <w:jc w:val="both"/>
        <w:rPr>
          <w:rFonts w:cs="Times New Roman"/>
          <w:szCs w:val="28"/>
          <w:lang w:val="vi-VN"/>
        </w:rPr>
      </w:pPr>
      <w:r w:rsidRPr="00916DE1">
        <w:rPr>
          <w:rFonts w:cs="Times New Roman"/>
          <w:szCs w:val="28"/>
          <w:lang w:val="vi-VN"/>
        </w:rPr>
        <w:t>+ Các khu vực hiện trạng ổn định: Từng bước cải tạo kiến trúc cảnh quan, hạ tầng kỹ thuật của các khu vực hiện trạng.</w:t>
      </w:r>
    </w:p>
    <w:p w:rsidR="009A4A4F" w:rsidRPr="00916DE1" w:rsidRDefault="009A4A4F" w:rsidP="00A36760">
      <w:pPr>
        <w:spacing w:after="0" w:line="271" w:lineRule="auto"/>
        <w:ind w:firstLineChars="207" w:firstLine="580"/>
        <w:jc w:val="both"/>
        <w:rPr>
          <w:rFonts w:cs="Times New Roman"/>
          <w:szCs w:val="28"/>
          <w:lang w:val="vi-VN"/>
        </w:rPr>
      </w:pPr>
      <w:r w:rsidRPr="00916DE1">
        <w:rPr>
          <w:rFonts w:cs="Times New Roman"/>
          <w:szCs w:val="28"/>
          <w:lang w:val="vi-VN"/>
        </w:rPr>
        <w:t>+ Khu hạn chế phát triển: Các khu vực đất tôn giáo, di tích sẽ được xây dựng, cải tạo chỉnh trang theo nhu cầu và định hướng riêng của cơ quan có thẩm quyền. Hạn chế phát triển tại các khu vực đã xác định định hướng bảo tồn đất cây xanh tại quy hoạch chung này.</w:t>
      </w:r>
    </w:p>
    <w:p w:rsidR="009A4A4F" w:rsidRPr="00916DE1" w:rsidRDefault="009A4A4F" w:rsidP="00A36760">
      <w:pPr>
        <w:spacing w:after="0" w:line="271" w:lineRule="auto"/>
        <w:ind w:firstLineChars="207" w:firstLine="580"/>
        <w:jc w:val="both"/>
        <w:rPr>
          <w:rFonts w:cs="Times New Roman"/>
          <w:szCs w:val="28"/>
          <w:lang w:val="vi-VN"/>
        </w:rPr>
      </w:pPr>
      <w:r w:rsidRPr="00916DE1">
        <w:rPr>
          <w:rFonts w:cs="Times New Roman"/>
          <w:szCs w:val="28"/>
          <w:lang w:val="vi-VN"/>
        </w:rPr>
        <w:t>+ Khu cần bảo tồn, tôn tạo: Bảo tồn, kiểm tra định kỳ các công trình tôn giáo, di tích lịch sử để trung tu, tôn tạo khi cần thiết.</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phát triển mới: Phát triển các khu công nghiệp, khu du lịch, các khu dân cư, trung tâm công cộng, thương mại dịch vụ phục vụ nhu cầu phát triển kinh tế và nhu cầu nhà ở của người lao động làm việc tại trong khu vực.</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cấm xây dựng: Cấm xây dựng tại các khu vực thuộc hành lang thoát lũ của sông, suối, hành lang bảo vệ công trình hạ tầng kỹ thuật, khu vực cách ly công trình xử lý nước thải, rác thải.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Các khu dự trữ phát triển: bố trí đất dự trữ phát triển đô thị và công nghiệp tại khu vực ven đường cao tốc và quanh CCN Minh Quân phục vụ nhu cầu mở rộng đô thị và công nghiệp trong tương lai.</w:t>
      </w:r>
    </w:p>
    <w:p w:rsidR="009A4A4F" w:rsidRPr="00916DE1" w:rsidRDefault="009A4A4F" w:rsidP="00A36760">
      <w:pPr>
        <w:spacing w:after="0" w:line="271" w:lineRule="auto"/>
        <w:jc w:val="both"/>
        <w:rPr>
          <w:rFonts w:cs="Times New Roman"/>
          <w:szCs w:val="28"/>
        </w:rPr>
      </w:pPr>
      <w:r w:rsidRPr="00916DE1">
        <w:rPr>
          <w:rFonts w:cs="Times New Roman"/>
          <w:noProof/>
          <w:szCs w:val="28"/>
        </w:rPr>
        <w:drawing>
          <wp:anchor distT="0" distB="0" distL="114300" distR="114300" simplePos="0" relativeHeight="251652096" behindDoc="0" locked="0" layoutInCell="1" allowOverlap="1">
            <wp:simplePos x="0" y="0"/>
            <wp:positionH relativeFrom="column">
              <wp:posOffset>471805</wp:posOffset>
            </wp:positionH>
            <wp:positionV relativeFrom="paragraph">
              <wp:posOffset>26035</wp:posOffset>
            </wp:positionV>
            <wp:extent cx="4707890" cy="4472305"/>
            <wp:effectExtent l="0" t="0" r="0" b="4445"/>
            <wp:wrapSquare wrapText="bothSides"/>
            <wp:docPr id="1195081" name="図 1195081" descr="D:\PJ\★YenBai\☆Dieu chinh Ho so duyet Final\200901 Sua trinh duyet\200901 Cac so do\He thong cac phan khu\Phan khu 5_Phan k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J\★YenBai\☆Dieu chinh Ho so duyet Final\200901 Sua trinh duyet\200901 Cac so do\He thong cac phan khu\Phan khu 5_Phan khu.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278" t="46387" r="14275"/>
                    <a:stretch/>
                  </pic:blipFill>
                  <pic:spPr bwMode="auto">
                    <a:xfrm>
                      <a:off x="0" y="0"/>
                      <a:ext cx="4707890" cy="4472305"/>
                    </a:xfrm>
                    <a:prstGeom prst="rect">
                      <a:avLst/>
                    </a:prstGeom>
                    <a:noFill/>
                    <a:ln>
                      <a:noFill/>
                    </a:ln>
                    <a:extLst>
                      <a:ext uri="{53640926-AAD7-44D8-BBD7-CCE9431645EC}">
                        <a14:shadowObscured xmlns:a14="http://schemas.microsoft.com/office/drawing/2010/main"/>
                      </a:ext>
                    </a:extLst>
                  </pic:spPr>
                </pic:pic>
              </a:graphicData>
            </a:graphic>
          </wp:anchor>
        </w:drawing>
      </w: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3F62DA" w:rsidRPr="00916DE1" w:rsidRDefault="003F62DA"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F710B1" w:rsidRPr="00916DE1" w:rsidRDefault="00F710B1"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9A4A4F" w:rsidP="00A36760">
      <w:pPr>
        <w:spacing w:after="0" w:line="271" w:lineRule="auto"/>
        <w:jc w:val="both"/>
        <w:rPr>
          <w:rFonts w:cs="Times New Roman"/>
          <w:i/>
          <w:iCs/>
          <w:szCs w:val="28"/>
        </w:rPr>
      </w:pPr>
    </w:p>
    <w:p w:rsidR="009A4A4F" w:rsidRPr="00916DE1" w:rsidRDefault="00F710B1" w:rsidP="00A36760">
      <w:pPr>
        <w:spacing w:after="0" w:line="271" w:lineRule="auto"/>
        <w:jc w:val="center"/>
        <w:rPr>
          <w:rFonts w:cs="Times New Roman"/>
          <w:i/>
          <w:iCs/>
          <w:szCs w:val="28"/>
        </w:rPr>
      </w:pPr>
      <w:r w:rsidRPr="00916DE1">
        <w:rPr>
          <w:rFonts w:cs="Times New Roman"/>
          <w:i/>
          <w:iCs/>
          <w:szCs w:val="28"/>
        </w:rPr>
        <w:t xml:space="preserve">Hình 13: </w:t>
      </w:r>
      <w:r w:rsidR="009A4A4F" w:rsidRPr="00916DE1">
        <w:rPr>
          <w:rFonts w:cs="Times New Roman"/>
          <w:i/>
          <w:iCs/>
          <w:szCs w:val="28"/>
        </w:rPr>
        <w:t>Phân khu 5a</w:t>
      </w:r>
      <w:r w:rsidRPr="00916DE1">
        <w:rPr>
          <w:rFonts w:cs="Times New Roman"/>
          <w:i/>
          <w:iCs/>
          <w:szCs w:val="28"/>
        </w:rPr>
        <w:t xml:space="preserve"> (QHC thành phố Yên Bái)</w:t>
      </w:r>
    </w:p>
    <w:p w:rsidR="009A4A4F" w:rsidRPr="00916DE1" w:rsidRDefault="009A4A4F" w:rsidP="00A36760">
      <w:pPr>
        <w:spacing w:after="0" w:line="271" w:lineRule="auto"/>
        <w:jc w:val="both"/>
        <w:rPr>
          <w:rFonts w:cs="Times New Roman"/>
          <w:b/>
          <w:i/>
          <w:iCs/>
          <w:szCs w:val="28"/>
        </w:rPr>
      </w:pPr>
      <w:r w:rsidRPr="00916DE1">
        <w:rPr>
          <w:rFonts w:cs="Times New Roman"/>
          <w:b/>
          <w:i/>
          <w:iCs/>
          <w:szCs w:val="28"/>
        </w:rPr>
        <w:t>Từ định hướng quy hoạch chung cụ thể hoá các nội dung quy hoạch phân khu dọc trục đường.</w:t>
      </w:r>
    </w:p>
    <w:p w:rsidR="009A4A4F" w:rsidRPr="00916DE1" w:rsidRDefault="009A4A4F" w:rsidP="00A36760">
      <w:pPr>
        <w:spacing w:after="0" w:line="271" w:lineRule="auto"/>
        <w:ind w:firstLine="720"/>
        <w:jc w:val="both"/>
        <w:rPr>
          <w:rFonts w:cs="Times New Roman"/>
          <w:szCs w:val="28"/>
        </w:rPr>
      </w:pPr>
      <w:r w:rsidRPr="00916DE1">
        <w:rPr>
          <w:rFonts w:cs="Times New Roman"/>
          <w:szCs w:val="28"/>
        </w:rPr>
        <w:t>Những vấn đề chính cần giải quyết trong quy hoạch phân khu, nhằm cụ thể hóa Đồ án điều chỉnh quy hoạch chung thành phố Yên Bái và vùng phụ cận đến năm 2040 và tầm nhìn đến năm 2060 được xác định như sau:</w:t>
      </w:r>
    </w:p>
    <w:p w:rsidR="009A4A4F" w:rsidRPr="00916DE1" w:rsidRDefault="00BB022B" w:rsidP="00A36760">
      <w:pPr>
        <w:tabs>
          <w:tab w:val="num" w:pos="717"/>
        </w:tabs>
        <w:spacing w:after="0" w:line="271" w:lineRule="auto"/>
        <w:jc w:val="both"/>
        <w:rPr>
          <w:rFonts w:cs="Times New Roman"/>
          <w:szCs w:val="28"/>
        </w:rPr>
      </w:pPr>
      <w:bookmarkStart w:id="49" w:name="_Toc225698866"/>
      <w:r w:rsidRPr="00916DE1">
        <w:rPr>
          <w:rFonts w:cs="Times New Roman"/>
          <w:szCs w:val="28"/>
        </w:rPr>
        <w:tab/>
      </w:r>
      <w:r w:rsidR="009858A1" w:rsidRPr="00916DE1">
        <w:rPr>
          <w:rFonts w:cs="Times New Roman"/>
          <w:szCs w:val="28"/>
        </w:rPr>
        <w:t>(1)</w:t>
      </w:r>
      <w:r w:rsidR="009A4A4F" w:rsidRPr="00916DE1">
        <w:rPr>
          <w:rFonts w:cs="Times New Roman"/>
          <w:szCs w:val="28"/>
        </w:rPr>
        <w:t xml:space="preserve"> Hoàn chỉnh tuyến đường nối quốc lộ 32C với đường </w:t>
      </w:r>
      <w:r w:rsidR="00C50E50" w:rsidRPr="00916DE1">
        <w:rPr>
          <w:rFonts w:cs="Times New Roman"/>
          <w:szCs w:val="28"/>
        </w:rPr>
        <w:t>Âu Cơ,</w:t>
      </w:r>
      <w:r w:rsidR="009A4A4F" w:rsidRPr="00916DE1">
        <w:rPr>
          <w:rFonts w:cs="Times New Roman"/>
          <w:szCs w:val="28"/>
        </w:rPr>
        <w:t xml:space="preserve"> xây dựng mới hệ thống hạ tầng kỹ thuật đô thị liên quan đến tuyến đường đảm bảo vệ sinh môi trường</w:t>
      </w:r>
      <w:r w:rsidR="009A4A4F" w:rsidRPr="00916DE1">
        <w:rPr>
          <w:rFonts w:cs="Times New Roman"/>
          <w:szCs w:val="28"/>
          <w:lang w:val="vi-VN"/>
        </w:rPr>
        <w:t xml:space="preserve"> đô thị</w:t>
      </w:r>
      <w:r w:rsidR="009A4A4F" w:rsidRPr="00916DE1">
        <w:rPr>
          <w:rFonts w:cs="Times New Roman"/>
          <w:szCs w:val="28"/>
        </w:rPr>
        <w:t>.</w:t>
      </w:r>
    </w:p>
    <w:p w:rsidR="009A4A4F" w:rsidRPr="00916DE1" w:rsidRDefault="00BB022B" w:rsidP="00A36760">
      <w:pPr>
        <w:tabs>
          <w:tab w:val="num" w:pos="717"/>
        </w:tabs>
        <w:spacing w:after="0" w:line="271" w:lineRule="auto"/>
        <w:jc w:val="both"/>
        <w:rPr>
          <w:rFonts w:cs="Times New Roman"/>
          <w:szCs w:val="28"/>
        </w:rPr>
      </w:pPr>
      <w:r w:rsidRPr="00916DE1">
        <w:rPr>
          <w:rFonts w:cs="Times New Roman"/>
          <w:szCs w:val="28"/>
        </w:rPr>
        <w:tab/>
      </w:r>
      <w:r w:rsidR="009858A1" w:rsidRPr="00916DE1">
        <w:rPr>
          <w:rFonts w:cs="Times New Roman"/>
          <w:szCs w:val="28"/>
        </w:rPr>
        <w:t>(</w:t>
      </w:r>
      <w:r w:rsidR="009A4A4F" w:rsidRPr="00916DE1">
        <w:rPr>
          <w:rFonts w:cs="Times New Roman"/>
          <w:szCs w:val="28"/>
        </w:rPr>
        <w:t>2</w:t>
      </w:r>
      <w:r w:rsidR="009858A1" w:rsidRPr="00916DE1">
        <w:rPr>
          <w:rFonts w:cs="Times New Roman"/>
          <w:szCs w:val="28"/>
        </w:rPr>
        <w:t>)</w:t>
      </w:r>
      <w:r w:rsidR="009A4A4F" w:rsidRPr="00916DE1">
        <w:rPr>
          <w:rFonts w:cs="Times New Roman"/>
          <w:szCs w:val="28"/>
        </w:rPr>
        <w:t xml:space="preserve"> Xây mới hệ thống hạ tầng xã hội thiết yếu đặc biệt là hệ thống cây xanh, vườn hoa vui chơi giải trí khu đô thị mới dọc tuyến đường.</w:t>
      </w:r>
    </w:p>
    <w:p w:rsidR="009A4A4F" w:rsidRPr="00916DE1" w:rsidRDefault="00BB022B" w:rsidP="00A36760">
      <w:pPr>
        <w:tabs>
          <w:tab w:val="num" w:pos="717"/>
        </w:tabs>
        <w:spacing w:after="0" w:line="271" w:lineRule="auto"/>
        <w:jc w:val="both"/>
        <w:rPr>
          <w:rFonts w:cs="Times New Roman"/>
          <w:szCs w:val="28"/>
        </w:rPr>
      </w:pPr>
      <w:r w:rsidRPr="00916DE1">
        <w:rPr>
          <w:rFonts w:cs="Times New Roman"/>
          <w:szCs w:val="28"/>
        </w:rPr>
        <w:tab/>
      </w:r>
      <w:r w:rsidR="009858A1" w:rsidRPr="00916DE1">
        <w:rPr>
          <w:rFonts w:cs="Times New Roman"/>
          <w:szCs w:val="28"/>
        </w:rPr>
        <w:t>(</w:t>
      </w:r>
      <w:r w:rsidR="009A4A4F" w:rsidRPr="00916DE1">
        <w:rPr>
          <w:rFonts w:cs="Times New Roman"/>
          <w:szCs w:val="28"/>
        </w:rPr>
        <w:t>3</w:t>
      </w:r>
      <w:r w:rsidR="009858A1" w:rsidRPr="00916DE1">
        <w:rPr>
          <w:rFonts w:cs="Times New Roman"/>
          <w:szCs w:val="28"/>
        </w:rPr>
        <w:t>)</w:t>
      </w:r>
      <w:r w:rsidR="009A4A4F" w:rsidRPr="00916DE1">
        <w:rPr>
          <w:rFonts w:cs="Times New Roman"/>
          <w:szCs w:val="28"/>
        </w:rPr>
        <w:t xml:space="preserve"> Phát triển mới các khu chức năng đô thị và dân cư đô thị mới dọc tuyến đường trên cơ sở sử dụng đất hợp lý, tiết kiệm, đảm bảo hài hòa cảnh quan môi trường thiên nhiên.</w:t>
      </w:r>
    </w:p>
    <w:p w:rsidR="009A4A4F" w:rsidRPr="00916DE1" w:rsidRDefault="00BB022B" w:rsidP="00A36760">
      <w:pPr>
        <w:tabs>
          <w:tab w:val="num" w:pos="717"/>
        </w:tabs>
        <w:spacing w:after="0" w:line="271" w:lineRule="auto"/>
        <w:jc w:val="both"/>
        <w:rPr>
          <w:rFonts w:cs="Times New Roman"/>
          <w:szCs w:val="28"/>
        </w:rPr>
      </w:pPr>
      <w:r w:rsidRPr="00916DE1">
        <w:rPr>
          <w:rFonts w:cs="Times New Roman"/>
          <w:szCs w:val="28"/>
        </w:rPr>
        <w:tab/>
      </w:r>
      <w:r w:rsidR="009858A1" w:rsidRPr="00916DE1">
        <w:rPr>
          <w:rFonts w:cs="Times New Roman"/>
          <w:szCs w:val="28"/>
        </w:rPr>
        <w:t>(</w:t>
      </w:r>
      <w:r w:rsidR="009A4A4F" w:rsidRPr="00916DE1">
        <w:rPr>
          <w:rFonts w:cs="Times New Roman"/>
          <w:szCs w:val="28"/>
        </w:rPr>
        <w:t>4</w:t>
      </w:r>
      <w:r w:rsidR="009858A1" w:rsidRPr="00916DE1">
        <w:rPr>
          <w:rFonts w:cs="Times New Roman"/>
          <w:szCs w:val="28"/>
        </w:rPr>
        <w:t>)</w:t>
      </w:r>
      <w:r w:rsidR="009A4A4F" w:rsidRPr="00916DE1">
        <w:rPr>
          <w:rFonts w:cs="Times New Roman"/>
          <w:szCs w:val="28"/>
        </w:rPr>
        <w:t xml:space="preserve"> Bảo vệ và nâng cấp cảnh quan thiên nhiên hiện có trong khu vực (đồi núi và mặt nước tự nhiên). Tổ chức không gian kiến trúc, cảnh quan dọc tuyến đường và khu đô thị mới dọc tuyến đường.</w:t>
      </w:r>
    </w:p>
    <w:p w:rsidR="009A4A4F" w:rsidRPr="00916DE1" w:rsidRDefault="00BB022B" w:rsidP="00A36760">
      <w:pPr>
        <w:tabs>
          <w:tab w:val="num" w:pos="717"/>
        </w:tabs>
        <w:spacing w:after="0" w:line="271" w:lineRule="auto"/>
        <w:jc w:val="both"/>
        <w:rPr>
          <w:rFonts w:cs="Times New Roman"/>
          <w:szCs w:val="28"/>
        </w:rPr>
      </w:pPr>
      <w:r w:rsidRPr="00916DE1">
        <w:rPr>
          <w:rFonts w:cs="Times New Roman"/>
          <w:szCs w:val="28"/>
        </w:rPr>
        <w:lastRenderedPageBreak/>
        <w:tab/>
      </w:r>
      <w:r w:rsidR="009858A1" w:rsidRPr="00916DE1">
        <w:rPr>
          <w:rFonts w:cs="Times New Roman"/>
          <w:szCs w:val="28"/>
        </w:rPr>
        <w:t>(</w:t>
      </w:r>
      <w:r w:rsidR="009A4A4F" w:rsidRPr="00916DE1">
        <w:rPr>
          <w:rFonts w:cs="Times New Roman"/>
          <w:szCs w:val="28"/>
        </w:rPr>
        <w:t>5</w:t>
      </w:r>
      <w:r w:rsidR="009858A1" w:rsidRPr="00916DE1">
        <w:rPr>
          <w:rFonts w:cs="Times New Roman"/>
          <w:szCs w:val="28"/>
        </w:rPr>
        <w:t>)</w:t>
      </w:r>
      <w:r w:rsidR="009A4A4F" w:rsidRPr="00916DE1">
        <w:rPr>
          <w:rFonts w:cs="Times New Roman"/>
          <w:szCs w:val="28"/>
        </w:rPr>
        <w:t xml:space="preserve"> Tăng cường liên kết tuyến đường với các khu vực chức năng của thành phố Yên Bái.</w:t>
      </w:r>
    </w:p>
    <w:p w:rsidR="009A4A4F" w:rsidRPr="00916DE1" w:rsidRDefault="009A4A4F" w:rsidP="000D2F8A">
      <w:pPr>
        <w:pStyle w:val="NormalWeb"/>
        <w:shd w:val="clear" w:color="auto" w:fill="FFFFFF"/>
        <w:spacing w:before="0" w:beforeAutospacing="0" w:after="0" w:afterAutospacing="0" w:line="271" w:lineRule="auto"/>
        <w:jc w:val="both"/>
        <w:outlineLvl w:val="2"/>
        <w:rPr>
          <w:b/>
          <w:i/>
          <w:sz w:val="28"/>
          <w:szCs w:val="28"/>
          <w:lang w:val="pt-BR"/>
        </w:rPr>
      </w:pPr>
      <w:bookmarkStart w:id="50" w:name="_Toc105511470"/>
      <w:r w:rsidRPr="00916DE1">
        <w:rPr>
          <w:b/>
          <w:i/>
          <w:sz w:val="28"/>
          <w:szCs w:val="28"/>
          <w:lang w:val="pt-BR"/>
        </w:rPr>
        <w:t>4.2.2. Các chiến lược phát triển:</w:t>
      </w:r>
      <w:bookmarkEnd w:id="49"/>
      <w:bookmarkEnd w:id="50"/>
    </w:p>
    <w:p w:rsidR="009A4A4F" w:rsidRPr="00916DE1" w:rsidRDefault="009A4A4F" w:rsidP="00A36760">
      <w:pPr>
        <w:spacing w:after="0" w:line="271" w:lineRule="auto"/>
        <w:jc w:val="both"/>
        <w:rPr>
          <w:rFonts w:cs="Times New Roman"/>
          <w:b/>
          <w:bCs/>
          <w:szCs w:val="28"/>
          <w:lang w:val="fr-FR"/>
        </w:rPr>
      </w:pPr>
      <w:r w:rsidRPr="00916DE1">
        <w:rPr>
          <w:rFonts w:cs="Times New Roman"/>
          <w:b/>
          <w:bCs/>
          <w:i/>
          <w:iCs/>
          <w:szCs w:val="28"/>
          <w:lang w:val="fr-FR"/>
        </w:rPr>
        <w:t>a. Chiến lược phát triển  01: Bảo vệ tự nhiên, tạo dựng</w:t>
      </w:r>
      <w:r w:rsidRPr="00916DE1">
        <w:rPr>
          <w:rFonts w:cs="Times New Roman"/>
          <w:b/>
          <w:bCs/>
          <w:i/>
          <w:iCs/>
          <w:szCs w:val="28"/>
          <w:lang w:val="vi-VN"/>
        </w:rPr>
        <w:t xml:space="preserve"> cảnh quan</w:t>
      </w:r>
      <w:r w:rsidRPr="00916DE1">
        <w:rPr>
          <w:rFonts w:cs="Times New Roman"/>
          <w:b/>
          <w:bCs/>
          <w:i/>
          <w:iCs/>
          <w:szCs w:val="28"/>
          <w:lang w:val="fr-FR"/>
        </w:rPr>
        <w:t xml:space="preserve"> đô thị.</w:t>
      </w:r>
    </w:p>
    <w:p w:rsidR="009A4A4F" w:rsidRPr="00916DE1" w:rsidRDefault="009A4A4F" w:rsidP="00A36760">
      <w:pPr>
        <w:spacing w:after="0" w:line="271" w:lineRule="auto"/>
        <w:jc w:val="both"/>
        <w:rPr>
          <w:rFonts w:cs="Times New Roman"/>
          <w:szCs w:val="28"/>
          <w:lang w:val="fr-FR"/>
        </w:rPr>
      </w:pPr>
      <w:r w:rsidRPr="00916DE1">
        <w:rPr>
          <w:rFonts w:cs="Times New Roman"/>
          <w:szCs w:val="28"/>
          <w:lang w:val="fr-FR"/>
        </w:rPr>
        <w:t>* Giải pháp:</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Khai thác vùng cảnh quan tự nhiên đồi núi trong khu vực đóng góp hữu hiệu vào cảnh quan đô thị. Tổ chức các hàn</w:t>
      </w:r>
      <w:r w:rsidR="00C50E50" w:rsidRPr="00916DE1">
        <w:rPr>
          <w:rFonts w:cs="Times New Roman"/>
          <w:szCs w:val="28"/>
        </w:rPr>
        <w:t>h</w:t>
      </w:r>
      <w:r w:rsidRPr="00916DE1">
        <w:rPr>
          <w:rFonts w:cs="Times New Roman"/>
          <w:szCs w:val="28"/>
        </w:rPr>
        <w:t xml:space="preserve"> lang xanh, công viên chuyên đề trên nền tảng cảnh quan tự nhiên.</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Cải tạo và bảo vệ hệ thống mặt nước (hồ</w:t>
      </w:r>
      <w:r w:rsidR="00C50E50" w:rsidRPr="00916DE1">
        <w:rPr>
          <w:rFonts w:cs="Times New Roman"/>
          <w:szCs w:val="28"/>
        </w:rPr>
        <w:t xml:space="preserve">, </w:t>
      </w:r>
      <w:r w:rsidRPr="00916DE1">
        <w:rPr>
          <w:rFonts w:cs="Times New Roman"/>
          <w:szCs w:val="28"/>
        </w:rPr>
        <w:t>suối, ngòi), trồng nhiều cây xanh góp phần tạo dựng cảnh quan và thoát nước cho đô thị.</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dựng trục cảnh quan chính của thành phố hai bên sông Hồng, bảo tồn phát huy các di tích văn hoá, lịch sử, phát triển du lịch dọc sông.</w:t>
      </w:r>
    </w:p>
    <w:p w:rsidR="009A4A4F" w:rsidRPr="00916DE1" w:rsidRDefault="009A4A4F" w:rsidP="00A36760">
      <w:pPr>
        <w:spacing w:after="0" w:line="271" w:lineRule="auto"/>
        <w:jc w:val="both"/>
        <w:rPr>
          <w:rFonts w:cs="Times New Roman"/>
          <w:b/>
          <w:bCs/>
          <w:szCs w:val="28"/>
          <w:lang w:val="fr-FR"/>
        </w:rPr>
      </w:pPr>
      <w:r w:rsidRPr="00916DE1">
        <w:rPr>
          <w:rFonts w:cs="Times New Roman"/>
          <w:b/>
          <w:bCs/>
          <w:i/>
          <w:iCs/>
          <w:szCs w:val="28"/>
          <w:lang w:val="fr-FR"/>
        </w:rPr>
        <w:t>b. Chiến lư</w:t>
      </w:r>
      <w:r w:rsidRPr="00916DE1">
        <w:rPr>
          <w:rFonts w:cs="Times New Roman"/>
          <w:b/>
          <w:bCs/>
          <w:i/>
          <w:iCs/>
          <w:szCs w:val="28"/>
          <w:lang w:val="fr-FR"/>
        </w:rPr>
        <w:softHyphen/>
        <w:t>ợc phát triển 02: Cải tạo nâng cấp khu dân c</w:t>
      </w:r>
      <w:r w:rsidRPr="00916DE1">
        <w:rPr>
          <w:rFonts w:cs="Times New Roman"/>
          <w:b/>
          <w:bCs/>
          <w:i/>
          <w:iCs/>
          <w:szCs w:val="28"/>
          <w:lang w:val="fr-FR"/>
        </w:rPr>
        <w:softHyphen/>
        <w:t>ư hiện trạng.</w:t>
      </w:r>
    </w:p>
    <w:p w:rsidR="009A4A4F" w:rsidRPr="00916DE1" w:rsidRDefault="009A4A4F" w:rsidP="00A36760">
      <w:pPr>
        <w:spacing w:after="0" w:line="271" w:lineRule="auto"/>
        <w:jc w:val="both"/>
        <w:rPr>
          <w:rFonts w:cs="Times New Roman"/>
          <w:szCs w:val="28"/>
          <w:lang w:val="fr-FR"/>
        </w:rPr>
      </w:pPr>
      <w:r w:rsidRPr="00916DE1">
        <w:rPr>
          <w:rFonts w:cs="Times New Roman"/>
          <w:szCs w:val="28"/>
          <w:lang w:val="fr-FR"/>
        </w:rPr>
        <w:t>* Giải pháp:</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Cải tạo môi trư</w:t>
      </w:r>
      <w:r w:rsidRPr="00916DE1">
        <w:rPr>
          <w:rFonts w:cs="Times New Roman"/>
          <w:szCs w:val="28"/>
        </w:rPr>
        <w:softHyphen/>
        <w:t>ờng sống bằng các biện pháp tăng cư</w:t>
      </w:r>
      <w:r w:rsidRPr="00916DE1">
        <w:rPr>
          <w:rFonts w:cs="Times New Roman"/>
          <w:szCs w:val="28"/>
        </w:rPr>
        <w:softHyphen/>
        <w:t>ờng và hoàn chỉnh hệ thống hạ tầng xã hội và hạ tầng kỹ thuật. Cải tạo, quản lý kiến trúc nhà ở.</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Kết nối hài hòa với các khu phát triển mới.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Bổ sung các chức năng đô thị, nâng các chất lượng phục vụ khu dân cư.</w:t>
      </w:r>
    </w:p>
    <w:p w:rsidR="009A4A4F" w:rsidRPr="00916DE1" w:rsidRDefault="009A4A4F" w:rsidP="00A36760">
      <w:pPr>
        <w:spacing w:after="0" w:line="271" w:lineRule="auto"/>
        <w:jc w:val="both"/>
        <w:rPr>
          <w:rFonts w:cs="Times New Roman"/>
          <w:b/>
          <w:bCs/>
          <w:szCs w:val="28"/>
          <w:lang w:val="pt-BR"/>
        </w:rPr>
      </w:pPr>
      <w:r w:rsidRPr="00916DE1">
        <w:rPr>
          <w:rFonts w:cs="Times New Roman"/>
          <w:b/>
          <w:bCs/>
          <w:i/>
          <w:iCs/>
          <w:szCs w:val="28"/>
          <w:lang w:val="pt-BR"/>
        </w:rPr>
        <w:t>c. Chiến l</w:t>
      </w:r>
      <w:r w:rsidRPr="00916DE1">
        <w:rPr>
          <w:rFonts w:cs="Times New Roman"/>
          <w:b/>
          <w:bCs/>
          <w:i/>
          <w:iCs/>
          <w:szCs w:val="28"/>
          <w:lang w:val="pt-BR"/>
        </w:rPr>
        <w:softHyphen/>
        <w:t>ược phát triển 03: Tạo dựng cảnh quan trục đường, không gian đô thị văn</w:t>
      </w:r>
      <w:r w:rsidRPr="00916DE1">
        <w:rPr>
          <w:rFonts w:cs="Times New Roman"/>
          <w:b/>
          <w:bCs/>
          <w:i/>
          <w:iCs/>
          <w:szCs w:val="28"/>
          <w:lang w:val="vi-VN"/>
        </w:rPr>
        <w:t xml:space="preserve"> minh, hiện đại theo hướng tăng trưởng xanh, </w:t>
      </w:r>
      <w:r w:rsidRPr="00916DE1">
        <w:rPr>
          <w:rFonts w:cs="Times New Roman"/>
          <w:b/>
          <w:bCs/>
          <w:i/>
          <w:iCs/>
          <w:szCs w:val="28"/>
          <w:lang w:val="en-GB"/>
        </w:rPr>
        <w:t xml:space="preserve">hài hòa, hạnh phúc, </w:t>
      </w:r>
      <w:r w:rsidRPr="00916DE1">
        <w:rPr>
          <w:rFonts w:cs="Times New Roman"/>
          <w:b/>
          <w:bCs/>
          <w:i/>
          <w:iCs/>
          <w:szCs w:val="28"/>
          <w:lang w:val="vi-VN"/>
        </w:rPr>
        <w:t>bền vững</w:t>
      </w:r>
      <w:r w:rsidRPr="00916DE1">
        <w:rPr>
          <w:rFonts w:cs="Times New Roman"/>
          <w:b/>
          <w:bCs/>
          <w:i/>
          <w:iCs/>
          <w:szCs w:val="28"/>
          <w:lang w:val="pt-BR"/>
        </w:rPr>
        <w:t>.</w:t>
      </w:r>
    </w:p>
    <w:p w:rsidR="009A4A4F" w:rsidRPr="00916DE1" w:rsidRDefault="009A4A4F" w:rsidP="00A36760">
      <w:pPr>
        <w:spacing w:after="0" w:line="271" w:lineRule="auto"/>
        <w:jc w:val="both"/>
        <w:rPr>
          <w:rFonts w:cs="Times New Roman"/>
          <w:szCs w:val="28"/>
          <w:lang w:val="pt-BR"/>
        </w:rPr>
      </w:pPr>
      <w:r w:rsidRPr="00916DE1">
        <w:rPr>
          <w:rFonts w:cs="Times New Roman"/>
          <w:szCs w:val="28"/>
          <w:lang w:val="pt-BR"/>
        </w:rPr>
        <w:t>* Giải pháp:</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Hoàn chỉnh và phát triển hệ thống hạ tầng kỹ thuật hoàn chỉnh dọc theo tuyến đường. Kết nối, phát triển hệ thống hạ tầng các khu vực ngoại vi tuyến đường đồng bộ hiện đại.  </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Phát triển đô thị có chất l</w:t>
      </w:r>
      <w:r w:rsidRPr="00916DE1">
        <w:rPr>
          <w:rFonts w:cs="Times New Roman"/>
          <w:szCs w:val="28"/>
        </w:rPr>
        <w:softHyphen/>
        <w:t>ượng môi trư</w:t>
      </w:r>
      <w:r w:rsidRPr="00916DE1">
        <w:rPr>
          <w:rFonts w:cs="Times New Roman"/>
          <w:szCs w:val="28"/>
        </w:rPr>
        <w:softHyphen/>
        <w:t>ờng sống tốt, cấu trúc chặt chẽ, đa dạng, phục vụ cho nhiều đối t</w:t>
      </w:r>
      <w:r w:rsidRPr="00916DE1">
        <w:rPr>
          <w:rFonts w:cs="Times New Roman"/>
          <w:szCs w:val="28"/>
        </w:rPr>
        <w:softHyphen/>
        <w:t>ượng khác nhau trong xã hội, hình ảnh đô thị hiện đại, hoà quyện với cảnh quan đồi núi thiên nhiên. Định hình khu trung tâm hành chính mới của thành phố, phát triển các chức năng đô thị đồng bộ hiện đại, văn minh.</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khả năng liên kết chặt chẽ, thuận lợi giữa các khu chức năng dọc tuyến đường với các khu chức năng khác trong thành phố.</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Giải pháp phân đợt xây dựng hợp lý để quá trình phát triển đô thị cũng nh</w:t>
      </w:r>
      <w:r w:rsidRPr="00916DE1">
        <w:rPr>
          <w:rFonts w:cs="Times New Roman"/>
          <w:szCs w:val="28"/>
        </w:rPr>
        <w:softHyphen/>
        <w:t>ư phát triển kinh tế - xã hội đ</w:t>
      </w:r>
      <w:r w:rsidRPr="00916DE1">
        <w:rPr>
          <w:rFonts w:cs="Times New Roman"/>
          <w:szCs w:val="28"/>
        </w:rPr>
        <w:softHyphen/>
        <w:t>ược thực hiện từng bư</w:t>
      </w:r>
      <w:r w:rsidRPr="00916DE1">
        <w:rPr>
          <w:rFonts w:cs="Times New Roman"/>
          <w:szCs w:val="28"/>
        </w:rPr>
        <w:softHyphen/>
        <w:t>ớc theo lộ trình phù hợp với tiềm lực và nhu cầu tr</w:t>
      </w:r>
      <w:r w:rsidRPr="00916DE1">
        <w:rPr>
          <w:rFonts w:cs="Times New Roman"/>
          <w:szCs w:val="28"/>
        </w:rPr>
        <w:softHyphen/>
        <w:t>ớc mắt cũng như</w:t>
      </w:r>
      <w:r w:rsidRPr="00916DE1">
        <w:rPr>
          <w:rFonts w:cs="Times New Roman"/>
          <w:szCs w:val="28"/>
        </w:rPr>
        <w:softHyphen/>
        <w:t xml:space="preserve"> phù hợp với định hư</w:t>
      </w:r>
      <w:r w:rsidRPr="00916DE1">
        <w:rPr>
          <w:rFonts w:cs="Times New Roman"/>
          <w:szCs w:val="28"/>
        </w:rPr>
        <w:softHyphen/>
        <w:t>ớng chiến lư</w:t>
      </w:r>
      <w:r w:rsidRPr="00916DE1">
        <w:rPr>
          <w:rFonts w:cs="Times New Roman"/>
          <w:szCs w:val="28"/>
        </w:rPr>
        <w:softHyphen/>
        <w:t>ợc lâu dài đối với toàn khu, khơi dậy đ</w:t>
      </w:r>
      <w:r w:rsidRPr="00916DE1">
        <w:rPr>
          <w:rFonts w:cs="Times New Roman"/>
          <w:szCs w:val="28"/>
        </w:rPr>
        <w:softHyphen/>
        <w:t>ược và sử dụng hiệu quả nhất những nguồn lực hạn chế tại địa phương. Đảm bảo phát triển phù hợp trong giai đoạn tr</w:t>
      </w:r>
      <w:r w:rsidRPr="00916DE1">
        <w:rPr>
          <w:rFonts w:cs="Times New Roman"/>
          <w:szCs w:val="28"/>
        </w:rPr>
        <w:softHyphen/>
        <w:t>ước mắt, bền vững trong t</w:t>
      </w:r>
      <w:r w:rsidRPr="00916DE1">
        <w:rPr>
          <w:rFonts w:cs="Times New Roman"/>
          <w:szCs w:val="28"/>
        </w:rPr>
        <w:softHyphen/>
        <w:t>ương lai lâu dài.</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dựng đ</w:t>
      </w:r>
      <w:r w:rsidRPr="00916DE1">
        <w:rPr>
          <w:rFonts w:cs="Times New Roman"/>
          <w:szCs w:val="28"/>
        </w:rPr>
        <w:softHyphen/>
        <w:t xml:space="preserve">ược hình dáng đô thị - cấu trúc không gian đô thị tổng thể. Các vùng cảnh quan và cấu trúc đô thị chính. Các khu trung tâm của đô thị khu ở. Hệ </w:t>
      </w:r>
      <w:r w:rsidRPr="00916DE1">
        <w:rPr>
          <w:rFonts w:cs="Times New Roman"/>
          <w:szCs w:val="28"/>
        </w:rPr>
        <w:lastRenderedPageBreak/>
        <w:t>thống không gian mở của đô thị. Các h</w:t>
      </w:r>
      <w:r w:rsidRPr="00916DE1">
        <w:rPr>
          <w:rFonts w:cs="Times New Roman"/>
          <w:szCs w:val="28"/>
        </w:rPr>
        <w:softHyphen/>
        <w:t xml:space="preserve">ướng nhìn chính và các điểm nhấn trong không gian của đô thị. </w:t>
      </w:r>
    </w:p>
    <w:p w:rsidR="009A4A4F" w:rsidRPr="00916DE1" w:rsidRDefault="009A4A4F" w:rsidP="00A36760">
      <w:pPr>
        <w:spacing w:after="0" w:line="271" w:lineRule="auto"/>
        <w:jc w:val="both"/>
        <w:rPr>
          <w:rFonts w:cs="Times New Roman"/>
          <w:b/>
          <w:bCs/>
          <w:szCs w:val="28"/>
          <w:lang w:val="pt-BR"/>
        </w:rPr>
      </w:pPr>
      <w:r w:rsidRPr="00916DE1">
        <w:rPr>
          <w:rFonts w:cs="Times New Roman"/>
          <w:b/>
          <w:bCs/>
          <w:i/>
          <w:iCs/>
          <w:szCs w:val="28"/>
          <w:lang w:val="pt-BR"/>
        </w:rPr>
        <w:t>d. Chiến lư</w:t>
      </w:r>
      <w:r w:rsidRPr="00916DE1">
        <w:rPr>
          <w:rFonts w:cs="Times New Roman"/>
          <w:b/>
          <w:bCs/>
          <w:i/>
          <w:iCs/>
          <w:szCs w:val="28"/>
          <w:lang w:val="pt-BR"/>
        </w:rPr>
        <w:softHyphen/>
        <w:t>ợc phát triển 04: Xây dựng lộ trình quản lý và tạo lập công cụ quảng bá và thu hút đầu t</w:t>
      </w:r>
      <w:r w:rsidRPr="00916DE1">
        <w:rPr>
          <w:rFonts w:cs="Times New Roman"/>
          <w:b/>
          <w:bCs/>
          <w:i/>
          <w:iCs/>
          <w:szCs w:val="28"/>
          <w:lang w:val="pt-BR"/>
        </w:rPr>
        <w:softHyphen/>
        <w:t>ư xây dựng theo quy hoạch.</w:t>
      </w:r>
    </w:p>
    <w:p w:rsidR="009A4A4F" w:rsidRPr="00916DE1" w:rsidRDefault="009A4A4F" w:rsidP="00A36760">
      <w:pPr>
        <w:spacing w:after="0" w:line="271" w:lineRule="auto"/>
        <w:jc w:val="both"/>
        <w:rPr>
          <w:rFonts w:cs="Times New Roman"/>
          <w:szCs w:val="28"/>
          <w:lang w:val="pt-BR"/>
        </w:rPr>
      </w:pPr>
      <w:r w:rsidRPr="00916DE1">
        <w:rPr>
          <w:rFonts w:cs="Times New Roman"/>
          <w:szCs w:val="28"/>
          <w:lang w:val="pt-BR"/>
        </w:rPr>
        <w:t>* Giải pháp:</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Xác định các dự án chiến l</w:t>
      </w:r>
      <w:r w:rsidRPr="00916DE1">
        <w:rPr>
          <w:rFonts w:cs="Times New Roman"/>
          <w:szCs w:val="28"/>
        </w:rPr>
        <w:softHyphen/>
        <w:t>ược ư</w:t>
      </w:r>
      <w:r w:rsidRPr="00916DE1">
        <w:rPr>
          <w:rFonts w:cs="Times New Roman"/>
          <w:szCs w:val="28"/>
        </w:rPr>
        <w:softHyphen/>
        <w:t>u tiên đầu tư</w:t>
      </w:r>
      <w:r w:rsidRPr="00916DE1">
        <w:rPr>
          <w:rFonts w:cs="Times New Roman"/>
          <w:szCs w:val="28"/>
        </w:rPr>
        <w:softHyphen/>
        <w:t>.</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Lập dự án xây dựng hoàn chỉnh phần hạ tầng cơ sở.</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Xây dựng kế hoạch theo xu hư</w:t>
      </w:r>
      <w:r w:rsidRPr="00916DE1">
        <w:rPr>
          <w:rFonts w:cs="Times New Roman"/>
          <w:szCs w:val="28"/>
        </w:rPr>
        <w:softHyphen/>
      </w:r>
      <w:r w:rsidRPr="00916DE1">
        <w:rPr>
          <w:rFonts w:cs="Times New Roman"/>
          <w:szCs w:val="28"/>
        </w:rPr>
        <w:softHyphen/>
        <w:t>ớng hợp tác liên doanh đầu tư</w:t>
      </w:r>
      <w:r w:rsidRPr="00916DE1">
        <w:rPr>
          <w:rFonts w:cs="Times New Roman"/>
          <w:szCs w:val="28"/>
        </w:rPr>
        <w:softHyphen/>
      </w:r>
      <w:r w:rsidRPr="00916DE1">
        <w:rPr>
          <w:rFonts w:cs="Times New Roman"/>
          <w:szCs w:val="28"/>
        </w:rPr>
        <w:softHyphen/>
        <w:t>, quản lý trong một hệ thống điều hành.</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Khai thác hiệu quả theo từng dự án thành phần bằng các quy chế kiểm soát.</w:t>
      </w:r>
    </w:p>
    <w:p w:rsidR="009A4A4F" w:rsidRPr="00916DE1" w:rsidRDefault="008C15B9" w:rsidP="000D2F8A">
      <w:pPr>
        <w:pStyle w:val="NormalWeb"/>
        <w:shd w:val="clear" w:color="auto" w:fill="FFFFFF"/>
        <w:spacing w:before="0" w:beforeAutospacing="0" w:after="0" w:afterAutospacing="0" w:line="271" w:lineRule="auto"/>
        <w:jc w:val="both"/>
        <w:outlineLvl w:val="1"/>
        <w:rPr>
          <w:b/>
          <w:sz w:val="28"/>
          <w:szCs w:val="28"/>
          <w:lang w:val="pt-BR"/>
        </w:rPr>
      </w:pPr>
      <w:bookmarkStart w:id="51" w:name="_Toc105511471"/>
      <w:r w:rsidRPr="00916DE1">
        <w:rPr>
          <w:b/>
          <w:sz w:val="28"/>
          <w:szCs w:val="28"/>
          <w:lang w:val="pt-BR"/>
        </w:rPr>
        <w:t>4.3</w:t>
      </w:r>
      <w:r w:rsidR="009A4A4F" w:rsidRPr="00916DE1">
        <w:rPr>
          <w:b/>
          <w:sz w:val="28"/>
          <w:szCs w:val="28"/>
          <w:lang w:val="pt-BR"/>
        </w:rPr>
        <w:t>. Quy hoạch phân khu chức năng:</w:t>
      </w:r>
      <w:bookmarkEnd w:id="51"/>
    </w:p>
    <w:p w:rsidR="009A4A4F" w:rsidRPr="00916DE1" w:rsidRDefault="008C15B9" w:rsidP="000D2F8A">
      <w:pPr>
        <w:pStyle w:val="NormalWeb"/>
        <w:shd w:val="clear" w:color="auto" w:fill="FFFFFF"/>
        <w:spacing w:before="0" w:beforeAutospacing="0" w:after="0" w:afterAutospacing="0" w:line="271" w:lineRule="auto"/>
        <w:jc w:val="both"/>
        <w:outlineLvl w:val="2"/>
        <w:rPr>
          <w:b/>
          <w:i/>
          <w:sz w:val="28"/>
          <w:szCs w:val="28"/>
          <w:lang w:val="pt-BR"/>
        </w:rPr>
      </w:pPr>
      <w:bookmarkStart w:id="52" w:name="_Toc105511472"/>
      <w:r w:rsidRPr="00916DE1">
        <w:rPr>
          <w:b/>
          <w:i/>
          <w:sz w:val="28"/>
          <w:szCs w:val="28"/>
          <w:lang w:val="pt-BR"/>
        </w:rPr>
        <w:t>4.3.1</w:t>
      </w:r>
      <w:r w:rsidR="009A4A4F" w:rsidRPr="00916DE1">
        <w:rPr>
          <w:b/>
          <w:i/>
          <w:sz w:val="28"/>
          <w:szCs w:val="28"/>
          <w:lang w:val="pt-BR"/>
        </w:rPr>
        <w:t>. Phân vùng quy hoạch:</w:t>
      </w:r>
      <w:bookmarkEnd w:id="52"/>
    </w:p>
    <w:p w:rsidR="009A4A4F" w:rsidRPr="00916DE1" w:rsidRDefault="009A4A4F" w:rsidP="00A36760">
      <w:pPr>
        <w:spacing w:after="0" w:line="271" w:lineRule="auto"/>
        <w:ind w:firstLine="720"/>
        <w:jc w:val="both"/>
        <w:rPr>
          <w:rFonts w:cs="Times New Roman"/>
          <w:szCs w:val="28"/>
          <w:lang w:val="pt-BR"/>
        </w:rPr>
      </w:pPr>
      <w:r w:rsidRPr="00916DE1">
        <w:rPr>
          <w:rFonts w:cs="Times New Roman"/>
          <w:szCs w:val="28"/>
          <w:lang w:val="pt-BR"/>
        </w:rPr>
        <w:t>Khu vực nghiên cứu dọc trục đường nằm trong khu đô thị mới phía tả ngạn sông Hồng. Các chức năng của khu đô thị mới đã được định hướng trong Điều chỉnh quy hoạch chung thành phố Yên Bái và vùng phụ cận. Dựa vào địa hình tự nhiên và ưu thế phát triển của khu vực dự kiến phân vùng quy hoạch phát triển như sau:</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1: Vùng phát triển đô thị. </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Vùng 2: Vùng cảnh quan đồi núi tự nhiên.</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w:t>
      </w:r>
      <w:r w:rsidR="009858A1" w:rsidRPr="00916DE1">
        <w:rPr>
          <w:rFonts w:cs="Times New Roman"/>
          <w:szCs w:val="28"/>
        </w:rPr>
        <w:t>3</w:t>
      </w:r>
      <w:r w:rsidRPr="00916DE1">
        <w:rPr>
          <w:rFonts w:cs="Times New Roman"/>
          <w:szCs w:val="28"/>
        </w:rPr>
        <w:t>: Vùng cảnh quan dọc</w:t>
      </w:r>
      <w:r w:rsidR="00C50E50" w:rsidRPr="00916DE1">
        <w:rPr>
          <w:rFonts w:cs="Times New Roman"/>
          <w:szCs w:val="28"/>
        </w:rPr>
        <w:t xml:space="preserve"> suối N</w:t>
      </w:r>
      <w:r w:rsidRPr="00916DE1">
        <w:rPr>
          <w:rFonts w:cs="Times New Roman"/>
          <w:szCs w:val="28"/>
        </w:rPr>
        <w:t>gòi Đong.</w:t>
      </w:r>
    </w:p>
    <w:p w:rsidR="009A4A4F" w:rsidRPr="00916DE1" w:rsidRDefault="009A4A4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w:t>
      </w:r>
      <w:r w:rsidR="009858A1" w:rsidRPr="00916DE1">
        <w:rPr>
          <w:rFonts w:cs="Times New Roman"/>
          <w:szCs w:val="28"/>
        </w:rPr>
        <w:t>4</w:t>
      </w:r>
      <w:r w:rsidRPr="00916DE1">
        <w:rPr>
          <w:rFonts w:cs="Times New Roman"/>
          <w:szCs w:val="28"/>
        </w:rPr>
        <w:t>: Vùng phát triển công viên văn hóa và trung tâm thể dục thể thao.</w:t>
      </w:r>
    </w:p>
    <w:p w:rsidR="009A4A4F" w:rsidRPr="00916DE1" w:rsidRDefault="008C15B9" w:rsidP="000D2F8A">
      <w:pPr>
        <w:pStyle w:val="NormalWeb"/>
        <w:shd w:val="clear" w:color="auto" w:fill="FFFFFF"/>
        <w:spacing w:before="0" w:beforeAutospacing="0" w:after="0" w:afterAutospacing="0" w:line="271" w:lineRule="auto"/>
        <w:jc w:val="both"/>
        <w:outlineLvl w:val="2"/>
        <w:rPr>
          <w:b/>
          <w:i/>
          <w:sz w:val="28"/>
          <w:szCs w:val="28"/>
          <w:lang w:val="pt-BR"/>
        </w:rPr>
      </w:pPr>
      <w:bookmarkStart w:id="53" w:name="_Toc105511473"/>
      <w:r w:rsidRPr="00916DE1">
        <w:rPr>
          <w:b/>
          <w:i/>
          <w:sz w:val="28"/>
          <w:szCs w:val="28"/>
          <w:lang w:val="pt-BR"/>
        </w:rPr>
        <w:t>4.3.2.</w:t>
      </w:r>
      <w:r w:rsidR="009A6530" w:rsidRPr="00916DE1">
        <w:rPr>
          <w:b/>
          <w:i/>
          <w:sz w:val="28"/>
          <w:szCs w:val="28"/>
          <w:lang w:val="pt-BR"/>
        </w:rPr>
        <w:t xml:space="preserve"> Phân khu chức năng</w:t>
      </w:r>
      <w:bookmarkEnd w:id="53"/>
    </w:p>
    <w:p w:rsidR="009A6530" w:rsidRPr="00916DE1" w:rsidRDefault="009A6530" w:rsidP="00A36760">
      <w:pPr>
        <w:spacing w:after="0" w:line="271" w:lineRule="auto"/>
        <w:ind w:firstLine="720"/>
        <w:jc w:val="both"/>
        <w:rPr>
          <w:rFonts w:cs="Times New Roman"/>
          <w:noProof/>
          <w:szCs w:val="28"/>
        </w:rPr>
      </w:pPr>
      <w:r w:rsidRPr="00916DE1">
        <w:rPr>
          <w:rFonts w:cs="Times New Roman"/>
          <w:szCs w:val="28"/>
          <w:lang w:val="pt-BR"/>
        </w:rPr>
        <w:t xml:space="preserve">Toàn bộ khu vực quy hoạch có tổng diện tích </w:t>
      </w:r>
      <w:r w:rsidR="006A5557" w:rsidRPr="00916DE1">
        <w:rPr>
          <w:rFonts w:cs="Times New Roman"/>
          <w:szCs w:val="28"/>
          <w:lang w:val="en-GB"/>
        </w:rPr>
        <w:t>290</w:t>
      </w:r>
      <w:r w:rsidRPr="00916DE1">
        <w:rPr>
          <w:rFonts w:cs="Times New Roman"/>
          <w:szCs w:val="28"/>
          <w:lang w:val="pt-BR"/>
        </w:rPr>
        <w:t xml:space="preserve">ha được phân thành </w:t>
      </w:r>
      <w:r w:rsidRPr="00916DE1">
        <w:rPr>
          <w:rFonts w:cs="Times New Roman"/>
          <w:szCs w:val="28"/>
          <w:lang w:val="vi-VN"/>
        </w:rPr>
        <w:t>0</w:t>
      </w:r>
      <w:r w:rsidR="006A5557" w:rsidRPr="00916DE1">
        <w:rPr>
          <w:rFonts w:cs="Times New Roman"/>
          <w:szCs w:val="28"/>
          <w:lang w:val="en-GB"/>
        </w:rPr>
        <w:t>3</w:t>
      </w:r>
      <w:r w:rsidRPr="00916DE1">
        <w:rPr>
          <w:rFonts w:cs="Times New Roman"/>
          <w:szCs w:val="28"/>
          <w:lang w:val="pt-BR"/>
        </w:rPr>
        <w:t xml:space="preserve"> khu chức năng chính như sau:</w:t>
      </w:r>
    </w:p>
    <w:p w:rsidR="004D6388" w:rsidRPr="00916DE1" w:rsidRDefault="00157F3E" w:rsidP="004D6388">
      <w:pPr>
        <w:spacing w:after="0" w:line="271" w:lineRule="auto"/>
        <w:jc w:val="both"/>
        <w:rPr>
          <w:rFonts w:cs="Times New Roman"/>
          <w:szCs w:val="28"/>
          <w:lang w:val="pt-BR"/>
        </w:rPr>
      </w:pPr>
      <w:r>
        <w:rPr>
          <w:rFonts w:cs="Times New Roman"/>
          <w:noProof/>
          <w:szCs w:val="28"/>
        </w:rPr>
        <w:lastRenderedPageBreak/>
        <w:pict>
          <v:shapetype id="_x0000_t202" coordsize="21600,21600" o:spt="202" path="m,l,21600r21600,l21600,xe">
            <v:stroke joinstyle="miter"/>
            <v:path gradientshapeok="t" o:connecttype="rect"/>
          </v:shapetype>
          <v:shape id="Text Box 21" o:spid="_x0000_s1026" type="#_x0000_t202" style="position:absolute;left:0;text-align:left;margin-left:386.7pt;margin-top:92.05pt;width:1in;height:26.85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" filled="f" stroked="f" strokeweight=".5pt">
            <v:textbox>
              <w:txbxContent>
                <w:p w:rsidR="00476AEB" w:rsidRDefault="00476AEB" w:rsidP="004D6388">
                  <w:r>
                    <w:t>KHU 3</w:t>
                  </w:r>
                </w:p>
              </w:txbxContent>
            </v:textbox>
          </v:shape>
        </w:pict>
      </w:r>
      <w:r>
        <w:rPr>
          <w:rFonts w:cs="Times New Roman"/>
          <w:noProof/>
          <w:szCs w:val="28"/>
        </w:rPr>
        <w:pict>
          <v:shape id="Text Box 20" o:spid="_x0000_s1027" type="#_x0000_t202" style="position:absolute;left:0;text-align:left;margin-left:235.05pt;margin-top:83.3pt;width:1in;height:26.85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" filled="f" stroked="f" strokeweight=".5pt">
            <v:textbox>
              <w:txbxContent>
                <w:p w:rsidR="00476AEB" w:rsidRDefault="00476AEB" w:rsidP="004D6388">
                  <w:r>
                    <w:t>KHU 2</w:t>
                  </w:r>
                </w:p>
              </w:txbxContent>
            </v:textbox>
          </v:shape>
        </w:pict>
      </w:r>
      <w:r>
        <w:rPr>
          <w:rFonts w:cs="Times New Roman"/>
          <w:noProof/>
          <w:szCs w:val="28"/>
        </w:rPr>
        <w:pict>
          <v:shape id="Text Box 19" o:spid="_x0000_s1028" type="#_x0000_t202" style="position:absolute;left:0;text-align:left;margin-left:29.65pt;margin-top:70.25pt;width:1in;height:26.85pt;z-index:2516602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" filled="f" stroked="f" strokeweight=".5pt">
            <v:textbox>
              <w:txbxContent>
                <w:p w:rsidR="00476AEB" w:rsidRDefault="00476AEB">
                  <w:r>
                    <w:t>KHU 1</w:t>
                  </w:r>
                </w:p>
              </w:txbxContent>
            </v:textbox>
          </v:shape>
        </w:pict>
      </w:r>
      <w:r w:rsidR="004D6388" w:rsidRPr="00916DE1">
        <w:rPr>
          <w:rFonts w:cs="Times New Roman"/>
          <w:noProof/>
          <w:szCs w:val="28"/>
        </w:rPr>
        <w:drawing>
          <wp:inline distT="0" distB="0" distL="0" distR="0">
            <wp:extent cx="2032324" cy="5963426"/>
            <wp:effectExtent l="0" t="3493" r="2858" b="285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043646" cy="5996647"/>
                    </a:xfrm>
                    <a:prstGeom prst="rect">
                      <a:avLst/>
                    </a:prstGeom>
                  </pic:spPr>
                </pic:pic>
              </a:graphicData>
            </a:graphic>
          </wp:inline>
        </w:drawing>
      </w:r>
    </w:p>
    <w:p w:rsidR="004D6388" w:rsidRPr="00916DE1" w:rsidRDefault="004D6388" w:rsidP="004D6388">
      <w:pPr>
        <w:spacing w:after="0" w:line="271" w:lineRule="auto"/>
        <w:jc w:val="center"/>
        <w:rPr>
          <w:rFonts w:cs="Times New Roman"/>
          <w:i/>
          <w:szCs w:val="28"/>
          <w:lang w:val="pt-BR"/>
        </w:rPr>
      </w:pPr>
      <w:r w:rsidRPr="00916DE1">
        <w:rPr>
          <w:rFonts w:cs="Times New Roman"/>
          <w:i/>
          <w:szCs w:val="28"/>
          <w:lang w:val="pt-BR"/>
        </w:rPr>
        <w:t>Hình: Sơ đồ phân khu chức năng</w:t>
      </w:r>
    </w:p>
    <w:p w:rsidR="009A6530" w:rsidRPr="00916DE1" w:rsidRDefault="006A5557" w:rsidP="00070B43">
      <w:pPr>
        <w:pStyle w:val="ListParagraph"/>
        <w:numPr>
          <w:ilvl w:val="0"/>
          <w:numId w:val="9"/>
        </w:numPr>
        <w:spacing w:after="0" w:line="271" w:lineRule="auto"/>
        <w:jc w:val="both"/>
        <w:rPr>
          <w:rFonts w:cs="Times New Roman"/>
          <w:szCs w:val="28"/>
          <w:lang w:val="pt-BR"/>
        </w:rPr>
      </w:pPr>
      <w:r w:rsidRPr="00916DE1">
        <w:rPr>
          <w:rFonts w:cs="Times New Roman"/>
          <w:b/>
          <w:szCs w:val="28"/>
          <w:lang w:val="pt-BR"/>
        </w:rPr>
        <w:t>Phân k</w:t>
      </w:r>
      <w:r w:rsidR="009A6530" w:rsidRPr="00916DE1">
        <w:rPr>
          <w:rFonts w:cs="Times New Roman"/>
          <w:b/>
          <w:szCs w:val="28"/>
          <w:lang w:val="pt-BR"/>
        </w:rPr>
        <w:t>hu</w:t>
      </w:r>
      <w:r w:rsidRPr="00916DE1">
        <w:rPr>
          <w:rFonts w:cs="Times New Roman"/>
          <w:b/>
          <w:szCs w:val="28"/>
          <w:lang w:val="pt-BR"/>
        </w:rPr>
        <w:t xml:space="preserve"> số</w:t>
      </w:r>
      <w:r w:rsidR="009A6530" w:rsidRPr="00916DE1">
        <w:rPr>
          <w:rFonts w:cs="Times New Roman"/>
          <w:b/>
          <w:szCs w:val="28"/>
          <w:lang w:val="vi-VN"/>
        </w:rPr>
        <w:t>1</w:t>
      </w:r>
      <w:r w:rsidR="009A6530" w:rsidRPr="00916DE1">
        <w:rPr>
          <w:rFonts w:cs="Times New Roman"/>
          <w:b/>
          <w:szCs w:val="28"/>
          <w:lang w:val="pt-BR"/>
        </w:rPr>
        <w:t>:</w:t>
      </w:r>
      <w:r w:rsidR="009A6530" w:rsidRPr="00916DE1">
        <w:rPr>
          <w:rFonts w:cs="Times New Roman"/>
          <w:szCs w:val="28"/>
          <w:lang w:val="pt-BR"/>
        </w:rPr>
        <w:t xml:space="preserve"> Khu dân cư phía</w:t>
      </w:r>
      <w:r w:rsidR="009A6530" w:rsidRPr="00916DE1">
        <w:rPr>
          <w:rFonts w:cs="Times New Roman"/>
          <w:szCs w:val="28"/>
          <w:lang w:val="vi-VN"/>
        </w:rPr>
        <w:t xml:space="preserve"> Bắc</w:t>
      </w:r>
      <w:r w:rsidR="009A6530" w:rsidRPr="00916DE1">
        <w:rPr>
          <w:rFonts w:cs="Times New Roman"/>
          <w:szCs w:val="28"/>
          <w:lang w:val="pt-BR"/>
        </w:rPr>
        <w:t xml:space="preserve">. Quy mô </w:t>
      </w:r>
      <w:r w:rsidRPr="00916DE1">
        <w:rPr>
          <w:rFonts w:cs="Times New Roman"/>
          <w:szCs w:val="28"/>
          <w:lang w:val="pt-BR"/>
        </w:rPr>
        <w:t>64</w:t>
      </w:r>
      <w:r w:rsidR="009A6530" w:rsidRPr="00916DE1">
        <w:rPr>
          <w:rFonts w:cs="Times New Roman"/>
          <w:szCs w:val="28"/>
          <w:lang w:val="pt-BR"/>
        </w:rPr>
        <w:t xml:space="preserve"> ha.</w:t>
      </w:r>
    </w:p>
    <w:p w:rsidR="009A3B1C" w:rsidRPr="00916DE1" w:rsidRDefault="009A6530" w:rsidP="00A36760">
      <w:pPr>
        <w:spacing w:after="0" w:line="271" w:lineRule="auto"/>
        <w:ind w:firstLine="720"/>
        <w:jc w:val="both"/>
        <w:rPr>
          <w:rFonts w:cs="Times New Roman"/>
          <w:szCs w:val="28"/>
          <w:lang w:val="en-GB"/>
        </w:rPr>
      </w:pPr>
      <w:r w:rsidRPr="00916DE1">
        <w:rPr>
          <w:rFonts w:cs="Times New Roman"/>
          <w:szCs w:val="28"/>
          <w:lang w:val="pt-BR"/>
        </w:rPr>
        <w:t>Khu dân cư phía</w:t>
      </w:r>
      <w:r w:rsidRPr="00916DE1">
        <w:rPr>
          <w:rFonts w:cs="Times New Roman"/>
          <w:szCs w:val="28"/>
          <w:lang w:val="vi-VN"/>
        </w:rPr>
        <w:t xml:space="preserve"> Bắc</w:t>
      </w:r>
      <w:r w:rsidRPr="00916DE1">
        <w:rPr>
          <w:rFonts w:cs="Times New Roman"/>
          <w:szCs w:val="28"/>
          <w:lang w:val="pt-BR"/>
        </w:rPr>
        <w:t xml:space="preserve"> được</w:t>
      </w:r>
      <w:r w:rsidRPr="00916DE1">
        <w:rPr>
          <w:rFonts w:cs="Times New Roman"/>
          <w:szCs w:val="28"/>
          <w:lang w:val="vi-VN"/>
        </w:rPr>
        <w:t xml:space="preserve"> giới hạn </w:t>
      </w:r>
      <w:r w:rsidRPr="00916DE1">
        <w:rPr>
          <w:rFonts w:cs="Times New Roman"/>
          <w:szCs w:val="28"/>
          <w:lang w:val="pt-BR"/>
        </w:rPr>
        <w:t xml:space="preserve">từ đường quốc lộ 32C đến đường ngang nối với cầu Tuần Quán bao gồm: </w:t>
      </w:r>
      <w:r w:rsidRPr="00916DE1">
        <w:rPr>
          <w:rFonts w:cs="Times New Roman"/>
          <w:szCs w:val="28"/>
          <w:lang w:val="en-GB"/>
        </w:rPr>
        <w:t>C</w:t>
      </w:r>
      <w:r w:rsidRPr="00916DE1">
        <w:rPr>
          <w:rFonts w:cs="Times New Roman"/>
          <w:szCs w:val="28"/>
          <w:lang w:val="pt-BR"/>
        </w:rPr>
        <w:t>ác khu vực dân cư hiện trạng cải tạo chỉnh trang</w:t>
      </w:r>
      <w:r w:rsidRPr="00916DE1">
        <w:rPr>
          <w:rFonts w:cs="Times New Roman"/>
          <w:szCs w:val="28"/>
          <w:lang w:val="vi-VN"/>
        </w:rPr>
        <w:t xml:space="preserve"> kết hợp </w:t>
      </w:r>
      <w:r w:rsidRPr="00916DE1">
        <w:rPr>
          <w:rFonts w:cs="Times New Roman"/>
          <w:szCs w:val="28"/>
          <w:lang w:val="en-GB"/>
        </w:rPr>
        <w:t xml:space="preserve">các </w:t>
      </w:r>
      <w:r w:rsidRPr="00916DE1">
        <w:rPr>
          <w:rFonts w:cs="Times New Roman"/>
          <w:szCs w:val="28"/>
          <w:lang w:val="pt-BR"/>
        </w:rPr>
        <w:t>khu dân cư xây dựng mới, công trình dịch vụ công cộng đơn vị ở, cây xanh sân chơi TDTT đơn vị ở, công trình hạ tầng xã hội, hạ tầng kỹ thuật được thiết kế đồng bộ.</w:t>
      </w:r>
      <w:r w:rsidRPr="00916DE1">
        <w:rPr>
          <w:rFonts w:cs="Times New Roman"/>
          <w:szCs w:val="28"/>
          <w:lang w:val="en-GB"/>
        </w:rPr>
        <w:t>Tận dụng các khu vực trũng trong khu vực để xây dựng hồ điều hòa kết hợp với cảnh quan công viên cây xanh</w:t>
      </w:r>
      <w:r w:rsidRPr="00916DE1">
        <w:rPr>
          <w:rFonts w:cs="Times New Roman"/>
          <w:szCs w:val="28"/>
          <w:lang w:val="vi-VN"/>
        </w:rPr>
        <w:t>. Khu vực đồi cao được khoanh vùng bảo vệ, kết hợp giữa trồng rừng sản xuất và cảnh quan đô thị</w:t>
      </w:r>
      <w:r w:rsidRPr="00916DE1">
        <w:rPr>
          <w:rFonts w:cs="Times New Roman"/>
          <w:szCs w:val="28"/>
          <w:lang w:val="en-GB"/>
        </w:rPr>
        <w:t xml:space="preserve">. </w:t>
      </w:r>
    </w:p>
    <w:p w:rsidR="009A6530" w:rsidRPr="00916DE1" w:rsidRDefault="009A3B1C" w:rsidP="00070B43">
      <w:pPr>
        <w:pStyle w:val="ListParagraph"/>
        <w:numPr>
          <w:ilvl w:val="0"/>
          <w:numId w:val="9"/>
        </w:numPr>
        <w:spacing w:after="0" w:line="271" w:lineRule="auto"/>
        <w:ind w:left="0" w:firstLine="284"/>
        <w:jc w:val="both"/>
        <w:rPr>
          <w:rFonts w:cs="Times New Roman"/>
          <w:szCs w:val="28"/>
          <w:lang w:val="pt-BR"/>
        </w:rPr>
      </w:pPr>
      <w:r w:rsidRPr="00916DE1">
        <w:rPr>
          <w:rFonts w:cs="Times New Roman"/>
          <w:b/>
          <w:szCs w:val="28"/>
          <w:lang w:val="pt-BR"/>
        </w:rPr>
        <w:t>Phân khu số 2</w:t>
      </w:r>
      <w:r w:rsidR="009A6530" w:rsidRPr="00916DE1">
        <w:rPr>
          <w:rFonts w:cs="Times New Roman"/>
          <w:szCs w:val="28"/>
          <w:lang w:val="pt-BR"/>
        </w:rPr>
        <w:t xml:space="preserve">: </w:t>
      </w:r>
      <w:r w:rsidRPr="00916DE1">
        <w:rPr>
          <w:rFonts w:cs="Times New Roman"/>
          <w:szCs w:val="28"/>
          <w:lang w:val="pt-BR"/>
        </w:rPr>
        <w:t>Trung tâm thương mại dịch vụ, văn hóa thể thao</w:t>
      </w:r>
      <w:r w:rsidR="009A6530" w:rsidRPr="00916DE1">
        <w:rPr>
          <w:rFonts w:cs="Times New Roman"/>
          <w:szCs w:val="28"/>
          <w:lang w:val="pt-BR"/>
        </w:rPr>
        <w:t xml:space="preserve">. Quy mô </w:t>
      </w:r>
      <w:r w:rsidRPr="00916DE1">
        <w:rPr>
          <w:rFonts w:cs="Times New Roman"/>
          <w:szCs w:val="28"/>
          <w:lang w:val="pt-BR"/>
        </w:rPr>
        <w:t>128</w:t>
      </w:r>
      <w:r w:rsidR="009A6530" w:rsidRPr="00916DE1">
        <w:rPr>
          <w:rFonts w:cs="Times New Roman"/>
          <w:szCs w:val="28"/>
          <w:lang w:val="pt-BR"/>
        </w:rPr>
        <w:t xml:space="preserve"> ha.</w:t>
      </w:r>
    </w:p>
    <w:p w:rsidR="009A6530" w:rsidRPr="00916DE1" w:rsidRDefault="009A6530" w:rsidP="00A36760">
      <w:pPr>
        <w:spacing w:after="0" w:line="271" w:lineRule="auto"/>
        <w:ind w:firstLine="720"/>
        <w:jc w:val="both"/>
        <w:rPr>
          <w:rFonts w:cs="Times New Roman"/>
          <w:szCs w:val="28"/>
          <w:lang w:val="vi-VN"/>
        </w:rPr>
      </w:pPr>
      <w:r w:rsidRPr="00916DE1">
        <w:rPr>
          <w:rFonts w:cs="Times New Roman"/>
          <w:szCs w:val="28"/>
          <w:lang w:val="pt-BR"/>
        </w:rPr>
        <w:t xml:space="preserve">Khu </w:t>
      </w:r>
      <w:r w:rsidR="00770F1C" w:rsidRPr="00916DE1">
        <w:rPr>
          <w:rFonts w:cs="Times New Roman"/>
          <w:szCs w:val="28"/>
          <w:lang w:val="pt-BR"/>
        </w:rPr>
        <w:t>trung tâm thương mại dịch vụ, văn hóa thể thao</w:t>
      </w:r>
      <w:r w:rsidRPr="00916DE1">
        <w:rPr>
          <w:rFonts w:cs="Times New Roman"/>
          <w:szCs w:val="28"/>
          <w:lang w:val="pt-BR"/>
        </w:rPr>
        <w:t>được</w:t>
      </w:r>
      <w:r w:rsidRPr="00916DE1">
        <w:rPr>
          <w:rFonts w:cs="Times New Roman"/>
          <w:szCs w:val="28"/>
          <w:lang w:val="vi-VN"/>
        </w:rPr>
        <w:t xml:space="preserve"> giới hạn </w:t>
      </w:r>
      <w:r w:rsidRPr="00916DE1">
        <w:rPr>
          <w:rFonts w:cs="Times New Roman"/>
          <w:szCs w:val="28"/>
          <w:lang w:val="pt-BR"/>
        </w:rPr>
        <w:t>nằm giữa</w:t>
      </w:r>
      <w:r w:rsidRPr="00916DE1">
        <w:rPr>
          <w:rFonts w:cs="Times New Roman"/>
          <w:szCs w:val="28"/>
          <w:lang w:val="en-GB"/>
        </w:rPr>
        <w:t xml:space="preserve">tuyến </w:t>
      </w:r>
      <w:r w:rsidRPr="00916DE1">
        <w:rPr>
          <w:rFonts w:cs="Times New Roman"/>
          <w:szCs w:val="28"/>
          <w:lang w:val="vi-VN"/>
        </w:rPr>
        <w:t xml:space="preserve">đường </w:t>
      </w:r>
      <w:r w:rsidRPr="00916DE1">
        <w:rPr>
          <w:rFonts w:cs="Times New Roman"/>
          <w:szCs w:val="28"/>
          <w:lang w:val="en-GB"/>
        </w:rPr>
        <w:t xml:space="preserve">ngang nối với cầu Tuần Quán </w:t>
      </w:r>
      <w:r w:rsidRPr="00916DE1">
        <w:rPr>
          <w:rFonts w:cs="Times New Roman"/>
          <w:szCs w:val="28"/>
          <w:lang w:val="vi-VN"/>
        </w:rPr>
        <w:t>và</w:t>
      </w:r>
      <w:r w:rsidR="009A3B1C" w:rsidRPr="00916DE1">
        <w:rPr>
          <w:rFonts w:cs="Times New Roman"/>
          <w:szCs w:val="28"/>
          <w:lang w:val="pt-BR"/>
        </w:rPr>
        <w:t xml:space="preserve">đường ngang mới nối Quốc lộ 32C, sát </w:t>
      </w:r>
      <w:r w:rsidR="00770F1C" w:rsidRPr="00916DE1">
        <w:rPr>
          <w:rFonts w:cs="Times New Roman"/>
          <w:szCs w:val="28"/>
          <w:lang w:val="pt-BR"/>
        </w:rPr>
        <w:t>trường cao đẳng y</w:t>
      </w:r>
      <w:r w:rsidRPr="00916DE1">
        <w:rPr>
          <w:rFonts w:cs="Times New Roman"/>
          <w:szCs w:val="28"/>
          <w:lang w:val="en-GB"/>
        </w:rPr>
        <w:t xml:space="preserve"> (theo quy hoạch chung)</w:t>
      </w:r>
      <w:r w:rsidRPr="00916DE1">
        <w:rPr>
          <w:rFonts w:cs="Times New Roman"/>
          <w:szCs w:val="28"/>
          <w:lang w:val="vi-VN"/>
        </w:rPr>
        <w:t xml:space="preserve">, đây là khu vực chính để phát </w:t>
      </w:r>
      <w:r w:rsidRPr="00916DE1">
        <w:rPr>
          <w:rFonts w:cs="Times New Roman"/>
          <w:szCs w:val="28"/>
          <w:lang w:val="vi-VN"/>
        </w:rPr>
        <w:lastRenderedPageBreak/>
        <w:t xml:space="preserve">triển </w:t>
      </w:r>
      <w:r w:rsidR="009A3B1C" w:rsidRPr="00916DE1">
        <w:rPr>
          <w:rFonts w:cs="Times New Roman"/>
          <w:szCs w:val="28"/>
          <w:lang w:val="en-GB"/>
        </w:rPr>
        <w:t>thương mại dịch vụ, văn hóa thể thao,</w:t>
      </w:r>
      <w:r w:rsidRPr="00916DE1">
        <w:rPr>
          <w:rFonts w:cs="Times New Roman"/>
          <w:szCs w:val="28"/>
          <w:lang w:val="pt-BR"/>
        </w:rPr>
        <w:t>bao gồm:các khu vực dân cư hiện trạng cải tạo chỉnh trang</w:t>
      </w:r>
      <w:r w:rsidRPr="00916DE1">
        <w:rPr>
          <w:rFonts w:cs="Times New Roman"/>
          <w:szCs w:val="28"/>
          <w:lang w:val="en-GB"/>
        </w:rPr>
        <w:t xml:space="preserve">, phát triển </w:t>
      </w:r>
      <w:r w:rsidRPr="00916DE1">
        <w:rPr>
          <w:rFonts w:cs="Times New Roman"/>
          <w:szCs w:val="28"/>
          <w:lang w:val="pt-BR"/>
        </w:rPr>
        <w:t>khu dân cư xây dựng mới</w:t>
      </w:r>
      <w:r w:rsidRPr="00916DE1">
        <w:rPr>
          <w:rFonts w:cs="Times New Roman"/>
          <w:szCs w:val="28"/>
          <w:lang w:val="vi-VN"/>
        </w:rPr>
        <w:t xml:space="preserve"> tại các khu đồi thấp</w:t>
      </w:r>
      <w:r w:rsidRPr="00916DE1">
        <w:rPr>
          <w:rFonts w:cs="Times New Roman"/>
          <w:szCs w:val="28"/>
          <w:lang w:val="pt-BR"/>
        </w:rPr>
        <w:t xml:space="preserve">, trung tâm dịch vụ thương mại, trung tâm văn hóa, </w:t>
      </w:r>
      <w:r w:rsidR="00770F1C" w:rsidRPr="00916DE1">
        <w:rPr>
          <w:rFonts w:cs="Times New Roman"/>
          <w:szCs w:val="28"/>
          <w:lang w:val="pt-BR"/>
        </w:rPr>
        <w:t xml:space="preserve">giáo dục, </w:t>
      </w:r>
      <w:r w:rsidRPr="00916DE1">
        <w:rPr>
          <w:rFonts w:cs="Times New Roman"/>
          <w:szCs w:val="28"/>
          <w:lang w:val="pt-BR"/>
        </w:rPr>
        <w:t>trung tâm cây xanh TDTT, công viên văn hóa...Các công trình dịch vụ công cộng đơn vị ở, cây xanh sân chơi TDTT đơn vị ở, công trình hạ tầng xã hội, hạ tầng kỹ thuật được thiết kế đồng bộ</w:t>
      </w:r>
      <w:r w:rsidRPr="00916DE1">
        <w:rPr>
          <w:rFonts w:cs="Times New Roman"/>
          <w:szCs w:val="28"/>
          <w:lang w:val="vi-VN"/>
        </w:rPr>
        <w:t>. M</w:t>
      </w:r>
      <w:r w:rsidRPr="00916DE1">
        <w:rPr>
          <w:rFonts w:cs="Times New Roman"/>
          <w:szCs w:val="28"/>
          <w:lang w:val="en-GB"/>
        </w:rPr>
        <w:t>ặt nước trong khu vực được tận dụng tối đa để thoát nước, chống ngập, tạo dựng cảnh quan đô thị</w:t>
      </w:r>
      <w:r w:rsidRPr="00916DE1">
        <w:rPr>
          <w:rFonts w:cs="Times New Roman"/>
          <w:szCs w:val="28"/>
          <w:lang w:val="vi-VN"/>
        </w:rPr>
        <w:t>.</w:t>
      </w:r>
    </w:p>
    <w:p w:rsidR="009A6530" w:rsidRPr="00916DE1" w:rsidRDefault="009A3B1C" w:rsidP="00070B43">
      <w:pPr>
        <w:pStyle w:val="ListParagraph"/>
        <w:numPr>
          <w:ilvl w:val="0"/>
          <w:numId w:val="9"/>
        </w:numPr>
        <w:spacing w:after="0" w:line="271" w:lineRule="auto"/>
        <w:jc w:val="both"/>
        <w:rPr>
          <w:rFonts w:cs="Times New Roman"/>
          <w:szCs w:val="28"/>
          <w:lang w:val="pt-BR"/>
        </w:rPr>
      </w:pPr>
      <w:r w:rsidRPr="00916DE1">
        <w:rPr>
          <w:rFonts w:cs="Times New Roman"/>
          <w:b/>
          <w:szCs w:val="28"/>
          <w:lang w:val="pt-BR"/>
        </w:rPr>
        <w:t>Phân khu số 3</w:t>
      </w:r>
      <w:r w:rsidR="009A6530" w:rsidRPr="00916DE1">
        <w:rPr>
          <w:rFonts w:cs="Times New Roman"/>
          <w:szCs w:val="28"/>
          <w:lang w:val="pt-BR"/>
        </w:rPr>
        <w:t xml:space="preserve">: Khu </w:t>
      </w:r>
      <w:r w:rsidRPr="00916DE1">
        <w:rPr>
          <w:rFonts w:cs="Times New Roman"/>
          <w:szCs w:val="28"/>
          <w:lang w:val="pt-BR"/>
        </w:rPr>
        <w:t>đô thị mới phía Nam</w:t>
      </w:r>
      <w:r w:rsidR="009A6530" w:rsidRPr="00916DE1">
        <w:rPr>
          <w:rFonts w:cs="Times New Roman"/>
          <w:szCs w:val="28"/>
          <w:lang w:val="pt-BR"/>
        </w:rPr>
        <w:t xml:space="preserve">. Quy mô </w:t>
      </w:r>
      <w:r w:rsidRPr="00916DE1">
        <w:rPr>
          <w:rFonts w:cs="Times New Roman"/>
          <w:szCs w:val="28"/>
          <w:lang w:val="pt-BR"/>
        </w:rPr>
        <w:t>98</w:t>
      </w:r>
      <w:r w:rsidR="009A6530" w:rsidRPr="00916DE1">
        <w:rPr>
          <w:rFonts w:cs="Times New Roman"/>
          <w:szCs w:val="28"/>
          <w:lang w:val="pt-BR"/>
        </w:rPr>
        <w:t xml:space="preserve"> ha.</w:t>
      </w:r>
    </w:p>
    <w:p w:rsidR="009A3B1C" w:rsidRPr="00916DE1" w:rsidRDefault="009A3B1C" w:rsidP="00A36760">
      <w:pPr>
        <w:spacing w:after="0" w:line="271" w:lineRule="auto"/>
        <w:ind w:firstLine="720"/>
        <w:jc w:val="both"/>
        <w:rPr>
          <w:rFonts w:cs="Times New Roman"/>
          <w:szCs w:val="28"/>
          <w:lang w:val="vi-VN"/>
        </w:rPr>
      </w:pPr>
      <w:r w:rsidRPr="00916DE1">
        <w:rPr>
          <w:rFonts w:cs="Times New Roman"/>
          <w:szCs w:val="28"/>
          <w:lang w:val="pt-BR"/>
        </w:rPr>
        <w:t>Khu đô thị mới phía Namđược</w:t>
      </w:r>
      <w:r w:rsidRPr="00916DE1">
        <w:rPr>
          <w:rFonts w:cs="Times New Roman"/>
          <w:szCs w:val="28"/>
          <w:lang w:val="vi-VN"/>
        </w:rPr>
        <w:t xml:space="preserve"> giới hạn </w:t>
      </w:r>
      <w:r w:rsidRPr="00916DE1">
        <w:rPr>
          <w:rFonts w:cs="Times New Roman"/>
          <w:szCs w:val="28"/>
          <w:lang w:val="pt-BR"/>
        </w:rPr>
        <w:t>từ</w:t>
      </w:r>
      <w:r w:rsidRPr="00916DE1">
        <w:rPr>
          <w:rFonts w:cs="Times New Roman"/>
          <w:szCs w:val="28"/>
          <w:lang w:val="en-GB"/>
        </w:rPr>
        <w:t xml:space="preserve">tuyến </w:t>
      </w:r>
      <w:r w:rsidRPr="00916DE1">
        <w:rPr>
          <w:rFonts w:cs="Times New Roman"/>
          <w:szCs w:val="28"/>
          <w:lang w:val="vi-VN"/>
        </w:rPr>
        <w:t xml:space="preserve">đường </w:t>
      </w:r>
      <w:r w:rsidRPr="00916DE1">
        <w:rPr>
          <w:rFonts w:cs="Times New Roman"/>
          <w:szCs w:val="28"/>
          <w:lang w:val="en-GB"/>
        </w:rPr>
        <w:t xml:space="preserve">ngang </w:t>
      </w:r>
      <w:r w:rsidRPr="00916DE1">
        <w:rPr>
          <w:rFonts w:cs="Times New Roman"/>
          <w:szCs w:val="28"/>
          <w:lang w:val="pt-BR"/>
        </w:rPr>
        <w:t xml:space="preserve">sát </w:t>
      </w:r>
      <w:r w:rsidR="00770F1C" w:rsidRPr="00916DE1">
        <w:rPr>
          <w:rFonts w:cs="Times New Roman"/>
          <w:szCs w:val="28"/>
          <w:lang w:val="pt-BR"/>
        </w:rPr>
        <w:t>trường cao đẳng y (theo QH chung) đến hết ranh giới lập quy hoạch</w:t>
      </w:r>
      <w:r w:rsidRPr="00916DE1">
        <w:rPr>
          <w:rFonts w:cs="Times New Roman"/>
          <w:szCs w:val="28"/>
          <w:lang w:val="en-GB"/>
        </w:rPr>
        <w:t xml:space="preserve">, </w:t>
      </w:r>
      <w:r w:rsidRPr="00916DE1">
        <w:rPr>
          <w:rFonts w:cs="Times New Roman"/>
          <w:szCs w:val="28"/>
          <w:lang w:val="vi-VN"/>
        </w:rPr>
        <w:t xml:space="preserve">đây là khu vực chính để phát triển </w:t>
      </w:r>
      <w:r w:rsidRPr="00916DE1">
        <w:rPr>
          <w:rFonts w:cs="Times New Roman"/>
          <w:szCs w:val="28"/>
          <w:lang w:val="en-GB"/>
        </w:rPr>
        <w:t xml:space="preserve">trung tâm </w:t>
      </w:r>
      <w:r w:rsidRPr="00916DE1">
        <w:rPr>
          <w:rFonts w:cs="Times New Roman"/>
          <w:szCs w:val="28"/>
          <w:lang w:val="vi-VN"/>
        </w:rPr>
        <w:t xml:space="preserve">đô thị </w:t>
      </w:r>
      <w:r w:rsidRPr="00916DE1">
        <w:rPr>
          <w:rFonts w:cs="Times New Roman"/>
          <w:szCs w:val="28"/>
          <w:lang w:val="en-GB"/>
        </w:rPr>
        <w:t xml:space="preserve">phía Nam </w:t>
      </w:r>
      <w:r w:rsidRPr="00916DE1">
        <w:rPr>
          <w:rFonts w:cs="Times New Roman"/>
          <w:szCs w:val="28"/>
          <w:lang w:val="pt-BR"/>
        </w:rPr>
        <w:t>bao gồm:các khu vực dân cư hiện trạng cải tạo chỉnh trang</w:t>
      </w:r>
      <w:r w:rsidRPr="00916DE1">
        <w:rPr>
          <w:rFonts w:cs="Times New Roman"/>
          <w:szCs w:val="28"/>
          <w:lang w:val="en-GB"/>
        </w:rPr>
        <w:t xml:space="preserve">, phát triển </w:t>
      </w:r>
      <w:r w:rsidRPr="00916DE1">
        <w:rPr>
          <w:rFonts w:cs="Times New Roman"/>
          <w:szCs w:val="28"/>
          <w:lang w:val="pt-BR"/>
        </w:rPr>
        <w:t>khu dân cư xây dựng mới</w:t>
      </w:r>
      <w:r w:rsidRPr="00916DE1">
        <w:rPr>
          <w:rFonts w:cs="Times New Roman"/>
          <w:szCs w:val="28"/>
          <w:lang w:val="vi-VN"/>
        </w:rPr>
        <w:t xml:space="preserve"> tại các khu đồi thấp</w:t>
      </w:r>
      <w:r w:rsidRPr="00916DE1">
        <w:rPr>
          <w:rFonts w:cs="Times New Roman"/>
          <w:szCs w:val="28"/>
          <w:lang w:val="pt-BR"/>
        </w:rPr>
        <w:t>, các công trình dịch vụ công cộng đơn vị ở, cây xanh sân chơi TDTT đơn vị ở, công trình hạ tầng xã hội, hạ tầng kỹ thuật được thiết kế đồng bộ</w:t>
      </w:r>
      <w:r w:rsidRPr="00916DE1">
        <w:rPr>
          <w:rFonts w:cs="Times New Roman"/>
          <w:szCs w:val="28"/>
          <w:lang w:val="vi-VN"/>
        </w:rPr>
        <w:t xml:space="preserve">. </w:t>
      </w:r>
      <w:r w:rsidRPr="00916DE1">
        <w:rPr>
          <w:rFonts w:cs="Times New Roman"/>
          <w:szCs w:val="28"/>
          <w:lang w:val="en-GB"/>
        </w:rPr>
        <w:t>Một số</w:t>
      </w:r>
      <w:r w:rsidRPr="00916DE1">
        <w:rPr>
          <w:rFonts w:cs="Times New Roman"/>
          <w:szCs w:val="28"/>
          <w:lang w:val="vi-VN"/>
        </w:rPr>
        <w:t xml:space="preserve"> đồi trong khu vực được khoanh vùng bảo vệ, </w:t>
      </w:r>
      <w:r w:rsidRPr="00916DE1">
        <w:rPr>
          <w:rFonts w:cs="Times New Roman"/>
          <w:szCs w:val="28"/>
          <w:lang w:val="en-GB"/>
        </w:rPr>
        <w:t>phát triển hành lang xanh</w:t>
      </w:r>
      <w:r w:rsidRPr="00916DE1">
        <w:rPr>
          <w:rFonts w:cs="Times New Roman"/>
          <w:szCs w:val="28"/>
          <w:lang w:val="vi-VN"/>
        </w:rPr>
        <w:t>, chống sạt lở. M</w:t>
      </w:r>
      <w:r w:rsidRPr="00916DE1">
        <w:rPr>
          <w:rFonts w:cs="Times New Roman"/>
          <w:szCs w:val="28"/>
          <w:lang w:val="en-GB"/>
        </w:rPr>
        <w:t>ặt nước trong khu vực được tận dụng tối đa để thoát nước, chống ngập, tạo dựng cảnh quan đô thị</w:t>
      </w:r>
      <w:r w:rsidRPr="00916DE1">
        <w:rPr>
          <w:rFonts w:cs="Times New Roman"/>
          <w:szCs w:val="28"/>
          <w:lang w:val="vi-VN"/>
        </w:rPr>
        <w:t>.</w:t>
      </w:r>
    </w:p>
    <w:p w:rsidR="009A6530" w:rsidRPr="00916DE1" w:rsidRDefault="00F710B1" w:rsidP="00A36760">
      <w:pPr>
        <w:pStyle w:val="NormalWeb"/>
        <w:shd w:val="clear" w:color="auto" w:fill="FFFFFF"/>
        <w:spacing w:before="0" w:beforeAutospacing="0" w:after="0" w:afterAutospacing="0" w:line="271" w:lineRule="auto"/>
        <w:jc w:val="center"/>
        <w:rPr>
          <w:b/>
          <w:sz w:val="28"/>
          <w:szCs w:val="28"/>
          <w:lang w:val="pt-BR"/>
        </w:rPr>
      </w:pPr>
      <w:r w:rsidRPr="00916DE1">
        <w:rPr>
          <w:b/>
          <w:sz w:val="28"/>
          <w:szCs w:val="28"/>
          <w:lang w:val="pt-BR"/>
        </w:rPr>
        <w:t xml:space="preserve">Bảng 11: </w:t>
      </w:r>
      <w:r w:rsidR="009A6530" w:rsidRPr="00916DE1">
        <w:rPr>
          <w:b/>
          <w:sz w:val="28"/>
          <w:szCs w:val="28"/>
          <w:lang w:val="pt-BR"/>
        </w:rPr>
        <w:t>Bảng tổng hợp quy hoạch phân khu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806"/>
        <w:gridCol w:w="3297"/>
        <w:gridCol w:w="1885"/>
        <w:gridCol w:w="1880"/>
      </w:tblGrid>
      <w:tr w:rsidR="00916DE1" w:rsidRPr="00916DE1" w:rsidTr="00364DCC">
        <w:trPr>
          <w:trHeight w:val="516"/>
        </w:trPr>
        <w:tc>
          <w:tcPr>
            <w:tcW w:w="559" w:type="dxa"/>
            <w:vAlign w:val="center"/>
          </w:tcPr>
          <w:p w:rsidR="009A6530" w:rsidRPr="00916DE1" w:rsidRDefault="009A6530" w:rsidP="00364DCC">
            <w:pPr>
              <w:pStyle w:val="NormalWeb"/>
              <w:spacing w:before="0" w:beforeAutospacing="0" w:after="0" w:afterAutospacing="0" w:line="271" w:lineRule="auto"/>
              <w:jc w:val="center"/>
              <w:rPr>
                <w:b/>
                <w:sz w:val="28"/>
                <w:szCs w:val="28"/>
                <w:lang w:val="pt-BR"/>
              </w:rPr>
            </w:pPr>
            <w:r w:rsidRPr="00916DE1">
              <w:rPr>
                <w:b/>
                <w:sz w:val="28"/>
                <w:szCs w:val="28"/>
                <w:lang w:val="pt-BR"/>
              </w:rPr>
              <w:t>TT</w:t>
            </w:r>
          </w:p>
        </w:tc>
        <w:tc>
          <w:tcPr>
            <w:tcW w:w="1889" w:type="dxa"/>
            <w:vAlign w:val="center"/>
          </w:tcPr>
          <w:p w:rsidR="009A6530" w:rsidRPr="00916DE1" w:rsidRDefault="009A6530" w:rsidP="00364DCC">
            <w:pPr>
              <w:pStyle w:val="NormalWeb"/>
              <w:spacing w:before="0" w:beforeAutospacing="0" w:after="0" w:afterAutospacing="0" w:line="271" w:lineRule="auto"/>
              <w:jc w:val="center"/>
              <w:rPr>
                <w:b/>
                <w:sz w:val="28"/>
                <w:szCs w:val="28"/>
                <w:lang w:val="pt-BR"/>
              </w:rPr>
            </w:pPr>
            <w:r w:rsidRPr="00916DE1">
              <w:rPr>
                <w:b/>
                <w:sz w:val="28"/>
                <w:szCs w:val="28"/>
                <w:lang w:val="pt-BR"/>
              </w:rPr>
              <w:t>Phân khu</w:t>
            </w:r>
          </w:p>
        </w:tc>
        <w:tc>
          <w:tcPr>
            <w:tcW w:w="3494" w:type="dxa"/>
            <w:vAlign w:val="center"/>
          </w:tcPr>
          <w:p w:rsidR="009A6530" w:rsidRPr="00916DE1" w:rsidRDefault="009A6530" w:rsidP="00364DCC">
            <w:pPr>
              <w:pStyle w:val="NormalWeb"/>
              <w:spacing w:before="0" w:beforeAutospacing="0" w:after="0" w:afterAutospacing="0" w:line="271" w:lineRule="auto"/>
              <w:jc w:val="center"/>
              <w:rPr>
                <w:b/>
                <w:sz w:val="28"/>
                <w:szCs w:val="28"/>
                <w:lang w:val="pt-BR"/>
              </w:rPr>
            </w:pPr>
            <w:r w:rsidRPr="00916DE1">
              <w:rPr>
                <w:b/>
                <w:sz w:val="28"/>
                <w:szCs w:val="28"/>
                <w:lang w:val="pt-BR"/>
              </w:rPr>
              <w:t>Tên khu</w:t>
            </w:r>
          </w:p>
        </w:tc>
        <w:tc>
          <w:tcPr>
            <w:tcW w:w="1981" w:type="dxa"/>
            <w:vAlign w:val="center"/>
          </w:tcPr>
          <w:p w:rsidR="009A6530" w:rsidRPr="00916DE1" w:rsidRDefault="009A6530" w:rsidP="00364DCC">
            <w:pPr>
              <w:pStyle w:val="NormalWeb"/>
              <w:spacing w:before="0" w:beforeAutospacing="0" w:after="0" w:afterAutospacing="0" w:line="271" w:lineRule="auto"/>
              <w:jc w:val="center"/>
              <w:rPr>
                <w:b/>
                <w:sz w:val="28"/>
                <w:szCs w:val="28"/>
                <w:lang w:val="pt-BR"/>
              </w:rPr>
            </w:pPr>
            <w:r w:rsidRPr="00916DE1">
              <w:rPr>
                <w:b/>
                <w:sz w:val="28"/>
                <w:szCs w:val="28"/>
                <w:lang w:val="pt-BR"/>
              </w:rPr>
              <w:t>Diện tích (ha)</w:t>
            </w:r>
          </w:p>
        </w:tc>
        <w:tc>
          <w:tcPr>
            <w:tcW w:w="1981" w:type="dxa"/>
            <w:vAlign w:val="center"/>
          </w:tcPr>
          <w:p w:rsidR="009A6530" w:rsidRPr="00916DE1" w:rsidRDefault="009A6530" w:rsidP="00364DCC">
            <w:pPr>
              <w:pStyle w:val="NormalWeb"/>
              <w:spacing w:before="0" w:beforeAutospacing="0" w:after="0" w:afterAutospacing="0" w:line="271" w:lineRule="auto"/>
              <w:jc w:val="center"/>
              <w:rPr>
                <w:b/>
                <w:sz w:val="28"/>
                <w:szCs w:val="28"/>
                <w:lang w:val="pt-BR"/>
              </w:rPr>
            </w:pPr>
            <w:r w:rsidRPr="00916DE1">
              <w:rPr>
                <w:b/>
                <w:sz w:val="28"/>
                <w:szCs w:val="28"/>
                <w:lang w:val="pt-BR"/>
              </w:rPr>
              <w:t>Tỷ lệ (%)</w:t>
            </w:r>
          </w:p>
        </w:tc>
      </w:tr>
      <w:tr w:rsidR="00916DE1" w:rsidRPr="00916DE1" w:rsidTr="003F62DA">
        <w:tc>
          <w:tcPr>
            <w:tcW w:w="559" w:type="dxa"/>
          </w:tcPr>
          <w:p w:rsidR="009A6530" w:rsidRPr="00916DE1" w:rsidRDefault="009A6530" w:rsidP="009858A1">
            <w:pPr>
              <w:pStyle w:val="NormalWeb"/>
              <w:spacing w:before="0" w:beforeAutospacing="0" w:after="0" w:afterAutospacing="0" w:line="271" w:lineRule="auto"/>
              <w:jc w:val="center"/>
              <w:rPr>
                <w:sz w:val="28"/>
                <w:szCs w:val="28"/>
                <w:lang w:val="pt-BR"/>
              </w:rPr>
            </w:pPr>
            <w:r w:rsidRPr="00916DE1">
              <w:rPr>
                <w:sz w:val="28"/>
                <w:szCs w:val="28"/>
                <w:lang w:val="pt-BR"/>
              </w:rPr>
              <w:t>1</w:t>
            </w:r>
          </w:p>
        </w:tc>
        <w:tc>
          <w:tcPr>
            <w:tcW w:w="1889" w:type="dxa"/>
          </w:tcPr>
          <w:p w:rsidR="009A6530" w:rsidRPr="00916DE1" w:rsidRDefault="009A6530" w:rsidP="00A36760">
            <w:pPr>
              <w:pStyle w:val="NormalWeb"/>
              <w:spacing w:before="0" w:beforeAutospacing="0" w:after="0" w:afterAutospacing="0" w:line="271" w:lineRule="auto"/>
              <w:jc w:val="both"/>
              <w:rPr>
                <w:sz w:val="28"/>
                <w:szCs w:val="28"/>
                <w:lang w:val="pt-BR"/>
              </w:rPr>
            </w:pPr>
            <w:r w:rsidRPr="00916DE1">
              <w:rPr>
                <w:sz w:val="28"/>
                <w:szCs w:val="28"/>
                <w:lang w:val="pt-BR"/>
              </w:rPr>
              <w:t>Phân khu số 1</w:t>
            </w:r>
          </w:p>
        </w:tc>
        <w:tc>
          <w:tcPr>
            <w:tcW w:w="3494" w:type="dxa"/>
          </w:tcPr>
          <w:p w:rsidR="009A6530" w:rsidRPr="00916DE1" w:rsidRDefault="009A6530" w:rsidP="00A36760">
            <w:pPr>
              <w:pStyle w:val="NormalWeb"/>
              <w:spacing w:before="0" w:beforeAutospacing="0" w:after="0" w:afterAutospacing="0" w:line="271" w:lineRule="auto"/>
              <w:jc w:val="both"/>
              <w:rPr>
                <w:sz w:val="28"/>
                <w:szCs w:val="28"/>
                <w:lang w:val="pt-BR"/>
              </w:rPr>
            </w:pPr>
            <w:r w:rsidRPr="00916DE1">
              <w:rPr>
                <w:sz w:val="28"/>
                <w:szCs w:val="28"/>
                <w:lang w:val="pt-BR"/>
              </w:rPr>
              <w:t>Khu dân cư phía Bắc</w:t>
            </w:r>
          </w:p>
        </w:tc>
        <w:tc>
          <w:tcPr>
            <w:tcW w:w="1981" w:type="dxa"/>
          </w:tcPr>
          <w:p w:rsidR="009A6530" w:rsidRPr="00916DE1" w:rsidRDefault="006A5557" w:rsidP="002111B0">
            <w:pPr>
              <w:pStyle w:val="NormalWeb"/>
              <w:spacing w:before="0" w:beforeAutospacing="0" w:after="0" w:afterAutospacing="0" w:line="271" w:lineRule="auto"/>
              <w:jc w:val="center"/>
              <w:rPr>
                <w:sz w:val="28"/>
                <w:szCs w:val="28"/>
                <w:lang w:val="pt-BR"/>
              </w:rPr>
            </w:pPr>
            <w:r w:rsidRPr="00916DE1">
              <w:rPr>
                <w:sz w:val="28"/>
                <w:szCs w:val="28"/>
                <w:lang w:val="pt-BR"/>
              </w:rPr>
              <w:t>64</w:t>
            </w:r>
          </w:p>
        </w:tc>
        <w:tc>
          <w:tcPr>
            <w:tcW w:w="1981" w:type="dxa"/>
          </w:tcPr>
          <w:p w:rsidR="009A6530" w:rsidRPr="00916DE1" w:rsidRDefault="006A5557" w:rsidP="00A36760">
            <w:pPr>
              <w:pStyle w:val="NormalWeb"/>
              <w:spacing w:before="0" w:beforeAutospacing="0" w:after="0" w:afterAutospacing="0" w:line="271" w:lineRule="auto"/>
              <w:jc w:val="both"/>
              <w:rPr>
                <w:sz w:val="28"/>
                <w:szCs w:val="28"/>
                <w:lang w:val="pt-BR"/>
              </w:rPr>
            </w:pPr>
            <w:r w:rsidRPr="00916DE1">
              <w:rPr>
                <w:sz w:val="28"/>
                <w:szCs w:val="28"/>
                <w:lang w:val="pt-BR"/>
              </w:rPr>
              <w:t>22,1</w:t>
            </w:r>
          </w:p>
        </w:tc>
      </w:tr>
      <w:tr w:rsidR="00916DE1" w:rsidRPr="00916DE1" w:rsidTr="003F62DA">
        <w:tc>
          <w:tcPr>
            <w:tcW w:w="559" w:type="dxa"/>
          </w:tcPr>
          <w:p w:rsidR="009A6530" w:rsidRPr="00916DE1" w:rsidRDefault="009A6530" w:rsidP="009858A1">
            <w:pPr>
              <w:pStyle w:val="NormalWeb"/>
              <w:spacing w:before="0" w:beforeAutospacing="0" w:after="0" w:afterAutospacing="0" w:line="271" w:lineRule="auto"/>
              <w:jc w:val="center"/>
              <w:rPr>
                <w:sz w:val="28"/>
                <w:szCs w:val="28"/>
                <w:lang w:val="pt-BR"/>
              </w:rPr>
            </w:pPr>
            <w:r w:rsidRPr="00916DE1">
              <w:rPr>
                <w:sz w:val="28"/>
                <w:szCs w:val="28"/>
                <w:lang w:val="pt-BR"/>
              </w:rPr>
              <w:t>2</w:t>
            </w:r>
          </w:p>
        </w:tc>
        <w:tc>
          <w:tcPr>
            <w:tcW w:w="1889" w:type="dxa"/>
          </w:tcPr>
          <w:p w:rsidR="009A6530" w:rsidRPr="00916DE1" w:rsidRDefault="009A6530" w:rsidP="00A36760">
            <w:pPr>
              <w:pStyle w:val="NormalWeb"/>
              <w:spacing w:before="0" w:beforeAutospacing="0" w:after="0" w:afterAutospacing="0" w:line="271" w:lineRule="auto"/>
              <w:jc w:val="both"/>
              <w:rPr>
                <w:sz w:val="28"/>
                <w:szCs w:val="28"/>
                <w:lang w:val="pt-BR"/>
              </w:rPr>
            </w:pPr>
            <w:r w:rsidRPr="00916DE1">
              <w:rPr>
                <w:sz w:val="28"/>
                <w:szCs w:val="28"/>
                <w:lang w:val="pt-BR"/>
              </w:rPr>
              <w:t>Phân khu số 2</w:t>
            </w:r>
          </w:p>
        </w:tc>
        <w:tc>
          <w:tcPr>
            <w:tcW w:w="3494" w:type="dxa"/>
          </w:tcPr>
          <w:p w:rsidR="009A6530" w:rsidRPr="00916DE1" w:rsidRDefault="009A6530" w:rsidP="00A36760">
            <w:pPr>
              <w:pStyle w:val="NormalWeb"/>
              <w:spacing w:before="0" w:beforeAutospacing="0" w:after="0" w:afterAutospacing="0" w:line="271" w:lineRule="auto"/>
              <w:jc w:val="both"/>
              <w:rPr>
                <w:sz w:val="28"/>
                <w:szCs w:val="28"/>
                <w:lang w:val="pt-BR"/>
              </w:rPr>
            </w:pPr>
            <w:r w:rsidRPr="00916DE1">
              <w:rPr>
                <w:sz w:val="28"/>
                <w:szCs w:val="28"/>
                <w:lang w:val="pt-BR"/>
              </w:rPr>
              <w:t>Trung tâm thương mại, dịch vụ, văn hóa, thể thao</w:t>
            </w:r>
          </w:p>
        </w:tc>
        <w:tc>
          <w:tcPr>
            <w:tcW w:w="1981" w:type="dxa"/>
          </w:tcPr>
          <w:p w:rsidR="009A6530" w:rsidRPr="00916DE1" w:rsidRDefault="006A5557" w:rsidP="002111B0">
            <w:pPr>
              <w:pStyle w:val="NormalWeb"/>
              <w:spacing w:before="0" w:beforeAutospacing="0" w:after="0" w:afterAutospacing="0" w:line="271" w:lineRule="auto"/>
              <w:jc w:val="center"/>
              <w:rPr>
                <w:sz w:val="28"/>
                <w:szCs w:val="28"/>
                <w:lang w:val="pt-BR"/>
              </w:rPr>
            </w:pPr>
            <w:r w:rsidRPr="00916DE1">
              <w:rPr>
                <w:sz w:val="28"/>
                <w:szCs w:val="28"/>
                <w:lang w:val="pt-BR"/>
              </w:rPr>
              <w:t>128</w:t>
            </w:r>
          </w:p>
        </w:tc>
        <w:tc>
          <w:tcPr>
            <w:tcW w:w="1981" w:type="dxa"/>
          </w:tcPr>
          <w:p w:rsidR="009A6530" w:rsidRPr="00916DE1" w:rsidRDefault="006A5557" w:rsidP="00A36760">
            <w:pPr>
              <w:pStyle w:val="NormalWeb"/>
              <w:spacing w:before="0" w:beforeAutospacing="0" w:after="0" w:afterAutospacing="0" w:line="271" w:lineRule="auto"/>
              <w:jc w:val="both"/>
              <w:rPr>
                <w:sz w:val="28"/>
                <w:szCs w:val="28"/>
                <w:lang w:val="pt-BR"/>
              </w:rPr>
            </w:pPr>
            <w:r w:rsidRPr="00916DE1">
              <w:rPr>
                <w:sz w:val="28"/>
                <w:szCs w:val="28"/>
                <w:lang w:val="pt-BR"/>
              </w:rPr>
              <w:t>44,1</w:t>
            </w:r>
          </w:p>
        </w:tc>
      </w:tr>
      <w:tr w:rsidR="00916DE1" w:rsidRPr="00916DE1" w:rsidTr="003F62DA">
        <w:tc>
          <w:tcPr>
            <w:tcW w:w="559" w:type="dxa"/>
          </w:tcPr>
          <w:p w:rsidR="009A6530" w:rsidRPr="00916DE1" w:rsidRDefault="009A6530" w:rsidP="009858A1">
            <w:pPr>
              <w:pStyle w:val="NormalWeb"/>
              <w:spacing w:before="0" w:beforeAutospacing="0" w:after="0" w:afterAutospacing="0" w:line="271" w:lineRule="auto"/>
              <w:jc w:val="center"/>
              <w:rPr>
                <w:sz w:val="28"/>
                <w:szCs w:val="28"/>
                <w:lang w:val="pt-BR"/>
              </w:rPr>
            </w:pPr>
            <w:r w:rsidRPr="00916DE1">
              <w:rPr>
                <w:sz w:val="28"/>
                <w:szCs w:val="28"/>
                <w:lang w:val="pt-BR"/>
              </w:rPr>
              <w:t>3</w:t>
            </w:r>
          </w:p>
        </w:tc>
        <w:tc>
          <w:tcPr>
            <w:tcW w:w="1889" w:type="dxa"/>
          </w:tcPr>
          <w:p w:rsidR="009A6530" w:rsidRPr="00916DE1" w:rsidRDefault="009A6530" w:rsidP="00A36760">
            <w:pPr>
              <w:pStyle w:val="NormalWeb"/>
              <w:spacing w:before="0" w:beforeAutospacing="0" w:after="0" w:afterAutospacing="0" w:line="271" w:lineRule="auto"/>
              <w:jc w:val="both"/>
              <w:rPr>
                <w:sz w:val="28"/>
                <w:szCs w:val="28"/>
                <w:lang w:val="pt-BR"/>
              </w:rPr>
            </w:pPr>
            <w:r w:rsidRPr="00916DE1">
              <w:rPr>
                <w:sz w:val="28"/>
                <w:szCs w:val="28"/>
                <w:lang w:val="pt-BR"/>
              </w:rPr>
              <w:t>Phân khu số 3</w:t>
            </w:r>
          </w:p>
        </w:tc>
        <w:tc>
          <w:tcPr>
            <w:tcW w:w="3494" w:type="dxa"/>
          </w:tcPr>
          <w:p w:rsidR="009A6530" w:rsidRPr="00916DE1" w:rsidRDefault="009A6530" w:rsidP="00A36760">
            <w:pPr>
              <w:pStyle w:val="NormalWeb"/>
              <w:spacing w:before="0" w:beforeAutospacing="0" w:after="0" w:afterAutospacing="0" w:line="271" w:lineRule="auto"/>
              <w:jc w:val="both"/>
              <w:rPr>
                <w:sz w:val="28"/>
                <w:szCs w:val="28"/>
                <w:lang w:val="pt-BR"/>
              </w:rPr>
            </w:pPr>
            <w:r w:rsidRPr="00916DE1">
              <w:rPr>
                <w:sz w:val="28"/>
                <w:szCs w:val="28"/>
                <w:lang w:val="pt-BR"/>
              </w:rPr>
              <w:t>Khu đô thị mới phía Nam</w:t>
            </w:r>
          </w:p>
        </w:tc>
        <w:tc>
          <w:tcPr>
            <w:tcW w:w="1981" w:type="dxa"/>
          </w:tcPr>
          <w:p w:rsidR="009A6530" w:rsidRPr="00916DE1" w:rsidRDefault="006A5557" w:rsidP="002111B0">
            <w:pPr>
              <w:pStyle w:val="NormalWeb"/>
              <w:spacing w:before="0" w:beforeAutospacing="0" w:after="0" w:afterAutospacing="0" w:line="271" w:lineRule="auto"/>
              <w:jc w:val="center"/>
              <w:rPr>
                <w:sz w:val="28"/>
                <w:szCs w:val="28"/>
                <w:lang w:val="pt-BR"/>
              </w:rPr>
            </w:pPr>
            <w:r w:rsidRPr="00916DE1">
              <w:rPr>
                <w:sz w:val="28"/>
                <w:szCs w:val="28"/>
                <w:lang w:val="pt-BR"/>
              </w:rPr>
              <w:t>98</w:t>
            </w:r>
          </w:p>
        </w:tc>
        <w:tc>
          <w:tcPr>
            <w:tcW w:w="1981" w:type="dxa"/>
          </w:tcPr>
          <w:p w:rsidR="009A6530" w:rsidRPr="00916DE1" w:rsidRDefault="006A5557" w:rsidP="00A36760">
            <w:pPr>
              <w:pStyle w:val="NormalWeb"/>
              <w:spacing w:before="0" w:beforeAutospacing="0" w:after="0" w:afterAutospacing="0" w:line="271" w:lineRule="auto"/>
              <w:jc w:val="both"/>
              <w:rPr>
                <w:sz w:val="28"/>
                <w:szCs w:val="28"/>
                <w:lang w:val="pt-BR"/>
              </w:rPr>
            </w:pPr>
            <w:r w:rsidRPr="00916DE1">
              <w:rPr>
                <w:sz w:val="28"/>
                <w:szCs w:val="28"/>
                <w:lang w:val="pt-BR"/>
              </w:rPr>
              <w:t>33,8</w:t>
            </w:r>
          </w:p>
        </w:tc>
      </w:tr>
      <w:tr w:rsidR="00916DE1" w:rsidRPr="00916DE1" w:rsidTr="003F62DA">
        <w:tc>
          <w:tcPr>
            <w:tcW w:w="559" w:type="dxa"/>
          </w:tcPr>
          <w:p w:rsidR="006A5557" w:rsidRPr="00916DE1" w:rsidRDefault="006A5557" w:rsidP="009858A1">
            <w:pPr>
              <w:pStyle w:val="NormalWeb"/>
              <w:spacing w:before="0" w:beforeAutospacing="0" w:after="0" w:afterAutospacing="0" w:line="271" w:lineRule="auto"/>
              <w:jc w:val="center"/>
              <w:rPr>
                <w:b/>
                <w:sz w:val="28"/>
                <w:szCs w:val="28"/>
                <w:lang w:val="pt-BR"/>
              </w:rPr>
            </w:pPr>
          </w:p>
        </w:tc>
        <w:tc>
          <w:tcPr>
            <w:tcW w:w="5383" w:type="dxa"/>
            <w:gridSpan w:val="2"/>
          </w:tcPr>
          <w:p w:rsidR="006A5557" w:rsidRPr="00916DE1" w:rsidRDefault="006A5557" w:rsidP="00A36760">
            <w:pPr>
              <w:pStyle w:val="NormalWeb"/>
              <w:spacing w:before="0" w:beforeAutospacing="0" w:after="0" w:afterAutospacing="0" w:line="271" w:lineRule="auto"/>
              <w:jc w:val="both"/>
              <w:rPr>
                <w:b/>
                <w:sz w:val="28"/>
                <w:szCs w:val="28"/>
                <w:lang w:val="pt-BR"/>
              </w:rPr>
            </w:pPr>
            <w:r w:rsidRPr="00916DE1">
              <w:rPr>
                <w:b/>
                <w:sz w:val="28"/>
                <w:szCs w:val="28"/>
                <w:lang w:val="pt-BR"/>
              </w:rPr>
              <w:t>Tổng</w:t>
            </w:r>
          </w:p>
        </w:tc>
        <w:tc>
          <w:tcPr>
            <w:tcW w:w="1981" w:type="dxa"/>
          </w:tcPr>
          <w:p w:rsidR="006A5557" w:rsidRPr="00916DE1" w:rsidRDefault="006A5557" w:rsidP="002111B0">
            <w:pPr>
              <w:pStyle w:val="NormalWeb"/>
              <w:spacing w:before="0" w:beforeAutospacing="0" w:after="0" w:afterAutospacing="0" w:line="271" w:lineRule="auto"/>
              <w:jc w:val="center"/>
              <w:rPr>
                <w:b/>
                <w:sz w:val="28"/>
                <w:szCs w:val="28"/>
                <w:lang w:val="pt-BR"/>
              </w:rPr>
            </w:pPr>
            <w:r w:rsidRPr="00916DE1">
              <w:rPr>
                <w:b/>
                <w:sz w:val="28"/>
                <w:szCs w:val="28"/>
                <w:lang w:val="pt-BR"/>
              </w:rPr>
              <w:t>290</w:t>
            </w:r>
          </w:p>
        </w:tc>
        <w:tc>
          <w:tcPr>
            <w:tcW w:w="1981" w:type="dxa"/>
          </w:tcPr>
          <w:p w:rsidR="006A5557" w:rsidRPr="00916DE1" w:rsidRDefault="006A5557" w:rsidP="00A36760">
            <w:pPr>
              <w:pStyle w:val="NormalWeb"/>
              <w:spacing w:before="0" w:beforeAutospacing="0" w:after="0" w:afterAutospacing="0" w:line="271" w:lineRule="auto"/>
              <w:jc w:val="both"/>
              <w:rPr>
                <w:b/>
                <w:sz w:val="28"/>
                <w:szCs w:val="28"/>
                <w:lang w:val="pt-BR"/>
              </w:rPr>
            </w:pPr>
            <w:r w:rsidRPr="00916DE1">
              <w:rPr>
                <w:b/>
                <w:sz w:val="28"/>
                <w:szCs w:val="28"/>
                <w:lang w:val="pt-BR"/>
              </w:rPr>
              <w:t>100</w:t>
            </w:r>
          </w:p>
        </w:tc>
      </w:tr>
    </w:tbl>
    <w:p w:rsidR="00836FE7" w:rsidRPr="00916DE1" w:rsidRDefault="008C15B9" w:rsidP="000D2F8A">
      <w:pPr>
        <w:pStyle w:val="NormalWeb"/>
        <w:shd w:val="clear" w:color="auto" w:fill="FFFFFF"/>
        <w:spacing w:before="0" w:beforeAutospacing="0" w:after="0" w:afterAutospacing="0" w:line="271" w:lineRule="auto"/>
        <w:jc w:val="both"/>
        <w:outlineLvl w:val="1"/>
        <w:rPr>
          <w:b/>
          <w:sz w:val="28"/>
          <w:szCs w:val="28"/>
        </w:rPr>
      </w:pPr>
      <w:bookmarkStart w:id="54" w:name="_Toc105511474"/>
      <w:r w:rsidRPr="00916DE1">
        <w:rPr>
          <w:b/>
          <w:sz w:val="28"/>
          <w:szCs w:val="28"/>
          <w:lang w:val="pt-BR"/>
        </w:rPr>
        <w:t>4</w:t>
      </w:r>
      <w:r w:rsidR="005E2ED3" w:rsidRPr="00916DE1">
        <w:rPr>
          <w:b/>
          <w:sz w:val="28"/>
          <w:szCs w:val="28"/>
          <w:lang w:val="pt-BR"/>
        </w:rPr>
        <w:t>.</w:t>
      </w:r>
      <w:r w:rsidRPr="00916DE1">
        <w:rPr>
          <w:b/>
          <w:sz w:val="28"/>
          <w:szCs w:val="28"/>
          <w:lang w:val="pt-BR"/>
        </w:rPr>
        <w:t>4</w:t>
      </w:r>
      <w:r w:rsidR="005E2ED3" w:rsidRPr="00916DE1">
        <w:rPr>
          <w:b/>
          <w:sz w:val="28"/>
          <w:szCs w:val="28"/>
          <w:lang w:val="pt-BR"/>
        </w:rPr>
        <w:t>.</w:t>
      </w:r>
      <w:r w:rsidR="00836FE7" w:rsidRPr="00916DE1">
        <w:rPr>
          <w:b/>
          <w:sz w:val="28"/>
          <w:szCs w:val="28"/>
          <w:lang w:val="pt-BR"/>
        </w:rPr>
        <w:t xml:space="preserve"> Quy hoạch sử dụng đất:</w:t>
      </w:r>
      <w:bookmarkEnd w:id="54"/>
      <w:r w:rsidR="00836FE7" w:rsidRPr="00916DE1">
        <w:rPr>
          <w:b/>
          <w:sz w:val="28"/>
          <w:szCs w:val="28"/>
          <w:lang w:val="pt-BR"/>
        </w:rPr>
        <w:t> </w:t>
      </w:r>
    </w:p>
    <w:p w:rsidR="00836FE7" w:rsidRDefault="008C15B9" w:rsidP="000D2F8A">
      <w:pPr>
        <w:pStyle w:val="NormalWeb"/>
        <w:shd w:val="clear" w:color="auto" w:fill="FFFFFF"/>
        <w:spacing w:before="0" w:beforeAutospacing="0" w:after="0" w:afterAutospacing="0" w:line="271" w:lineRule="auto"/>
        <w:jc w:val="both"/>
        <w:outlineLvl w:val="2"/>
        <w:rPr>
          <w:b/>
          <w:i/>
          <w:sz w:val="28"/>
          <w:szCs w:val="28"/>
          <w:lang w:val="pt-BR"/>
        </w:rPr>
      </w:pPr>
      <w:bookmarkStart w:id="55" w:name="_Toc105511475"/>
      <w:r w:rsidRPr="00916DE1">
        <w:rPr>
          <w:b/>
          <w:i/>
          <w:sz w:val="28"/>
          <w:szCs w:val="28"/>
          <w:lang w:val="pt-BR"/>
        </w:rPr>
        <w:t>4</w:t>
      </w:r>
      <w:r w:rsidR="005E2ED3" w:rsidRPr="00916DE1">
        <w:rPr>
          <w:b/>
          <w:i/>
          <w:sz w:val="28"/>
          <w:szCs w:val="28"/>
          <w:lang w:val="pt-BR"/>
        </w:rPr>
        <w:t>.</w:t>
      </w:r>
      <w:r w:rsidRPr="00916DE1">
        <w:rPr>
          <w:b/>
          <w:i/>
          <w:sz w:val="28"/>
          <w:szCs w:val="28"/>
          <w:lang w:val="pt-BR"/>
        </w:rPr>
        <w:t>4</w:t>
      </w:r>
      <w:r w:rsidR="005E2ED3" w:rsidRPr="00916DE1">
        <w:rPr>
          <w:b/>
          <w:i/>
          <w:sz w:val="28"/>
          <w:szCs w:val="28"/>
          <w:lang w:val="pt-BR"/>
        </w:rPr>
        <w:t>.1. Tổng hợp quy hoạch sử dụng đất toàn khu</w:t>
      </w:r>
      <w:bookmarkEnd w:id="55"/>
    </w:p>
    <w:p w:rsidR="00794D29" w:rsidRPr="00794D29" w:rsidRDefault="00794D29" w:rsidP="00794D29">
      <w:pPr>
        <w:pStyle w:val="NormalWeb"/>
        <w:shd w:val="clear" w:color="auto" w:fill="FFFFFF"/>
        <w:spacing w:before="0" w:beforeAutospacing="0" w:after="0" w:afterAutospacing="0" w:line="271" w:lineRule="auto"/>
        <w:jc w:val="center"/>
        <w:rPr>
          <w:b/>
          <w:sz w:val="28"/>
          <w:szCs w:val="28"/>
          <w:lang w:val="pt-BR"/>
        </w:rPr>
      </w:pPr>
      <w:r w:rsidRPr="00794D29">
        <w:rPr>
          <w:b/>
          <w:sz w:val="28"/>
          <w:szCs w:val="28"/>
          <w:lang w:val="pt-BR"/>
        </w:rPr>
        <w:t>Bảng tổng hợp Quy hoạch sử dụng đất</w:t>
      </w:r>
    </w:p>
    <w:tbl>
      <w:tblPr>
        <w:tblW w:w="9280" w:type="dxa"/>
        <w:tblInd w:w="93" w:type="dxa"/>
        <w:tblLook w:val="04A0" w:firstRow="1" w:lastRow="0" w:firstColumn="1" w:lastColumn="0" w:noHBand="0" w:noVBand="1"/>
      </w:tblPr>
      <w:tblGrid>
        <w:gridCol w:w="590"/>
        <w:gridCol w:w="5560"/>
        <w:gridCol w:w="1580"/>
        <w:gridCol w:w="1580"/>
      </w:tblGrid>
      <w:tr w:rsidR="00794D29" w:rsidRPr="00794D29" w:rsidTr="00794D29">
        <w:trPr>
          <w:trHeight w:val="855"/>
          <w:tblHead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TT</w:t>
            </w:r>
          </w:p>
        </w:tc>
        <w:tc>
          <w:tcPr>
            <w:tcW w:w="556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Loại đất</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 xml:space="preserve"> Diện tích (ha)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 xml:space="preserve"> Tỷ lệ (%)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 </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Tổng diện tích đất quy hoạch</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 xml:space="preserve">       290,00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b/>
                <w:bCs/>
                <w:color w:val="000000"/>
                <w:szCs w:val="28"/>
              </w:rPr>
            </w:pPr>
            <w:r w:rsidRPr="00794D29">
              <w:rPr>
                <w:rFonts w:eastAsia="Times New Roman" w:cs="Times New Roman"/>
                <w:b/>
                <w:bCs/>
                <w:color w:val="000000"/>
                <w:szCs w:val="28"/>
              </w:rPr>
              <w:t xml:space="preserve">       100,00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1</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ở</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80,45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27,74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1.1</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ở hiện trạng cải tạo, xen cấy</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7,82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2,70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1.2</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ở quy hoạch mới</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72,63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25,05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2</w:t>
            </w:r>
          </w:p>
        </w:tc>
        <w:tc>
          <w:tcPr>
            <w:tcW w:w="5560" w:type="dxa"/>
            <w:tcBorders>
              <w:top w:val="nil"/>
              <w:left w:val="nil"/>
              <w:bottom w:val="single" w:sz="4" w:space="0" w:color="auto"/>
              <w:right w:val="single" w:sz="4" w:space="0" w:color="auto"/>
            </w:tcBorders>
            <w:shd w:val="clear" w:color="auto" w:fill="auto"/>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công cộng hỗn hợp</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30,51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10,52 </w:t>
            </w:r>
          </w:p>
        </w:tc>
      </w:tr>
      <w:tr w:rsidR="00794D29" w:rsidRPr="00794D29" w:rsidTr="00794D29">
        <w:trPr>
          <w:trHeight w:val="48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2.1</w:t>
            </w:r>
          </w:p>
        </w:tc>
        <w:tc>
          <w:tcPr>
            <w:tcW w:w="556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thương mại dịch vụ, sản xuất kinh doanh</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22,30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7,69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2.2</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y tế</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1,39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0,48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lastRenderedPageBreak/>
              <w:t>2.3</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công trình giáo dục</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5,94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2,05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2.4</w:t>
            </w:r>
          </w:p>
        </w:tc>
        <w:tc>
          <w:tcPr>
            <w:tcW w:w="5560" w:type="dxa"/>
            <w:tcBorders>
              <w:top w:val="nil"/>
              <w:left w:val="nil"/>
              <w:bottom w:val="single" w:sz="4" w:space="0" w:color="auto"/>
              <w:right w:val="single" w:sz="4" w:space="0" w:color="auto"/>
            </w:tcBorders>
            <w:shd w:val="clear" w:color="auto" w:fill="auto"/>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công trình văn hóa</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0,88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0,30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3</w:t>
            </w:r>
          </w:p>
        </w:tc>
        <w:tc>
          <w:tcPr>
            <w:tcW w:w="5560" w:type="dxa"/>
            <w:tcBorders>
              <w:top w:val="nil"/>
              <w:left w:val="nil"/>
              <w:bottom w:val="single" w:sz="4" w:space="0" w:color="auto"/>
              <w:right w:val="single" w:sz="4" w:space="0" w:color="auto"/>
            </w:tcBorders>
            <w:shd w:val="clear" w:color="auto" w:fill="auto"/>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dự trữ phát triển</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5,04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1,74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4</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cây xanh, thể dục thể thao</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52,61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18,14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4.1</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cây xanh đô thị</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43,84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15,12 </w:t>
            </w:r>
          </w:p>
        </w:tc>
      </w:tr>
      <w:tr w:rsidR="00794D29" w:rsidRPr="00794D29" w:rsidTr="00794D29">
        <w:trPr>
          <w:trHeight w:val="480"/>
        </w:trPr>
        <w:tc>
          <w:tcPr>
            <w:tcW w:w="560" w:type="dxa"/>
            <w:tcBorders>
              <w:top w:val="nil"/>
              <w:left w:val="single" w:sz="4" w:space="0" w:color="auto"/>
              <w:bottom w:val="nil"/>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4.2</w:t>
            </w:r>
          </w:p>
        </w:tc>
        <w:tc>
          <w:tcPr>
            <w:tcW w:w="5560" w:type="dxa"/>
            <w:tcBorders>
              <w:top w:val="nil"/>
              <w:left w:val="nil"/>
              <w:bottom w:val="nil"/>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cây xanh đơn vị ở</w:t>
            </w:r>
          </w:p>
        </w:tc>
        <w:tc>
          <w:tcPr>
            <w:tcW w:w="1580" w:type="dxa"/>
            <w:tcBorders>
              <w:top w:val="nil"/>
              <w:left w:val="nil"/>
              <w:bottom w:val="nil"/>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8,77 </w:t>
            </w:r>
          </w:p>
        </w:tc>
        <w:tc>
          <w:tcPr>
            <w:tcW w:w="1580" w:type="dxa"/>
            <w:tcBorders>
              <w:top w:val="nil"/>
              <w:left w:val="nil"/>
              <w:bottom w:val="nil"/>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3,03 </w:t>
            </w:r>
          </w:p>
        </w:tc>
      </w:tr>
      <w:tr w:rsidR="00794D29" w:rsidRPr="00794D29" w:rsidTr="00794D29">
        <w:trPr>
          <w:trHeight w:val="48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szCs w:val="28"/>
              </w:rPr>
            </w:pPr>
            <w:r w:rsidRPr="00794D29">
              <w:rPr>
                <w:rFonts w:eastAsia="Times New Roman" w:cs="Times New Roman"/>
                <w:szCs w:val="28"/>
              </w:rPr>
              <w:t>5</w:t>
            </w:r>
          </w:p>
        </w:tc>
        <w:tc>
          <w:tcPr>
            <w:tcW w:w="556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szCs w:val="28"/>
              </w:rPr>
            </w:pPr>
            <w:r w:rsidRPr="00794D29">
              <w:rPr>
                <w:rFonts w:eastAsia="Times New Roman" w:cs="Times New Roman"/>
                <w:szCs w:val="28"/>
              </w:rPr>
              <w:t>Đất giao thông, hạ tầng kỹ thuật</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szCs w:val="28"/>
              </w:rPr>
            </w:pPr>
            <w:r w:rsidRPr="00794D29">
              <w:rPr>
                <w:rFonts w:eastAsia="Times New Roman" w:cs="Times New Roman"/>
                <w:szCs w:val="28"/>
              </w:rPr>
              <w:t xml:space="preserve">          69,89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szCs w:val="28"/>
              </w:rPr>
            </w:pPr>
            <w:r w:rsidRPr="00794D29">
              <w:rPr>
                <w:rFonts w:eastAsia="Times New Roman" w:cs="Times New Roman"/>
                <w:szCs w:val="28"/>
              </w:rPr>
              <w:t xml:space="preserve">          24,10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5.1</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bãi đỗ xe tập trung</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2,64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0,91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5.2</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Đường giao thông</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67,25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23,19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6</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Mặt nước chuyên dùng</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11,08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3,82 </w:t>
            </w:r>
          </w:p>
        </w:tc>
      </w:tr>
      <w:tr w:rsidR="00794D29" w:rsidRPr="00794D29" w:rsidTr="00794D29">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7</w:t>
            </w:r>
          </w:p>
        </w:tc>
        <w:tc>
          <w:tcPr>
            <w:tcW w:w="556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rPr>
                <w:rFonts w:eastAsia="Times New Roman" w:cs="Times New Roman"/>
                <w:color w:val="000000"/>
                <w:szCs w:val="28"/>
              </w:rPr>
            </w:pPr>
            <w:r w:rsidRPr="00794D29">
              <w:rPr>
                <w:rFonts w:eastAsia="Times New Roman" w:cs="Times New Roman"/>
                <w:color w:val="000000"/>
                <w:szCs w:val="28"/>
              </w:rPr>
              <w:t>Đất nông nghiệp (đất trồng cây lâu năm)</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40,42 </w:t>
            </w:r>
          </w:p>
        </w:tc>
        <w:tc>
          <w:tcPr>
            <w:tcW w:w="1580" w:type="dxa"/>
            <w:tcBorders>
              <w:top w:val="nil"/>
              <w:left w:val="nil"/>
              <w:bottom w:val="single" w:sz="4" w:space="0" w:color="auto"/>
              <w:right w:val="single" w:sz="4" w:space="0" w:color="auto"/>
            </w:tcBorders>
            <w:shd w:val="clear" w:color="auto" w:fill="auto"/>
            <w:noWrap/>
            <w:vAlign w:val="center"/>
            <w:hideMark/>
          </w:tcPr>
          <w:p w:rsidR="00794D29" w:rsidRPr="00794D29" w:rsidRDefault="00794D29" w:rsidP="00794D29">
            <w:pPr>
              <w:spacing w:after="0" w:line="240" w:lineRule="auto"/>
              <w:jc w:val="center"/>
              <w:rPr>
                <w:rFonts w:eastAsia="Times New Roman" w:cs="Times New Roman"/>
                <w:color w:val="000000"/>
                <w:szCs w:val="28"/>
              </w:rPr>
            </w:pPr>
            <w:r w:rsidRPr="00794D29">
              <w:rPr>
                <w:rFonts w:eastAsia="Times New Roman" w:cs="Times New Roman"/>
                <w:color w:val="000000"/>
                <w:szCs w:val="28"/>
              </w:rPr>
              <w:t xml:space="preserve">          13,94 </w:t>
            </w:r>
          </w:p>
        </w:tc>
      </w:tr>
    </w:tbl>
    <w:p w:rsidR="00794D29" w:rsidRDefault="00794D29" w:rsidP="009858A1">
      <w:pPr>
        <w:spacing w:after="0" w:line="271" w:lineRule="auto"/>
        <w:ind w:firstLine="720"/>
        <w:jc w:val="both"/>
        <w:rPr>
          <w:rFonts w:cs="Times New Roman"/>
          <w:szCs w:val="28"/>
        </w:rPr>
      </w:pPr>
    </w:p>
    <w:p w:rsidR="009858A1" w:rsidRPr="00916DE1" w:rsidRDefault="00264DDE" w:rsidP="009858A1">
      <w:pPr>
        <w:spacing w:after="0" w:line="271" w:lineRule="auto"/>
        <w:ind w:firstLine="720"/>
        <w:jc w:val="both"/>
        <w:rPr>
          <w:rFonts w:cs="Times New Roman"/>
          <w:szCs w:val="28"/>
        </w:rPr>
      </w:pPr>
      <w:r w:rsidRPr="00916DE1">
        <w:rPr>
          <w:rFonts w:cs="Times New Roman"/>
          <w:szCs w:val="28"/>
        </w:rPr>
        <w:t>Công trình dịch vụ và công cộng được thiết kế theo hai cấp, cấp phục vụ đô thị và cấp phục vụ đơn vị ở với tổng diện tích là 4</w:t>
      </w:r>
      <w:r w:rsidR="00BD5071" w:rsidRPr="00916DE1">
        <w:rPr>
          <w:rFonts w:cs="Times New Roman"/>
          <w:szCs w:val="28"/>
        </w:rPr>
        <w:t>4</w:t>
      </w:r>
      <w:r w:rsidRPr="00916DE1">
        <w:rPr>
          <w:rFonts w:cs="Times New Roman"/>
          <w:szCs w:val="28"/>
        </w:rPr>
        <w:t>,</w:t>
      </w:r>
      <w:r w:rsidR="00BD5071" w:rsidRPr="00916DE1">
        <w:rPr>
          <w:rFonts w:cs="Times New Roman"/>
          <w:szCs w:val="28"/>
        </w:rPr>
        <w:t>25</w:t>
      </w:r>
      <w:r w:rsidRPr="00916DE1">
        <w:rPr>
          <w:rFonts w:cs="Times New Roman"/>
          <w:szCs w:val="28"/>
        </w:rPr>
        <w:t xml:space="preserve">  ha chiếm </w:t>
      </w:r>
      <w:r w:rsidRPr="00916DE1">
        <w:rPr>
          <w:rFonts w:cs="Times New Roman"/>
          <w:szCs w:val="28"/>
          <w:lang w:val="en-GB"/>
        </w:rPr>
        <w:t>15,</w:t>
      </w:r>
      <w:r w:rsidR="00BD5071" w:rsidRPr="00916DE1">
        <w:rPr>
          <w:rFonts w:cs="Times New Roman"/>
          <w:szCs w:val="28"/>
          <w:lang w:val="en-GB"/>
        </w:rPr>
        <w:t>26</w:t>
      </w:r>
      <w:r w:rsidRPr="00916DE1">
        <w:rPr>
          <w:rFonts w:cs="Times New Roman"/>
          <w:szCs w:val="28"/>
        </w:rPr>
        <w:t>% tổng diện tích đất xây dựng đô thị</w:t>
      </w:r>
      <w:r w:rsidR="009858A1" w:rsidRPr="00916DE1">
        <w:rPr>
          <w:rFonts w:cs="Times New Roman"/>
          <w:szCs w:val="28"/>
        </w:rPr>
        <w:t xml:space="preserve">. </w:t>
      </w:r>
    </w:p>
    <w:p w:rsidR="009858A1" w:rsidRPr="00916DE1" w:rsidRDefault="00264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công trình công cộng và dịch vụ đô thị bao gồm: Các công trình phục vụ chung cho toàn khu vực và thành phố như: Công trình dịch vụ tổng hợp, hành chính, thương mại, dịch vụ, khách sạ</w:t>
      </w:r>
      <w:r w:rsidR="009858A1" w:rsidRPr="00916DE1">
        <w:rPr>
          <w:rFonts w:cs="Times New Roman"/>
          <w:szCs w:val="28"/>
        </w:rPr>
        <w:t>n....</w:t>
      </w:r>
    </w:p>
    <w:p w:rsidR="00264DDE" w:rsidRPr="00916DE1" w:rsidRDefault="00264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công trình dịch vụ và công cộng trong đơn vị ở bao gồm: chợ, nhà văn hoá</w:t>
      </w:r>
      <w:r w:rsidRPr="00916DE1">
        <w:rPr>
          <w:rFonts w:cs="Times New Roman"/>
          <w:szCs w:val="28"/>
          <w:lang w:val="vi-VN"/>
        </w:rPr>
        <w:t xml:space="preserve"> tổ dân phố</w:t>
      </w:r>
      <w:r w:rsidRPr="00916DE1">
        <w:rPr>
          <w:rFonts w:cs="Times New Roman"/>
          <w:szCs w:val="28"/>
        </w:rPr>
        <w:t xml:space="preserve">, trường học, trường mầm non, hành chính phường, trạm y tế và một số dịch vụ công cộng cần thiết khác..... Bán kính phục vụ tối đa của các công trình công cộng trong đơn vị ở là 500m. </w:t>
      </w:r>
    </w:p>
    <w:p w:rsidR="009858A1" w:rsidRPr="00916DE1" w:rsidRDefault="00264DDE" w:rsidP="009858A1">
      <w:pPr>
        <w:spacing w:after="0" w:line="271" w:lineRule="auto"/>
        <w:ind w:firstLine="720"/>
        <w:jc w:val="both"/>
        <w:rPr>
          <w:rFonts w:cs="Times New Roman"/>
          <w:szCs w:val="28"/>
        </w:rPr>
      </w:pPr>
      <w:r w:rsidRPr="00916DE1">
        <w:rPr>
          <w:rFonts w:cs="Times New Roman"/>
          <w:szCs w:val="28"/>
        </w:rPr>
        <w:t xml:space="preserve">Các khu cây xanh - TDTT với tổng diện tích </w:t>
      </w:r>
      <w:r w:rsidR="00BD5071" w:rsidRPr="00916DE1">
        <w:rPr>
          <w:rFonts w:cs="Times New Roman"/>
          <w:szCs w:val="28"/>
          <w:lang w:val="en-GB"/>
        </w:rPr>
        <w:t>51,44</w:t>
      </w:r>
      <w:r w:rsidR="00BD5071" w:rsidRPr="00916DE1">
        <w:rPr>
          <w:rFonts w:cs="Times New Roman"/>
          <w:szCs w:val="28"/>
        </w:rPr>
        <w:t xml:space="preserve"> ha, </w:t>
      </w:r>
      <w:r w:rsidRPr="00916DE1">
        <w:rPr>
          <w:rFonts w:cs="Times New Roman"/>
          <w:szCs w:val="28"/>
        </w:rPr>
        <w:t xml:space="preserve">chiếm </w:t>
      </w:r>
      <w:r w:rsidR="00BD5071" w:rsidRPr="00916DE1">
        <w:rPr>
          <w:rFonts w:cs="Times New Roman"/>
          <w:szCs w:val="28"/>
          <w:lang w:val="en-GB"/>
        </w:rPr>
        <w:t>17,74</w:t>
      </w:r>
      <w:r w:rsidRPr="00916DE1">
        <w:rPr>
          <w:rFonts w:cs="Times New Roman"/>
          <w:szCs w:val="28"/>
        </w:rPr>
        <w:t>% tổng diện tích đất xây dựng đô thị, được phân bố tương đối đồng đều trong khu vực và chia thành hai cấp độ</w:t>
      </w:r>
      <w:r w:rsidR="009858A1" w:rsidRPr="00916DE1">
        <w:rPr>
          <w:rFonts w:cs="Times New Roman"/>
          <w:szCs w:val="28"/>
        </w:rPr>
        <w:t>:</w:t>
      </w:r>
    </w:p>
    <w:p w:rsidR="009858A1" w:rsidRPr="00916DE1" w:rsidRDefault="00264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Cây xanh công viên có chức năng phục vụ cho đô thị và liên khu vực bao gồm: công viên cây xanh TDTT, cây xanh tập trung, cây xanh cảnh quan, cây xanh tự nhiên dọc suối...</w:t>
      </w:r>
    </w:p>
    <w:p w:rsidR="00264DDE" w:rsidRPr="00916DE1" w:rsidRDefault="00264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Các khu cây xanh sân chơi phục vụ trong các đơn vị ở bao gồm vườn hoa, sân chơi, sân thể thao nhỏ.... </w:t>
      </w:r>
    </w:p>
    <w:p w:rsidR="00264DDE" w:rsidRPr="00916DE1" w:rsidRDefault="00264DDE" w:rsidP="00A36760">
      <w:pPr>
        <w:spacing w:after="0" w:line="271" w:lineRule="auto"/>
        <w:ind w:firstLine="720"/>
        <w:jc w:val="both"/>
        <w:rPr>
          <w:rFonts w:cs="Times New Roman"/>
          <w:szCs w:val="28"/>
          <w:lang w:val="it-IT"/>
        </w:rPr>
      </w:pPr>
      <w:r w:rsidRPr="00916DE1">
        <w:rPr>
          <w:rFonts w:cs="Times New Roman"/>
          <w:szCs w:val="28"/>
        </w:rPr>
        <w:t xml:space="preserve">Đất ở có tổng diện tích </w:t>
      </w:r>
      <w:r w:rsidR="00BD5071" w:rsidRPr="00916DE1">
        <w:rPr>
          <w:rFonts w:cs="Times New Roman"/>
          <w:szCs w:val="28"/>
          <w:lang w:val="en-GB"/>
        </w:rPr>
        <w:t>78,05</w:t>
      </w:r>
      <w:r w:rsidRPr="00916DE1">
        <w:rPr>
          <w:rFonts w:cs="Times New Roman"/>
          <w:szCs w:val="28"/>
        </w:rPr>
        <w:t xml:space="preserve"> ha chiếm </w:t>
      </w:r>
      <w:r w:rsidR="00BD5071" w:rsidRPr="00916DE1">
        <w:rPr>
          <w:rFonts w:cs="Times New Roman"/>
          <w:szCs w:val="28"/>
          <w:lang w:val="en-GB"/>
        </w:rPr>
        <w:t>26,91</w:t>
      </w:r>
      <w:r w:rsidRPr="00916DE1">
        <w:rPr>
          <w:rFonts w:cs="Times New Roman"/>
          <w:szCs w:val="28"/>
        </w:rPr>
        <w:t xml:space="preserve">% tổng diện tích đất xây dựng đô thị. Tổng số dân là: </w:t>
      </w:r>
      <w:r w:rsidR="006535A8" w:rsidRPr="00916DE1">
        <w:rPr>
          <w:rFonts w:cs="Times New Roman"/>
          <w:szCs w:val="28"/>
          <w:lang w:val="en-GB"/>
        </w:rPr>
        <w:t>23.220</w:t>
      </w:r>
      <w:r w:rsidRPr="00916DE1">
        <w:rPr>
          <w:rFonts w:cs="Times New Roman"/>
          <w:szCs w:val="28"/>
        </w:rPr>
        <w:t xml:space="preserve"> người; Tổng số hộ là: </w:t>
      </w:r>
      <w:r w:rsidR="006535A8" w:rsidRPr="00916DE1">
        <w:rPr>
          <w:rFonts w:cs="Times New Roman"/>
          <w:szCs w:val="28"/>
          <w:lang w:val="en-GB"/>
        </w:rPr>
        <w:t>5.805</w:t>
      </w:r>
      <w:r w:rsidRPr="00916DE1">
        <w:rPr>
          <w:rFonts w:cs="Times New Roman"/>
          <w:szCs w:val="28"/>
        </w:rPr>
        <w:t xml:space="preserve"> hộ. </w:t>
      </w:r>
      <w:r w:rsidRPr="00916DE1">
        <w:rPr>
          <w:rFonts w:cs="Times New Roman"/>
          <w:szCs w:val="28"/>
          <w:lang w:val="it-IT"/>
        </w:rPr>
        <w:t xml:space="preserve">Đất ở được quy hoạch với </w:t>
      </w:r>
      <w:r w:rsidR="0020657A" w:rsidRPr="00916DE1">
        <w:rPr>
          <w:rFonts w:cs="Times New Roman"/>
          <w:szCs w:val="28"/>
          <w:lang w:val="it-IT"/>
        </w:rPr>
        <w:t>2</w:t>
      </w:r>
      <w:r w:rsidRPr="00916DE1">
        <w:rPr>
          <w:rFonts w:cs="Times New Roman"/>
          <w:szCs w:val="28"/>
          <w:lang w:val="it-IT"/>
        </w:rPr>
        <w:t xml:space="preserve"> loại hình nhà ở.</w:t>
      </w:r>
    </w:p>
    <w:p w:rsidR="00264DDE" w:rsidRPr="00916DE1" w:rsidRDefault="00264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 xml:space="preserve">Nhà ở hiện trạng cải tạo xen cấy diện tích </w:t>
      </w:r>
      <w:r w:rsidR="00BD5071" w:rsidRPr="00916DE1">
        <w:rPr>
          <w:rFonts w:cs="Times New Roman"/>
          <w:szCs w:val="28"/>
        </w:rPr>
        <w:t>15,88</w:t>
      </w:r>
      <w:r w:rsidRPr="00916DE1">
        <w:rPr>
          <w:rFonts w:cs="Times New Roman"/>
          <w:szCs w:val="28"/>
        </w:rPr>
        <w:t xml:space="preserve"> ha chiếm </w:t>
      </w:r>
      <w:r w:rsidR="00BD5071" w:rsidRPr="00916DE1">
        <w:rPr>
          <w:rFonts w:cs="Times New Roman"/>
          <w:szCs w:val="28"/>
        </w:rPr>
        <w:t>20,3</w:t>
      </w:r>
      <w:r w:rsidRPr="00916DE1">
        <w:rPr>
          <w:rFonts w:cs="Times New Roman"/>
          <w:szCs w:val="28"/>
        </w:rPr>
        <w:t>% diện tích đất ở. Số hộ: 4</w:t>
      </w:r>
      <w:r w:rsidR="006535A8" w:rsidRPr="00916DE1">
        <w:rPr>
          <w:rFonts w:cs="Times New Roman"/>
          <w:szCs w:val="28"/>
        </w:rPr>
        <w:t>0</w:t>
      </w:r>
      <w:r w:rsidRPr="00916DE1">
        <w:rPr>
          <w:rFonts w:cs="Times New Roman"/>
          <w:szCs w:val="28"/>
        </w:rPr>
        <w:t>0 hộ, số dân 1.</w:t>
      </w:r>
      <w:r w:rsidR="006535A8" w:rsidRPr="00916DE1">
        <w:rPr>
          <w:rFonts w:cs="Times New Roman"/>
          <w:szCs w:val="28"/>
        </w:rPr>
        <w:t>600</w:t>
      </w:r>
      <w:r w:rsidRPr="00916DE1">
        <w:rPr>
          <w:rFonts w:cs="Times New Roman"/>
          <w:szCs w:val="28"/>
        </w:rPr>
        <w:t xml:space="preserve"> người.</w:t>
      </w:r>
    </w:p>
    <w:p w:rsidR="00264DDE" w:rsidRPr="00916DE1" w:rsidRDefault="00264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Nhà ở xây mới </w:t>
      </w:r>
      <w:r w:rsidR="0020657A" w:rsidRPr="00916DE1">
        <w:rPr>
          <w:rFonts w:cs="Times New Roman"/>
          <w:szCs w:val="28"/>
        </w:rPr>
        <w:t xml:space="preserve">(Nhà lô phố, biệt thự phố, nhà vườn) </w:t>
      </w:r>
      <w:r w:rsidRPr="00916DE1">
        <w:rPr>
          <w:rFonts w:cs="Times New Roman"/>
          <w:szCs w:val="28"/>
        </w:rPr>
        <w:t xml:space="preserve">diện tích </w:t>
      </w:r>
      <w:r w:rsidR="00BD5071" w:rsidRPr="00916DE1">
        <w:rPr>
          <w:rFonts w:cs="Times New Roman"/>
          <w:szCs w:val="28"/>
        </w:rPr>
        <w:t>62,17</w:t>
      </w:r>
      <w:r w:rsidRPr="00916DE1">
        <w:rPr>
          <w:rFonts w:cs="Times New Roman"/>
          <w:szCs w:val="28"/>
        </w:rPr>
        <w:t xml:space="preserve"> ha chiếm </w:t>
      </w:r>
      <w:r w:rsidR="00BD5071" w:rsidRPr="00916DE1">
        <w:rPr>
          <w:rFonts w:cs="Times New Roman"/>
          <w:szCs w:val="28"/>
        </w:rPr>
        <w:t>79,7</w:t>
      </w:r>
      <w:r w:rsidRPr="00916DE1">
        <w:rPr>
          <w:rFonts w:cs="Times New Roman"/>
          <w:szCs w:val="28"/>
        </w:rPr>
        <w:t xml:space="preserve">% diện tích đất ở. Số hộ </w:t>
      </w:r>
      <w:r w:rsidR="006535A8" w:rsidRPr="00916DE1">
        <w:rPr>
          <w:rFonts w:cs="Times New Roman"/>
          <w:szCs w:val="28"/>
        </w:rPr>
        <w:t>5.405</w:t>
      </w:r>
      <w:r w:rsidRPr="00916DE1">
        <w:rPr>
          <w:rFonts w:cs="Times New Roman"/>
          <w:szCs w:val="28"/>
        </w:rPr>
        <w:t xml:space="preserve"> hộ, số dân </w:t>
      </w:r>
      <w:r w:rsidR="006535A8" w:rsidRPr="00916DE1">
        <w:rPr>
          <w:rFonts w:cs="Times New Roman"/>
          <w:szCs w:val="28"/>
        </w:rPr>
        <w:t>21.620</w:t>
      </w:r>
      <w:r w:rsidRPr="00916DE1">
        <w:rPr>
          <w:rFonts w:cs="Times New Roman"/>
          <w:szCs w:val="28"/>
        </w:rPr>
        <w:t xml:space="preserve"> người.</w:t>
      </w:r>
    </w:p>
    <w:p w:rsidR="00264DDE" w:rsidRPr="00916DE1" w:rsidRDefault="00264DDE" w:rsidP="00364DCC">
      <w:pPr>
        <w:spacing w:after="0" w:line="271" w:lineRule="auto"/>
        <w:ind w:firstLine="284"/>
        <w:jc w:val="both"/>
        <w:rPr>
          <w:rFonts w:cs="Times New Roman"/>
          <w:i/>
          <w:szCs w:val="28"/>
          <w:lang w:val="it-IT"/>
        </w:rPr>
      </w:pPr>
      <w:r w:rsidRPr="00916DE1">
        <w:rPr>
          <w:rFonts w:cs="Times New Roman"/>
          <w:i/>
          <w:szCs w:val="28"/>
          <w:lang w:val="it-IT"/>
        </w:rPr>
        <w:t>Ghi chú: Diện tích đất ở bao gồm cả đường nội bộ, đường làng, ngõ xóm và sân chơi nhỏ trong khu dân cư. Việc bóc tách sẽ được thực hiện ở đồ án quy hoạch chi tiết 1/500 theo quy trình của hướng dẫn đồ án quy hoạch đô thị.</w:t>
      </w:r>
    </w:p>
    <w:p w:rsidR="00264DDE" w:rsidRPr="00916DE1" w:rsidRDefault="008C15B9" w:rsidP="000D2F8A">
      <w:pPr>
        <w:pStyle w:val="NormalWeb"/>
        <w:shd w:val="clear" w:color="auto" w:fill="FFFFFF"/>
        <w:spacing w:before="0" w:beforeAutospacing="0" w:after="0" w:afterAutospacing="0" w:line="271" w:lineRule="auto"/>
        <w:jc w:val="both"/>
        <w:outlineLvl w:val="2"/>
        <w:rPr>
          <w:b/>
          <w:i/>
          <w:sz w:val="28"/>
          <w:szCs w:val="28"/>
          <w:lang w:val="pt-BR"/>
        </w:rPr>
      </w:pPr>
      <w:bookmarkStart w:id="56" w:name="_Toc105511476"/>
      <w:r w:rsidRPr="00916DE1">
        <w:rPr>
          <w:b/>
          <w:i/>
          <w:sz w:val="28"/>
          <w:szCs w:val="28"/>
          <w:lang w:val="pt-BR"/>
        </w:rPr>
        <w:t>4.4.2</w:t>
      </w:r>
      <w:r w:rsidR="0020657A" w:rsidRPr="00916DE1">
        <w:rPr>
          <w:b/>
          <w:i/>
          <w:sz w:val="28"/>
          <w:szCs w:val="28"/>
          <w:lang w:val="pt-BR"/>
        </w:rPr>
        <w:t>. Quy hoạch sử dụng đất các khu chức năng đô thị</w:t>
      </w:r>
      <w:bookmarkEnd w:id="56"/>
    </w:p>
    <w:p w:rsidR="0020657A" w:rsidRPr="00916DE1" w:rsidRDefault="0020657A"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a) Phân khu số 1: Khu dân cư phía Bắc</w:t>
      </w:r>
    </w:p>
    <w:p w:rsidR="0020657A" w:rsidRPr="00916DE1" w:rsidRDefault="0020657A"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Vị trí: Giới hạn từ đường Quốc lộ 32C đến đường ngang đi cầu Tuần Quán.</w:t>
      </w:r>
    </w:p>
    <w:p w:rsidR="00A8780B" w:rsidRPr="00916DE1" w:rsidRDefault="00A8780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Dân số: 6.916 người</w:t>
      </w:r>
    </w:p>
    <w:p w:rsidR="0020657A" w:rsidRPr="00916DE1" w:rsidRDefault="0020657A"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Tính chất: Là khu dân cư hiện trạng cải tạo chỉnh trang kết hợp một phần xây dựng mới có hạ tầng xã hội, hạ tầng kỹ thuật đồng bộ.</w:t>
      </w:r>
    </w:p>
    <w:p w:rsidR="0020657A" w:rsidRPr="00916DE1" w:rsidRDefault="0020657A" w:rsidP="00070B43">
      <w:pPr>
        <w:pStyle w:val="ListParagraph"/>
        <w:numPr>
          <w:ilvl w:val="0"/>
          <w:numId w:val="8"/>
        </w:numPr>
        <w:spacing w:after="0" w:line="271" w:lineRule="auto"/>
        <w:ind w:left="0" w:firstLine="284"/>
        <w:jc w:val="both"/>
        <w:rPr>
          <w:rFonts w:cs="Times New Roman"/>
          <w:spacing w:val="-4"/>
          <w:szCs w:val="28"/>
        </w:rPr>
      </w:pPr>
      <w:r w:rsidRPr="00916DE1">
        <w:rPr>
          <w:rFonts w:cs="Times New Roman"/>
          <w:spacing w:val="-4"/>
          <w:szCs w:val="28"/>
        </w:rPr>
        <w:t>Quy mô: 64 ha, chiếm 22,1% tổng diện tích khu vực lập quy hoạch. Trong đó:</w:t>
      </w:r>
    </w:p>
    <w:p w:rsidR="0020657A" w:rsidRPr="00916DE1" w:rsidRDefault="0020657A"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w:t>
      </w:r>
      <w:r w:rsidR="00217325" w:rsidRPr="00916DE1">
        <w:rPr>
          <w:sz w:val="28"/>
          <w:szCs w:val="28"/>
          <w:lang w:val="pt-BR"/>
        </w:rPr>
        <w:t>đơn vị ở</w:t>
      </w:r>
      <w:r w:rsidR="00BB2716" w:rsidRPr="00916DE1">
        <w:rPr>
          <w:sz w:val="28"/>
          <w:szCs w:val="28"/>
          <w:lang w:val="pt-BR"/>
        </w:rPr>
        <w:t xml:space="preserve">: </w:t>
      </w:r>
      <w:r w:rsidR="008E3D32" w:rsidRPr="00916DE1">
        <w:rPr>
          <w:sz w:val="28"/>
          <w:szCs w:val="28"/>
          <w:lang w:val="pt-BR"/>
        </w:rPr>
        <w:t>2</w:t>
      </w:r>
      <w:r w:rsidR="008C03A2">
        <w:rPr>
          <w:sz w:val="28"/>
          <w:szCs w:val="28"/>
          <w:lang w:val="pt-BR"/>
        </w:rPr>
        <w:t>0,70 ha, chiếm 3</w:t>
      </w:r>
      <w:r w:rsidR="008E3D32" w:rsidRPr="00916DE1">
        <w:rPr>
          <w:sz w:val="28"/>
          <w:szCs w:val="28"/>
          <w:lang w:val="pt-BR"/>
        </w:rPr>
        <w:t>2,</w:t>
      </w:r>
      <w:r w:rsidR="008C03A2">
        <w:rPr>
          <w:sz w:val="28"/>
          <w:szCs w:val="28"/>
          <w:lang w:val="pt-BR"/>
        </w:rPr>
        <w:t>34</w:t>
      </w:r>
      <w:r w:rsidR="00BB2716" w:rsidRPr="00916DE1">
        <w:rPr>
          <w:sz w:val="28"/>
          <w:szCs w:val="28"/>
          <w:lang w:val="pt-BR"/>
        </w:rPr>
        <w:t>%</w:t>
      </w:r>
    </w:p>
    <w:p w:rsidR="00BB2716" w:rsidRPr="00916DE1" w:rsidRDefault="00BB2716"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công cộng, dịch vụ, sản x</w:t>
      </w:r>
      <w:r w:rsidR="008C03A2">
        <w:rPr>
          <w:sz w:val="28"/>
          <w:szCs w:val="28"/>
          <w:lang w:val="pt-BR"/>
        </w:rPr>
        <w:t>uất kinh doanh và hỗn hợp: 5.65ha, chiếm 8</w:t>
      </w:r>
      <w:r w:rsidR="008E3D32" w:rsidRPr="00916DE1">
        <w:rPr>
          <w:sz w:val="28"/>
          <w:szCs w:val="28"/>
          <w:lang w:val="pt-BR"/>
        </w:rPr>
        <w:t>,</w:t>
      </w:r>
      <w:r w:rsidR="008C03A2">
        <w:rPr>
          <w:sz w:val="28"/>
          <w:szCs w:val="28"/>
          <w:lang w:val="pt-BR"/>
        </w:rPr>
        <w:t>82</w:t>
      </w:r>
      <w:r w:rsidRPr="00916DE1">
        <w:rPr>
          <w:sz w:val="28"/>
          <w:szCs w:val="28"/>
          <w:lang w:val="pt-BR"/>
        </w:rPr>
        <w:t>%</w:t>
      </w:r>
    </w:p>
    <w:p w:rsidR="00BB2716" w:rsidRPr="00916DE1" w:rsidRDefault="00BB2716"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w:t>
      </w:r>
      <w:r w:rsidR="008E3D32" w:rsidRPr="00916DE1">
        <w:rPr>
          <w:sz w:val="28"/>
          <w:szCs w:val="28"/>
          <w:lang w:val="pt-BR"/>
        </w:rPr>
        <w:t xml:space="preserve">cây xanh thể dục thể thao: </w:t>
      </w:r>
      <w:r w:rsidR="008C03A2">
        <w:rPr>
          <w:sz w:val="28"/>
          <w:szCs w:val="28"/>
          <w:lang w:val="pt-BR"/>
        </w:rPr>
        <w:t>6,53 ha, chiếm 10</w:t>
      </w:r>
      <w:r w:rsidR="008E3D32" w:rsidRPr="00916DE1">
        <w:rPr>
          <w:sz w:val="28"/>
          <w:szCs w:val="28"/>
          <w:lang w:val="pt-BR"/>
        </w:rPr>
        <w:t>,2</w:t>
      </w:r>
      <w:r w:rsidR="008C03A2">
        <w:rPr>
          <w:sz w:val="28"/>
          <w:szCs w:val="28"/>
          <w:lang w:val="pt-BR"/>
        </w:rPr>
        <w:t>0</w:t>
      </w:r>
      <w:r w:rsidRPr="00916DE1">
        <w:rPr>
          <w:sz w:val="28"/>
          <w:szCs w:val="28"/>
          <w:lang w:val="pt-BR"/>
        </w:rPr>
        <w:t>%</w:t>
      </w:r>
    </w:p>
    <w:p w:rsidR="008E3D32" w:rsidRPr="00916DE1" w:rsidRDefault="008E3D32"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nông ng</w:t>
      </w:r>
      <w:r w:rsidR="008C03A2">
        <w:rPr>
          <w:sz w:val="28"/>
          <w:szCs w:val="28"/>
          <w:lang w:val="pt-BR"/>
        </w:rPr>
        <w:t>hiệp (đất trồng cây lâu năm): 8,14ha, chiếm 12,72</w:t>
      </w:r>
      <w:r w:rsidRPr="00916DE1">
        <w:rPr>
          <w:sz w:val="28"/>
          <w:szCs w:val="28"/>
          <w:lang w:val="pt-BR"/>
        </w:rPr>
        <w:t>%</w:t>
      </w:r>
    </w:p>
    <w:p w:rsidR="008E3D32" w:rsidRPr="00916DE1" w:rsidRDefault="008C03A2" w:rsidP="00A36760">
      <w:pPr>
        <w:pStyle w:val="NormalWeb"/>
        <w:shd w:val="clear" w:color="auto" w:fill="FFFFFF"/>
        <w:spacing w:before="0" w:beforeAutospacing="0" w:after="0" w:afterAutospacing="0" w:line="271" w:lineRule="auto"/>
        <w:jc w:val="both"/>
        <w:rPr>
          <w:sz w:val="28"/>
          <w:szCs w:val="28"/>
          <w:lang w:val="pt-BR"/>
        </w:rPr>
      </w:pPr>
      <w:r>
        <w:rPr>
          <w:sz w:val="28"/>
          <w:szCs w:val="28"/>
          <w:lang w:val="pt-BR"/>
        </w:rPr>
        <w:t>+ Mặt nước: 0</w:t>
      </w:r>
      <w:r w:rsidR="008E3D32" w:rsidRPr="00916DE1">
        <w:rPr>
          <w:sz w:val="28"/>
          <w:szCs w:val="28"/>
          <w:lang w:val="pt-BR"/>
        </w:rPr>
        <w:t>,7</w:t>
      </w:r>
      <w:r>
        <w:rPr>
          <w:sz w:val="28"/>
          <w:szCs w:val="28"/>
          <w:lang w:val="pt-BR"/>
        </w:rPr>
        <w:t>5</w:t>
      </w:r>
      <w:r w:rsidR="008E3D32" w:rsidRPr="00916DE1">
        <w:rPr>
          <w:sz w:val="28"/>
          <w:szCs w:val="28"/>
          <w:lang w:val="pt-BR"/>
        </w:rPr>
        <w:t xml:space="preserve">ha, chiếm </w:t>
      </w:r>
      <w:r>
        <w:rPr>
          <w:sz w:val="28"/>
          <w:szCs w:val="28"/>
          <w:lang w:val="pt-BR"/>
        </w:rPr>
        <w:t>1</w:t>
      </w:r>
      <w:r w:rsidR="008E3D32" w:rsidRPr="00916DE1">
        <w:rPr>
          <w:sz w:val="28"/>
          <w:szCs w:val="28"/>
          <w:lang w:val="pt-BR"/>
        </w:rPr>
        <w:t>,</w:t>
      </w:r>
      <w:r>
        <w:rPr>
          <w:sz w:val="28"/>
          <w:szCs w:val="28"/>
          <w:lang w:val="pt-BR"/>
        </w:rPr>
        <w:t>1</w:t>
      </w:r>
      <w:r w:rsidR="008E3D32" w:rsidRPr="00916DE1">
        <w:rPr>
          <w:sz w:val="28"/>
          <w:szCs w:val="28"/>
          <w:lang w:val="pt-BR"/>
        </w:rPr>
        <w:t>7%</w:t>
      </w:r>
    </w:p>
    <w:p w:rsidR="00BB2716" w:rsidRPr="00916DE1" w:rsidRDefault="008E3D32"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giao thông: 10,99ha, chiếm 17,17</w:t>
      </w:r>
      <w:r w:rsidR="00BB2716" w:rsidRPr="00916DE1">
        <w:rPr>
          <w:sz w:val="28"/>
          <w:szCs w:val="28"/>
          <w:lang w:val="pt-BR"/>
        </w:rPr>
        <w:t>%</w:t>
      </w:r>
    </w:p>
    <w:p w:rsidR="00BB2716" w:rsidRDefault="008C15B9" w:rsidP="00374960">
      <w:pPr>
        <w:pStyle w:val="NormalWeb"/>
        <w:shd w:val="clear" w:color="auto" w:fill="FFFFFF"/>
        <w:spacing w:before="120" w:beforeAutospacing="0" w:after="120" w:afterAutospacing="0" w:line="271" w:lineRule="auto"/>
        <w:jc w:val="center"/>
        <w:rPr>
          <w:b/>
          <w:sz w:val="28"/>
          <w:szCs w:val="28"/>
          <w:lang w:val="pt-BR"/>
        </w:rPr>
      </w:pPr>
      <w:r w:rsidRPr="00916DE1">
        <w:rPr>
          <w:b/>
          <w:sz w:val="28"/>
          <w:szCs w:val="28"/>
          <w:lang w:val="pt-BR"/>
        </w:rPr>
        <w:t xml:space="preserve">Bảng 13: </w:t>
      </w:r>
      <w:r w:rsidR="00BB2716" w:rsidRPr="00916DE1">
        <w:rPr>
          <w:b/>
          <w:sz w:val="28"/>
          <w:szCs w:val="28"/>
          <w:lang w:val="pt-BR"/>
        </w:rPr>
        <w:t>Bảng chỉ tiêu sử dụng đất phân khu số 1</w:t>
      </w:r>
    </w:p>
    <w:tbl>
      <w:tblPr>
        <w:tblW w:w="9236" w:type="dxa"/>
        <w:tblInd w:w="93" w:type="dxa"/>
        <w:tblLook w:val="04A0" w:firstRow="1" w:lastRow="0" w:firstColumn="1" w:lastColumn="0" w:noHBand="0" w:noVBand="1"/>
      </w:tblPr>
      <w:tblGrid>
        <w:gridCol w:w="580"/>
        <w:gridCol w:w="1136"/>
        <w:gridCol w:w="3686"/>
        <w:gridCol w:w="1134"/>
        <w:gridCol w:w="992"/>
        <w:gridCol w:w="851"/>
        <w:gridCol w:w="857"/>
      </w:tblGrid>
      <w:tr w:rsidR="00911D88" w:rsidRPr="00911D88" w:rsidTr="00911D88">
        <w:trPr>
          <w:trHeight w:val="1669"/>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TT</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Ký hiệu lô đất</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Danh mục sử dụng đất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Diện tích (ha)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Tỷ lệ (%)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Mật độ XD gộp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Tầng cao khống chế (tầng)</w:t>
            </w:r>
          </w:p>
        </w:tc>
      </w:tr>
      <w:tr w:rsidR="00911D88" w:rsidRPr="00911D88" w:rsidTr="00911D88">
        <w:trPr>
          <w:trHeight w:val="39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4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KHU I: Khu dân cư phía Bắc</w:t>
            </w:r>
          </w:p>
        </w:tc>
        <w:tc>
          <w:tcPr>
            <w:tcW w:w="1134"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64,00</w:t>
            </w:r>
          </w:p>
        </w:tc>
        <w:tc>
          <w:tcPr>
            <w:tcW w:w="992"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100,00 </w:t>
            </w:r>
          </w:p>
        </w:tc>
        <w:tc>
          <w:tcPr>
            <w:tcW w:w="851"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21,12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33,00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5,35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8,36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0,09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7</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8</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0,15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9</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1,10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1.10</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11</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lastRenderedPageBreak/>
              <w:t>12</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13</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1.13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1.14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0,07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 quy hoạch mới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15,77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24,64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15</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16</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17</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18</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0,16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19</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20</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21</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22</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23</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1.10</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24</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25</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26</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27</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28</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29</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3,03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30</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31</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1.18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0,16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33</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1.20</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34</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1.21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35</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1.22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6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công cộng, dịch vụ, sản xuất kinh doanh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3,24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5,06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cơ sở y tế</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1,39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YT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Cơ sở y tế</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1,39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lastRenderedPageBreak/>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công trình văn hóa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0,11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VH1.2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Nhà văn hóa khu dân cư</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0,11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công trình giáo dục</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1,74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GD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Trường mầm non giới phiên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GD 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Trường tiểu học &amp; THCT Giới Phiên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III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cây xanh, thể dục thể thao</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6,17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9,64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Cây xanh đô thị</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3,68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cây xanh</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cây xanh</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0,08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cây xanh</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2,85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Cây xanh đơn vị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2,49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Vườn hoa khu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Vườn hoa khu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Vườn hoa khu ở</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0,53</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Vườn hoa khu ở</w:t>
            </w:r>
          </w:p>
        </w:tc>
        <w:tc>
          <w:tcPr>
            <w:tcW w:w="1134"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0,40</w:t>
            </w:r>
          </w:p>
        </w:tc>
        <w:tc>
          <w:tcPr>
            <w:tcW w:w="992"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1.8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Vườn hoa khu ở</w:t>
            </w:r>
          </w:p>
        </w:tc>
        <w:tc>
          <w:tcPr>
            <w:tcW w:w="1134"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0,27</w:t>
            </w:r>
          </w:p>
        </w:tc>
        <w:tc>
          <w:tcPr>
            <w:tcW w:w="992"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IV</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Mặt nước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0,30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MN 1.1</w:t>
            </w:r>
          </w:p>
        </w:tc>
        <w:tc>
          <w:tcPr>
            <w:tcW w:w="3686" w:type="dxa"/>
            <w:tcBorders>
              <w:top w:val="nil"/>
              <w:left w:val="nil"/>
              <w:bottom w:val="nil"/>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Mặt nước</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0,19</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V</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nông nghiệp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8,14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12,72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7,66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VI</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giao thông, hạ tầng kỹ thuật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25,13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39,27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Đường giao thông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24,16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HT 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Đât hạ tầng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HT 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Đât hạ tầng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0,05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HT 1.3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Đât hạ tầng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bl>
    <w:p w:rsidR="00374960" w:rsidRPr="00916DE1" w:rsidRDefault="007C4342" w:rsidP="00374960">
      <w:pPr>
        <w:pStyle w:val="NormalWeb"/>
        <w:shd w:val="clear" w:color="auto" w:fill="FFFFFF"/>
        <w:spacing w:before="120" w:beforeAutospacing="0" w:after="120" w:afterAutospacing="0" w:line="271" w:lineRule="auto"/>
        <w:jc w:val="both"/>
        <w:rPr>
          <w:b/>
          <w:sz w:val="28"/>
          <w:szCs w:val="28"/>
          <w:lang w:val="vi-VN"/>
        </w:rPr>
      </w:pPr>
      <w:r w:rsidRPr="00916DE1">
        <w:rPr>
          <w:b/>
          <w:sz w:val="28"/>
          <w:szCs w:val="28"/>
          <w:lang w:val="pt-BR"/>
        </w:rPr>
        <w:t>b</w:t>
      </w:r>
      <w:r w:rsidR="008969FD" w:rsidRPr="00916DE1">
        <w:rPr>
          <w:b/>
          <w:sz w:val="28"/>
          <w:szCs w:val="28"/>
          <w:lang w:val="pt-BR"/>
        </w:rPr>
        <w:t>) Phân khu số 2: Trung tâm thương mại dịch vụ, văn hóa, thể thao.</w:t>
      </w:r>
    </w:p>
    <w:p w:rsidR="008969FD" w:rsidRPr="00916DE1" w:rsidRDefault="008969F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Vị trí: Giới hạn từ đường ngang đi cầu Tuần Quán đến đường ngang đi quốc lộ 32C theo quy hoạ</w:t>
      </w:r>
      <w:r w:rsidR="00981C17" w:rsidRPr="00916DE1">
        <w:rPr>
          <w:rFonts w:cs="Times New Roman"/>
          <w:szCs w:val="28"/>
        </w:rPr>
        <w:t>ch chung (Gần trường CĐ y theo Quy hoạch</w:t>
      </w:r>
      <w:r w:rsidRPr="00916DE1">
        <w:rPr>
          <w:rFonts w:cs="Times New Roman"/>
          <w:szCs w:val="28"/>
        </w:rPr>
        <w:t>).</w:t>
      </w:r>
    </w:p>
    <w:p w:rsidR="00A8780B" w:rsidRPr="00916DE1" w:rsidRDefault="00A8780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Dân số: 6.760 người</w:t>
      </w:r>
    </w:p>
    <w:p w:rsidR="008969FD" w:rsidRPr="00916DE1" w:rsidRDefault="008969F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Tính chất: Là khu trung tâm thương mại dịch vụ, kết hợp văn hóa, thể thao, có hạ tầng xã hội, hạ tầng kỹ thuật đồng bộ.</w:t>
      </w:r>
    </w:p>
    <w:p w:rsidR="008969FD" w:rsidRPr="00916DE1" w:rsidRDefault="008969FD" w:rsidP="00070B43">
      <w:pPr>
        <w:pStyle w:val="ListParagraph"/>
        <w:numPr>
          <w:ilvl w:val="0"/>
          <w:numId w:val="8"/>
        </w:numPr>
        <w:spacing w:after="0" w:line="271" w:lineRule="auto"/>
        <w:ind w:left="0" w:firstLine="284"/>
        <w:jc w:val="both"/>
        <w:rPr>
          <w:rFonts w:cs="Times New Roman"/>
          <w:spacing w:val="-6"/>
          <w:szCs w:val="28"/>
        </w:rPr>
      </w:pPr>
      <w:r w:rsidRPr="00916DE1">
        <w:rPr>
          <w:rFonts w:cs="Times New Roman"/>
          <w:spacing w:val="-6"/>
          <w:szCs w:val="28"/>
        </w:rPr>
        <w:t>Quy mô:128 ha, chiếm 44,1% tổng diện tích khu vực lập quy hoạch. Trong đó:</w:t>
      </w:r>
    </w:p>
    <w:p w:rsidR="008969FD" w:rsidRPr="00916DE1" w:rsidRDefault="008969FD"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w:t>
      </w:r>
      <w:r w:rsidR="00476AEB">
        <w:rPr>
          <w:sz w:val="28"/>
          <w:szCs w:val="28"/>
          <w:lang w:val="pt-BR"/>
        </w:rPr>
        <w:t>ở: 21,86</w:t>
      </w:r>
      <w:r w:rsidRPr="00916DE1">
        <w:rPr>
          <w:sz w:val="28"/>
          <w:szCs w:val="28"/>
          <w:lang w:val="pt-BR"/>
        </w:rPr>
        <w:t xml:space="preserve"> ha, chiếm </w:t>
      </w:r>
      <w:r w:rsidR="00476AEB">
        <w:rPr>
          <w:sz w:val="28"/>
          <w:szCs w:val="28"/>
          <w:lang w:val="pt-BR"/>
        </w:rPr>
        <w:t>17</w:t>
      </w:r>
      <w:r w:rsidR="00981C17" w:rsidRPr="00916DE1">
        <w:rPr>
          <w:sz w:val="28"/>
          <w:szCs w:val="28"/>
          <w:lang w:val="pt-BR"/>
        </w:rPr>
        <w:t>,</w:t>
      </w:r>
      <w:r w:rsidR="00476AEB">
        <w:rPr>
          <w:sz w:val="28"/>
          <w:szCs w:val="28"/>
          <w:lang w:val="pt-BR"/>
        </w:rPr>
        <w:t>08</w:t>
      </w:r>
      <w:r w:rsidRPr="00916DE1">
        <w:rPr>
          <w:sz w:val="28"/>
          <w:szCs w:val="28"/>
          <w:lang w:val="pt-BR"/>
        </w:rPr>
        <w:t>%</w:t>
      </w:r>
    </w:p>
    <w:p w:rsidR="008969FD" w:rsidRPr="00916DE1" w:rsidRDefault="008969FD"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công cộng, dịch vụ, sản x</w:t>
      </w:r>
      <w:r w:rsidR="00981C17" w:rsidRPr="00916DE1">
        <w:rPr>
          <w:sz w:val="28"/>
          <w:szCs w:val="28"/>
          <w:lang w:val="pt-BR"/>
        </w:rPr>
        <w:t>uất kinh doanh và hỗn hợp: 1</w:t>
      </w:r>
      <w:r w:rsidR="008C03A2">
        <w:rPr>
          <w:sz w:val="28"/>
          <w:szCs w:val="28"/>
          <w:lang w:val="pt-BR"/>
        </w:rPr>
        <w:t>7,00</w:t>
      </w:r>
      <w:r w:rsidRPr="00916DE1">
        <w:rPr>
          <w:sz w:val="28"/>
          <w:szCs w:val="28"/>
          <w:lang w:val="pt-BR"/>
        </w:rPr>
        <w:t xml:space="preserve">ha, chiếm </w:t>
      </w:r>
      <w:r w:rsidR="008C03A2">
        <w:rPr>
          <w:sz w:val="28"/>
          <w:szCs w:val="28"/>
          <w:lang w:val="pt-BR"/>
        </w:rPr>
        <w:t>13,28</w:t>
      </w:r>
      <w:r w:rsidRPr="00916DE1">
        <w:rPr>
          <w:sz w:val="28"/>
          <w:szCs w:val="28"/>
          <w:lang w:val="pt-BR"/>
        </w:rPr>
        <w:t>%</w:t>
      </w:r>
    </w:p>
    <w:p w:rsidR="008969FD" w:rsidRPr="00916DE1" w:rsidRDefault="008969FD"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w:t>
      </w:r>
      <w:r w:rsidR="00981C17" w:rsidRPr="00916DE1">
        <w:rPr>
          <w:sz w:val="28"/>
          <w:szCs w:val="28"/>
          <w:lang w:val="pt-BR"/>
        </w:rPr>
        <w:t>cây xanh thể dục thể thao: 3</w:t>
      </w:r>
      <w:r w:rsidR="008C03A2">
        <w:rPr>
          <w:sz w:val="28"/>
          <w:szCs w:val="28"/>
          <w:lang w:val="pt-BR"/>
        </w:rPr>
        <w:t>5</w:t>
      </w:r>
      <w:r w:rsidR="00981C17" w:rsidRPr="00916DE1">
        <w:rPr>
          <w:sz w:val="28"/>
          <w:szCs w:val="28"/>
          <w:lang w:val="pt-BR"/>
        </w:rPr>
        <w:t>,</w:t>
      </w:r>
      <w:r w:rsidR="008C03A2">
        <w:rPr>
          <w:sz w:val="28"/>
          <w:szCs w:val="28"/>
          <w:lang w:val="pt-BR"/>
        </w:rPr>
        <w:t>80</w:t>
      </w:r>
      <w:r w:rsidR="00981C17" w:rsidRPr="00916DE1">
        <w:rPr>
          <w:sz w:val="28"/>
          <w:szCs w:val="28"/>
          <w:lang w:val="pt-BR"/>
        </w:rPr>
        <w:t xml:space="preserve"> ha, chiếm 2</w:t>
      </w:r>
      <w:r w:rsidR="008C03A2">
        <w:rPr>
          <w:sz w:val="28"/>
          <w:szCs w:val="28"/>
          <w:lang w:val="pt-BR"/>
        </w:rPr>
        <w:t>7,97</w:t>
      </w:r>
      <w:r w:rsidRPr="00916DE1">
        <w:rPr>
          <w:sz w:val="28"/>
          <w:szCs w:val="28"/>
          <w:lang w:val="pt-BR"/>
        </w:rPr>
        <w:t>%</w:t>
      </w:r>
    </w:p>
    <w:p w:rsidR="008969FD" w:rsidRPr="00916DE1" w:rsidRDefault="00981C17"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Mặt nước: 3,</w:t>
      </w:r>
      <w:r w:rsidR="008C03A2">
        <w:rPr>
          <w:sz w:val="28"/>
          <w:szCs w:val="28"/>
          <w:lang w:val="pt-BR"/>
        </w:rPr>
        <w:t>69 ha, chiếm 2,88</w:t>
      </w:r>
      <w:r w:rsidR="008969FD" w:rsidRPr="00916DE1">
        <w:rPr>
          <w:sz w:val="28"/>
          <w:szCs w:val="28"/>
          <w:lang w:val="pt-BR"/>
        </w:rPr>
        <w:t>%</w:t>
      </w:r>
    </w:p>
    <w:p w:rsidR="008969FD" w:rsidRPr="00916DE1" w:rsidRDefault="008969FD"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nông nghi</w:t>
      </w:r>
      <w:r w:rsidR="008C03A2">
        <w:rPr>
          <w:sz w:val="28"/>
          <w:szCs w:val="28"/>
          <w:lang w:val="pt-BR"/>
        </w:rPr>
        <w:t>ệp (đất trồng cây lâu năm): 24,80</w:t>
      </w:r>
      <w:r w:rsidR="00981C17" w:rsidRPr="00916DE1">
        <w:rPr>
          <w:sz w:val="28"/>
          <w:szCs w:val="28"/>
          <w:lang w:val="pt-BR"/>
        </w:rPr>
        <w:t>ha, chiếm 19,</w:t>
      </w:r>
      <w:r w:rsidR="008C03A2">
        <w:rPr>
          <w:sz w:val="28"/>
          <w:szCs w:val="28"/>
          <w:lang w:val="pt-BR"/>
        </w:rPr>
        <w:t>37</w:t>
      </w:r>
      <w:r w:rsidRPr="00916DE1">
        <w:rPr>
          <w:sz w:val="28"/>
          <w:szCs w:val="28"/>
          <w:lang w:val="pt-BR"/>
        </w:rPr>
        <w:t>%</w:t>
      </w:r>
    </w:p>
    <w:p w:rsidR="008969FD" w:rsidRPr="00916DE1" w:rsidRDefault="008C03A2" w:rsidP="00A36760">
      <w:pPr>
        <w:pStyle w:val="NormalWeb"/>
        <w:shd w:val="clear" w:color="auto" w:fill="FFFFFF"/>
        <w:spacing w:before="0" w:beforeAutospacing="0" w:after="0" w:afterAutospacing="0" w:line="271" w:lineRule="auto"/>
        <w:jc w:val="both"/>
        <w:rPr>
          <w:sz w:val="28"/>
          <w:szCs w:val="28"/>
          <w:lang w:val="pt-BR"/>
        </w:rPr>
      </w:pPr>
      <w:r>
        <w:rPr>
          <w:sz w:val="28"/>
          <w:szCs w:val="28"/>
          <w:lang w:val="pt-BR"/>
        </w:rPr>
        <w:t>+ Đất giao thông: 24</w:t>
      </w:r>
      <w:r w:rsidR="008969FD" w:rsidRPr="00916DE1">
        <w:rPr>
          <w:sz w:val="28"/>
          <w:szCs w:val="28"/>
          <w:lang w:val="pt-BR"/>
        </w:rPr>
        <w:t>,</w:t>
      </w:r>
      <w:r>
        <w:rPr>
          <w:sz w:val="28"/>
          <w:szCs w:val="28"/>
          <w:lang w:val="pt-BR"/>
        </w:rPr>
        <w:t>85</w:t>
      </w:r>
      <w:r w:rsidR="008969FD" w:rsidRPr="00916DE1">
        <w:rPr>
          <w:sz w:val="28"/>
          <w:szCs w:val="28"/>
          <w:lang w:val="pt-BR"/>
        </w:rPr>
        <w:t xml:space="preserve">ha, chiếm </w:t>
      </w:r>
      <w:r>
        <w:rPr>
          <w:sz w:val="28"/>
          <w:szCs w:val="28"/>
          <w:lang w:val="pt-BR"/>
        </w:rPr>
        <w:t>19</w:t>
      </w:r>
      <w:r w:rsidR="00981C17" w:rsidRPr="00916DE1">
        <w:rPr>
          <w:sz w:val="28"/>
          <w:szCs w:val="28"/>
          <w:lang w:val="pt-BR"/>
        </w:rPr>
        <w:t>,4</w:t>
      </w:r>
      <w:r>
        <w:rPr>
          <w:sz w:val="28"/>
          <w:szCs w:val="28"/>
          <w:lang w:val="pt-BR"/>
        </w:rPr>
        <w:t>1</w:t>
      </w:r>
      <w:r w:rsidR="008969FD" w:rsidRPr="00916DE1">
        <w:rPr>
          <w:sz w:val="28"/>
          <w:szCs w:val="28"/>
          <w:lang w:val="pt-BR"/>
        </w:rPr>
        <w:t>%</w:t>
      </w:r>
    </w:p>
    <w:p w:rsidR="002473E7" w:rsidRDefault="008C15B9" w:rsidP="00374960">
      <w:pPr>
        <w:pStyle w:val="NormalWeb"/>
        <w:shd w:val="clear" w:color="auto" w:fill="FFFFFF"/>
        <w:spacing w:before="120" w:beforeAutospacing="0" w:after="120" w:afterAutospacing="0" w:line="271" w:lineRule="auto"/>
        <w:jc w:val="center"/>
        <w:rPr>
          <w:b/>
          <w:sz w:val="28"/>
          <w:szCs w:val="28"/>
          <w:lang w:val="pt-BR"/>
        </w:rPr>
      </w:pPr>
      <w:r w:rsidRPr="00916DE1">
        <w:rPr>
          <w:b/>
          <w:sz w:val="28"/>
          <w:szCs w:val="28"/>
          <w:lang w:val="pt-BR"/>
        </w:rPr>
        <w:t xml:space="preserve">Bảng 14: </w:t>
      </w:r>
      <w:r w:rsidR="002473E7" w:rsidRPr="00916DE1">
        <w:rPr>
          <w:b/>
          <w:sz w:val="28"/>
          <w:szCs w:val="28"/>
          <w:lang w:val="pt-BR"/>
        </w:rPr>
        <w:t>Bảng chỉ tiêu sử dụng đất phân khu số 2</w:t>
      </w:r>
    </w:p>
    <w:tbl>
      <w:tblPr>
        <w:tblW w:w="9236" w:type="dxa"/>
        <w:tblInd w:w="93" w:type="dxa"/>
        <w:tblLook w:val="04A0" w:firstRow="1" w:lastRow="0" w:firstColumn="1" w:lastColumn="0" w:noHBand="0" w:noVBand="1"/>
      </w:tblPr>
      <w:tblGrid>
        <w:gridCol w:w="580"/>
        <w:gridCol w:w="1136"/>
        <w:gridCol w:w="3686"/>
        <w:gridCol w:w="1134"/>
        <w:gridCol w:w="992"/>
        <w:gridCol w:w="851"/>
        <w:gridCol w:w="857"/>
      </w:tblGrid>
      <w:tr w:rsidR="00911D88" w:rsidRPr="00911D88" w:rsidTr="00911D88">
        <w:trPr>
          <w:trHeight w:val="1830"/>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TT</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Ký hiệu lô đất</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Danh mục sử dụng đất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Diện tích (ha)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Tỷ lệ (%)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Mật độ XD gộp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Tầng cao khống chế (tầng)</w:t>
            </w:r>
          </w:p>
        </w:tc>
      </w:tr>
      <w:tr w:rsidR="00911D88" w:rsidRPr="00911D88" w:rsidTr="00911D88">
        <w:trPr>
          <w:trHeight w:val="39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4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KHU II: Trung tâm dịch vụ, văn hóa, thể thao</w:t>
            </w:r>
          </w:p>
        </w:tc>
        <w:tc>
          <w:tcPr>
            <w:tcW w:w="1134"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128,00</w:t>
            </w:r>
          </w:p>
        </w:tc>
        <w:tc>
          <w:tcPr>
            <w:tcW w:w="992"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100,00 </w:t>
            </w:r>
          </w:p>
        </w:tc>
        <w:tc>
          <w:tcPr>
            <w:tcW w:w="851"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23,83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18,62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1,47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1,15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1,12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22,37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17,47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2.3</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2.4</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2.5</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2,17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2.6</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2.7</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2.8</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2.9</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1,90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lastRenderedPageBreak/>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2.10</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2.13</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2.14</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2.15</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1,76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2.16</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2.17</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2.18</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1,17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2.19</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2.20</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2.21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 (nhà ở xã hội)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2,99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7</w:t>
            </w:r>
          </w:p>
        </w:tc>
      </w:tr>
      <w:tr w:rsidR="00911D88" w:rsidRPr="00911D88" w:rsidTr="00911D88">
        <w:trPr>
          <w:trHeight w:val="69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công cộng, dịch vụ, sản xuất kinh doanh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11,96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9,35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7,42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1,77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2.3</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1,75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2.5</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2,30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2.6</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2.7</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2.8</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giáo dục</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4,20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GD 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giáo dục</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GD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giáo dục</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2,74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văn hóa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0,34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VH 2.1</w:t>
            </w:r>
          </w:p>
        </w:tc>
        <w:tc>
          <w:tcPr>
            <w:tcW w:w="368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Nhà văn hóa mới</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0,34</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lastRenderedPageBreak/>
              <w:t>III</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DTPT</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dự trữ phát triển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5,04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3,94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60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IV</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cây xanh, thể dục thể thao</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35,80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27,97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Cây xanh đô thị</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32,92</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2.1</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viên văn hóa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13,92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thể dục thể thao</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14,74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2.3</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2,61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2.4</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2.5</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Cây xanh đơn vị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2,88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2.6</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2.7</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0,39</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2.8</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2,15</w:t>
            </w:r>
          </w:p>
        </w:tc>
        <w:tc>
          <w:tcPr>
            <w:tcW w:w="992"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2.9</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0,11</w:t>
            </w:r>
          </w:p>
        </w:tc>
        <w:tc>
          <w:tcPr>
            <w:tcW w:w="992"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single" w:sz="4" w:space="0" w:color="auto"/>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V</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Mặt nước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3,69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2,88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Đầm cái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Ngòi Đong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2.3</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Đầm Găng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1,95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VI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DĐất nông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24,80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19,37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2.1</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6,64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2.2</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7,28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2.3</w:t>
            </w:r>
          </w:p>
        </w:tc>
        <w:tc>
          <w:tcPr>
            <w:tcW w:w="368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10,87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VII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giao thông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22,88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17,87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P 2.1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Bãi đỗ xe tập trung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Đường giao thông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21,87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bl>
    <w:p w:rsidR="00911D88" w:rsidRDefault="00911D88" w:rsidP="00374960">
      <w:pPr>
        <w:pStyle w:val="NormalWeb"/>
        <w:shd w:val="clear" w:color="auto" w:fill="FFFFFF"/>
        <w:spacing w:before="120" w:beforeAutospacing="0" w:after="120" w:afterAutospacing="0" w:line="271" w:lineRule="auto"/>
        <w:jc w:val="both"/>
        <w:rPr>
          <w:b/>
          <w:sz w:val="28"/>
          <w:szCs w:val="28"/>
          <w:lang w:val="pt-BR"/>
        </w:rPr>
      </w:pPr>
    </w:p>
    <w:p w:rsidR="00911D88" w:rsidRDefault="00911D88" w:rsidP="00374960">
      <w:pPr>
        <w:pStyle w:val="NormalWeb"/>
        <w:shd w:val="clear" w:color="auto" w:fill="FFFFFF"/>
        <w:spacing w:before="120" w:beforeAutospacing="0" w:after="120" w:afterAutospacing="0" w:line="271" w:lineRule="auto"/>
        <w:jc w:val="both"/>
        <w:rPr>
          <w:b/>
          <w:sz w:val="28"/>
          <w:szCs w:val="28"/>
          <w:lang w:val="pt-BR"/>
        </w:rPr>
      </w:pPr>
    </w:p>
    <w:p w:rsidR="00911D88" w:rsidRDefault="00911D88" w:rsidP="00374960">
      <w:pPr>
        <w:pStyle w:val="NormalWeb"/>
        <w:shd w:val="clear" w:color="auto" w:fill="FFFFFF"/>
        <w:spacing w:before="120" w:beforeAutospacing="0" w:after="120" w:afterAutospacing="0" w:line="271" w:lineRule="auto"/>
        <w:jc w:val="both"/>
        <w:rPr>
          <w:b/>
          <w:sz w:val="28"/>
          <w:szCs w:val="28"/>
          <w:lang w:val="pt-BR"/>
        </w:rPr>
      </w:pPr>
    </w:p>
    <w:p w:rsidR="007C4342" w:rsidRPr="00916DE1" w:rsidRDefault="007C4342" w:rsidP="00374960">
      <w:pPr>
        <w:pStyle w:val="NormalWeb"/>
        <w:shd w:val="clear" w:color="auto" w:fill="FFFFFF"/>
        <w:spacing w:before="120" w:beforeAutospacing="0" w:after="120" w:afterAutospacing="0" w:line="271" w:lineRule="auto"/>
        <w:jc w:val="both"/>
        <w:rPr>
          <w:b/>
          <w:sz w:val="28"/>
          <w:szCs w:val="28"/>
          <w:lang w:val="pt-BR"/>
        </w:rPr>
      </w:pPr>
      <w:r w:rsidRPr="00916DE1">
        <w:rPr>
          <w:b/>
          <w:sz w:val="28"/>
          <w:szCs w:val="28"/>
          <w:lang w:val="pt-BR"/>
        </w:rPr>
        <w:lastRenderedPageBreak/>
        <w:t xml:space="preserve">c) Phân khu số 3: </w:t>
      </w:r>
      <w:r w:rsidR="002473E7" w:rsidRPr="00916DE1">
        <w:rPr>
          <w:b/>
          <w:sz w:val="28"/>
          <w:szCs w:val="28"/>
          <w:lang w:val="pt-BR"/>
        </w:rPr>
        <w:t>Khu đô thị mới phía Nam</w:t>
      </w:r>
      <w:r w:rsidRPr="00916DE1">
        <w:rPr>
          <w:b/>
          <w:sz w:val="28"/>
          <w:szCs w:val="28"/>
          <w:lang w:val="pt-BR"/>
        </w:rPr>
        <w:t>.</w:t>
      </w:r>
    </w:p>
    <w:p w:rsidR="007C4342" w:rsidRPr="00916DE1" w:rsidRDefault="007C4342"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Vị trí: Giới hạn từ đường ngang đi quốc lộ 32C theo quy hoạ</w:t>
      </w:r>
      <w:r w:rsidR="00A41307" w:rsidRPr="00916DE1">
        <w:rPr>
          <w:rFonts w:cs="Times New Roman"/>
          <w:szCs w:val="28"/>
        </w:rPr>
        <w:t>ch (</w:t>
      </w:r>
      <w:r w:rsidRPr="00916DE1">
        <w:rPr>
          <w:rFonts w:cs="Times New Roman"/>
          <w:szCs w:val="28"/>
        </w:rPr>
        <w:t xml:space="preserve">cạnh bên </w:t>
      </w:r>
      <w:r w:rsidR="00A41307" w:rsidRPr="00916DE1">
        <w:rPr>
          <w:rFonts w:cs="Times New Roman"/>
          <w:szCs w:val="28"/>
        </w:rPr>
        <w:t>trường CĐ y theo quy hoạch</w:t>
      </w:r>
      <w:r w:rsidRPr="00916DE1">
        <w:rPr>
          <w:rFonts w:cs="Times New Roman"/>
          <w:szCs w:val="28"/>
        </w:rPr>
        <w:t>)</w:t>
      </w:r>
      <w:r w:rsidR="002473E7" w:rsidRPr="00916DE1">
        <w:rPr>
          <w:rFonts w:cs="Times New Roman"/>
          <w:szCs w:val="28"/>
        </w:rPr>
        <w:t xml:space="preserve"> đến</w:t>
      </w:r>
      <w:r w:rsidR="00A41307" w:rsidRPr="00916DE1">
        <w:rPr>
          <w:rFonts w:cs="Times New Roman"/>
          <w:szCs w:val="28"/>
        </w:rPr>
        <w:t xml:space="preserve"> hết ranh giới lập quy hoạch (</w:t>
      </w:r>
      <w:r w:rsidR="002473E7" w:rsidRPr="00916DE1">
        <w:rPr>
          <w:rFonts w:cs="Times New Roman"/>
          <w:szCs w:val="28"/>
        </w:rPr>
        <w:t>đường Âu Cơ</w:t>
      </w:r>
      <w:r w:rsidR="00A41307" w:rsidRPr="00916DE1">
        <w:rPr>
          <w:rFonts w:cs="Times New Roman"/>
          <w:szCs w:val="28"/>
        </w:rPr>
        <w:t>)</w:t>
      </w:r>
      <w:r w:rsidRPr="00916DE1">
        <w:rPr>
          <w:rFonts w:cs="Times New Roman"/>
          <w:szCs w:val="28"/>
        </w:rPr>
        <w:t>.</w:t>
      </w:r>
    </w:p>
    <w:p w:rsidR="00A8780B" w:rsidRPr="00916DE1" w:rsidRDefault="00A8780B"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Dân số: 9.543 người</w:t>
      </w:r>
    </w:p>
    <w:p w:rsidR="007C4342" w:rsidRPr="00916DE1" w:rsidRDefault="007C4342"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Tính chất: </w:t>
      </w:r>
      <w:r w:rsidR="002473E7" w:rsidRPr="00916DE1">
        <w:rPr>
          <w:rFonts w:cs="Times New Roman"/>
          <w:szCs w:val="28"/>
        </w:rPr>
        <w:t>Là khu phát triển đô thị mới</w:t>
      </w:r>
      <w:r w:rsidRPr="00916DE1">
        <w:rPr>
          <w:rFonts w:cs="Times New Roman"/>
          <w:szCs w:val="28"/>
        </w:rPr>
        <w:t>, có hạ tầng xã hội, hạ tầng kỹ thuật đồng bộ.</w:t>
      </w:r>
    </w:p>
    <w:p w:rsidR="007C4342" w:rsidRPr="00916DE1" w:rsidRDefault="007C4342" w:rsidP="00070B43">
      <w:pPr>
        <w:pStyle w:val="ListParagraph"/>
        <w:numPr>
          <w:ilvl w:val="0"/>
          <w:numId w:val="8"/>
        </w:numPr>
        <w:spacing w:after="0" w:line="271" w:lineRule="auto"/>
        <w:ind w:left="0" w:firstLine="284"/>
        <w:jc w:val="both"/>
        <w:rPr>
          <w:rFonts w:cs="Times New Roman"/>
          <w:spacing w:val="-4"/>
          <w:szCs w:val="28"/>
        </w:rPr>
      </w:pPr>
      <w:r w:rsidRPr="00916DE1">
        <w:rPr>
          <w:rFonts w:cs="Times New Roman"/>
          <w:spacing w:val="-4"/>
          <w:szCs w:val="28"/>
        </w:rPr>
        <w:t>Quy mô:</w:t>
      </w:r>
      <w:r w:rsidR="002473E7" w:rsidRPr="00916DE1">
        <w:rPr>
          <w:rFonts w:cs="Times New Roman"/>
          <w:spacing w:val="-4"/>
          <w:szCs w:val="28"/>
        </w:rPr>
        <w:t xml:space="preserve"> 9</w:t>
      </w:r>
      <w:r w:rsidRPr="00916DE1">
        <w:rPr>
          <w:rFonts w:cs="Times New Roman"/>
          <w:spacing w:val="-4"/>
          <w:szCs w:val="28"/>
        </w:rPr>
        <w:t xml:space="preserve">8 ha, chiếm </w:t>
      </w:r>
      <w:r w:rsidR="002473E7" w:rsidRPr="00916DE1">
        <w:rPr>
          <w:rFonts w:cs="Times New Roman"/>
          <w:spacing w:val="-4"/>
          <w:szCs w:val="28"/>
        </w:rPr>
        <w:t>33,8</w:t>
      </w:r>
      <w:r w:rsidRPr="00916DE1">
        <w:rPr>
          <w:rFonts w:cs="Times New Roman"/>
          <w:spacing w:val="-4"/>
          <w:szCs w:val="28"/>
        </w:rPr>
        <w:t>% tổng diện tích khu vực lập quy hoạch. Trong đó:</w:t>
      </w:r>
    </w:p>
    <w:p w:rsidR="007C4342" w:rsidRPr="00916DE1" w:rsidRDefault="007C4342"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đơn vị ở: </w:t>
      </w:r>
      <w:r w:rsidR="00A41307" w:rsidRPr="00916DE1">
        <w:rPr>
          <w:sz w:val="28"/>
          <w:szCs w:val="28"/>
          <w:lang w:val="pt-BR"/>
        </w:rPr>
        <w:t>3</w:t>
      </w:r>
      <w:r w:rsidR="00476AEB">
        <w:rPr>
          <w:sz w:val="28"/>
          <w:szCs w:val="28"/>
          <w:lang w:val="pt-BR"/>
        </w:rPr>
        <w:t>5,5</w:t>
      </w:r>
      <w:r w:rsidR="00A41307" w:rsidRPr="00916DE1">
        <w:rPr>
          <w:sz w:val="28"/>
          <w:szCs w:val="28"/>
          <w:lang w:val="pt-BR"/>
        </w:rPr>
        <w:t>0</w:t>
      </w:r>
      <w:r w:rsidRPr="00916DE1">
        <w:rPr>
          <w:sz w:val="28"/>
          <w:szCs w:val="28"/>
          <w:lang w:val="pt-BR"/>
        </w:rPr>
        <w:t xml:space="preserve"> ha, chiếm </w:t>
      </w:r>
      <w:r w:rsidR="00A41307" w:rsidRPr="00916DE1">
        <w:rPr>
          <w:sz w:val="28"/>
          <w:szCs w:val="28"/>
          <w:lang w:val="pt-BR"/>
        </w:rPr>
        <w:t>3</w:t>
      </w:r>
      <w:r w:rsidR="00476AEB">
        <w:rPr>
          <w:sz w:val="28"/>
          <w:szCs w:val="28"/>
          <w:lang w:val="pt-BR"/>
        </w:rPr>
        <w:t>6,22</w:t>
      </w:r>
      <w:r w:rsidRPr="00916DE1">
        <w:rPr>
          <w:sz w:val="28"/>
          <w:szCs w:val="28"/>
          <w:lang w:val="pt-BR"/>
        </w:rPr>
        <w:t>%</w:t>
      </w:r>
    </w:p>
    <w:p w:rsidR="007C4342" w:rsidRPr="00916DE1" w:rsidRDefault="007C4342"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công cộng, dịch vụ, sản</w:t>
      </w:r>
      <w:r w:rsidR="002473E7" w:rsidRPr="00916DE1">
        <w:rPr>
          <w:sz w:val="28"/>
          <w:szCs w:val="28"/>
          <w:lang w:val="pt-BR"/>
        </w:rPr>
        <w:t xml:space="preserve"> xuất kinh doanh và hỗn hợp: </w:t>
      </w:r>
      <w:r w:rsidR="00476AEB">
        <w:rPr>
          <w:sz w:val="28"/>
          <w:szCs w:val="28"/>
          <w:lang w:val="pt-BR"/>
        </w:rPr>
        <w:t>15,30</w:t>
      </w:r>
      <w:r w:rsidR="002473E7" w:rsidRPr="00916DE1">
        <w:rPr>
          <w:sz w:val="28"/>
          <w:szCs w:val="28"/>
          <w:lang w:val="pt-BR"/>
        </w:rPr>
        <w:t xml:space="preserve"> ha, chiếm </w:t>
      </w:r>
      <w:r w:rsidR="00A41307" w:rsidRPr="00916DE1">
        <w:rPr>
          <w:sz w:val="28"/>
          <w:szCs w:val="28"/>
          <w:lang w:val="pt-BR"/>
        </w:rPr>
        <w:t>1</w:t>
      </w:r>
      <w:r w:rsidR="00476AEB">
        <w:rPr>
          <w:sz w:val="28"/>
          <w:szCs w:val="28"/>
          <w:lang w:val="pt-BR"/>
        </w:rPr>
        <w:t>5,61</w:t>
      </w:r>
      <w:r w:rsidRPr="00916DE1">
        <w:rPr>
          <w:sz w:val="28"/>
          <w:szCs w:val="28"/>
          <w:lang w:val="pt-BR"/>
        </w:rPr>
        <w:t>%</w:t>
      </w:r>
    </w:p>
    <w:p w:rsidR="007C4342" w:rsidRPr="00916DE1" w:rsidRDefault="007C4342"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w:t>
      </w:r>
      <w:r w:rsidR="00684B9B" w:rsidRPr="00916DE1">
        <w:rPr>
          <w:sz w:val="28"/>
          <w:szCs w:val="28"/>
          <w:lang w:val="pt-BR"/>
        </w:rPr>
        <w:t>cây xanh thể dục thể thao: 1</w:t>
      </w:r>
      <w:r w:rsidR="00476AEB">
        <w:rPr>
          <w:sz w:val="28"/>
          <w:szCs w:val="28"/>
          <w:lang w:val="pt-BR"/>
        </w:rPr>
        <w:t>0,64 ha, chiếm 10</w:t>
      </w:r>
      <w:r w:rsidR="00684B9B" w:rsidRPr="00916DE1">
        <w:rPr>
          <w:sz w:val="28"/>
          <w:szCs w:val="28"/>
          <w:lang w:val="pt-BR"/>
        </w:rPr>
        <w:t>,</w:t>
      </w:r>
      <w:r w:rsidR="00476AEB">
        <w:rPr>
          <w:sz w:val="28"/>
          <w:szCs w:val="28"/>
          <w:lang w:val="pt-BR"/>
        </w:rPr>
        <w:t>85</w:t>
      </w:r>
      <w:r w:rsidRPr="00916DE1">
        <w:rPr>
          <w:sz w:val="28"/>
          <w:szCs w:val="28"/>
          <w:lang w:val="pt-BR"/>
        </w:rPr>
        <w:t>%</w:t>
      </w:r>
    </w:p>
    <w:p w:rsidR="007C4342" w:rsidRPr="00916DE1" w:rsidRDefault="002473E7"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M</w:t>
      </w:r>
      <w:r w:rsidR="00684B9B" w:rsidRPr="00916DE1">
        <w:rPr>
          <w:sz w:val="28"/>
          <w:szCs w:val="28"/>
          <w:lang w:val="pt-BR"/>
        </w:rPr>
        <w:t>ặt nước: 7,1</w:t>
      </w:r>
      <w:r w:rsidR="00476AEB">
        <w:rPr>
          <w:sz w:val="28"/>
          <w:szCs w:val="28"/>
          <w:lang w:val="pt-BR"/>
        </w:rPr>
        <w:t>9</w:t>
      </w:r>
      <w:r w:rsidR="00684B9B" w:rsidRPr="00916DE1">
        <w:rPr>
          <w:sz w:val="28"/>
          <w:szCs w:val="28"/>
          <w:lang w:val="pt-BR"/>
        </w:rPr>
        <w:t xml:space="preserve"> ha, chiếm 7,</w:t>
      </w:r>
      <w:r w:rsidR="00476AEB">
        <w:rPr>
          <w:sz w:val="28"/>
          <w:szCs w:val="28"/>
          <w:lang w:val="pt-BR"/>
        </w:rPr>
        <w:t>3</w:t>
      </w:r>
      <w:r w:rsidR="00684B9B" w:rsidRPr="00916DE1">
        <w:rPr>
          <w:sz w:val="28"/>
          <w:szCs w:val="28"/>
          <w:lang w:val="pt-BR"/>
        </w:rPr>
        <w:t>4</w:t>
      </w:r>
      <w:r w:rsidR="007C4342" w:rsidRPr="00916DE1">
        <w:rPr>
          <w:sz w:val="28"/>
          <w:szCs w:val="28"/>
          <w:lang w:val="pt-BR"/>
        </w:rPr>
        <w:t>%</w:t>
      </w:r>
    </w:p>
    <w:p w:rsidR="007C4342" w:rsidRPr="00916DE1" w:rsidRDefault="007C4342"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xml:space="preserve">+ Đất nông nghiệp </w:t>
      </w:r>
      <w:r w:rsidR="00684B9B" w:rsidRPr="00916DE1">
        <w:rPr>
          <w:sz w:val="28"/>
          <w:szCs w:val="28"/>
          <w:lang w:val="pt-BR"/>
        </w:rPr>
        <w:t xml:space="preserve">(đất trồng cây lâu năm): </w:t>
      </w:r>
      <w:r w:rsidR="00476AEB">
        <w:rPr>
          <w:sz w:val="28"/>
          <w:szCs w:val="28"/>
          <w:lang w:val="pt-BR"/>
        </w:rPr>
        <w:t>7</w:t>
      </w:r>
      <w:r w:rsidR="00684B9B" w:rsidRPr="00916DE1">
        <w:rPr>
          <w:sz w:val="28"/>
          <w:szCs w:val="28"/>
          <w:lang w:val="pt-BR"/>
        </w:rPr>
        <w:t>,</w:t>
      </w:r>
      <w:r w:rsidR="00476AEB">
        <w:rPr>
          <w:sz w:val="28"/>
          <w:szCs w:val="28"/>
          <w:lang w:val="pt-BR"/>
        </w:rPr>
        <w:t>49</w:t>
      </w:r>
      <w:r w:rsidR="00684B9B" w:rsidRPr="00916DE1">
        <w:rPr>
          <w:sz w:val="28"/>
          <w:szCs w:val="28"/>
          <w:lang w:val="pt-BR"/>
        </w:rPr>
        <w:t xml:space="preserve">ha, chiếm </w:t>
      </w:r>
      <w:r w:rsidR="00476AEB">
        <w:rPr>
          <w:sz w:val="28"/>
          <w:szCs w:val="28"/>
          <w:lang w:val="pt-BR"/>
        </w:rPr>
        <w:t>7,</w:t>
      </w:r>
      <w:r w:rsidR="00684B9B" w:rsidRPr="00916DE1">
        <w:rPr>
          <w:sz w:val="28"/>
          <w:szCs w:val="28"/>
          <w:lang w:val="pt-BR"/>
        </w:rPr>
        <w:t>6</w:t>
      </w:r>
      <w:r w:rsidR="00476AEB">
        <w:rPr>
          <w:sz w:val="28"/>
          <w:szCs w:val="28"/>
          <w:lang w:val="pt-BR"/>
        </w:rPr>
        <w:t>4</w:t>
      </w:r>
      <w:r w:rsidRPr="00916DE1">
        <w:rPr>
          <w:sz w:val="28"/>
          <w:szCs w:val="28"/>
          <w:lang w:val="pt-BR"/>
        </w:rPr>
        <w:t>%</w:t>
      </w:r>
    </w:p>
    <w:p w:rsidR="007C4342" w:rsidRPr="00916DE1" w:rsidRDefault="00684B9B" w:rsidP="00A36760">
      <w:pPr>
        <w:pStyle w:val="NormalWeb"/>
        <w:shd w:val="clear" w:color="auto" w:fill="FFFFFF"/>
        <w:spacing w:before="0" w:beforeAutospacing="0" w:after="0" w:afterAutospacing="0" w:line="271" w:lineRule="auto"/>
        <w:jc w:val="both"/>
        <w:rPr>
          <w:sz w:val="28"/>
          <w:szCs w:val="28"/>
          <w:lang w:val="pt-BR"/>
        </w:rPr>
      </w:pPr>
      <w:r w:rsidRPr="00916DE1">
        <w:rPr>
          <w:sz w:val="28"/>
          <w:szCs w:val="28"/>
          <w:lang w:val="pt-BR"/>
        </w:rPr>
        <w:t>+ Đất giao thông: 2</w:t>
      </w:r>
      <w:r w:rsidR="00476AEB">
        <w:rPr>
          <w:sz w:val="28"/>
          <w:szCs w:val="28"/>
          <w:lang w:val="pt-BR"/>
        </w:rPr>
        <w:t>1</w:t>
      </w:r>
      <w:r w:rsidRPr="00916DE1">
        <w:rPr>
          <w:sz w:val="28"/>
          <w:szCs w:val="28"/>
          <w:lang w:val="pt-BR"/>
        </w:rPr>
        <w:t>,</w:t>
      </w:r>
      <w:r w:rsidR="00476AEB">
        <w:rPr>
          <w:sz w:val="28"/>
          <w:szCs w:val="28"/>
          <w:lang w:val="pt-BR"/>
        </w:rPr>
        <w:t>88</w:t>
      </w:r>
      <w:r w:rsidRPr="00916DE1">
        <w:rPr>
          <w:sz w:val="28"/>
          <w:szCs w:val="28"/>
          <w:lang w:val="pt-BR"/>
        </w:rPr>
        <w:t>ha, chiếm 2</w:t>
      </w:r>
      <w:r w:rsidR="00476AEB">
        <w:rPr>
          <w:sz w:val="28"/>
          <w:szCs w:val="28"/>
          <w:lang w:val="pt-BR"/>
        </w:rPr>
        <w:t>2</w:t>
      </w:r>
      <w:r w:rsidRPr="00916DE1">
        <w:rPr>
          <w:sz w:val="28"/>
          <w:szCs w:val="28"/>
          <w:lang w:val="pt-BR"/>
        </w:rPr>
        <w:t>,</w:t>
      </w:r>
      <w:r w:rsidR="00476AEB">
        <w:rPr>
          <w:sz w:val="28"/>
          <w:szCs w:val="28"/>
          <w:lang w:val="pt-BR"/>
        </w:rPr>
        <w:t>33</w:t>
      </w:r>
      <w:r w:rsidR="007C4342" w:rsidRPr="00916DE1">
        <w:rPr>
          <w:sz w:val="28"/>
          <w:szCs w:val="28"/>
          <w:lang w:val="pt-BR"/>
        </w:rPr>
        <w:t>%</w:t>
      </w:r>
    </w:p>
    <w:p w:rsidR="002473E7" w:rsidRDefault="008C15B9" w:rsidP="00A36760">
      <w:pPr>
        <w:pStyle w:val="NormalWeb"/>
        <w:shd w:val="clear" w:color="auto" w:fill="FFFFFF"/>
        <w:spacing w:before="0" w:beforeAutospacing="0" w:after="0" w:afterAutospacing="0" w:line="271" w:lineRule="auto"/>
        <w:jc w:val="center"/>
        <w:rPr>
          <w:b/>
          <w:sz w:val="28"/>
          <w:szCs w:val="28"/>
          <w:lang w:val="pt-BR"/>
        </w:rPr>
      </w:pPr>
      <w:r w:rsidRPr="00916DE1">
        <w:rPr>
          <w:b/>
          <w:sz w:val="28"/>
          <w:szCs w:val="28"/>
          <w:lang w:val="pt-BR"/>
        </w:rPr>
        <w:t xml:space="preserve">Bảng 15: </w:t>
      </w:r>
      <w:r w:rsidR="002473E7" w:rsidRPr="00916DE1">
        <w:rPr>
          <w:b/>
          <w:sz w:val="28"/>
          <w:szCs w:val="28"/>
          <w:lang w:val="pt-BR"/>
        </w:rPr>
        <w:t>Bảng chỉ tiêu sử dụng đất phân khu số 3</w:t>
      </w:r>
    </w:p>
    <w:tbl>
      <w:tblPr>
        <w:tblW w:w="9236" w:type="dxa"/>
        <w:tblInd w:w="93" w:type="dxa"/>
        <w:tblLook w:val="04A0" w:firstRow="1" w:lastRow="0" w:firstColumn="1" w:lastColumn="0" w:noHBand="0" w:noVBand="1"/>
      </w:tblPr>
      <w:tblGrid>
        <w:gridCol w:w="580"/>
        <w:gridCol w:w="1136"/>
        <w:gridCol w:w="3686"/>
        <w:gridCol w:w="1134"/>
        <w:gridCol w:w="992"/>
        <w:gridCol w:w="851"/>
        <w:gridCol w:w="857"/>
      </w:tblGrid>
      <w:tr w:rsidR="00911D88" w:rsidRPr="00911D88" w:rsidTr="00911D88">
        <w:trPr>
          <w:trHeight w:val="1849"/>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bookmarkStart w:id="57" w:name="_Toc105511477"/>
            <w:r w:rsidRPr="00911D88">
              <w:rPr>
                <w:rFonts w:eastAsia="Times New Roman" w:cs="Times New Roman"/>
                <w:b/>
                <w:bCs/>
                <w:color w:val="000000"/>
                <w:sz w:val="24"/>
                <w:szCs w:val="24"/>
              </w:rPr>
              <w:t>TT</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Ký hiệu lô đất</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Danh mục sử dụng đất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Diện tích (ha)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Tỷ lệ (%)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Mật độ XD gộp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Tầng cao khống chế (tầng)</w:t>
            </w:r>
          </w:p>
        </w:tc>
      </w:tr>
      <w:tr w:rsidR="00911D88" w:rsidRPr="00911D88" w:rsidTr="00911D88">
        <w:trPr>
          <w:trHeight w:val="39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4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Khu III: Khu đô thị mới phía Nam</w:t>
            </w:r>
          </w:p>
        </w:tc>
        <w:tc>
          <w:tcPr>
            <w:tcW w:w="1134"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98,00</w:t>
            </w:r>
          </w:p>
        </w:tc>
        <w:tc>
          <w:tcPr>
            <w:tcW w:w="992"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100,00 </w:t>
            </w:r>
          </w:p>
        </w:tc>
        <w:tc>
          <w:tcPr>
            <w:tcW w:w="851"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I</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35,50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36,22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1,00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1,02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OH 3.1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hiện trạng cải tạo, xen cấy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34,50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35,20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1,53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1,50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0,80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1,56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3.10</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3,90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lastRenderedPageBreak/>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3.19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3.20</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3.29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3.30</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0,67</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5</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OM 3.35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ở quy hoạch mới (nhà ở xã hội)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3,54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7</w:t>
            </w:r>
          </w:p>
        </w:tc>
      </w:tr>
      <w:tr w:rsidR="00911D88" w:rsidRPr="00911D88" w:rsidTr="00911D88">
        <w:trPr>
          <w:trHeight w:val="6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công cộng, dịch vụ, sản xuất kinh doanh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15,30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15,61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35"/>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nil"/>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Công trình công cộng, dịch vụ hỗn hợp</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14,88</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3.1</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lastRenderedPageBreak/>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3.2</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0,61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3.4</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3.5</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1,11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3.6</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1,32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3.7</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3,61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3.8</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1,86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3.9</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2,03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3.10</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Công trình công cộng, dịch vụ hỗn hợp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10</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Công trình văn hóa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0,42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CC 3.9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Nhà văn hóa mới</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40</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cây xanh, thể dục thể thao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10,64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10,85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3686"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Cây xanh đô thị</w:t>
            </w:r>
          </w:p>
        </w:tc>
        <w:tc>
          <w:tcPr>
            <w:tcW w:w="1134"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7,23</w:t>
            </w:r>
          </w:p>
        </w:tc>
        <w:tc>
          <w:tcPr>
            <w:tcW w:w="992"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nil"/>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3.1</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3,16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3.3</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2,04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3.4</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cảnh quan</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1,49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Cây xanh đơn vị ở</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3,40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3.5</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0,58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3.6</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1,25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3.7</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0,93</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3.8</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0,26</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CX 3.9</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Cây xanh vườn hoa</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Mặt nước</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7,19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7,34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MN 3.1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Đập Ngòi Lầy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0,74</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MN 3.2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Đập Ngòi Lầy</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6,45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nông nghiệp</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7,49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7,64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lastRenderedPageBreak/>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3.1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2,89</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LN 3.2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Đất trồng cây lâu năm</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4,60</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b/>
                <w:bCs/>
                <w:color w:val="000000"/>
                <w:sz w:val="24"/>
                <w:szCs w:val="24"/>
              </w:rPr>
            </w:pPr>
            <w:r w:rsidRPr="00911D88">
              <w:rPr>
                <w:rFonts w:eastAsia="Times New Roman" w:cs="Times New Roman"/>
                <w:b/>
                <w:bCs/>
                <w:color w:val="000000"/>
                <w:sz w:val="24"/>
                <w:szCs w:val="24"/>
              </w:rPr>
              <w:t>Đất giao thông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21,88</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xml:space="preserve">       22,33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b/>
                <w:bCs/>
                <w:color w:val="000000"/>
                <w:sz w:val="24"/>
                <w:szCs w:val="24"/>
              </w:rPr>
            </w:pPr>
            <w:r w:rsidRPr="00911D88">
              <w:rPr>
                <w:rFonts w:eastAsia="Times New Roman" w:cs="Times New Roman"/>
                <w:b/>
                <w:bCs/>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P 3.1</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Bãi đỗ xe tập trung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0,31</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P 3.2</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Bãi đỗ xe tập trung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0,35</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r w:rsidR="00911D88" w:rsidRPr="00911D88" w:rsidTr="00911D88">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1136"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3686" w:type="dxa"/>
            <w:tcBorders>
              <w:top w:val="nil"/>
              <w:left w:val="nil"/>
              <w:bottom w:val="single" w:sz="4" w:space="0" w:color="auto"/>
              <w:right w:val="single" w:sz="4" w:space="0" w:color="auto"/>
            </w:tcBorders>
            <w:shd w:val="clear" w:color="auto" w:fill="auto"/>
            <w:noWrap/>
            <w:vAlign w:val="bottom"/>
            <w:hideMark/>
          </w:tcPr>
          <w:p w:rsidR="00911D88" w:rsidRPr="00911D88" w:rsidRDefault="00911D88" w:rsidP="00911D88">
            <w:pPr>
              <w:spacing w:after="0" w:line="240" w:lineRule="auto"/>
              <w:rPr>
                <w:rFonts w:eastAsia="Times New Roman" w:cs="Times New Roman"/>
                <w:color w:val="000000"/>
                <w:sz w:val="24"/>
                <w:szCs w:val="24"/>
              </w:rPr>
            </w:pPr>
            <w:r w:rsidRPr="00911D88">
              <w:rPr>
                <w:rFonts w:eastAsia="Times New Roman" w:cs="Times New Roman"/>
                <w:color w:val="000000"/>
                <w:sz w:val="24"/>
                <w:szCs w:val="24"/>
              </w:rPr>
              <w:t>Đường giao thông</w:t>
            </w:r>
          </w:p>
        </w:tc>
        <w:tc>
          <w:tcPr>
            <w:tcW w:w="1134"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21,22</w:t>
            </w:r>
          </w:p>
        </w:tc>
        <w:tc>
          <w:tcPr>
            <w:tcW w:w="992"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rsidR="00911D88" w:rsidRPr="00911D88" w:rsidRDefault="00911D88" w:rsidP="00911D88">
            <w:pPr>
              <w:spacing w:after="0" w:line="240" w:lineRule="auto"/>
              <w:jc w:val="center"/>
              <w:rPr>
                <w:rFonts w:eastAsia="Times New Roman" w:cs="Times New Roman"/>
                <w:color w:val="000000"/>
                <w:sz w:val="24"/>
                <w:szCs w:val="24"/>
              </w:rPr>
            </w:pPr>
            <w:r w:rsidRPr="00911D88">
              <w:rPr>
                <w:rFonts w:eastAsia="Times New Roman" w:cs="Times New Roman"/>
                <w:color w:val="000000"/>
                <w:sz w:val="24"/>
                <w:szCs w:val="24"/>
              </w:rPr>
              <w:t> </w:t>
            </w:r>
          </w:p>
        </w:tc>
      </w:tr>
    </w:tbl>
    <w:p w:rsidR="00836FE7" w:rsidRPr="00916DE1" w:rsidRDefault="00965610" w:rsidP="00374960">
      <w:pPr>
        <w:pStyle w:val="NormalWeb"/>
        <w:shd w:val="clear" w:color="auto" w:fill="FFFFFF"/>
        <w:spacing w:before="120" w:beforeAutospacing="0" w:after="0" w:afterAutospacing="0" w:line="271" w:lineRule="auto"/>
        <w:jc w:val="both"/>
        <w:outlineLvl w:val="1"/>
        <w:rPr>
          <w:b/>
          <w:sz w:val="28"/>
          <w:szCs w:val="28"/>
          <w:lang w:val="pt-BR"/>
        </w:rPr>
      </w:pPr>
      <w:r w:rsidRPr="00916DE1">
        <w:rPr>
          <w:b/>
          <w:sz w:val="28"/>
          <w:szCs w:val="28"/>
          <w:lang w:val="pt-BR"/>
        </w:rPr>
        <w:t>4.5</w:t>
      </w:r>
      <w:r w:rsidR="00AA7FA8" w:rsidRPr="00916DE1">
        <w:rPr>
          <w:b/>
          <w:sz w:val="28"/>
          <w:szCs w:val="28"/>
          <w:lang w:val="pt-BR"/>
        </w:rPr>
        <w:t>.</w:t>
      </w:r>
      <w:r w:rsidR="00836FE7" w:rsidRPr="00916DE1">
        <w:rPr>
          <w:b/>
          <w:sz w:val="28"/>
          <w:szCs w:val="28"/>
          <w:lang w:val="pt-BR"/>
        </w:rPr>
        <w:t xml:space="preserve"> Tổ chức không gian quy hoạch, kiến trúc:</w:t>
      </w:r>
      <w:bookmarkEnd w:id="57"/>
    </w:p>
    <w:p w:rsidR="00AA7FA8" w:rsidRPr="00916DE1" w:rsidRDefault="00965610" w:rsidP="000D2F8A">
      <w:pPr>
        <w:pStyle w:val="NormalWeb"/>
        <w:shd w:val="clear" w:color="auto" w:fill="FFFFFF"/>
        <w:spacing w:before="0" w:beforeAutospacing="0" w:after="0" w:afterAutospacing="0" w:line="271" w:lineRule="auto"/>
        <w:jc w:val="both"/>
        <w:outlineLvl w:val="2"/>
        <w:rPr>
          <w:b/>
          <w:i/>
          <w:sz w:val="28"/>
          <w:szCs w:val="28"/>
          <w:lang w:val="pt-BR"/>
        </w:rPr>
      </w:pPr>
      <w:bookmarkStart w:id="58" w:name="_Toc105511478"/>
      <w:r w:rsidRPr="00916DE1">
        <w:rPr>
          <w:b/>
          <w:i/>
          <w:sz w:val="28"/>
          <w:szCs w:val="28"/>
          <w:lang w:val="pt-BR"/>
        </w:rPr>
        <w:t>4.5</w:t>
      </w:r>
      <w:r w:rsidR="00AA7FA8" w:rsidRPr="00916DE1">
        <w:rPr>
          <w:b/>
          <w:i/>
          <w:sz w:val="28"/>
          <w:szCs w:val="28"/>
          <w:lang w:val="pt-BR"/>
        </w:rPr>
        <w:t>.1. Quan điểm tổ chức không gian:</w:t>
      </w:r>
      <w:bookmarkEnd w:id="58"/>
    </w:p>
    <w:p w:rsidR="00AA7FA8" w:rsidRPr="00916DE1" w:rsidRDefault="00AA7FA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Tôn trọng địa hình tự nhiên, san lấp cục bộ. Hạn chế lấp hồ và các hành lang thoát nước tự nhiên. </w:t>
      </w:r>
    </w:p>
    <w:p w:rsidR="00AA7FA8" w:rsidRPr="00916DE1" w:rsidRDefault="00AA7FA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Lấy cấu trúc địa hình làm cơ sở tổ chức không gian kiến trúc, quy hoạch.</w:t>
      </w:r>
    </w:p>
    <w:p w:rsidR="00AA7FA8" w:rsidRPr="00916DE1" w:rsidRDefault="00AA7FA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Tổ hợp và hợp khối các công trình chức năng thành từng cụm để tạo không gian cảnh quan kiến trúc có nhịp điệu phong phú, kết hợp bố trí theo địa hình tạo bản sắc khu vực.</w:t>
      </w:r>
    </w:p>
    <w:p w:rsidR="00AA7FA8" w:rsidRPr="00916DE1" w:rsidRDefault="00AA7FA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Điều chỉnh, cải tạo và di chuyển những công trình hiện trạng cũ trong khu vực thiết kế làm ảnh hưởng lớn đến sự đồng bộ hài hoà và hoàn thiện không gian cũng như bộ mặt mỹ quan kiến trúc trong toàn khu vực.</w:t>
      </w:r>
    </w:p>
    <w:p w:rsidR="00836FE7" w:rsidRPr="00916DE1" w:rsidRDefault="00965610" w:rsidP="000D2F8A">
      <w:pPr>
        <w:pStyle w:val="NormalWeb"/>
        <w:shd w:val="clear" w:color="auto" w:fill="FFFFFF"/>
        <w:spacing w:before="0" w:beforeAutospacing="0" w:after="0" w:afterAutospacing="0" w:line="271" w:lineRule="auto"/>
        <w:jc w:val="both"/>
        <w:outlineLvl w:val="2"/>
        <w:rPr>
          <w:b/>
          <w:i/>
          <w:sz w:val="28"/>
          <w:szCs w:val="28"/>
          <w:lang w:val="pt-BR"/>
        </w:rPr>
      </w:pPr>
      <w:bookmarkStart w:id="59" w:name="_Toc105511479"/>
      <w:r w:rsidRPr="00916DE1">
        <w:rPr>
          <w:b/>
          <w:i/>
          <w:sz w:val="28"/>
          <w:szCs w:val="28"/>
          <w:lang w:val="pt-BR"/>
        </w:rPr>
        <w:t>4.5</w:t>
      </w:r>
      <w:r w:rsidR="00AA7FA8" w:rsidRPr="00916DE1">
        <w:rPr>
          <w:b/>
          <w:i/>
          <w:sz w:val="28"/>
          <w:szCs w:val="28"/>
          <w:lang w:val="pt-BR"/>
        </w:rPr>
        <w:t>.2.</w:t>
      </w:r>
      <w:r w:rsidR="00836FE7" w:rsidRPr="00916DE1">
        <w:rPr>
          <w:b/>
          <w:i/>
          <w:sz w:val="28"/>
          <w:szCs w:val="28"/>
          <w:lang w:val="pt-BR"/>
        </w:rPr>
        <w:t>Bố cụ</w:t>
      </w:r>
      <w:r w:rsidR="00AA7FA8" w:rsidRPr="00916DE1">
        <w:rPr>
          <w:b/>
          <w:i/>
          <w:sz w:val="28"/>
          <w:szCs w:val="28"/>
          <w:lang w:val="pt-BR"/>
        </w:rPr>
        <w:t>c không gian kiến trúc toàn khu</w:t>
      </w:r>
      <w:bookmarkEnd w:id="59"/>
    </w:p>
    <w:p w:rsidR="00AA7FA8" w:rsidRPr="00916DE1" w:rsidRDefault="00AA7FA8" w:rsidP="00A36760">
      <w:pPr>
        <w:spacing w:after="0" w:line="271" w:lineRule="auto"/>
        <w:ind w:firstLine="720"/>
        <w:jc w:val="both"/>
        <w:rPr>
          <w:rFonts w:cs="Times New Roman"/>
          <w:szCs w:val="28"/>
          <w:lang w:val="it-IT"/>
        </w:rPr>
      </w:pPr>
      <w:r w:rsidRPr="00916DE1">
        <w:rPr>
          <w:rFonts w:cs="Times New Roman"/>
          <w:szCs w:val="28"/>
          <w:lang w:val="it-IT"/>
        </w:rPr>
        <w:t>Tổ chức không gian quy hoạch toàn khu vực theo địa hình kết hợp hình thái không gian theo tuyến, các chức năng trong khu vực được tổ chức thành từng tuyến kết hợp các cụm. Tận dụng các khu vực có địa hình bằng phẳng để bố trí các chức năng chính của đô thị theo dạng tập trung. Những khu vực nhiều đồi núi hạn chế phát triển đô thị chủ yếu phát triển theo tuyến tạo các nhánh len lỏi theo địa hình để tránh san gạt quá lớn làm ảnh hưởng đến diện mạo địa hình. Duy trì các khe tụ thuỷ, tận dụng các hành lang thoát nước tự nhiên để tiêu thoát nước cho đô thị một cách thuận tiện nhất.</w:t>
      </w:r>
    </w:p>
    <w:p w:rsidR="00AA7FA8" w:rsidRPr="00916DE1" w:rsidRDefault="00AA7FA8" w:rsidP="00A36760">
      <w:pPr>
        <w:spacing w:after="0" w:line="271" w:lineRule="auto"/>
        <w:ind w:firstLine="720"/>
        <w:jc w:val="both"/>
        <w:rPr>
          <w:rFonts w:cs="Times New Roman"/>
          <w:szCs w:val="28"/>
          <w:lang w:val="it-IT"/>
        </w:rPr>
      </w:pPr>
      <w:r w:rsidRPr="00916DE1">
        <w:rPr>
          <w:rFonts w:cs="Times New Roman"/>
          <w:szCs w:val="28"/>
          <w:lang w:val="it-IT"/>
        </w:rPr>
        <w:t>Không gian các khu chức năng được bố trí dựa trên khung cấu trúc hành lang xanh, lõi cây xanh và khung giao thông chính đô thị.</w:t>
      </w:r>
    </w:p>
    <w:p w:rsidR="00836FE7" w:rsidRPr="00916DE1" w:rsidRDefault="00965610" w:rsidP="000D2F8A">
      <w:pPr>
        <w:pStyle w:val="NormalWeb"/>
        <w:shd w:val="clear" w:color="auto" w:fill="FFFFFF"/>
        <w:spacing w:before="0" w:beforeAutospacing="0" w:after="0" w:afterAutospacing="0" w:line="271" w:lineRule="auto"/>
        <w:jc w:val="both"/>
        <w:outlineLvl w:val="2"/>
        <w:rPr>
          <w:b/>
          <w:i/>
          <w:sz w:val="28"/>
          <w:szCs w:val="28"/>
          <w:lang w:val="pt-BR"/>
        </w:rPr>
      </w:pPr>
      <w:bookmarkStart w:id="60" w:name="_Toc105511480"/>
      <w:r w:rsidRPr="00916DE1">
        <w:rPr>
          <w:b/>
          <w:i/>
          <w:sz w:val="28"/>
          <w:szCs w:val="28"/>
          <w:lang w:val="pt-BR"/>
        </w:rPr>
        <w:t>4.5</w:t>
      </w:r>
      <w:r w:rsidR="00AA7FA8" w:rsidRPr="00916DE1">
        <w:rPr>
          <w:b/>
          <w:i/>
          <w:sz w:val="28"/>
          <w:szCs w:val="28"/>
          <w:lang w:val="pt-BR"/>
        </w:rPr>
        <w:t>.3.</w:t>
      </w:r>
      <w:r w:rsidR="00836FE7" w:rsidRPr="00916DE1">
        <w:rPr>
          <w:b/>
          <w:i/>
          <w:sz w:val="28"/>
          <w:szCs w:val="28"/>
          <w:lang w:val="pt-BR"/>
        </w:rPr>
        <w:t>Bố cục không gian các khu vực trọng tâm, các tuyến, các điểm nhấn và các điểm nhìn quan trọng;</w:t>
      </w:r>
      <w:bookmarkEnd w:id="60"/>
    </w:p>
    <w:p w:rsidR="00AA7FA8" w:rsidRPr="00916DE1" w:rsidRDefault="00AA7FA8" w:rsidP="00A36760">
      <w:pPr>
        <w:pStyle w:val="NormalWeb"/>
        <w:shd w:val="clear" w:color="auto" w:fill="FFFFFF"/>
        <w:spacing w:before="0" w:beforeAutospacing="0" w:after="0" w:afterAutospacing="0" w:line="271" w:lineRule="auto"/>
        <w:jc w:val="both"/>
        <w:rPr>
          <w:b/>
          <w:sz w:val="28"/>
          <w:szCs w:val="28"/>
          <w:lang w:val="pt-BR"/>
        </w:rPr>
      </w:pPr>
      <w:r w:rsidRPr="00916DE1">
        <w:rPr>
          <w:b/>
          <w:sz w:val="28"/>
          <w:szCs w:val="28"/>
          <w:lang w:val="pt-BR"/>
        </w:rPr>
        <w:t>a) Khu trung tâm hành chính xã:</w:t>
      </w:r>
    </w:p>
    <w:p w:rsidR="00AA7FA8" w:rsidRPr="00916DE1" w:rsidRDefault="00AA7FA8" w:rsidP="00A36760">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Quy hoạch và hoàn thiện khuôn viên trung tâm hành chính xã Giới Phiên tại vị trí hiện nay, tại thôn Xóm Soi.</w:t>
      </w:r>
    </w:p>
    <w:p w:rsidR="00AA7FA8" w:rsidRPr="00916DE1" w:rsidRDefault="00AA7FA8" w:rsidP="00A36760">
      <w:pPr>
        <w:pStyle w:val="NormalWeb"/>
        <w:shd w:val="clear" w:color="auto" w:fill="FFFFFF"/>
        <w:spacing w:before="0" w:beforeAutospacing="0" w:after="0" w:afterAutospacing="0" w:line="271" w:lineRule="auto"/>
        <w:jc w:val="both"/>
        <w:rPr>
          <w:b/>
          <w:sz w:val="28"/>
          <w:szCs w:val="28"/>
        </w:rPr>
      </w:pPr>
      <w:r w:rsidRPr="00916DE1">
        <w:rPr>
          <w:b/>
          <w:sz w:val="28"/>
          <w:szCs w:val="28"/>
        </w:rPr>
        <w:lastRenderedPageBreak/>
        <w:t>b) Khu công cộng, dịch vụ, vui chơi giải trí:</w:t>
      </w:r>
    </w:p>
    <w:p w:rsidR="00AA7FA8" w:rsidRPr="00916DE1" w:rsidRDefault="00AA7FA8" w:rsidP="00A36760">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Khu công cộng, dịch vụ, vui chơi giải trí được quy hoạch thành 2 cấp:</w:t>
      </w:r>
    </w:p>
    <w:p w:rsidR="00AA7FA8" w:rsidRPr="00916DE1" w:rsidRDefault="00AA7FA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Cấp đô thị: </w:t>
      </w:r>
      <w:r w:rsidR="006E2649" w:rsidRPr="00916DE1">
        <w:rPr>
          <w:rFonts w:cs="Times New Roman"/>
          <w:szCs w:val="28"/>
        </w:rPr>
        <w:t>Bố trí tại các điểm giao cắt giữa các trục đường giao thông, ngã 3, ngã tư các công trình công cộng, TMDV như nhà hàng, khách sạn, trung tâm thể thao, công viên văn hóa Tây Bắc, ...</w:t>
      </w:r>
    </w:p>
    <w:p w:rsidR="00AA7FA8" w:rsidRPr="00916DE1" w:rsidRDefault="00AA7FA8"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Cấp đơn vị ở: </w:t>
      </w:r>
      <w:r w:rsidR="006E2649" w:rsidRPr="00916DE1">
        <w:rPr>
          <w:rFonts w:cs="Times New Roman"/>
          <w:szCs w:val="28"/>
        </w:rPr>
        <w:t>Bố trí các nhà văn hóa khu dân cư để phục vụ nhu cầu sinh hoạt hàng ngày.</w:t>
      </w:r>
    </w:p>
    <w:p w:rsidR="006E2649" w:rsidRPr="00916DE1" w:rsidRDefault="006E2649" w:rsidP="00A36760">
      <w:pPr>
        <w:spacing w:after="0" w:line="271" w:lineRule="auto"/>
        <w:ind w:firstLine="720"/>
        <w:jc w:val="both"/>
        <w:rPr>
          <w:rFonts w:cs="Times New Roman"/>
          <w:spacing w:val="-2"/>
          <w:szCs w:val="28"/>
          <w:lang w:val="vi-VN"/>
        </w:rPr>
      </w:pPr>
      <w:r w:rsidRPr="00916DE1">
        <w:rPr>
          <w:rFonts w:cs="Times New Roman"/>
          <w:spacing w:val="-2"/>
          <w:szCs w:val="28"/>
          <w:lang w:val="es-ES"/>
        </w:rPr>
        <w:t>Không gian quy hoạch được tổ chức theo giải pháp tạo quan hệ không gian cây xanh, mặt nước, sân (quảng trường) và công trình. Ngoài không gian giao tiếp chung của cụm, mỗi công trình đều có một không gian giao tiếp độc lập theo yêu cầu hoạt động chức năng của công trình. Không gian giao tiếp rộng hẹp tuỳ theo yêu cầu hoạt động chức năng của công trình được sắp xếp trong khu chức năng. Khu</w:t>
      </w:r>
      <w:r w:rsidRPr="00916DE1">
        <w:rPr>
          <w:rFonts w:cs="Times New Roman"/>
          <w:spacing w:val="-2"/>
          <w:szCs w:val="28"/>
          <w:lang w:val="vi-VN"/>
        </w:rPr>
        <w:t xml:space="preserve"> vực đồi cao xung quanh được bảo vệ, tôn tạo theo hướng đồi cảnh quan đô thị.</w:t>
      </w:r>
    </w:p>
    <w:p w:rsidR="006E2649" w:rsidRPr="00916DE1" w:rsidRDefault="006E2649" w:rsidP="00A36760">
      <w:pPr>
        <w:pStyle w:val="NormalWeb"/>
        <w:shd w:val="clear" w:color="auto" w:fill="FFFFFF"/>
        <w:spacing w:before="0" w:beforeAutospacing="0" w:after="0" w:afterAutospacing="0" w:line="271" w:lineRule="auto"/>
        <w:jc w:val="both"/>
        <w:rPr>
          <w:b/>
          <w:sz w:val="28"/>
          <w:szCs w:val="28"/>
        </w:rPr>
      </w:pPr>
      <w:r w:rsidRPr="00916DE1">
        <w:rPr>
          <w:b/>
          <w:sz w:val="28"/>
          <w:szCs w:val="28"/>
        </w:rPr>
        <w:t>c) Khu dân cư đô thị:</w:t>
      </w:r>
    </w:p>
    <w:p w:rsidR="006E2649" w:rsidRPr="00916DE1" w:rsidRDefault="006E2649" w:rsidP="000F76BE">
      <w:pPr>
        <w:pStyle w:val="NormalWeb"/>
        <w:shd w:val="clear" w:color="auto" w:fill="FFFFFF"/>
        <w:spacing w:before="0" w:beforeAutospacing="0" w:after="0" w:afterAutospacing="0" w:line="271" w:lineRule="auto"/>
        <w:ind w:firstLine="720"/>
        <w:jc w:val="both"/>
        <w:rPr>
          <w:sz w:val="28"/>
          <w:szCs w:val="28"/>
        </w:rPr>
      </w:pPr>
      <w:r w:rsidRPr="00916DE1">
        <w:rPr>
          <w:sz w:val="28"/>
          <w:szCs w:val="28"/>
        </w:rPr>
        <w:t>Dân cư trong khu vực lập quy hoạch được phân thành 2 khu (khu dân cư phía Bắc và Khu đô thị mới phía Nam)</w:t>
      </w:r>
    </w:p>
    <w:p w:rsidR="006E2649" w:rsidRPr="00916DE1" w:rsidRDefault="006E2649" w:rsidP="00A36760">
      <w:pPr>
        <w:spacing w:after="0" w:line="271" w:lineRule="auto"/>
        <w:ind w:firstLine="720"/>
        <w:jc w:val="both"/>
        <w:rPr>
          <w:rFonts w:cs="Times New Roman"/>
          <w:szCs w:val="28"/>
          <w:lang w:val="pt-BR"/>
        </w:rPr>
      </w:pPr>
      <w:r w:rsidRPr="00916DE1">
        <w:rPr>
          <w:rFonts w:cs="Times New Roman"/>
          <w:szCs w:val="28"/>
          <w:lang w:val="pt-BR"/>
        </w:rPr>
        <w:t>Dựa trên yếu tố cấu trúc địa hình để phân khu chức năng. Các khu dân cư được phân biệt rõ ràng bởi mạng lưới đường giao thông chính trong khu vực, hoặc các ranh giới tự nhiên như suối, khe núi và được tổ chức liên hệ với nhau theo các tuyến đường khu vực và liên khu vực. Các khu dân cư được tính toán để sử dụng đồng bộ hệ thống hạ tầng xã hội, công trình dịch vụ, hạ tầng kỹ thuật của khu vực bao gồm: Trường tiểu học, trường mầm non, nhà văn hoá, vườn hoa, sân chơi, sân TDTT nhỏ và các công trình dịch vụ thiết yếu cho đời sống. Ngoài ra còn bổ sung thêm 01 trường tiểu học và THCS cho xã Giới Phiên.</w:t>
      </w:r>
    </w:p>
    <w:p w:rsidR="006E2649" w:rsidRPr="00916DE1" w:rsidRDefault="006E2649" w:rsidP="00A36760">
      <w:pPr>
        <w:spacing w:after="0" w:line="271" w:lineRule="auto"/>
        <w:ind w:firstLine="720"/>
        <w:jc w:val="both"/>
        <w:rPr>
          <w:rFonts w:cs="Times New Roman"/>
          <w:szCs w:val="28"/>
          <w:lang w:val="pt-BR"/>
        </w:rPr>
      </w:pPr>
      <w:r w:rsidRPr="00916DE1">
        <w:rPr>
          <w:rFonts w:cs="Times New Roman"/>
          <w:szCs w:val="28"/>
          <w:lang w:val="pt-BR"/>
        </w:rPr>
        <w:t>Các khu dân cư bao gồm dân cư hiện trạng cải tạo và dân cư xây mới. Cụ thể được quy hoạch như sau:</w:t>
      </w:r>
    </w:p>
    <w:p w:rsidR="006E2649" w:rsidRPr="00916DE1" w:rsidRDefault="006E2649" w:rsidP="00A36760">
      <w:pPr>
        <w:pStyle w:val="NormalWeb"/>
        <w:shd w:val="clear" w:color="auto" w:fill="FFFFFF"/>
        <w:spacing w:before="0" w:beforeAutospacing="0" w:after="0" w:afterAutospacing="0" w:line="271" w:lineRule="auto"/>
        <w:jc w:val="both"/>
        <w:rPr>
          <w:sz w:val="28"/>
          <w:szCs w:val="28"/>
        </w:rPr>
      </w:pPr>
      <w:r w:rsidRPr="00916DE1">
        <w:rPr>
          <w:sz w:val="28"/>
          <w:szCs w:val="28"/>
        </w:rPr>
        <w:t>* Khu dân cư hiện trạng cải tạo:</w:t>
      </w:r>
    </w:p>
    <w:p w:rsidR="006E2649" w:rsidRPr="00916DE1" w:rsidRDefault="006E2649" w:rsidP="00A36760">
      <w:pPr>
        <w:spacing w:after="0" w:line="271" w:lineRule="auto"/>
        <w:ind w:firstLine="720"/>
        <w:jc w:val="both"/>
        <w:rPr>
          <w:rFonts w:cs="Times New Roman"/>
          <w:spacing w:val="-6"/>
          <w:szCs w:val="28"/>
          <w:lang w:val="pt-BR"/>
        </w:rPr>
      </w:pPr>
      <w:r w:rsidRPr="00916DE1">
        <w:rPr>
          <w:rFonts w:cs="Times New Roman"/>
          <w:spacing w:val="-6"/>
          <w:szCs w:val="28"/>
          <w:lang w:val="pt-BR"/>
        </w:rPr>
        <w:t>Bảo tồn cấu trúc hiện có, truyền thống của khu dân c</w:t>
      </w:r>
      <w:r w:rsidRPr="00916DE1">
        <w:rPr>
          <w:rFonts w:cs="Times New Roman"/>
          <w:spacing w:val="-6"/>
          <w:szCs w:val="28"/>
          <w:lang w:val="pt-BR"/>
        </w:rPr>
        <w:softHyphen/>
        <w:t>ư. Bổ sung hệ thống công trình dịch vụ, hệ thống công trình hạ tầng xã hội như: trường mầm non, trư</w:t>
      </w:r>
      <w:r w:rsidRPr="00916DE1">
        <w:rPr>
          <w:rFonts w:cs="Times New Roman"/>
          <w:spacing w:val="-6"/>
          <w:szCs w:val="28"/>
          <w:lang w:val="pt-BR"/>
        </w:rPr>
        <w:softHyphen/>
        <w:t>ờng học, khu cây xanh nghỉ ngơi và vui chơi, nhà văn hóa khu dân cư.</w:t>
      </w:r>
    </w:p>
    <w:p w:rsidR="006E2649" w:rsidRPr="00916DE1" w:rsidRDefault="006E2649" w:rsidP="00A36760">
      <w:pPr>
        <w:spacing w:after="0" w:line="271" w:lineRule="auto"/>
        <w:jc w:val="both"/>
        <w:rPr>
          <w:rFonts w:cs="Times New Roman"/>
          <w:spacing w:val="-6"/>
          <w:szCs w:val="28"/>
          <w:lang w:val="pt-BR"/>
        </w:rPr>
      </w:pPr>
      <w:r w:rsidRPr="00916DE1">
        <w:rPr>
          <w:rFonts w:cs="Times New Roman"/>
          <w:spacing w:val="-6"/>
          <w:szCs w:val="28"/>
          <w:lang w:val="pt-BR"/>
        </w:rPr>
        <w:t>Cải tạo giao thông và bổ sung đồng bộ hệ thống hạ tầng kỹ thuật kết nối với khu mới.</w:t>
      </w:r>
    </w:p>
    <w:p w:rsidR="006E2649" w:rsidRPr="00916DE1" w:rsidRDefault="006E2649" w:rsidP="00A36760">
      <w:pPr>
        <w:spacing w:after="0" w:line="271" w:lineRule="auto"/>
        <w:jc w:val="both"/>
        <w:rPr>
          <w:rFonts w:cs="Times New Roman"/>
          <w:szCs w:val="28"/>
          <w:lang w:val="pt-BR"/>
        </w:rPr>
      </w:pPr>
      <w:r w:rsidRPr="00916DE1">
        <w:rPr>
          <w:rFonts w:cs="Times New Roman"/>
          <w:szCs w:val="28"/>
          <w:lang w:val="pt-BR"/>
        </w:rPr>
        <w:t>* Khu dân cư xây dựng mới:</w:t>
      </w:r>
    </w:p>
    <w:p w:rsidR="006E2649" w:rsidRPr="00916DE1" w:rsidRDefault="006E2649" w:rsidP="00A36760">
      <w:pPr>
        <w:spacing w:after="0" w:line="271" w:lineRule="auto"/>
        <w:ind w:firstLine="720"/>
        <w:jc w:val="both"/>
        <w:rPr>
          <w:rFonts w:cs="Times New Roman"/>
          <w:szCs w:val="28"/>
          <w:lang w:val="pt-BR"/>
        </w:rPr>
      </w:pPr>
      <w:r w:rsidRPr="00916DE1">
        <w:rPr>
          <w:rFonts w:cs="Times New Roman"/>
          <w:szCs w:val="28"/>
          <w:lang w:val="es-ES"/>
        </w:rPr>
        <w:t>Không gian kiến trúc khu dân cư được tổ chức hài hoà và làm tăng vẻ đẹp cảnh quan khu đô thị bằng sự kết hợp hài hòa giữa các loại hình nhà ở.</w:t>
      </w:r>
    </w:p>
    <w:p w:rsidR="006E2649" w:rsidRPr="00916DE1" w:rsidRDefault="006E2649" w:rsidP="00A36760">
      <w:pPr>
        <w:spacing w:after="0" w:line="271" w:lineRule="auto"/>
        <w:ind w:firstLine="720"/>
        <w:jc w:val="both"/>
        <w:rPr>
          <w:rFonts w:cs="Times New Roman"/>
          <w:szCs w:val="28"/>
          <w:lang w:val="es-ES"/>
        </w:rPr>
      </w:pPr>
      <w:r w:rsidRPr="00916DE1">
        <w:rPr>
          <w:rFonts w:cs="Times New Roman"/>
          <w:i/>
          <w:szCs w:val="28"/>
          <w:lang w:val="es-ES"/>
        </w:rPr>
        <w:t>+ Nhà ở liền kề:</w:t>
      </w:r>
      <w:r w:rsidRPr="00916DE1">
        <w:rPr>
          <w:rFonts w:cs="Times New Roman"/>
          <w:szCs w:val="28"/>
          <w:lang w:val="es-ES"/>
        </w:rPr>
        <w:t xml:space="preserve"> Được tổ chức theo giải pháp ô cờ tạo ra các tuyến phố. Đồng thời phối hợp không gian"đóng-mở" dải theo trục đường nhằm hạn chế sự buồn tẻ của mặt đứng. Nhà liền kề được xác định theo giới hạn chỉ giới đường đỏ và mức độ mở rộng chỉ giới xây dựng. </w:t>
      </w:r>
    </w:p>
    <w:p w:rsidR="006E2649" w:rsidRPr="00916DE1" w:rsidRDefault="006E2649" w:rsidP="00A36760">
      <w:pPr>
        <w:spacing w:after="0" w:line="271" w:lineRule="auto"/>
        <w:ind w:firstLine="720"/>
        <w:jc w:val="both"/>
        <w:rPr>
          <w:rFonts w:cs="Times New Roman"/>
          <w:szCs w:val="28"/>
          <w:lang w:val="es-ES"/>
        </w:rPr>
      </w:pPr>
      <w:r w:rsidRPr="00916DE1">
        <w:rPr>
          <w:rFonts w:cs="Times New Roman"/>
          <w:i/>
          <w:szCs w:val="28"/>
          <w:lang w:val="es-ES"/>
        </w:rPr>
        <w:t>+ Nhà vườn, biệt thự:</w:t>
      </w:r>
      <w:r w:rsidRPr="00916DE1">
        <w:rPr>
          <w:rFonts w:cs="Times New Roman"/>
          <w:szCs w:val="28"/>
          <w:lang w:val="es-ES"/>
        </w:rPr>
        <w:t xml:space="preserve"> Được tổ chức theo giải pháp kết hợp không gian mở theo quan hệ tuyến và phi tuyến (tự do) tạo thành các cụm không gian ở theo triền </w:t>
      </w:r>
      <w:r w:rsidRPr="00916DE1">
        <w:rPr>
          <w:rFonts w:cs="Times New Roman"/>
          <w:szCs w:val="28"/>
          <w:lang w:val="es-ES"/>
        </w:rPr>
        <w:lastRenderedPageBreak/>
        <w:t>đồi, theo tuyến phố chia nhỏ và dạng quần tụ gắn không gian ở với không gian xanh (vườn cây) của từng cụm nhà ở và không gian xanh của công viên dọc trục tạo không gian sinh thái trong khu dân cư.</w:t>
      </w:r>
    </w:p>
    <w:p w:rsidR="006E2649" w:rsidRPr="00916DE1" w:rsidRDefault="006E2649" w:rsidP="00A36760">
      <w:pPr>
        <w:spacing w:after="0" w:line="271" w:lineRule="auto"/>
        <w:jc w:val="both"/>
        <w:rPr>
          <w:rFonts w:cs="Times New Roman"/>
          <w:b/>
          <w:szCs w:val="28"/>
          <w:lang w:val="pt-BR"/>
        </w:rPr>
      </w:pPr>
      <w:r w:rsidRPr="00916DE1">
        <w:rPr>
          <w:rFonts w:cs="Times New Roman"/>
          <w:b/>
          <w:szCs w:val="28"/>
          <w:lang w:val="pt-BR"/>
        </w:rPr>
        <w:t>d) Hệ thống hạ tầng xã hội:</w:t>
      </w:r>
    </w:p>
    <w:p w:rsidR="006E2649" w:rsidRPr="00916DE1" w:rsidRDefault="006E2649" w:rsidP="00A36760">
      <w:pPr>
        <w:spacing w:after="0" w:line="271" w:lineRule="auto"/>
        <w:ind w:firstLine="720"/>
        <w:jc w:val="both"/>
        <w:rPr>
          <w:rFonts w:cs="Times New Roman"/>
          <w:szCs w:val="28"/>
          <w:lang w:val="pt-BR"/>
        </w:rPr>
      </w:pPr>
      <w:r w:rsidRPr="00916DE1">
        <w:rPr>
          <w:rFonts w:cs="Times New Roman"/>
          <w:szCs w:val="28"/>
          <w:lang w:val="pt-BR"/>
        </w:rPr>
        <w:t>Các công trình công cộng hạ tầng xã hội phục vụ cho đơn vị ở đư</w:t>
      </w:r>
      <w:r w:rsidRPr="00916DE1">
        <w:rPr>
          <w:rFonts w:cs="Times New Roman"/>
          <w:szCs w:val="28"/>
          <w:lang w:val="pt-BR"/>
        </w:rPr>
        <w:softHyphen/>
        <w:t>ợc bố trí vào lõi các đơn vị ở trên cơ sở tính toán cân đối các khu dân cư trong khu vực nghiên cứu bao gồm: Trư</w:t>
      </w:r>
      <w:r w:rsidRPr="00916DE1">
        <w:rPr>
          <w:rFonts w:cs="Times New Roman"/>
          <w:szCs w:val="28"/>
          <w:lang w:val="pt-BR"/>
        </w:rPr>
        <w:softHyphen/>
        <w:t xml:space="preserve">ờng học (3 cấp; Tiểu học, THCS, THPT), mầm non, trạm y tế, nhà văn hóa, dịch vụ công cộng khu ở….Ngoài các trường học đã có bố trí thêm 01 trường tiểu học và THCS để đảm bảo nhu cầu phát triển của phường trong tương lai. </w:t>
      </w:r>
    </w:p>
    <w:p w:rsidR="006E2649" w:rsidRPr="00916DE1" w:rsidRDefault="006E2649" w:rsidP="00A36760">
      <w:pPr>
        <w:spacing w:after="0" w:line="271" w:lineRule="auto"/>
        <w:jc w:val="both"/>
        <w:rPr>
          <w:rFonts w:cs="Times New Roman"/>
          <w:b/>
          <w:szCs w:val="28"/>
          <w:lang w:val="pt-BR"/>
        </w:rPr>
      </w:pPr>
      <w:r w:rsidRPr="00916DE1">
        <w:rPr>
          <w:rFonts w:cs="Times New Roman"/>
          <w:b/>
          <w:szCs w:val="28"/>
          <w:lang w:val="pt-BR"/>
        </w:rPr>
        <w:t>e) Hệ thống công viên, thể dục thể thao, cây xanh mặt nước</w:t>
      </w:r>
    </w:p>
    <w:p w:rsidR="006E2649" w:rsidRPr="00916DE1" w:rsidRDefault="006E2649" w:rsidP="00374960">
      <w:pPr>
        <w:spacing w:after="0" w:line="271" w:lineRule="auto"/>
        <w:ind w:firstLine="720"/>
        <w:jc w:val="both"/>
        <w:rPr>
          <w:rFonts w:cs="Times New Roman"/>
          <w:szCs w:val="28"/>
          <w:lang w:val="pt-BR"/>
        </w:rPr>
      </w:pPr>
      <w:r w:rsidRPr="00916DE1">
        <w:rPr>
          <w:rFonts w:cs="Times New Roman"/>
          <w:szCs w:val="28"/>
          <w:lang w:val="pt-BR"/>
        </w:rPr>
        <w:t>Hệ thống công viên, cây xanh, thể dục thể thao và mặt nước trong đô thị bao gồm:</w:t>
      </w:r>
    </w:p>
    <w:p w:rsidR="006E2649" w:rsidRPr="00916DE1" w:rsidRDefault="006E2649" w:rsidP="00A36760">
      <w:pPr>
        <w:spacing w:after="0" w:line="271" w:lineRule="auto"/>
        <w:jc w:val="both"/>
        <w:rPr>
          <w:rFonts w:cs="Times New Roman"/>
          <w:szCs w:val="28"/>
          <w:lang w:val="pt-BR"/>
        </w:rPr>
      </w:pPr>
      <w:r w:rsidRPr="00916DE1">
        <w:rPr>
          <w:rFonts w:cs="Times New Roman"/>
          <w:szCs w:val="28"/>
          <w:lang w:val="pt-BR"/>
        </w:rPr>
        <w:t>* Cây xanh cảnh quan sinh thái đồi núi:</w:t>
      </w:r>
    </w:p>
    <w:p w:rsidR="00253947" w:rsidRPr="00916DE1" w:rsidRDefault="00253947" w:rsidP="00A36760">
      <w:pPr>
        <w:spacing w:after="0" w:line="271" w:lineRule="auto"/>
        <w:ind w:firstLine="720"/>
        <w:jc w:val="both"/>
        <w:rPr>
          <w:rFonts w:cs="Times New Roman"/>
          <w:szCs w:val="28"/>
          <w:lang w:val="pt-BR"/>
        </w:rPr>
      </w:pPr>
      <w:r w:rsidRPr="00916DE1">
        <w:rPr>
          <w:rFonts w:cs="Times New Roman"/>
          <w:szCs w:val="28"/>
          <w:lang w:val="pt-BR"/>
        </w:rPr>
        <w:t>Đ</w:t>
      </w:r>
      <w:r w:rsidR="006E2649" w:rsidRPr="00916DE1">
        <w:rPr>
          <w:rFonts w:cs="Times New Roman"/>
          <w:szCs w:val="28"/>
          <w:lang w:val="pt-BR"/>
        </w:rPr>
        <w:t xml:space="preserve">ồi núi trong </w:t>
      </w:r>
      <w:r w:rsidRPr="00916DE1">
        <w:rPr>
          <w:rFonts w:cs="Times New Roman"/>
          <w:szCs w:val="28"/>
          <w:lang w:val="pt-BR"/>
        </w:rPr>
        <w:t>khu vực quy hoạch</w:t>
      </w:r>
      <w:r w:rsidR="006E2649" w:rsidRPr="00916DE1">
        <w:rPr>
          <w:rFonts w:cs="Times New Roman"/>
          <w:szCs w:val="28"/>
          <w:lang w:val="pt-BR"/>
        </w:rPr>
        <w:t xml:space="preserve"> là vùng cảnh quan thiên nhiên của thành phố, vừa có chức năng tạo dựng cảnh quan đô thị, phát triển dịch vụ, sản xuất lâm nghiệp. Dự kiến bố trí quy hoạch cảnh quan khu vực đồi núi phía </w:t>
      </w:r>
      <w:r w:rsidRPr="00916DE1">
        <w:rPr>
          <w:rFonts w:cs="Times New Roman"/>
          <w:szCs w:val="28"/>
          <w:lang w:val="pt-BR"/>
        </w:rPr>
        <w:t xml:space="preserve">Tây </w:t>
      </w:r>
      <w:r w:rsidR="006E2649" w:rsidRPr="00916DE1">
        <w:rPr>
          <w:rFonts w:cs="Times New Roman"/>
          <w:szCs w:val="28"/>
          <w:lang w:val="pt-BR"/>
        </w:rPr>
        <w:t>Nam</w:t>
      </w:r>
      <w:r w:rsidRPr="00916DE1">
        <w:rPr>
          <w:rFonts w:cs="Times New Roman"/>
          <w:szCs w:val="28"/>
          <w:lang w:val="pt-BR"/>
        </w:rPr>
        <w:t xml:space="preserve"> (thuộc phân khu số 2)</w:t>
      </w:r>
      <w:r w:rsidR="006E2649" w:rsidRPr="00916DE1">
        <w:rPr>
          <w:rFonts w:cs="Times New Roman"/>
          <w:szCs w:val="28"/>
          <w:lang w:val="pt-BR"/>
        </w:rPr>
        <w:t xml:space="preserve"> bao gồm: </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Duy trì hệ sinh thái tự nhiên đồi núi.</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Duy trì diện tích sản xuất lâm nghiệp.</w:t>
      </w:r>
    </w:p>
    <w:p w:rsidR="00253947" w:rsidRPr="00916DE1" w:rsidRDefault="00253947" w:rsidP="00A36760">
      <w:pPr>
        <w:spacing w:after="0" w:line="271" w:lineRule="auto"/>
        <w:jc w:val="both"/>
        <w:rPr>
          <w:rFonts w:cs="Times New Roman"/>
          <w:szCs w:val="28"/>
          <w:lang w:val="pt-BR"/>
        </w:rPr>
      </w:pPr>
      <w:r w:rsidRPr="00916DE1">
        <w:rPr>
          <w:rFonts w:cs="Times New Roman"/>
          <w:szCs w:val="28"/>
          <w:lang w:val="pt-BR"/>
        </w:rPr>
        <w:t>* Hệ thống cây xanh đô thị:</w:t>
      </w:r>
    </w:p>
    <w:p w:rsidR="00253947" w:rsidRPr="00916DE1" w:rsidRDefault="00253947" w:rsidP="00374960">
      <w:pPr>
        <w:spacing w:after="0" w:line="271" w:lineRule="auto"/>
        <w:ind w:firstLine="720"/>
        <w:jc w:val="both"/>
        <w:rPr>
          <w:rFonts w:cs="Times New Roman"/>
          <w:szCs w:val="28"/>
          <w:lang w:val="pt-BR"/>
        </w:rPr>
      </w:pPr>
      <w:r w:rsidRPr="00916DE1">
        <w:rPr>
          <w:rFonts w:cs="Times New Roman"/>
          <w:szCs w:val="28"/>
          <w:lang w:val="pt-BR"/>
        </w:rPr>
        <w:t>Hệ thống cây xanh đô thị bao gồm:</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Hành lang xanh dọc suối Ngòi Đong và quanh các đầm trong khu vực</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Công viên đồi cảnh quan trung tâm: Cải tạo xây dựng một số quả đồi trong khu vực thành công viên đồi cảnh quan trung tâm đô thị (Công viên văn hóa Tây Bắc). Công viên sẽ là nơi vui chơi giải trí của dân cư trong khu vực và của cả thành phố Yên Bái.</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dựng hệ thống mặt nước trên cơ sở các mặt nước hiện có và các vùng trũng để xây dựng chuỗi các hồ gắn kết với các khe tụ thủy, suối và các cống thoát nước để thoát nước cho khu vực. Trên cơ sở đó tạo dựng cảnh quan cây xanh cho đô thị.</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Cây xanh, vườn hoa trong khu dân cư: Tại các nhóm nhà ở xây dựng các điểm cây xanh, vườn hoa tại ”Lõi” tạo không gian cây xanh và vui chơi cho dân cư trong nhóm. </w:t>
      </w:r>
    </w:p>
    <w:p w:rsidR="006E2649"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Cây xanh thể dục thể thao: Quy hoạch khu vực trung tâm thể dục thể thao Tây Bắc với quy mô  kết hợp với xây dựng các sân chơi thể thao nhỏ tại các điểm cây xanh đô thị và trong các khu dân cư.</w:t>
      </w:r>
    </w:p>
    <w:p w:rsidR="00253947" w:rsidRPr="00916DE1" w:rsidRDefault="00253947"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Cây xanh dọc các trục đường</w:t>
      </w:r>
    </w:p>
    <w:p w:rsidR="00253947" w:rsidRPr="00916DE1" w:rsidRDefault="00253947" w:rsidP="00070B43">
      <w:pPr>
        <w:pStyle w:val="ListParagraph"/>
        <w:numPr>
          <w:ilvl w:val="0"/>
          <w:numId w:val="8"/>
        </w:numPr>
        <w:spacing w:after="0" w:line="271" w:lineRule="auto"/>
        <w:ind w:left="0" w:firstLine="284"/>
        <w:jc w:val="both"/>
        <w:rPr>
          <w:rFonts w:cs="Times New Roman"/>
          <w:szCs w:val="28"/>
          <w:lang w:val="pt-BR"/>
        </w:rPr>
      </w:pPr>
      <w:r w:rsidRPr="00916DE1">
        <w:rPr>
          <w:rFonts w:cs="Times New Roman"/>
          <w:szCs w:val="28"/>
        </w:rPr>
        <w:t xml:space="preserve">Các quảng trường đô thị được quy hoạch tại các vị trí có tính chất hội tụ giao lưu, thuận lợi về cảnh quan và giao thông. Quan tâm đến việc tạo điểm nhìn </w:t>
      </w:r>
      <w:r w:rsidRPr="00916DE1">
        <w:rPr>
          <w:rFonts w:cs="Times New Roman"/>
          <w:szCs w:val="28"/>
        </w:rPr>
        <w:lastRenderedPageBreak/>
        <w:t xml:space="preserve">đẹp tại các quảng trường để đón các hướng nhìn từ phía các không gian mở và các trục đường chính.                </w:t>
      </w:r>
    </w:p>
    <w:p w:rsidR="00EB6663" w:rsidRPr="00916DE1" w:rsidRDefault="00EB6663" w:rsidP="000D2F8A">
      <w:pPr>
        <w:pStyle w:val="NormalWeb"/>
        <w:shd w:val="clear" w:color="auto" w:fill="FFFFFF"/>
        <w:spacing w:before="0" w:beforeAutospacing="0" w:after="0" w:afterAutospacing="0" w:line="271" w:lineRule="auto"/>
        <w:jc w:val="both"/>
        <w:outlineLvl w:val="0"/>
        <w:rPr>
          <w:b/>
          <w:sz w:val="28"/>
          <w:szCs w:val="28"/>
          <w:lang w:val="de-DE"/>
        </w:rPr>
      </w:pPr>
      <w:bookmarkStart w:id="61" w:name="_Toc105511481"/>
      <w:r w:rsidRPr="00916DE1">
        <w:rPr>
          <w:b/>
          <w:sz w:val="28"/>
          <w:szCs w:val="28"/>
          <w:lang w:val="de-DE"/>
        </w:rPr>
        <w:t xml:space="preserve">V. </w:t>
      </w:r>
      <w:r w:rsidR="000D2F8A" w:rsidRPr="00916DE1">
        <w:rPr>
          <w:b/>
          <w:sz w:val="28"/>
          <w:szCs w:val="28"/>
          <w:lang w:val="de-DE"/>
        </w:rPr>
        <w:t>THIẾT KẾ ĐÔ THỊ</w:t>
      </w:r>
      <w:bookmarkEnd w:id="61"/>
    </w:p>
    <w:p w:rsidR="00EB6663" w:rsidRPr="00916DE1" w:rsidRDefault="00EB6663" w:rsidP="000D2F8A">
      <w:pPr>
        <w:pStyle w:val="Heading2"/>
      </w:pPr>
      <w:bookmarkStart w:id="62" w:name="_Toc242773651"/>
      <w:bookmarkStart w:id="63" w:name="_Toc22142500"/>
      <w:bookmarkStart w:id="64" w:name="_Toc57968852"/>
      <w:bookmarkStart w:id="65" w:name="_Toc105511482"/>
      <w:r w:rsidRPr="00916DE1">
        <w:t>5.1. Mục tiêu:</w:t>
      </w:r>
      <w:bookmarkEnd w:id="62"/>
      <w:bookmarkEnd w:id="63"/>
      <w:bookmarkEnd w:id="64"/>
      <w:bookmarkEnd w:id="65"/>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dựng hình ảnh về một không gian đô thị mới với đặc trưng về cảnh quan sinh thái “Sơn thủy hữu tình” trung tâm mới thành phố Yên Bái, phù hợp với văn hóa, lối sống của cư dân địa phương.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Xây dựng một không gian đô thị được đầu tư đồng bộ nhằm thoả mãn các điều kiện về môi trường xanh, sạch, đẹp, hấp dẫn đầu tư.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Đề xuất ra các quy tắc thiết kế mang tính khống chế và chỉ đạo làm căn cứ cho các bước nghiên cứu triển khai thiết kế công trình. phân vùng cảnh quan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Đề xuất các quy định về quản lý kiến trúc cảnh quan đô thị.</w:t>
      </w:r>
    </w:p>
    <w:p w:rsidR="00F3007F" w:rsidRPr="00916DE1" w:rsidRDefault="00F3007F" w:rsidP="00F3007F">
      <w:pPr>
        <w:spacing w:after="0" w:line="271" w:lineRule="auto"/>
        <w:jc w:val="both"/>
        <w:rPr>
          <w:rFonts w:cs="Times New Roman"/>
          <w:szCs w:val="28"/>
        </w:rPr>
      </w:pPr>
      <w:r w:rsidRPr="00916DE1">
        <w:rPr>
          <w:rFonts w:cs="Times New Roman"/>
          <w:noProof/>
          <w:szCs w:val="28"/>
        </w:rPr>
        <w:drawing>
          <wp:inline distT="0" distB="0" distL="0" distR="0">
            <wp:extent cx="5868670" cy="3301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13422880374_be9d74c64c9328b345a6458534fdb78c.jpg"/>
                    <pic:cNvPicPr/>
                  </pic:nvPicPr>
                  <pic:blipFill>
                    <a:blip r:embed="rId26">
                      <a:extLst>
                        <a:ext uri="{28A0092B-C50C-407E-A947-70E740481C1C}">
                          <a14:useLocalDpi xmlns:a14="http://schemas.microsoft.com/office/drawing/2010/main" val="0"/>
                        </a:ext>
                      </a:extLst>
                    </a:blip>
                    <a:stretch>
                      <a:fillRect/>
                    </a:stretch>
                  </pic:blipFill>
                  <pic:spPr>
                    <a:xfrm>
                      <a:off x="0" y="0"/>
                      <a:ext cx="5868670" cy="3301365"/>
                    </a:xfrm>
                    <a:prstGeom prst="rect">
                      <a:avLst/>
                    </a:prstGeom>
                  </pic:spPr>
                </pic:pic>
              </a:graphicData>
            </a:graphic>
          </wp:inline>
        </w:drawing>
      </w:r>
    </w:p>
    <w:p w:rsidR="00F3007F" w:rsidRPr="00916DE1" w:rsidRDefault="00F3007F" w:rsidP="00F3007F">
      <w:pPr>
        <w:spacing w:after="0" w:line="271" w:lineRule="auto"/>
        <w:jc w:val="center"/>
        <w:rPr>
          <w:rFonts w:cs="Times New Roman"/>
          <w:i/>
          <w:szCs w:val="28"/>
        </w:rPr>
      </w:pPr>
      <w:r w:rsidRPr="00916DE1">
        <w:rPr>
          <w:rFonts w:cs="Times New Roman"/>
          <w:i/>
          <w:szCs w:val="28"/>
        </w:rPr>
        <w:t>Hình: Phối cảnh tổng thể nhìn từ phía sông Hồng</w:t>
      </w:r>
    </w:p>
    <w:p w:rsidR="00EB6663" w:rsidRPr="00916DE1" w:rsidRDefault="00EB6663" w:rsidP="000D2F8A">
      <w:pPr>
        <w:pStyle w:val="Heading2"/>
      </w:pPr>
      <w:bookmarkStart w:id="66" w:name="_Toc22142501"/>
      <w:bookmarkStart w:id="67" w:name="_Toc57968853"/>
      <w:bookmarkStart w:id="68" w:name="_Toc105511483"/>
      <w:r w:rsidRPr="00916DE1">
        <w:t>5.2. Nhiệm vụ:</w:t>
      </w:r>
      <w:bookmarkEnd w:id="66"/>
      <w:bookmarkEnd w:id="67"/>
      <w:bookmarkEnd w:id="68"/>
    </w:p>
    <w:p w:rsidR="00EB6663" w:rsidRPr="00916DE1" w:rsidRDefault="00EB6663" w:rsidP="00A36760">
      <w:pPr>
        <w:spacing w:after="0" w:line="271" w:lineRule="auto"/>
        <w:jc w:val="both"/>
        <w:rPr>
          <w:rFonts w:cs="Times New Roman"/>
          <w:szCs w:val="28"/>
        </w:rPr>
      </w:pPr>
      <w:r w:rsidRPr="00916DE1">
        <w:rPr>
          <w:rFonts w:cs="Times New Roman"/>
          <w:b/>
          <w:i/>
          <w:szCs w:val="28"/>
        </w:rPr>
        <w:t>Nhiệm vụ 1:</w:t>
      </w:r>
      <w:r w:rsidRPr="00916DE1">
        <w:rPr>
          <w:rFonts w:cs="Times New Roman"/>
          <w:szCs w:val="28"/>
        </w:rPr>
        <w:t xml:space="preserve"> Đánh giá tổng quan về hiện trạng điều kiện tự nhiên, địa hình, cảnh quan và kiến trúc địa phương của khu vực.</w:t>
      </w:r>
    </w:p>
    <w:p w:rsidR="00EB6663" w:rsidRPr="00916DE1" w:rsidRDefault="00EB6663" w:rsidP="00A36760">
      <w:pPr>
        <w:spacing w:after="0" w:line="271" w:lineRule="auto"/>
        <w:jc w:val="both"/>
        <w:rPr>
          <w:rFonts w:cs="Times New Roman"/>
          <w:szCs w:val="28"/>
        </w:rPr>
      </w:pPr>
      <w:r w:rsidRPr="00916DE1">
        <w:rPr>
          <w:rFonts w:cs="Times New Roman"/>
          <w:b/>
          <w:i/>
          <w:szCs w:val="28"/>
        </w:rPr>
        <w:t>Nhiệm vụ 2:</w:t>
      </w:r>
      <w:r w:rsidRPr="00916DE1">
        <w:rPr>
          <w:rFonts w:cs="Times New Roman"/>
          <w:szCs w:val="28"/>
        </w:rPr>
        <w:t xml:space="preserve"> Xác định khung không gian chính của:</w:t>
      </w:r>
    </w:p>
    <w:p w:rsidR="00EB6663" w:rsidRPr="00916DE1" w:rsidRDefault="00EB6663" w:rsidP="00A36760">
      <w:pPr>
        <w:spacing w:after="0" w:line="271" w:lineRule="auto"/>
        <w:jc w:val="both"/>
        <w:rPr>
          <w:rFonts w:cs="Times New Roman"/>
          <w:szCs w:val="28"/>
        </w:rPr>
      </w:pPr>
      <w:r w:rsidRPr="00916DE1">
        <w:rPr>
          <w:rFonts w:cs="Times New Roman"/>
          <w:szCs w:val="28"/>
        </w:rPr>
        <w:t xml:space="preserve">(1) hệ thống giao thông, </w:t>
      </w:r>
    </w:p>
    <w:p w:rsidR="00EB6663" w:rsidRPr="00916DE1" w:rsidRDefault="00EB6663" w:rsidP="00A36760">
      <w:pPr>
        <w:spacing w:after="0" w:line="271" w:lineRule="auto"/>
        <w:jc w:val="both"/>
        <w:rPr>
          <w:rFonts w:cs="Times New Roman"/>
          <w:szCs w:val="28"/>
        </w:rPr>
      </w:pPr>
      <w:r w:rsidRPr="00916DE1">
        <w:rPr>
          <w:rFonts w:cs="Times New Roman"/>
          <w:szCs w:val="28"/>
        </w:rPr>
        <w:t xml:space="preserve">(2) hệ thống không gian công cộng, </w:t>
      </w:r>
    </w:p>
    <w:p w:rsidR="00EB6663" w:rsidRPr="00916DE1" w:rsidRDefault="00EB6663" w:rsidP="00A36760">
      <w:pPr>
        <w:spacing w:after="0" w:line="271" w:lineRule="auto"/>
        <w:jc w:val="both"/>
        <w:rPr>
          <w:rFonts w:cs="Times New Roman"/>
          <w:szCs w:val="28"/>
        </w:rPr>
      </w:pPr>
      <w:r w:rsidRPr="00916DE1">
        <w:rPr>
          <w:rFonts w:cs="Times New Roman"/>
          <w:szCs w:val="28"/>
        </w:rPr>
        <w:t>(3) hệ thống không gian mở.</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Xây dựng khung tổng thể thiết kế đô thị của các không gian công cộng chính. Tiêu chí để xác định và lựa chọn các không gian là:</w:t>
      </w:r>
    </w:p>
    <w:p w:rsidR="00EB6663" w:rsidRPr="00916DE1" w:rsidRDefault="00374960" w:rsidP="00374960">
      <w:pPr>
        <w:spacing w:after="0" w:line="271" w:lineRule="auto"/>
        <w:jc w:val="both"/>
        <w:rPr>
          <w:rFonts w:cs="Times New Roman"/>
          <w:i/>
          <w:szCs w:val="28"/>
          <w:lang w:val="vi-VN"/>
        </w:rPr>
      </w:pPr>
      <w:r w:rsidRPr="00916DE1">
        <w:rPr>
          <w:rFonts w:cs="Times New Roman"/>
          <w:i/>
          <w:szCs w:val="28"/>
          <w:lang w:val="vi-VN"/>
        </w:rPr>
        <w:t xml:space="preserve">* </w:t>
      </w:r>
      <w:r w:rsidR="00EB6663" w:rsidRPr="00916DE1">
        <w:rPr>
          <w:rFonts w:cs="Times New Roman"/>
          <w:i/>
          <w:szCs w:val="28"/>
          <w:lang w:val="vi-VN"/>
        </w:rPr>
        <w:t>Về tuyến và trục:</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lastRenderedPageBreak/>
        <w:t>Các trục giao thông có không gian đóng góp vào bộ mặt đô thị, các trục nối kết khu dân cư; các tuyến chủ đạo trong khu dân cư; tuyến phố đi bộ, phố mua sắm, tuyến cảnh quan ven suối.</w:t>
      </w:r>
    </w:p>
    <w:p w:rsidR="00EB6663" w:rsidRPr="00916DE1" w:rsidRDefault="00374960" w:rsidP="00374960">
      <w:pPr>
        <w:spacing w:after="0" w:line="271" w:lineRule="auto"/>
        <w:jc w:val="both"/>
        <w:rPr>
          <w:rFonts w:cs="Times New Roman"/>
          <w:i/>
          <w:szCs w:val="28"/>
        </w:rPr>
      </w:pPr>
      <w:r w:rsidRPr="00916DE1">
        <w:rPr>
          <w:rFonts w:cs="Times New Roman"/>
          <w:i/>
          <w:szCs w:val="28"/>
          <w:lang w:val="vi-VN"/>
        </w:rPr>
        <w:t>*</w:t>
      </w:r>
      <w:r w:rsidR="00EB6663" w:rsidRPr="00916DE1">
        <w:rPr>
          <w:rFonts w:cs="Times New Roman"/>
          <w:i/>
          <w:szCs w:val="28"/>
        </w:rPr>
        <w:t>Về diện:</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Là các không gian diễn ra các hoạt động công cộng với mật độ cao nhất như quảng trường, các không gian đi bộ, không gian cảnh quan ven hồ, không gian sinh hoạt cộng đồng trong các khu dân cư.</w:t>
      </w:r>
    </w:p>
    <w:p w:rsidR="00EB6663" w:rsidRPr="00916DE1" w:rsidRDefault="00374960" w:rsidP="00374960">
      <w:pPr>
        <w:spacing w:after="0" w:line="271" w:lineRule="auto"/>
        <w:jc w:val="both"/>
        <w:rPr>
          <w:rFonts w:cs="Times New Roman"/>
          <w:i/>
          <w:szCs w:val="28"/>
          <w:lang w:val="vi-VN"/>
        </w:rPr>
      </w:pPr>
      <w:r w:rsidRPr="00916DE1">
        <w:rPr>
          <w:rFonts w:cs="Times New Roman"/>
          <w:i/>
          <w:szCs w:val="28"/>
          <w:lang w:val="vi-VN"/>
        </w:rPr>
        <w:t xml:space="preserve">* </w:t>
      </w:r>
      <w:r w:rsidR="00EB6663" w:rsidRPr="00916DE1">
        <w:rPr>
          <w:rFonts w:cs="Times New Roman"/>
          <w:i/>
          <w:szCs w:val="28"/>
          <w:lang w:val="vi-VN"/>
        </w:rPr>
        <w:t>Về điểm:</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Là các không gian có chứa đựng những điểm nhìn quan trọng, công trình điểm nhấn, các điểm cao tự nhiên, điểm kết nối và giao thoa của các không gian công cộng chính.</w:t>
      </w:r>
    </w:p>
    <w:p w:rsidR="00EB6663" w:rsidRPr="00916DE1" w:rsidRDefault="00EB6663" w:rsidP="00A36760">
      <w:pPr>
        <w:spacing w:after="0" w:line="271" w:lineRule="auto"/>
        <w:jc w:val="both"/>
        <w:rPr>
          <w:rFonts w:cs="Times New Roman"/>
          <w:szCs w:val="28"/>
        </w:rPr>
      </w:pPr>
      <w:r w:rsidRPr="00916DE1">
        <w:rPr>
          <w:rFonts w:cs="Times New Roman"/>
          <w:b/>
          <w:i/>
          <w:szCs w:val="28"/>
        </w:rPr>
        <w:t>Nhiệm vụ 3:</w:t>
      </w:r>
      <w:r w:rsidRPr="00916DE1">
        <w:rPr>
          <w:rFonts w:cs="Times New Roman"/>
          <w:szCs w:val="28"/>
        </w:rPr>
        <w:t xml:space="preserve"> Xây dựng khung thiết kế đô thị các không gian đô thị, trong đó nội dung chính bao gồm các khống chế chính về sử dụng đất, hình thái xây dựng và hướng dẫn chung về thiết kế đô thị.</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Khung thiết kế đô thị nhằm tạo điều kiện thuận lợi chủ động về tổ chức không gian cho từng khu vực cụ thể trong khu đô thị do đó sẽ xác định các khống chế về mật độ xây dựng, hệ số sử dụng đất, tầng cao và định hướng về hình thái kiến trúc đặc trưng nên được lựa chọn, để tạo ra không gian hài hoà giữa các khu chức năng.</w:t>
      </w:r>
    </w:p>
    <w:p w:rsidR="00EB6663" w:rsidRPr="00916DE1" w:rsidRDefault="00EB6663" w:rsidP="00A36760">
      <w:pPr>
        <w:spacing w:after="0" w:line="271" w:lineRule="auto"/>
        <w:jc w:val="both"/>
        <w:rPr>
          <w:rFonts w:cs="Times New Roman"/>
          <w:szCs w:val="28"/>
        </w:rPr>
      </w:pPr>
      <w:r w:rsidRPr="00916DE1">
        <w:rPr>
          <w:rFonts w:cs="Times New Roman"/>
          <w:b/>
          <w:i/>
          <w:szCs w:val="28"/>
        </w:rPr>
        <w:t>Nhiệm vụ 4:</w:t>
      </w:r>
      <w:r w:rsidRPr="00916DE1">
        <w:rPr>
          <w:rFonts w:cs="Times New Roman"/>
          <w:szCs w:val="28"/>
        </w:rPr>
        <w:t xml:space="preserve"> Xây dựng quy định quản lý hướng dẫn quy hoạch và xây dựng về kiến trúc và cảnh quan.</w:t>
      </w:r>
    </w:p>
    <w:p w:rsidR="00EB6663" w:rsidRPr="00916DE1" w:rsidRDefault="00EB6663" w:rsidP="000D2F8A">
      <w:pPr>
        <w:pStyle w:val="Heading2"/>
      </w:pPr>
      <w:bookmarkStart w:id="69" w:name="_Toc22142502"/>
      <w:bookmarkStart w:id="70" w:name="_Toc57968854"/>
      <w:bookmarkStart w:id="71" w:name="_Toc105511484"/>
      <w:r w:rsidRPr="00916DE1">
        <w:t>5.3. Đánh giá những nét đặc trưng về môi trường cảnh quan:</w:t>
      </w:r>
      <w:bookmarkEnd w:id="69"/>
      <w:bookmarkEnd w:id="70"/>
      <w:bookmarkEnd w:id="71"/>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72" w:name="_Toc242773653"/>
      <w:bookmarkStart w:id="73" w:name="_Toc22142503"/>
      <w:bookmarkStart w:id="74" w:name="_Toc105511485"/>
      <w:r w:rsidRPr="00916DE1">
        <w:rPr>
          <w:b/>
          <w:i/>
          <w:sz w:val="28"/>
          <w:szCs w:val="28"/>
          <w:lang w:val="pt-BR"/>
        </w:rPr>
        <w:t>5.3.1. Địa hình cảnh quan:</w:t>
      </w:r>
      <w:bookmarkEnd w:id="72"/>
      <w:bookmarkEnd w:id="73"/>
      <w:bookmarkEnd w:id="74"/>
    </w:p>
    <w:p w:rsidR="00EB6663" w:rsidRPr="00916DE1" w:rsidRDefault="00EB6663" w:rsidP="00A36760">
      <w:pPr>
        <w:spacing w:after="0" w:line="271" w:lineRule="auto"/>
        <w:ind w:firstLine="720"/>
        <w:jc w:val="both"/>
        <w:rPr>
          <w:rFonts w:cs="Times New Roman"/>
          <w:szCs w:val="28"/>
          <w:lang w:val="pt-BR"/>
        </w:rPr>
      </w:pPr>
      <w:r w:rsidRPr="00916DE1">
        <w:rPr>
          <w:rFonts w:cs="Times New Roman"/>
          <w:szCs w:val="28"/>
          <w:lang w:val="pt-BR"/>
        </w:rPr>
        <w:t>Khu vực nghiên cứu quy hoạch nằm ở gần</w:t>
      </w:r>
      <w:r w:rsidRPr="00916DE1">
        <w:rPr>
          <w:rFonts w:cs="Times New Roman"/>
          <w:szCs w:val="28"/>
          <w:lang w:val="vi-VN"/>
        </w:rPr>
        <w:t xml:space="preserve"> sông Hồng</w:t>
      </w:r>
      <w:r w:rsidRPr="00916DE1">
        <w:rPr>
          <w:rFonts w:cs="Times New Roman"/>
          <w:szCs w:val="28"/>
          <w:lang w:val="pt-BR"/>
        </w:rPr>
        <w:t>, có điạ hình đa dạng với sự kết hợp hữu tình giữa đồi núi  với những dải ao hồ. Độ dốc chính của địa hình cao dần từ Bắc đến Nam. Cao độ địa hình dao động từ +3</w:t>
      </w:r>
      <w:r w:rsidRPr="00916DE1">
        <w:rPr>
          <w:rFonts w:cs="Times New Roman"/>
          <w:szCs w:val="28"/>
          <w:lang w:val="vi-VN"/>
        </w:rPr>
        <w:t>3</w:t>
      </w:r>
      <w:r w:rsidRPr="00916DE1">
        <w:rPr>
          <w:rFonts w:cs="Times New Roman"/>
          <w:szCs w:val="28"/>
          <w:lang w:val="pt-BR"/>
        </w:rPr>
        <w:t>m đến +</w:t>
      </w:r>
      <w:r w:rsidRPr="00916DE1">
        <w:rPr>
          <w:rFonts w:cs="Times New Roman"/>
          <w:szCs w:val="28"/>
          <w:lang w:val="vi-VN"/>
        </w:rPr>
        <w:t>110</w:t>
      </w:r>
      <w:r w:rsidRPr="00916DE1">
        <w:rPr>
          <w:rFonts w:cs="Times New Roman"/>
          <w:szCs w:val="28"/>
          <w:lang w:val="pt-BR"/>
        </w:rPr>
        <w:t xml:space="preserve">m. </w:t>
      </w:r>
      <w:bookmarkStart w:id="75" w:name="_Toc242773654"/>
    </w:p>
    <w:p w:rsidR="00EB6663" w:rsidRPr="00916DE1" w:rsidRDefault="00D53B40" w:rsidP="00A36760">
      <w:pPr>
        <w:spacing w:after="0" w:line="271" w:lineRule="auto"/>
        <w:jc w:val="center"/>
        <w:rPr>
          <w:rFonts w:cs="Times New Roman"/>
          <w:i/>
          <w:szCs w:val="28"/>
          <w:lang w:val="vi-VN"/>
        </w:rPr>
      </w:pPr>
      <w:r w:rsidRPr="00916DE1">
        <w:rPr>
          <w:rFonts w:cs="Times New Roman"/>
          <w:noProof/>
          <w:szCs w:val="28"/>
        </w:rPr>
        <w:drawing>
          <wp:anchor distT="0" distB="0" distL="114300" distR="114300" simplePos="0" relativeHeight="251654144" behindDoc="1" locked="0" layoutInCell="1" allowOverlap="1">
            <wp:simplePos x="0" y="0"/>
            <wp:positionH relativeFrom="column">
              <wp:posOffset>72390</wp:posOffset>
            </wp:positionH>
            <wp:positionV relativeFrom="paragraph">
              <wp:posOffset>15875</wp:posOffset>
            </wp:positionV>
            <wp:extent cx="5664835" cy="1910080"/>
            <wp:effectExtent l="0" t="0" r="0" b="0"/>
            <wp:wrapTight wrapText="bothSides">
              <wp:wrapPolygon edited="0">
                <wp:start x="0" y="0"/>
                <wp:lineTo x="0" y="21327"/>
                <wp:lineTo x="21501" y="21327"/>
                <wp:lineTo x="21501" y="0"/>
                <wp:lineTo x="0" y="0"/>
              </wp:wrapPolygon>
            </wp:wrapTight>
            <wp:docPr id="959" name="Picture 959" descr="E:\niem\quyhoachphankhu\namcuong\NAM CUONG 1\doinuiphia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em\quyhoachphankhu\namcuong\NAM CUONG 1\doinuiphiabac.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00" r="18025" b="27875"/>
                    <a:stretch/>
                  </pic:blipFill>
                  <pic:spPr bwMode="auto">
                    <a:xfrm>
                      <a:off x="0" y="0"/>
                      <a:ext cx="5664835" cy="1910080"/>
                    </a:xfrm>
                    <a:prstGeom prst="rect">
                      <a:avLst/>
                    </a:prstGeom>
                    <a:noFill/>
                    <a:ln>
                      <a:noFill/>
                    </a:ln>
                    <a:extLst>
                      <a:ext uri="{53640926-AAD7-44D8-BBD7-CCE9431645EC}">
                        <a14:shadowObscured xmlns:a14="http://schemas.microsoft.com/office/drawing/2010/main"/>
                      </a:ext>
                    </a:extLst>
                  </pic:spPr>
                </pic:pic>
              </a:graphicData>
            </a:graphic>
          </wp:anchor>
        </w:drawing>
      </w:r>
      <w:r w:rsidR="003444FC" w:rsidRPr="00916DE1">
        <w:rPr>
          <w:rFonts w:cs="Times New Roman"/>
          <w:i/>
          <w:szCs w:val="28"/>
          <w:lang w:val="pt-BR"/>
        </w:rPr>
        <w:t xml:space="preserve">Hình 14:  </w:t>
      </w:r>
      <w:r w:rsidR="00EB6663" w:rsidRPr="00916DE1">
        <w:rPr>
          <w:rFonts w:cs="Times New Roman"/>
          <w:i/>
          <w:szCs w:val="28"/>
          <w:lang w:val="pt-BR"/>
        </w:rPr>
        <w:t>Vùng cảnh quan đồi núi</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76" w:name="_Toc22142504"/>
      <w:bookmarkStart w:id="77" w:name="_Toc105511486"/>
      <w:r w:rsidRPr="00916DE1">
        <w:rPr>
          <w:b/>
          <w:i/>
          <w:sz w:val="28"/>
          <w:szCs w:val="28"/>
          <w:lang w:val="pt-BR"/>
        </w:rPr>
        <w:t>5.3.2. Hệ thống mặt nước:</w:t>
      </w:r>
      <w:bookmarkEnd w:id="75"/>
      <w:bookmarkEnd w:id="76"/>
      <w:bookmarkEnd w:id="77"/>
    </w:p>
    <w:p w:rsidR="00EB6663" w:rsidRPr="00916DE1" w:rsidRDefault="00EB6663" w:rsidP="00A36760">
      <w:pPr>
        <w:spacing w:after="0" w:line="271" w:lineRule="auto"/>
        <w:ind w:firstLine="720"/>
        <w:jc w:val="both"/>
        <w:rPr>
          <w:rFonts w:cs="Times New Roman"/>
          <w:szCs w:val="28"/>
          <w:lang w:val="pt-BR"/>
        </w:rPr>
      </w:pPr>
      <w:r w:rsidRPr="00916DE1">
        <w:rPr>
          <w:rFonts w:cs="Times New Roman"/>
          <w:szCs w:val="28"/>
          <w:lang w:val="pt-BR"/>
        </w:rPr>
        <w:t xml:space="preserve">Khu vực nghiên cứu cócác con suối, </w:t>
      </w:r>
      <w:r w:rsidR="00D53B40" w:rsidRPr="00916DE1">
        <w:rPr>
          <w:rFonts w:cs="Times New Roman"/>
          <w:szCs w:val="28"/>
          <w:lang w:val="pt-BR"/>
        </w:rPr>
        <w:t>đầm, đập</w:t>
      </w:r>
      <w:r w:rsidRPr="00916DE1">
        <w:rPr>
          <w:rFonts w:cs="Times New Roman"/>
          <w:szCs w:val="28"/>
          <w:lang w:val="pt-BR"/>
        </w:rPr>
        <w:t xml:space="preserve">, khe tụ thủy và các kênh thoát chính cho toàn bộ khu vực. Trong tổ chức không gian cần bảo vệ được các </w:t>
      </w:r>
      <w:r w:rsidRPr="00916DE1">
        <w:rPr>
          <w:rFonts w:cs="Times New Roman"/>
          <w:szCs w:val="28"/>
          <w:lang w:val="pt-BR"/>
        </w:rPr>
        <w:lastRenderedPageBreak/>
        <w:t>trục tiêu thoát nước chính theo hướng từ Bắc xuống Nam ra sông Hồng. Đồng thời phải xác định yếu tố đặc trưng này là không gian trọng yếu trong tổ chức không gian đô thị.</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78" w:name="_Toc242773655"/>
      <w:bookmarkStart w:id="79" w:name="_Toc22142505"/>
      <w:bookmarkStart w:id="80" w:name="_Toc105511487"/>
      <w:r w:rsidRPr="00916DE1">
        <w:rPr>
          <w:b/>
          <w:i/>
          <w:sz w:val="28"/>
          <w:szCs w:val="28"/>
          <w:lang w:val="pt-BR"/>
        </w:rPr>
        <w:t>5.3.3. Các khu vực cảnh quan:</w:t>
      </w:r>
      <w:bookmarkEnd w:id="78"/>
      <w:bookmarkEnd w:id="79"/>
      <w:bookmarkEnd w:id="80"/>
    </w:p>
    <w:p w:rsidR="00EB6663" w:rsidRPr="00916DE1" w:rsidRDefault="00EB6663" w:rsidP="00A36760">
      <w:pPr>
        <w:spacing w:after="0" w:line="271" w:lineRule="auto"/>
        <w:ind w:firstLine="720"/>
        <w:jc w:val="both"/>
        <w:rPr>
          <w:rFonts w:cs="Times New Roman"/>
          <w:szCs w:val="28"/>
          <w:lang w:val="pt-BR"/>
        </w:rPr>
      </w:pPr>
      <w:r w:rsidRPr="00916DE1">
        <w:rPr>
          <w:rFonts w:cs="Times New Roman"/>
          <w:szCs w:val="28"/>
          <w:lang w:val="pt-BR"/>
        </w:rPr>
        <w:t>Trong khu vực nghiên cứu chủ yếu là vùng cảnh quan lâm nghiệp. Đồi núi trồng rừng</w:t>
      </w:r>
      <w:r w:rsidRPr="00916DE1">
        <w:rPr>
          <w:rFonts w:cs="Times New Roman"/>
          <w:szCs w:val="28"/>
          <w:lang w:val="vi-VN"/>
        </w:rPr>
        <w:t xml:space="preserve"> sản xuất</w:t>
      </w:r>
      <w:r w:rsidRPr="00916DE1">
        <w:rPr>
          <w:rFonts w:cs="Times New Roman"/>
          <w:szCs w:val="28"/>
          <w:lang w:val="pt-BR"/>
        </w:rPr>
        <w:t>. Dân cư trong khu vực nghiên cứu phân bố tập trung ở các khu vực bằng phẳng của phường. Công trình nhà ở chủ yếu là nhà bán kiên cố, một số nhà kiên cố 2-</w:t>
      </w:r>
      <w:r w:rsidRPr="00916DE1">
        <w:rPr>
          <w:rFonts w:cs="Times New Roman"/>
          <w:szCs w:val="28"/>
          <w:lang w:val="vi-VN"/>
        </w:rPr>
        <w:t>4</w:t>
      </w:r>
      <w:r w:rsidRPr="00916DE1">
        <w:rPr>
          <w:rFonts w:cs="Times New Roman"/>
          <w:szCs w:val="28"/>
          <w:lang w:val="pt-BR"/>
        </w:rPr>
        <w:t xml:space="preserve"> tầng, hình thức kiến trúc không mang nét đặc trưng, nhà ở mật độ cao tập trung chủ yếu dọc các</w:t>
      </w:r>
      <w:r w:rsidRPr="00916DE1">
        <w:rPr>
          <w:rFonts w:cs="Times New Roman"/>
          <w:szCs w:val="28"/>
          <w:lang w:val="vi-VN"/>
        </w:rPr>
        <w:t xml:space="preserve"> tuyến đường chính trong </w:t>
      </w:r>
      <w:r w:rsidR="00D53B40" w:rsidRPr="00916DE1">
        <w:rPr>
          <w:rFonts w:cs="Times New Roman"/>
          <w:szCs w:val="28"/>
        </w:rPr>
        <w:t>khu vực</w:t>
      </w:r>
      <w:r w:rsidRPr="00916DE1">
        <w:rPr>
          <w:rFonts w:cs="Times New Roman"/>
          <w:szCs w:val="28"/>
          <w:lang w:val="vi-VN"/>
        </w:rPr>
        <w:t xml:space="preserve"> (</w:t>
      </w:r>
      <w:r w:rsidR="00D53B40" w:rsidRPr="00916DE1">
        <w:rPr>
          <w:rFonts w:cs="Times New Roman"/>
          <w:szCs w:val="28"/>
        </w:rPr>
        <w:t>đường quốc lộc 32C, đường liên thôn</w:t>
      </w:r>
      <w:r w:rsidRPr="00916DE1">
        <w:rPr>
          <w:rFonts w:cs="Times New Roman"/>
          <w:szCs w:val="28"/>
          <w:lang w:val="vi-VN"/>
        </w:rPr>
        <w:t>)</w:t>
      </w:r>
      <w:r w:rsidRPr="00916DE1">
        <w:rPr>
          <w:rFonts w:cs="Times New Roman"/>
          <w:szCs w:val="28"/>
          <w:lang w:val="pt-BR"/>
        </w:rPr>
        <w:t>.</w:t>
      </w:r>
    </w:p>
    <w:p w:rsidR="00EB6663" w:rsidRPr="00916DE1" w:rsidRDefault="00EB6663" w:rsidP="000D2F8A">
      <w:pPr>
        <w:pStyle w:val="Heading2"/>
      </w:pPr>
      <w:bookmarkStart w:id="81" w:name="_Toc242773656"/>
      <w:bookmarkStart w:id="82" w:name="_Toc22142506"/>
      <w:bookmarkStart w:id="83" w:name="_Toc57968855"/>
      <w:bookmarkStart w:id="84" w:name="_Toc105511488"/>
      <w:r w:rsidRPr="00916DE1">
        <w:t>5.4. Phân vùng cảnh quan chủ đạo:</w:t>
      </w:r>
      <w:bookmarkEnd w:id="81"/>
      <w:bookmarkEnd w:id="82"/>
      <w:bookmarkEnd w:id="83"/>
      <w:bookmarkEnd w:id="84"/>
    </w:p>
    <w:p w:rsidR="00D53B40" w:rsidRPr="00916DE1" w:rsidRDefault="00EB6663" w:rsidP="00A36760">
      <w:pPr>
        <w:spacing w:after="0" w:line="271" w:lineRule="auto"/>
        <w:ind w:firstLine="720"/>
        <w:jc w:val="both"/>
        <w:rPr>
          <w:rFonts w:cs="Times New Roman"/>
          <w:szCs w:val="28"/>
          <w:lang w:val="pt-BR"/>
        </w:rPr>
      </w:pPr>
      <w:r w:rsidRPr="00916DE1">
        <w:rPr>
          <w:rFonts w:cs="Times New Roman"/>
          <w:szCs w:val="28"/>
          <w:lang w:val="pt-BR"/>
        </w:rPr>
        <w:t>Toàn bộ khu vực nghiên cứu bao gồm 0</w:t>
      </w:r>
      <w:r w:rsidR="00D53B40" w:rsidRPr="00916DE1">
        <w:rPr>
          <w:rFonts w:cs="Times New Roman"/>
          <w:szCs w:val="28"/>
        </w:rPr>
        <w:t>3</w:t>
      </w:r>
      <w:r w:rsidRPr="00916DE1">
        <w:rPr>
          <w:rFonts w:cs="Times New Roman"/>
          <w:szCs w:val="28"/>
          <w:lang w:val="pt-BR"/>
        </w:rPr>
        <w:t xml:space="preserve"> vùng cảnh quan chính tương ứng với 03 vùng quy hoạch: </w:t>
      </w:r>
    </w:p>
    <w:p w:rsidR="00D53B40"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cảnh quan đô thị </w:t>
      </w:r>
    </w:p>
    <w:p w:rsidR="00D53B40"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cảnh quan dọc ngòi </w:t>
      </w:r>
      <w:r w:rsidR="00D53B40" w:rsidRPr="00916DE1">
        <w:rPr>
          <w:rFonts w:cs="Times New Roman"/>
          <w:szCs w:val="28"/>
        </w:rPr>
        <w:t>Đong và các Đầm</w:t>
      </w:r>
      <w:r w:rsidRPr="00916DE1">
        <w:rPr>
          <w:rFonts w:cs="Times New Roman"/>
          <w:szCs w:val="28"/>
        </w:rPr>
        <w:t xml:space="preserve">.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Vùng cảnh quan đồi núi tự nhiên </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85" w:name="_Toc22142507"/>
      <w:bookmarkStart w:id="86" w:name="_Toc105511489"/>
      <w:r w:rsidRPr="00916DE1">
        <w:rPr>
          <w:b/>
          <w:i/>
          <w:sz w:val="28"/>
          <w:szCs w:val="28"/>
          <w:lang w:val="pt-BR"/>
        </w:rPr>
        <w:t>5.4.1. Vùng cảnh quan đô thị:</w:t>
      </w:r>
      <w:bookmarkEnd w:id="85"/>
      <w:bookmarkEnd w:id="86"/>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Tổ chức không gian kiến trúc và cảnh quan chính trong khu đô thị được xác định theo các không gian trọng điểm sau:</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Không gian ở: gồm các loại hình nhà ở sau:</w:t>
      </w:r>
    </w:p>
    <w:p w:rsidR="00EB6663" w:rsidRPr="00916DE1" w:rsidRDefault="00EB6663" w:rsidP="00A36760">
      <w:pPr>
        <w:spacing w:after="0" w:line="271" w:lineRule="auto"/>
        <w:jc w:val="both"/>
        <w:rPr>
          <w:rFonts w:cs="Times New Roman"/>
          <w:szCs w:val="28"/>
        </w:rPr>
      </w:pPr>
      <w:r w:rsidRPr="00916DE1">
        <w:rPr>
          <w:rFonts w:cs="Times New Roman"/>
          <w:szCs w:val="28"/>
        </w:rPr>
        <w:tab/>
        <w:t>+ Nhà ở hiện trạng cải tạo.</w:t>
      </w:r>
    </w:p>
    <w:p w:rsidR="00EB6663" w:rsidRPr="00916DE1" w:rsidRDefault="00EB6663" w:rsidP="00A36760">
      <w:pPr>
        <w:spacing w:after="0" w:line="271" w:lineRule="auto"/>
        <w:jc w:val="both"/>
        <w:rPr>
          <w:rFonts w:cs="Times New Roman"/>
          <w:szCs w:val="28"/>
        </w:rPr>
      </w:pPr>
      <w:r w:rsidRPr="00916DE1">
        <w:rPr>
          <w:rFonts w:cs="Times New Roman"/>
          <w:szCs w:val="28"/>
        </w:rPr>
        <w:tab/>
        <w:t>+ Nhà ở liền kế.</w:t>
      </w:r>
    </w:p>
    <w:p w:rsidR="00EB6663" w:rsidRPr="00916DE1" w:rsidRDefault="00EB6663" w:rsidP="00A36760">
      <w:pPr>
        <w:spacing w:after="0" w:line="271" w:lineRule="auto"/>
        <w:jc w:val="both"/>
        <w:rPr>
          <w:rFonts w:cs="Times New Roman"/>
          <w:szCs w:val="28"/>
        </w:rPr>
      </w:pPr>
      <w:r w:rsidRPr="00916DE1">
        <w:rPr>
          <w:rFonts w:cs="Times New Roman"/>
          <w:szCs w:val="28"/>
        </w:rPr>
        <w:tab/>
        <w:t>+ Nhà ở biệt thự, nhà vườn.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Không gian công cộng: </w:t>
      </w:r>
    </w:p>
    <w:p w:rsidR="00EB6663" w:rsidRPr="00916DE1" w:rsidRDefault="00EB6663" w:rsidP="00A36760">
      <w:pPr>
        <w:spacing w:after="0" w:line="271" w:lineRule="auto"/>
        <w:jc w:val="both"/>
        <w:rPr>
          <w:rFonts w:cs="Times New Roman"/>
          <w:szCs w:val="28"/>
        </w:rPr>
      </w:pPr>
      <w:r w:rsidRPr="00916DE1">
        <w:rPr>
          <w:rFonts w:cs="Times New Roman"/>
          <w:szCs w:val="28"/>
        </w:rPr>
        <w:tab/>
        <w:t>+ Khu cây xanh, công viên, vườn hoa đô thị và trong lõi khu nhà ở.</w:t>
      </w:r>
    </w:p>
    <w:p w:rsidR="00EB6663" w:rsidRPr="00916DE1" w:rsidRDefault="00EB6663" w:rsidP="00A36760">
      <w:pPr>
        <w:spacing w:after="0" w:line="271" w:lineRule="auto"/>
        <w:jc w:val="both"/>
        <w:rPr>
          <w:rFonts w:cs="Times New Roman"/>
          <w:szCs w:val="28"/>
        </w:rPr>
      </w:pPr>
      <w:r w:rsidRPr="00916DE1">
        <w:rPr>
          <w:rFonts w:cs="Times New Roman"/>
          <w:szCs w:val="28"/>
        </w:rPr>
        <w:tab/>
        <w:t>+ Khu thương mại dịch vụ, cơ</w:t>
      </w:r>
      <w:r w:rsidRPr="00916DE1">
        <w:rPr>
          <w:rFonts w:cs="Times New Roman"/>
          <w:szCs w:val="28"/>
          <w:lang w:val="vi-VN"/>
        </w:rPr>
        <w:t xml:space="preserve"> quan, </w:t>
      </w:r>
      <w:r w:rsidRPr="00916DE1">
        <w:rPr>
          <w:rFonts w:cs="Times New Roman"/>
          <w:szCs w:val="28"/>
        </w:rPr>
        <w:t>văn phòng.</w:t>
      </w:r>
    </w:p>
    <w:p w:rsidR="00EB6663" w:rsidRPr="00916DE1" w:rsidRDefault="00EB6663" w:rsidP="00A36760">
      <w:pPr>
        <w:spacing w:after="0" w:line="271" w:lineRule="auto"/>
        <w:jc w:val="both"/>
        <w:rPr>
          <w:rFonts w:cs="Times New Roman"/>
          <w:szCs w:val="28"/>
        </w:rPr>
      </w:pPr>
      <w:r w:rsidRPr="00916DE1">
        <w:rPr>
          <w:rFonts w:cs="Times New Roman"/>
          <w:szCs w:val="28"/>
        </w:rPr>
        <w:tab/>
        <w:t>+ Các quảng trường đô thị.</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không gian chính và tuyến không gian chủ đạo.</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cửa ngõ vào đô thị.</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Tuyến cảnh quan và không gian mở.</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Công trình điểm nhấn.</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87" w:name="_Toc22142508"/>
      <w:bookmarkStart w:id="88" w:name="_Toc105511490"/>
      <w:r w:rsidRPr="00916DE1">
        <w:rPr>
          <w:b/>
          <w:i/>
          <w:sz w:val="28"/>
          <w:szCs w:val="28"/>
          <w:lang w:val="pt-BR"/>
        </w:rPr>
        <w:t xml:space="preserve">5.4.2. Vùng cảnh quan dọc </w:t>
      </w:r>
      <w:bookmarkEnd w:id="87"/>
      <w:r w:rsidR="00AA484F" w:rsidRPr="00916DE1">
        <w:rPr>
          <w:b/>
          <w:i/>
          <w:sz w:val="28"/>
          <w:szCs w:val="28"/>
          <w:lang w:val="pt-BR"/>
        </w:rPr>
        <w:t>suối Ngòi Đong và các Đầm</w:t>
      </w:r>
      <w:bookmarkEnd w:id="88"/>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Vùng cảnh quan dọc</w:t>
      </w:r>
      <w:r w:rsidR="00AA484F" w:rsidRPr="00916DE1">
        <w:rPr>
          <w:rFonts w:cs="Times New Roman"/>
          <w:szCs w:val="28"/>
        </w:rPr>
        <w:t>suối Ngòi Đong và các đầm</w:t>
      </w:r>
      <w:r w:rsidRPr="00916DE1">
        <w:rPr>
          <w:rFonts w:cs="Times New Roman"/>
          <w:szCs w:val="28"/>
        </w:rPr>
        <w:t>được thiết lập trên cơ sở</w:t>
      </w:r>
      <w:r w:rsidRPr="00916DE1">
        <w:rPr>
          <w:rFonts w:cs="Times New Roman"/>
          <w:szCs w:val="28"/>
          <w:lang w:val="vi-VN"/>
        </w:rPr>
        <w:t xml:space="preserve"> tuyến thoát nước ngòi </w:t>
      </w:r>
      <w:r w:rsidR="00AA484F" w:rsidRPr="00916DE1">
        <w:rPr>
          <w:rFonts w:cs="Times New Roman"/>
          <w:szCs w:val="28"/>
        </w:rPr>
        <w:t>Đong, Đầm Cái, Đầm Găng, Đập Ngòi Lầy</w:t>
      </w:r>
      <w:r w:rsidRPr="00916DE1">
        <w:rPr>
          <w:rFonts w:cs="Times New Roman"/>
          <w:szCs w:val="28"/>
        </w:rPr>
        <w:t>, được xác định là hành</w:t>
      </w:r>
      <w:r w:rsidRPr="00916DE1">
        <w:rPr>
          <w:rFonts w:cs="Times New Roman"/>
          <w:szCs w:val="28"/>
          <w:lang w:val="vi-VN"/>
        </w:rPr>
        <w:t xml:space="preserve"> lang</w:t>
      </w:r>
      <w:r w:rsidRPr="00916DE1">
        <w:rPr>
          <w:rFonts w:cs="Times New Roman"/>
          <w:szCs w:val="28"/>
        </w:rPr>
        <w:t xml:space="preserve"> cây xanh và</w:t>
      </w:r>
      <w:r w:rsidRPr="00916DE1">
        <w:rPr>
          <w:rFonts w:cs="Times New Roman"/>
          <w:szCs w:val="28"/>
          <w:lang w:val="vi-VN"/>
        </w:rPr>
        <w:t xml:space="preserve"> thoát nước </w:t>
      </w:r>
      <w:r w:rsidRPr="00916DE1">
        <w:rPr>
          <w:rFonts w:cs="Times New Roman"/>
          <w:szCs w:val="28"/>
        </w:rPr>
        <w:t xml:space="preserve">của </w:t>
      </w:r>
      <w:r w:rsidR="00AA484F" w:rsidRPr="00916DE1">
        <w:rPr>
          <w:rFonts w:cs="Times New Roman"/>
          <w:szCs w:val="28"/>
        </w:rPr>
        <w:t>khu vực</w:t>
      </w:r>
      <w:r w:rsidRPr="00916DE1">
        <w:rPr>
          <w:rFonts w:cs="Times New Roman"/>
          <w:szCs w:val="28"/>
        </w:rPr>
        <w:t>. Hành lang xanh được thiết lập trên cơ sở nối kết vùng cảnh quan đô thị với hệ thống hồ, cây xanh dọc tuyế</w:t>
      </w:r>
      <w:r w:rsidRPr="00916DE1">
        <w:rPr>
          <w:rFonts w:cs="Times New Roman"/>
          <w:szCs w:val="28"/>
          <w:lang w:val="vi-VN"/>
        </w:rPr>
        <w:t>n</w:t>
      </w:r>
      <w:r w:rsidRPr="00916DE1">
        <w:rPr>
          <w:rFonts w:cs="Times New Roman"/>
          <w:szCs w:val="28"/>
        </w:rPr>
        <w:t xml:space="preserve"> tạo không gian xanh và kết hợp thoát nước cho khu vực</w:t>
      </w:r>
      <w:r w:rsidRPr="00916DE1">
        <w:rPr>
          <w:rFonts w:cs="Times New Roman"/>
          <w:szCs w:val="28"/>
          <w:lang w:val="vi-VN"/>
        </w:rPr>
        <w:t xml:space="preserve"> và thành phố</w:t>
      </w:r>
      <w:r w:rsidRPr="00916DE1">
        <w:rPr>
          <w:rFonts w:cs="Times New Roman"/>
          <w:szCs w:val="28"/>
        </w:rPr>
        <w:t>. Trong tương lai sẽ là không gian đặc thù của đô thị, trong đó có bố trí tuyến đi bộ ngắm cảnh</w:t>
      </w:r>
      <w:r w:rsidRPr="00916DE1">
        <w:rPr>
          <w:rFonts w:cs="Times New Roman"/>
          <w:szCs w:val="28"/>
          <w:lang w:val="vi-VN"/>
        </w:rPr>
        <w:t xml:space="preserve">, các điểm </w:t>
      </w:r>
      <w:r w:rsidRPr="00916DE1">
        <w:rPr>
          <w:rFonts w:cs="Times New Roman"/>
          <w:szCs w:val="28"/>
        </w:rPr>
        <w:t>mua sắm và vui chơi giải trí.</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89" w:name="_Toc22142509"/>
      <w:bookmarkStart w:id="90" w:name="_Toc105511491"/>
      <w:r w:rsidRPr="00916DE1">
        <w:rPr>
          <w:b/>
          <w:i/>
          <w:sz w:val="28"/>
          <w:szCs w:val="28"/>
          <w:lang w:val="pt-BR"/>
        </w:rPr>
        <w:lastRenderedPageBreak/>
        <w:t>5.4.3. Vùng cảnh quan đồi núi:</w:t>
      </w:r>
      <w:bookmarkEnd w:id="89"/>
      <w:bookmarkEnd w:id="90"/>
    </w:p>
    <w:p w:rsidR="00EB6663" w:rsidRPr="00916DE1" w:rsidRDefault="00EB6663" w:rsidP="00A36760">
      <w:pPr>
        <w:spacing w:after="0" w:line="271" w:lineRule="auto"/>
        <w:ind w:firstLine="720"/>
        <w:jc w:val="both"/>
        <w:rPr>
          <w:rFonts w:cs="Times New Roman"/>
          <w:szCs w:val="28"/>
          <w:lang w:val="pt-BR"/>
        </w:rPr>
      </w:pPr>
      <w:r w:rsidRPr="00916DE1">
        <w:rPr>
          <w:rFonts w:cs="Times New Roman"/>
          <w:szCs w:val="28"/>
          <w:lang w:val="pt-BR"/>
        </w:rPr>
        <w:t xml:space="preserve">Vùng cảnh quan đồi núi là vùng sinh thái </w:t>
      </w:r>
      <w:r w:rsidRPr="00916DE1">
        <w:rPr>
          <w:rFonts w:cs="Times New Roman"/>
          <w:szCs w:val="28"/>
          <w:lang w:val="vi-VN"/>
        </w:rPr>
        <w:t>l</w:t>
      </w:r>
      <w:r w:rsidRPr="00916DE1">
        <w:rPr>
          <w:rFonts w:cs="Times New Roman"/>
          <w:szCs w:val="28"/>
          <w:lang w:val="pt-BR"/>
        </w:rPr>
        <w:t>âmnghiệp chuyển tiếp của quá trình đô thị hoá. Đây vừa là vùng tiếp tục sản xuất lâmnghiệp, đồng thời cũng là vùng phát triển cây</w:t>
      </w:r>
      <w:r w:rsidRPr="00916DE1">
        <w:rPr>
          <w:rFonts w:cs="Times New Roman"/>
          <w:szCs w:val="28"/>
          <w:lang w:val="vi-VN"/>
        </w:rPr>
        <w:t xml:space="preserve"> xanh cảnh quan,</w:t>
      </w:r>
      <w:r w:rsidRPr="00916DE1">
        <w:rPr>
          <w:rFonts w:cs="Times New Roman"/>
          <w:szCs w:val="28"/>
          <w:lang w:val="pt-BR"/>
        </w:rPr>
        <w:t xml:space="preserve"> vui chơi giải trí của thành phố. Việc duy trì vùng cảnh quan đồi núi không chỉ là lưu giữ nét đặc trưng khác biệt của đô thị miền núi, mà còn đóng góp tích cực về phát triển kinh tế trong quá trình đô thị hóa ở miền núi.</w:t>
      </w:r>
    </w:p>
    <w:p w:rsidR="00EB6663" w:rsidRPr="00916DE1" w:rsidRDefault="00EB6663" w:rsidP="000D2F8A">
      <w:pPr>
        <w:pStyle w:val="Heading2"/>
      </w:pPr>
      <w:bookmarkStart w:id="91" w:name="_Toc22142511"/>
      <w:bookmarkStart w:id="92" w:name="_Toc57968856"/>
      <w:bookmarkStart w:id="93" w:name="_Toc105511492"/>
      <w:r w:rsidRPr="00916DE1">
        <w:t>5.5. Khung tổng thể hệ thống không gian:</w:t>
      </w:r>
      <w:bookmarkEnd w:id="91"/>
      <w:bookmarkEnd w:id="92"/>
      <w:bookmarkEnd w:id="93"/>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94" w:name="_Toc22142512"/>
      <w:bookmarkStart w:id="95" w:name="_Toc105511493"/>
      <w:r w:rsidRPr="00916DE1">
        <w:rPr>
          <w:b/>
          <w:i/>
          <w:sz w:val="28"/>
          <w:szCs w:val="28"/>
          <w:lang w:val="pt-BR"/>
        </w:rPr>
        <w:t>5.5.1. Hệ thống trung tâm:</w:t>
      </w:r>
      <w:bookmarkEnd w:id="94"/>
      <w:bookmarkEnd w:id="95"/>
    </w:p>
    <w:p w:rsidR="00EB6663" w:rsidRPr="00916DE1" w:rsidRDefault="00EB6663" w:rsidP="00A36760">
      <w:pPr>
        <w:spacing w:after="0" w:line="271" w:lineRule="auto"/>
        <w:ind w:firstLine="720"/>
        <w:jc w:val="both"/>
        <w:rPr>
          <w:rFonts w:cs="Times New Roman"/>
          <w:szCs w:val="28"/>
          <w:lang w:val="de-DE"/>
        </w:rPr>
      </w:pPr>
      <w:r w:rsidRPr="00916DE1">
        <w:rPr>
          <w:rFonts w:cs="Times New Roman"/>
          <w:szCs w:val="28"/>
          <w:lang w:val="de-DE"/>
        </w:rPr>
        <w:t>Hệ thống trung tâm được tổ chức theo dạng cụm trung tâm. Từng khu cụm trung tâm sẽ đáp ứng những nhu cầu dịch vụ khác nhau: trung tâm khu đô thị, trung tâm khu dân cư. Tại các khu dân cư, hệ thống trung tâm được phân bổ tùy thuộc vào quy mô và bán kính phục vụ. Trong khu đô thị, hệ thống trung tâm được phân chia theo tầng bậc.</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96" w:name="_Toc22142513"/>
      <w:bookmarkStart w:id="97" w:name="_Toc105511494"/>
      <w:r w:rsidRPr="00916DE1">
        <w:rPr>
          <w:b/>
          <w:i/>
          <w:sz w:val="28"/>
          <w:szCs w:val="28"/>
          <w:lang w:val="pt-BR"/>
        </w:rPr>
        <w:t>5.5.2. Hệ thống không gian mở:</w:t>
      </w:r>
      <w:bookmarkEnd w:id="96"/>
      <w:bookmarkEnd w:id="97"/>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Hệ thống liên hoàn quảng trường, hành lang xanh, vườn hoa, công viên đồi</w:t>
      </w:r>
      <w:r w:rsidRPr="00916DE1">
        <w:rPr>
          <w:rFonts w:cs="Times New Roman"/>
          <w:szCs w:val="28"/>
          <w:lang w:val="vi-VN"/>
        </w:rPr>
        <w:t xml:space="preserve"> cảnh quan</w:t>
      </w:r>
      <w:r w:rsidRPr="00916DE1">
        <w:rPr>
          <w:rFonts w:cs="Times New Roman"/>
          <w:szCs w:val="28"/>
        </w:rPr>
        <w:t xml:space="preserve"> sẽ tăng  cường  nối kết  không gian giữa khu vực xây dựng với vùng cảnh quan đồi núi và mặt nước tự nhiên. Các quảng  trường  nước (waterfront) sẽ là điểm kết quan trọng và là điểm giao lưu của cộng đồng dân cư.</w:t>
      </w:r>
    </w:p>
    <w:p w:rsidR="00EB6663" w:rsidRPr="00916DE1" w:rsidRDefault="00EB6663" w:rsidP="00A36760">
      <w:pPr>
        <w:spacing w:after="0" w:line="271" w:lineRule="auto"/>
        <w:jc w:val="both"/>
        <w:rPr>
          <w:rFonts w:cs="Times New Roman"/>
          <w:szCs w:val="28"/>
        </w:rPr>
      </w:pPr>
      <w:r w:rsidRPr="00916DE1">
        <w:rPr>
          <w:rFonts w:cs="Times New Roman"/>
          <w:szCs w:val="28"/>
        </w:rPr>
        <w:t>Nguyên tắc thiết kế chung: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Đảm bảo tính liên tục và liên kết của hệ thống.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Khai thác cảnh quan tự nhiên.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Đa dạng các mô hình trục cây, cây xanh, vườn, công viên.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Khuyến khích thành phần đại chúng được tiếp cận dễ dàng.</w:t>
      </w:r>
    </w:p>
    <w:p w:rsidR="00EB6663" w:rsidRPr="00916DE1" w:rsidRDefault="00EB6663" w:rsidP="000D2F8A">
      <w:pPr>
        <w:pStyle w:val="NormalWeb"/>
        <w:shd w:val="clear" w:color="auto" w:fill="FFFFFF"/>
        <w:spacing w:before="0" w:beforeAutospacing="0" w:after="0" w:afterAutospacing="0" w:line="271" w:lineRule="auto"/>
        <w:jc w:val="both"/>
        <w:outlineLvl w:val="2"/>
        <w:rPr>
          <w:b/>
          <w:i/>
          <w:sz w:val="28"/>
          <w:szCs w:val="28"/>
          <w:lang w:val="pt-BR"/>
        </w:rPr>
      </w:pPr>
      <w:bookmarkStart w:id="98" w:name="_Toc22142514"/>
      <w:bookmarkStart w:id="99" w:name="_Toc105511495"/>
      <w:r w:rsidRPr="00916DE1">
        <w:rPr>
          <w:b/>
          <w:i/>
          <w:sz w:val="28"/>
          <w:szCs w:val="28"/>
          <w:lang w:val="pt-BR"/>
        </w:rPr>
        <w:t>5.5.3. Hệ thống giao thông:</w:t>
      </w:r>
      <w:bookmarkEnd w:id="98"/>
      <w:bookmarkEnd w:id="99"/>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 xml:space="preserve"> Được tổ chức trên quan điểm: Hiệu quả và an toàn; Đa dạng và kinh tế; Phù hợp với cảnh quan môi trường.</w:t>
      </w:r>
    </w:p>
    <w:p w:rsidR="00EB6663" w:rsidRPr="00916DE1" w:rsidRDefault="00EB6663" w:rsidP="000F76BE">
      <w:pPr>
        <w:spacing w:after="0" w:line="271" w:lineRule="auto"/>
        <w:ind w:firstLine="284"/>
        <w:jc w:val="both"/>
        <w:rPr>
          <w:rFonts w:cs="Times New Roman"/>
          <w:szCs w:val="28"/>
        </w:rPr>
      </w:pPr>
      <w:r w:rsidRPr="00916DE1">
        <w:rPr>
          <w:rFonts w:cs="Times New Roman"/>
          <w:szCs w:val="28"/>
        </w:rPr>
        <w:t>Hệ thống giao thông được tổ chức thành tầng bậc:</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Hệ thống đường chính: Được tổ chức thành khung giao thông chính như </w:t>
      </w:r>
      <w:r w:rsidR="00AA484F" w:rsidRPr="00916DE1">
        <w:rPr>
          <w:rFonts w:cs="Times New Roman"/>
          <w:szCs w:val="28"/>
        </w:rPr>
        <w:t xml:space="preserve">trục </w:t>
      </w:r>
      <w:r w:rsidRPr="00916DE1">
        <w:rPr>
          <w:rFonts w:cs="Times New Roman"/>
          <w:szCs w:val="28"/>
        </w:rPr>
        <w:t xml:space="preserve">đường </w:t>
      </w:r>
      <w:r w:rsidR="00AA484F" w:rsidRPr="00916DE1">
        <w:rPr>
          <w:rFonts w:cs="Times New Roman"/>
          <w:szCs w:val="28"/>
        </w:rPr>
        <w:t>nối Quốc lộ 32C với đường Âu Cơ, trục ngang 1 nối cầu Tuần Quán, trục ngang 2 nối cầu Giới Phiên, trục ngang 3 (cạnh bệnh viện) kết nối đường 32C</w:t>
      </w:r>
      <w:r w:rsidR="003C2D4E" w:rsidRPr="00916DE1">
        <w:rPr>
          <w:rFonts w:cs="Times New Roman"/>
          <w:szCs w:val="28"/>
        </w:rPr>
        <w:t xml:space="preserve"> và đường Âu Cơ</w:t>
      </w:r>
      <w:r w:rsidRPr="00916DE1">
        <w:rPr>
          <w:rFonts w:cs="Times New Roman"/>
          <w:szCs w:val="28"/>
        </w:rPr>
        <w:t xml:space="preserve"> kết nối </w:t>
      </w:r>
      <w:r w:rsidR="003C2D4E" w:rsidRPr="00916DE1">
        <w:rPr>
          <w:rFonts w:cs="Times New Roman"/>
          <w:szCs w:val="28"/>
        </w:rPr>
        <w:t>khu vực quy hoạch</w:t>
      </w:r>
      <w:r w:rsidRPr="00916DE1">
        <w:rPr>
          <w:rFonts w:cs="Times New Roman"/>
          <w:szCs w:val="28"/>
        </w:rPr>
        <w:t xml:space="preserve"> với các khu chức năng của thành phố, giao cắt của các đường chính là những điểm cửa ngõ đô thị và điểm liên kết quan trọng. Điều này đảm bảo giao thông hiệu quả và an toàn.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Ngoài chức năng giao thông, các trục chính còn có chức năng cảnh quan đô thị vì hầu hết các công trình quan trọng có giá trị và bộ mặt kiến trúc trong khu vực được tổ chức dọc theo các trục này. Do đó các yếu tố thiết kế đô thị sẽ phản ảnh và khuếch trương các không gian dọc trục.</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 xml:space="preserve">Hệ thống giao thông khu vực: Hình thành nên các tuyến không gian chủ đạo trong các khu chức năng, được tổ chức với vỉa hè rộng và trồng cây bóng mát theo từng chủ đề để  tạo môi trường cảnh quan hấp dẫn.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Các tuyến đi bộ kết hợp với tuyến cây xanh: Hệ thống giao thông thân thiện với  môi trường chủ yếu là đi bộ và xe đạp dưới hệ thống đường dạo và kết hợp tuyến cây xanh, nối kết trực tiếp với các bãi đỗ xe, hay không gian công cộng. </w:t>
      </w:r>
    </w:p>
    <w:p w:rsidR="00EB6663" w:rsidRPr="00916DE1" w:rsidRDefault="00EB6663" w:rsidP="00A36760">
      <w:pPr>
        <w:pStyle w:val="Heading2"/>
        <w:spacing w:before="0" w:after="0" w:line="271" w:lineRule="auto"/>
      </w:pPr>
      <w:bookmarkStart w:id="100" w:name="_Toc22142515"/>
      <w:bookmarkStart w:id="101" w:name="_Toc57968857"/>
      <w:bookmarkStart w:id="102" w:name="_Toc105511496"/>
      <w:bookmarkStart w:id="103" w:name="_Toc242773659"/>
      <w:r w:rsidRPr="00916DE1">
        <w:t xml:space="preserve">5.6. </w:t>
      </w:r>
      <w:bookmarkStart w:id="104" w:name="_Toc242773657"/>
      <w:r w:rsidRPr="00916DE1">
        <w:t>Các nguyên tắc và giải pháp thiết kế đô thị</w:t>
      </w:r>
      <w:bookmarkEnd w:id="104"/>
      <w:r w:rsidRPr="00916DE1">
        <w:t>:</w:t>
      </w:r>
      <w:bookmarkEnd w:id="100"/>
      <w:bookmarkEnd w:id="101"/>
      <w:bookmarkEnd w:id="102"/>
    </w:p>
    <w:p w:rsidR="00EB6663" w:rsidRPr="00916DE1" w:rsidRDefault="00EB6663" w:rsidP="00965610">
      <w:pPr>
        <w:pStyle w:val="NormalWeb"/>
        <w:shd w:val="clear" w:color="auto" w:fill="FFFFFF"/>
        <w:spacing w:before="0" w:beforeAutospacing="0" w:after="0" w:afterAutospacing="0" w:line="271" w:lineRule="auto"/>
        <w:jc w:val="both"/>
        <w:outlineLvl w:val="2"/>
        <w:rPr>
          <w:b/>
          <w:i/>
          <w:sz w:val="28"/>
          <w:szCs w:val="28"/>
          <w:lang w:val="pt-BR"/>
        </w:rPr>
      </w:pPr>
      <w:bookmarkStart w:id="105" w:name="_Toc242773658"/>
      <w:bookmarkStart w:id="106" w:name="_Toc22142516"/>
      <w:bookmarkStart w:id="107" w:name="_Toc105511497"/>
      <w:r w:rsidRPr="00916DE1">
        <w:rPr>
          <w:b/>
          <w:i/>
          <w:sz w:val="28"/>
          <w:szCs w:val="28"/>
          <w:lang w:val="pt-BR"/>
        </w:rPr>
        <w:t>5.6.1. Nguyên tắc:</w:t>
      </w:r>
      <w:bookmarkEnd w:id="105"/>
      <w:bookmarkEnd w:id="106"/>
      <w:bookmarkEnd w:id="107"/>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Cho phép tạo nên sự linh hoạt trong phân chia các lô đất nhằm đạt được các mục đích đầu tư song vẫn đảm bảo được cơ cấu tổng thể và đặc điểm khu vực.</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Nhấn mạnh hình ảnh chủ đạo của khu đô thị bằng đường trục chính, các không gian công cộng, không gian mở và các không gian ở. Tạo tính liên hoàn trong khu đô thị bằng cấu trúc mạng giao thông. Sử dụng các hình thức kiến trúc đặc trưng để nhấn mạnh và tạo hình ảnh đặc trưng cho khu vực.</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các không gian cây xanh trong khu dân cư gắn kết với các trung tâm công cộng, kết nối với không gian xanh công viên trung tâm và hành lang xanh, nhấn mạnh cây xanh trên trục chính, tạo nên một mạng lưới liên hoàn.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Khai thác triệt để địa hình tự nhiên, giảm thiểu khối lượng đào đắp và đảm bảo các hướng thoát nước tự nhiên.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Thiết lập khu nhà ở rõ ràng, tiết kiệm đất xây dựng, khai thác được các yếu tố tự nhiên để tổ chức cảnh quan.</w:t>
      </w:r>
      <w:bookmarkEnd w:id="103"/>
    </w:p>
    <w:p w:rsidR="00EB6663" w:rsidRPr="00916DE1" w:rsidRDefault="00EB6663" w:rsidP="00965610">
      <w:pPr>
        <w:pStyle w:val="NormalWeb"/>
        <w:shd w:val="clear" w:color="auto" w:fill="FFFFFF"/>
        <w:spacing w:before="0" w:beforeAutospacing="0" w:after="0" w:afterAutospacing="0" w:line="271" w:lineRule="auto"/>
        <w:jc w:val="both"/>
        <w:outlineLvl w:val="2"/>
        <w:rPr>
          <w:b/>
          <w:i/>
          <w:sz w:val="28"/>
          <w:szCs w:val="28"/>
          <w:lang w:val="pt-BR"/>
        </w:rPr>
      </w:pPr>
      <w:bookmarkStart w:id="108" w:name="_Toc22142517"/>
      <w:bookmarkStart w:id="109" w:name="_Toc105511498"/>
      <w:r w:rsidRPr="00916DE1">
        <w:rPr>
          <w:b/>
          <w:i/>
          <w:sz w:val="28"/>
          <w:szCs w:val="28"/>
          <w:lang w:val="pt-BR"/>
        </w:rPr>
        <w:t>5.6.2. Mật độ xây dựng và tầng cao xây dựng:</w:t>
      </w:r>
      <w:bookmarkEnd w:id="108"/>
      <w:bookmarkEnd w:id="109"/>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trung tâm</w:t>
      </w:r>
      <w:r w:rsidR="003C2D4E" w:rsidRPr="00916DE1">
        <w:rPr>
          <w:rFonts w:cs="Times New Roman"/>
          <w:szCs w:val="28"/>
        </w:rPr>
        <w:t xml:space="preserve"> dịch vụ thương mại</w:t>
      </w:r>
      <w:r w:rsidRPr="00916DE1">
        <w:rPr>
          <w:rFonts w:cs="Times New Roman"/>
          <w:szCs w:val="28"/>
        </w:rPr>
        <w:t>: Gồm các công trình công cộng, dịch vụ cấp đô thị và phục vụ nhu cầu thiết yếu hàng ngày của cư dân đô thị, các công trình hạ tầng xã hội trong khu dân cư như trường học, nhà văn hóa.... Yêu cầu mật độ xây dựng tối đa 50%; tầng cao xây dựng ≤ 15 tầng</w:t>
      </w:r>
      <w:r w:rsidR="00374960" w:rsidRPr="00916DE1">
        <w:rPr>
          <w:rFonts w:cs="Times New Roman"/>
          <w:szCs w:val="28"/>
          <w:lang w:val="vi-VN"/>
        </w:rPr>
        <w:t xml:space="preserve"> (45m)</w:t>
      </w:r>
      <w:r w:rsidRPr="00916DE1">
        <w:rPr>
          <w:rFonts w:cs="Times New Roman"/>
          <w:szCs w:val="28"/>
        </w:rPr>
        <w:t xml:space="preserve">.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nhà ở liên kế: Diện tích lô cơ bản 10mx20m/lô đất; Mật độ xây dựng tối đa </w:t>
      </w:r>
      <w:r w:rsidR="003C2D4E" w:rsidRPr="00916DE1">
        <w:rPr>
          <w:rFonts w:cs="Times New Roman"/>
          <w:szCs w:val="28"/>
        </w:rPr>
        <w:t>8</w:t>
      </w:r>
      <w:r w:rsidRPr="00916DE1">
        <w:rPr>
          <w:rFonts w:cs="Times New Roman"/>
          <w:szCs w:val="28"/>
        </w:rPr>
        <w:t>0%; Tầng cao xây dựng ≤ 5 tầng.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nhà ở biệt thự, nhà vườn: Diện tích lô cơ bản 20mx20m; Mật độ xây dựng tối đa </w:t>
      </w:r>
      <w:r w:rsidR="003C2D4E" w:rsidRPr="00916DE1">
        <w:rPr>
          <w:rFonts w:cs="Times New Roman"/>
          <w:szCs w:val="28"/>
        </w:rPr>
        <w:t>50</w:t>
      </w:r>
      <w:r w:rsidRPr="00916DE1">
        <w:rPr>
          <w:rFonts w:cs="Times New Roman"/>
          <w:szCs w:val="28"/>
        </w:rPr>
        <w:t xml:space="preserve">%; Tầng cao xây dựng ≤ 3 tầng.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dân cư hiện trạng cải tạo: Mật độ xây dựng tối đa </w:t>
      </w:r>
      <w:r w:rsidR="003C2D4E" w:rsidRPr="00916DE1">
        <w:rPr>
          <w:rFonts w:cs="Times New Roman"/>
          <w:szCs w:val="28"/>
        </w:rPr>
        <w:t>8</w:t>
      </w:r>
      <w:r w:rsidRPr="00916DE1">
        <w:rPr>
          <w:rFonts w:cs="Times New Roman"/>
          <w:szCs w:val="28"/>
        </w:rPr>
        <w:t>0%; Tầng cao xây dựng ≤ 5 tầng.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cây xanh, công viên, vườn hoa, TDTT: Mật độ xây dựng tối đa 5%; tầng cao xây dựng ≤ 2 tầng.</w:t>
      </w:r>
    </w:p>
    <w:p w:rsidR="00EB6663" w:rsidRPr="00916DE1" w:rsidRDefault="00EB6663" w:rsidP="00965610">
      <w:pPr>
        <w:pStyle w:val="NormalWeb"/>
        <w:shd w:val="clear" w:color="auto" w:fill="FFFFFF"/>
        <w:spacing w:before="0" w:beforeAutospacing="0" w:after="0" w:afterAutospacing="0" w:line="271" w:lineRule="auto"/>
        <w:jc w:val="both"/>
        <w:outlineLvl w:val="2"/>
        <w:rPr>
          <w:b/>
          <w:i/>
          <w:sz w:val="28"/>
          <w:szCs w:val="28"/>
          <w:lang w:val="pt-BR"/>
        </w:rPr>
      </w:pPr>
      <w:bookmarkStart w:id="110" w:name="_Toc22142518"/>
      <w:bookmarkStart w:id="111" w:name="_Toc105511499"/>
      <w:r w:rsidRPr="00916DE1">
        <w:rPr>
          <w:b/>
          <w:i/>
          <w:sz w:val="28"/>
          <w:szCs w:val="28"/>
          <w:lang w:val="pt-BR"/>
        </w:rPr>
        <w:t>5.6.3. Bố cục không gian cây xanh, cảnh quan:</w:t>
      </w:r>
      <w:bookmarkEnd w:id="110"/>
      <w:bookmarkEnd w:id="111"/>
    </w:p>
    <w:p w:rsidR="00EB6663" w:rsidRPr="00916DE1" w:rsidRDefault="00EB6663" w:rsidP="00A36760">
      <w:pPr>
        <w:spacing w:after="0" w:line="271" w:lineRule="auto"/>
        <w:ind w:firstLine="720"/>
        <w:jc w:val="both"/>
        <w:rPr>
          <w:rFonts w:cs="Times New Roman"/>
          <w:szCs w:val="28"/>
          <w:lang w:val="es-ES"/>
        </w:rPr>
      </w:pPr>
      <w:r w:rsidRPr="00916DE1">
        <w:rPr>
          <w:rFonts w:cs="Times New Roman"/>
          <w:szCs w:val="28"/>
          <w:lang w:val="es-ES"/>
        </w:rPr>
        <w:t>Hệ thống không gian mở là sự kết hợp giữa hệ thống mặt nước, cây xanh ven mặt nước, các quảng trường đô thị, không gian đường phố và các không gian cây xanh sân chơi công cộng trong các nhóm nh</w:t>
      </w:r>
      <w:r w:rsidRPr="00916DE1">
        <w:rPr>
          <w:rFonts w:cs="Times New Roman"/>
          <w:szCs w:val="28"/>
          <w:lang w:val="vi-VN"/>
        </w:rPr>
        <w:t>à ở</w:t>
      </w:r>
      <w:r w:rsidRPr="00916DE1">
        <w:rPr>
          <w:rFonts w:cs="Times New Roman"/>
          <w:szCs w:val="28"/>
          <w:lang w:val="es-ES"/>
        </w:rPr>
        <w:t>.</w:t>
      </w:r>
    </w:p>
    <w:p w:rsidR="00EB6663" w:rsidRPr="00916DE1" w:rsidRDefault="00EB6663" w:rsidP="00A36760">
      <w:pPr>
        <w:spacing w:after="0" w:line="271" w:lineRule="auto"/>
        <w:ind w:firstLine="720"/>
        <w:jc w:val="both"/>
        <w:rPr>
          <w:rFonts w:cs="Times New Roman"/>
          <w:szCs w:val="28"/>
          <w:lang w:val="es-ES"/>
        </w:rPr>
      </w:pPr>
      <w:r w:rsidRPr="00916DE1">
        <w:rPr>
          <w:rFonts w:cs="Times New Roman"/>
          <w:szCs w:val="28"/>
          <w:lang w:val="es-ES"/>
        </w:rPr>
        <w:t>Giải pháp thiết kế đối với các không gian này là:</w:t>
      </w:r>
    </w:p>
    <w:p w:rsidR="00EB6663" w:rsidRPr="00916DE1" w:rsidRDefault="00EB6663" w:rsidP="00A36760">
      <w:pPr>
        <w:spacing w:after="0" w:line="271" w:lineRule="auto"/>
        <w:ind w:firstLine="720"/>
        <w:jc w:val="both"/>
        <w:rPr>
          <w:rFonts w:cs="Times New Roman"/>
          <w:szCs w:val="28"/>
          <w:lang w:val="es-ES"/>
        </w:rPr>
      </w:pPr>
      <w:r w:rsidRPr="00916DE1">
        <w:rPr>
          <w:rFonts w:cs="Times New Roman"/>
          <w:szCs w:val="28"/>
          <w:lang w:val="es-ES"/>
        </w:rPr>
        <w:lastRenderedPageBreak/>
        <w:t>Hệ thống mặt nước: Tạo cơ hội tiếp cận tối đa cho cộng đồng với không gian mặt nước thông qua các tuyến đường giao thông chính đi ra hồ và suối, các tuyến đường đi bộ và đường khu vực đi ven mặt nước, hệ thống quảng trường.</w:t>
      </w:r>
    </w:p>
    <w:p w:rsidR="00EB6663" w:rsidRPr="00916DE1" w:rsidRDefault="00EB6663" w:rsidP="00A36760">
      <w:pPr>
        <w:spacing w:after="0" w:line="271" w:lineRule="auto"/>
        <w:ind w:firstLine="720"/>
        <w:jc w:val="both"/>
        <w:rPr>
          <w:rFonts w:cs="Times New Roman"/>
          <w:spacing w:val="-4"/>
          <w:szCs w:val="28"/>
          <w:lang w:val="es-ES"/>
        </w:rPr>
      </w:pPr>
      <w:r w:rsidRPr="00916DE1">
        <w:rPr>
          <w:rFonts w:cs="Times New Roman"/>
          <w:spacing w:val="-4"/>
          <w:szCs w:val="28"/>
          <w:lang w:val="es-ES"/>
        </w:rPr>
        <w:t xml:space="preserve">Các quảng trường đô thị được quy hoạch tại các vị trí có tính chất hội tụ giao lưu, thuận lợi về cảnh quan và giao thông. Quan tâm đến việc tạo điểm nhìn đẹp tại các quảng trường để đón các hướng nhìn từ phía đồi và các trục đường chính.   </w:t>
      </w:r>
    </w:p>
    <w:p w:rsidR="00EB6663" w:rsidRPr="00916DE1" w:rsidRDefault="00EB6663" w:rsidP="00A36760">
      <w:pPr>
        <w:spacing w:after="0" w:line="271" w:lineRule="auto"/>
        <w:ind w:firstLine="720"/>
        <w:jc w:val="both"/>
        <w:rPr>
          <w:rFonts w:cs="Times New Roman"/>
          <w:szCs w:val="28"/>
          <w:lang w:val="es-ES"/>
        </w:rPr>
      </w:pPr>
      <w:r w:rsidRPr="00916DE1">
        <w:rPr>
          <w:rFonts w:cs="Times New Roman"/>
          <w:szCs w:val="28"/>
          <w:lang w:val="es-ES"/>
        </w:rPr>
        <w:t>Các mảng xanh công cộng trong công viên được trồng kết hợp các thảm cỏ cây xanh và thảm hoa theo dạng trang trí tạo cảnh quan hấp dẫn cho không gian sử dụng. Các khu vực ven suối, ven hồ nên dùng các loại cây xanh tạo cảm giác tự nhiên, ít phải chăm sóc. Tại một số khu vực thích hợp có thể trồng các loại cây ăn quả theo mô hình sinh thái nông nghiệp cảnh quan.</w:t>
      </w:r>
    </w:p>
    <w:p w:rsidR="00EB6663" w:rsidRPr="00916DE1" w:rsidRDefault="00EB6663" w:rsidP="00A36760">
      <w:pPr>
        <w:spacing w:after="0" w:line="271" w:lineRule="auto"/>
        <w:ind w:firstLine="720"/>
        <w:jc w:val="both"/>
        <w:rPr>
          <w:rFonts w:cs="Times New Roman"/>
          <w:szCs w:val="28"/>
        </w:rPr>
      </w:pPr>
      <w:r w:rsidRPr="00916DE1">
        <w:rPr>
          <w:rFonts w:cs="Times New Roman"/>
          <w:szCs w:val="28"/>
          <w:lang w:val="es-ES"/>
        </w:rPr>
        <w:t>Không gian dọc theo các trục đường: Dọc theo những trục đường chính, nhất là những tuyến giao thông đi bộ, đi xe đạp, cần có giải pháp trồng cây xanh bóng mát có thể là cây có tán lớn hoặc tại các vị trí phù hợp</w:t>
      </w:r>
      <w:r w:rsidR="00B22595" w:rsidRPr="00916DE1">
        <w:rPr>
          <w:rFonts w:cs="Times New Roman"/>
          <w:szCs w:val="28"/>
        </w:rPr>
        <w:fldChar w:fldCharType="begin"/>
      </w:r>
      <w:r w:rsidRPr="00916DE1">
        <w:rPr>
          <w:rFonts w:cs="Times New Roman"/>
          <w:szCs w:val="28"/>
        </w:rPr>
        <w:instrText xml:space="preserve"> INCLUDEPICTURE "/var/folders/ww/x0nvqdyj6wqbr6x1pcf4b00m0000gp/T/com.microsoft.Word/WebArchiveCopyPasteTempFiles/diamond-bay-nha-trang-golf-canh-quan.jpg" \* MERGEFORMATINET </w:instrText>
      </w:r>
      <w:r w:rsidR="00B22595" w:rsidRPr="00916DE1">
        <w:rPr>
          <w:rFonts w:cs="Times New Roman"/>
          <w:szCs w:val="28"/>
        </w:rPr>
        <w:fldChar w:fldCharType="end"/>
      </w:r>
      <w:r w:rsidRPr="00916DE1">
        <w:rPr>
          <w:rFonts w:cs="Times New Roman"/>
          <w:szCs w:val="28"/>
          <w:lang w:val="es-ES"/>
        </w:rPr>
        <w:t>, nên tổ chức các pegola dọc đường và phủ bóng mát bằng các loại cây leo có hoa.</w:t>
      </w:r>
    </w:p>
    <w:p w:rsidR="00EB6663" w:rsidRPr="00916DE1" w:rsidRDefault="00EB6663" w:rsidP="00A36760">
      <w:pPr>
        <w:spacing w:after="0" w:line="271" w:lineRule="auto"/>
        <w:ind w:firstLine="720"/>
        <w:jc w:val="both"/>
        <w:rPr>
          <w:rFonts w:cs="Times New Roman"/>
          <w:szCs w:val="28"/>
          <w:lang w:val="es-ES"/>
        </w:rPr>
      </w:pPr>
      <w:r w:rsidRPr="00916DE1">
        <w:rPr>
          <w:rFonts w:cs="Times New Roman"/>
          <w:szCs w:val="28"/>
          <w:lang w:val="es-ES"/>
        </w:rPr>
        <w:t xml:space="preserve">Ngoài hệ thống không gian mở trong nội bộ khu đô thị, chú trọng khai thác không gian đồi núi, ngoài việc sản xuất lâm nghiệp cần trồng cây phù hợp để phát triển vui chơi giải trí. </w:t>
      </w:r>
    </w:p>
    <w:p w:rsidR="00EB6663" w:rsidRPr="00916DE1" w:rsidRDefault="00EB6663" w:rsidP="00965610">
      <w:pPr>
        <w:pStyle w:val="NormalWeb"/>
        <w:shd w:val="clear" w:color="auto" w:fill="FFFFFF"/>
        <w:spacing w:before="0" w:beforeAutospacing="0" w:after="0" w:afterAutospacing="0" w:line="271" w:lineRule="auto"/>
        <w:jc w:val="both"/>
        <w:outlineLvl w:val="2"/>
        <w:rPr>
          <w:b/>
          <w:i/>
          <w:sz w:val="28"/>
          <w:szCs w:val="28"/>
          <w:lang w:val="pt-BR"/>
        </w:rPr>
      </w:pPr>
      <w:bookmarkStart w:id="112" w:name="_Toc22142519"/>
      <w:bookmarkStart w:id="113" w:name="_Toc105511500"/>
      <w:r w:rsidRPr="00916DE1">
        <w:rPr>
          <w:b/>
          <w:i/>
          <w:sz w:val="28"/>
          <w:szCs w:val="28"/>
          <w:lang w:val="pt-BR"/>
        </w:rPr>
        <w:t>5.6.4. Bố cục không gian các khu vực trọng tâm, điểm nhấn, các tuyến, các điểm nhìn quan trọng:</w:t>
      </w:r>
      <w:bookmarkEnd w:id="112"/>
      <w:bookmarkEnd w:id="113"/>
    </w:p>
    <w:p w:rsidR="00EB6663" w:rsidRPr="00916DE1" w:rsidRDefault="00EB6663" w:rsidP="00A36760">
      <w:pPr>
        <w:spacing w:after="0" w:line="271" w:lineRule="auto"/>
        <w:jc w:val="both"/>
        <w:rPr>
          <w:rFonts w:cs="Times New Roman"/>
          <w:i/>
          <w:szCs w:val="28"/>
          <w:lang w:val="nb-NO"/>
        </w:rPr>
      </w:pPr>
      <w:r w:rsidRPr="00916DE1">
        <w:rPr>
          <w:rFonts w:cs="Times New Roman"/>
          <w:i/>
          <w:szCs w:val="28"/>
          <w:lang w:val="es-ES"/>
        </w:rPr>
        <w:t xml:space="preserve">a. </w:t>
      </w:r>
      <w:r w:rsidRPr="00916DE1">
        <w:rPr>
          <w:rFonts w:cs="Times New Roman"/>
          <w:i/>
          <w:szCs w:val="28"/>
          <w:lang w:val="nb-NO"/>
        </w:rPr>
        <w:t>Bố cục không gian các khu vực trọng tâm và điểm nhấn:</w:t>
      </w:r>
    </w:p>
    <w:p w:rsidR="00EB6663" w:rsidRPr="00916DE1" w:rsidRDefault="00EB6663" w:rsidP="00A36760">
      <w:pPr>
        <w:spacing w:after="0" w:line="271" w:lineRule="auto"/>
        <w:ind w:firstLine="720"/>
        <w:jc w:val="both"/>
        <w:rPr>
          <w:rFonts w:cs="Times New Roman"/>
          <w:szCs w:val="28"/>
          <w:lang w:val="nb-NO"/>
        </w:rPr>
      </w:pPr>
      <w:r w:rsidRPr="00916DE1">
        <w:rPr>
          <w:rFonts w:cs="Times New Roman"/>
          <w:szCs w:val="28"/>
          <w:lang w:val="nb-NO"/>
        </w:rPr>
        <w:t xml:space="preserve">Trên cơ sở không gian quy hoạch toàn khu đô thị xác định các khu vực trọng tâm bao gồm </w:t>
      </w:r>
      <w:r w:rsidRPr="00916DE1">
        <w:rPr>
          <w:rFonts w:cs="Times New Roman"/>
          <w:szCs w:val="28"/>
          <w:lang w:val="vi-VN"/>
        </w:rPr>
        <w:t>03</w:t>
      </w:r>
      <w:r w:rsidRPr="00916DE1">
        <w:rPr>
          <w:rFonts w:cs="Times New Roman"/>
          <w:szCs w:val="28"/>
          <w:lang w:val="nb-NO"/>
        </w:rPr>
        <w:t xml:space="preserve"> khu vực.</w:t>
      </w:r>
    </w:p>
    <w:p w:rsidR="00EB6663" w:rsidRPr="00916DE1" w:rsidRDefault="00EB6663" w:rsidP="00A36760">
      <w:pPr>
        <w:spacing w:after="0" w:line="271" w:lineRule="auto"/>
        <w:jc w:val="both"/>
        <w:rPr>
          <w:rFonts w:cs="Times New Roman"/>
          <w:szCs w:val="28"/>
          <w:lang w:val="nb-NO"/>
        </w:rPr>
      </w:pPr>
      <w:r w:rsidRPr="00916DE1">
        <w:rPr>
          <w:rFonts w:cs="Times New Roman"/>
          <w:szCs w:val="28"/>
          <w:lang w:val="nb-NO"/>
        </w:rPr>
        <w:t>+ Khu vực 1: Khu vực</w:t>
      </w:r>
      <w:r w:rsidR="003C2D4E" w:rsidRPr="00916DE1">
        <w:rPr>
          <w:rFonts w:cs="Times New Roman"/>
          <w:szCs w:val="28"/>
        </w:rPr>
        <w:t>ngã tư giao cắt đường 32C và đường đi cầu Bách Lẫm</w:t>
      </w:r>
      <w:r w:rsidRPr="00916DE1">
        <w:rPr>
          <w:rFonts w:cs="Times New Roman"/>
          <w:szCs w:val="28"/>
          <w:lang w:val="nb-NO"/>
        </w:rPr>
        <w:t>.</w:t>
      </w:r>
    </w:p>
    <w:p w:rsidR="00EB6663" w:rsidRPr="00916DE1" w:rsidRDefault="00EB6663" w:rsidP="00A36760">
      <w:pPr>
        <w:spacing w:after="0" w:line="271" w:lineRule="auto"/>
        <w:jc w:val="both"/>
        <w:rPr>
          <w:rFonts w:cs="Times New Roman"/>
          <w:szCs w:val="28"/>
          <w:lang w:val="nb-NO"/>
        </w:rPr>
      </w:pPr>
      <w:r w:rsidRPr="00916DE1">
        <w:rPr>
          <w:rFonts w:cs="Times New Roman"/>
          <w:szCs w:val="28"/>
          <w:lang w:val="nb-NO"/>
        </w:rPr>
        <w:t xml:space="preserve">+ Khu vực 2: Khu vực </w:t>
      </w:r>
      <w:r w:rsidR="003C2D4E" w:rsidRPr="00916DE1">
        <w:rPr>
          <w:rFonts w:cs="Times New Roman"/>
          <w:szCs w:val="28"/>
          <w:lang w:val="nb-NO"/>
        </w:rPr>
        <w:t>giao cắt với đường đi cầu Giới Phiên</w:t>
      </w:r>
    </w:p>
    <w:p w:rsidR="00EB6663" w:rsidRPr="00916DE1" w:rsidRDefault="00EB6663" w:rsidP="00A36760">
      <w:pPr>
        <w:spacing w:after="0" w:line="271" w:lineRule="auto"/>
        <w:jc w:val="both"/>
        <w:rPr>
          <w:rFonts w:cs="Times New Roman"/>
          <w:szCs w:val="28"/>
          <w:lang w:val="vi-VN"/>
        </w:rPr>
      </w:pPr>
      <w:r w:rsidRPr="00916DE1">
        <w:rPr>
          <w:rFonts w:cs="Times New Roman"/>
          <w:szCs w:val="28"/>
          <w:lang w:val="vi-VN"/>
        </w:rPr>
        <w:t>+ Khu vực 3: Khu vực</w:t>
      </w:r>
      <w:r w:rsidR="003C2D4E" w:rsidRPr="00916DE1">
        <w:rPr>
          <w:rFonts w:cs="Times New Roman"/>
          <w:szCs w:val="28"/>
          <w:lang w:val="en-GB"/>
        </w:rPr>
        <w:t>ngã tư giao cắt với đường Âu Cơ</w:t>
      </w:r>
      <w:r w:rsidRPr="00916DE1">
        <w:rPr>
          <w:rFonts w:cs="Times New Roman"/>
          <w:szCs w:val="28"/>
          <w:lang w:val="vi-VN"/>
        </w:rPr>
        <w:t>.</w:t>
      </w:r>
    </w:p>
    <w:p w:rsidR="00EB6663" w:rsidRPr="00916DE1" w:rsidRDefault="00EB6663" w:rsidP="00A36760">
      <w:pPr>
        <w:spacing w:after="0" w:line="271" w:lineRule="auto"/>
        <w:ind w:firstLine="720"/>
        <w:jc w:val="both"/>
        <w:rPr>
          <w:rFonts w:cs="Times New Roman"/>
          <w:szCs w:val="28"/>
          <w:lang w:val="nb-NO"/>
        </w:rPr>
      </w:pPr>
      <w:r w:rsidRPr="00916DE1">
        <w:rPr>
          <w:rFonts w:cs="Times New Roman"/>
          <w:szCs w:val="28"/>
          <w:lang w:val="nb-NO"/>
        </w:rPr>
        <w:t>Đây là các cụm công trình dịch vụ tổng hợp và các công trình công cộng phục vụ cấp đô</w:t>
      </w:r>
      <w:r w:rsidRPr="00916DE1">
        <w:rPr>
          <w:rFonts w:cs="Times New Roman"/>
          <w:szCs w:val="28"/>
          <w:lang w:val="vi-VN"/>
        </w:rPr>
        <w:t xml:space="preserve"> thị và </w:t>
      </w:r>
      <w:r w:rsidRPr="00916DE1">
        <w:rPr>
          <w:rFonts w:cs="Times New Roman"/>
          <w:szCs w:val="28"/>
          <w:lang w:val="nb-NO"/>
        </w:rPr>
        <w:t>khu vực là tổ hợp công trình có tính kinh tế và xã hội. Công trình không những phải thiết kế hiện đại mà còn phải nghiên cứu phối kết tổ hợp hình khối, đường nét để tạo nên tổng thể không gian công trình kiến trúc mang bản sắc của cộng đồng dân cư vùng trungvà miền núi phía Bắc.</w:t>
      </w:r>
    </w:p>
    <w:p w:rsidR="00EB6663" w:rsidRPr="00916DE1" w:rsidRDefault="003C2D4E" w:rsidP="00A36760">
      <w:pPr>
        <w:spacing w:after="0" w:line="271" w:lineRule="auto"/>
        <w:jc w:val="both"/>
        <w:rPr>
          <w:rFonts w:cs="Times New Roman"/>
          <w:i/>
          <w:szCs w:val="28"/>
          <w:lang w:val="nb-NO"/>
        </w:rPr>
      </w:pPr>
      <w:r w:rsidRPr="00916DE1">
        <w:rPr>
          <w:rFonts w:cs="Times New Roman"/>
          <w:i/>
          <w:szCs w:val="28"/>
          <w:lang w:val="nb-NO"/>
        </w:rPr>
        <w:t>b</w:t>
      </w:r>
      <w:r w:rsidR="00EB6663" w:rsidRPr="00916DE1">
        <w:rPr>
          <w:rFonts w:cs="Times New Roman"/>
          <w:i/>
          <w:szCs w:val="28"/>
          <w:lang w:val="nb-NO"/>
        </w:rPr>
        <w:t>. Các tuyến, điểm nhìn quan trọng:</w:t>
      </w:r>
    </w:p>
    <w:p w:rsidR="00EB6663" w:rsidRPr="00916DE1" w:rsidRDefault="00EB6663" w:rsidP="000F76BE">
      <w:pPr>
        <w:spacing w:after="0" w:line="271" w:lineRule="auto"/>
        <w:ind w:firstLine="720"/>
        <w:jc w:val="both"/>
        <w:rPr>
          <w:rFonts w:cs="Times New Roman"/>
          <w:szCs w:val="28"/>
          <w:lang w:val="nb-NO"/>
        </w:rPr>
      </w:pPr>
      <w:r w:rsidRPr="00916DE1">
        <w:rPr>
          <w:rFonts w:cs="Times New Roman"/>
          <w:szCs w:val="28"/>
          <w:lang w:val="nb-NO"/>
        </w:rPr>
        <w:t>Tuyến trục: Là không gian các trục giao thông có chức năng đóng góp vào bộ mặt đô thị. Trong đồ án này xác định các trục tuyến sau:</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Trục đường </w:t>
      </w:r>
      <w:r w:rsidR="003C2D4E" w:rsidRPr="00916DE1">
        <w:rPr>
          <w:rFonts w:cs="Times New Roman"/>
          <w:szCs w:val="28"/>
        </w:rPr>
        <w:t xml:space="preserve">nối quốc lộ 32C với đường Âu Cơ, </w:t>
      </w:r>
      <w:r w:rsidR="00F76281" w:rsidRPr="00916DE1">
        <w:rPr>
          <w:rFonts w:cs="Times New Roman"/>
          <w:szCs w:val="28"/>
        </w:rPr>
        <w:t>đường Quốc lộ 32C,</w:t>
      </w:r>
      <w:r w:rsidR="003C2D4E" w:rsidRPr="00916DE1">
        <w:rPr>
          <w:rFonts w:cs="Times New Roman"/>
          <w:szCs w:val="28"/>
        </w:rPr>
        <w:t>trục ngang nối cầu Tuần Quán</w:t>
      </w:r>
      <w:r w:rsidR="00F76281" w:rsidRPr="00916DE1">
        <w:rPr>
          <w:rFonts w:cs="Times New Roman"/>
          <w:szCs w:val="28"/>
        </w:rPr>
        <w:t>, trục ngang nối cầu Giới Phiên, đường Âu Cơ</w:t>
      </w:r>
      <w:r w:rsidRPr="00916DE1">
        <w:rPr>
          <w:rFonts w:cs="Times New Roman"/>
          <w:szCs w:val="28"/>
        </w:rPr>
        <w:t>.</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Hành lang xanh kết hợp đi bộ dọc theo tuyến </w:t>
      </w:r>
      <w:r w:rsidR="00F76281" w:rsidRPr="00916DE1">
        <w:rPr>
          <w:rFonts w:cs="Times New Roman"/>
          <w:szCs w:val="28"/>
        </w:rPr>
        <w:t xml:space="preserve">suối </w:t>
      </w:r>
      <w:r w:rsidRPr="00916DE1">
        <w:rPr>
          <w:rFonts w:cs="Times New Roman"/>
          <w:szCs w:val="28"/>
        </w:rPr>
        <w:t xml:space="preserve">ngòi </w:t>
      </w:r>
      <w:r w:rsidR="00F76281" w:rsidRPr="00916DE1">
        <w:rPr>
          <w:rFonts w:cs="Times New Roman"/>
          <w:szCs w:val="28"/>
        </w:rPr>
        <w:t>Đong</w:t>
      </w:r>
      <w:r w:rsidRPr="00916DE1">
        <w:rPr>
          <w:rFonts w:cs="Times New Roman"/>
          <w:szCs w:val="28"/>
        </w:rPr>
        <w:t>.</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Trục cảnh quan dọc </w:t>
      </w:r>
      <w:r w:rsidR="00F76281" w:rsidRPr="00916DE1">
        <w:rPr>
          <w:rFonts w:cs="Times New Roman"/>
          <w:szCs w:val="28"/>
        </w:rPr>
        <w:t>các Đầm Cái, Đầm Găng, Đập Ngòi Lầy</w:t>
      </w:r>
      <w:r w:rsidRPr="00916DE1">
        <w:rPr>
          <w:rFonts w:cs="Times New Roman"/>
          <w:szCs w:val="28"/>
        </w:rPr>
        <w:t>.</w:t>
      </w:r>
    </w:p>
    <w:p w:rsidR="00EB6663" w:rsidRPr="00916DE1" w:rsidRDefault="00EB6663" w:rsidP="000F76BE">
      <w:pPr>
        <w:spacing w:after="0" w:line="271" w:lineRule="auto"/>
        <w:ind w:firstLine="720"/>
        <w:jc w:val="both"/>
        <w:rPr>
          <w:rFonts w:cs="Times New Roman"/>
          <w:szCs w:val="28"/>
          <w:lang w:val="nb-NO"/>
        </w:rPr>
      </w:pPr>
      <w:r w:rsidRPr="00916DE1">
        <w:rPr>
          <w:rFonts w:cs="Times New Roman"/>
          <w:szCs w:val="28"/>
          <w:lang w:val="nb-NO"/>
        </w:rPr>
        <w:lastRenderedPageBreak/>
        <w:t>Điểm nhìn: Điểm nhìn quan trọng được xác định tại các khu vực cửa ngõ đô thị, điểm kết nối và giao thoa của các không gian công cộng chính, các công trình điểm nhấn, quảng trường các khu vực có chiều cao tự nhiên.</w:t>
      </w:r>
    </w:p>
    <w:p w:rsidR="00EB6663" w:rsidRPr="00916DE1" w:rsidRDefault="00BB022B" w:rsidP="00A36760">
      <w:pPr>
        <w:spacing w:after="0" w:line="271" w:lineRule="auto"/>
        <w:jc w:val="both"/>
        <w:rPr>
          <w:rFonts w:cs="Times New Roman"/>
          <w:i/>
          <w:szCs w:val="28"/>
        </w:rPr>
      </w:pPr>
      <w:r w:rsidRPr="00916DE1">
        <w:rPr>
          <w:rFonts w:cs="Times New Roman"/>
          <w:i/>
          <w:szCs w:val="28"/>
        </w:rPr>
        <w:t>c</w:t>
      </w:r>
      <w:r w:rsidR="00EB6663" w:rsidRPr="00916DE1">
        <w:rPr>
          <w:rFonts w:cs="Times New Roman"/>
          <w:i/>
          <w:szCs w:val="28"/>
        </w:rPr>
        <w:t>.  Chiều cao trong đô thị:</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Quy hoạch chiều cao trong khu vực thiết kế không quy định quá cứng nhắc. Không gian chiều cao được kiểm soát theo một số nguyên tắc như sau:</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công trình dịch vụ thương mại và cơ quan dọc theo các tuyến đường và xung quanh nút giao thông chính đô thị có chiều cao công trình lớn nhất.</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khu ở hiện trạng cải tạo nếu xây dựng lại theo hộ gia đình đơn lẻ thì chiều cao xây dựng không quá 5 tầng, nếu xây dựng theo tổ hợp công trình thì có thể xây dựng cao tầng nhưng thì cần lập mô hình và giải trình về khoảng cách, mối tương quan hợp lý về tổ chức không gian cũng như về chiều cao công trình trong dự án với các khu vực lân cận cũng như toàn khu đô thị. Các tổ hợp công trình này nhất thiết phải tạo được sự hài hoà về không gian chiều cao và nhịp điệu công trình với các trục đô thị.</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Chiều cao xây dựng của các công trình phúc lợi xã hội tuân thủ các tiêu chuẩn thiết kế chuyên ngành.</w:t>
      </w:r>
    </w:p>
    <w:p w:rsidR="00EB6663" w:rsidRPr="00916DE1" w:rsidRDefault="00EB6663" w:rsidP="00965610">
      <w:pPr>
        <w:pStyle w:val="NormalWeb"/>
        <w:shd w:val="clear" w:color="auto" w:fill="FFFFFF"/>
        <w:spacing w:before="0" w:beforeAutospacing="0" w:after="0" w:afterAutospacing="0" w:line="271" w:lineRule="auto"/>
        <w:jc w:val="both"/>
        <w:outlineLvl w:val="2"/>
        <w:rPr>
          <w:b/>
          <w:i/>
          <w:sz w:val="28"/>
          <w:szCs w:val="28"/>
          <w:lang w:val="pt-BR"/>
        </w:rPr>
      </w:pPr>
      <w:bookmarkStart w:id="114" w:name="_Toc105511501"/>
      <w:r w:rsidRPr="00916DE1">
        <w:rPr>
          <w:b/>
          <w:i/>
          <w:sz w:val="28"/>
          <w:szCs w:val="28"/>
          <w:lang w:val="pt-BR"/>
        </w:rPr>
        <w:t>5.6.5. Các yêu cầu về tổ chức không gian và bảo vệ cảnh quan:</w:t>
      </w:r>
      <w:bookmarkEnd w:id="114"/>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 xml:space="preserve">Yêu cầu về tổ chức không gian khu đô thị đảm bảo tính đặc thù theo từng cụm chức năng, vừa có sự giao thoa sống động và hoà nhập trong từng khu vực. </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Mỗi cụm công trình có tính đặc thù nhưng được liên kết hài hòa với nhau bằng các không gian chuyển tiếp tránh phá vỡ cảnh quan đô thị.</w:t>
      </w:r>
    </w:p>
    <w:p w:rsidR="00EB6663" w:rsidRPr="00916DE1" w:rsidRDefault="00EB6663" w:rsidP="00A36760">
      <w:pPr>
        <w:spacing w:after="0" w:line="271" w:lineRule="auto"/>
        <w:ind w:firstLine="720"/>
        <w:jc w:val="both"/>
        <w:rPr>
          <w:rFonts w:cs="Times New Roman"/>
          <w:szCs w:val="28"/>
        </w:rPr>
      </w:pPr>
      <w:r w:rsidRPr="00916DE1">
        <w:rPr>
          <w:rFonts w:cs="Times New Roman"/>
          <w:szCs w:val="28"/>
        </w:rPr>
        <w:t xml:space="preserve">Tổ chức không gian kiến trúc cần phối kết hài hòa với không gian xanh, màu sắc và ánh sáng.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Không gian xanh tổ chức trong khu đô thị được trồng theo loại cây đặc trưng theo từng cụm không gian công trình. Cụ thể:</w:t>
      </w:r>
    </w:p>
    <w:p w:rsidR="00EB6663" w:rsidRPr="00916DE1" w:rsidRDefault="00EB6663" w:rsidP="00A36760">
      <w:pPr>
        <w:spacing w:after="0" w:line="271" w:lineRule="auto"/>
        <w:jc w:val="both"/>
        <w:rPr>
          <w:rFonts w:cs="Times New Roman"/>
          <w:szCs w:val="28"/>
        </w:rPr>
      </w:pPr>
      <w:r w:rsidRPr="00916DE1">
        <w:rPr>
          <w:rFonts w:cs="Times New Roman"/>
          <w:szCs w:val="28"/>
        </w:rPr>
        <w:t>+ Cụm không gian công trình giáo dục: Tổ chức trồng các loại cây có hoa nhiều mầu sắc kết hợp với cây có tán lá rộng thường xanh cho phù hợp với tính chất chức năng công trình giáo dục. Kết hợp với vườn hoa phía trước mặt tạo thành một hệ không gian xanh có tác dụng rất tốt cho công tác giáo dục.</w:t>
      </w:r>
    </w:p>
    <w:p w:rsidR="00EB6663" w:rsidRPr="00916DE1" w:rsidRDefault="00EB6663" w:rsidP="00A36760">
      <w:pPr>
        <w:spacing w:after="0" w:line="271" w:lineRule="auto"/>
        <w:jc w:val="both"/>
        <w:rPr>
          <w:rFonts w:cs="Times New Roman"/>
          <w:szCs w:val="28"/>
        </w:rPr>
      </w:pPr>
      <w:r w:rsidRPr="00916DE1">
        <w:rPr>
          <w:rFonts w:cs="Times New Roman"/>
          <w:szCs w:val="28"/>
        </w:rPr>
        <w:t>+ Các đường trục chính khu đô thị: Tổ chức trồng chủ đạo một loại cây có hoa và thường xanh như cây hoa sữa, hoa lan....tạo ra các tuyến phố đặc trưng, đồng thời tạo nên tính chất yên bình và thanh nhã của đời sống cư dân trên phố.</w:t>
      </w:r>
    </w:p>
    <w:p w:rsidR="00EB6663" w:rsidRPr="00916DE1" w:rsidRDefault="00EB6663" w:rsidP="00A36760">
      <w:pPr>
        <w:spacing w:after="0" w:line="271" w:lineRule="auto"/>
        <w:jc w:val="both"/>
        <w:rPr>
          <w:rFonts w:cs="Times New Roman"/>
          <w:szCs w:val="28"/>
        </w:rPr>
      </w:pPr>
      <w:r w:rsidRPr="00916DE1">
        <w:rPr>
          <w:rFonts w:cs="Times New Roman"/>
          <w:szCs w:val="28"/>
        </w:rPr>
        <w:t>+ Cụm không gian công trình dịch vụ thương mại tổ chức trồng chủ đạo một loại cây như cây Panma kết hợp cây có hoa như phượng vĩ có hoa vào mùa hạ, rụng lá trơ cành vào mùa đông rất phù hợp với tính chất hoạt động của cụm công trình.</w:t>
      </w:r>
    </w:p>
    <w:p w:rsidR="00EB6663" w:rsidRPr="00916DE1" w:rsidRDefault="00EB6663" w:rsidP="00A36760">
      <w:pPr>
        <w:spacing w:after="0" w:line="271" w:lineRule="auto"/>
        <w:jc w:val="both"/>
        <w:rPr>
          <w:rFonts w:cs="Times New Roman"/>
          <w:szCs w:val="28"/>
        </w:rPr>
      </w:pPr>
      <w:r w:rsidRPr="00916DE1">
        <w:rPr>
          <w:rFonts w:cs="Times New Roman"/>
          <w:szCs w:val="28"/>
        </w:rPr>
        <w:t>+ Cụm không gian công trình nhà ở tổ chức trồng phối hợp giữa cây hoa nhiều mầu sắc và cây thường xanh cho phù hợp với tính chất chức năng của từng loại hình nhà ở.</w:t>
      </w:r>
    </w:p>
    <w:p w:rsidR="00EB6663" w:rsidRPr="00916DE1" w:rsidRDefault="00EB6663" w:rsidP="00070B43">
      <w:pPr>
        <w:pStyle w:val="ListParagraph"/>
        <w:numPr>
          <w:ilvl w:val="0"/>
          <w:numId w:val="8"/>
        </w:numPr>
        <w:spacing w:after="0" w:line="271" w:lineRule="auto"/>
        <w:ind w:left="0" w:firstLine="284"/>
        <w:jc w:val="both"/>
        <w:rPr>
          <w:rFonts w:cs="Times New Roman"/>
          <w:spacing w:val="-2"/>
          <w:szCs w:val="28"/>
        </w:rPr>
      </w:pPr>
      <w:r w:rsidRPr="00916DE1">
        <w:rPr>
          <w:rFonts w:cs="Times New Roman"/>
          <w:spacing w:val="-2"/>
          <w:szCs w:val="28"/>
        </w:rPr>
        <w:lastRenderedPageBreak/>
        <w:t>Mầu sắc kiến trúc: Màu sắc của công trình kiến trúc cũng phải có tính đặc trưng cho cụm chức năng và phối kết với màu sắc cây xanh để sắc thái không gian của từng cụm không gian màu sắc phải được tổ chức phù hợp với tính chất công trình như cụm công trình giáo dục nên sử dụng  màu làm nhẹ nhàng, gần gũi, đầm ấm, tránh màu quá loè loẹt hoặc ảm đạm. Cụm công trình dịch vụ thương mại nên sử dụng phối hợp các gam màu nóng lạnh làm tôn hoạt động thương mại sôi động...</w:t>
      </w:r>
    </w:p>
    <w:p w:rsidR="00EB6663" w:rsidRPr="00916DE1" w:rsidRDefault="006B6C8C" w:rsidP="00070B43">
      <w:pPr>
        <w:pStyle w:val="ListParagraph"/>
        <w:numPr>
          <w:ilvl w:val="0"/>
          <w:numId w:val="8"/>
        </w:numPr>
        <w:spacing w:after="0" w:line="271" w:lineRule="auto"/>
        <w:ind w:left="0" w:firstLine="284"/>
        <w:jc w:val="both"/>
        <w:rPr>
          <w:rFonts w:cs="Times New Roman"/>
          <w:spacing w:val="-4"/>
          <w:szCs w:val="28"/>
        </w:rPr>
      </w:pPr>
      <w:r w:rsidRPr="00916DE1">
        <w:rPr>
          <w:rFonts w:cs="Times New Roman"/>
          <w:spacing w:val="-4"/>
          <w:szCs w:val="28"/>
          <w:lang w:val="vi-VN"/>
        </w:rPr>
        <w:t>Á</w:t>
      </w:r>
      <w:r w:rsidR="00EB6663" w:rsidRPr="00916DE1">
        <w:rPr>
          <w:rFonts w:cs="Times New Roman"/>
          <w:spacing w:val="-4"/>
          <w:szCs w:val="28"/>
        </w:rPr>
        <w:t>nh sáng: Màu sắc ánh sáng điện trong khu đô thị cũng được tổ chức thay đổi cho phù hợp với tính chất của từng cụm không gian kiến trúc. Đối với cụm không gian công trình giáo dục, dân cư trên trục phố nên sử dụng đèn có ánh sáng màu vàng. Cụm không gian kiến trúc biệt thự, công viên sử dụng đèn có ánh sáng màu trắng. Cụm không gian thương mại, dịch vụ ... có thể sử dụng đèn đa sắc màu...</w:t>
      </w:r>
    </w:p>
    <w:p w:rsidR="00EB6663" w:rsidRPr="00916DE1" w:rsidRDefault="00EB6663" w:rsidP="00965610">
      <w:pPr>
        <w:pStyle w:val="NormalWeb"/>
        <w:shd w:val="clear" w:color="auto" w:fill="FFFFFF"/>
        <w:spacing w:before="0" w:beforeAutospacing="0" w:after="0" w:afterAutospacing="0" w:line="271" w:lineRule="auto"/>
        <w:jc w:val="both"/>
        <w:outlineLvl w:val="2"/>
        <w:rPr>
          <w:b/>
          <w:i/>
          <w:sz w:val="28"/>
          <w:szCs w:val="28"/>
          <w:lang w:val="pt-BR"/>
        </w:rPr>
      </w:pPr>
      <w:bookmarkStart w:id="115" w:name="_Toc22142520"/>
      <w:bookmarkStart w:id="116" w:name="_Toc105511502"/>
      <w:r w:rsidRPr="00916DE1">
        <w:rPr>
          <w:b/>
          <w:i/>
          <w:sz w:val="28"/>
          <w:szCs w:val="28"/>
          <w:lang w:val="pt-BR"/>
        </w:rPr>
        <w:t>5.6.6. Các yêu cầu về quản lý quy hoạch xây dựng:</w:t>
      </w:r>
      <w:bookmarkEnd w:id="115"/>
      <w:bookmarkEnd w:id="116"/>
    </w:p>
    <w:p w:rsidR="00EB6663" w:rsidRPr="00916DE1" w:rsidRDefault="005F0A29" w:rsidP="00A36760">
      <w:pPr>
        <w:spacing w:after="0" w:line="271" w:lineRule="auto"/>
        <w:jc w:val="both"/>
        <w:rPr>
          <w:rFonts w:cs="Times New Roman"/>
          <w:szCs w:val="28"/>
          <w:lang w:val="es-ES"/>
        </w:rPr>
      </w:pPr>
      <w:r w:rsidRPr="00916DE1">
        <w:rPr>
          <w:rFonts w:cs="Times New Roman"/>
          <w:szCs w:val="28"/>
          <w:lang w:val="es-ES"/>
        </w:rPr>
        <w:tab/>
      </w:r>
      <w:r w:rsidR="00EB6663" w:rsidRPr="00916DE1">
        <w:rPr>
          <w:rFonts w:cs="Times New Roman"/>
          <w:szCs w:val="28"/>
          <w:lang w:val="es-ES"/>
        </w:rPr>
        <w:t>Yêu cầu về quản lý quy hoạch xây dựng các chức năng trong khu đô thị được quy định như sau:</w:t>
      </w:r>
    </w:p>
    <w:p w:rsidR="00EB6663" w:rsidRPr="00916DE1" w:rsidRDefault="00EB6663" w:rsidP="00A36760">
      <w:pPr>
        <w:spacing w:after="0" w:line="271" w:lineRule="auto"/>
        <w:jc w:val="both"/>
        <w:rPr>
          <w:rFonts w:cs="Times New Roman"/>
          <w:i/>
          <w:szCs w:val="28"/>
          <w:lang w:val="es-ES"/>
        </w:rPr>
      </w:pPr>
      <w:r w:rsidRPr="00916DE1">
        <w:rPr>
          <w:rFonts w:cs="Times New Roman"/>
          <w:i/>
          <w:szCs w:val="28"/>
          <w:lang w:val="es-ES"/>
        </w:rPr>
        <w:t>a. Kiến trúc công trình thương mại dịch vụ:</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Yêu cầu phải có không gian kiến trúc lớn, mặt bằng linh hoạt thay đổi dễ dàng để phù hợp với đặc thù kinh doanh của các ngành hàng khác nhau.</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Kiến trúc hiện đại đơn giản, khúc triết, đường nét mạch lạc phù hợp với yêu cầu hoạt động </w:t>
      </w:r>
      <w:r w:rsidR="00B22595" w:rsidRPr="00916DE1">
        <w:rPr>
          <w:rFonts w:cs="Times New Roman"/>
          <w:szCs w:val="28"/>
        </w:rPr>
        <w:fldChar w:fldCharType="begin"/>
      </w:r>
      <w:r w:rsidRPr="00916DE1">
        <w:rPr>
          <w:rFonts w:cs="Times New Roman"/>
          <w:szCs w:val="28"/>
        </w:rPr>
        <w:instrText xml:space="preserve"> INCLUDEPICTURE "/var/folders/ww/x0nvqdyj6wqbr6x1pcf4b00m0000gp/T/com.microsoft.Word/WebArchiveCopyPasteTempFiles/081212152029-670-225.jpg" \* MERGEFORMATINET </w:instrText>
      </w:r>
      <w:r w:rsidR="00B22595" w:rsidRPr="00916DE1">
        <w:rPr>
          <w:rFonts w:cs="Times New Roman"/>
          <w:szCs w:val="28"/>
        </w:rPr>
        <w:fldChar w:fldCharType="end"/>
      </w:r>
      <w:r w:rsidRPr="00916DE1">
        <w:rPr>
          <w:rFonts w:cs="Times New Roman"/>
          <w:szCs w:val="28"/>
        </w:rPr>
        <w:t>hấp dẫn của công trình.</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Trang trí mặt đứng tập trung vào một số điểm, tránh trang t</w:t>
      </w:r>
      <w:r w:rsidR="00B22595" w:rsidRPr="00916DE1">
        <w:rPr>
          <w:rFonts w:cs="Times New Roman"/>
          <w:szCs w:val="28"/>
        </w:rPr>
        <w:fldChar w:fldCharType="begin"/>
      </w:r>
      <w:r w:rsidRPr="00916DE1">
        <w:rPr>
          <w:rFonts w:cs="Times New Roman"/>
          <w:szCs w:val="28"/>
        </w:rPr>
        <w:instrText xml:space="preserve"> INCLUDEPICTURE "/var/folders/ww/x0nvqdyj6wqbr6x1pcf4b00m0000gp/T/com.microsoft.Word/WebArchiveCopyPasteTempFiles/D_trung%20tam%20thuong%20mai%20post.jpg" \* MERGEFORMATINET </w:instrText>
      </w:r>
      <w:r w:rsidR="00B22595" w:rsidRPr="00916DE1">
        <w:rPr>
          <w:rFonts w:cs="Times New Roman"/>
          <w:szCs w:val="28"/>
        </w:rPr>
        <w:fldChar w:fldCharType="end"/>
      </w:r>
      <w:r w:rsidRPr="00916DE1">
        <w:rPr>
          <w:rFonts w:cs="Times New Roman"/>
          <w:szCs w:val="28"/>
        </w:rPr>
        <w:t>rí rườm rà.</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Tầng cao từ 2-9 tầng tạo điểm nhấn cho không gian đô thị.</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Mầu sắc công trình: Chủ yếu dùng các mầu trung tính, có tông độ nhạt như màu ghi đá, màu trắng, màu xanh dương kết hợp với một số màu mạnh như màu đỏ đun, màu xanh lam, màu da cam... nhằm làm nổi bật công trình tạo ấn tượng thu hút khách hàng. Tuy nhiên cũng không nên lạm dụng mà cần có sự nghiên cứu kết hợp sao cho đạt hiệu quả tốt nhất, tránh gây ảnh hưởng xấu đến các công trình xung quanh.</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Tổ chức không gian xanh sân vườn kết hợp với quảng trường trước mặt công trình để tạo tổng thể không gian hài hoà và thoáng đoãng.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Khoảng lùi so với chỉ giới đường đỏ tối thiểu là 4m.</w:t>
      </w:r>
    </w:p>
    <w:p w:rsidR="00EB6663" w:rsidRPr="00916DE1" w:rsidRDefault="005F0A29" w:rsidP="00A36760">
      <w:pPr>
        <w:spacing w:after="0" w:line="271" w:lineRule="auto"/>
        <w:jc w:val="both"/>
        <w:rPr>
          <w:rFonts w:cs="Times New Roman"/>
          <w:i/>
          <w:szCs w:val="28"/>
          <w:lang w:val="es-ES"/>
        </w:rPr>
      </w:pPr>
      <w:r w:rsidRPr="00916DE1">
        <w:rPr>
          <w:rFonts w:cs="Times New Roman"/>
          <w:i/>
          <w:szCs w:val="28"/>
          <w:lang w:val="es-ES"/>
        </w:rPr>
        <w:t>b</w:t>
      </w:r>
      <w:r w:rsidR="00EB6663" w:rsidRPr="00916DE1">
        <w:rPr>
          <w:rFonts w:cs="Times New Roman"/>
          <w:i/>
          <w:szCs w:val="28"/>
          <w:lang w:val="es-ES"/>
        </w:rPr>
        <w:t>. Kiến trúc công trình văn hóa:</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Kết hợp không gian lớn và không gian nhỏ tạo sự phong phú trong tổ chức không gian cụm công trình, mặt bằng linh hoạt thay đổi dễ dàng phù hợp với công năng sử dụng công trình.</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Kiến trúc hiện đại, hình khối linh hoạt phóng khoáng.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Trang trí mặt đứng quan tâm cả bốn mặt, khuyến khích tạo ra các diện mặt đứng đặc biệt mang tính nghệ thuật và thẩm mỹ. </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Mầu sắc công trình: Có thể dùng nhiều gam màu khác nhau với tỷ lệ phối kết hợp lý tạo ra màu sắc công trình phong phú nhưn</w:t>
      </w:r>
      <w:r w:rsidR="00B22595" w:rsidRPr="00916DE1">
        <w:rPr>
          <w:rFonts w:cs="Times New Roman"/>
          <w:szCs w:val="28"/>
        </w:rPr>
        <w:fldChar w:fldCharType="begin"/>
      </w:r>
      <w:r w:rsidRPr="00916DE1">
        <w:rPr>
          <w:rFonts w:cs="Times New Roman"/>
          <w:szCs w:val="28"/>
        </w:rPr>
        <w:instrText xml:space="preserve"> INCLUDEPICTURE "/var/folders/ww/x0nvqdyj6wqbr6x1pcf4b00m0000gp/T/com.microsoft.Word/WebArchiveCopyPasteTempFiles/sua-doi-bo-sung-thong-tu-43-2017-BTC_1103110226.jpg" \* MERGEFORMATINET </w:instrText>
      </w:r>
      <w:r w:rsidR="00B22595" w:rsidRPr="00916DE1">
        <w:rPr>
          <w:rFonts w:cs="Times New Roman"/>
          <w:szCs w:val="28"/>
        </w:rPr>
        <w:fldChar w:fldCharType="end"/>
      </w:r>
      <w:r w:rsidRPr="00916DE1">
        <w:rPr>
          <w:rFonts w:cs="Times New Roman"/>
          <w:szCs w:val="28"/>
        </w:rPr>
        <w:t>g không lộn xộn.</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Tổ chức không gian xanh sân vườn kết hợp với quảng trường trước mặt công trình để tạo tổng thể không gian hài hoà và thoáng đoãng.</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Khoảng lùi so với chỉ giới đường đỏ tối thiểu là 4m.</w:t>
      </w:r>
    </w:p>
    <w:p w:rsidR="00F76281" w:rsidRPr="00916DE1" w:rsidRDefault="00F76281" w:rsidP="00A36760">
      <w:pPr>
        <w:spacing w:after="0" w:line="271" w:lineRule="auto"/>
        <w:jc w:val="center"/>
        <w:rPr>
          <w:rFonts w:cs="Times New Roman"/>
          <w:szCs w:val="28"/>
          <w:lang w:val="es-ES"/>
        </w:rPr>
      </w:pPr>
      <w:r w:rsidRPr="00916DE1">
        <w:rPr>
          <w:rFonts w:cs="Times New Roman"/>
          <w:noProof/>
          <w:szCs w:val="28"/>
        </w:rPr>
        <w:drawing>
          <wp:inline distT="0" distB="0" distL="0" distR="0">
            <wp:extent cx="2866450" cy="1913861"/>
            <wp:effectExtent l="0" t="0" r="0" b="0"/>
            <wp:docPr id="2277" name="Picture 22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9451" cy="1915865"/>
                    </a:xfrm>
                    <a:prstGeom prst="rect">
                      <a:avLst/>
                    </a:prstGeom>
                    <a:noFill/>
                    <a:ln>
                      <a:noFill/>
                    </a:ln>
                  </pic:spPr>
                </pic:pic>
              </a:graphicData>
            </a:graphic>
          </wp:inline>
        </w:drawing>
      </w:r>
    </w:p>
    <w:p w:rsidR="003444FC" w:rsidRPr="00916DE1" w:rsidRDefault="003444FC" w:rsidP="00A36760">
      <w:pPr>
        <w:spacing w:after="0" w:line="271" w:lineRule="auto"/>
        <w:jc w:val="center"/>
        <w:rPr>
          <w:rFonts w:cs="Times New Roman"/>
          <w:i/>
          <w:szCs w:val="28"/>
          <w:lang w:val="es-ES"/>
        </w:rPr>
      </w:pPr>
      <w:r w:rsidRPr="00916DE1">
        <w:rPr>
          <w:rFonts w:cs="Times New Roman"/>
          <w:i/>
          <w:szCs w:val="28"/>
          <w:lang w:val="es-ES"/>
        </w:rPr>
        <w:t>Hình 15: Kiến trúc công trình văn hóa</w:t>
      </w:r>
    </w:p>
    <w:p w:rsidR="00EB6663" w:rsidRPr="00916DE1" w:rsidRDefault="005F0A29" w:rsidP="00A36760">
      <w:pPr>
        <w:spacing w:after="0" w:line="271" w:lineRule="auto"/>
        <w:jc w:val="both"/>
        <w:rPr>
          <w:rFonts w:cs="Times New Roman"/>
          <w:i/>
          <w:szCs w:val="28"/>
          <w:lang w:val="es-ES"/>
        </w:rPr>
      </w:pPr>
      <w:r w:rsidRPr="00916DE1">
        <w:rPr>
          <w:rFonts w:cs="Times New Roman"/>
          <w:i/>
          <w:szCs w:val="28"/>
          <w:lang w:val="es-ES"/>
        </w:rPr>
        <w:t>c</w:t>
      </w:r>
      <w:r w:rsidR="00EB6663" w:rsidRPr="00916DE1">
        <w:rPr>
          <w:rFonts w:cs="Times New Roman"/>
          <w:i/>
          <w:szCs w:val="28"/>
          <w:lang w:val="es-ES"/>
        </w:rPr>
        <w:t>. Kiến trúc công trình giáo dục:</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Kiến trúc hiện đại, bền vững thể hiện được tính chất sư phạm.</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Không sử dụng mầu sắc công trình quá loè loẹt hoặc ảm đạm. Thường sử dụng các màu cơ bản có tông độ nhạt như màu ghi đá, màu trắng, màu vàng, màu nâu nhạt... </w:t>
      </w:r>
      <w:r w:rsidR="00B22595" w:rsidRPr="00916DE1">
        <w:rPr>
          <w:rFonts w:cs="Times New Roman"/>
          <w:szCs w:val="28"/>
        </w:rPr>
        <w:fldChar w:fldCharType="begin"/>
      </w:r>
      <w:r w:rsidRPr="00916DE1">
        <w:rPr>
          <w:rFonts w:cs="Times New Roman"/>
          <w:szCs w:val="28"/>
        </w:rPr>
        <w:instrText xml:space="preserve"> INCLUDEPICTURE "/var/folders/ww/x0nvqdyj6wqbr6x1pcf4b00m0000gp/T/com.microsoft.Word/WebArchiveCopyPasteTempFiles/truong-mam-non---ms-04.jpg" \* MERGEFORMATINET </w:instrText>
      </w:r>
      <w:r w:rsidR="00B22595" w:rsidRPr="00916DE1">
        <w:rPr>
          <w:rFonts w:cs="Times New Roman"/>
          <w:szCs w:val="28"/>
        </w:rPr>
        <w:fldChar w:fldCharType="end"/>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Không gian kiến trúc cảnh quan ngoài công trình (cây xanh sân vườn) tổ chức hoàn thiện để tôn công trình đồng thời để tạo sự hài hoà với tổng thể không gian kiến trúc của toàn cụm công trình.</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Không gian lớn được bố trí đan xen với các không gian nhỏ đáp ứng yêu cầu học tập nhưng hài hoà về đường nét, hình khối và màu sắc giữa các công trình.</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Tầng cao công trình tuỳ thuộc vào chức năng và nhu cầu sử dụng của từng loại hình giáo dục khác nhau.</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Khoảng lùi so với chỉ giới đường đỏ tối thiểu là 4m.</w:t>
      </w:r>
    </w:p>
    <w:p w:rsidR="00E27877" w:rsidRPr="00916DE1" w:rsidRDefault="005F0A29" w:rsidP="00A36760">
      <w:pPr>
        <w:spacing w:after="0" w:line="271" w:lineRule="auto"/>
        <w:jc w:val="both"/>
        <w:rPr>
          <w:rFonts w:cs="Times New Roman"/>
          <w:i/>
          <w:szCs w:val="28"/>
          <w:lang w:val="es-ES"/>
        </w:rPr>
      </w:pPr>
      <w:r w:rsidRPr="00916DE1">
        <w:rPr>
          <w:rFonts w:cs="Times New Roman"/>
          <w:i/>
          <w:szCs w:val="28"/>
          <w:lang w:val="es-ES"/>
        </w:rPr>
        <w:t>d</w:t>
      </w:r>
      <w:r w:rsidR="00EB6663" w:rsidRPr="00916DE1">
        <w:rPr>
          <w:rFonts w:cs="Times New Roman"/>
          <w:i/>
          <w:szCs w:val="28"/>
          <w:lang w:val="es-ES"/>
        </w:rPr>
        <w:t>. Kiến trúc công trình nhà ở:</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Nhà ở liền kề: Với diện tích 100-200 m2/hộ.</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es-ES"/>
        </w:rPr>
        <w:t>+ Yêu cầu kiến trúc hiện đại nhưng cần kết hợp với một số đường nét truyền thống của ngôi nhà vùng đ</w:t>
      </w:r>
      <w:r w:rsidR="00B22595" w:rsidRPr="00916DE1">
        <w:rPr>
          <w:rFonts w:cs="Times New Roman"/>
          <w:szCs w:val="28"/>
          <w:lang w:val="es-ES"/>
        </w:rPr>
        <w:fldChar w:fldCharType="begin"/>
      </w:r>
      <w:r w:rsidRPr="00916DE1">
        <w:rPr>
          <w:rFonts w:cs="Times New Roman"/>
          <w:szCs w:val="28"/>
          <w:lang w:val="es-ES"/>
        </w:rPr>
        <w:instrText xml:space="preserve"> INCLUDEPICTURE "https://encrypted-tbn0.gstatic.com/images?q=tbn:ANd9GcQVFxyrG6JGyOVgNxh6ETSWbsR0CVmarjJ7iBf7PN4HkRSDwfhY" \* MERGEFORMATINET </w:instrText>
      </w:r>
      <w:r w:rsidR="00B22595" w:rsidRPr="00916DE1">
        <w:rPr>
          <w:rFonts w:cs="Times New Roman"/>
          <w:szCs w:val="28"/>
          <w:lang w:val="es-ES"/>
        </w:rPr>
        <w:fldChar w:fldCharType="end"/>
      </w:r>
      <w:r w:rsidRPr="00916DE1">
        <w:rPr>
          <w:rFonts w:cs="Times New Roman"/>
          <w:szCs w:val="28"/>
          <w:lang w:val="es-ES"/>
        </w:rPr>
        <w:t xml:space="preserve">ồi núi. Khuyến khích sử dụng mái dốc trên mặt đứng công trình và tạo nhiều cây xanh. </w:t>
      </w:r>
      <w:r w:rsidR="00B22595" w:rsidRPr="00916DE1">
        <w:rPr>
          <w:rFonts w:cs="Times New Roman"/>
          <w:szCs w:val="28"/>
          <w:lang w:val="es-ES"/>
        </w:rPr>
        <w:fldChar w:fldCharType="begin"/>
      </w:r>
      <w:r w:rsidRPr="00916DE1">
        <w:rPr>
          <w:rFonts w:cs="Times New Roman"/>
          <w:szCs w:val="28"/>
          <w:lang w:val="es-ES"/>
        </w:rPr>
        <w:instrText xml:space="preserve"> INCLUDEPICTURE "/var/folders/ww/x0nvqdyj6wqbr6x1pcf4b00m0000gp/T/com.microsoft.Word/WebArchiveCopyPasteTempFiles/pc.jpg" \* MERGEFORMATINET </w:instrText>
      </w:r>
      <w:r w:rsidR="00B22595" w:rsidRPr="00916DE1">
        <w:rPr>
          <w:rFonts w:cs="Times New Roman"/>
          <w:szCs w:val="28"/>
          <w:lang w:val="es-ES"/>
        </w:rPr>
        <w:fldChar w:fldCharType="end"/>
      </w:r>
      <w:r w:rsidRPr="00916DE1">
        <w:rPr>
          <w:rFonts w:cs="Times New Roman"/>
          <w:szCs w:val="28"/>
          <w:lang w:val="es-ES"/>
        </w:rPr>
        <w:t xml:space="preserve">+ Tầng cao từ 2- </w:t>
      </w:r>
      <w:r w:rsidRPr="00916DE1">
        <w:rPr>
          <w:rFonts w:cs="Times New Roman"/>
          <w:szCs w:val="28"/>
          <w:lang w:val="vi-VN"/>
        </w:rPr>
        <w:t>5</w:t>
      </w:r>
      <w:r w:rsidRPr="00916DE1">
        <w:rPr>
          <w:rFonts w:cs="Times New Roman"/>
          <w:szCs w:val="28"/>
          <w:lang w:val="es-ES"/>
        </w:rPr>
        <w:t xml:space="preserve"> tầng yêu cầu độ cao tầng một phải bằng nhau và đường nét phải hài hoà theo cụm vài công trình để tạo nhịp điệu trên tuyến phố. </w:t>
      </w:r>
      <w:r w:rsidRPr="00916DE1">
        <w:rPr>
          <w:rFonts w:cs="Times New Roman"/>
          <w:szCs w:val="28"/>
          <w:lang w:val="pt-BR"/>
        </w:rPr>
        <w:t xml:space="preserve">Độ cao các tầng nên thiết kế với cao độ bằng nhau. Mật độ xây dựng tối đa </w:t>
      </w:r>
      <w:r w:rsidR="00F76281" w:rsidRPr="00916DE1">
        <w:rPr>
          <w:rFonts w:cs="Times New Roman"/>
          <w:szCs w:val="28"/>
          <w:lang w:val="pt-BR"/>
        </w:rPr>
        <w:t>8</w:t>
      </w:r>
      <w:r w:rsidRPr="00916DE1">
        <w:rPr>
          <w:rFonts w:cs="Times New Roman"/>
          <w:szCs w:val="28"/>
          <w:lang w:val="pt-BR"/>
        </w:rPr>
        <w:t>0%.</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Màu sắc công trình nhà ở phải trang nhã và hài hoà chung. Thường chỉ sử dụng một số loại màu sắc sau đây: màu trắng, màu vàng nhạt, màu xanh nhạt.</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Khuyến khích dùng vật liệu xây dựng địa phương nhằm tạo nên các công trình ở có nét đặc trưng của địa phương.</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xml:space="preserve">+ Khoảng lùi so với chỉ giới đường đỏ tối thiểu là </w:t>
      </w:r>
      <w:r w:rsidRPr="00916DE1">
        <w:rPr>
          <w:rFonts w:cs="Times New Roman"/>
          <w:szCs w:val="28"/>
          <w:lang w:val="vi-VN"/>
        </w:rPr>
        <w:t>0</w:t>
      </w:r>
      <w:r w:rsidRPr="00916DE1">
        <w:rPr>
          <w:rFonts w:cs="Times New Roman"/>
          <w:szCs w:val="28"/>
          <w:lang w:val="pt-BR"/>
        </w:rPr>
        <w:t>m.</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Nhà vườn, biệt thự: Với diện tích từ 300 đến 400 m2/lô.</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Sử dụng kiến trúc truyền thống trong bố cục khuôn viên. Chú trọng không gian cây xanh xung quanh nhà.</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Bố cục sân vườn hài hoà với sự liên kết hợp lý giữa cây cảnh và cây ăn quả.</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Vật liệu xây dựng gọn nhẹ, mái dốc lợp ngói hoặc tôn màu với tầng cao từ 1 đến 3 tầng. Mật độ xây dựng tối đa 45%.</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Các thành phần của căn nhà có thể sử dụng lối bố cục truyền thống. Tuy nhiên cần được nâng cao trong sự hợp khối và hiện đại hoá nội thất.</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Sử dụng các màu sắc tạo sự hài hoà với cây xanh sân vườn như: màu trắng, màu vàng nhạt, màu xanh nhạt...</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Khoảng lùi so với chỉ giới đường đỏ tối thiểu là 3m.</w:t>
      </w:r>
    </w:p>
    <w:p w:rsidR="00EB6663" w:rsidRPr="00916DE1" w:rsidRDefault="00EB6663"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Nhà ở hiện trạng cải tạo: </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Giữ lại "Cốt cách" và nét kiến trúc truyền thống trong bố cục khuôn viên. Chú trọng không gian cây xanh xung quanh nhà.</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Bố cục sân vườn hài hoà với sự liên kết hợp lý giữa cây cảnh và cây ăn quả.</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xml:space="preserve">+ Vật liệu xây dựng gọn nhẹ, mái dốc lợp ngói hoặc tôn màu với tầng cao từ 1 đến </w:t>
      </w:r>
      <w:r w:rsidRPr="00916DE1">
        <w:rPr>
          <w:rFonts w:cs="Times New Roman"/>
          <w:szCs w:val="28"/>
          <w:lang w:val="vi-VN"/>
        </w:rPr>
        <w:t>5</w:t>
      </w:r>
      <w:r w:rsidRPr="00916DE1">
        <w:rPr>
          <w:rFonts w:cs="Times New Roman"/>
          <w:szCs w:val="28"/>
          <w:lang w:val="pt-BR"/>
        </w:rPr>
        <w:t xml:space="preserve"> tầng.   </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Các thành phần của căn nhà có thể sử dụng lối bố cục truyền thống. Tuy nhiên cần được nâng cao trong sự hợp khối và hiện đại hoá nội thất.</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 Sử dụng các màu sắc tạo sự hài hoà với cây xanh sân vườn như: màu trắng, màu vàng nhạt, màu xanh nhạt...</w:t>
      </w:r>
    </w:p>
    <w:p w:rsidR="00EB6663" w:rsidRPr="00916DE1" w:rsidRDefault="005F0A29" w:rsidP="00A36760">
      <w:pPr>
        <w:spacing w:after="0" w:line="271" w:lineRule="auto"/>
        <w:jc w:val="both"/>
        <w:rPr>
          <w:rFonts w:cs="Times New Roman"/>
          <w:i/>
          <w:szCs w:val="28"/>
          <w:lang w:val="pt-BR"/>
        </w:rPr>
      </w:pPr>
      <w:r w:rsidRPr="00916DE1">
        <w:rPr>
          <w:rFonts w:cs="Times New Roman"/>
          <w:i/>
          <w:szCs w:val="28"/>
          <w:lang w:val="pt-BR"/>
        </w:rPr>
        <w:t>e</w:t>
      </w:r>
      <w:r w:rsidR="00EB6663" w:rsidRPr="00916DE1">
        <w:rPr>
          <w:rFonts w:cs="Times New Roman"/>
          <w:i/>
          <w:szCs w:val="28"/>
          <w:lang w:val="pt-BR"/>
        </w:rPr>
        <w:t>. Kiến trúc cảnh quan cây xanh công viên, vườn hoa, thể dục thể thao, quảng trường:</w:t>
      </w:r>
    </w:p>
    <w:p w:rsidR="00EB6663" w:rsidRPr="00916DE1" w:rsidRDefault="00EB6663" w:rsidP="00A36760">
      <w:pPr>
        <w:spacing w:after="0" w:line="271" w:lineRule="auto"/>
        <w:ind w:firstLine="720"/>
        <w:jc w:val="both"/>
        <w:rPr>
          <w:rFonts w:cs="Times New Roman"/>
          <w:szCs w:val="28"/>
          <w:lang w:val="pt-BR"/>
        </w:rPr>
      </w:pPr>
      <w:r w:rsidRPr="00916DE1">
        <w:rPr>
          <w:rFonts w:cs="Times New Roman"/>
          <w:szCs w:val="28"/>
          <w:lang w:val="pt-BR"/>
        </w:rPr>
        <w:t>Kiến trúc cảnh quan cây xanh công viên, vườn hoa quảng trường là một tổ hợp của nhiều thành phần nhỏ như: công trình, kiến trúc nhỏ, vườn hoa, đường dạo, cây xanh, thảm cỏ..., kết hợp hài hoà thành một tổng thể chung tạo ra môi trường sinh thái phục vụ cho hoạt động văn hoá vui chơi giải trí của cộng đ</w:t>
      </w:r>
      <w:r w:rsidRPr="00916DE1">
        <w:rPr>
          <w:rFonts w:cs="Times New Roman"/>
          <w:szCs w:val="28"/>
          <w:lang w:val="vi-VN"/>
        </w:rPr>
        <w:t>ồ</w:t>
      </w:r>
      <w:r w:rsidRPr="00916DE1">
        <w:rPr>
          <w:rFonts w:cs="Times New Roman"/>
          <w:szCs w:val="28"/>
          <w:lang w:val="pt-BR"/>
        </w:rPr>
        <w:t>ng.</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pt-BR"/>
        </w:rPr>
        <w:t>Tuy nhiên từng loại kiến trúc đều có những đặc điểm riêng nên cần có hướng tổ chức và khai thác cho phù hợp.</w:t>
      </w:r>
    </w:p>
    <w:p w:rsidR="00EB6663" w:rsidRPr="00916DE1" w:rsidRDefault="00EB6663" w:rsidP="00070B43">
      <w:pPr>
        <w:numPr>
          <w:ilvl w:val="0"/>
          <w:numId w:val="2"/>
        </w:numPr>
        <w:spacing w:after="0" w:line="271" w:lineRule="auto"/>
        <w:ind w:left="0" w:firstLine="0"/>
        <w:jc w:val="both"/>
        <w:rPr>
          <w:rFonts w:cs="Times New Roman"/>
          <w:i/>
          <w:szCs w:val="28"/>
          <w:lang w:val="fr-FR"/>
        </w:rPr>
      </w:pPr>
      <w:r w:rsidRPr="00916DE1">
        <w:rPr>
          <w:rFonts w:cs="Times New Roman"/>
          <w:i/>
          <w:szCs w:val="28"/>
          <w:lang w:val="fr-FR"/>
        </w:rPr>
        <w:t xml:space="preserve">Quảng trường: </w:t>
      </w:r>
    </w:p>
    <w:p w:rsidR="00EB6663" w:rsidRPr="00916DE1" w:rsidRDefault="00EB6663" w:rsidP="00A36760">
      <w:pPr>
        <w:spacing w:after="0" w:line="271" w:lineRule="auto"/>
        <w:jc w:val="both"/>
        <w:rPr>
          <w:rFonts w:cs="Times New Roman"/>
          <w:szCs w:val="28"/>
        </w:rPr>
      </w:pPr>
      <w:r w:rsidRPr="00916DE1">
        <w:rPr>
          <w:rFonts w:cs="Times New Roman"/>
          <w:szCs w:val="28"/>
          <w:lang w:val="pt-BR"/>
        </w:rPr>
        <w:t>Không gian quảng trường bố trí gắn liền với không gian các nút giao thông tạo ra một không gian mở của thành phố tạo điểm nhìn thoáng đãng về các phía của thành phố.</w:t>
      </w:r>
      <w:r w:rsidR="00B22595" w:rsidRPr="00916DE1">
        <w:rPr>
          <w:rFonts w:cs="Times New Roman"/>
          <w:szCs w:val="28"/>
        </w:rPr>
        <w:fldChar w:fldCharType="begin"/>
      </w:r>
      <w:r w:rsidRPr="00916DE1">
        <w:rPr>
          <w:rFonts w:cs="Times New Roman"/>
          <w:szCs w:val="28"/>
        </w:rPr>
        <w:instrText xml:space="preserve"> INCLUDEPICTURE "/var/folders/ww/x0nvqdyj6wqbr6x1pcf4b00m0000gp/T/com.microsoft.Word/WebArchiveCopyPasteTempFiles/Z" \* MERGEFORMATINET </w:instrText>
      </w:r>
      <w:r w:rsidR="00B22595" w:rsidRPr="00916DE1">
        <w:rPr>
          <w:rFonts w:cs="Times New Roman"/>
          <w:szCs w:val="28"/>
        </w:rPr>
        <w:fldChar w:fldCharType="end"/>
      </w:r>
    </w:p>
    <w:p w:rsidR="00EB6663" w:rsidRPr="00916DE1" w:rsidRDefault="00EB6663" w:rsidP="00070B43">
      <w:pPr>
        <w:numPr>
          <w:ilvl w:val="0"/>
          <w:numId w:val="2"/>
        </w:numPr>
        <w:spacing w:after="0" w:line="271" w:lineRule="auto"/>
        <w:ind w:left="0" w:firstLine="0"/>
        <w:jc w:val="both"/>
        <w:rPr>
          <w:rFonts w:cs="Times New Roman"/>
          <w:i/>
          <w:szCs w:val="28"/>
          <w:lang w:val="fr-FR"/>
        </w:rPr>
      </w:pPr>
      <w:r w:rsidRPr="00916DE1">
        <w:rPr>
          <w:rFonts w:cs="Times New Roman"/>
          <w:i/>
          <w:szCs w:val="28"/>
          <w:lang w:val="fr-FR"/>
        </w:rPr>
        <w:t>Kiến trúc tượng đài và biểu tượng:</w:t>
      </w:r>
    </w:p>
    <w:p w:rsidR="00EB6663" w:rsidRPr="00916DE1" w:rsidRDefault="00EB6663" w:rsidP="00A36760">
      <w:pPr>
        <w:spacing w:after="0" w:line="271" w:lineRule="auto"/>
        <w:jc w:val="both"/>
        <w:rPr>
          <w:rFonts w:cs="Times New Roman"/>
          <w:szCs w:val="28"/>
          <w:lang w:val="fr-FR"/>
        </w:rPr>
      </w:pPr>
      <w:r w:rsidRPr="00916DE1">
        <w:rPr>
          <w:rFonts w:cs="Times New Roman"/>
          <w:szCs w:val="28"/>
          <w:lang w:val="fr-FR"/>
        </w:rPr>
        <w:t xml:space="preserve">+ Tại các điểm cửa ngõ của khu đô thị bố trí biểu </w:t>
      </w:r>
      <w:r w:rsidR="00B22595" w:rsidRPr="00916DE1">
        <w:rPr>
          <w:rFonts w:cs="Times New Roman"/>
          <w:szCs w:val="28"/>
          <w:lang w:val="fr-FR"/>
        </w:rPr>
        <w:fldChar w:fldCharType="begin"/>
      </w:r>
      <w:r w:rsidRPr="00916DE1">
        <w:rPr>
          <w:rFonts w:cs="Times New Roman"/>
          <w:szCs w:val="28"/>
          <w:lang w:val="fr-FR"/>
        </w:rPr>
        <w:instrText xml:space="preserve"> INCLUDEPICTURE "https://encrypted-tbn0.gstatic.com/images?q=tbn:ANd9GcSmb0Cudpg0mx4V3ZdvGXsjnlbay7Yxy-b1iBZV6cIu23jIGaBE" \* MERGEFORMATINET </w:instrText>
      </w:r>
      <w:r w:rsidR="00B22595" w:rsidRPr="00916DE1">
        <w:rPr>
          <w:rFonts w:cs="Times New Roman"/>
          <w:szCs w:val="28"/>
          <w:lang w:val="fr-FR"/>
        </w:rPr>
        <w:fldChar w:fldCharType="end"/>
      </w:r>
      <w:r w:rsidR="00B22595" w:rsidRPr="00916DE1">
        <w:rPr>
          <w:rFonts w:cs="Times New Roman"/>
          <w:szCs w:val="28"/>
          <w:lang w:val="fr-FR"/>
        </w:rPr>
        <w:fldChar w:fldCharType="begin"/>
      </w:r>
      <w:r w:rsidRPr="00916DE1">
        <w:rPr>
          <w:rFonts w:cs="Times New Roman"/>
          <w:szCs w:val="28"/>
          <w:lang w:val="fr-FR"/>
        </w:rPr>
        <w:instrText xml:space="preserve"> INCLUDEPICTURE "https://encrypted-tbn0.gstatic.com/images?q=tbn:ANd9GcSDEDug05nE7YG1wUbbC8GnHO9kLEA6twFC96WxWt3IqIvljQn6JQ" \* MERGEFORMATINET </w:instrText>
      </w:r>
      <w:r w:rsidR="00B22595" w:rsidRPr="00916DE1">
        <w:rPr>
          <w:rFonts w:cs="Times New Roman"/>
          <w:szCs w:val="28"/>
          <w:lang w:val="fr-FR"/>
        </w:rPr>
        <w:fldChar w:fldCharType="end"/>
      </w:r>
      <w:r w:rsidRPr="00916DE1">
        <w:rPr>
          <w:rFonts w:cs="Times New Roman"/>
          <w:szCs w:val="28"/>
          <w:lang w:val="fr-FR"/>
        </w:rPr>
        <w:t xml:space="preserve">tượng của khu đô thị, của trục đường và các hình thức cổng vào cho khu đô thị. </w:t>
      </w:r>
    </w:p>
    <w:p w:rsidR="00EB6663" w:rsidRPr="00916DE1" w:rsidRDefault="00EB6663" w:rsidP="00A36760">
      <w:pPr>
        <w:spacing w:after="0" w:line="271" w:lineRule="auto"/>
        <w:jc w:val="both"/>
        <w:rPr>
          <w:rFonts w:cs="Times New Roman"/>
          <w:szCs w:val="28"/>
          <w:lang w:val="pt-BR"/>
        </w:rPr>
      </w:pPr>
      <w:r w:rsidRPr="00916DE1">
        <w:rPr>
          <w:rFonts w:cs="Times New Roman"/>
          <w:szCs w:val="28"/>
          <w:lang w:val="fr-FR"/>
        </w:rPr>
        <w:t xml:space="preserve">+ Trong công viên, vườn hoa và công trình kiến trúc lớn xây dựng các tượng đài văn hoá đồng thời kết hợp với quảng trường tạo ra các không gian mở của đô thị. </w:t>
      </w:r>
      <w:r w:rsidRPr="00916DE1">
        <w:rPr>
          <w:rFonts w:cs="Times New Roman"/>
          <w:szCs w:val="28"/>
          <w:lang w:val="pt-BR"/>
        </w:rPr>
        <w:t>Kiến trúc tượng đài phải thể hiện tính chất văn hoá bằng đường nét hình khối biểu tượng đặc trưng có sức truyền cảm.</w:t>
      </w:r>
    </w:p>
    <w:p w:rsidR="00EB6663" w:rsidRPr="00916DE1" w:rsidRDefault="00EB6663" w:rsidP="00A36760">
      <w:pPr>
        <w:spacing w:after="0" w:line="271" w:lineRule="auto"/>
        <w:jc w:val="both"/>
        <w:rPr>
          <w:rFonts w:cs="Times New Roman"/>
          <w:szCs w:val="28"/>
          <w:lang w:val="fr-FR"/>
        </w:rPr>
      </w:pPr>
      <w:r w:rsidRPr="00916DE1">
        <w:rPr>
          <w:rFonts w:cs="Times New Roman"/>
          <w:szCs w:val="28"/>
          <w:lang w:val="fr-FR"/>
        </w:rPr>
        <w:lastRenderedPageBreak/>
        <w:t>+ Trong các cụm dân cư cần tổ chức kiến trúc nhỏ, tượng nghệ thuật, tranh hoành tráng. Tượng đài có thể là biểu trưng của cụm dân cư, hoặc một ý nghĩa mang tính chất giáo dục, hoặc là tượng nghệ thuật...</w:t>
      </w:r>
    </w:p>
    <w:p w:rsidR="00EB6663" w:rsidRPr="00916DE1" w:rsidRDefault="00EB6663" w:rsidP="00A36760">
      <w:pPr>
        <w:spacing w:after="0" w:line="271" w:lineRule="auto"/>
        <w:ind w:firstLine="720"/>
        <w:jc w:val="both"/>
        <w:rPr>
          <w:rFonts w:cs="Times New Roman"/>
          <w:szCs w:val="28"/>
          <w:lang w:val="fr-FR"/>
        </w:rPr>
      </w:pPr>
      <w:r w:rsidRPr="00916DE1">
        <w:rPr>
          <w:rFonts w:cs="Times New Roman"/>
          <w:szCs w:val="28"/>
          <w:lang w:val="fr-FR"/>
        </w:rPr>
        <w:t>Đài phun nước tại vườn hoa công viên và các điểm vui chơi nghỉ ngơi trong các cụm dân cư.</w:t>
      </w:r>
    </w:p>
    <w:p w:rsidR="00EB6663" w:rsidRPr="00916DE1" w:rsidRDefault="00EB6663" w:rsidP="00070B43">
      <w:pPr>
        <w:numPr>
          <w:ilvl w:val="0"/>
          <w:numId w:val="2"/>
        </w:numPr>
        <w:spacing w:after="0" w:line="271" w:lineRule="auto"/>
        <w:ind w:left="0" w:firstLine="0"/>
        <w:jc w:val="both"/>
        <w:rPr>
          <w:rFonts w:cs="Times New Roman"/>
          <w:i/>
          <w:szCs w:val="28"/>
          <w:lang w:val="fr-FR"/>
        </w:rPr>
      </w:pPr>
      <w:r w:rsidRPr="00916DE1">
        <w:rPr>
          <w:rFonts w:cs="Times New Roman"/>
          <w:i/>
          <w:szCs w:val="28"/>
          <w:lang w:val="fr-FR"/>
        </w:rPr>
        <w:t>Kiến trúc công trình nhỏ trong khu cây xanh.</w:t>
      </w:r>
    </w:p>
    <w:p w:rsidR="00EB6663" w:rsidRPr="00916DE1" w:rsidRDefault="00EB6663" w:rsidP="00A36760">
      <w:pPr>
        <w:spacing w:after="0" w:line="271" w:lineRule="auto"/>
        <w:jc w:val="both"/>
        <w:rPr>
          <w:rFonts w:cs="Times New Roman"/>
          <w:szCs w:val="28"/>
          <w:lang w:val="fr-FR"/>
        </w:rPr>
      </w:pPr>
      <w:r w:rsidRPr="00916DE1">
        <w:rPr>
          <w:rFonts w:cs="Times New Roman"/>
          <w:szCs w:val="28"/>
          <w:lang w:val="fr-FR"/>
        </w:rPr>
        <w:t>+ Sử dụng kiến trúc đa dạng về loại hình, đơn giản về đường nét hình khối, nên khai thác mái dốc trong công trình tạo nên những công trình kiến trúc hoà quyện với không gian xanh.</w:t>
      </w:r>
    </w:p>
    <w:p w:rsidR="00EB6663" w:rsidRPr="00916DE1" w:rsidRDefault="00EB6663" w:rsidP="00A36760">
      <w:pPr>
        <w:spacing w:after="0" w:line="271" w:lineRule="auto"/>
        <w:jc w:val="both"/>
        <w:rPr>
          <w:rFonts w:cs="Times New Roman"/>
          <w:szCs w:val="28"/>
          <w:lang w:val="fr-FR"/>
        </w:rPr>
      </w:pPr>
      <w:r w:rsidRPr="00916DE1">
        <w:rPr>
          <w:rFonts w:cs="Times New Roman"/>
          <w:szCs w:val="28"/>
          <w:lang w:val="fr-FR"/>
        </w:rPr>
        <w:t>+ Tầng cao chỉ nên từ 1 đến 2 tầng với bố cục mặt bằng thoáng, sử dụng nhiều không gian trống có mái hiên, mái nghỉ rộng.</w:t>
      </w:r>
    </w:p>
    <w:p w:rsidR="00EB6663" w:rsidRPr="00916DE1" w:rsidRDefault="00EB6663" w:rsidP="00A36760">
      <w:pPr>
        <w:spacing w:after="0" w:line="271" w:lineRule="auto"/>
        <w:jc w:val="both"/>
        <w:rPr>
          <w:rFonts w:cs="Times New Roman"/>
          <w:szCs w:val="28"/>
          <w:lang w:val="fr-FR"/>
        </w:rPr>
      </w:pPr>
      <w:r w:rsidRPr="00916DE1">
        <w:rPr>
          <w:rFonts w:cs="Times New Roman"/>
          <w:szCs w:val="28"/>
          <w:lang w:val="fr-FR"/>
        </w:rPr>
        <w:t>+ Bố cục hài hoà ẩn hiện trong không gian cây xanh sẽ giảm cảm giác khô cứng nặng nề.</w:t>
      </w:r>
    </w:p>
    <w:p w:rsidR="00EB6663" w:rsidRPr="00916DE1" w:rsidRDefault="00EB6663" w:rsidP="00070B43">
      <w:pPr>
        <w:numPr>
          <w:ilvl w:val="0"/>
          <w:numId w:val="2"/>
        </w:numPr>
        <w:spacing w:after="0" w:line="271" w:lineRule="auto"/>
        <w:ind w:left="0" w:firstLine="0"/>
        <w:jc w:val="both"/>
        <w:rPr>
          <w:rFonts w:cs="Times New Roman"/>
          <w:i/>
          <w:szCs w:val="28"/>
        </w:rPr>
      </w:pPr>
      <w:r w:rsidRPr="00916DE1">
        <w:rPr>
          <w:rFonts w:cs="Times New Roman"/>
          <w:i/>
          <w:szCs w:val="28"/>
        </w:rPr>
        <w:t>Cây xanh thảm cỏ:</w:t>
      </w:r>
    </w:p>
    <w:p w:rsidR="00EB6663" w:rsidRPr="00916DE1" w:rsidRDefault="00EB6663" w:rsidP="00A36760">
      <w:pPr>
        <w:spacing w:after="0" w:line="271" w:lineRule="auto"/>
        <w:jc w:val="both"/>
        <w:rPr>
          <w:rFonts w:cs="Times New Roman"/>
          <w:szCs w:val="28"/>
        </w:rPr>
      </w:pPr>
      <w:r w:rsidRPr="00916DE1">
        <w:rPr>
          <w:rFonts w:cs="Times New Roman"/>
          <w:szCs w:val="28"/>
        </w:rPr>
        <w:t>Trong khu đô thị có các hình thức tổ chức cây xanh thảm cỏ như sau:</w:t>
      </w:r>
    </w:p>
    <w:p w:rsidR="00EB6663" w:rsidRPr="00916DE1" w:rsidRDefault="00EB6663" w:rsidP="00A36760">
      <w:pPr>
        <w:spacing w:after="0" w:line="271" w:lineRule="auto"/>
        <w:jc w:val="both"/>
        <w:rPr>
          <w:rFonts w:cs="Times New Roman"/>
          <w:szCs w:val="28"/>
        </w:rPr>
      </w:pPr>
      <w:r w:rsidRPr="00916DE1">
        <w:rPr>
          <w:rFonts w:cs="Times New Roman"/>
          <w:szCs w:val="28"/>
        </w:rPr>
        <w:t>+ Tổ chức cây xanh hai bên trục đường: Sử dụng các loại cây có bóng mát hoa đẹp và thường xanh tránh cây có quả, lá rụng nhiều gây ô nhiễm môi trường đường phố. Mỗi đoạn trục phố trồng một số loại cây hoa đặc trưng cho phù hợp với tính chất chức năng hoạt động của từng cụm công trình và sự hài hoà giữa không gian kiến trúc và cây xanh.</w:t>
      </w:r>
    </w:p>
    <w:p w:rsidR="00EB6663" w:rsidRPr="00916DE1" w:rsidRDefault="00EB6663" w:rsidP="00A36760">
      <w:pPr>
        <w:spacing w:after="0" w:line="271" w:lineRule="auto"/>
        <w:jc w:val="both"/>
        <w:rPr>
          <w:rFonts w:cs="Times New Roman"/>
          <w:szCs w:val="28"/>
        </w:rPr>
      </w:pPr>
      <w:r w:rsidRPr="00916DE1">
        <w:rPr>
          <w:rFonts w:cs="Times New Roman"/>
          <w:szCs w:val="28"/>
        </w:rPr>
        <w:t>+ Tổ chức cây xanh trong khuôn viên công trình: Sử dụng các loại cây hoa lá đa dạng theo mùa, kết hợp thảm cỏ, vườn hoa để tạo nên sự hài hoà với nội thất công trình và tổng thể không gian trục phố.</w:t>
      </w:r>
    </w:p>
    <w:p w:rsidR="00EB6663" w:rsidRPr="00916DE1" w:rsidRDefault="00EB6663" w:rsidP="00A36760">
      <w:pPr>
        <w:spacing w:after="0" w:line="271" w:lineRule="auto"/>
        <w:jc w:val="both"/>
        <w:rPr>
          <w:rFonts w:cs="Times New Roman"/>
          <w:szCs w:val="28"/>
        </w:rPr>
      </w:pPr>
      <w:r w:rsidRPr="00916DE1">
        <w:rPr>
          <w:rFonts w:cs="Times New Roman"/>
          <w:szCs w:val="28"/>
        </w:rPr>
        <w:t>+ Tổ chức cây xanh trong công viên và vườn hoa: Trong công viên sử dụng đa dạng các loại cây cảnh, hoa, bóng mát theo mùa. Trong vườn hoa chủ yếu  trồng  cây bóng mát cổ thụ kết hợp cây hoa, cây bụi và thảm cỏ.</w:t>
      </w:r>
    </w:p>
    <w:p w:rsidR="00EB6663" w:rsidRPr="00916DE1" w:rsidRDefault="00EB6663" w:rsidP="00A36760">
      <w:pPr>
        <w:spacing w:after="0" w:line="271" w:lineRule="auto"/>
        <w:jc w:val="both"/>
        <w:rPr>
          <w:rFonts w:cs="Times New Roman"/>
          <w:szCs w:val="28"/>
        </w:rPr>
      </w:pPr>
      <w:r w:rsidRPr="00916DE1">
        <w:rPr>
          <w:rFonts w:cs="Times New Roman"/>
          <w:szCs w:val="28"/>
        </w:rPr>
        <w:t>+ Cây xanh sinh thái kết hợp cây xanh lâm nghiệp trên các triền đồi núi tạo khoảng không gian xanh lớn cho đô thị kết hợp làm kinh tế.</w:t>
      </w:r>
    </w:p>
    <w:p w:rsidR="00836FE7" w:rsidRPr="00916DE1" w:rsidRDefault="005538F5" w:rsidP="00965610">
      <w:pPr>
        <w:pStyle w:val="NormalWeb"/>
        <w:shd w:val="clear" w:color="auto" w:fill="FFFFFF"/>
        <w:spacing w:before="0" w:beforeAutospacing="0" w:after="0" w:afterAutospacing="0" w:line="271" w:lineRule="auto"/>
        <w:jc w:val="both"/>
        <w:outlineLvl w:val="0"/>
        <w:rPr>
          <w:b/>
          <w:sz w:val="28"/>
          <w:szCs w:val="28"/>
        </w:rPr>
      </w:pPr>
      <w:bookmarkStart w:id="117" w:name="_Toc105511503"/>
      <w:r w:rsidRPr="00916DE1">
        <w:rPr>
          <w:b/>
          <w:sz w:val="28"/>
          <w:szCs w:val="28"/>
          <w:lang w:val="de-DE"/>
        </w:rPr>
        <w:t>VI.</w:t>
      </w:r>
      <w:r w:rsidR="00965610" w:rsidRPr="00916DE1">
        <w:rPr>
          <w:b/>
          <w:sz w:val="28"/>
          <w:szCs w:val="28"/>
          <w:lang w:val="de-DE"/>
        </w:rPr>
        <w:t>QUY HOẠCH MẠNG LƯỚI HẠ TẦNG KĨ THUẬT</w:t>
      </w:r>
      <w:bookmarkEnd w:id="117"/>
    </w:p>
    <w:p w:rsidR="00836FE7" w:rsidRPr="00916DE1" w:rsidRDefault="005538F5" w:rsidP="00965610">
      <w:pPr>
        <w:pStyle w:val="NormalWeb"/>
        <w:shd w:val="clear" w:color="auto" w:fill="FFFFFF"/>
        <w:spacing w:before="0" w:beforeAutospacing="0" w:after="0" w:afterAutospacing="0" w:line="271" w:lineRule="auto"/>
        <w:jc w:val="both"/>
        <w:outlineLvl w:val="1"/>
        <w:rPr>
          <w:b/>
          <w:iCs/>
          <w:sz w:val="28"/>
          <w:szCs w:val="28"/>
          <w:lang w:val="de-DE"/>
        </w:rPr>
      </w:pPr>
      <w:bookmarkStart w:id="118" w:name="_Toc105511504"/>
      <w:r w:rsidRPr="00916DE1">
        <w:rPr>
          <w:b/>
          <w:iCs/>
          <w:sz w:val="28"/>
          <w:szCs w:val="28"/>
          <w:lang w:val="de-DE"/>
        </w:rPr>
        <w:t>6.1.Quy hoạch hệ thống g</w:t>
      </w:r>
      <w:r w:rsidR="00836FE7" w:rsidRPr="00916DE1">
        <w:rPr>
          <w:b/>
          <w:iCs/>
          <w:sz w:val="28"/>
          <w:szCs w:val="28"/>
          <w:lang w:val="de-DE"/>
        </w:rPr>
        <w:t>iao thông:</w:t>
      </w:r>
      <w:bookmarkEnd w:id="118"/>
    </w:p>
    <w:p w:rsidR="00CA2D87" w:rsidRPr="00916DE1" w:rsidRDefault="00CA2D87" w:rsidP="00CA2D87">
      <w:pPr>
        <w:pStyle w:val="NormalWeb"/>
        <w:shd w:val="clear" w:color="auto" w:fill="FFFFFF"/>
        <w:spacing w:before="0" w:beforeAutospacing="0" w:after="0" w:afterAutospacing="0" w:line="271" w:lineRule="auto"/>
        <w:jc w:val="both"/>
        <w:outlineLvl w:val="1"/>
        <w:rPr>
          <w:b/>
          <w:iCs/>
          <w:sz w:val="28"/>
          <w:szCs w:val="28"/>
          <w:lang w:val="de-DE"/>
        </w:rPr>
      </w:pPr>
      <w:bookmarkStart w:id="119" w:name="_Toc105511505"/>
      <w:r w:rsidRPr="00916DE1">
        <w:rPr>
          <w:b/>
          <w:iCs/>
          <w:sz w:val="28"/>
          <w:szCs w:val="28"/>
          <w:lang w:val="de-DE"/>
        </w:rPr>
        <w:t>6.1.Quy hoạch hệ thống giao thông:</w:t>
      </w:r>
      <w:bookmarkEnd w:id="119"/>
    </w:p>
    <w:p w:rsidR="00CA2D87" w:rsidRPr="00916DE1" w:rsidRDefault="00CA2D87" w:rsidP="00CA2D87">
      <w:pPr>
        <w:pStyle w:val="NormalWeb"/>
        <w:shd w:val="clear" w:color="auto" w:fill="FFFFFF"/>
        <w:spacing w:before="0" w:beforeAutospacing="0" w:after="0" w:afterAutospacing="0" w:line="271" w:lineRule="auto"/>
        <w:jc w:val="both"/>
        <w:outlineLvl w:val="2"/>
        <w:rPr>
          <w:b/>
          <w:i/>
          <w:sz w:val="28"/>
          <w:szCs w:val="28"/>
        </w:rPr>
      </w:pPr>
      <w:bookmarkStart w:id="120" w:name="_Toc105511506"/>
      <w:r w:rsidRPr="00916DE1">
        <w:rPr>
          <w:b/>
          <w:i/>
          <w:sz w:val="28"/>
          <w:szCs w:val="28"/>
        </w:rPr>
        <w:t>6.1.1. Nguyên tắc và cơ sở thiết kế</w:t>
      </w:r>
      <w:bookmarkEnd w:id="120"/>
    </w:p>
    <w:p w:rsidR="00CA2D87" w:rsidRPr="00916DE1" w:rsidRDefault="00CA2D87" w:rsidP="00CA2D87">
      <w:pPr>
        <w:pStyle w:val="NormalWeb"/>
        <w:shd w:val="clear" w:color="auto" w:fill="FFFFFF"/>
        <w:spacing w:before="0" w:beforeAutospacing="0" w:after="0" w:afterAutospacing="0" w:line="271" w:lineRule="auto"/>
        <w:jc w:val="both"/>
        <w:rPr>
          <w:sz w:val="28"/>
          <w:szCs w:val="28"/>
        </w:rPr>
      </w:pPr>
      <w:r w:rsidRPr="00916DE1">
        <w:rPr>
          <w:sz w:val="28"/>
          <w:szCs w:val="28"/>
        </w:rPr>
        <w:t>a) Nguyên tắc thiết kế</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Tận dụng tối đa hiện trạng và địa hình tự nhiên, tránh phá dỡ và đào đắp lớn ảnh hưởng đến môi trường cảnh quan khu vực.</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Khớp nối các dự án đã và đang triển khai trong khu vực thiết kế.</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Đảm bảo các chỉ tiêu kinh tế - kỹ thuật đúng theo tiêu chuẩn.</w:t>
      </w:r>
    </w:p>
    <w:p w:rsidR="00CA2D87" w:rsidRPr="00916DE1" w:rsidRDefault="00CA2D87" w:rsidP="00CA2D87">
      <w:pPr>
        <w:pStyle w:val="NormalWeb"/>
        <w:shd w:val="clear" w:color="auto" w:fill="FFFFFF"/>
        <w:spacing w:before="0" w:beforeAutospacing="0" w:after="0" w:afterAutospacing="0" w:line="271" w:lineRule="auto"/>
        <w:jc w:val="both"/>
        <w:rPr>
          <w:sz w:val="28"/>
          <w:szCs w:val="28"/>
        </w:rPr>
      </w:pPr>
      <w:r w:rsidRPr="00916DE1">
        <w:rPr>
          <w:sz w:val="28"/>
          <w:szCs w:val="28"/>
        </w:rPr>
        <w:t>b) Cơ sở thiết kế</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 chuẩn Quốc gia về Quy hoạch Xây dựng ban hành theo Thông tư số 22/TT-BXD.</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 xml:space="preserve">Đồ án điều chỉnh quy hoạch chung thành phố Yên Bái và vùng phụ cận giai đoạn đến năm 2040 tầm nhìn đến năm 2060. </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322/QĐ-TTg ngày 21/3/2018 phê duyệt điều chỉnh quy hoạch tổng thể phát triển kinh tế - xã hội tỉnh Yên Bái đến năm 2020, tầm nhìn đến năm 2030.</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 hoạch phát triển GTVT tỉnh Yên Bái giai đoạn 2016-2020, tầm nhìn đến năm 2030.</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Các dự án, quy hoạch liên quan đên khu vực quy hoạch.</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Bản đồ nền địa hình tỷ lệ 1/2000 khu vực lập quy hoạch đo khảo sát năm 2020 hệ tọa độ Quốc gia VN-2000. </w:t>
      </w:r>
    </w:p>
    <w:p w:rsidR="00CA2D87" w:rsidRPr="00916DE1" w:rsidRDefault="00CA2D87" w:rsidP="00CA2D87">
      <w:pPr>
        <w:pStyle w:val="NormalWeb"/>
        <w:shd w:val="clear" w:color="auto" w:fill="FFFFFF"/>
        <w:spacing w:before="0" w:beforeAutospacing="0" w:after="0" w:afterAutospacing="0" w:line="271" w:lineRule="auto"/>
        <w:jc w:val="both"/>
        <w:outlineLvl w:val="2"/>
        <w:rPr>
          <w:b/>
          <w:i/>
          <w:sz w:val="28"/>
          <w:szCs w:val="28"/>
        </w:rPr>
      </w:pPr>
      <w:bookmarkStart w:id="121" w:name="_Toc105511507"/>
      <w:r w:rsidRPr="00916DE1">
        <w:rPr>
          <w:b/>
          <w:i/>
          <w:sz w:val="28"/>
          <w:szCs w:val="28"/>
        </w:rPr>
        <w:t>6.1.2. Mạng lưới giao thông thành phố Yên Bái liên quan đến khu vực quy hoạch (Theo Quy hoạch chung)</w:t>
      </w:r>
      <w:bookmarkEnd w:id="121"/>
    </w:p>
    <w:p w:rsidR="00CA2D87" w:rsidRPr="00916DE1" w:rsidRDefault="00CA2D87" w:rsidP="00CA2D87">
      <w:pPr>
        <w:spacing w:after="0" w:line="271" w:lineRule="auto"/>
        <w:ind w:firstLine="720"/>
        <w:jc w:val="both"/>
        <w:rPr>
          <w:rFonts w:cs="Times New Roman"/>
          <w:szCs w:val="28"/>
          <w:lang w:val="pt-BR"/>
        </w:rPr>
      </w:pPr>
      <w:r w:rsidRPr="00916DE1">
        <w:rPr>
          <w:rFonts w:cs="Times New Roman"/>
          <w:szCs w:val="28"/>
          <w:lang w:val="pt-BR"/>
        </w:rPr>
        <w:t>Mạng lưới đường đô thị được quy hoạch phù hợp với các tuyến đường hiện có. Đồng thời xây dựng mạng lưới đường kết nối thuận lợi với các tuyến đường chính của thành phố và tỉnh Yên Bái, cụ thể Quy hoạch mới các tuyến giao thông như sau:</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nối Quốc lộ 32C với đường Âu Cơ, quy mô mặt cắt 33m</w:t>
      </w:r>
      <w:r w:rsidRPr="00916DE1">
        <w:rPr>
          <w:rFonts w:cs="Times New Roman"/>
          <w:szCs w:val="28"/>
          <w:lang w:val="vi-VN"/>
        </w:rPr>
        <w:t>.</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Đường ngang nối trục 2 (đường nối Quốc lộ 32C với đường cao tốc Nội Bài – Lào Cai </w:t>
      </w:r>
      <w:r w:rsidRPr="00916DE1">
        <w:rPr>
          <w:rFonts w:cs="Times New Roman"/>
          <w:szCs w:val="28"/>
          <w:lang w:val="pt-BR"/>
        </w:rPr>
        <w:t>đoạn từ lý trình km85+300m đến km94+240m đường quốc lộ 32C</w:t>
      </w:r>
      <w:r w:rsidRPr="00916DE1">
        <w:rPr>
          <w:rFonts w:cs="Times New Roman"/>
          <w:szCs w:val="28"/>
        </w:rPr>
        <w:t>) với đường 32C (sát bên cạnh bệnh viện Lao Phổi), quy mô mặt cắt 33m</w:t>
      </w:r>
      <w:r w:rsidRPr="00916DE1">
        <w:rPr>
          <w:rFonts w:cs="Times New Roman"/>
          <w:szCs w:val="28"/>
          <w:lang w:val="vi-VN"/>
        </w:rPr>
        <w:t>.</w:t>
      </w:r>
    </w:p>
    <w:p w:rsidR="00CA2D87" w:rsidRPr="00916DE1" w:rsidRDefault="00CA2D87" w:rsidP="00CA2D87">
      <w:pPr>
        <w:pStyle w:val="NormalWeb"/>
        <w:shd w:val="clear" w:color="auto" w:fill="FFFFFF"/>
        <w:spacing w:before="0" w:beforeAutospacing="0" w:after="0" w:afterAutospacing="0" w:line="271" w:lineRule="auto"/>
        <w:jc w:val="both"/>
        <w:outlineLvl w:val="2"/>
        <w:rPr>
          <w:b/>
          <w:i/>
          <w:sz w:val="28"/>
          <w:szCs w:val="28"/>
        </w:rPr>
      </w:pPr>
      <w:bookmarkStart w:id="122" w:name="_Toc105511508"/>
      <w:r w:rsidRPr="00916DE1">
        <w:rPr>
          <w:b/>
          <w:i/>
          <w:sz w:val="28"/>
          <w:szCs w:val="28"/>
        </w:rPr>
        <w:t>6.1.3. Giải pháp thiết kế:</w:t>
      </w:r>
      <w:bookmarkEnd w:id="122"/>
    </w:p>
    <w:p w:rsidR="00CA2D87" w:rsidRPr="00916DE1" w:rsidRDefault="00CA2D87" w:rsidP="00CA2D87">
      <w:pPr>
        <w:pStyle w:val="NormalWeb"/>
        <w:shd w:val="clear" w:color="auto" w:fill="FFFFFF"/>
        <w:spacing w:before="0" w:beforeAutospacing="0" w:after="0" w:afterAutospacing="0" w:line="271" w:lineRule="auto"/>
        <w:jc w:val="both"/>
        <w:rPr>
          <w:b/>
          <w:sz w:val="28"/>
          <w:szCs w:val="28"/>
        </w:rPr>
      </w:pPr>
      <w:r w:rsidRPr="00916DE1">
        <w:rPr>
          <w:b/>
          <w:sz w:val="28"/>
          <w:szCs w:val="28"/>
        </w:rPr>
        <w:t xml:space="preserve">a, </w:t>
      </w:r>
      <w:r w:rsidRPr="00916DE1">
        <w:rPr>
          <w:b/>
          <w:sz w:val="28"/>
          <w:szCs w:val="28"/>
          <w:lang w:val="vi-VN"/>
        </w:rPr>
        <w:t>Các</w:t>
      </w:r>
      <w:r w:rsidRPr="00916DE1">
        <w:rPr>
          <w:b/>
          <w:sz w:val="28"/>
          <w:szCs w:val="28"/>
        </w:rPr>
        <w:t xml:space="preserve"> chỉ tiêu:</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Tỷ lệ đất giao thông (không bao gồm giao thông tĩnh) trong đất xây dựng đô thị tối thiểu: tính đến đường liên khu vực: 9 %; tính đến đường khu vực: 13 %; tính đến đường phân khu vực: 18 %.</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Bề rộng một làn xe ôtô: 3,5m - 3,75m.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Bề rộng một làn người đi bộ: 0,75 - 0,8m.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Chiều rộng thiết kế hè đường: 3m ÷ 5 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Độ dốc đường:</w:t>
      </w:r>
    </w:p>
    <w:p w:rsidR="00CA2D87" w:rsidRPr="00916DE1" w:rsidRDefault="00CA2D87" w:rsidP="00CA2D87">
      <w:pPr>
        <w:spacing w:after="0" w:line="271" w:lineRule="auto"/>
        <w:jc w:val="both"/>
        <w:rPr>
          <w:rFonts w:cs="Times New Roman"/>
          <w:szCs w:val="28"/>
          <w:lang w:val="pt-BR"/>
        </w:rPr>
      </w:pPr>
      <w:r w:rsidRPr="00916DE1">
        <w:rPr>
          <w:rFonts w:cs="Times New Roman"/>
          <w:szCs w:val="28"/>
          <w:lang w:val="pt-BR"/>
        </w:rPr>
        <w:t>+ Độ dốc ngang đường: Để đảm bảo cho việc thoát nước được nhanh chóng, độ đốc ngang mặt đường thiết kế là 2%, độ dốc ngang hè là 1,5%.</w:t>
      </w:r>
    </w:p>
    <w:p w:rsidR="00CA2D87" w:rsidRPr="00916DE1" w:rsidRDefault="00CA2D87" w:rsidP="00CA2D87">
      <w:pPr>
        <w:spacing w:after="0" w:line="271" w:lineRule="auto"/>
        <w:jc w:val="both"/>
        <w:rPr>
          <w:rFonts w:cs="Times New Roman"/>
          <w:szCs w:val="28"/>
          <w:lang w:val="pt-BR"/>
        </w:rPr>
      </w:pPr>
      <w:r w:rsidRPr="00916DE1">
        <w:rPr>
          <w:rFonts w:cs="Times New Roman"/>
          <w:szCs w:val="28"/>
          <w:lang w:val="pt-BR"/>
        </w:rPr>
        <w:t>+ Độ dốc dọc đường thiết kế đảm bảo cho việc đi lại êm thuận và thoát nước mặt tốt  0,004</w:t>
      </w:r>
      <w:r w:rsidRPr="00916DE1">
        <w:rPr>
          <w:rFonts w:cs="Times New Roman"/>
          <w:szCs w:val="28"/>
        </w:rPr>
        <w:sym w:font="Symbol" w:char="F0B3"/>
      </w:r>
      <w:r w:rsidRPr="00916DE1">
        <w:rPr>
          <w:rFonts w:cs="Times New Roman"/>
          <w:szCs w:val="28"/>
          <w:lang w:val="pt-BR"/>
        </w:rPr>
        <w:t xml:space="preserve"> itkế </w:t>
      </w:r>
      <w:r w:rsidRPr="00916DE1">
        <w:rPr>
          <w:rFonts w:cs="Times New Roman"/>
          <w:szCs w:val="28"/>
        </w:rPr>
        <w:sym w:font="Symbol" w:char="F0B3"/>
      </w:r>
      <w:r w:rsidRPr="00916DE1">
        <w:rPr>
          <w:rFonts w:cs="Times New Roman"/>
          <w:szCs w:val="28"/>
          <w:lang w:val="pt-BR"/>
        </w:rPr>
        <w:t xml:space="preserve"> 0,00. </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Bán kính bó vỉa:</w:t>
      </w:r>
    </w:p>
    <w:p w:rsidR="00CA2D87" w:rsidRPr="00916DE1" w:rsidRDefault="00CA2D87" w:rsidP="00CA2D87">
      <w:pPr>
        <w:spacing w:after="0" w:line="271" w:lineRule="auto"/>
        <w:jc w:val="both"/>
        <w:rPr>
          <w:rFonts w:cs="Times New Roman"/>
          <w:szCs w:val="28"/>
          <w:lang w:val="pt-BR"/>
        </w:rPr>
      </w:pPr>
      <w:r w:rsidRPr="00916DE1">
        <w:rPr>
          <w:rFonts w:cs="Times New Roman"/>
          <w:szCs w:val="28"/>
          <w:lang w:val="pt-BR"/>
        </w:rPr>
        <w:t>+ Tại các ngả giao nhau giữa các đường trục chính, các đường khu vực, bán kính bó vỉa thiết kế từ 12-20 m.</w:t>
      </w:r>
    </w:p>
    <w:p w:rsidR="00CA2D87" w:rsidRPr="00916DE1" w:rsidRDefault="00CA2D87" w:rsidP="00CA2D87">
      <w:pPr>
        <w:spacing w:after="0" w:line="271" w:lineRule="auto"/>
        <w:jc w:val="both"/>
        <w:rPr>
          <w:rFonts w:cs="Times New Roman"/>
          <w:szCs w:val="28"/>
          <w:lang w:val="pt-BR"/>
        </w:rPr>
      </w:pPr>
      <w:r w:rsidRPr="00916DE1">
        <w:rPr>
          <w:rFonts w:cs="Times New Roman"/>
          <w:szCs w:val="28"/>
          <w:lang w:val="pt-BR"/>
        </w:rPr>
        <w:t>+ Tại các ngả giao nhau giữa các đường khu vực và các đường nội bộ bán kính bó vỉa thiết kế từ 8-10 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Bán kính cong bằng của các tuyến đường đô thị đảm bảo R</w:t>
      </w:r>
      <w:r w:rsidRPr="00916DE1">
        <w:rPr>
          <w:rFonts w:cs="Times New Roman"/>
          <w:szCs w:val="28"/>
        </w:rPr>
        <w:sym w:font="Symbol" w:char="F0B3"/>
      </w:r>
      <w:r w:rsidRPr="00916DE1">
        <w:rPr>
          <w:rFonts w:cs="Times New Roman"/>
          <w:szCs w:val="28"/>
        </w:rPr>
        <w:t xml:space="preserve"> 50m, đối với đường nội bộ R</w:t>
      </w:r>
      <w:r w:rsidRPr="00916DE1">
        <w:rPr>
          <w:rFonts w:cs="Times New Roman"/>
          <w:szCs w:val="28"/>
        </w:rPr>
        <w:sym w:font="Symbol" w:char="F0B3"/>
      </w:r>
      <w:r w:rsidRPr="00916DE1">
        <w:rPr>
          <w:rFonts w:cs="Times New Roman"/>
          <w:szCs w:val="28"/>
        </w:rPr>
        <w:t xml:space="preserve"> 20 m.</w:t>
      </w:r>
    </w:p>
    <w:p w:rsidR="00CA2D87" w:rsidRPr="00916DE1" w:rsidRDefault="00CA2D87" w:rsidP="00CA2D87">
      <w:pPr>
        <w:pStyle w:val="NormalWeb"/>
        <w:shd w:val="clear" w:color="auto" w:fill="FFFFFF"/>
        <w:spacing w:before="0" w:beforeAutospacing="0" w:after="0" w:afterAutospacing="0" w:line="271" w:lineRule="auto"/>
        <w:jc w:val="both"/>
        <w:rPr>
          <w:b/>
          <w:sz w:val="28"/>
          <w:szCs w:val="28"/>
        </w:rPr>
      </w:pPr>
      <w:r w:rsidRPr="00916DE1">
        <w:rPr>
          <w:b/>
          <w:sz w:val="28"/>
          <w:szCs w:val="28"/>
        </w:rPr>
        <w:t xml:space="preserve">b) Mạng lưới: </w:t>
      </w:r>
    </w:p>
    <w:p w:rsidR="00CA2D87" w:rsidRPr="00916DE1" w:rsidRDefault="00CA2D87" w:rsidP="00CA2D87">
      <w:pPr>
        <w:spacing w:after="0" w:line="271" w:lineRule="auto"/>
        <w:ind w:firstLine="720"/>
        <w:jc w:val="both"/>
        <w:rPr>
          <w:rFonts w:cs="Times New Roman"/>
          <w:szCs w:val="28"/>
          <w:lang w:val="pt-BR"/>
        </w:rPr>
      </w:pPr>
      <w:r w:rsidRPr="00916DE1">
        <w:rPr>
          <w:rFonts w:cs="Times New Roman"/>
          <w:szCs w:val="28"/>
          <w:lang w:val="pt-BR"/>
        </w:rPr>
        <w:t>Tuân thủ khung giao thông của đồ án Điều chỉnh quy hoạch chung thành phố Yên Bái và vùng phụ cận đến năm 2040, tầm nhìn đến năm 2060. Mạng lưới được thiết kế theo địa hình tự nhiên đặc thù của vùng miền núi, kết nối thuận lợi giữa các khu chức năng của đô thị.</w:t>
      </w:r>
    </w:p>
    <w:p w:rsidR="00CA2D87" w:rsidRPr="00916DE1" w:rsidRDefault="00CA2D87" w:rsidP="00CA2D87">
      <w:pPr>
        <w:spacing w:after="0" w:line="271" w:lineRule="auto"/>
        <w:jc w:val="both"/>
        <w:rPr>
          <w:rFonts w:cs="Times New Roman"/>
          <w:szCs w:val="28"/>
          <w:lang w:val="pt-BR"/>
        </w:rPr>
      </w:pPr>
      <w:r w:rsidRPr="00916DE1">
        <w:rPr>
          <w:rFonts w:cs="Times New Roman"/>
          <w:szCs w:val="28"/>
          <w:lang w:val="pt-BR"/>
        </w:rPr>
        <w:t xml:space="preserve">* Mạng lưới đường đô thị: </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nối Quốc lộ 32C với đường Âu Cơ, quy mô mặt cắt ngang rộng 33m, tổng chiều dài đi qua khu vực quy hoạch là 4.150+250 = 4.400m;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Quốc lộ 32C (Hoàng Quốc Việt), quy mô mặt cắt 36m, tổng chiều dài đi qua khu vực quy hoạch là 936m;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Đường Âu Cơ, quy mô mặt cắt 50m, tổng chiều dài đi qua khu vực quy hoạch là 973m;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ngang 1 đi cầu Tuần Quán, quy mô mặt cắt 33m, tổng chiều dài đi qua khu vực quy hoạch là 200m;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ngang 2 đi cầu Giới Phiên, quy mô mặt cắt 33m, tổng chiều dài đi qua khu vực quy hoạch là 250m;</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Trục ngang 3 đi QL32C (sát bệnh viện), quy mô mặt cắt 33m, tổng chiều dài đi qua khu vực quy hoạch là 615m;</w:t>
      </w:r>
    </w:p>
    <w:p w:rsidR="00CA2D87" w:rsidRPr="00916DE1" w:rsidRDefault="00CA2D87" w:rsidP="00CA2D87">
      <w:pPr>
        <w:spacing w:after="0" w:line="271" w:lineRule="auto"/>
        <w:jc w:val="both"/>
        <w:rPr>
          <w:rFonts w:cs="Times New Roman"/>
          <w:szCs w:val="28"/>
          <w:lang w:val="pt-BR"/>
        </w:rPr>
      </w:pPr>
      <w:r w:rsidRPr="00916DE1">
        <w:rPr>
          <w:rFonts w:cs="Times New Roman"/>
          <w:szCs w:val="28"/>
          <w:lang w:val="pt-BR"/>
        </w:rPr>
        <w:t>* Mạng lưới đường khu vực:</w:t>
      </w:r>
    </w:p>
    <w:p w:rsidR="00CA2D87" w:rsidRPr="00916DE1" w:rsidRDefault="00CA2D87" w:rsidP="00CA2D87">
      <w:pPr>
        <w:spacing w:after="0" w:line="271" w:lineRule="auto"/>
        <w:ind w:firstLine="720"/>
        <w:jc w:val="both"/>
        <w:rPr>
          <w:rFonts w:cs="Times New Roman"/>
          <w:noProof/>
          <w:szCs w:val="28"/>
        </w:rPr>
      </w:pPr>
      <w:r w:rsidRPr="00916DE1">
        <w:rPr>
          <w:rFonts w:cs="Times New Roman"/>
          <w:szCs w:val="28"/>
          <w:lang w:val="pt-BR"/>
        </w:rPr>
        <w:t>Đư</w:t>
      </w:r>
      <w:r w:rsidRPr="00916DE1">
        <w:rPr>
          <w:rFonts w:cs="Times New Roman"/>
          <w:szCs w:val="28"/>
          <w:lang w:val="pt-BR"/>
        </w:rPr>
        <w:softHyphen/>
        <w:t>ờng  khu vực có mặt cắt ngang rộng 12m kết nối các khu chức năng trong khu vực lập quy hoạch.</w:t>
      </w:r>
    </w:p>
    <w:p w:rsidR="00CA2D87" w:rsidRPr="00916DE1" w:rsidRDefault="00CA2D87" w:rsidP="00CA2D87">
      <w:pPr>
        <w:spacing w:after="0" w:line="271" w:lineRule="auto"/>
        <w:jc w:val="both"/>
        <w:rPr>
          <w:rFonts w:cs="Times New Roman"/>
          <w:noProof/>
          <w:szCs w:val="28"/>
        </w:rPr>
      </w:pPr>
      <w:r w:rsidRPr="00916DE1">
        <w:rPr>
          <w:rFonts w:cs="Times New Roman"/>
          <w:noProof/>
          <w:szCs w:val="28"/>
        </w:rPr>
        <w:t>* Giao thông công cộng: Vận tải hành khách công cộng bằng xe bus</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Bố trí các tuyến xe buýt chính là các tuyến hướng tâm đi vào trung tâm đô thị, và các tuyến xe buýt vành đai phụ trợ kết nối các trọng điểm đô thị.</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Để khuyến khích sử dụng giao thông công cộng, cần tăng cường kết nối các khu dân cư với trạm xe buýt. Tại các khu vực bố trí các xe buýt nhỏ kết nối với tuyến chính, bố trí bãi đỗ xe hai bánh để gửi xe chuyển sang sử dụng giao thông công cộng.</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lang w:val="vi-VN"/>
        </w:rPr>
        <w:t>Theo định hướng QHC thành phố Yên Bái, trên trục đường nối Quốc lộ 32C với đường Âu Cơ bố trí 0</w:t>
      </w:r>
      <w:r w:rsidRPr="00916DE1">
        <w:rPr>
          <w:rFonts w:cs="Times New Roman"/>
          <w:szCs w:val="28"/>
        </w:rPr>
        <w:t>8</w:t>
      </w:r>
      <w:r w:rsidRPr="00916DE1">
        <w:rPr>
          <w:rFonts w:cs="Times New Roman"/>
          <w:szCs w:val="28"/>
          <w:lang w:val="vi-VN"/>
        </w:rPr>
        <w:t xml:space="preserve"> điểm dừng, đón xe bus, cụ thể tại các ngã ba, ngã tư, khoảng cách 700m - </w:t>
      </w:r>
      <w:r w:rsidRPr="00916DE1">
        <w:rPr>
          <w:rFonts w:cs="Times New Roman"/>
          <w:szCs w:val="28"/>
        </w:rPr>
        <w:t>8</w:t>
      </w:r>
      <w:r w:rsidRPr="00916DE1">
        <w:rPr>
          <w:rFonts w:cs="Times New Roman"/>
          <w:szCs w:val="28"/>
          <w:lang w:val="vi-VN"/>
        </w:rPr>
        <w:t>00m/ điểm.</w:t>
      </w:r>
    </w:p>
    <w:p w:rsidR="00CA2D87" w:rsidRPr="00916DE1" w:rsidRDefault="00CA2D87" w:rsidP="00CA2D87">
      <w:pPr>
        <w:spacing w:after="0" w:line="271" w:lineRule="auto"/>
        <w:jc w:val="both"/>
        <w:rPr>
          <w:rFonts w:cs="Times New Roman"/>
          <w:noProof/>
          <w:szCs w:val="28"/>
        </w:rPr>
      </w:pPr>
    </w:p>
    <w:p w:rsidR="00CA2D87" w:rsidRPr="00916DE1" w:rsidRDefault="00CA2D87" w:rsidP="00CA2D87">
      <w:pPr>
        <w:spacing w:after="0" w:line="271" w:lineRule="auto"/>
        <w:jc w:val="center"/>
        <w:rPr>
          <w:rFonts w:cs="Times New Roman"/>
          <w:szCs w:val="28"/>
          <w:lang w:val="pt-BR"/>
        </w:rPr>
      </w:pPr>
      <w:r w:rsidRPr="00916DE1">
        <w:rPr>
          <w:rFonts w:cs="Times New Roman"/>
          <w:noProof/>
          <w:szCs w:val="28"/>
        </w:rPr>
        <w:lastRenderedPageBreak/>
        <w:drawing>
          <wp:inline distT="0" distB="0" distL="0" distR="0">
            <wp:extent cx="4438650"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copy.jpg"/>
                    <pic:cNvPicPr/>
                  </pic:nvPicPr>
                  <pic:blipFill rotWithShape="1">
                    <a:blip r:embed="rId29">
                      <a:extLst>
                        <a:ext uri="{28A0092B-C50C-407E-A947-70E740481C1C}">
                          <a14:useLocalDpi xmlns:a14="http://schemas.microsoft.com/office/drawing/2010/main" val="0"/>
                        </a:ext>
                      </a:extLst>
                    </a:blip>
                    <a:srcRect l="-214" t="3012" r="178" b="8634"/>
                    <a:stretch/>
                  </pic:blipFill>
                  <pic:spPr bwMode="auto">
                    <a:xfrm>
                      <a:off x="0" y="0"/>
                      <a:ext cx="4442407" cy="4194547"/>
                    </a:xfrm>
                    <a:prstGeom prst="rect">
                      <a:avLst/>
                    </a:prstGeom>
                    <a:ln>
                      <a:noFill/>
                    </a:ln>
                    <a:extLst>
                      <a:ext uri="{53640926-AAD7-44D8-BBD7-CCE9431645EC}">
                        <a14:shadowObscured xmlns:a14="http://schemas.microsoft.com/office/drawing/2010/main"/>
                      </a:ext>
                    </a:extLst>
                  </pic:spPr>
                </pic:pic>
              </a:graphicData>
            </a:graphic>
          </wp:inline>
        </w:drawing>
      </w:r>
    </w:p>
    <w:p w:rsidR="00CA2D87" w:rsidRPr="00916DE1" w:rsidRDefault="00CA2D87" w:rsidP="00CA2D87">
      <w:pPr>
        <w:spacing w:after="0" w:line="271" w:lineRule="auto"/>
        <w:jc w:val="center"/>
        <w:rPr>
          <w:rFonts w:cs="Times New Roman"/>
          <w:i/>
          <w:szCs w:val="28"/>
          <w:lang w:val="pt-BR"/>
        </w:rPr>
      </w:pPr>
      <w:r w:rsidRPr="00916DE1">
        <w:rPr>
          <w:rFonts w:cs="Times New Roman"/>
          <w:i/>
          <w:szCs w:val="28"/>
          <w:lang w:val="pt-BR"/>
        </w:rPr>
        <w:t>Hình 16: Định hướng giao thông công cộng theo Quy hoạch chung</w:t>
      </w:r>
    </w:p>
    <w:p w:rsidR="00CA2D87" w:rsidRPr="00916DE1" w:rsidRDefault="00CA2D87" w:rsidP="00CA2D87">
      <w:pPr>
        <w:spacing w:after="0" w:line="271" w:lineRule="auto"/>
        <w:jc w:val="both"/>
        <w:rPr>
          <w:rFonts w:cs="Times New Roman"/>
          <w:b/>
          <w:szCs w:val="28"/>
          <w:lang w:val="pt-BR"/>
        </w:rPr>
      </w:pPr>
      <w:r w:rsidRPr="00916DE1">
        <w:rPr>
          <w:rFonts w:cs="Times New Roman"/>
          <w:b/>
          <w:szCs w:val="28"/>
          <w:lang w:val="pt-BR"/>
        </w:rPr>
        <w:t xml:space="preserve">c) Xác định quy mô và phân cấp tuyến đường. </w:t>
      </w:r>
    </w:p>
    <w:p w:rsidR="00CA2D87" w:rsidRPr="00916DE1" w:rsidRDefault="00CA2D87" w:rsidP="00CA2D87">
      <w:pPr>
        <w:spacing w:after="0" w:line="271" w:lineRule="auto"/>
        <w:jc w:val="both"/>
        <w:rPr>
          <w:rFonts w:cs="Times New Roman"/>
          <w:szCs w:val="28"/>
        </w:rPr>
      </w:pPr>
      <w:r w:rsidRPr="00916DE1">
        <w:rPr>
          <w:rFonts w:cs="Times New Roman"/>
          <w:szCs w:val="28"/>
        </w:rPr>
        <w:t>Mặt cắt 1-1: có quy mô mặt cắt ngang rộng 50 m bao gồm:</w:t>
      </w:r>
    </w:p>
    <w:p w:rsidR="00CA2D87" w:rsidRPr="00916DE1" w:rsidRDefault="00CA2D87" w:rsidP="00CA2D87">
      <w:pPr>
        <w:spacing w:after="0" w:line="271" w:lineRule="auto"/>
        <w:jc w:val="both"/>
        <w:rPr>
          <w:rFonts w:cs="Times New Roman"/>
          <w:szCs w:val="28"/>
        </w:rPr>
      </w:pPr>
      <w:r w:rsidRPr="00916DE1">
        <w:rPr>
          <w:rFonts w:cs="Times New Roman"/>
          <w:szCs w:val="28"/>
        </w:rPr>
        <w:t>+ Lòng đường rộng: 21 m.</w:t>
      </w:r>
    </w:p>
    <w:p w:rsidR="00CA2D87" w:rsidRPr="00916DE1" w:rsidRDefault="00CA2D87" w:rsidP="00CA2D87">
      <w:pPr>
        <w:spacing w:after="0" w:line="271" w:lineRule="auto"/>
        <w:jc w:val="both"/>
        <w:rPr>
          <w:rFonts w:cs="Times New Roman"/>
          <w:szCs w:val="28"/>
        </w:rPr>
      </w:pPr>
      <w:r w:rsidRPr="00916DE1">
        <w:rPr>
          <w:rFonts w:cs="Times New Roman"/>
          <w:szCs w:val="28"/>
        </w:rPr>
        <w:t>+ Dải phân cách rộng: 9m</w:t>
      </w:r>
    </w:p>
    <w:p w:rsidR="00CA2D87" w:rsidRPr="00916DE1" w:rsidRDefault="00CA2D87" w:rsidP="00CA2D87">
      <w:pPr>
        <w:spacing w:after="0" w:line="271" w:lineRule="auto"/>
        <w:jc w:val="both"/>
        <w:rPr>
          <w:rFonts w:cs="Times New Roman"/>
          <w:szCs w:val="28"/>
        </w:rPr>
      </w:pPr>
      <w:r w:rsidRPr="00916DE1">
        <w:rPr>
          <w:rFonts w:cs="Times New Roman"/>
          <w:szCs w:val="28"/>
        </w:rPr>
        <w:t>+ Lề đường rộng: 10m x 2 = 20,0 m.</w:t>
      </w:r>
    </w:p>
    <w:p w:rsidR="00CA2D87" w:rsidRPr="00916DE1" w:rsidRDefault="00CA2D87" w:rsidP="00CA2D87">
      <w:pPr>
        <w:spacing w:after="0" w:line="271" w:lineRule="auto"/>
        <w:jc w:val="both"/>
        <w:rPr>
          <w:rFonts w:cs="Times New Roman"/>
          <w:szCs w:val="28"/>
        </w:rPr>
      </w:pPr>
      <w:r w:rsidRPr="00916DE1">
        <w:rPr>
          <w:rFonts w:cs="Times New Roman"/>
          <w:szCs w:val="28"/>
        </w:rPr>
        <w:t>Mặt cắt 2-2: có quy mô mặt cắt ngang rộng 36m bao gồm:</w:t>
      </w:r>
    </w:p>
    <w:p w:rsidR="00CA2D87" w:rsidRPr="00916DE1" w:rsidRDefault="00CA2D87" w:rsidP="00CA2D87">
      <w:pPr>
        <w:spacing w:after="0" w:line="271" w:lineRule="auto"/>
        <w:jc w:val="both"/>
        <w:rPr>
          <w:rFonts w:cs="Times New Roman"/>
          <w:szCs w:val="28"/>
        </w:rPr>
      </w:pPr>
      <w:r w:rsidRPr="00916DE1">
        <w:rPr>
          <w:rFonts w:cs="Times New Roman"/>
          <w:szCs w:val="28"/>
        </w:rPr>
        <w:t>+ Lòng đường rộng: 18m.</w:t>
      </w:r>
    </w:p>
    <w:p w:rsidR="00CA2D87" w:rsidRPr="00916DE1" w:rsidRDefault="00CA2D87" w:rsidP="00CA2D87">
      <w:pPr>
        <w:spacing w:after="0" w:line="271" w:lineRule="auto"/>
        <w:jc w:val="both"/>
        <w:rPr>
          <w:rFonts w:cs="Times New Roman"/>
          <w:szCs w:val="28"/>
        </w:rPr>
      </w:pPr>
      <w:r w:rsidRPr="00916DE1">
        <w:rPr>
          <w:rFonts w:cs="Times New Roman"/>
          <w:szCs w:val="28"/>
        </w:rPr>
        <w:t>+ Dải phân cách rộng: 6m</w:t>
      </w:r>
    </w:p>
    <w:p w:rsidR="00CA2D87" w:rsidRPr="00916DE1" w:rsidRDefault="00CA2D87" w:rsidP="00CA2D87">
      <w:pPr>
        <w:spacing w:after="0" w:line="271" w:lineRule="auto"/>
        <w:jc w:val="both"/>
        <w:rPr>
          <w:rFonts w:cs="Times New Roman"/>
          <w:szCs w:val="28"/>
        </w:rPr>
      </w:pPr>
      <w:r w:rsidRPr="00916DE1">
        <w:rPr>
          <w:rFonts w:cs="Times New Roman"/>
          <w:szCs w:val="28"/>
        </w:rPr>
        <w:t>+ Lề đường rộng: 6m x 2= 12m.</w:t>
      </w:r>
    </w:p>
    <w:p w:rsidR="00CA2D87" w:rsidRPr="00916DE1" w:rsidRDefault="00CA2D87" w:rsidP="00CA2D87">
      <w:pPr>
        <w:spacing w:after="0" w:line="271" w:lineRule="auto"/>
        <w:jc w:val="both"/>
        <w:rPr>
          <w:rFonts w:cs="Times New Roman"/>
          <w:szCs w:val="28"/>
        </w:rPr>
      </w:pPr>
      <w:r w:rsidRPr="00916DE1">
        <w:rPr>
          <w:rFonts w:cs="Times New Roman"/>
          <w:szCs w:val="28"/>
        </w:rPr>
        <w:t>Mặt cắt 3-3: có quy mô mặt cắt ngang rộng 33m, bao gồm:</w:t>
      </w:r>
    </w:p>
    <w:p w:rsidR="00CA2D87" w:rsidRPr="00916DE1" w:rsidRDefault="00CA2D87" w:rsidP="00CA2D87">
      <w:pPr>
        <w:spacing w:after="0" w:line="271" w:lineRule="auto"/>
        <w:jc w:val="both"/>
        <w:rPr>
          <w:rFonts w:cs="Times New Roman"/>
          <w:szCs w:val="28"/>
        </w:rPr>
      </w:pPr>
      <w:r w:rsidRPr="00916DE1">
        <w:rPr>
          <w:rFonts w:cs="Times New Roman"/>
          <w:szCs w:val="28"/>
        </w:rPr>
        <w:t>+ Lòng đường rộng: 21 m.</w:t>
      </w:r>
    </w:p>
    <w:p w:rsidR="00CA2D87" w:rsidRPr="00916DE1" w:rsidRDefault="00CA2D87" w:rsidP="00CA2D87">
      <w:pPr>
        <w:spacing w:after="0" w:line="271" w:lineRule="auto"/>
        <w:jc w:val="both"/>
        <w:rPr>
          <w:rFonts w:cs="Times New Roman"/>
          <w:szCs w:val="28"/>
        </w:rPr>
      </w:pPr>
      <w:r w:rsidRPr="00916DE1">
        <w:rPr>
          <w:rFonts w:cs="Times New Roman"/>
          <w:szCs w:val="28"/>
        </w:rPr>
        <w:t>+ Dải phân cách rộng: 2m</w:t>
      </w:r>
    </w:p>
    <w:p w:rsidR="00CA2D87" w:rsidRPr="00916DE1" w:rsidRDefault="00CA2D87" w:rsidP="00CA2D87">
      <w:pPr>
        <w:spacing w:after="0" w:line="271" w:lineRule="auto"/>
        <w:jc w:val="both"/>
        <w:rPr>
          <w:rFonts w:cs="Times New Roman"/>
          <w:szCs w:val="28"/>
        </w:rPr>
      </w:pPr>
      <w:r w:rsidRPr="00916DE1">
        <w:rPr>
          <w:rFonts w:cs="Times New Roman"/>
          <w:szCs w:val="28"/>
        </w:rPr>
        <w:t>+ Lề đường rộng: 5m x 2 = 10m.</w:t>
      </w:r>
    </w:p>
    <w:p w:rsidR="00CA2D87" w:rsidRPr="00916DE1" w:rsidRDefault="00CA2D87" w:rsidP="00CA2D87">
      <w:pPr>
        <w:spacing w:after="0" w:line="271" w:lineRule="auto"/>
        <w:jc w:val="both"/>
        <w:rPr>
          <w:rFonts w:cs="Times New Roman"/>
          <w:szCs w:val="28"/>
        </w:rPr>
      </w:pPr>
      <w:r w:rsidRPr="00916DE1">
        <w:rPr>
          <w:rFonts w:cs="Times New Roman"/>
          <w:szCs w:val="28"/>
        </w:rPr>
        <w:t>Mặt cắt 4-4: có quy mô mặt cắt ngang rộng 24m bao gồm:</w:t>
      </w:r>
    </w:p>
    <w:p w:rsidR="00CA2D87" w:rsidRPr="00916DE1" w:rsidRDefault="00CA2D87" w:rsidP="00CA2D87">
      <w:pPr>
        <w:spacing w:after="0" w:line="271" w:lineRule="auto"/>
        <w:jc w:val="both"/>
        <w:rPr>
          <w:rFonts w:cs="Times New Roman"/>
          <w:szCs w:val="28"/>
        </w:rPr>
      </w:pPr>
      <w:r w:rsidRPr="00916DE1">
        <w:rPr>
          <w:rFonts w:cs="Times New Roman"/>
          <w:szCs w:val="28"/>
        </w:rPr>
        <w:t>+ Lòng đường rộng: 12m.</w:t>
      </w:r>
    </w:p>
    <w:p w:rsidR="00CA2D87" w:rsidRPr="00916DE1" w:rsidRDefault="00CA2D87" w:rsidP="00CA2D87">
      <w:pPr>
        <w:spacing w:after="0" w:line="271" w:lineRule="auto"/>
        <w:jc w:val="both"/>
        <w:rPr>
          <w:rFonts w:cs="Times New Roman"/>
          <w:szCs w:val="28"/>
        </w:rPr>
      </w:pPr>
      <w:r w:rsidRPr="00916DE1">
        <w:rPr>
          <w:rFonts w:cs="Times New Roman"/>
          <w:szCs w:val="28"/>
        </w:rPr>
        <w:t>+ Dải phân cách rộng: 6m</w:t>
      </w:r>
    </w:p>
    <w:p w:rsidR="00CA2D87" w:rsidRPr="00916DE1" w:rsidRDefault="00CA2D87" w:rsidP="00CA2D87">
      <w:pPr>
        <w:spacing w:after="0" w:line="271" w:lineRule="auto"/>
        <w:jc w:val="both"/>
        <w:rPr>
          <w:rFonts w:cs="Times New Roman"/>
          <w:szCs w:val="28"/>
        </w:rPr>
      </w:pPr>
      <w:r w:rsidRPr="00916DE1">
        <w:rPr>
          <w:rFonts w:cs="Times New Roman"/>
          <w:szCs w:val="28"/>
        </w:rPr>
        <w:t>+ Lề đường rộng: 3m x 2 = 6m.</w:t>
      </w:r>
    </w:p>
    <w:p w:rsidR="00CA2D87" w:rsidRPr="00916DE1" w:rsidRDefault="00CA2D87" w:rsidP="00CA2D87">
      <w:pPr>
        <w:spacing w:after="0" w:line="271" w:lineRule="auto"/>
        <w:jc w:val="both"/>
        <w:rPr>
          <w:rFonts w:cs="Times New Roman"/>
          <w:szCs w:val="28"/>
        </w:rPr>
      </w:pPr>
      <w:r w:rsidRPr="00916DE1">
        <w:rPr>
          <w:rFonts w:cs="Times New Roman"/>
          <w:szCs w:val="28"/>
        </w:rPr>
        <w:t>Mặt cắt 5-5: có quy mô mặt cắt ngang rộng 13,5m bao gồm:</w:t>
      </w:r>
    </w:p>
    <w:p w:rsidR="00CA2D87" w:rsidRPr="00916DE1" w:rsidRDefault="00CA2D87" w:rsidP="00CA2D87">
      <w:pPr>
        <w:spacing w:after="0" w:line="271" w:lineRule="auto"/>
        <w:jc w:val="both"/>
        <w:rPr>
          <w:rFonts w:cs="Times New Roman"/>
          <w:szCs w:val="28"/>
        </w:rPr>
      </w:pPr>
      <w:r w:rsidRPr="00916DE1">
        <w:rPr>
          <w:rFonts w:cs="Times New Roman"/>
          <w:szCs w:val="28"/>
        </w:rPr>
        <w:t>+ Lòng đường rộng: 7,5m.</w:t>
      </w:r>
    </w:p>
    <w:p w:rsidR="00CA2D87" w:rsidRPr="00916DE1" w:rsidRDefault="00CA2D87" w:rsidP="00CA2D87">
      <w:pPr>
        <w:spacing w:after="0" w:line="271" w:lineRule="auto"/>
        <w:jc w:val="both"/>
        <w:rPr>
          <w:rFonts w:cs="Times New Roman"/>
          <w:szCs w:val="28"/>
        </w:rPr>
      </w:pPr>
      <w:r w:rsidRPr="00916DE1">
        <w:rPr>
          <w:rFonts w:cs="Times New Roman"/>
          <w:szCs w:val="28"/>
        </w:rPr>
        <w:t>+ Lề đường rộng: 3m x 2 = 6m.</w:t>
      </w:r>
    </w:p>
    <w:p w:rsidR="00CA2D87" w:rsidRPr="00916DE1" w:rsidRDefault="00CA2D87" w:rsidP="00CA2D87">
      <w:pPr>
        <w:spacing w:after="0" w:line="271" w:lineRule="auto"/>
        <w:jc w:val="both"/>
        <w:rPr>
          <w:rFonts w:cs="Times New Roman"/>
          <w:szCs w:val="28"/>
        </w:rPr>
      </w:pPr>
      <w:r w:rsidRPr="00916DE1">
        <w:rPr>
          <w:rFonts w:cs="Times New Roman"/>
          <w:szCs w:val="28"/>
        </w:rPr>
        <w:lastRenderedPageBreak/>
        <w:t>Mặt cắt 6-6: có quy mô mặt cắt ngang rộng 20,5m bao gồm:</w:t>
      </w:r>
    </w:p>
    <w:p w:rsidR="00CA2D87" w:rsidRPr="00916DE1" w:rsidRDefault="00CA2D87" w:rsidP="00CA2D87">
      <w:pPr>
        <w:spacing w:after="0" w:line="271" w:lineRule="auto"/>
        <w:jc w:val="both"/>
        <w:rPr>
          <w:rFonts w:cs="Times New Roman"/>
          <w:szCs w:val="28"/>
        </w:rPr>
      </w:pPr>
      <w:r w:rsidRPr="00916DE1">
        <w:rPr>
          <w:rFonts w:cs="Times New Roman"/>
          <w:szCs w:val="28"/>
        </w:rPr>
        <w:t>+ Lòng đường rộng: 10,5m.</w:t>
      </w:r>
    </w:p>
    <w:p w:rsidR="00CA2D87" w:rsidRPr="00916DE1" w:rsidRDefault="00CA2D87" w:rsidP="00CA2D87">
      <w:pPr>
        <w:spacing w:after="0" w:line="271" w:lineRule="auto"/>
        <w:jc w:val="both"/>
        <w:rPr>
          <w:rFonts w:cs="Times New Roman"/>
          <w:szCs w:val="28"/>
        </w:rPr>
      </w:pPr>
      <w:r w:rsidRPr="00916DE1">
        <w:rPr>
          <w:rFonts w:cs="Times New Roman"/>
          <w:szCs w:val="28"/>
        </w:rPr>
        <w:t>+ Lề đường rộng: 5m x 2 = 10m.</w:t>
      </w:r>
    </w:p>
    <w:p w:rsidR="00CA2D87" w:rsidRPr="00916DE1" w:rsidRDefault="00CA2D87" w:rsidP="00CA2D87">
      <w:pPr>
        <w:spacing w:after="0" w:line="271" w:lineRule="auto"/>
        <w:ind w:firstLine="720"/>
        <w:jc w:val="both"/>
        <w:rPr>
          <w:rFonts w:cs="Times New Roman"/>
          <w:szCs w:val="28"/>
          <w:lang w:val="nb-NO"/>
        </w:rPr>
      </w:pPr>
      <w:r w:rsidRPr="00916DE1">
        <w:rPr>
          <w:rFonts w:cs="Times New Roman"/>
          <w:szCs w:val="28"/>
          <w:lang w:val="nb-NO"/>
        </w:rPr>
        <w:t>Tuyến</w:t>
      </w:r>
      <w:r w:rsidRPr="00916DE1">
        <w:rPr>
          <w:rFonts w:cs="Times New Roman"/>
          <w:szCs w:val="28"/>
          <w:lang w:val="vi-VN"/>
        </w:rPr>
        <w:t xml:space="preserve"> ngõ liên thông trong khu dân cư quy hoạch 5-7m, tuyến ngõ nội bộ quy hoạch 2-5m</w:t>
      </w:r>
      <w:r w:rsidRPr="00916DE1">
        <w:rPr>
          <w:rFonts w:cs="Times New Roman"/>
          <w:szCs w:val="28"/>
          <w:lang w:val="nb-NO"/>
        </w:rPr>
        <w:t>. Ngoài ra trong các đơn vị ở có các tuyến đi bộ kết hợp với vỉa hè. Bề rộng của các tuyến đi bộ này đ</w:t>
      </w:r>
      <w:r w:rsidRPr="00916DE1">
        <w:rPr>
          <w:rFonts w:cs="Times New Roman"/>
          <w:szCs w:val="28"/>
          <w:lang w:val="nb-NO"/>
        </w:rPr>
        <w:softHyphen/>
        <w:t>ược xác định bằng kích th</w:t>
      </w:r>
      <w:r w:rsidRPr="00916DE1">
        <w:rPr>
          <w:rFonts w:cs="Times New Roman"/>
          <w:szCs w:val="28"/>
          <w:lang w:val="nb-NO"/>
        </w:rPr>
        <w:softHyphen/>
        <w:t>ước của số làn ng</w:t>
      </w:r>
      <w:r w:rsidRPr="00916DE1">
        <w:rPr>
          <w:rFonts w:cs="Times New Roman"/>
          <w:szCs w:val="28"/>
          <w:lang w:val="nb-NO"/>
        </w:rPr>
        <w:softHyphen/>
        <w:t>ười đi bộ tính toán tức là bội số của 0,75m ÷ 0,8m.</w:t>
      </w:r>
    </w:p>
    <w:p w:rsidR="00CA2D87" w:rsidRPr="00916DE1" w:rsidRDefault="00CA2D87" w:rsidP="00CA2D87">
      <w:pPr>
        <w:pStyle w:val="NormalWeb"/>
        <w:shd w:val="clear" w:color="auto" w:fill="FFFFFF"/>
        <w:spacing w:before="0" w:beforeAutospacing="0" w:after="120" w:afterAutospacing="0" w:line="271" w:lineRule="auto"/>
        <w:jc w:val="center"/>
        <w:rPr>
          <w:b/>
          <w:sz w:val="28"/>
          <w:szCs w:val="28"/>
        </w:rPr>
      </w:pPr>
      <w:r w:rsidRPr="00916DE1">
        <w:rPr>
          <w:b/>
          <w:sz w:val="28"/>
          <w:szCs w:val="28"/>
        </w:rPr>
        <w:t>Bảng 16:Tổng hợp hệ thống đường giao thông</w:t>
      </w:r>
    </w:p>
    <w:tbl>
      <w:tblPr>
        <w:tblW w:w="9630" w:type="dxa"/>
        <w:tblInd w:w="108" w:type="dxa"/>
        <w:tblLook w:val="0000" w:firstRow="0" w:lastRow="0" w:firstColumn="0" w:lastColumn="0" w:noHBand="0" w:noVBand="0"/>
      </w:tblPr>
      <w:tblGrid>
        <w:gridCol w:w="595"/>
        <w:gridCol w:w="3995"/>
        <w:gridCol w:w="900"/>
        <w:gridCol w:w="900"/>
        <w:gridCol w:w="976"/>
        <w:gridCol w:w="1068"/>
        <w:gridCol w:w="1196"/>
      </w:tblGrid>
      <w:tr w:rsidR="00916DE1" w:rsidRPr="00916DE1" w:rsidTr="00B05BE4">
        <w:trPr>
          <w:trHeight w:val="51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0"/>
                <w:szCs w:val="20"/>
                <w:lang w:val="nl-NL"/>
              </w:rPr>
            </w:pPr>
            <w:r w:rsidRPr="00916DE1">
              <w:rPr>
                <w:b/>
                <w:bCs/>
                <w:sz w:val="20"/>
                <w:szCs w:val="20"/>
                <w:lang w:val="nl-NL"/>
              </w:rPr>
              <w:t>STT</w:t>
            </w:r>
          </w:p>
        </w:tc>
        <w:tc>
          <w:tcPr>
            <w:tcW w:w="3995" w:type="dxa"/>
            <w:tcBorders>
              <w:top w:val="single" w:sz="4" w:space="0" w:color="auto"/>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0"/>
                <w:szCs w:val="20"/>
                <w:lang w:val="nl-NL"/>
              </w:rPr>
            </w:pPr>
            <w:r w:rsidRPr="00916DE1">
              <w:rPr>
                <w:b/>
                <w:bCs/>
                <w:sz w:val="20"/>
                <w:szCs w:val="20"/>
                <w:lang w:val="nl-NL"/>
              </w:rPr>
              <w:t>TÊN ĐƯỜNG</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0"/>
                <w:szCs w:val="20"/>
                <w:lang w:val="nl-NL"/>
              </w:rPr>
            </w:pPr>
            <w:r w:rsidRPr="00916DE1">
              <w:rPr>
                <w:b/>
                <w:bCs/>
                <w:sz w:val="20"/>
                <w:szCs w:val="20"/>
                <w:lang w:val="nl-NL"/>
              </w:rPr>
              <w:t>LỘ GIỚI</w:t>
            </w:r>
          </w:p>
          <w:p w:rsidR="00CA2D87" w:rsidRPr="00916DE1" w:rsidRDefault="00CA2D87" w:rsidP="00B05BE4">
            <w:pPr>
              <w:jc w:val="center"/>
              <w:rPr>
                <w:b/>
                <w:bCs/>
                <w:sz w:val="20"/>
                <w:szCs w:val="20"/>
                <w:lang w:val="nl-NL"/>
              </w:rPr>
            </w:pPr>
            <w:r w:rsidRPr="00916DE1">
              <w:rPr>
                <w:b/>
                <w:bCs/>
                <w:sz w:val="20"/>
                <w:szCs w:val="20"/>
                <w:lang w:val="nl-NL"/>
              </w:rPr>
              <w:t>(m)</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0"/>
                <w:szCs w:val="20"/>
                <w:lang w:val="nl-NL"/>
              </w:rPr>
            </w:pPr>
            <w:r w:rsidRPr="00916DE1">
              <w:rPr>
                <w:b/>
                <w:bCs/>
                <w:sz w:val="20"/>
                <w:szCs w:val="20"/>
                <w:lang w:val="nl-NL"/>
              </w:rPr>
              <w:t>BỀ MẶT</w:t>
            </w:r>
          </w:p>
          <w:p w:rsidR="00CA2D87" w:rsidRPr="00916DE1" w:rsidRDefault="00CA2D87" w:rsidP="00B05BE4">
            <w:pPr>
              <w:jc w:val="center"/>
              <w:rPr>
                <w:b/>
                <w:bCs/>
                <w:sz w:val="20"/>
                <w:szCs w:val="20"/>
                <w:lang w:val="nl-NL"/>
              </w:rPr>
            </w:pPr>
            <w:r w:rsidRPr="00916DE1">
              <w:rPr>
                <w:b/>
                <w:bCs/>
                <w:sz w:val="20"/>
                <w:szCs w:val="20"/>
                <w:lang w:val="nl-NL"/>
              </w:rPr>
              <w:t>(m)</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0"/>
                <w:szCs w:val="20"/>
                <w:lang w:val="nl-NL"/>
              </w:rPr>
            </w:pPr>
            <w:r w:rsidRPr="00916DE1">
              <w:rPr>
                <w:b/>
                <w:bCs/>
                <w:sz w:val="20"/>
                <w:szCs w:val="20"/>
                <w:lang w:val="nl-NL"/>
              </w:rPr>
              <w:t>LỀ ĐƯỜNG</w:t>
            </w:r>
          </w:p>
          <w:p w:rsidR="00CA2D87" w:rsidRPr="00916DE1" w:rsidRDefault="00CA2D87" w:rsidP="00B05BE4">
            <w:pPr>
              <w:jc w:val="center"/>
              <w:rPr>
                <w:b/>
                <w:bCs/>
                <w:sz w:val="20"/>
                <w:szCs w:val="20"/>
                <w:lang w:val="nl-NL"/>
              </w:rPr>
            </w:pPr>
            <w:r w:rsidRPr="00916DE1">
              <w:rPr>
                <w:b/>
                <w:bCs/>
                <w:sz w:val="20"/>
                <w:szCs w:val="20"/>
                <w:lang w:val="nl-NL"/>
              </w:rPr>
              <w:t>(m)</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0"/>
                <w:szCs w:val="20"/>
                <w:lang w:val="nl-NL"/>
              </w:rPr>
            </w:pPr>
            <w:r w:rsidRPr="00916DE1">
              <w:rPr>
                <w:b/>
                <w:bCs/>
                <w:sz w:val="20"/>
                <w:szCs w:val="20"/>
                <w:lang w:val="nl-NL"/>
              </w:rPr>
              <w:t>CHIỀU DÀI</w:t>
            </w:r>
          </w:p>
          <w:p w:rsidR="00CA2D87" w:rsidRPr="00916DE1" w:rsidRDefault="00CA2D87" w:rsidP="00B05BE4">
            <w:pPr>
              <w:jc w:val="center"/>
              <w:rPr>
                <w:b/>
                <w:bCs/>
                <w:sz w:val="20"/>
                <w:szCs w:val="20"/>
                <w:lang w:val="nl-NL"/>
              </w:rPr>
            </w:pPr>
            <w:r w:rsidRPr="00916DE1">
              <w:rPr>
                <w:b/>
                <w:bCs/>
                <w:sz w:val="20"/>
                <w:szCs w:val="20"/>
                <w:lang w:val="nl-NL"/>
              </w:rPr>
              <w:t>(m)</w:t>
            </w:r>
          </w:p>
        </w:tc>
        <w:tc>
          <w:tcPr>
            <w:tcW w:w="1196" w:type="dxa"/>
            <w:tcBorders>
              <w:top w:val="single" w:sz="4" w:space="0" w:color="auto"/>
              <w:left w:val="nil"/>
              <w:bottom w:val="single" w:sz="4" w:space="0" w:color="auto"/>
              <w:right w:val="single" w:sz="4" w:space="0" w:color="auto"/>
            </w:tcBorders>
            <w:shd w:val="clear" w:color="auto" w:fill="auto"/>
            <w:vAlign w:val="center"/>
          </w:tcPr>
          <w:p w:rsidR="00CA2D87" w:rsidRPr="00916DE1" w:rsidRDefault="00CA2D87" w:rsidP="00B05BE4">
            <w:pPr>
              <w:jc w:val="center"/>
              <w:rPr>
                <w:b/>
                <w:bCs/>
                <w:sz w:val="20"/>
                <w:szCs w:val="20"/>
                <w:lang w:val="nl-NL"/>
              </w:rPr>
            </w:pPr>
            <w:r w:rsidRPr="00916DE1">
              <w:rPr>
                <w:b/>
                <w:bCs/>
                <w:sz w:val="20"/>
                <w:szCs w:val="20"/>
                <w:lang w:val="nl-NL"/>
              </w:rPr>
              <w:t>TỔNG DIỆN TÍCH</w:t>
            </w:r>
          </w:p>
          <w:p w:rsidR="00CA2D87" w:rsidRPr="00916DE1" w:rsidRDefault="00CA2D87" w:rsidP="00B05BE4">
            <w:pPr>
              <w:jc w:val="center"/>
              <w:rPr>
                <w:b/>
                <w:bCs/>
                <w:sz w:val="20"/>
                <w:szCs w:val="20"/>
                <w:lang w:val="nl-NL"/>
              </w:rPr>
            </w:pPr>
            <w:r w:rsidRPr="00916DE1">
              <w:rPr>
                <w:b/>
                <w:bCs/>
                <w:sz w:val="20"/>
                <w:szCs w:val="20"/>
                <w:lang w:val="nl-NL"/>
              </w:rPr>
              <w:t>(m2)</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Âu cơ (mặt cắt 1-1)</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50</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30</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10</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973</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48650</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2</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Quốc Lộ 32C, (mặt cắt 2-2)</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36</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24</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12</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936</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33696</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3</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Trục 01, Trục 02, QH-01, QH-02 (mặt cắt 3-3)</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33</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23</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10</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5398</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178134</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4</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QH - 03, (mặt cắt 4-4)</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24</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18</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6</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442</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10608</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5</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Quốc Lộ 32C cũ, QH-04, QH-05, QH-07, QH-08, QH-09, QH10, QH-11, QH-12, QH-13, QH14, QH-17, QH-21, QH-22, QH-23, QH-24, QH-25, QH-26, QH-27,QH-28, QH-29, QH-30, QH-31, QH-32, QH-33, QH-41, QH-42, QH-43, QH-44, QH45, QH-46, QH-47, QH-48, QH-49, QH-50, QH-51 (mặt cắt 5-5)</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13,50</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7,50</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6</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16306</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220128</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6</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QH-06, QH-18, QH-20, QH-26, QH-36, QH-37, QH-38, QH-40, (mặt cắt 6-6)</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20,50</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10,50</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10</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5996</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122303</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7</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QH-15, QH-16, (mặt cắt 7-7)</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12</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6</w:t>
            </w: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6</w:t>
            </w: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1137</w:t>
            </w: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13644</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8</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Bãi đỗ xe tập trung</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16700</w:t>
            </w:r>
          </w:p>
        </w:tc>
      </w:tr>
      <w:tr w:rsidR="00916DE1" w:rsidRPr="00916DE1" w:rsidTr="00B05BE4">
        <w:trPr>
          <w:trHeight w:val="360"/>
        </w:trPr>
        <w:tc>
          <w:tcPr>
            <w:tcW w:w="595" w:type="dxa"/>
            <w:tcBorders>
              <w:top w:val="nil"/>
              <w:left w:val="single" w:sz="4" w:space="0" w:color="auto"/>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r w:rsidRPr="00916DE1">
              <w:rPr>
                <w:sz w:val="24"/>
                <w:szCs w:val="24"/>
                <w:lang w:val="nl-NL"/>
              </w:rPr>
              <w:t>9</w:t>
            </w:r>
          </w:p>
        </w:tc>
        <w:tc>
          <w:tcPr>
            <w:tcW w:w="3995"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rPr>
                <w:sz w:val="24"/>
                <w:szCs w:val="24"/>
                <w:lang w:val="nl-NL"/>
              </w:rPr>
            </w:pPr>
            <w:r w:rsidRPr="00916DE1">
              <w:rPr>
                <w:sz w:val="24"/>
                <w:szCs w:val="24"/>
                <w:lang w:val="nl-NL"/>
              </w:rPr>
              <w:t>Đường nội khu</w:t>
            </w: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p>
        </w:tc>
        <w:tc>
          <w:tcPr>
            <w:tcW w:w="900"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p>
        </w:tc>
        <w:tc>
          <w:tcPr>
            <w:tcW w:w="97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sz w:val="24"/>
                <w:szCs w:val="24"/>
                <w:lang w:val="nl-NL"/>
              </w:rPr>
            </w:pPr>
          </w:p>
        </w:tc>
        <w:tc>
          <w:tcPr>
            <w:tcW w:w="1068"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Cs/>
                <w:sz w:val="24"/>
                <w:szCs w:val="24"/>
                <w:lang w:val="nl-NL"/>
              </w:rPr>
            </w:pPr>
            <w:r w:rsidRPr="00916DE1">
              <w:rPr>
                <w:bCs/>
                <w:sz w:val="24"/>
                <w:szCs w:val="24"/>
                <w:lang w:val="nl-NL"/>
              </w:rPr>
              <w:t>29137</w:t>
            </w:r>
          </w:p>
        </w:tc>
      </w:tr>
      <w:tr w:rsidR="00916DE1" w:rsidRPr="00916DE1" w:rsidTr="00B05BE4">
        <w:trPr>
          <w:trHeight w:val="360"/>
        </w:trPr>
        <w:tc>
          <w:tcPr>
            <w:tcW w:w="45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CA2D87" w:rsidRPr="00916DE1" w:rsidRDefault="00CA2D87" w:rsidP="00B05BE4">
            <w:pPr>
              <w:jc w:val="center"/>
              <w:rPr>
                <w:b/>
                <w:bCs/>
                <w:sz w:val="22"/>
                <w:lang w:val="nl-NL"/>
              </w:rPr>
            </w:pPr>
            <w:r w:rsidRPr="00916DE1">
              <w:rPr>
                <w:b/>
                <w:bCs/>
                <w:sz w:val="22"/>
                <w:lang w:val="nl-NL"/>
              </w:rPr>
              <w:t>TỔNG DIỆN TÍCH</w:t>
            </w:r>
          </w:p>
        </w:tc>
        <w:tc>
          <w:tcPr>
            <w:tcW w:w="3844" w:type="dxa"/>
            <w:gridSpan w:val="4"/>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4"/>
                <w:szCs w:val="24"/>
                <w:lang w:val="nl-NL"/>
              </w:rPr>
            </w:pPr>
          </w:p>
        </w:tc>
        <w:tc>
          <w:tcPr>
            <w:tcW w:w="1196" w:type="dxa"/>
            <w:tcBorders>
              <w:top w:val="nil"/>
              <w:left w:val="nil"/>
              <w:bottom w:val="single" w:sz="4" w:space="0" w:color="auto"/>
              <w:right w:val="single" w:sz="4" w:space="0" w:color="auto"/>
            </w:tcBorders>
            <w:shd w:val="clear" w:color="auto" w:fill="auto"/>
            <w:noWrap/>
            <w:vAlign w:val="center"/>
          </w:tcPr>
          <w:p w:rsidR="00CA2D87" w:rsidRPr="00916DE1" w:rsidRDefault="00CA2D87" w:rsidP="00B05BE4">
            <w:pPr>
              <w:jc w:val="center"/>
              <w:rPr>
                <w:b/>
                <w:bCs/>
                <w:sz w:val="24"/>
                <w:szCs w:val="24"/>
                <w:lang w:val="nl-NL"/>
              </w:rPr>
            </w:pPr>
            <w:r w:rsidRPr="00916DE1">
              <w:rPr>
                <w:b/>
                <w:bCs/>
                <w:sz w:val="24"/>
                <w:szCs w:val="24"/>
                <w:lang w:val="nl-NL"/>
              </w:rPr>
              <w:t>533900</w:t>
            </w:r>
          </w:p>
        </w:tc>
      </w:tr>
    </w:tbl>
    <w:p w:rsidR="00CA2D87" w:rsidRPr="00916DE1" w:rsidRDefault="00CA2D87" w:rsidP="00CA2D87">
      <w:pPr>
        <w:pStyle w:val="NormalWeb"/>
        <w:shd w:val="clear" w:color="auto" w:fill="FFFFFF"/>
        <w:spacing w:before="0" w:beforeAutospacing="0" w:after="0" w:afterAutospacing="0" w:line="271" w:lineRule="auto"/>
        <w:jc w:val="both"/>
        <w:rPr>
          <w:b/>
          <w:sz w:val="28"/>
          <w:szCs w:val="28"/>
        </w:rPr>
      </w:pPr>
      <w:r w:rsidRPr="00916DE1">
        <w:rPr>
          <w:b/>
          <w:sz w:val="28"/>
          <w:szCs w:val="28"/>
        </w:rPr>
        <w:t>d) Các công trình phục vụ giao thông:</w:t>
      </w:r>
    </w:p>
    <w:p w:rsidR="00CA2D87" w:rsidRPr="00916DE1" w:rsidRDefault="00CA2D87" w:rsidP="00CA2D87">
      <w:pPr>
        <w:tabs>
          <w:tab w:val="left" w:pos="567"/>
        </w:tabs>
        <w:spacing w:after="0" w:line="271" w:lineRule="auto"/>
        <w:jc w:val="both"/>
        <w:rPr>
          <w:rFonts w:cs="Times New Roman"/>
          <w:i/>
          <w:szCs w:val="28"/>
          <w:lang w:val="en-GB"/>
        </w:rPr>
      </w:pPr>
      <w:r w:rsidRPr="00916DE1">
        <w:rPr>
          <w:rFonts w:cs="Times New Roman"/>
          <w:i/>
          <w:szCs w:val="28"/>
          <w:lang w:val="en-GB"/>
        </w:rPr>
        <w:t>* Bãi đỗ xe:</w:t>
      </w:r>
    </w:p>
    <w:p w:rsidR="00CA2D87" w:rsidRPr="00916DE1" w:rsidRDefault="00CA2D87" w:rsidP="00CA2D87">
      <w:pPr>
        <w:spacing w:after="0" w:line="271" w:lineRule="auto"/>
        <w:ind w:firstLine="720"/>
        <w:jc w:val="both"/>
        <w:rPr>
          <w:rFonts w:cs="Times New Roman"/>
          <w:szCs w:val="28"/>
        </w:rPr>
      </w:pPr>
      <w:r w:rsidRPr="00916DE1">
        <w:rPr>
          <w:rFonts w:cs="Times New Roman"/>
          <w:szCs w:val="28"/>
        </w:rPr>
        <w:lastRenderedPageBreak/>
        <w:t>Dự kiến bố trí các bãi đỗ xe tập trung được bố trí với quy mô từ 0,1 - 0,</w:t>
      </w:r>
      <w:r w:rsidRPr="00916DE1">
        <w:rPr>
          <w:rFonts w:cs="Times New Roman"/>
          <w:szCs w:val="28"/>
          <w:lang w:val="en-GB"/>
        </w:rPr>
        <w:t>3</w:t>
      </w:r>
      <w:r w:rsidRPr="00916DE1">
        <w:rPr>
          <w:rFonts w:cs="Times New Roman"/>
          <w:szCs w:val="28"/>
        </w:rPr>
        <w:t>ha, đặt tại trung tâm các khu chức năng, tổng diện tích bãi đỗ xe 1,65ha.</w:t>
      </w:r>
    </w:p>
    <w:p w:rsidR="00CA2D87" w:rsidRPr="00916DE1" w:rsidRDefault="00CA2D87" w:rsidP="00CA2D87">
      <w:pPr>
        <w:spacing w:after="0" w:line="271" w:lineRule="auto"/>
        <w:jc w:val="both"/>
        <w:rPr>
          <w:rFonts w:cs="Times New Roman"/>
          <w:szCs w:val="28"/>
        </w:rPr>
      </w:pPr>
      <w:r w:rsidRPr="00916DE1">
        <w:rPr>
          <w:rFonts w:cs="Times New Roman"/>
          <w:szCs w:val="28"/>
        </w:rPr>
        <w:t xml:space="preserve">Đối với những công trình công cộng, khu vui chơi giải trí phải bố trí riêng bãi đỗ xe trong khu vực công trình đáp ứng nhu cầu bản thân. </w:t>
      </w:r>
    </w:p>
    <w:p w:rsidR="00CA2D87" w:rsidRPr="00916DE1" w:rsidRDefault="00CA2D87" w:rsidP="00CA2D87">
      <w:pPr>
        <w:spacing w:after="0" w:line="271" w:lineRule="auto"/>
        <w:jc w:val="both"/>
        <w:rPr>
          <w:rFonts w:cs="Times New Roman"/>
          <w:i/>
          <w:szCs w:val="28"/>
        </w:rPr>
      </w:pPr>
      <w:r w:rsidRPr="00916DE1">
        <w:rPr>
          <w:rFonts w:cs="Times New Roman"/>
          <w:i/>
          <w:szCs w:val="28"/>
        </w:rPr>
        <w:t>* Cầu, cống:</w:t>
      </w:r>
    </w:p>
    <w:p w:rsidR="00CA2D87" w:rsidRPr="00916DE1" w:rsidRDefault="00CA2D87" w:rsidP="00CA2D87">
      <w:pPr>
        <w:spacing w:after="0" w:line="271" w:lineRule="auto"/>
        <w:ind w:firstLine="720"/>
        <w:jc w:val="both"/>
        <w:rPr>
          <w:rFonts w:cs="Times New Roman"/>
          <w:szCs w:val="28"/>
          <w:lang w:val="vi-VN"/>
        </w:rPr>
      </w:pPr>
      <w:r w:rsidRPr="00916DE1">
        <w:rPr>
          <w:rFonts w:cs="Times New Roman"/>
          <w:szCs w:val="28"/>
        </w:rPr>
        <w:t>Cải tạo hệ thống cầu qua các con suố</w:t>
      </w:r>
      <w:r w:rsidRPr="00916DE1">
        <w:rPr>
          <w:rFonts w:cs="Times New Roman"/>
          <w:szCs w:val="28"/>
          <w:lang w:val="vi-VN"/>
        </w:rPr>
        <w:t>i</w:t>
      </w:r>
      <w:r w:rsidRPr="00916DE1">
        <w:rPr>
          <w:rFonts w:cs="Times New Roman"/>
          <w:szCs w:val="28"/>
        </w:rPr>
        <w:t>. Bề rộng cầu phụ thu</w:t>
      </w:r>
      <w:r w:rsidRPr="00916DE1">
        <w:rPr>
          <w:rFonts w:cs="Times New Roman"/>
          <w:szCs w:val="28"/>
          <w:lang w:val="vi-VN"/>
        </w:rPr>
        <w:t>ộ</w:t>
      </w:r>
      <w:r w:rsidRPr="00916DE1">
        <w:rPr>
          <w:rFonts w:cs="Times New Roman"/>
          <w:szCs w:val="28"/>
        </w:rPr>
        <w:t>c vào mặt cắt đường, tối thiểu 6m, dùng vật liệu bê tông cốt thép để xây dựng</w:t>
      </w:r>
      <w:r w:rsidRPr="00916DE1">
        <w:rPr>
          <w:rFonts w:cs="Times New Roman"/>
          <w:szCs w:val="28"/>
          <w:lang w:val="vi-VN"/>
        </w:rPr>
        <w:t>.</w:t>
      </w:r>
    </w:p>
    <w:p w:rsidR="00CA2D87" w:rsidRPr="00916DE1" w:rsidRDefault="00CA2D87" w:rsidP="00CA2D87">
      <w:pPr>
        <w:tabs>
          <w:tab w:val="left" w:pos="567"/>
        </w:tabs>
        <w:spacing w:after="0" w:line="271" w:lineRule="auto"/>
        <w:jc w:val="both"/>
        <w:rPr>
          <w:rFonts w:cs="Times New Roman"/>
          <w:i/>
          <w:szCs w:val="28"/>
          <w:lang w:val="en-GB"/>
        </w:rPr>
      </w:pPr>
      <w:r w:rsidRPr="00916DE1">
        <w:rPr>
          <w:rFonts w:cs="Times New Roman"/>
          <w:i/>
          <w:szCs w:val="28"/>
          <w:lang w:val="en-GB"/>
        </w:rPr>
        <w:t>* Các nút, quảng trường giao thông quan trọng:</w:t>
      </w:r>
    </w:p>
    <w:p w:rsidR="00CA2D87" w:rsidRPr="00916DE1" w:rsidRDefault="00CA2D87" w:rsidP="00CA2D87">
      <w:pPr>
        <w:spacing w:after="0" w:line="271" w:lineRule="auto"/>
        <w:ind w:firstLine="720"/>
        <w:jc w:val="both"/>
        <w:rPr>
          <w:rFonts w:cs="Times New Roman"/>
          <w:szCs w:val="28"/>
          <w:lang w:val="pt-BR"/>
        </w:rPr>
      </w:pPr>
      <w:r w:rsidRPr="00916DE1">
        <w:rPr>
          <w:rFonts w:cs="Times New Roman"/>
          <w:szCs w:val="28"/>
          <w:lang w:val="pt-BR"/>
        </w:rPr>
        <w:t>Thiết kế các nút giao thông điểm nhấn, đây sẽ là các quảng trư</w:t>
      </w:r>
      <w:r w:rsidRPr="00916DE1">
        <w:rPr>
          <w:rFonts w:cs="Times New Roman"/>
          <w:szCs w:val="28"/>
          <w:lang w:val="pt-BR"/>
        </w:rPr>
        <w:softHyphen/>
        <w:t>ờng giao thông có không gian đẹp và lư</w:t>
      </w:r>
      <w:r w:rsidRPr="00916DE1">
        <w:rPr>
          <w:rFonts w:cs="Times New Roman"/>
          <w:szCs w:val="28"/>
          <w:lang w:val="pt-BR"/>
        </w:rPr>
        <w:softHyphen/>
        <w:t>u thông thuận tiện.</w:t>
      </w:r>
    </w:p>
    <w:p w:rsidR="00CA2D87" w:rsidRPr="00916DE1" w:rsidRDefault="00CA2D87" w:rsidP="00CA2D87">
      <w:pPr>
        <w:pStyle w:val="NormalWeb"/>
        <w:shd w:val="clear" w:color="auto" w:fill="FFFFFF"/>
        <w:spacing w:before="0" w:beforeAutospacing="0" w:after="0" w:afterAutospacing="0" w:line="271" w:lineRule="auto"/>
        <w:jc w:val="both"/>
        <w:outlineLvl w:val="2"/>
        <w:rPr>
          <w:b/>
          <w:i/>
          <w:sz w:val="28"/>
          <w:szCs w:val="28"/>
        </w:rPr>
      </w:pPr>
      <w:bookmarkStart w:id="123" w:name="_Toc105511509"/>
      <w:r w:rsidRPr="00916DE1">
        <w:rPr>
          <w:b/>
          <w:i/>
          <w:sz w:val="28"/>
          <w:szCs w:val="28"/>
        </w:rPr>
        <w:t>6.1.4. Kinh phí xây dựng hệ thống giao thông:</w:t>
      </w:r>
      <w:bookmarkEnd w:id="123"/>
    </w:p>
    <w:p w:rsidR="00CA2D87" w:rsidRPr="00916DE1" w:rsidRDefault="00CA2D87" w:rsidP="00CA2D87">
      <w:pPr>
        <w:spacing w:after="120" w:line="271" w:lineRule="auto"/>
        <w:jc w:val="center"/>
        <w:rPr>
          <w:rFonts w:cs="Times New Roman"/>
          <w:b/>
          <w:szCs w:val="28"/>
        </w:rPr>
      </w:pPr>
      <w:r w:rsidRPr="00916DE1">
        <w:rPr>
          <w:rFonts w:cs="Times New Roman"/>
          <w:b/>
          <w:szCs w:val="28"/>
        </w:rPr>
        <w:t>Bảng 17: Khái toán kinh phí xây dựng hệ thống giao thông</w:t>
      </w:r>
    </w:p>
    <w:tbl>
      <w:tblPr>
        <w:tblW w:w="9061" w:type="dxa"/>
        <w:tblInd w:w="93" w:type="dxa"/>
        <w:tblLook w:val="04A0" w:firstRow="1" w:lastRow="0" w:firstColumn="1" w:lastColumn="0" w:noHBand="0" w:noVBand="1"/>
      </w:tblPr>
      <w:tblGrid>
        <w:gridCol w:w="671"/>
        <w:gridCol w:w="3073"/>
        <w:gridCol w:w="1595"/>
        <w:gridCol w:w="1595"/>
        <w:gridCol w:w="2127"/>
      </w:tblGrid>
      <w:tr w:rsidR="00916DE1" w:rsidRPr="00916DE1" w:rsidTr="00B05BE4">
        <w:trPr>
          <w:trHeight w:val="570"/>
        </w:trPr>
        <w:tc>
          <w:tcPr>
            <w:tcW w:w="67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A2D87" w:rsidRPr="00916DE1" w:rsidRDefault="00CA2D87" w:rsidP="00B05BE4">
            <w:pPr>
              <w:jc w:val="center"/>
              <w:rPr>
                <w:b/>
                <w:bCs/>
                <w:sz w:val="24"/>
                <w:szCs w:val="24"/>
                <w:lang w:val="nl-NL"/>
              </w:rPr>
            </w:pPr>
            <w:r w:rsidRPr="00916DE1">
              <w:rPr>
                <w:b/>
                <w:bCs/>
                <w:sz w:val="24"/>
                <w:szCs w:val="24"/>
                <w:lang w:val="nl-NL"/>
              </w:rPr>
              <w:t>STT</w:t>
            </w:r>
          </w:p>
        </w:tc>
        <w:tc>
          <w:tcPr>
            <w:tcW w:w="3073" w:type="dxa"/>
            <w:tcBorders>
              <w:top w:val="single" w:sz="8" w:space="0" w:color="auto"/>
              <w:left w:val="nil"/>
              <w:bottom w:val="single" w:sz="4" w:space="0" w:color="auto"/>
              <w:right w:val="single" w:sz="4" w:space="0" w:color="auto"/>
            </w:tcBorders>
            <w:shd w:val="clear" w:color="auto" w:fill="auto"/>
            <w:vAlign w:val="center"/>
            <w:hideMark/>
          </w:tcPr>
          <w:p w:rsidR="00CA2D87" w:rsidRPr="00916DE1" w:rsidRDefault="00CA2D87" w:rsidP="00B05BE4">
            <w:pPr>
              <w:jc w:val="center"/>
              <w:rPr>
                <w:b/>
                <w:bCs/>
                <w:sz w:val="24"/>
                <w:szCs w:val="24"/>
                <w:lang w:val="nl-NL"/>
              </w:rPr>
            </w:pPr>
            <w:r w:rsidRPr="00916DE1">
              <w:rPr>
                <w:b/>
                <w:bCs/>
                <w:sz w:val="24"/>
                <w:szCs w:val="24"/>
                <w:lang w:val="nl-NL"/>
              </w:rPr>
              <w:t>Tên công trình</w:t>
            </w:r>
          </w:p>
        </w:tc>
        <w:tc>
          <w:tcPr>
            <w:tcW w:w="1595" w:type="dxa"/>
            <w:tcBorders>
              <w:top w:val="single" w:sz="8" w:space="0" w:color="auto"/>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
                <w:bCs/>
                <w:sz w:val="24"/>
                <w:szCs w:val="24"/>
                <w:lang w:val="nl-NL"/>
              </w:rPr>
              <w:t>Khối lượng</w:t>
            </w:r>
          </w:p>
          <w:p w:rsidR="00CA2D87" w:rsidRPr="00916DE1" w:rsidRDefault="00CA2D87" w:rsidP="00B05BE4">
            <w:pPr>
              <w:jc w:val="center"/>
              <w:rPr>
                <w:b/>
                <w:bCs/>
                <w:sz w:val="24"/>
                <w:szCs w:val="24"/>
                <w:lang w:val="nl-NL"/>
              </w:rPr>
            </w:pPr>
            <w:r w:rsidRPr="00916DE1">
              <w:rPr>
                <w:b/>
                <w:bCs/>
                <w:sz w:val="24"/>
                <w:szCs w:val="24"/>
                <w:lang w:val="nl-NL"/>
              </w:rPr>
              <w:t>(m2)</w:t>
            </w:r>
          </w:p>
        </w:tc>
        <w:tc>
          <w:tcPr>
            <w:tcW w:w="15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A2D87" w:rsidRPr="00916DE1" w:rsidRDefault="00CA2D87" w:rsidP="00B05BE4">
            <w:pPr>
              <w:jc w:val="center"/>
              <w:rPr>
                <w:b/>
                <w:bCs/>
                <w:sz w:val="24"/>
                <w:szCs w:val="24"/>
                <w:lang w:val="nl-NL"/>
              </w:rPr>
            </w:pPr>
            <w:r w:rsidRPr="00916DE1">
              <w:rPr>
                <w:b/>
                <w:bCs/>
                <w:sz w:val="24"/>
                <w:szCs w:val="24"/>
                <w:lang w:val="nl-NL"/>
              </w:rPr>
              <w:t>Đơn giá</w:t>
            </w:r>
          </w:p>
          <w:p w:rsidR="00CA2D87" w:rsidRPr="00916DE1" w:rsidRDefault="00CA2D87" w:rsidP="00B05BE4">
            <w:pPr>
              <w:jc w:val="center"/>
              <w:rPr>
                <w:b/>
                <w:bCs/>
                <w:sz w:val="24"/>
                <w:szCs w:val="24"/>
                <w:lang w:val="nl-NL"/>
              </w:rPr>
            </w:pPr>
            <w:r w:rsidRPr="00916DE1">
              <w:rPr>
                <w:b/>
                <w:bCs/>
                <w:sz w:val="24"/>
                <w:szCs w:val="24"/>
                <w:lang w:val="nl-NL"/>
              </w:rPr>
              <w:t>(Tr/m2)</w:t>
            </w:r>
          </w:p>
        </w:tc>
        <w:tc>
          <w:tcPr>
            <w:tcW w:w="2127" w:type="dxa"/>
            <w:tcBorders>
              <w:top w:val="single" w:sz="8" w:space="0" w:color="auto"/>
              <w:left w:val="nil"/>
              <w:bottom w:val="single" w:sz="4" w:space="0" w:color="auto"/>
              <w:right w:val="single" w:sz="8" w:space="0" w:color="auto"/>
            </w:tcBorders>
            <w:shd w:val="clear" w:color="auto" w:fill="auto"/>
            <w:vAlign w:val="center"/>
            <w:hideMark/>
          </w:tcPr>
          <w:p w:rsidR="00CA2D87" w:rsidRPr="00916DE1" w:rsidRDefault="00CA2D87" w:rsidP="00B05BE4">
            <w:pPr>
              <w:jc w:val="center"/>
              <w:rPr>
                <w:b/>
                <w:bCs/>
                <w:sz w:val="24"/>
                <w:szCs w:val="24"/>
                <w:lang w:val="nl-NL"/>
              </w:rPr>
            </w:pPr>
            <w:r w:rsidRPr="00916DE1">
              <w:rPr>
                <w:b/>
                <w:bCs/>
                <w:sz w:val="24"/>
                <w:szCs w:val="24"/>
                <w:lang w:val="nl-NL"/>
              </w:rPr>
              <w:t>Thành tiền</w:t>
            </w:r>
          </w:p>
          <w:p w:rsidR="00CA2D87" w:rsidRPr="00916DE1" w:rsidRDefault="00CA2D87" w:rsidP="00B05BE4">
            <w:pPr>
              <w:jc w:val="center"/>
              <w:rPr>
                <w:b/>
                <w:bCs/>
                <w:sz w:val="24"/>
                <w:szCs w:val="24"/>
                <w:lang w:val="nl-NL"/>
              </w:rPr>
            </w:pPr>
            <w:r w:rsidRPr="00916DE1">
              <w:rPr>
                <w:b/>
                <w:bCs/>
                <w:sz w:val="24"/>
                <w:szCs w:val="24"/>
                <w:lang w:val="nl-NL"/>
              </w:rPr>
              <w:t>(Tr.đ)</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1</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Đường Quốc Lộ 32 (mặt cắt 2-2)</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Cs/>
                <w:sz w:val="24"/>
                <w:szCs w:val="24"/>
                <w:lang w:val="nl-NL"/>
              </w:rPr>
              <w:t>33696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pPr>
            <w:r w:rsidRPr="00916DE1">
              <w:rPr>
                <w:b/>
                <w:bCs/>
                <w:sz w:val="24"/>
                <w:szCs w:val="24"/>
                <w:lang w:val="nl-NL"/>
              </w:rPr>
              <w:t>87.609</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2</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Đường QH-01, QH-02 (mặt cắt 3-3)</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Cs/>
                <w:sz w:val="24"/>
                <w:szCs w:val="24"/>
                <w:lang w:val="nl-NL"/>
              </w:rPr>
              <w:t>167046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pPr>
            <w:r w:rsidRPr="00916DE1">
              <w:rPr>
                <w:b/>
                <w:bCs/>
                <w:sz w:val="24"/>
                <w:szCs w:val="24"/>
                <w:lang w:val="nl-NL"/>
              </w:rPr>
              <w:t>434.319</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3</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Đường QH - 03, (mặt cắt 4-4)</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Cs/>
                <w:sz w:val="24"/>
                <w:szCs w:val="24"/>
                <w:lang w:val="nl-NL"/>
              </w:rPr>
              <w:t>10608</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pPr>
            <w:r w:rsidRPr="00916DE1">
              <w:rPr>
                <w:b/>
                <w:bCs/>
                <w:sz w:val="24"/>
                <w:szCs w:val="24"/>
                <w:lang w:val="nl-NL"/>
              </w:rPr>
              <w:t>27.580</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4</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QH-04, QH-05, QH-07, QH-08, QH-09, QH10, QH-11, QH-12, QH-13, QH14, QH-17, QH-21, QH-22, QH-23, QH-24, QH-25, QH-26, QH-27,QH-28, QH-29, QH-30, QH-31, QH-32, QH-33, QH-41, QH-42, QH-43, QH-44, QH45, QH-46, QH-47, QH-48, QH-49, QH-50, QH-51 (mặt cắt 5-5)</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Cs/>
                <w:sz w:val="24"/>
                <w:szCs w:val="24"/>
                <w:lang w:val="nl-NL"/>
              </w:rPr>
              <w:t>220128</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pPr>
            <w:r w:rsidRPr="00916DE1">
              <w:rPr>
                <w:b/>
                <w:bCs/>
                <w:sz w:val="24"/>
                <w:szCs w:val="24"/>
                <w:lang w:val="nl-NL"/>
              </w:rPr>
              <w:t>572.332</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5</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Đường QH-06, QH-38, QH-39, QH-40 (mặt cắt 6-6)</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Cs/>
                <w:sz w:val="24"/>
                <w:szCs w:val="24"/>
                <w:lang w:val="nl-NL"/>
              </w:rPr>
              <w:t>122303</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pPr>
            <w:r w:rsidRPr="00916DE1">
              <w:rPr>
                <w:b/>
                <w:bCs/>
                <w:sz w:val="24"/>
                <w:szCs w:val="24"/>
                <w:lang w:val="nl-NL"/>
              </w:rPr>
              <w:t>317.988</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6</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Đường QH-15, QH-16, (mặt cắt 7-7)</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Cs/>
                <w:sz w:val="24"/>
                <w:szCs w:val="24"/>
                <w:lang w:val="nl-NL"/>
              </w:rPr>
            </w:pPr>
            <w:r w:rsidRPr="00916DE1">
              <w:rPr>
                <w:bCs/>
                <w:sz w:val="24"/>
                <w:szCs w:val="24"/>
                <w:lang w:val="nl-NL"/>
              </w:rPr>
              <w:t>13644</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rPr>
                <w:b/>
                <w:bCs/>
                <w:sz w:val="24"/>
                <w:szCs w:val="24"/>
                <w:lang w:val="nl-NL"/>
              </w:rPr>
            </w:pPr>
            <w:r w:rsidRPr="00916DE1">
              <w:rPr>
                <w:b/>
                <w:bCs/>
                <w:sz w:val="24"/>
                <w:szCs w:val="24"/>
                <w:lang w:val="nl-NL"/>
              </w:rPr>
              <w:t>35.474</w:t>
            </w:r>
          </w:p>
        </w:tc>
      </w:tr>
      <w:tr w:rsidR="00916DE1" w:rsidRPr="00916DE1" w:rsidTr="00B05BE4">
        <w:trPr>
          <w:trHeight w:val="405"/>
        </w:trPr>
        <w:tc>
          <w:tcPr>
            <w:tcW w:w="671" w:type="dxa"/>
            <w:tcBorders>
              <w:top w:val="nil"/>
              <w:left w:val="single" w:sz="8"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sz w:val="24"/>
                <w:szCs w:val="24"/>
                <w:lang w:val="nl-NL"/>
              </w:rPr>
            </w:pPr>
            <w:r w:rsidRPr="00916DE1">
              <w:rPr>
                <w:sz w:val="24"/>
                <w:szCs w:val="24"/>
                <w:lang w:val="nl-NL"/>
              </w:rPr>
              <w:t>7</w:t>
            </w:r>
          </w:p>
        </w:tc>
        <w:tc>
          <w:tcPr>
            <w:tcW w:w="3073" w:type="dxa"/>
            <w:tcBorders>
              <w:top w:val="nil"/>
              <w:left w:val="nil"/>
              <w:bottom w:val="single" w:sz="4" w:space="0" w:color="auto"/>
              <w:right w:val="single" w:sz="4" w:space="0" w:color="auto"/>
            </w:tcBorders>
            <w:shd w:val="clear" w:color="auto" w:fill="auto"/>
            <w:vAlign w:val="center"/>
            <w:hideMark/>
          </w:tcPr>
          <w:p w:rsidR="00CA2D87" w:rsidRPr="00916DE1" w:rsidRDefault="00CA2D87" w:rsidP="00B05BE4">
            <w:pPr>
              <w:rPr>
                <w:sz w:val="24"/>
                <w:szCs w:val="24"/>
                <w:lang w:val="nl-NL"/>
              </w:rPr>
            </w:pPr>
            <w:r w:rsidRPr="00916DE1">
              <w:rPr>
                <w:sz w:val="24"/>
                <w:szCs w:val="24"/>
                <w:lang w:val="nl-NL"/>
              </w:rPr>
              <w:t>Bãi đỗ xe tập trung</w:t>
            </w:r>
          </w:p>
        </w:tc>
        <w:tc>
          <w:tcPr>
            <w:tcW w:w="1595" w:type="dxa"/>
            <w:tcBorders>
              <w:top w:val="nil"/>
              <w:left w:val="nil"/>
              <w:bottom w:val="single" w:sz="4" w:space="0" w:color="auto"/>
              <w:right w:val="single" w:sz="4" w:space="0" w:color="auto"/>
            </w:tcBorders>
            <w:vAlign w:val="center"/>
          </w:tcPr>
          <w:p w:rsidR="00CA2D87" w:rsidRPr="00916DE1" w:rsidRDefault="00CA2D87" w:rsidP="00B05BE4">
            <w:pPr>
              <w:jc w:val="center"/>
              <w:rPr>
                <w:bCs/>
                <w:sz w:val="24"/>
                <w:szCs w:val="24"/>
                <w:lang w:val="nl-NL"/>
              </w:rPr>
            </w:pPr>
            <w:r w:rsidRPr="00916DE1">
              <w:rPr>
                <w:bCs/>
                <w:sz w:val="24"/>
                <w:szCs w:val="24"/>
                <w:lang w:val="nl-NL"/>
              </w:rPr>
              <w:t>16500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D87" w:rsidRPr="00916DE1" w:rsidRDefault="00CA2D87" w:rsidP="00B05BE4">
            <w:pPr>
              <w:jc w:val="center"/>
              <w:rPr>
                <w:bCs/>
                <w:sz w:val="24"/>
                <w:szCs w:val="24"/>
                <w:lang w:val="nl-NL"/>
              </w:rPr>
            </w:pPr>
            <w:r w:rsidRPr="00916DE1">
              <w:rPr>
                <w:bCs/>
                <w:sz w:val="24"/>
                <w:szCs w:val="24"/>
                <w:lang w:val="nl-NL"/>
              </w:rPr>
              <w:t>2,6</w:t>
            </w:r>
          </w:p>
        </w:tc>
        <w:tc>
          <w:tcPr>
            <w:tcW w:w="2127" w:type="dxa"/>
            <w:tcBorders>
              <w:top w:val="nil"/>
              <w:left w:val="nil"/>
              <w:bottom w:val="single" w:sz="4" w:space="0" w:color="auto"/>
              <w:right w:val="single" w:sz="8" w:space="0" w:color="auto"/>
            </w:tcBorders>
            <w:shd w:val="clear" w:color="auto" w:fill="auto"/>
            <w:vAlign w:val="center"/>
            <w:hideMark/>
          </w:tcPr>
          <w:p w:rsidR="00CA2D87" w:rsidRPr="00916DE1" w:rsidRDefault="00CA2D87" w:rsidP="00B05BE4">
            <w:pPr>
              <w:jc w:val="center"/>
              <w:rPr>
                <w:b/>
                <w:bCs/>
                <w:sz w:val="24"/>
                <w:szCs w:val="24"/>
                <w:lang w:val="nl-NL"/>
              </w:rPr>
            </w:pPr>
            <w:r w:rsidRPr="00916DE1">
              <w:rPr>
                <w:b/>
                <w:bCs/>
                <w:sz w:val="24"/>
                <w:szCs w:val="24"/>
                <w:lang w:val="nl-NL"/>
              </w:rPr>
              <w:t>42.900</w:t>
            </w:r>
          </w:p>
        </w:tc>
      </w:tr>
      <w:tr w:rsidR="00916DE1" w:rsidRPr="00916DE1" w:rsidTr="00B05BE4">
        <w:trPr>
          <w:trHeight w:val="420"/>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CA2D87" w:rsidRPr="00916DE1" w:rsidRDefault="00CA2D87" w:rsidP="00B05BE4">
            <w:pPr>
              <w:jc w:val="center"/>
              <w:rPr>
                <w:sz w:val="24"/>
                <w:szCs w:val="24"/>
                <w:lang w:val="nl-NL"/>
              </w:rPr>
            </w:pPr>
          </w:p>
        </w:tc>
        <w:tc>
          <w:tcPr>
            <w:tcW w:w="3073" w:type="dxa"/>
            <w:tcBorders>
              <w:top w:val="single" w:sz="4" w:space="0" w:color="auto"/>
              <w:left w:val="nil"/>
              <w:bottom w:val="single" w:sz="4" w:space="0" w:color="auto"/>
              <w:right w:val="single" w:sz="4" w:space="0" w:color="auto"/>
            </w:tcBorders>
            <w:shd w:val="clear" w:color="auto" w:fill="auto"/>
            <w:vAlign w:val="center"/>
          </w:tcPr>
          <w:p w:rsidR="00CA2D87" w:rsidRPr="00916DE1" w:rsidRDefault="00CA2D87" w:rsidP="00B05BE4">
            <w:pPr>
              <w:rPr>
                <w:b/>
                <w:sz w:val="24"/>
                <w:szCs w:val="24"/>
                <w:lang w:val="nl-NL"/>
              </w:rPr>
            </w:pPr>
            <w:r w:rsidRPr="00916DE1">
              <w:rPr>
                <w:b/>
                <w:sz w:val="24"/>
                <w:szCs w:val="24"/>
                <w:lang w:val="nl-NL"/>
              </w:rPr>
              <w:t>Tổng cộng</w:t>
            </w:r>
          </w:p>
        </w:tc>
        <w:tc>
          <w:tcPr>
            <w:tcW w:w="1595" w:type="dxa"/>
            <w:tcBorders>
              <w:top w:val="single" w:sz="4" w:space="0" w:color="auto"/>
              <w:left w:val="nil"/>
              <w:bottom w:val="single" w:sz="4" w:space="0" w:color="auto"/>
              <w:right w:val="single" w:sz="4" w:space="0" w:color="auto"/>
            </w:tcBorders>
            <w:vAlign w:val="center"/>
          </w:tcPr>
          <w:p w:rsidR="00CA2D87" w:rsidRPr="00916DE1" w:rsidRDefault="00CA2D87" w:rsidP="00B05BE4">
            <w:pPr>
              <w:jc w:val="center"/>
              <w:rPr>
                <w:b/>
                <w:bCs/>
                <w:sz w:val="24"/>
                <w:szCs w:val="24"/>
                <w:lang w:val="nl-NL"/>
              </w:rPr>
            </w:pPr>
            <w:r w:rsidRPr="00916DE1">
              <w:rPr>
                <w:b/>
                <w:bCs/>
                <w:sz w:val="24"/>
                <w:szCs w:val="24"/>
                <w:lang w:val="nl-NL"/>
              </w:rPr>
              <w:t>523.725</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CA2D87" w:rsidRPr="00916DE1" w:rsidRDefault="00CA2D87" w:rsidP="00B05BE4">
            <w:pPr>
              <w:jc w:val="center"/>
              <w:rPr>
                <w:b/>
                <w:sz w:val="24"/>
                <w:szCs w:val="24"/>
                <w:lang w:val="nl-NL"/>
              </w:rPr>
            </w:pPr>
          </w:p>
        </w:tc>
        <w:tc>
          <w:tcPr>
            <w:tcW w:w="2127" w:type="dxa"/>
            <w:tcBorders>
              <w:top w:val="single" w:sz="4" w:space="0" w:color="auto"/>
              <w:left w:val="nil"/>
              <w:bottom w:val="single" w:sz="4" w:space="0" w:color="auto"/>
              <w:right w:val="single" w:sz="4" w:space="0" w:color="auto"/>
            </w:tcBorders>
            <w:shd w:val="clear" w:color="auto" w:fill="auto"/>
            <w:vAlign w:val="bottom"/>
          </w:tcPr>
          <w:p w:rsidR="00CA2D87" w:rsidRPr="00916DE1" w:rsidRDefault="00CA2D87" w:rsidP="00B05BE4">
            <w:pPr>
              <w:jc w:val="center"/>
              <w:rPr>
                <w:b/>
                <w:bCs/>
                <w:sz w:val="24"/>
                <w:szCs w:val="24"/>
                <w:lang w:val="nl-NL"/>
              </w:rPr>
            </w:pPr>
            <w:r w:rsidRPr="00916DE1">
              <w:rPr>
                <w:b/>
                <w:bCs/>
                <w:sz w:val="24"/>
                <w:szCs w:val="24"/>
                <w:lang w:val="nl-NL"/>
              </w:rPr>
              <w:t>1.518.202</w:t>
            </w:r>
          </w:p>
        </w:tc>
      </w:tr>
    </w:tbl>
    <w:p w:rsidR="00CA2D87" w:rsidRPr="00916DE1" w:rsidRDefault="00CA2D87" w:rsidP="00CA2D87">
      <w:pPr>
        <w:jc w:val="center"/>
        <w:rPr>
          <w:rFonts w:cs="Times New Roman"/>
          <w:b/>
          <w:bCs/>
          <w:i/>
        </w:rPr>
      </w:pPr>
      <w:r w:rsidRPr="00916DE1">
        <w:rPr>
          <w:rFonts w:cs="Times New Roman"/>
          <w:b/>
          <w:bCs/>
          <w:i/>
        </w:rPr>
        <w:t xml:space="preserve"> (Tổng kinh phí xây dựng phần giao thông là 1.518,202 tỷ)</w:t>
      </w:r>
    </w:p>
    <w:p w:rsidR="00CA2D87" w:rsidRPr="00916DE1" w:rsidRDefault="00CA2D87" w:rsidP="00CA2D87">
      <w:pPr>
        <w:pStyle w:val="NormalWeb"/>
        <w:shd w:val="clear" w:color="auto" w:fill="FFFFFF"/>
        <w:spacing w:before="0" w:beforeAutospacing="0" w:after="0" w:afterAutospacing="0" w:line="271" w:lineRule="auto"/>
        <w:jc w:val="both"/>
        <w:outlineLvl w:val="2"/>
        <w:rPr>
          <w:b/>
          <w:i/>
          <w:sz w:val="28"/>
          <w:szCs w:val="28"/>
        </w:rPr>
      </w:pPr>
      <w:bookmarkStart w:id="124" w:name="_Toc105511510"/>
      <w:r w:rsidRPr="00916DE1">
        <w:rPr>
          <w:b/>
          <w:i/>
          <w:sz w:val="28"/>
          <w:szCs w:val="28"/>
        </w:rPr>
        <w:t>6.1.5. Hồ sơ cắm mốc, chỉ giới đường đỏ, chỉ giới xây dựng:</w:t>
      </w:r>
      <w:bookmarkEnd w:id="124"/>
    </w:p>
    <w:p w:rsidR="00CA2D87" w:rsidRPr="00916DE1" w:rsidRDefault="00CA2D87" w:rsidP="00CA2D87">
      <w:pPr>
        <w:spacing w:after="0" w:line="271" w:lineRule="auto"/>
        <w:jc w:val="both"/>
        <w:rPr>
          <w:rFonts w:cs="Times New Roman"/>
          <w:b/>
          <w:szCs w:val="28"/>
        </w:rPr>
      </w:pPr>
      <w:r w:rsidRPr="00916DE1">
        <w:rPr>
          <w:rFonts w:cs="Times New Roman"/>
          <w:b/>
          <w:szCs w:val="28"/>
        </w:rPr>
        <w:t>a) Cắm mốc đường:</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Hệ thống các mốc đường thiết kế cắm theo tim tuyến của các trục đường trong bản đồ quy hoạch giao thông và lộ giới tỷ lệ 1/2.000.</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Tọa độ X và Y của các mốc thiết kế được tính toán trên lưới tọa độ của bản đồ đo đạc, tỷ lệ 1/2.000 theo hệ tọa độ quốc gia.</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Vị trí các mốc thiết kế được xác định trên cơ sở toạ độ y và x của các mốc thiết kế kết hợp với tọa độ của các mốc cố định trong lưới chuyền I</w:t>
      </w:r>
      <w:r w:rsidRPr="00916DE1">
        <w:rPr>
          <w:rFonts w:cs="Times New Roman"/>
          <w:szCs w:val="28"/>
        </w:rPr>
        <w:sym w:font="Symbol" w:char="F0B8"/>
      </w:r>
      <w:r w:rsidRPr="00916DE1">
        <w:rPr>
          <w:rFonts w:cs="Times New Roman"/>
          <w:szCs w:val="28"/>
        </w:rPr>
        <w:t xml:space="preserve"> II của hệ tọa độ đo đạc bản đồ tỷ lệ 1/2.000.</w:t>
      </w:r>
    </w:p>
    <w:p w:rsidR="00CA2D87" w:rsidRPr="00916DE1" w:rsidRDefault="00CA2D87" w:rsidP="00CA2D87">
      <w:pPr>
        <w:spacing w:after="0" w:line="271" w:lineRule="auto"/>
        <w:jc w:val="both"/>
        <w:rPr>
          <w:rFonts w:cs="Times New Roman"/>
          <w:b/>
          <w:szCs w:val="28"/>
          <w:lang w:val="pt-BR"/>
        </w:rPr>
      </w:pPr>
      <w:r w:rsidRPr="00916DE1">
        <w:rPr>
          <w:rFonts w:cs="Times New Roman"/>
          <w:b/>
          <w:bCs/>
          <w:iCs/>
          <w:szCs w:val="28"/>
          <w:lang w:val="pt-BR"/>
        </w:rPr>
        <w:t>b) Chỉ giới đường đỏ:</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Chỉ giới đường đỏ mạng lưới đường được xác định bằng chiều rộng của mặt cắt ngang đường thể hiện trong bản vẽ QH-06: Bản đồ quy hoạch chỉ giới đường đỏ, chỉ giới xây dựng và hành lang bảo vệ các tuyến hạ tầng kĩ thuật.</w:t>
      </w:r>
    </w:p>
    <w:p w:rsidR="00CA2D87" w:rsidRPr="00916DE1" w:rsidRDefault="00CA2D87" w:rsidP="00CA2D87">
      <w:pPr>
        <w:spacing w:after="0" w:line="271" w:lineRule="auto"/>
        <w:jc w:val="both"/>
        <w:rPr>
          <w:rFonts w:cs="Times New Roman"/>
          <w:b/>
          <w:bCs/>
          <w:iCs/>
          <w:szCs w:val="28"/>
          <w:lang w:val="es-ES"/>
        </w:rPr>
      </w:pPr>
      <w:r w:rsidRPr="00916DE1">
        <w:rPr>
          <w:rFonts w:cs="Times New Roman"/>
          <w:b/>
          <w:bCs/>
          <w:iCs/>
          <w:szCs w:val="28"/>
          <w:lang w:val="es-ES"/>
        </w:rPr>
        <w:t xml:space="preserve">c) Chỉ giới xây dựng: </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Chỉ giới xây dựng phụ thuộc vào cấp hạng đường, tính chất của các công trình, khoảng cách tối thiểu đến chỉ giới đường đỏ cần đảm bảo theo Quy chế quản lý đô thị thành phố Yên Bái đã được phê duyệt và Quy định quản lý kèm theo hồ sơ đồ án.</w:t>
      </w:r>
    </w:p>
    <w:p w:rsidR="00836FE7" w:rsidRPr="00916DE1" w:rsidRDefault="001E6DDE" w:rsidP="00965610">
      <w:pPr>
        <w:pStyle w:val="NormalWeb"/>
        <w:shd w:val="clear" w:color="auto" w:fill="FFFFFF"/>
        <w:spacing w:before="0" w:beforeAutospacing="0" w:after="0" w:afterAutospacing="0" w:line="271" w:lineRule="auto"/>
        <w:jc w:val="both"/>
        <w:outlineLvl w:val="1"/>
        <w:rPr>
          <w:b/>
          <w:iCs/>
          <w:sz w:val="28"/>
          <w:szCs w:val="28"/>
          <w:lang w:val="de-DE"/>
        </w:rPr>
      </w:pPr>
      <w:bookmarkStart w:id="125" w:name="_Toc105511511"/>
      <w:r w:rsidRPr="00916DE1">
        <w:rPr>
          <w:b/>
          <w:iCs/>
          <w:sz w:val="28"/>
          <w:szCs w:val="28"/>
          <w:lang w:val="de-DE"/>
        </w:rPr>
        <w:t>6.2. Quy hoạch c</w:t>
      </w:r>
      <w:r w:rsidR="00836FE7" w:rsidRPr="00916DE1">
        <w:rPr>
          <w:b/>
          <w:iCs/>
          <w:sz w:val="28"/>
          <w:szCs w:val="28"/>
          <w:lang w:val="de-DE"/>
        </w:rPr>
        <w:t>huẩn bị kỹ thuật:</w:t>
      </w:r>
      <w:bookmarkEnd w:id="125"/>
    </w:p>
    <w:p w:rsidR="001E6DDE" w:rsidRPr="00916DE1" w:rsidRDefault="001E6DDE" w:rsidP="00965610">
      <w:pPr>
        <w:pStyle w:val="NormalWeb"/>
        <w:shd w:val="clear" w:color="auto" w:fill="FFFFFF"/>
        <w:spacing w:before="0" w:beforeAutospacing="0" w:after="0" w:afterAutospacing="0" w:line="271" w:lineRule="auto"/>
        <w:jc w:val="both"/>
        <w:outlineLvl w:val="2"/>
        <w:rPr>
          <w:b/>
          <w:i/>
          <w:sz w:val="28"/>
          <w:szCs w:val="28"/>
        </w:rPr>
      </w:pPr>
      <w:bookmarkStart w:id="126" w:name="_Toc181426239"/>
      <w:bookmarkStart w:id="127" w:name="_Toc181427186"/>
      <w:bookmarkStart w:id="128" w:name="_Toc181427380"/>
      <w:bookmarkStart w:id="129" w:name="_Toc181427481"/>
      <w:bookmarkStart w:id="130" w:name="_Toc181427990"/>
      <w:bookmarkStart w:id="131" w:name="_Toc225698894"/>
      <w:bookmarkStart w:id="132" w:name="_Toc22142531"/>
      <w:bookmarkStart w:id="133" w:name="_Toc105511512"/>
      <w:r w:rsidRPr="00916DE1">
        <w:rPr>
          <w:b/>
          <w:i/>
          <w:sz w:val="28"/>
          <w:szCs w:val="28"/>
        </w:rPr>
        <w:t>6.2.1. Cơ sở thiết kế:</w:t>
      </w:r>
      <w:bookmarkEnd w:id="126"/>
      <w:bookmarkEnd w:id="127"/>
      <w:bookmarkEnd w:id="128"/>
      <w:bookmarkEnd w:id="129"/>
      <w:bookmarkEnd w:id="130"/>
      <w:bookmarkEnd w:id="131"/>
      <w:bookmarkEnd w:id="132"/>
      <w:bookmarkEnd w:id="133"/>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bookmarkStart w:id="134" w:name="_Toc181426240"/>
      <w:bookmarkStart w:id="135" w:name="_Toc181427187"/>
      <w:bookmarkStart w:id="136" w:name="_Toc181427381"/>
      <w:bookmarkStart w:id="137" w:name="_Toc181427482"/>
      <w:bookmarkStart w:id="138" w:name="_Toc181427991"/>
      <w:bookmarkStart w:id="139" w:name="_Toc225698895"/>
      <w:r w:rsidRPr="00916DE1">
        <w:rPr>
          <w:rFonts w:cs="Times New Roman"/>
          <w:szCs w:val="28"/>
        </w:rPr>
        <w:t xml:space="preserve">Đồ án điều chỉnh quy hoạch chung thành phố Yên Bái và vùng phụ cận đến năm 2040, tầm nhìn đến 2060. </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Bản đồ nền địa hình tỷ lệ 1/2000 do chủ đầu tư cung cấp, hệ tọa độ Quốc Gia VN-2000.</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 chuẩn Quốc gia về Quy hoạch Xây dựng ban hành theo Thông tư số 22/TT-BXD.</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Bản đồ tổng mặt bằng quy hoạch sử dụng đất khu vực.</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Số liệu chế độ thủy văn khu vực quy hoạch do Sở NNPTNT tỉnh Yên Bái cung cấp.</w:t>
      </w:r>
    </w:p>
    <w:p w:rsidR="001E6DDE" w:rsidRPr="00916DE1" w:rsidRDefault="001E6DDE" w:rsidP="00965610">
      <w:pPr>
        <w:pStyle w:val="NormalWeb"/>
        <w:shd w:val="clear" w:color="auto" w:fill="FFFFFF"/>
        <w:spacing w:before="0" w:beforeAutospacing="0" w:after="0" w:afterAutospacing="0" w:line="271" w:lineRule="auto"/>
        <w:jc w:val="both"/>
        <w:outlineLvl w:val="2"/>
        <w:rPr>
          <w:b/>
          <w:i/>
          <w:sz w:val="28"/>
          <w:szCs w:val="28"/>
        </w:rPr>
      </w:pPr>
      <w:bookmarkStart w:id="140" w:name="_Toc22142532"/>
      <w:bookmarkStart w:id="141" w:name="_Toc105511513"/>
      <w:r w:rsidRPr="00916DE1">
        <w:rPr>
          <w:b/>
          <w:i/>
          <w:sz w:val="28"/>
          <w:szCs w:val="28"/>
        </w:rPr>
        <w:t>6.2.2. Nguyên tắc thiết kế:</w:t>
      </w:r>
      <w:bookmarkEnd w:id="134"/>
      <w:bookmarkEnd w:id="135"/>
      <w:bookmarkEnd w:id="136"/>
      <w:bookmarkEnd w:id="137"/>
      <w:bookmarkEnd w:id="138"/>
      <w:bookmarkEnd w:id="139"/>
      <w:bookmarkEnd w:id="140"/>
      <w:bookmarkEnd w:id="141"/>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bookmarkStart w:id="142" w:name="_Toc181426241"/>
      <w:bookmarkStart w:id="143" w:name="_Toc181427188"/>
      <w:bookmarkStart w:id="144" w:name="_Toc181427382"/>
      <w:bookmarkStart w:id="145" w:name="_Toc181427483"/>
      <w:bookmarkStart w:id="146" w:name="_Toc181427992"/>
      <w:bookmarkStart w:id="147" w:name="_Toc225698896"/>
      <w:r w:rsidRPr="00916DE1">
        <w:rPr>
          <w:rFonts w:cs="Times New Roman"/>
          <w:szCs w:val="28"/>
        </w:rPr>
        <w:t xml:space="preserve">Đồ án điều chỉnh quy hoạch chung thành phố Yên Bái và vùng phụ cận đến năm 2040, tầm nhìn đến 2060. </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Hài hòa kết nối với các dự án liền kề.</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Kết hợp giữa mặt bằng và tổ chức không gian và tận dụng địa hình hiện trạng để san đắp nền với khối lượng ít nhất, tận dụng đất đào hồ cảnh quan để lấy đất đắp nền tại chỗ.</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Nền sau khi san đắp thuận tiện cho việc thoát nước tự chảy vào hệ thống thoát nước mưa, độ dốc đường thuận tiện cho giao thông đô thị.</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Mạng lưới thoát nước mưa phân bố đều trên toàn bộ diện tích xây dựng nhằm thoát nước nhanh và hiệu quả nhất.</w:t>
      </w:r>
    </w:p>
    <w:p w:rsidR="001E6DDE" w:rsidRPr="00916DE1" w:rsidRDefault="001E6DDE" w:rsidP="00965610">
      <w:pPr>
        <w:pStyle w:val="NormalWeb"/>
        <w:shd w:val="clear" w:color="auto" w:fill="FFFFFF"/>
        <w:spacing w:before="0" w:beforeAutospacing="0" w:after="0" w:afterAutospacing="0" w:line="271" w:lineRule="auto"/>
        <w:jc w:val="both"/>
        <w:outlineLvl w:val="2"/>
        <w:rPr>
          <w:b/>
          <w:i/>
          <w:sz w:val="28"/>
          <w:szCs w:val="28"/>
        </w:rPr>
      </w:pPr>
      <w:bookmarkStart w:id="148" w:name="_Toc22142533"/>
      <w:bookmarkStart w:id="149" w:name="_Toc105511514"/>
      <w:r w:rsidRPr="00916DE1">
        <w:rPr>
          <w:b/>
          <w:i/>
          <w:sz w:val="28"/>
          <w:szCs w:val="28"/>
        </w:rPr>
        <w:t>6.2.3. Tóm tắt nội dung chính của điều chỉnh quy hoạch chung chuẩn bị kỹ thuật thành phố Yên Bái liên quan đến khu vực nghiên cứu.</w:t>
      </w:r>
      <w:bookmarkEnd w:id="148"/>
      <w:bookmarkEnd w:id="149"/>
    </w:p>
    <w:p w:rsidR="001E6DDE" w:rsidRPr="00916DE1" w:rsidRDefault="001E6DDE" w:rsidP="00A36760">
      <w:pPr>
        <w:spacing w:after="0" w:line="271" w:lineRule="auto"/>
        <w:jc w:val="both"/>
        <w:rPr>
          <w:rFonts w:cs="Times New Roman"/>
          <w:b/>
          <w:bCs/>
          <w:iCs/>
          <w:szCs w:val="28"/>
          <w:lang w:val="pt-BR"/>
        </w:rPr>
      </w:pPr>
      <w:r w:rsidRPr="00916DE1">
        <w:rPr>
          <w:rFonts w:cs="Times New Roman"/>
          <w:b/>
          <w:bCs/>
          <w:iCs/>
          <w:szCs w:val="28"/>
          <w:lang w:val="pt-BR"/>
        </w:rPr>
        <w:t>a. Nền xây dựng:</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Đối với khu dân cư chọn cao độ xây dựng là: ≥ +34,00m.</w:t>
      </w:r>
    </w:p>
    <w:p w:rsidR="001E6DDE" w:rsidRPr="00916DE1" w:rsidRDefault="001E6DDE" w:rsidP="00A36760">
      <w:pPr>
        <w:spacing w:after="0" w:line="271" w:lineRule="auto"/>
        <w:jc w:val="both"/>
        <w:rPr>
          <w:rFonts w:cs="Times New Roman"/>
          <w:b/>
          <w:bCs/>
          <w:iCs/>
          <w:szCs w:val="28"/>
          <w:lang w:val="pt-BR"/>
        </w:rPr>
      </w:pPr>
      <w:r w:rsidRPr="00916DE1">
        <w:rPr>
          <w:rFonts w:cs="Times New Roman"/>
          <w:b/>
          <w:bCs/>
          <w:iCs/>
          <w:szCs w:val="28"/>
          <w:lang w:val="pt-BR"/>
        </w:rPr>
        <w:t>b. Thoát nước mưa:</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Lựa chọn hệ thống thoát nước: Chọn hệ thống thoát nước hỗn hợp bao gồm, hệ thống thoát nước nửa riêng và hệ thống thoát nước riêng.</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Hướng thoát: Ra các ao hồ, suối,ngòi, sau đó về thoát ra sông Hồng, hoặc xả trực tiếp ra sông Hồng.</w:t>
      </w:r>
    </w:p>
    <w:p w:rsidR="001E6DDE" w:rsidRPr="00916DE1" w:rsidRDefault="001E6DDE"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Toàn thành phố phân ra 10 lưu vực chính như sau:</w:t>
      </w:r>
    </w:p>
    <w:p w:rsidR="001E6DDE" w:rsidRPr="00916DE1" w:rsidRDefault="001E6DDE" w:rsidP="00A36760">
      <w:pPr>
        <w:spacing w:after="0" w:line="271" w:lineRule="auto"/>
        <w:jc w:val="both"/>
        <w:rPr>
          <w:rFonts w:cs="Times New Roman"/>
          <w:szCs w:val="28"/>
          <w:lang w:val="it-IT"/>
        </w:rPr>
      </w:pPr>
      <w:bookmarkStart w:id="150" w:name="_Toc22142534"/>
      <w:r w:rsidRPr="00916DE1">
        <w:rPr>
          <w:rFonts w:cs="Times New Roman"/>
          <w:szCs w:val="28"/>
          <w:lang w:val="it-IT"/>
        </w:rPr>
        <w:t>+ Lưu vực 1:  Lưu vực Ngòi Sen, diện tích lưu vực 3356 ha: Bao gồm các xã Văn Lãng một phần diện tích xã Phú Thịnh, Thịnh Hưng và một phần diện tích xã Văn Tiến theo độ dốc địa hình chảy ra Ngòi Lem, Ngòi Sen rồi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2: Lưu vực Suối Tuần Quán, diện tích lưu vực 6226 ha : Bao gồm các xã phường: Văn Phú, Tân Thịnh, Đồng Tâm, Yên Thịnh, Minh Bảo, và một phần diện tích của các xã phường: Yên Ninh, Minh Tân, Văn Tiến, Phú Thịnh, thị trấn Yên Bình chảy ra suối Tùng, Ngòi Dài, suối Bảo Thịnh, Hào gia,... chảy ra sông Tuần Quán rồi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3 : Lưu vực Ngòi Yên, diện tích lưu vực 611 ha :Bao gồm các phường: Hồng Hà, Nguyễn Thái Học, và một phần diện tích các phường Nguyễn Phúc, Yên Ninh, theo độ dốc địa hình chảy ra suối Ngòi Yên rồi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4 : Lưu vực Ngòi Thủy Lợi, diện tích lưu vực 955 ha : Bao gồm phường Tuy Lộc, phường Nam Cường, một phần diện tích Nguyễn Phúc thoát vào ngòi Cường Lỗ, Nam Cường đổ vào ngòi Thủy Lợi rồi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5 : Lưu vực hồ Thác Bà, diện tích lưu vực 6715 ha : Bao gồm Thị trấn Yên Bình, xã Đại Đồng,  một phần diện tích xã Thịnh Hưng chảy ra hồ Thác Bà.</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6 : Lưu vực Ngòi Xẻ, diện tích lưu vực 2103 ha : Bao gồm các xã Minh Quân, một phần diện tích xã Bảo Hưng, xã Giới Phiên chảy ra Đầm Hậu, Ngòi Xẻ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7 : Lưu vực Ngòi Đong, diện tích lưu vực 1281 ha : Bao gồm các xã: Giới Phiên một phần diện tích của xã Bảo Hưng chảy ra Ngòi Đong rồi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 Lưu vực 8 : Lưu vực Ngòi Lâu, diện tích lưu vực 1281 ha : Bao gồm xã Âu Lâu, phường Hợp Minh và một phần diện tích xã Việt Cường, Minh Quân, Bảo Hưng chảy ra ngòi Mủ, Ngòi Ác, chảy ra ngòi Lâu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lastRenderedPageBreak/>
        <w:t>+ Lưu vực 9 : Lưu vực đầm Vân Hội, diện tích lưu vực 3221 ha : Bao gồm toàn bộ xã Vân Hội chảy ra đầm Vân Hội đổ ra Sông Hồng.</w:t>
      </w:r>
    </w:p>
    <w:p w:rsidR="001E6DDE" w:rsidRPr="00916DE1" w:rsidRDefault="001E6DDE" w:rsidP="00A36760">
      <w:pPr>
        <w:spacing w:after="0" w:line="271" w:lineRule="auto"/>
        <w:jc w:val="both"/>
        <w:rPr>
          <w:rFonts w:cs="Times New Roman"/>
          <w:szCs w:val="28"/>
          <w:lang w:val="it-IT"/>
        </w:rPr>
      </w:pPr>
      <w:r w:rsidRPr="00916DE1">
        <w:rPr>
          <w:rFonts w:cs="Times New Roman"/>
          <w:szCs w:val="28"/>
          <w:lang w:val="it-IT"/>
        </w:rPr>
        <w:t>+Lưu vực 10 : Lưu vực đầm Ngòi Linh, diện tích lưu vực 812 ha : Bao gồm xã Minh Tiến và phần nhỏ diện tích xã Âu Lâu chảy ra hồ Ngòi Linh rồi chảy ra sông Hồng.</w:t>
      </w:r>
    </w:p>
    <w:p w:rsidR="00CA2D87" w:rsidRPr="00916DE1" w:rsidRDefault="00CA2D87" w:rsidP="00CA2D87">
      <w:pPr>
        <w:pStyle w:val="NormalWeb"/>
        <w:shd w:val="clear" w:color="auto" w:fill="FFFFFF"/>
        <w:spacing w:before="0" w:beforeAutospacing="0" w:after="0" w:afterAutospacing="0" w:line="271" w:lineRule="auto"/>
        <w:jc w:val="both"/>
        <w:outlineLvl w:val="2"/>
        <w:rPr>
          <w:b/>
          <w:i/>
          <w:sz w:val="28"/>
          <w:szCs w:val="28"/>
        </w:rPr>
      </w:pPr>
      <w:bookmarkStart w:id="151" w:name="_Toc105511515"/>
      <w:bookmarkStart w:id="152" w:name="_Toc22142535"/>
      <w:bookmarkEnd w:id="142"/>
      <w:bookmarkEnd w:id="143"/>
      <w:bookmarkEnd w:id="144"/>
      <w:bookmarkEnd w:id="145"/>
      <w:bookmarkEnd w:id="146"/>
      <w:bookmarkEnd w:id="147"/>
      <w:bookmarkEnd w:id="150"/>
      <w:r w:rsidRPr="00916DE1">
        <w:rPr>
          <w:b/>
          <w:i/>
          <w:sz w:val="28"/>
          <w:szCs w:val="28"/>
        </w:rPr>
        <w:t xml:space="preserve">6.2.4. </w:t>
      </w:r>
      <w:bookmarkStart w:id="153" w:name="_Toc3232045"/>
      <w:r w:rsidRPr="00916DE1">
        <w:rPr>
          <w:b/>
          <w:i/>
          <w:sz w:val="28"/>
          <w:szCs w:val="28"/>
        </w:rPr>
        <w:t>Giải pháp san nền</w:t>
      </w:r>
      <w:bookmarkEnd w:id="153"/>
      <w:r w:rsidRPr="00916DE1">
        <w:rPr>
          <w:b/>
          <w:i/>
          <w:sz w:val="28"/>
          <w:szCs w:val="28"/>
        </w:rPr>
        <w:t>:</w:t>
      </w:r>
      <w:bookmarkEnd w:id="151"/>
    </w:p>
    <w:p w:rsidR="00CA2D87" w:rsidRPr="00916DE1" w:rsidRDefault="00CA2D87" w:rsidP="00CA2D87">
      <w:pPr>
        <w:spacing w:after="0" w:line="271" w:lineRule="auto"/>
        <w:ind w:firstLine="720"/>
        <w:jc w:val="both"/>
        <w:rPr>
          <w:rFonts w:cs="Times New Roman"/>
          <w:szCs w:val="28"/>
          <w:lang w:val="it-IT"/>
        </w:rPr>
      </w:pPr>
      <w:r w:rsidRPr="00916DE1">
        <w:rPr>
          <w:rFonts w:cs="Times New Roman"/>
          <w:szCs w:val="28"/>
          <w:lang w:val="it-IT"/>
        </w:rPr>
        <w:t>Tuân thủ cao độ khống chế của đồ án Điều chỉnh quy hoạch chung thành phố Yên Bái năm 2030 đã được phê duyệt năm 2012 và đồ án Điều chỉnh quy hoạch chung thành phố Yên Bái và vùng phụ cận đến năm 2040 tầm nhìn đến năm 2060.</w:t>
      </w:r>
    </w:p>
    <w:p w:rsidR="00CA2D87" w:rsidRPr="00916DE1" w:rsidRDefault="00CA2D87" w:rsidP="00CA2D87">
      <w:pPr>
        <w:spacing w:after="0" w:line="271" w:lineRule="auto"/>
        <w:jc w:val="both"/>
        <w:rPr>
          <w:rFonts w:cs="Times New Roman"/>
          <w:b/>
          <w:iCs/>
          <w:szCs w:val="28"/>
          <w:lang w:val="nb-NO"/>
        </w:rPr>
      </w:pPr>
      <w:r w:rsidRPr="00916DE1">
        <w:rPr>
          <w:rFonts w:cs="Times New Roman"/>
          <w:b/>
          <w:iCs/>
          <w:szCs w:val="28"/>
          <w:lang w:val="nb-NO"/>
        </w:rPr>
        <w:t>a. Cao độ cụ thể như sau:</w:t>
      </w:r>
    </w:p>
    <w:p w:rsidR="00CA2D87" w:rsidRPr="00916DE1" w:rsidRDefault="00CA2D87" w:rsidP="00CA2D87">
      <w:pPr>
        <w:numPr>
          <w:ilvl w:val="0"/>
          <w:numId w:val="2"/>
        </w:numPr>
        <w:spacing w:after="0" w:line="271" w:lineRule="auto"/>
        <w:ind w:left="0" w:firstLine="0"/>
        <w:jc w:val="both"/>
        <w:rPr>
          <w:rFonts w:cs="Times New Roman"/>
          <w:szCs w:val="28"/>
        </w:rPr>
      </w:pPr>
      <w:r w:rsidRPr="00916DE1">
        <w:rPr>
          <w:rFonts w:cs="Times New Roman"/>
          <w:szCs w:val="28"/>
        </w:rPr>
        <w:t>Khu vực đã xây dựng và có mật độ xây dựng lớn.</w:t>
      </w:r>
    </w:p>
    <w:p w:rsidR="00CA2D87" w:rsidRPr="00916DE1" w:rsidRDefault="00CA2D87" w:rsidP="00CA2D87">
      <w:pPr>
        <w:spacing w:after="0" w:line="271" w:lineRule="auto"/>
        <w:jc w:val="both"/>
        <w:rPr>
          <w:rFonts w:cs="Times New Roman"/>
          <w:szCs w:val="28"/>
        </w:rPr>
      </w:pPr>
      <w:r w:rsidRPr="00916DE1">
        <w:rPr>
          <w:rFonts w:cs="Times New Roman"/>
          <w:szCs w:val="28"/>
        </w:rPr>
        <w:t>+  Khi xây dựng xe</w:t>
      </w:r>
      <w:r w:rsidRPr="00916DE1">
        <w:rPr>
          <w:rFonts w:cs="Times New Roman"/>
          <w:szCs w:val="28"/>
          <w:lang w:val="vi-VN"/>
        </w:rPr>
        <w:t>n</w:t>
      </w:r>
      <w:r w:rsidRPr="00916DE1">
        <w:rPr>
          <w:rFonts w:cs="Times New Roman"/>
          <w:szCs w:val="28"/>
        </w:rPr>
        <w:t xml:space="preserve"> cấy các công trình mới phải phù hợp với cao độ tương ứng xung quanh, tuy nhiên cao độ sàn công trình phải ≥ +34,0m</w:t>
      </w:r>
      <w:r w:rsidRPr="00916DE1">
        <w:rPr>
          <w:rFonts w:cs="Times New Roman"/>
          <w:szCs w:val="28"/>
          <w:lang w:val="vi-VN"/>
        </w:rPr>
        <w:t>.</w:t>
      </w:r>
    </w:p>
    <w:p w:rsidR="00CA2D87" w:rsidRPr="00916DE1" w:rsidRDefault="00CA2D87" w:rsidP="00CA2D87">
      <w:pPr>
        <w:spacing w:after="0" w:line="271" w:lineRule="auto"/>
        <w:jc w:val="both"/>
        <w:rPr>
          <w:rFonts w:cs="Times New Roman"/>
          <w:szCs w:val="28"/>
        </w:rPr>
      </w:pPr>
      <w:r w:rsidRPr="00916DE1">
        <w:rPr>
          <w:rFonts w:cs="Times New Roman"/>
          <w:szCs w:val="28"/>
        </w:rPr>
        <w:t>+ Đối với các công trình trên nền hiện trạng xây dựng có cao độ ≥ +34,0m sẽ giữ nguyên, còn lại nếu cao độ nền &lt; +34,0m khi có điều kiện cải tạo phải tôn nền nâng sàn công trình đến cao độ ≥ + 34,0m.</w:t>
      </w:r>
    </w:p>
    <w:p w:rsidR="00CA2D87" w:rsidRPr="00916DE1" w:rsidRDefault="00CA2D87" w:rsidP="00CA2D87">
      <w:pPr>
        <w:numPr>
          <w:ilvl w:val="0"/>
          <w:numId w:val="2"/>
        </w:numPr>
        <w:spacing w:after="0" w:line="271" w:lineRule="auto"/>
        <w:ind w:left="0" w:firstLine="0"/>
        <w:jc w:val="both"/>
        <w:rPr>
          <w:rFonts w:cs="Times New Roman"/>
          <w:szCs w:val="28"/>
        </w:rPr>
      </w:pPr>
      <w:r w:rsidRPr="00916DE1">
        <w:rPr>
          <w:rFonts w:cs="Times New Roman"/>
          <w:szCs w:val="28"/>
        </w:rPr>
        <w:t>Các khu xây dựng mới nền xây dựng được thiết kế tới cao độ ≥ +34,0m.</w:t>
      </w:r>
    </w:p>
    <w:p w:rsidR="00CA2D87" w:rsidRPr="00916DE1" w:rsidRDefault="00CA2D87" w:rsidP="00CA2D87">
      <w:pPr>
        <w:spacing w:after="0" w:line="271" w:lineRule="auto"/>
        <w:jc w:val="both"/>
        <w:rPr>
          <w:rFonts w:cs="Times New Roman"/>
          <w:szCs w:val="28"/>
        </w:rPr>
      </w:pPr>
      <w:r w:rsidRPr="00916DE1">
        <w:rPr>
          <w:rFonts w:cs="Times New Roman"/>
          <w:szCs w:val="28"/>
        </w:rPr>
        <w:t>+  Các khu vực đồi thoải có độ dốc 6% &lt; i&lt; 10%  san gạt theo địa hình tự nhiên, không san lớn mà chỉ tạo mặt bằng công trình và mặt bằng đường để đảm bảo độ dốc tối đa. Chỉ tạo mặt bằng lớn khi thật cần thiết.</w:t>
      </w:r>
    </w:p>
    <w:p w:rsidR="00CA2D87" w:rsidRPr="00916DE1" w:rsidRDefault="00CA2D87" w:rsidP="00CA2D87">
      <w:pPr>
        <w:spacing w:after="0" w:line="271" w:lineRule="auto"/>
        <w:jc w:val="both"/>
        <w:rPr>
          <w:rFonts w:cs="Times New Roman"/>
          <w:szCs w:val="28"/>
        </w:rPr>
      </w:pPr>
      <w:r w:rsidRPr="00916DE1">
        <w:rPr>
          <w:rFonts w:cs="Times New Roman"/>
          <w:szCs w:val="28"/>
        </w:rPr>
        <w:t>+  Các khu vực đồi có độ dốc 10% &lt; i&lt; 20%, giải pháp nền là xây dựng theo thềm địa hình, không san lớn mà chỉ tạo mặt bằng công trình. Giữa các thềm bậc phải gia cố ta luy hoặc xây dựng tường chắn.</w:t>
      </w:r>
    </w:p>
    <w:p w:rsidR="00CA2D87" w:rsidRPr="00916DE1" w:rsidRDefault="00CA2D87" w:rsidP="00CA2D87">
      <w:pPr>
        <w:spacing w:after="0" w:line="271" w:lineRule="auto"/>
        <w:jc w:val="both"/>
        <w:rPr>
          <w:rFonts w:cs="Times New Roman"/>
          <w:szCs w:val="28"/>
        </w:rPr>
      </w:pPr>
      <w:r w:rsidRPr="00916DE1">
        <w:rPr>
          <w:rFonts w:cs="Times New Roman"/>
          <w:szCs w:val="28"/>
        </w:rPr>
        <w:t>+ Nghiêm cấm xây dựng ven suối, chỉ được phép khai thác theo chỉ giới thoát lũ.</w:t>
      </w:r>
    </w:p>
    <w:p w:rsidR="00CA2D87" w:rsidRPr="00916DE1" w:rsidRDefault="00CA2D87" w:rsidP="00CA2D87">
      <w:pPr>
        <w:numPr>
          <w:ilvl w:val="0"/>
          <w:numId w:val="2"/>
        </w:numPr>
        <w:spacing w:after="0" w:line="271" w:lineRule="auto"/>
        <w:ind w:left="0" w:firstLine="0"/>
        <w:jc w:val="both"/>
        <w:rPr>
          <w:rFonts w:cs="Times New Roman"/>
          <w:szCs w:val="28"/>
        </w:rPr>
      </w:pPr>
      <w:r w:rsidRPr="00916DE1">
        <w:rPr>
          <w:rFonts w:cs="Times New Roman"/>
          <w:szCs w:val="28"/>
        </w:rPr>
        <w:t>Khu công nghiệp chọn cao độ xây dựng ≥ +35,0m (đảm bảo không bị ngập ở tần suất P=1%).</w:t>
      </w:r>
    </w:p>
    <w:p w:rsidR="00CA2D87" w:rsidRPr="00916DE1" w:rsidRDefault="00CA2D87" w:rsidP="00CA2D87">
      <w:pPr>
        <w:spacing w:after="0" w:line="271" w:lineRule="auto"/>
        <w:jc w:val="both"/>
        <w:rPr>
          <w:rFonts w:cs="Times New Roman"/>
          <w:b/>
          <w:iCs/>
          <w:szCs w:val="28"/>
          <w:lang w:val="nb-NO"/>
        </w:rPr>
      </w:pPr>
      <w:r w:rsidRPr="00916DE1">
        <w:rPr>
          <w:rFonts w:cs="Times New Roman"/>
          <w:b/>
          <w:iCs/>
          <w:szCs w:val="28"/>
          <w:lang w:val="nb-NO"/>
        </w:rPr>
        <w:t>b. Giải pháp nền xây dựng:</w:t>
      </w:r>
    </w:p>
    <w:p w:rsidR="00CA2D87" w:rsidRPr="00916DE1" w:rsidRDefault="00CA2D87" w:rsidP="00CA2D87">
      <w:pPr>
        <w:spacing w:after="0" w:line="271" w:lineRule="auto"/>
        <w:ind w:firstLine="720"/>
        <w:jc w:val="both"/>
        <w:rPr>
          <w:rFonts w:cs="Times New Roman"/>
          <w:szCs w:val="28"/>
          <w:lang w:val="it-IT"/>
        </w:rPr>
      </w:pPr>
      <w:r w:rsidRPr="00916DE1">
        <w:rPr>
          <w:rFonts w:cs="Times New Roman"/>
          <w:szCs w:val="28"/>
          <w:lang w:val="it-IT"/>
        </w:rPr>
        <w:t>Do địa hình đồi núi dốc, quỹ đất phát triển hạn chế chủ yếu là san bạt địa hình tạo mặt bằng xây dựng vì vậy san nền theo giải pháp thềm bậc, kết hợp với tường chắn và taluy, giữa các thềm bậc thì phải xây dựng hệ thống mương hở tiêu năng để thoát nước mưa. Có thể san nền theo quy mô công trình và theo lớp nhà nhằm giảm khối lượng đào đắp, cụ thể:</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Dân cư dự kiến xây dựng theo thềm bậc, giữa các bậc có taluy, tường chắn và hệ thống mương hở tiêu năng để thoát nước mưa.</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Công trình công cộng dự kiến chỉ san gạt mặt bằng lớn khi xây dựng với quy mô lớn.</w:t>
      </w:r>
    </w:p>
    <w:p w:rsidR="00CA2D87" w:rsidRPr="00916DE1" w:rsidRDefault="00CA2D87" w:rsidP="00CA2D87">
      <w:pPr>
        <w:spacing w:after="0" w:line="271" w:lineRule="auto"/>
        <w:jc w:val="both"/>
        <w:rPr>
          <w:rFonts w:cs="Times New Roman"/>
          <w:b/>
          <w:iCs/>
          <w:szCs w:val="28"/>
          <w:lang w:val="nb-NO"/>
        </w:rPr>
      </w:pPr>
      <w:r w:rsidRPr="00916DE1">
        <w:rPr>
          <w:rFonts w:cs="Times New Roman"/>
          <w:b/>
          <w:iCs/>
          <w:szCs w:val="28"/>
          <w:lang w:val="nb-NO"/>
        </w:rPr>
        <w:t>c. Độ dốc nền và đường được khống chế như sau:</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Độ dốc nền đắp nhỏ nhất: Inền min</w:t>
      </w:r>
      <w:r w:rsidRPr="00916DE1">
        <w:rPr>
          <w:rFonts w:cs="Times New Roman"/>
          <w:szCs w:val="28"/>
        </w:rPr>
        <w:sym w:font="Symbol" w:char="F0B3"/>
      </w:r>
      <w:r w:rsidRPr="00916DE1">
        <w:rPr>
          <w:rFonts w:cs="Times New Roman"/>
          <w:szCs w:val="28"/>
        </w:rPr>
        <w:t xml:space="preserve"> 0,004.</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Cao độ xây dựng toàn khu vực được được khống chế bởi hệ thống cao độ tại các nút giao thông.</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Độ dốc dọc đường: Imax ≤  0,1, I ngang đường = 0,02.</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Những tuyến đường có độ dốc dọc &lt; 0,002 cần thiết kế rãnh răng cưa hoặc tạo rãnh biên để đảm bảo thoát nước mưa tốt nhất.</w:t>
      </w:r>
    </w:p>
    <w:p w:rsidR="00CA2D87" w:rsidRPr="00916DE1" w:rsidRDefault="00CA2D87" w:rsidP="00CA2D87">
      <w:pPr>
        <w:tabs>
          <w:tab w:val="num" w:pos="720"/>
        </w:tabs>
        <w:spacing w:after="0" w:line="271" w:lineRule="auto"/>
        <w:jc w:val="both"/>
        <w:rPr>
          <w:rFonts w:cs="Times New Roman"/>
          <w:b/>
          <w:szCs w:val="28"/>
          <w:lang w:val="fr-FR"/>
        </w:rPr>
      </w:pPr>
      <w:r w:rsidRPr="00916DE1">
        <w:rPr>
          <w:rFonts w:cs="Times New Roman"/>
          <w:b/>
          <w:szCs w:val="28"/>
          <w:lang w:val="vi-VN"/>
        </w:rPr>
        <w:t>d</w:t>
      </w:r>
      <w:r w:rsidRPr="00916DE1">
        <w:rPr>
          <w:rFonts w:cs="Times New Roman"/>
          <w:b/>
          <w:szCs w:val="28"/>
          <w:lang w:val="fr-FR"/>
        </w:rPr>
        <w:t>. Khối lượng công tác đất:</w:t>
      </w:r>
    </w:p>
    <w:p w:rsidR="00CA2D87" w:rsidRPr="00916DE1" w:rsidRDefault="00CA2D87" w:rsidP="00CA2D87">
      <w:pPr>
        <w:spacing w:after="0" w:line="271" w:lineRule="auto"/>
        <w:ind w:firstLine="720"/>
        <w:jc w:val="both"/>
        <w:rPr>
          <w:rFonts w:cs="Times New Roman"/>
          <w:szCs w:val="28"/>
          <w:lang w:val="es-ES"/>
        </w:rPr>
      </w:pPr>
      <w:r w:rsidRPr="00916DE1">
        <w:rPr>
          <w:rFonts w:cs="Times New Roman"/>
          <w:szCs w:val="28"/>
          <w:lang w:val="es-ES"/>
        </w:rPr>
        <w:t>Tính toán khối lượng công tác đất theo phương pháp chiều cao đào đắp trung bình, bóc 0,3 (m) đất hữu cơ.</w:t>
      </w:r>
    </w:p>
    <w:p w:rsidR="00CA2D87" w:rsidRPr="00916DE1" w:rsidRDefault="00CA2D87" w:rsidP="00CA2D87">
      <w:pPr>
        <w:spacing w:after="0" w:line="271" w:lineRule="auto"/>
        <w:jc w:val="both"/>
        <w:rPr>
          <w:rFonts w:cs="Times New Roman"/>
          <w:szCs w:val="28"/>
          <w:lang w:val="es-ES"/>
        </w:rPr>
      </w:pPr>
      <w:r w:rsidRPr="00916DE1">
        <w:rPr>
          <w:rFonts w:cs="Times New Roman"/>
          <w:szCs w:val="28"/>
          <w:lang w:val="es-ES"/>
        </w:rPr>
        <w:t>Công thức tính toán khối lượng như sau:</w:t>
      </w:r>
    </w:p>
    <w:p w:rsidR="00CA2D87" w:rsidRPr="00916DE1" w:rsidRDefault="00CA2D87" w:rsidP="00CA2D87">
      <w:pPr>
        <w:spacing w:after="0" w:line="271" w:lineRule="auto"/>
        <w:jc w:val="both"/>
        <w:rPr>
          <w:rFonts w:cs="Times New Roman"/>
          <w:szCs w:val="28"/>
          <w:lang w:val="es-ES"/>
        </w:rPr>
      </w:pPr>
      <w:r w:rsidRPr="00916DE1">
        <w:rPr>
          <w:rFonts w:cs="Times New Roman"/>
          <w:szCs w:val="28"/>
          <w:lang w:val="es-ES"/>
        </w:rPr>
        <w:tab/>
      </w:r>
      <w:r w:rsidRPr="00916DE1">
        <w:rPr>
          <w:rFonts w:cs="Times New Roman"/>
          <w:szCs w:val="28"/>
          <w:lang w:val="es-ES"/>
        </w:rPr>
        <w:tab/>
      </w:r>
      <w:r w:rsidRPr="00916DE1">
        <w:rPr>
          <w:rFonts w:cs="Times New Roman"/>
          <w:szCs w:val="28"/>
          <w:lang w:val="es-ES"/>
        </w:rPr>
        <w:tab/>
        <w:t xml:space="preserve">V= Htb x F </w:t>
      </w:r>
    </w:p>
    <w:p w:rsidR="00CA2D87" w:rsidRPr="00916DE1" w:rsidRDefault="00CA2D87" w:rsidP="00CA2D87">
      <w:pPr>
        <w:spacing w:after="0" w:line="271" w:lineRule="auto"/>
        <w:jc w:val="both"/>
        <w:rPr>
          <w:rFonts w:cs="Times New Roman"/>
          <w:szCs w:val="28"/>
          <w:lang w:val="es-ES"/>
        </w:rPr>
      </w:pPr>
      <w:r w:rsidRPr="00916DE1">
        <w:rPr>
          <w:rFonts w:cs="Times New Roman"/>
          <w:szCs w:val="28"/>
          <w:lang w:val="es-ES"/>
        </w:rPr>
        <w:t xml:space="preserve">Trong đó : </w:t>
      </w:r>
      <w:r w:rsidRPr="00916DE1">
        <w:rPr>
          <w:rFonts w:cs="Times New Roman"/>
          <w:szCs w:val="28"/>
          <w:lang w:val="es-ES"/>
        </w:rPr>
        <w:tab/>
        <w:t xml:space="preserve">V : </w:t>
      </w:r>
      <w:r w:rsidRPr="00916DE1">
        <w:rPr>
          <w:rFonts w:cs="Times New Roman"/>
          <w:szCs w:val="28"/>
          <w:lang w:val="es-ES"/>
        </w:rPr>
        <w:tab/>
        <w:t>Khối lượng (m3)</w:t>
      </w:r>
    </w:p>
    <w:p w:rsidR="00CA2D87" w:rsidRPr="00916DE1" w:rsidRDefault="00CA2D87" w:rsidP="00CA2D87">
      <w:pPr>
        <w:spacing w:after="0" w:line="271" w:lineRule="auto"/>
        <w:jc w:val="both"/>
        <w:rPr>
          <w:rFonts w:cs="Times New Roman"/>
          <w:szCs w:val="28"/>
          <w:lang w:val="es-ES"/>
        </w:rPr>
      </w:pPr>
      <w:r w:rsidRPr="00916DE1">
        <w:rPr>
          <w:rFonts w:cs="Times New Roman"/>
          <w:szCs w:val="28"/>
          <w:lang w:val="es-ES"/>
        </w:rPr>
        <w:tab/>
      </w:r>
      <w:r w:rsidRPr="00916DE1">
        <w:rPr>
          <w:rFonts w:cs="Times New Roman"/>
          <w:szCs w:val="28"/>
          <w:lang w:val="es-ES"/>
        </w:rPr>
        <w:tab/>
      </w:r>
      <w:r w:rsidRPr="00916DE1">
        <w:rPr>
          <w:rFonts w:cs="Times New Roman"/>
          <w:szCs w:val="28"/>
          <w:lang w:val="es-ES"/>
        </w:rPr>
        <w:tab/>
        <w:t>Htb :   Chiều cao trung bình đào, đắp (m)</w:t>
      </w:r>
    </w:p>
    <w:p w:rsidR="00CA2D87" w:rsidRPr="00916DE1" w:rsidRDefault="00CA2D87" w:rsidP="00CA2D87">
      <w:pPr>
        <w:spacing w:after="0" w:line="271" w:lineRule="auto"/>
        <w:jc w:val="both"/>
        <w:rPr>
          <w:rFonts w:cs="Times New Roman"/>
          <w:szCs w:val="28"/>
          <w:lang w:val="es-ES"/>
        </w:rPr>
      </w:pPr>
      <w:r w:rsidRPr="00916DE1">
        <w:rPr>
          <w:rFonts w:cs="Times New Roman"/>
          <w:szCs w:val="28"/>
          <w:lang w:val="es-ES"/>
        </w:rPr>
        <w:tab/>
      </w:r>
      <w:r w:rsidRPr="00916DE1">
        <w:rPr>
          <w:rFonts w:cs="Times New Roman"/>
          <w:szCs w:val="28"/>
          <w:lang w:val="es-ES"/>
        </w:rPr>
        <w:tab/>
      </w:r>
      <w:r w:rsidRPr="00916DE1">
        <w:rPr>
          <w:rFonts w:cs="Times New Roman"/>
          <w:szCs w:val="28"/>
          <w:lang w:val="es-ES"/>
        </w:rPr>
        <w:tab/>
        <w:t xml:space="preserve">F : </w:t>
      </w:r>
      <w:r w:rsidRPr="00916DE1">
        <w:rPr>
          <w:rFonts w:cs="Times New Roman"/>
          <w:szCs w:val="28"/>
          <w:lang w:val="es-ES"/>
        </w:rPr>
        <w:tab/>
        <w:t>Diện tích lô đất tính toán (m</w:t>
      </w:r>
      <w:r w:rsidRPr="00916DE1">
        <w:rPr>
          <w:rFonts w:cs="Times New Roman"/>
          <w:szCs w:val="28"/>
          <w:vertAlign w:val="superscript"/>
          <w:lang w:val="es-ES"/>
        </w:rPr>
        <w:t>2</w:t>
      </w:r>
      <w:r w:rsidRPr="00916DE1">
        <w:rPr>
          <w:rFonts w:cs="Times New Roman"/>
          <w:szCs w:val="28"/>
          <w:lang w:val="es-ES"/>
        </w:rPr>
        <w:t>)</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Khối lượng đào nền: </w:t>
      </w:r>
      <w:r w:rsidRPr="00916DE1">
        <w:rPr>
          <w:szCs w:val="28"/>
        </w:rPr>
        <w:t xml:space="preserve">5.652.199 </w:t>
      </w:r>
      <w:r w:rsidRPr="00916DE1">
        <w:rPr>
          <w:rFonts w:cs="Times New Roman"/>
          <w:szCs w:val="28"/>
        </w:rPr>
        <w:t>m</w:t>
      </w:r>
      <w:r w:rsidRPr="00916DE1">
        <w:rPr>
          <w:rFonts w:cs="Times New Roman"/>
          <w:szCs w:val="28"/>
          <w:vertAlign w:val="superscript"/>
        </w:rPr>
        <w:t>3</w:t>
      </w:r>
      <w:r w:rsidRPr="00916DE1">
        <w:rPr>
          <w:rFonts w:cs="Times New Roman"/>
          <w:szCs w:val="28"/>
        </w:rPr>
        <w:t>.</w:t>
      </w:r>
    </w:p>
    <w:p w:rsidR="00CA2D87" w:rsidRPr="00916DE1" w:rsidRDefault="00CA2D87" w:rsidP="00CA2D87">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Khối lượng đắp nền: </w:t>
      </w:r>
      <w:r w:rsidRPr="00916DE1">
        <w:rPr>
          <w:szCs w:val="28"/>
        </w:rPr>
        <w:t xml:space="preserve">2.513.190 </w:t>
      </w:r>
      <w:r w:rsidRPr="00916DE1">
        <w:rPr>
          <w:rFonts w:cs="Times New Roman"/>
          <w:szCs w:val="28"/>
        </w:rPr>
        <w:t>m</w:t>
      </w:r>
      <w:r w:rsidRPr="00916DE1">
        <w:rPr>
          <w:rFonts w:cs="Times New Roman"/>
          <w:szCs w:val="28"/>
          <w:vertAlign w:val="superscript"/>
        </w:rPr>
        <w:t>3</w:t>
      </w:r>
      <w:r w:rsidRPr="00916DE1">
        <w:rPr>
          <w:rFonts w:cs="Times New Roman"/>
          <w:szCs w:val="28"/>
        </w:rPr>
        <w:t>.</w:t>
      </w:r>
    </w:p>
    <w:p w:rsidR="00DD419D" w:rsidRPr="00916DE1" w:rsidRDefault="00DD419D" w:rsidP="00965610">
      <w:pPr>
        <w:pStyle w:val="NormalWeb"/>
        <w:shd w:val="clear" w:color="auto" w:fill="FFFFFF"/>
        <w:spacing w:before="0" w:beforeAutospacing="0" w:after="0" w:afterAutospacing="0" w:line="271" w:lineRule="auto"/>
        <w:jc w:val="both"/>
        <w:outlineLvl w:val="2"/>
        <w:rPr>
          <w:b/>
          <w:i/>
          <w:sz w:val="28"/>
          <w:szCs w:val="28"/>
        </w:rPr>
      </w:pPr>
      <w:bookmarkStart w:id="154" w:name="_Toc105511516"/>
      <w:r w:rsidRPr="00916DE1">
        <w:rPr>
          <w:b/>
          <w:i/>
          <w:sz w:val="28"/>
          <w:szCs w:val="28"/>
        </w:rPr>
        <w:t>6.2.5. Giải pháp thoát nước mưa:</w:t>
      </w:r>
      <w:bookmarkEnd w:id="152"/>
      <w:bookmarkEnd w:id="154"/>
    </w:p>
    <w:p w:rsidR="00DD419D" w:rsidRPr="00916DE1" w:rsidRDefault="00DD419D" w:rsidP="00A36760">
      <w:pPr>
        <w:spacing w:after="0" w:line="271" w:lineRule="auto"/>
        <w:jc w:val="both"/>
        <w:rPr>
          <w:rFonts w:cs="Times New Roman"/>
          <w:b/>
          <w:bCs/>
          <w:iCs/>
          <w:szCs w:val="28"/>
          <w:lang w:val="pt-BR"/>
        </w:rPr>
      </w:pPr>
      <w:bookmarkStart w:id="155" w:name="_Toc3232047"/>
      <w:bookmarkStart w:id="156" w:name="_Toc181426243"/>
      <w:bookmarkStart w:id="157" w:name="_Toc181427190"/>
      <w:bookmarkStart w:id="158" w:name="_Toc181427384"/>
      <w:bookmarkStart w:id="159" w:name="_Toc181427485"/>
      <w:bookmarkStart w:id="160" w:name="_Toc181427994"/>
      <w:r w:rsidRPr="00916DE1">
        <w:rPr>
          <w:rFonts w:cs="Times New Roman"/>
          <w:b/>
          <w:bCs/>
          <w:iCs/>
          <w:szCs w:val="28"/>
          <w:lang w:val="pt-BR"/>
        </w:rPr>
        <w:t>a. Giải pháp:</w:t>
      </w:r>
    </w:p>
    <w:p w:rsidR="00DD419D" w:rsidRPr="00916DE1" w:rsidRDefault="00DD419D" w:rsidP="00A36760">
      <w:pPr>
        <w:spacing w:after="0" w:line="271" w:lineRule="auto"/>
        <w:ind w:firstLine="720"/>
        <w:jc w:val="both"/>
        <w:rPr>
          <w:rFonts w:cs="Times New Roman"/>
          <w:szCs w:val="28"/>
          <w:lang w:val="es-ES"/>
        </w:rPr>
      </w:pPr>
      <w:r w:rsidRPr="00916DE1">
        <w:rPr>
          <w:rFonts w:cs="Times New Roman"/>
          <w:szCs w:val="28"/>
          <w:lang w:val="es-ES"/>
        </w:rPr>
        <w:t xml:space="preserve">Khu vực nghiên cứu thuộc lưu vực 7 theo đồ án Điều chỉnh quy hoạch chung thành phố Yên Bái và vùng phụ cận đến năm 2040, tầm nhìn đến năm 2060, đã được phê duyệt ngày 15/9/2020, lưu vực 7 có hướng thoát chính ra ngòi Đong sau đó thoát ra sông Hồng. </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Cải tạo hệ thống thoát nước mưa hiện trạng ở các tuyến đường chính như: Đường Âu Cơ, đường QL32C, ...</w:t>
      </w:r>
      <w:r w:rsidRPr="00916DE1">
        <w:rPr>
          <w:rFonts w:cs="Times New Roman"/>
          <w:szCs w:val="28"/>
        </w:rPr>
        <w:tab/>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Mạng lưới cống đảm bảo thu hết nước mưa trên toàn bộ khu vực nghiên cứu, các đoạn cống qua khu dân cư có cao độ thấp &lt;+34,0m sẽ được tính toán kỹ sao cho thu được nước thoát ra cống đô thị.</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Phân chia lưu vực: Dựa vào địa hình hiện trạng và thiết kế thì toàn bộ khu vực nghiên cứu được chia ra làm 3 lưu vực thoát nước mưa.</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Lưu vực 1: Khu dân cư hiện trạng thuộc thôn Xóm Soi, thôn Ngòi Châu và một phần thôn Ngòi Đong, hướng thoát chính về khu vực hồ Quân sau đó thoát ra sông Hồng. </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Lưu vực 2: Khu vực còn lại của thôn Ngòi Đong và khu vực dự kiến phát triển thôn Tiền Phong, hướng thoát chính ra Đầm Cái, Đầm Găng, Ngòi Đong, sau đó thoát ra sông Hồng. </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Lưu vực 3: Khu vực hai bên đường Âu Cơ, thôn Đông Thịnh, Phúc Thịnh xã Giới Phiên và thôn Ngòi Đong xã Bảo Hưng, hướng thoát chính ra Đập Ngòi Lầy, sau đó thoát ra sông Hồng. </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xml:space="preserve">* Hệ thống thoát nước: Chọn hệ thống thoát nước hỗn hợp. </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Thiết kế mạng lưới:</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 xml:space="preserve">Thiết kế mạng lưới thoát nước mưa theo đặc điểm địa hình sao cho đường cống thiết kế theo đường ngắn nhất đổ ra nơi tiếp nhận.  </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Mạng lưới: Phân tán theo các lưu vực, hình nhánh cây.</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Kết cấu:</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Cống hộp BTCT và mương nắp đan dọc các đường phố đô thị B600-B2000 ga thu, ga thăm xây gạch </w:t>
      </w:r>
      <w:r w:rsidR="000F4F31" w:rsidRPr="00916DE1">
        <w:rPr>
          <w:rFonts w:cs="Times New Roman"/>
          <w:szCs w:val="28"/>
        </w:rPr>
        <w:t>tr</w:t>
      </w:r>
      <w:r w:rsidRPr="00916DE1">
        <w:rPr>
          <w:rFonts w:cs="Times New Roman"/>
          <w:szCs w:val="28"/>
        </w:rPr>
        <w:t>át vữa xi măng.</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Cống qua đường, cống nối thông hồ có kết cấu là cống tròn BTCT hoặc cống bản.</w:t>
      </w:r>
    </w:p>
    <w:p w:rsidR="00DD419D" w:rsidRPr="00916DE1" w:rsidRDefault="00DD419D" w:rsidP="00A36760">
      <w:pPr>
        <w:spacing w:after="0" w:line="271" w:lineRule="auto"/>
        <w:jc w:val="both"/>
        <w:rPr>
          <w:rFonts w:cs="Times New Roman"/>
          <w:b/>
          <w:szCs w:val="28"/>
        </w:rPr>
      </w:pPr>
      <w:r w:rsidRPr="00916DE1">
        <w:rPr>
          <w:rFonts w:cs="Times New Roman"/>
          <w:b/>
          <w:szCs w:val="28"/>
        </w:rPr>
        <w:t xml:space="preserve">b. Tính toán thuỷ lực cống, mương: </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xml:space="preserve">* Quan điểm tính toán: ở giai đoạn quy hoạch phân khu tỷ lệ 1/2000, sẽ chỉ tính toán thuỷ lực mạng lưới đường cống chính (tuyến bất lợi nhất). Còn lại các tuyến cống nhánh sẽ đặt theo cấu tạo, cụ thể sẽ được tính toán ở giai đoạn quy hoạch chi tiết 1/500. </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Các cống thoát nước mưa được tính toán theo TCVN 7957-2008. Số liệu khí hậu lấy theo trạm khí tượng Yên</w:t>
      </w:r>
      <w:r w:rsidRPr="00916DE1">
        <w:rPr>
          <w:rFonts w:cs="Times New Roman"/>
          <w:szCs w:val="28"/>
          <w:lang w:val="vi-VN"/>
        </w:rPr>
        <w:t xml:space="preserve"> Bái</w:t>
      </w:r>
      <w:r w:rsidRPr="00916DE1">
        <w:rPr>
          <w:rFonts w:cs="Times New Roman"/>
          <w:szCs w:val="28"/>
          <w:lang w:val="es-ES"/>
        </w:rPr>
        <w:t>.</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Tính theo công thức: Q =  q.C. F(l/s)</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xml:space="preserve">Trong đó: </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Q: Lưu lượng nước mưa tính toán của cống, mương (l/s).</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C : Hệ số dòng chảy.</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xml:space="preserve">F : Diện tích lưu vực (ha). </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q : Cường độ mưa đơn vị ( l/s ha)</w:t>
      </w:r>
      <w:r w:rsidR="00157F3E">
        <w:rPr>
          <w:rFonts w:cs="Times New Roman"/>
          <w:szCs w:val="28"/>
          <w:highlight w:val="yellow"/>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63.5pt;margin-top:17.4pt;width:74pt;height:35pt;z-index:251692032;mso-wrap-edited:f;mso-position-horizontal-relative:text;mso-position-vertical-relative:text">
            <v:imagedata r:id="rId30" o:title=""/>
          </v:shape>
          <o:OLEObject Type="Embed" ProgID="Equation.3" ShapeID="_x0000_s1031" DrawAspect="Content" ObjectID="_1722663156" r:id="rId31"/>
        </w:pic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xml:space="preserve">q = </w:t>
      </w:r>
    </w:p>
    <w:p w:rsidR="00DD419D" w:rsidRPr="00916DE1" w:rsidRDefault="00DD419D" w:rsidP="00A36760">
      <w:pPr>
        <w:spacing w:after="0" w:line="271" w:lineRule="auto"/>
        <w:jc w:val="both"/>
        <w:rPr>
          <w:rFonts w:cs="Times New Roman"/>
          <w:szCs w:val="28"/>
          <w:lang w:val="es-ES"/>
        </w:rPr>
      </w:pP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t - Thời gian dòng chảy mưa (phút).</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P- Chu kỳ lập lại trận mưa tính toán (năm), P=2 năm.</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A,C,b,n- Tham số được xác định theo điều kiện khí hậu của địa phương.</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A=7500, C= 0.54, b= 29, n= 0.85</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 t = t0 + tr +tc</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Trong đó:</w:t>
      </w:r>
      <w:r w:rsidRPr="00916DE1">
        <w:rPr>
          <w:rFonts w:cs="Times New Roman"/>
          <w:szCs w:val="28"/>
          <w:lang w:val="es-ES"/>
        </w:rPr>
        <w:tab/>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b/>
        <w:t>t0 =5’:thời gian tập trung dòng chảy từ điểm xa nhất đến cống thoát nước.</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b/>
        <w:t>tr =0.021*lr</w:t>
      </w:r>
      <w:r w:rsidRPr="00916DE1">
        <w:rPr>
          <w:rFonts w:cs="Times New Roman"/>
          <w:szCs w:val="28"/>
          <w:lang w:val="es-ES"/>
        </w:rPr>
        <w:softHyphen/>
        <w:t>/vr’:thời gian nước chảy trong rãnh.</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b/>
        <w:t>tc = 0.017*lc/vc: thời gian nước chảy trong cống.</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b/>
        <w:t>l = chiều dài cống.</w:t>
      </w:r>
    </w:p>
    <w:p w:rsidR="00DD419D" w:rsidRPr="00916DE1" w:rsidRDefault="00DD419D" w:rsidP="00A36760">
      <w:pPr>
        <w:spacing w:after="0" w:line="271" w:lineRule="auto"/>
        <w:jc w:val="both"/>
        <w:rPr>
          <w:rFonts w:cs="Times New Roman"/>
          <w:szCs w:val="28"/>
          <w:lang w:val="es-ES"/>
        </w:rPr>
      </w:pPr>
      <w:r w:rsidRPr="00916DE1">
        <w:rPr>
          <w:rFonts w:cs="Times New Roman"/>
          <w:szCs w:val="28"/>
          <w:lang w:val="es-ES"/>
        </w:rPr>
        <w:tab/>
        <w:t>v = vận tốc cống.</w:t>
      </w:r>
      <w:r w:rsidRPr="00916DE1">
        <w:rPr>
          <w:rFonts w:cs="Times New Roman"/>
          <w:szCs w:val="28"/>
          <w:lang w:val="es-ES"/>
        </w:rPr>
        <w:tab/>
      </w:r>
    </w:p>
    <w:p w:rsidR="00DD419D" w:rsidRPr="00916DE1" w:rsidRDefault="006B6C8C" w:rsidP="006B6C8C">
      <w:pPr>
        <w:spacing w:after="0" w:line="271" w:lineRule="auto"/>
        <w:jc w:val="both"/>
        <w:rPr>
          <w:rFonts w:cs="Times New Roman"/>
          <w:bCs/>
          <w:szCs w:val="28"/>
          <w:lang w:val="es-ES"/>
        </w:rPr>
      </w:pPr>
      <w:r w:rsidRPr="00916DE1">
        <w:rPr>
          <w:rFonts w:cs="Times New Roman"/>
          <w:szCs w:val="28"/>
          <w:lang w:val="vi-VN"/>
        </w:rPr>
        <w:t>(</w:t>
      </w:r>
      <w:r w:rsidR="00DD419D" w:rsidRPr="00916DE1">
        <w:rPr>
          <w:rFonts w:cs="Times New Roman"/>
          <w:szCs w:val="28"/>
          <w:lang w:val="es-ES"/>
        </w:rPr>
        <w:t>Vận tốc cống tính toán được tính toán phù hợp với lưu lượng và tuân thủ theo vận tốc tối đa và tối thiểu của tiêu chuẩn xây dựng Việt Nam TCVN 7957-2008</w:t>
      </w:r>
      <w:r w:rsidRPr="00916DE1">
        <w:rPr>
          <w:rFonts w:cs="Times New Roman"/>
          <w:szCs w:val="28"/>
          <w:lang w:val="vi-VN"/>
        </w:rPr>
        <w:t>)</w:t>
      </w:r>
      <w:r w:rsidR="00DD419D" w:rsidRPr="00916DE1">
        <w:rPr>
          <w:rFonts w:cs="Times New Roman"/>
          <w:szCs w:val="28"/>
          <w:lang w:val="es-ES"/>
        </w:rPr>
        <w:t>.</w:t>
      </w:r>
    </w:p>
    <w:p w:rsidR="00DD419D" w:rsidRPr="00916DE1" w:rsidRDefault="00DD419D" w:rsidP="00A36760">
      <w:pPr>
        <w:spacing w:after="0" w:line="271" w:lineRule="auto"/>
        <w:jc w:val="both"/>
        <w:rPr>
          <w:rFonts w:cs="Times New Roman"/>
          <w:b/>
          <w:szCs w:val="28"/>
          <w:lang w:val="pl-PL"/>
        </w:rPr>
      </w:pPr>
      <w:r w:rsidRPr="00916DE1">
        <w:rPr>
          <w:rFonts w:cs="Times New Roman"/>
          <w:b/>
          <w:szCs w:val="28"/>
          <w:lang w:val="pl-PL"/>
        </w:rPr>
        <w:t>c. Một số chỉ tiêu kỹ thuật chủ yếu:</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bookmarkStart w:id="161" w:name="_Toc225698898"/>
      <w:r w:rsidRPr="00916DE1">
        <w:rPr>
          <w:rFonts w:cs="Times New Roman"/>
          <w:szCs w:val="28"/>
        </w:rPr>
        <w:lastRenderedPageBreak/>
        <w:t xml:space="preserve">Độ sâu chôn cống tối thiểu (khoảng cách đỉnh cống đến cốt san nền hoàn thiện) </w:t>
      </w:r>
      <w:r w:rsidRPr="00916DE1">
        <w:rPr>
          <w:rFonts w:cs="Times New Roman"/>
          <w:szCs w:val="28"/>
        </w:rPr>
        <w:sym w:font="Symbol" w:char="F0B3"/>
      </w:r>
      <w:r w:rsidRPr="00916DE1">
        <w:rPr>
          <w:rFonts w:cs="Times New Roman"/>
          <w:szCs w:val="28"/>
        </w:rPr>
        <w:t xml:space="preserve"> 0,3m đối với cống bố trí trên vỉa hè và </w:t>
      </w:r>
      <w:r w:rsidRPr="00916DE1">
        <w:rPr>
          <w:rFonts w:cs="Times New Roman"/>
          <w:szCs w:val="28"/>
        </w:rPr>
        <w:sym w:font="Symbol" w:char="F0B3"/>
      </w:r>
      <w:r w:rsidRPr="00916DE1">
        <w:rPr>
          <w:rFonts w:cs="Times New Roman"/>
          <w:szCs w:val="28"/>
        </w:rPr>
        <w:t xml:space="preserve"> 0,5m đối với cống bố trí dưới lòng đường.</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Hệ thống giếng thu có lưới chắn rác được bố trí theo đúng tiêu chuẩn.</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Hệ thống giếng thăm (có thể có kết hợp giếng thu) được bố trí tại các nơi có đường ống giao nhau, thay đổi kích thước và thay đổi hướng chảy...</w:t>
      </w:r>
    </w:p>
    <w:p w:rsidR="00540ABA" w:rsidRPr="00916DE1" w:rsidRDefault="00540ABA" w:rsidP="00A36760">
      <w:pPr>
        <w:spacing w:after="0" w:line="271" w:lineRule="auto"/>
        <w:jc w:val="center"/>
        <w:rPr>
          <w:rFonts w:cs="Times New Roman"/>
          <w:b/>
          <w:szCs w:val="28"/>
        </w:rPr>
      </w:pPr>
      <w:r w:rsidRPr="00916DE1">
        <w:rPr>
          <w:rFonts w:cs="Times New Roman"/>
          <w:b/>
          <w:szCs w:val="28"/>
        </w:rPr>
        <w:t xml:space="preserve">Bảng </w:t>
      </w:r>
      <w:r w:rsidR="005F0A29" w:rsidRPr="00916DE1">
        <w:rPr>
          <w:rFonts w:cs="Times New Roman"/>
          <w:b/>
          <w:szCs w:val="28"/>
        </w:rPr>
        <w:t>18: T</w:t>
      </w:r>
      <w:r w:rsidRPr="00916DE1">
        <w:rPr>
          <w:rFonts w:cs="Times New Roman"/>
          <w:b/>
          <w:szCs w:val="28"/>
        </w:rPr>
        <w:t>ổng hợp khối lượng hệ thống thoát nước mưa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114"/>
        <w:gridCol w:w="1307"/>
        <w:gridCol w:w="1309"/>
        <w:gridCol w:w="1578"/>
        <w:gridCol w:w="1560"/>
      </w:tblGrid>
      <w:tr w:rsidR="00916DE1" w:rsidRPr="00916DE1" w:rsidTr="006B6C8C">
        <w:trPr>
          <w:trHeight w:val="485"/>
        </w:trPr>
        <w:tc>
          <w:tcPr>
            <w:tcW w:w="590" w:type="dxa"/>
            <w:vAlign w:val="center"/>
          </w:tcPr>
          <w:p w:rsidR="00540ABA" w:rsidRPr="00916DE1" w:rsidRDefault="00540ABA" w:rsidP="006B6C8C">
            <w:pPr>
              <w:spacing w:after="0" w:line="271" w:lineRule="auto"/>
              <w:jc w:val="center"/>
              <w:rPr>
                <w:rFonts w:cs="Times New Roman"/>
                <w:b/>
                <w:szCs w:val="28"/>
              </w:rPr>
            </w:pPr>
            <w:r w:rsidRPr="00916DE1">
              <w:rPr>
                <w:rFonts w:cs="Times New Roman"/>
                <w:b/>
                <w:szCs w:val="28"/>
              </w:rPr>
              <w:t>TT</w:t>
            </w:r>
          </w:p>
        </w:tc>
        <w:tc>
          <w:tcPr>
            <w:tcW w:w="3114" w:type="dxa"/>
            <w:vAlign w:val="center"/>
          </w:tcPr>
          <w:p w:rsidR="00540ABA" w:rsidRPr="00916DE1" w:rsidRDefault="00540ABA" w:rsidP="006B6C8C">
            <w:pPr>
              <w:spacing w:after="0" w:line="271" w:lineRule="auto"/>
              <w:jc w:val="center"/>
              <w:rPr>
                <w:rFonts w:cs="Times New Roman"/>
                <w:b/>
                <w:szCs w:val="28"/>
              </w:rPr>
            </w:pPr>
            <w:r w:rsidRPr="00916DE1">
              <w:rPr>
                <w:rFonts w:cs="Times New Roman"/>
                <w:b/>
                <w:szCs w:val="28"/>
              </w:rPr>
              <w:t>Hạng mục</w:t>
            </w:r>
          </w:p>
        </w:tc>
        <w:tc>
          <w:tcPr>
            <w:tcW w:w="1307" w:type="dxa"/>
            <w:vAlign w:val="center"/>
          </w:tcPr>
          <w:p w:rsidR="00540ABA" w:rsidRPr="00916DE1" w:rsidRDefault="00540ABA" w:rsidP="006B6C8C">
            <w:pPr>
              <w:spacing w:after="0" w:line="271" w:lineRule="auto"/>
              <w:jc w:val="center"/>
              <w:rPr>
                <w:rFonts w:cs="Times New Roman"/>
                <w:b/>
                <w:szCs w:val="28"/>
              </w:rPr>
            </w:pPr>
            <w:r w:rsidRPr="00916DE1">
              <w:rPr>
                <w:rFonts w:cs="Times New Roman"/>
                <w:b/>
                <w:szCs w:val="28"/>
              </w:rPr>
              <w:t>Kết cấu</w:t>
            </w:r>
          </w:p>
        </w:tc>
        <w:tc>
          <w:tcPr>
            <w:tcW w:w="1309" w:type="dxa"/>
            <w:vAlign w:val="center"/>
          </w:tcPr>
          <w:p w:rsidR="00540ABA" w:rsidRPr="00916DE1" w:rsidRDefault="00540ABA" w:rsidP="006B6C8C">
            <w:pPr>
              <w:spacing w:after="0" w:line="271" w:lineRule="auto"/>
              <w:jc w:val="center"/>
              <w:rPr>
                <w:rFonts w:cs="Times New Roman"/>
                <w:b/>
                <w:szCs w:val="28"/>
              </w:rPr>
            </w:pPr>
            <w:r w:rsidRPr="00916DE1">
              <w:rPr>
                <w:rFonts w:cs="Times New Roman"/>
                <w:b/>
                <w:szCs w:val="28"/>
              </w:rPr>
              <w:t>Đơn vị</w:t>
            </w:r>
          </w:p>
        </w:tc>
        <w:tc>
          <w:tcPr>
            <w:tcW w:w="1578" w:type="dxa"/>
            <w:vAlign w:val="center"/>
          </w:tcPr>
          <w:p w:rsidR="00540ABA" w:rsidRPr="00916DE1" w:rsidRDefault="00540ABA" w:rsidP="006B6C8C">
            <w:pPr>
              <w:spacing w:after="0" w:line="271" w:lineRule="auto"/>
              <w:jc w:val="center"/>
              <w:rPr>
                <w:rFonts w:cs="Times New Roman"/>
                <w:b/>
                <w:szCs w:val="28"/>
              </w:rPr>
            </w:pPr>
            <w:r w:rsidRPr="00916DE1">
              <w:rPr>
                <w:rFonts w:cs="Times New Roman"/>
                <w:b/>
                <w:szCs w:val="28"/>
              </w:rPr>
              <w:t>Khối lượng</w:t>
            </w:r>
          </w:p>
        </w:tc>
        <w:tc>
          <w:tcPr>
            <w:tcW w:w="1560" w:type="dxa"/>
            <w:vAlign w:val="center"/>
          </w:tcPr>
          <w:p w:rsidR="00540ABA" w:rsidRPr="00916DE1" w:rsidRDefault="00540ABA" w:rsidP="006B6C8C">
            <w:pPr>
              <w:spacing w:after="0" w:line="271" w:lineRule="auto"/>
              <w:jc w:val="center"/>
              <w:rPr>
                <w:rFonts w:cs="Times New Roman"/>
                <w:b/>
                <w:szCs w:val="28"/>
              </w:rPr>
            </w:pPr>
            <w:r w:rsidRPr="00916DE1">
              <w:rPr>
                <w:rFonts w:cs="Times New Roman"/>
                <w:b/>
                <w:szCs w:val="28"/>
              </w:rPr>
              <w:t>Ghi chú</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1</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 xml:space="preserve">Rãnh dọc 600x800 </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540ABA" w:rsidP="006B6C8C">
            <w:pPr>
              <w:spacing w:after="0" w:line="271" w:lineRule="auto"/>
              <w:jc w:val="center"/>
              <w:rPr>
                <w:rFonts w:cs="Times New Roman"/>
                <w:szCs w:val="28"/>
              </w:rPr>
            </w:pPr>
            <w:r w:rsidRPr="00916DE1">
              <w:rPr>
                <w:rFonts w:cs="Times New Roman"/>
                <w:szCs w:val="28"/>
              </w:rPr>
              <w:t>2.100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Hiện trạng</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2</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Rãnh dọc 800x800</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540ABA" w:rsidP="006B6C8C">
            <w:pPr>
              <w:spacing w:after="0" w:line="271" w:lineRule="auto"/>
              <w:jc w:val="center"/>
              <w:rPr>
                <w:rFonts w:cs="Times New Roman"/>
                <w:szCs w:val="28"/>
              </w:rPr>
            </w:pPr>
            <w:r w:rsidRPr="00916DE1">
              <w:rPr>
                <w:rFonts w:cs="Times New Roman"/>
                <w:szCs w:val="28"/>
              </w:rPr>
              <w:t>1.000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Hiện trạng</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3</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Rãnh dọc 1500x1500</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540ABA" w:rsidP="006B6C8C">
            <w:pPr>
              <w:spacing w:after="0" w:line="271" w:lineRule="auto"/>
              <w:jc w:val="center"/>
              <w:rPr>
                <w:rFonts w:cs="Times New Roman"/>
                <w:szCs w:val="28"/>
              </w:rPr>
            </w:pPr>
            <w:r w:rsidRPr="00916DE1">
              <w:rPr>
                <w:rFonts w:cs="Times New Roman"/>
                <w:szCs w:val="28"/>
              </w:rPr>
              <w:t>1.100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Hiện trạng</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4</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Rãnh dọ</w:t>
            </w:r>
            <w:r w:rsidR="00677BF5" w:rsidRPr="00916DE1">
              <w:rPr>
                <w:rFonts w:cs="Times New Roman"/>
                <w:szCs w:val="28"/>
              </w:rPr>
              <w:t>c 600x8</w:t>
            </w:r>
            <w:r w:rsidRPr="00916DE1">
              <w:rPr>
                <w:rFonts w:cs="Times New Roman"/>
                <w:szCs w:val="28"/>
              </w:rPr>
              <w:t>00</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677BF5" w:rsidP="006B6C8C">
            <w:pPr>
              <w:spacing w:after="0" w:line="271" w:lineRule="auto"/>
              <w:jc w:val="center"/>
              <w:rPr>
                <w:rFonts w:cs="Times New Roman"/>
                <w:szCs w:val="28"/>
              </w:rPr>
            </w:pPr>
            <w:r w:rsidRPr="00916DE1">
              <w:rPr>
                <w:rFonts w:cs="Times New Roman"/>
                <w:szCs w:val="28"/>
              </w:rPr>
              <w:t>29.700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Làm mới</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5</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Rãnh dọc 800x800</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D22E25" w:rsidP="00677BF5">
            <w:pPr>
              <w:spacing w:after="0" w:line="271" w:lineRule="auto"/>
              <w:jc w:val="center"/>
              <w:rPr>
                <w:rFonts w:cs="Times New Roman"/>
                <w:szCs w:val="28"/>
              </w:rPr>
            </w:pPr>
            <w:r w:rsidRPr="00916DE1">
              <w:rPr>
                <w:rFonts w:cs="Times New Roman"/>
                <w:szCs w:val="28"/>
              </w:rPr>
              <w:t>8.</w:t>
            </w:r>
            <w:r w:rsidR="00677BF5" w:rsidRPr="00916DE1">
              <w:rPr>
                <w:rFonts w:cs="Times New Roman"/>
                <w:szCs w:val="28"/>
              </w:rPr>
              <w:t>630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Làm mới</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6</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Rãnh dọc 1200x1200</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677BF5" w:rsidP="006B6C8C">
            <w:pPr>
              <w:spacing w:after="0" w:line="271" w:lineRule="auto"/>
              <w:jc w:val="center"/>
              <w:rPr>
                <w:rFonts w:cs="Times New Roman"/>
                <w:szCs w:val="28"/>
              </w:rPr>
            </w:pPr>
            <w:r w:rsidRPr="00916DE1">
              <w:rPr>
                <w:rFonts w:cs="Times New Roman"/>
                <w:szCs w:val="28"/>
              </w:rPr>
              <w:t>8.000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Làm mới</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7</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Rãnh dọc 1500x1500</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m</w:t>
            </w:r>
          </w:p>
        </w:tc>
        <w:tc>
          <w:tcPr>
            <w:tcW w:w="1578" w:type="dxa"/>
          </w:tcPr>
          <w:p w:rsidR="00540ABA" w:rsidRPr="00916DE1" w:rsidRDefault="00677BF5" w:rsidP="006B6C8C">
            <w:pPr>
              <w:spacing w:after="0" w:line="271" w:lineRule="auto"/>
              <w:jc w:val="center"/>
              <w:rPr>
                <w:rFonts w:cs="Times New Roman"/>
                <w:szCs w:val="28"/>
              </w:rPr>
            </w:pPr>
            <w:r w:rsidRPr="00916DE1">
              <w:rPr>
                <w:rFonts w:cs="Times New Roman"/>
                <w:szCs w:val="28"/>
              </w:rPr>
              <w:t>4.330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Làm mới</w:t>
            </w:r>
          </w:p>
        </w:tc>
      </w:tr>
      <w:tr w:rsidR="00916DE1" w:rsidRPr="00916DE1" w:rsidTr="00D50AC2">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8</w:t>
            </w:r>
          </w:p>
        </w:tc>
        <w:tc>
          <w:tcPr>
            <w:tcW w:w="3114" w:type="dxa"/>
          </w:tcPr>
          <w:p w:rsidR="00540ABA" w:rsidRPr="00916DE1" w:rsidRDefault="00540ABA" w:rsidP="00A36760">
            <w:pPr>
              <w:spacing w:after="0" w:line="271" w:lineRule="auto"/>
              <w:jc w:val="both"/>
              <w:rPr>
                <w:rFonts w:cs="Times New Roman"/>
                <w:szCs w:val="28"/>
                <w:lang w:val="vi-VN"/>
              </w:rPr>
            </w:pPr>
            <w:r w:rsidRPr="00916DE1">
              <w:rPr>
                <w:rFonts w:cs="Times New Roman"/>
                <w:szCs w:val="28"/>
              </w:rPr>
              <w:t>Cống ngầm thoát nước</w:t>
            </w:r>
            <w:r w:rsidR="006B6C8C" w:rsidRPr="00916DE1">
              <w:rPr>
                <w:rFonts w:cs="Times New Roman"/>
                <w:szCs w:val="28"/>
                <w:lang w:val="vi-VN"/>
              </w:rPr>
              <w:t xml:space="preserve"> qua đường (600mm-1</w:t>
            </w:r>
            <w:r w:rsidR="00677BF5" w:rsidRPr="00916DE1">
              <w:rPr>
                <w:rFonts w:cs="Times New Roman"/>
                <w:szCs w:val="28"/>
              </w:rPr>
              <w:t>.</w:t>
            </w:r>
            <w:r w:rsidR="006B6C8C" w:rsidRPr="00916DE1">
              <w:rPr>
                <w:rFonts w:cs="Times New Roman"/>
                <w:szCs w:val="28"/>
                <w:lang w:val="vi-VN"/>
              </w:rPr>
              <w:t>500mm)</w:t>
            </w:r>
          </w:p>
        </w:tc>
        <w:tc>
          <w:tcPr>
            <w:tcW w:w="1307" w:type="dxa"/>
            <w:vAlign w:val="center"/>
          </w:tcPr>
          <w:p w:rsidR="00540ABA" w:rsidRPr="00916DE1" w:rsidRDefault="00540ABA" w:rsidP="00D50AC2">
            <w:pPr>
              <w:spacing w:after="0" w:line="271" w:lineRule="auto"/>
              <w:jc w:val="center"/>
              <w:rPr>
                <w:rFonts w:cs="Times New Roman"/>
                <w:szCs w:val="28"/>
              </w:rPr>
            </w:pPr>
            <w:r w:rsidRPr="00916DE1">
              <w:rPr>
                <w:rFonts w:cs="Times New Roman"/>
                <w:szCs w:val="28"/>
              </w:rPr>
              <w:t>BTCT</w:t>
            </w:r>
          </w:p>
        </w:tc>
        <w:tc>
          <w:tcPr>
            <w:tcW w:w="1309" w:type="dxa"/>
            <w:vAlign w:val="center"/>
          </w:tcPr>
          <w:p w:rsidR="00540ABA" w:rsidRPr="00916DE1" w:rsidRDefault="00540ABA" w:rsidP="00D50AC2">
            <w:pPr>
              <w:spacing w:after="0" w:line="271" w:lineRule="auto"/>
              <w:jc w:val="center"/>
              <w:rPr>
                <w:rFonts w:cs="Times New Roman"/>
                <w:szCs w:val="28"/>
              </w:rPr>
            </w:pPr>
            <w:r w:rsidRPr="00916DE1">
              <w:rPr>
                <w:rFonts w:cs="Times New Roman"/>
                <w:szCs w:val="28"/>
              </w:rPr>
              <w:t>m</w:t>
            </w:r>
          </w:p>
        </w:tc>
        <w:tc>
          <w:tcPr>
            <w:tcW w:w="1578" w:type="dxa"/>
            <w:vAlign w:val="center"/>
          </w:tcPr>
          <w:p w:rsidR="00540ABA" w:rsidRPr="00916DE1" w:rsidRDefault="00677BF5" w:rsidP="00D50AC2">
            <w:pPr>
              <w:spacing w:after="0" w:line="271" w:lineRule="auto"/>
              <w:jc w:val="center"/>
              <w:rPr>
                <w:rFonts w:cs="Times New Roman"/>
                <w:szCs w:val="28"/>
              </w:rPr>
            </w:pPr>
            <w:r w:rsidRPr="00916DE1">
              <w:rPr>
                <w:rFonts w:cs="Times New Roman"/>
                <w:szCs w:val="28"/>
              </w:rPr>
              <w:t>1.360</w:t>
            </w:r>
          </w:p>
        </w:tc>
        <w:tc>
          <w:tcPr>
            <w:tcW w:w="1560" w:type="dxa"/>
            <w:vAlign w:val="center"/>
          </w:tcPr>
          <w:p w:rsidR="00540ABA" w:rsidRPr="00916DE1" w:rsidRDefault="00D50AC2" w:rsidP="00D50AC2">
            <w:pPr>
              <w:spacing w:after="0" w:line="271" w:lineRule="auto"/>
              <w:jc w:val="center"/>
              <w:rPr>
                <w:rFonts w:cs="Times New Roman"/>
                <w:szCs w:val="28"/>
                <w:lang w:val="vi-VN"/>
              </w:rPr>
            </w:pPr>
            <w:r w:rsidRPr="00916DE1">
              <w:rPr>
                <w:rFonts w:cs="Times New Roman"/>
                <w:szCs w:val="28"/>
                <w:lang w:val="vi-VN"/>
              </w:rPr>
              <w:t>Làm mới</w:t>
            </w:r>
          </w:p>
        </w:tc>
      </w:tr>
      <w:tr w:rsidR="00916DE1" w:rsidRPr="00916DE1" w:rsidTr="00D50AC2">
        <w:tc>
          <w:tcPr>
            <w:tcW w:w="590" w:type="dxa"/>
          </w:tcPr>
          <w:p w:rsidR="006B6C8C" w:rsidRPr="00916DE1" w:rsidRDefault="006B6C8C" w:rsidP="006B6C8C">
            <w:pPr>
              <w:spacing w:after="0" w:line="271" w:lineRule="auto"/>
              <w:jc w:val="center"/>
              <w:rPr>
                <w:rFonts w:cs="Times New Roman"/>
                <w:szCs w:val="28"/>
                <w:lang w:val="vi-VN"/>
              </w:rPr>
            </w:pPr>
            <w:r w:rsidRPr="00916DE1">
              <w:rPr>
                <w:rFonts w:cs="Times New Roman"/>
                <w:szCs w:val="28"/>
                <w:lang w:val="vi-VN"/>
              </w:rPr>
              <w:t>9</w:t>
            </w:r>
          </w:p>
        </w:tc>
        <w:tc>
          <w:tcPr>
            <w:tcW w:w="3114" w:type="dxa"/>
          </w:tcPr>
          <w:p w:rsidR="006B6C8C" w:rsidRPr="00916DE1" w:rsidRDefault="006B6C8C" w:rsidP="00A36760">
            <w:pPr>
              <w:spacing w:after="0" w:line="271" w:lineRule="auto"/>
              <w:jc w:val="both"/>
              <w:rPr>
                <w:rFonts w:cs="Times New Roman"/>
                <w:szCs w:val="28"/>
                <w:lang w:val="vi-VN"/>
              </w:rPr>
            </w:pPr>
            <w:r w:rsidRPr="00916DE1">
              <w:rPr>
                <w:rFonts w:cs="Times New Roman"/>
                <w:szCs w:val="28"/>
                <w:lang w:val="vi-VN"/>
              </w:rPr>
              <w:t>Cống ngầm thoát nước D2000mm( cửa xả thoát ra sông Hồng)</w:t>
            </w:r>
          </w:p>
        </w:tc>
        <w:tc>
          <w:tcPr>
            <w:tcW w:w="1307" w:type="dxa"/>
            <w:vAlign w:val="center"/>
          </w:tcPr>
          <w:p w:rsidR="006B6C8C" w:rsidRPr="00916DE1" w:rsidRDefault="00D50AC2" w:rsidP="00D50AC2">
            <w:pPr>
              <w:spacing w:after="0" w:line="271" w:lineRule="auto"/>
              <w:jc w:val="center"/>
              <w:rPr>
                <w:rFonts w:cs="Times New Roman"/>
                <w:szCs w:val="28"/>
                <w:lang w:val="vi-VN"/>
              </w:rPr>
            </w:pPr>
            <w:r w:rsidRPr="00916DE1">
              <w:rPr>
                <w:rFonts w:cs="Times New Roman"/>
                <w:szCs w:val="28"/>
                <w:lang w:val="vi-VN"/>
              </w:rPr>
              <w:t>BTCT</w:t>
            </w:r>
          </w:p>
        </w:tc>
        <w:tc>
          <w:tcPr>
            <w:tcW w:w="1309" w:type="dxa"/>
            <w:vAlign w:val="center"/>
          </w:tcPr>
          <w:p w:rsidR="006B6C8C" w:rsidRPr="00916DE1" w:rsidRDefault="00D50AC2" w:rsidP="00D50AC2">
            <w:pPr>
              <w:spacing w:after="0" w:line="271" w:lineRule="auto"/>
              <w:jc w:val="center"/>
              <w:rPr>
                <w:rFonts w:cs="Times New Roman"/>
                <w:szCs w:val="28"/>
                <w:lang w:val="vi-VN"/>
              </w:rPr>
            </w:pPr>
            <w:r w:rsidRPr="00916DE1">
              <w:rPr>
                <w:rFonts w:cs="Times New Roman"/>
                <w:szCs w:val="28"/>
                <w:lang w:val="vi-VN"/>
              </w:rPr>
              <w:t>m</w:t>
            </w:r>
          </w:p>
        </w:tc>
        <w:tc>
          <w:tcPr>
            <w:tcW w:w="1578" w:type="dxa"/>
            <w:vAlign w:val="center"/>
          </w:tcPr>
          <w:p w:rsidR="006B6C8C" w:rsidRPr="00916DE1" w:rsidRDefault="00D50AC2" w:rsidP="00677BF5">
            <w:pPr>
              <w:spacing w:after="0" w:line="271" w:lineRule="auto"/>
              <w:jc w:val="center"/>
              <w:rPr>
                <w:rFonts w:cs="Times New Roman"/>
                <w:szCs w:val="28"/>
              </w:rPr>
            </w:pPr>
            <w:r w:rsidRPr="00916DE1">
              <w:rPr>
                <w:rFonts w:cs="Times New Roman"/>
                <w:szCs w:val="28"/>
                <w:lang w:val="vi-VN"/>
              </w:rPr>
              <w:t>6</w:t>
            </w:r>
            <w:r w:rsidR="00677BF5" w:rsidRPr="00916DE1">
              <w:rPr>
                <w:rFonts w:cs="Times New Roman"/>
                <w:szCs w:val="28"/>
              </w:rPr>
              <w:t>80</w:t>
            </w:r>
          </w:p>
        </w:tc>
        <w:tc>
          <w:tcPr>
            <w:tcW w:w="1560" w:type="dxa"/>
            <w:vAlign w:val="center"/>
          </w:tcPr>
          <w:p w:rsidR="006B6C8C" w:rsidRPr="00916DE1" w:rsidRDefault="00D50AC2" w:rsidP="00D50AC2">
            <w:pPr>
              <w:spacing w:after="0" w:line="271" w:lineRule="auto"/>
              <w:jc w:val="center"/>
              <w:rPr>
                <w:rFonts w:cs="Times New Roman"/>
                <w:szCs w:val="28"/>
                <w:lang w:val="vi-VN"/>
              </w:rPr>
            </w:pPr>
            <w:r w:rsidRPr="00916DE1">
              <w:rPr>
                <w:rFonts w:cs="Times New Roman"/>
                <w:szCs w:val="28"/>
                <w:lang w:val="vi-VN"/>
              </w:rPr>
              <w:t>Làm mới</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10</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Ga kĩ thuật</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Cái</w:t>
            </w:r>
          </w:p>
        </w:tc>
        <w:tc>
          <w:tcPr>
            <w:tcW w:w="1578" w:type="dxa"/>
          </w:tcPr>
          <w:p w:rsidR="00540ABA" w:rsidRPr="00916DE1" w:rsidRDefault="00540ABA" w:rsidP="006B6C8C">
            <w:pPr>
              <w:spacing w:after="0" w:line="271" w:lineRule="auto"/>
              <w:jc w:val="center"/>
              <w:rPr>
                <w:rFonts w:cs="Times New Roman"/>
                <w:szCs w:val="28"/>
              </w:rPr>
            </w:pPr>
            <w:r w:rsidRPr="00916DE1">
              <w:rPr>
                <w:rFonts w:cs="Times New Roman"/>
                <w:szCs w:val="28"/>
              </w:rPr>
              <w:t>290</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Làm mới</w:t>
            </w:r>
          </w:p>
        </w:tc>
      </w:tr>
      <w:tr w:rsidR="00916DE1" w:rsidRPr="00916DE1" w:rsidTr="006B6C8C">
        <w:tc>
          <w:tcPr>
            <w:tcW w:w="590" w:type="dxa"/>
          </w:tcPr>
          <w:p w:rsidR="00540ABA" w:rsidRPr="00916DE1" w:rsidRDefault="006B6C8C" w:rsidP="006B6C8C">
            <w:pPr>
              <w:spacing w:after="0" w:line="271" w:lineRule="auto"/>
              <w:jc w:val="center"/>
              <w:rPr>
                <w:rFonts w:cs="Times New Roman"/>
                <w:szCs w:val="28"/>
                <w:lang w:val="vi-VN"/>
              </w:rPr>
            </w:pPr>
            <w:r w:rsidRPr="00916DE1">
              <w:rPr>
                <w:rFonts w:cs="Times New Roman"/>
                <w:szCs w:val="28"/>
                <w:lang w:val="vi-VN"/>
              </w:rPr>
              <w:t>11</w:t>
            </w:r>
          </w:p>
        </w:tc>
        <w:tc>
          <w:tcPr>
            <w:tcW w:w="3114" w:type="dxa"/>
          </w:tcPr>
          <w:p w:rsidR="00540ABA" w:rsidRPr="00916DE1" w:rsidRDefault="00540ABA" w:rsidP="00A36760">
            <w:pPr>
              <w:spacing w:after="0" w:line="271" w:lineRule="auto"/>
              <w:jc w:val="both"/>
              <w:rPr>
                <w:rFonts w:cs="Times New Roman"/>
                <w:szCs w:val="28"/>
              </w:rPr>
            </w:pPr>
            <w:r w:rsidRPr="00916DE1">
              <w:rPr>
                <w:rFonts w:cs="Times New Roman"/>
                <w:szCs w:val="28"/>
              </w:rPr>
              <w:t>Cửa xả</w:t>
            </w:r>
          </w:p>
        </w:tc>
        <w:tc>
          <w:tcPr>
            <w:tcW w:w="1307" w:type="dxa"/>
          </w:tcPr>
          <w:p w:rsidR="00540ABA" w:rsidRPr="00916DE1" w:rsidRDefault="00540ABA" w:rsidP="006B6C8C">
            <w:pPr>
              <w:spacing w:after="0" w:line="271" w:lineRule="auto"/>
              <w:jc w:val="center"/>
              <w:rPr>
                <w:rFonts w:cs="Times New Roman"/>
                <w:szCs w:val="28"/>
              </w:rPr>
            </w:pPr>
            <w:r w:rsidRPr="00916DE1">
              <w:rPr>
                <w:rFonts w:cs="Times New Roman"/>
                <w:szCs w:val="28"/>
              </w:rPr>
              <w:t>BTCT</w:t>
            </w:r>
          </w:p>
        </w:tc>
        <w:tc>
          <w:tcPr>
            <w:tcW w:w="1309" w:type="dxa"/>
          </w:tcPr>
          <w:p w:rsidR="00540ABA" w:rsidRPr="00916DE1" w:rsidRDefault="00540ABA" w:rsidP="006B6C8C">
            <w:pPr>
              <w:spacing w:after="0" w:line="271" w:lineRule="auto"/>
              <w:jc w:val="center"/>
              <w:rPr>
                <w:rFonts w:cs="Times New Roman"/>
                <w:szCs w:val="28"/>
              </w:rPr>
            </w:pPr>
            <w:r w:rsidRPr="00916DE1">
              <w:rPr>
                <w:rFonts w:cs="Times New Roman"/>
                <w:szCs w:val="28"/>
              </w:rPr>
              <w:t>Cái</w:t>
            </w:r>
          </w:p>
        </w:tc>
        <w:tc>
          <w:tcPr>
            <w:tcW w:w="1578" w:type="dxa"/>
          </w:tcPr>
          <w:p w:rsidR="00540ABA" w:rsidRPr="00916DE1" w:rsidRDefault="00540ABA" w:rsidP="00677BF5">
            <w:pPr>
              <w:spacing w:after="0" w:line="271" w:lineRule="auto"/>
              <w:jc w:val="center"/>
              <w:rPr>
                <w:rFonts w:cs="Times New Roman"/>
                <w:szCs w:val="28"/>
              </w:rPr>
            </w:pPr>
            <w:r w:rsidRPr="00916DE1">
              <w:rPr>
                <w:rFonts w:cs="Times New Roman"/>
                <w:szCs w:val="28"/>
              </w:rPr>
              <w:t>1</w:t>
            </w:r>
            <w:r w:rsidR="00677BF5" w:rsidRPr="00916DE1">
              <w:rPr>
                <w:rFonts w:cs="Times New Roman"/>
                <w:szCs w:val="28"/>
              </w:rPr>
              <w:t>5</w:t>
            </w:r>
          </w:p>
        </w:tc>
        <w:tc>
          <w:tcPr>
            <w:tcW w:w="1560" w:type="dxa"/>
          </w:tcPr>
          <w:p w:rsidR="00540ABA" w:rsidRPr="00916DE1" w:rsidRDefault="00540ABA" w:rsidP="006B6C8C">
            <w:pPr>
              <w:spacing w:after="0" w:line="271" w:lineRule="auto"/>
              <w:jc w:val="center"/>
              <w:rPr>
                <w:rFonts w:cs="Times New Roman"/>
                <w:szCs w:val="28"/>
              </w:rPr>
            </w:pPr>
            <w:r w:rsidRPr="00916DE1">
              <w:rPr>
                <w:rFonts w:cs="Times New Roman"/>
                <w:szCs w:val="28"/>
              </w:rPr>
              <w:t>Làm mới</w:t>
            </w:r>
          </w:p>
        </w:tc>
      </w:tr>
    </w:tbl>
    <w:p w:rsidR="00DD419D" w:rsidRPr="00916DE1" w:rsidRDefault="00DD419D" w:rsidP="00D50AC2">
      <w:pPr>
        <w:pStyle w:val="NormalWeb"/>
        <w:shd w:val="clear" w:color="auto" w:fill="FFFFFF"/>
        <w:spacing w:before="120" w:beforeAutospacing="0" w:after="0" w:afterAutospacing="0" w:line="271" w:lineRule="auto"/>
        <w:jc w:val="both"/>
        <w:outlineLvl w:val="2"/>
        <w:rPr>
          <w:b/>
          <w:i/>
          <w:sz w:val="28"/>
          <w:szCs w:val="28"/>
        </w:rPr>
      </w:pPr>
      <w:bookmarkStart w:id="162" w:name="_Toc22142536"/>
      <w:bookmarkStart w:id="163" w:name="_Toc105511517"/>
      <w:r w:rsidRPr="00916DE1">
        <w:rPr>
          <w:b/>
          <w:i/>
          <w:sz w:val="28"/>
          <w:szCs w:val="28"/>
        </w:rPr>
        <w:t>6.2.6. Các công tác chuẩn bị kỹ thuật khác</w:t>
      </w:r>
      <w:bookmarkEnd w:id="155"/>
      <w:r w:rsidRPr="00916DE1">
        <w:rPr>
          <w:b/>
          <w:i/>
          <w:sz w:val="28"/>
          <w:szCs w:val="28"/>
        </w:rPr>
        <w:t>:</w:t>
      </w:r>
      <w:bookmarkEnd w:id="156"/>
      <w:bookmarkEnd w:id="157"/>
      <w:bookmarkEnd w:id="158"/>
      <w:bookmarkEnd w:id="159"/>
      <w:bookmarkEnd w:id="160"/>
      <w:bookmarkEnd w:id="161"/>
      <w:bookmarkEnd w:id="162"/>
      <w:bookmarkEnd w:id="163"/>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bookmarkStart w:id="164" w:name="_Toc181426245"/>
      <w:bookmarkStart w:id="165" w:name="_Toc181427192"/>
      <w:bookmarkStart w:id="166" w:name="_Toc181427386"/>
      <w:bookmarkStart w:id="167" w:name="_Toc181427487"/>
      <w:bookmarkStart w:id="168" w:name="_Toc181427996"/>
      <w:bookmarkStart w:id="169" w:name="_Toc225698899"/>
      <w:r w:rsidRPr="00916DE1">
        <w:rPr>
          <w:rFonts w:cs="Times New Roman"/>
          <w:szCs w:val="28"/>
        </w:rPr>
        <w:t>Tiến hành nạo vét và cải tạo khu vực ao hồ, hệ thống mương xây thoát nước hiện trạng đảm bảo việc tiêu thoát nước mưa nhanh nhất.</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Gia cố bờ suối, ao hồ, ngòi tiêu thoát nước bằng hệ thống kè thân thiện với môi trường, trồng cỏ để chống sạt lở và bảo vệ dòng chảy.</w:t>
      </w:r>
    </w:p>
    <w:p w:rsidR="00DD419D" w:rsidRPr="00916DE1" w:rsidRDefault="00DD419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Đối với các khu vực đồi núi có độ dốc lớn nên san lấp theo dạng thềm bậc, gia cố giữa các thềm bậc bằng hệ thống taluy, tường chắn bê tông, tường chắn bê tông cốt thép, tường chắn có cốt…kết hợp với hệ thống thoát nước cho taluy và tường chắn để chống sạt lở.</w:t>
      </w:r>
    </w:p>
    <w:p w:rsidR="00DD419D" w:rsidRPr="00916DE1" w:rsidRDefault="00DD419D" w:rsidP="00965610">
      <w:pPr>
        <w:pStyle w:val="NormalWeb"/>
        <w:shd w:val="clear" w:color="auto" w:fill="FFFFFF"/>
        <w:spacing w:before="0" w:beforeAutospacing="0" w:after="0" w:afterAutospacing="0" w:line="271" w:lineRule="auto"/>
        <w:jc w:val="both"/>
        <w:outlineLvl w:val="2"/>
        <w:rPr>
          <w:b/>
          <w:i/>
          <w:sz w:val="28"/>
          <w:szCs w:val="28"/>
        </w:rPr>
      </w:pPr>
      <w:bookmarkStart w:id="170" w:name="_Toc22142537"/>
      <w:bookmarkStart w:id="171" w:name="_Toc105511518"/>
      <w:r w:rsidRPr="00916DE1">
        <w:rPr>
          <w:b/>
          <w:i/>
          <w:sz w:val="28"/>
          <w:szCs w:val="28"/>
        </w:rPr>
        <w:t>6.2.7. Dự tính khối lượng công việc và khái toán kinh phí:</w:t>
      </w:r>
      <w:bookmarkEnd w:id="164"/>
      <w:bookmarkEnd w:id="165"/>
      <w:bookmarkEnd w:id="166"/>
      <w:bookmarkEnd w:id="167"/>
      <w:bookmarkEnd w:id="168"/>
      <w:bookmarkEnd w:id="169"/>
      <w:bookmarkEnd w:id="170"/>
      <w:bookmarkEnd w:id="171"/>
    </w:p>
    <w:p w:rsidR="001E6DDE" w:rsidRPr="00916DE1" w:rsidRDefault="00D5142A" w:rsidP="00D50AC2">
      <w:pPr>
        <w:pStyle w:val="NormalWeb"/>
        <w:shd w:val="clear" w:color="auto" w:fill="FFFFFF"/>
        <w:spacing w:before="120" w:beforeAutospacing="0" w:after="120" w:afterAutospacing="0" w:line="271" w:lineRule="auto"/>
        <w:jc w:val="center"/>
        <w:rPr>
          <w:b/>
          <w:sz w:val="28"/>
          <w:szCs w:val="28"/>
        </w:rPr>
      </w:pPr>
      <w:r w:rsidRPr="00916DE1">
        <w:rPr>
          <w:b/>
          <w:sz w:val="28"/>
          <w:szCs w:val="28"/>
        </w:rPr>
        <w:t>Bảng</w:t>
      </w:r>
      <w:r w:rsidR="005F0A29" w:rsidRPr="00916DE1">
        <w:rPr>
          <w:b/>
          <w:sz w:val="28"/>
          <w:szCs w:val="28"/>
        </w:rPr>
        <w:t xml:space="preserve"> 19</w:t>
      </w:r>
      <w:r w:rsidRPr="00916DE1">
        <w:rPr>
          <w:b/>
          <w:sz w:val="28"/>
          <w:szCs w:val="28"/>
        </w:rPr>
        <w:t>: Khái toán kinh phí phần chuẩn bị kĩ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223"/>
        <w:gridCol w:w="729"/>
        <w:gridCol w:w="1579"/>
        <w:gridCol w:w="1476"/>
        <w:gridCol w:w="1616"/>
      </w:tblGrid>
      <w:tr w:rsidR="00916DE1" w:rsidRPr="00916DE1" w:rsidTr="00B05BE4">
        <w:trPr>
          <w:trHeight w:val="610"/>
          <w:tblHeader/>
        </w:trPr>
        <w:tc>
          <w:tcPr>
            <w:tcW w:w="441" w:type="pct"/>
            <w:vAlign w:val="center"/>
          </w:tcPr>
          <w:p w:rsidR="00D5142A" w:rsidRPr="00916DE1" w:rsidRDefault="00D5142A" w:rsidP="00D50AC2">
            <w:pPr>
              <w:spacing w:after="0" w:line="271" w:lineRule="auto"/>
              <w:jc w:val="center"/>
              <w:rPr>
                <w:rFonts w:cs="Times New Roman"/>
                <w:b/>
                <w:bCs/>
                <w:szCs w:val="28"/>
              </w:rPr>
            </w:pPr>
            <w:r w:rsidRPr="00916DE1">
              <w:rPr>
                <w:rFonts w:cs="Times New Roman"/>
                <w:b/>
                <w:bCs/>
                <w:szCs w:val="28"/>
              </w:rPr>
              <w:t>TT</w:t>
            </w:r>
          </w:p>
        </w:tc>
        <w:tc>
          <w:tcPr>
            <w:tcW w:w="1704" w:type="pct"/>
            <w:shd w:val="clear" w:color="auto" w:fill="auto"/>
            <w:vAlign w:val="center"/>
            <w:hideMark/>
          </w:tcPr>
          <w:p w:rsidR="00D5142A" w:rsidRPr="00916DE1" w:rsidRDefault="00D5142A" w:rsidP="00D50AC2">
            <w:pPr>
              <w:spacing w:after="0" w:line="271" w:lineRule="auto"/>
              <w:jc w:val="center"/>
              <w:rPr>
                <w:rFonts w:cs="Times New Roman"/>
                <w:b/>
                <w:bCs/>
                <w:szCs w:val="28"/>
              </w:rPr>
            </w:pPr>
            <w:r w:rsidRPr="00916DE1">
              <w:rPr>
                <w:rFonts w:cs="Times New Roman"/>
                <w:b/>
                <w:bCs/>
                <w:szCs w:val="28"/>
              </w:rPr>
              <w:t>Hạng muc</w:t>
            </w:r>
          </w:p>
        </w:tc>
        <w:tc>
          <w:tcPr>
            <w:tcW w:w="385" w:type="pct"/>
            <w:shd w:val="clear" w:color="auto" w:fill="auto"/>
            <w:vAlign w:val="center"/>
            <w:hideMark/>
          </w:tcPr>
          <w:p w:rsidR="00D5142A" w:rsidRPr="00916DE1" w:rsidRDefault="00D5142A" w:rsidP="00D50AC2">
            <w:pPr>
              <w:spacing w:after="0" w:line="271" w:lineRule="auto"/>
              <w:jc w:val="center"/>
              <w:rPr>
                <w:rFonts w:cs="Times New Roman"/>
                <w:b/>
                <w:bCs/>
                <w:szCs w:val="28"/>
              </w:rPr>
            </w:pPr>
            <w:r w:rsidRPr="00916DE1">
              <w:rPr>
                <w:rFonts w:cs="Times New Roman"/>
                <w:b/>
                <w:bCs/>
                <w:szCs w:val="28"/>
              </w:rPr>
              <w:t>Đơn vị</w:t>
            </w:r>
          </w:p>
        </w:tc>
        <w:tc>
          <w:tcPr>
            <w:tcW w:w="835" w:type="pct"/>
            <w:shd w:val="clear" w:color="auto" w:fill="auto"/>
            <w:vAlign w:val="center"/>
            <w:hideMark/>
          </w:tcPr>
          <w:p w:rsidR="00D5142A" w:rsidRPr="00916DE1" w:rsidRDefault="00D5142A" w:rsidP="00D50AC2">
            <w:pPr>
              <w:spacing w:after="0" w:line="271" w:lineRule="auto"/>
              <w:jc w:val="center"/>
              <w:rPr>
                <w:rFonts w:cs="Times New Roman"/>
                <w:b/>
                <w:bCs/>
                <w:szCs w:val="28"/>
              </w:rPr>
            </w:pPr>
            <w:r w:rsidRPr="00916DE1">
              <w:rPr>
                <w:rFonts w:cs="Times New Roman"/>
                <w:b/>
                <w:bCs/>
                <w:szCs w:val="28"/>
              </w:rPr>
              <w:t>Khối lượng</w:t>
            </w:r>
          </w:p>
        </w:tc>
        <w:tc>
          <w:tcPr>
            <w:tcW w:w="780" w:type="pct"/>
            <w:shd w:val="clear" w:color="auto" w:fill="auto"/>
            <w:vAlign w:val="center"/>
            <w:hideMark/>
          </w:tcPr>
          <w:p w:rsidR="00D5142A" w:rsidRPr="00916DE1" w:rsidRDefault="00D5142A" w:rsidP="00D50AC2">
            <w:pPr>
              <w:spacing w:after="0" w:line="271" w:lineRule="auto"/>
              <w:jc w:val="center"/>
              <w:rPr>
                <w:rFonts w:cs="Times New Roman"/>
                <w:b/>
                <w:bCs/>
                <w:szCs w:val="28"/>
              </w:rPr>
            </w:pPr>
            <w:r w:rsidRPr="00916DE1">
              <w:rPr>
                <w:rFonts w:cs="Times New Roman"/>
                <w:b/>
                <w:bCs/>
                <w:szCs w:val="28"/>
              </w:rPr>
              <w:t>Đơn giá(1000đ)</w:t>
            </w:r>
          </w:p>
        </w:tc>
        <w:tc>
          <w:tcPr>
            <w:tcW w:w="854" w:type="pct"/>
            <w:shd w:val="clear" w:color="auto" w:fill="auto"/>
            <w:vAlign w:val="center"/>
            <w:hideMark/>
          </w:tcPr>
          <w:p w:rsidR="00D5142A" w:rsidRPr="00916DE1" w:rsidRDefault="00D5142A" w:rsidP="00D50AC2">
            <w:pPr>
              <w:spacing w:after="0" w:line="271" w:lineRule="auto"/>
              <w:jc w:val="center"/>
              <w:rPr>
                <w:rFonts w:cs="Times New Roman"/>
                <w:b/>
                <w:bCs/>
                <w:szCs w:val="28"/>
              </w:rPr>
            </w:pPr>
            <w:r w:rsidRPr="00916DE1">
              <w:rPr>
                <w:rFonts w:cs="Times New Roman"/>
                <w:b/>
                <w:bCs/>
                <w:szCs w:val="28"/>
              </w:rPr>
              <w:t>Thành tiền (Trđ)</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b/>
                <w:bCs/>
                <w:szCs w:val="28"/>
              </w:rPr>
            </w:pPr>
            <w:r w:rsidRPr="00916DE1">
              <w:rPr>
                <w:rFonts w:cs="Times New Roman"/>
                <w:b/>
                <w:bCs/>
                <w:szCs w:val="28"/>
              </w:rPr>
              <w:t>I</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b/>
                <w:bCs/>
                <w:szCs w:val="28"/>
              </w:rPr>
            </w:pPr>
            <w:r w:rsidRPr="00916DE1">
              <w:rPr>
                <w:rFonts w:cs="Times New Roman"/>
                <w:b/>
                <w:bCs/>
                <w:szCs w:val="28"/>
              </w:rPr>
              <w:t>San nền</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835"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854"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r>
      <w:tr w:rsidR="00916DE1" w:rsidRPr="00916DE1" w:rsidTr="00B05BE4">
        <w:trPr>
          <w:trHeight w:val="300"/>
        </w:trPr>
        <w:tc>
          <w:tcPr>
            <w:tcW w:w="441" w:type="pct"/>
          </w:tcPr>
          <w:p w:rsidR="00B05BE4" w:rsidRPr="00916DE1" w:rsidRDefault="00B05BE4" w:rsidP="00B05BE4">
            <w:pPr>
              <w:spacing w:after="0" w:line="271" w:lineRule="auto"/>
              <w:jc w:val="center"/>
              <w:rPr>
                <w:rFonts w:cs="Times New Roman"/>
                <w:szCs w:val="28"/>
              </w:rPr>
            </w:pPr>
            <w:r w:rsidRPr="00916DE1">
              <w:rPr>
                <w:rFonts w:cs="Times New Roman"/>
                <w:szCs w:val="28"/>
              </w:rPr>
              <w:t>1</w:t>
            </w:r>
          </w:p>
        </w:tc>
        <w:tc>
          <w:tcPr>
            <w:tcW w:w="1704" w:type="pct"/>
            <w:shd w:val="clear" w:color="auto" w:fill="auto"/>
            <w:noWrap/>
            <w:vAlign w:val="bottom"/>
            <w:hideMark/>
          </w:tcPr>
          <w:p w:rsidR="00B05BE4" w:rsidRPr="00916DE1" w:rsidRDefault="00B05BE4" w:rsidP="00B05BE4">
            <w:pPr>
              <w:spacing w:after="0" w:line="271" w:lineRule="auto"/>
              <w:jc w:val="both"/>
              <w:rPr>
                <w:rFonts w:cs="Times New Roman"/>
                <w:szCs w:val="28"/>
              </w:rPr>
            </w:pPr>
            <w:r w:rsidRPr="00916DE1">
              <w:rPr>
                <w:rFonts w:cs="Times New Roman"/>
                <w:szCs w:val="28"/>
              </w:rPr>
              <w:t>- Đào nền</w:t>
            </w:r>
          </w:p>
        </w:tc>
        <w:tc>
          <w:tcPr>
            <w:tcW w:w="385" w:type="pct"/>
            <w:shd w:val="clear" w:color="auto" w:fill="auto"/>
            <w:noWrap/>
            <w:vAlign w:val="bottom"/>
            <w:hideMark/>
          </w:tcPr>
          <w:p w:rsidR="00B05BE4" w:rsidRPr="00916DE1" w:rsidRDefault="00B05BE4" w:rsidP="00B05BE4">
            <w:pPr>
              <w:spacing w:after="0" w:line="271" w:lineRule="auto"/>
              <w:jc w:val="center"/>
              <w:rPr>
                <w:rFonts w:cs="Times New Roman"/>
                <w:szCs w:val="28"/>
              </w:rPr>
            </w:pPr>
            <w:r w:rsidRPr="00916DE1">
              <w:rPr>
                <w:rFonts w:cs="Times New Roman"/>
                <w:szCs w:val="28"/>
              </w:rPr>
              <w:t>m3</w:t>
            </w:r>
          </w:p>
        </w:tc>
        <w:tc>
          <w:tcPr>
            <w:tcW w:w="835" w:type="pct"/>
            <w:shd w:val="clear" w:color="auto" w:fill="auto"/>
            <w:noWrap/>
            <w:vAlign w:val="bottom"/>
            <w:hideMark/>
          </w:tcPr>
          <w:p w:rsidR="00B05BE4" w:rsidRPr="00916DE1" w:rsidRDefault="00B05BE4" w:rsidP="00B05BE4">
            <w:pPr>
              <w:spacing w:after="0" w:line="271" w:lineRule="auto"/>
              <w:jc w:val="center"/>
              <w:rPr>
                <w:rFonts w:cs="Times New Roman"/>
                <w:szCs w:val="28"/>
              </w:rPr>
            </w:pPr>
            <w:r w:rsidRPr="00916DE1">
              <w:rPr>
                <w:szCs w:val="28"/>
                <w:highlight w:val="yellow"/>
              </w:rPr>
              <w:t>5.652.199</w:t>
            </w:r>
          </w:p>
        </w:tc>
        <w:tc>
          <w:tcPr>
            <w:tcW w:w="780" w:type="pct"/>
            <w:shd w:val="clear" w:color="auto" w:fill="auto"/>
            <w:noWrap/>
            <w:vAlign w:val="bottom"/>
            <w:hideMark/>
          </w:tcPr>
          <w:p w:rsidR="00B05BE4" w:rsidRPr="00916DE1" w:rsidRDefault="00B05BE4" w:rsidP="00B05BE4">
            <w:pPr>
              <w:spacing w:after="0" w:line="271" w:lineRule="auto"/>
              <w:jc w:val="center"/>
              <w:rPr>
                <w:rFonts w:cs="Times New Roman"/>
                <w:szCs w:val="28"/>
              </w:rPr>
            </w:pPr>
            <w:r w:rsidRPr="00916DE1">
              <w:rPr>
                <w:rFonts w:cs="Times New Roman"/>
                <w:szCs w:val="28"/>
              </w:rPr>
              <w:t>25</w:t>
            </w:r>
          </w:p>
        </w:tc>
        <w:tc>
          <w:tcPr>
            <w:tcW w:w="854" w:type="pct"/>
            <w:shd w:val="clear" w:color="auto" w:fill="auto"/>
            <w:noWrap/>
            <w:vAlign w:val="center"/>
          </w:tcPr>
          <w:p w:rsidR="00B05BE4" w:rsidRPr="00916DE1" w:rsidRDefault="00B05BE4" w:rsidP="00F22CB1">
            <w:pPr>
              <w:spacing w:after="0" w:line="271" w:lineRule="auto"/>
              <w:jc w:val="center"/>
              <w:rPr>
                <w:rFonts w:cs="Times New Roman"/>
                <w:szCs w:val="28"/>
              </w:rPr>
            </w:pPr>
            <w:r w:rsidRPr="00916DE1">
              <w:rPr>
                <w:rFonts w:cs="Times New Roman"/>
                <w:szCs w:val="28"/>
              </w:rPr>
              <w:t>141.304.975</w:t>
            </w:r>
          </w:p>
        </w:tc>
      </w:tr>
      <w:tr w:rsidR="00916DE1" w:rsidRPr="00916DE1" w:rsidTr="00B05BE4">
        <w:trPr>
          <w:trHeight w:val="300"/>
        </w:trPr>
        <w:tc>
          <w:tcPr>
            <w:tcW w:w="441" w:type="pct"/>
          </w:tcPr>
          <w:p w:rsidR="00B05BE4" w:rsidRPr="00916DE1" w:rsidRDefault="00B05BE4" w:rsidP="00B05BE4">
            <w:pPr>
              <w:spacing w:after="0" w:line="271" w:lineRule="auto"/>
              <w:jc w:val="center"/>
              <w:rPr>
                <w:rFonts w:cs="Times New Roman"/>
                <w:szCs w:val="28"/>
              </w:rPr>
            </w:pPr>
            <w:r w:rsidRPr="00916DE1">
              <w:rPr>
                <w:rFonts w:cs="Times New Roman"/>
                <w:szCs w:val="28"/>
              </w:rPr>
              <w:lastRenderedPageBreak/>
              <w:t>2</w:t>
            </w:r>
          </w:p>
        </w:tc>
        <w:tc>
          <w:tcPr>
            <w:tcW w:w="1704" w:type="pct"/>
            <w:shd w:val="clear" w:color="auto" w:fill="auto"/>
            <w:noWrap/>
            <w:vAlign w:val="bottom"/>
            <w:hideMark/>
          </w:tcPr>
          <w:p w:rsidR="00B05BE4" w:rsidRPr="00916DE1" w:rsidRDefault="00B05BE4" w:rsidP="00B05BE4">
            <w:pPr>
              <w:spacing w:after="0" w:line="271" w:lineRule="auto"/>
              <w:jc w:val="both"/>
              <w:rPr>
                <w:rFonts w:cs="Times New Roman"/>
                <w:szCs w:val="28"/>
              </w:rPr>
            </w:pPr>
            <w:r w:rsidRPr="00916DE1">
              <w:rPr>
                <w:rFonts w:cs="Times New Roman"/>
                <w:szCs w:val="28"/>
              </w:rPr>
              <w:t>- Đắp nền</w:t>
            </w:r>
          </w:p>
        </w:tc>
        <w:tc>
          <w:tcPr>
            <w:tcW w:w="385" w:type="pct"/>
            <w:shd w:val="clear" w:color="auto" w:fill="auto"/>
            <w:noWrap/>
            <w:vAlign w:val="bottom"/>
            <w:hideMark/>
          </w:tcPr>
          <w:p w:rsidR="00B05BE4" w:rsidRPr="00916DE1" w:rsidRDefault="00B05BE4" w:rsidP="00B05BE4">
            <w:pPr>
              <w:spacing w:after="0" w:line="271" w:lineRule="auto"/>
              <w:jc w:val="center"/>
              <w:rPr>
                <w:rFonts w:cs="Times New Roman"/>
                <w:szCs w:val="28"/>
              </w:rPr>
            </w:pPr>
            <w:r w:rsidRPr="00916DE1">
              <w:rPr>
                <w:rFonts w:cs="Times New Roman"/>
                <w:szCs w:val="28"/>
              </w:rPr>
              <w:t>m3</w:t>
            </w:r>
          </w:p>
        </w:tc>
        <w:tc>
          <w:tcPr>
            <w:tcW w:w="835" w:type="pct"/>
            <w:shd w:val="clear" w:color="auto" w:fill="auto"/>
            <w:noWrap/>
            <w:vAlign w:val="bottom"/>
            <w:hideMark/>
          </w:tcPr>
          <w:p w:rsidR="00B05BE4" w:rsidRPr="00916DE1" w:rsidRDefault="00B05BE4" w:rsidP="00B05BE4">
            <w:pPr>
              <w:spacing w:after="0" w:line="271" w:lineRule="auto"/>
              <w:jc w:val="center"/>
              <w:rPr>
                <w:rFonts w:cs="Times New Roman"/>
                <w:szCs w:val="28"/>
              </w:rPr>
            </w:pPr>
            <w:r w:rsidRPr="00916DE1">
              <w:rPr>
                <w:rFonts w:cs="Times New Roman"/>
                <w:szCs w:val="28"/>
              </w:rPr>
              <w:t>1.538.960</w:t>
            </w:r>
          </w:p>
        </w:tc>
        <w:tc>
          <w:tcPr>
            <w:tcW w:w="780" w:type="pct"/>
            <w:shd w:val="clear" w:color="auto" w:fill="auto"/>
            <w:noWrap/>
            <w:vAlign w:val="bottom"/>
            <w:hideMark/>
          </w:tcPr>
          <w:p w:rsidR="00B05BE4" w:rsidRPr="00916DE1" w:rsidRDefault="00B05BE4" w:rsidP="00B05BE4">
            <w:pPr>
              <w:spacing w:after="0" w:line="271" w:lineRule="auto"/>
              <w:jc w:val="center"/>
              <w:rPr>
                <w:rFonts w:cs="Times New Roman"/>
                <w:szCs w:val="28"/>
              </w:rPr>
            </w:pPr>
            <w:r w:rsidRPr="00916DE1">
              <w:rPr>
                <w:rFonts w:cs="Times New Roman"/>
                <w:szCs w:val="28"/>
              </w:rPr>
              <w:t>25</w:t>
            </w:r>
          </w:p>
        </w:tc>
        <w:tc>
          <w:tcPr>
            <w:tcW w:w="854" w:type="pct"/>
            <w:shd w:val="clear" w:color="auto" w:fill="auto"/>
            <w:noWrap/>
            <w:vAlign w:val="center"/>
          </w:tcPr>
          <w:p w:rsidR="00B05BE4" w:rsidRPr="00916DE1" w:rsidRDefault="00B05BE4" w:rsidP="00F22CB1">
            <w:pPr>
              <w:spacing w:after="0" w:line="271" w:lineRule="auto"/>
              <w:jc w:val="center"/>
              <w:rPr>
                <w:rFonts w:cs="Times New Roman"/>
                <w:szCs w:val="28"/>
              </w:rPr>
            </w:pPr>
            <w:r w:rsidRPr="00916DE1">
              <w:rPr>
                <w:rFonts w:cs="Times New Roman"/>
                <w:szCs w:val="28"/>
              </w:rPr>
              <w:t>38.474.000</w:t>
            </w:r>
          </w:p>
        </w:tc>
      </w:tr>
      <w:tr w:rsidR="00916DE1" w:rsidRPr="00916DE1" w:rsidTr="00B05BE4">
        <w:trPr>
          <w:trHeight w:val="300"/>
        </w:trPr>
        <w:tc>
          <w:tcPr>
            <w:tcW w:w="441" w:type="pct"/>
          </w:tcPr>
          <w:p w:rsidR="00B05BE4" w:rsidRPr="00916DE1" w:rsidRDefault="00B05BE4" w:rsidP="00B05BE4">
            <w:pPr>
              <w:spacing w:after="0" w:line="271" w:lineRule="auto"/>
              <w:jc w:val="center"/>
              <w:rPr>
                <w:rFonts w:cs="Times New Roman"/>
                <w:szCs w:val="28"/>
              </w:rPr>
            </w:pPr>
            <w:r w:rsidRPr="00916DE1">
              <w:rPr>
                <w:rFonts w:cs="Times New Roman"/>
                <w:szCs w:val="28"/>
              </w:rPr>
              <w:t>3</w:t>
            </w:r>
          </w:p>
        </w:tc>
        <w:tc>
          <w:tcPr>
            <w:tcW w:w="1704" w:type="pct"/>
            <w:shd w:val="clear" w:color="auto" w:fill="auto"/>
            <w:noWrap/>
            <w:vAlign w:val="bottom"/>
            <w:hideMark/>
          </w:tcPr>
          <w:p w:rsidR="00B05BE4" w:rsidRPr="00916DE1" w:rsidRDefault="00B05BE4" w:rsidP="00B05BE4">
            <w:pPr>
              <w:spacing w:after="0" w:line="271" w:lineRule="auto"/>
              <w:jc w:val="both"/>
              <w:rPr>
                <w:rFonts w:cs="Times New Roman"/>
                <w:szCs w:val="28"/>
              </w:rPr>
            </w:pPr>
            <w:r w:rsidRPr="00916DE1">
              <w:rPr>
                <w:rFonts w:cs="Times New Roman"/>
                <w:szCs w:val="28"/>
              </w:rPr>
              <w:t>- Tổng I</w:t>
            </w:r>
          </w:p>
        </w:tc>
        <w:tc>
          <w:tcPr>
            <w:tcW w:w="385" w:type="pct"/>
            <w:shd w:val="clear" w:color="auto" w:fill="auto"/>
            <w:noWrap/>
            <w:vAlign w:val="bottom"/>
            <w:hideMark/>
          </w:tcPr>
          <w:p w:rsidR="00B05BE4" w:rsidRPr="00916DE1" w:rsidRDefault="00B05BE4" w:rsidP="00B05BE4">
            <w:pPr>
              <w:spacing w:after="0" w:line="271" w:lineRule="auto"/>
              <w:jc w:val="center"/>
              <w:rPr>
                <w:rFonts w:cs="Times New Roman"/>
                <w:szCs w:val="28"/>
              </w:rPr>
            </w:pPr>
          </w:p>
        </w:tc>
        <w:tc>
          <w:tcPr>
            <w:tcW w:w="835" w:type="pct"/>
            <w:shd w:val="clear" w:color="auto" w:fill="auto"/>
            <w:noWrap/>
            <w:vAlign w:val="bottom"/>
            <w:hideMark/>
          </w:tcPr>
          <w:p w:rsidR="00B05BE4" w:rsidRPr="00916DE1" w:rsidRDefault="00B05BE4" w:rsidP="00B05BE4">
            <w:pPr>
              <w:spacing w:after="0" w:line="271" w:lineRule="auto"/>
              <w:jc w:val="center"/>
              <w:rPr>
                <w:rFonts w:cs="Times New Roman"/>
                <w:szCs w:val="28"/>
              </w:rPr>
            </w:pPr>
          </w:p>
        </w:tc>
        <w:tc>
          <w:tcPr>
            <w:tcW w:w="780" w:type="pct"/>
            <w:shd w:val="clear" w:color="auto" w:fill="auto"/>
            <w:noWrap/>
            <w:vAlign w:val="bottom"/>
            <w:hideMark/>
          </w:tcPr>
          <w:p w:rsidR="00B05BE4" w:rsidRPr="00916DE1" w:rsidRDefault="00B05BE4" w:rsidP="00B05BE4">
            <w:pPr>
              <w:spacing w:after="0" w:line="271" w:lineRule="auto"/>
              <w:jc w:val="center"/>
              <w:rPr>
                <w:rFonts w:cs="Times New Roman"/>
                <w:szCs w:val="28"/>
              </w:rPr>
            </w:pPr>
          </w:p>
        </w:tc>
        <w:tc>
          <w:tcPr>
            <w:tcW w:w="854" w:type="pct"/>
            <w:shd w:val="clear" w:color="auto" w:fill="auto"/>
            <w:noWrap/>
            <w:vAlign w:val="center"/>
            <w:hideMark/>
          </w:tcPr>
          <w:p w:rsidR="00B05BE4" w:rsidRPr="00916DE1" w:rsidRDefault="00B05BE4" w:rsidP="00F22CB1">
            <w:pPr>
              <w:spacing w:after="0" w:line="271" w:lineRule="auto"/>
              <w:jc w:val="both"/>
              <w:rPr>
                <w:b/>
                <w:bCs/>
                <w:szCs w:val="28"/>
              </w:rPr>
            </w:pPr>
            <w:r w:rsidRPr="00916DE1">
              <w:rPr>
                <w:rFonts w:cs="Times New Roman"/>
                <w:b/>
                <w:bCs/>
                <w:szCs w:val="28"/>
              </w:rPr>
              <w:t>179.778.975</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b/>
                <w:bCs/>
                <w:szCs w:val="28"/>
              </w:rPr>
            </w:pPr>
            <w:r w:rsidRPr="00916DE1">
              <w:rPr>
                <w:rFonts w:cs="Times New Roman"/>
                <w:b/>
                <w:bCs/>
                <w:szCs w:val="28"/>
              </w:rPr>
              <w:t>II</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b/>
                <w:bCs/>
                <w:szCs w:val="28"/>
              </w:rPr>
            </w:pPr>
            <w:r w:rsidRPr="00916DE1">
              <w:rPr>
                <w:rFonts w:cs="Times New Roman"/>
                <w:b/>
                <w:bCs/>
                <w:szCs w:val="28"/>
              </w:rPr>
              <w:t>Thoát nước mưa</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835"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854"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1</w:t>
            </w:r>
          </w:p>
        </w:tc>
        <w:tc>
          <w:tcPr>
            <w:tcW w:w="1704" w:type="pct"/>
            <w:shd w:val="clear" w:color="auto" w:fill="auto"/>
            <w:noWrap/>
            <w:vAlign w:val="bottom"/>
            <w:hideMark/>
          </w:tcPr>
          <w:p w:rsidR="00D5142A" w:rsidRPr="00916DE1" w:rsidRDefault="00D5142A" w:rsidP="00677BF5">
            <w:pPr>
              <w:spacing w:after="0" w:line="271" w:lineRule="auto"/>
              <w:jc w:val="both"/>
              <w:rPr>
                <w:rFonts w:cs="Times New Roman"/>
                <w:szCs w:val="28"/>
              </w:rPr>
            </w:pPr>
            <w:r w:rsidRPr="00916DE1">
              <w:rPr>
                <w:rFonts w:cs="Times New Roman"/>
                <w:szCs w:val="28"/>
              </w:rPr>
              <w:t>- Cống hộp 600x</w:t>
            </w:r>
            <w:r w:rsidR="00677BF5" w:rsidRPr="00916DE1">
              <w:rPr>
                <w:rFonts w:cs="Times New Roman"/>
                <w:szCs w:val="28"/>
              </w:rPr>
              <w:t>8</w:t>
            </w:r>
            <w:r w:rsidRPr="00916DE1">
              <w:rPr>
                <w:rFonts w:cs="Times New Roman"/>
                <w:szCs w:val="28"/>
              </w:rPr>
              <w:t>00</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m</w:t>
            </w:r>
          </w:p>
        </w:tc>
        <w:tc>
          <w:tcPr>
            <w:tcW w:w="835"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29.700</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990</w:t>
            </w:r>
          </w:p>
        </w:tc>
        <w:tc>
          <w:tcPr>
            <w:tcW w:w="854"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29.403,000</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2</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Cống hộp 800x800</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m</w:t>
            </w:r>
          </w:p>
        </w:tc>
        <w:tc>
          <w:tcPr>
            <w:tcW w:w="835" w:type="pct"/>
            <w:shd w:val="clear" w:color="auto" w:fill="auto"/>
            <w:noWrap/>
            <w:vAlign w:val="bottom"/>
            <w:hideMark/>
          </w:tcPr>
          <w:p w:rsidR="00D5142A" w:rsidRPr="00916DE1" w:rsidRDefault="00C71411" w:rsidP="00677BF5">
            <w:pPr>
              <w:spacing w:after="0" w:line="271" w:lineRule="auto"/>
              <w:jc w:val="center"/>
              <w:rPr>
                <w:rFonts w:cs="Times New Roman"/>
                <w:szCs w:val="28"/>
              </w:rPr>
            </w:pPr>
            <w:r w:rsidRPr="00916DE1">
              <w:rPr>
                <w:rFonts w:cs="Times New Roman"/>
                <w:szCs w:val="28"/>
              </w:rPr>
              <w:t>8.</w:t>
            </w:r>
            <w:r w:rsidR="00677BF5" w:rsidRPr="00916DE1">
              <w:rPr>
                <w:rFonts w:cs="Times New Roman"/>
                <w:szCs w:val="28"/>
              </w:rPr>
              <w:t>630</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1230</w:t>
            </w:r>
          </w:p>
        </w:tc>
        <w:tc>
          <w:tcPr>
            <w:tcW w:w="854" w:type="pct"/>
            <w:shd w:val="clear" w:color="auto" w:fill="auto"/>
            <w:noWrap/>
            <w:vAlign w:val="bottom"/>
            <w:hideMark/>
          </w:tcPr>
          <w:p w:rsidR="00D5142A" w:rsidRPr="00916DE1" w:rsidRDefault="00C71411" w:rsidP="00677BF5">
            <w:pPr>
              <w:spacing w:after="0" w:line="271" w:lineRule="auto"/>
              <w:jc w:val="center"/>
              <w:rPr>
                <w:rFonts w:cs="Times New Roman"/>
                <w:szCs w:val="28"/>
              </w:rPr>
            </w:pPr>
            <w:r w:rsidRPr="00916DE1">
              <w:rPr>
                <w:rFonts w:cs="Times New Roman"/>
                <w:szCs w:val="28"/>
              </w:rPr>
              <w:t>10.</w:t>
            </w:r>
            <w:r w:rsidR="00677BF5" w:rsidRPr="00916DE1">
              <w:rPr>
                <w:rFonts w:cs="Times New Roman"/>
                <w:szCs w:val="28"/>
              </w:rPr>
              <w:t>614,900</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4</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Cống hộp 1200x1200</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m</w:t>
            </w:r>
          </w:p>
        </w:tc>
        <w:tc>
          <w:tcPr>
            <w:tcW w:w="835"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8.000</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2346</w:t>
            </w:r>
          </w:p>
        </w:tc>
        <w:tc>
          <w:tcPr>
            <w:tcW w:w="854"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18.768,000</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6</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xml:space="preserve">- Cống hộp </w:t>
            </w:r>
            <w:r w:rsidR="00C71411" w:rsidRPr="00916DE1">
              <w:rPr>
                <w:rFonts w:cs="Times New Roman"/>
                <w:szCs w:val="28"/>
              </w:rPr>
              <w:t>1500x1500</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m</w:t>
            </w:r>
          </w:p>
        </w:tc>
        <w:tc>
          <w:tcPr>
            <w:tcW w:w="835"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4.330</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2766</w:t>
            </w:r>
          </w:p>
        </w:tc>
        <w:tc>
          <w:tcPr>
            <w:tcW w:w="854"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11.976,780</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7</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xml:space="preserve">- </w:t>
            </w:r>
            <w:r w:rsidR="00C71411" w:rsidRPr="00916DE1">
              <w:rPr>
                <w:rFonts w:cs="Times New Roman"/>
                <w:szCs w:val="28"/>
              </w:rPr>
              <w:t>Cống ngầm thoát nước</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m</w:t>
            </w:r>
          </w:p>
        </w:tc>
        <w:tc>
          <w:tcPr>
            <w:tcW w:w="835"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1.360</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3667</w:t>
            </w:r>
          </w:p>
        </w:tc>
        <w:tc>
          <w:tcPr>
            <w:tcW w:w="854"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4.987,120</w:t>
            </w:r>
          </w:p>
        </w:tc>
      </w:tr>
      <w:tr w:rsidR="00916DE1" w:rsidRPr="00916DE1" w:rsidTr="00B05BE4">
        <w:trPr>
          <w:trHeight w:val="285"/>
        </w:trPr>
        <w:tc>
          <w:tcPr>
            <w:tcW w:w="441" w:type="pct"/>
          </w:tcPr>
          <w:p w:rsidR="00D50AC2" w:rsidRPr="00916DE1" w:rsidRDefault="00D50AC2" w:rsidP="009C24EE">
            <w:pPr>
              <w:spacing w:after="0" w:line="271" w:lineRule="auto"/>
              <w:jc w:val="center"/>
              <w:rPr>
                <w:rFonts w:cs="Times New Roman"/>
                <w:szCs w:val="28"/>
              </w:rPr>
            </w:pPr>
          </w:p>
        </w:tc>
        <w:tc>
          <w:tcPr>
            <w:tcW w:w="1704" w:type="pct"/>
            <w:shd w:val="clear" w:color="auto" w:fill="auto"/>
            <w:noWrap/>
            <w:vAlign w:val="bottom"/>
          </w:tcPr>
          <w:p w:rsidR="00D50AC2" w:rsidRPr="00916DE1" w:rsidRDefault="00D50AC2" w:rsidP="00D50AC2">
            <w:pPr>
              <w:spacing w:after="0" w:line="271" w:lineRule="auto"/>
              <w:jc w:val="both"/>
              <w:rPr>
                <w:rFonts w:cs="Times New Roman"/>
                <w:szCs w:val="28"/>
                <w:lang w:val="vi-VN"/>
              </w:rPr>
            </w:pPr>
            <w:r w:rsidRPr="00916DE1">
              <w:rPr>
                <w:rFonts w:cs="Times New Roman"/>
                <w:szCs w:val="28"/>
                <w:lang w:val="vi-VN"/>
              </w:rPr>
              <w:t>- Cống ngầm TN D2000</w:t>
            </w:r>
          </w:p>
        </w:tc>
        <w:tc>
          <w:tcPr>
            <w:tcW w:w="385" w:type="pct"/>
            <w:shd w:val="clear" w:color="auto" w:fill="auto"/>
            <w:noWrap/>
            <w:vAlign w:val="bottom"/>
          </w:tcPr>
          <w:p w:rsidR="00D50AC2" w:rsidRPr="00916DE1" w:rsidRDefault="00D50AC2" w:rsidP="00A36760">
            <w:pPr>
              <w:spacing w:after="0" w:line="271" w:lineRule="auto"/>
              <w:jc w:val="center"/>
              <w:rPr>
                <w:rFonts w:cs="Times New Roman"/>
                <w:szCs w:val="28"/>
                <w:lang w:val="vi-VN"/>
              </w:rPr>
            </w:pPr>
            <w:r w:rsidRPr="00916DE1">
              <w:rPr>
                <w:rFonts w:cs="Times New Roman"/>
                <w:szCs w:val="28"/>
                <w:lang w:val="vi-VN"/>
              </w:rPr>
              <w:t>m</w:t>
            </w:r>
          </w:p>
        </w:tc>
        <w:tc>
          <w:tcPr>
            <w:tcW w:w="835" w:type="pct"/>
            <w:shd w:val="clear" w:color="auto" w:fill="auto"/>
            <w:noWrap/>
            <w:vAlign w:val="bottom"/>
          </w:tcPr>
          <w:p w:rsidR="00D50AC2" w:rsidRPr="00916DE1" w:rsidRDefault="00D50AC2" w:rsidP="00677BF5">
            <w:pPr>
              <w:spacing w:after="0" w:line="271" w:lineRule="auto"/>
              <w:jc w:val="center"/>
              <w:rPr>
                <w:rFonts w:cs="Times New Roman"/>
                <w:szCs w:val="28"/>
              </w:rPr>
            </w:pPr>
            <w:r w:rsidRPr="00916DE1">
              <w:rPr>
                <w:rFonts w:cs="Times New Roman"/>
                <w:szCs w:val="28"/>
                <w:lang w:val="vi-VN"/>
              </w:rPr>
              <w:t>6</w:t>
            </w:r>
            <w:r w:rsidR="00677BF5" w:rsidRPr="00916DE1">
              <w:rPr>
                <w:rFonts w:cs="Times New Roman"/>
                <w:szCs w:val="28"/>
              </w:rPr>
              <w:t>80</w:t>
            </w:r>
          </w:p>
        </w:tc>
        <w:tc>
          <w:tcPr>
            <w:tcW w:w="780" w:type="pct"/>
            <w:shd w:val="clear" w:color="auto" w:fill="auto"/>
            <w:noWrap/>
            <w:vAlign w:val="bottom"/>
          </w:tcPr>
          <w:p w:rsidR="00D50AC2" w:rsidRPr="00916DE1" w:rsidRDefault="00D50AC2" w:rsidP="00A36760">
            <w:pPr>
              <w:spacing w:after="0" w:line="271" w:lineRule="auto"/>
              <w:jc w:val="center"/>
              <w:rPr>
                <w:rFonts w:cs="Times New Roman"/>
                <w:szCs w:val="28"/>
                <w:lang w:val="vi-VN"/>
              </w:rPr>
            </w:pPr>
            <w:r w:rsidRPr="00916DE1">
              <w:rPr>
                <w:rFonts w:cs="Times New Roman"/>
                <w:szCs w:val="28"/>
                <w:lang w:val="vi-VN"/>
              </w:rPr>
              <w:t>6000</w:t>
            </w:r>
          </w:p>
        </w:tc>
        <w:tc>
          <w:tcPr>
            <w:tcW w:w="854" w:type="pct"/>
            <w:shd w:val="clear" w:color="auto" w:fill="auto"/>
            <w:noWrap/>
            <w:vAlign w:val="bottom"/>
          </w:tcPr>
          <w:p w:rsidR="00D50AC2" w:rsidRPr="00916DE1" w:rsidRDefault="00677BF5" w:rsidP="00A36760">
            <w:pPr>
              <w:spacing w:after="0" w:line="271" w:lineRule="auto"/>
              <w:jc w:val="center"/>
              <w:rPr>
                <w:rFonts w:cs="Times New Roman"/>
                <w:szCs w:val="28"/>
              </w:rPr>
            </w:pPr>
            <w:r w:rsidRPr="00916DE1">
              <w:rPr>
                <w:rFonts w:cs="Times New Roman"/>
                <w:szCs w:val="28"/>
              </w:rPr>
              <w:t>4.080,000</w:t>
            </w:r>
          </w:p>
        </w:tc>
      </w:tr>
      <w:tr w:rsidR="00916DE1" w:rsidRPr="00916DE1" w:rsidTr="00B05BE4">
        <w:trPr>
          <w:trHeight w:val="285"/>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8</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Ga kỹ thuật</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cái</w:t>
            </w:r>
          </w:p>
        </w:tc>
        <w:tc>
          <w:tcPr>
            <w:tcW w:w="835" w:type="pct"/>
            <w:shd w:val="clear" w:color="auto" w:fill="auto"/>
            <w:noWrap/>
            <w:vAlign w:val="bottom"/>
            <w:hideMark/>
          </w:tcPr>
          <w:p w:rsidR="00D5142A" w:rsidRPr="00916DE1" w:rsidRDefault="00C71411" w:rsidP="00A36760">
            <w:pPr>
              <w:spacing w:after="0" w:line="271" w:lineRule="auto"/>
              <w:jc w:val="center"/>
              <w:rPr>
                <w:rFonts w:cs="Times New Roman"/>
                <w:szCs w:val="28"/>
              </w:rPr>
            </w:pPr>
            <w:r w:rsidRPr="00916DE1">
              <w:rPr>
                <w:rFonts w:cs="Times New Roman"/>
                <w:szCs w:val="28"/>
              </w:rPr>
              <w:t>290</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2580</w:t>
            </w:r>
          </w:p>
        </w:tc>
        <w:tc>
          <w:tcPr>
            <w:tcW w:w="854" w:type="pct"/>
            <w:shd w:val="clear" w:color="auto" w:fill="auto"/>
            <w:noWrap/>
            <w:vAlign w:val="bottom"/>
            <w:hideMark/>
          </w:tcPr>
          <w:p w:rsidR="00D5142A" w:rsidRPr="00916DE1" w:rsidRDefault="00C71411" w:rsidP="00A36760">
            <w:pPr>
              <w:spacing w:after="0" w:line="271" w:lineRule="auto"/>
              <w:jc w:val="center"/>
              <w:rPr>
                <w:rFonts w:cs="Times New Roman"/>
                <w:szCs w:val="28"/>
              </w:rPr>
            </w:pPr>
            <w:r w:rsidRPr="00916DE1">
              <w:rPr>
                <w:rFonts w:cs="Times New Roman"/>
                <w:szCs w:val="28"/>
              </w:rPr>
              <w:t>748,200</w:t>
            </w:r>
          </w:p>
        </w:tc>
      </w:tr>
      <w:tr w:rsidR="00916DE1" w:rsidRPr="00916DE1" w:rsidTr="00B05BE4">
        <w:trPr>
          <w:trHeight w:val="39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9</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Cửa xả</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cái</w:t>
            </w:r>
          </w:p>
        </w:tc>
        <w:tc>
          <w:tcPr>
            <w:tcW w:w="835" w:type="pct"/>
            <w:shd w:val="clear" w:color="auto" w:fill="auto"/>
            <w:noWrap/>
            <w:vAlign w:val="bottom"/>
            <w:hideMark/>
          </w:tcPr>
          <w:p w:rsidR="00D5142A" w:rsidRPr="00916DE1" w:rsidRDefault="00C71411" w:rsidP="00677BF5">
            <w:pPr>
              <w:spacing w:after="0" w:line="271" w:lineRule="auto"/>
              <w:jc w:val="center"/>
              <w:rPr>
                <w:rFonts w:cs="Times New Roman"/>
                <w:szCs w:val="28"/>
              </w:rPr>
            </w:pPr>
            <w:r w:rsidRPr="00916DE1">
              <w:rPr>
                <w:rFonts w:cs="Times New Roman"/>
                <w:szCs w:val="28"/>
              </w:rPr>
              <w:t>1</w:t>
            </w:r>
            <w:r w:rsidR="00677BF5" w:rsidRPr="00916DE1">
              <w:rPr>
                <w:rFonts w:cs="Times New Roman"/>
                <w:szCs w:val="28"/>
              </w:rPr>
              <w:t>5</w:t>
            </w: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r w:rsidRPr="00916DE1">
              <w:rPr>
                <w:rFonts w:cs="Times New Roman"/>
                <w:szCs w:val="28"/>
              </w:rPr>
              <w:t>2580</w:t>
            </w:r>
          </w:p>
        </w:tc>
        <w:tc>
          <w:tcPr>
            <w:tcW w:w="854" w:type="pct"/>
            <w:shd w:val="clear" w:color="auto" w:fill="auto"/>
            <w:noWrap/>
            <w:vAlign w:val="bottom"/>
            <w:hideMark/>
          </w:tcPr>
          <w:p w:rsidR="00D5142A" w:rsidRPr="00916DE1" w:rsidRDefault="00677BF5" w:rsidP="00A36760">
            <w:pPr>
              <w:spacing w:after="0" w:line="271" w:lineRule="auto"/>
              <w:jc w:val="center"/>
              <w:rPr>
                <w:rFonts w:cs="Times New Roman"/>
                <w:szCs w:val="28"/>
              </w:rPr>
            </w:pPr>
            <w:r w:rsidRPr="00916DE1">
              <w:rPr>
                <w:rFonts w:cs="Times New Roman"/>
                <w:szCs w:val="28"/>
              </w:rPr>
              <w:t>38,700</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szCs w:val="28"/>
              </w:rPr>
            </w:pPr>
            <w:r w:rsidRPr="00916DE1">
              <w:rPr>
                <w:rFonts w:cs="Times New Roman"/>
                <w:szCs w:val="28"/>
              </w:rPr>
              <w:t>10</w:t>
            </w: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Tổng II</w:t>
            </w:r>
          </w:p>
        </w:tc>
        <w:tc>
          <w:tcPr>
            <w:tcW w:w="385"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835"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780" w:type="pct"/>
            <w:shd w:val="clear" w:color="auto" w:fill="auto"/>
            <w:noWrap/>
            <w:vAlign w:val="bottom"/>
            <w:hideMark/>
          </w:tcPr>
          <w:p w:rsidR="00D5142A" w:rsidRPr="00916DE1" w:rsidRDefault="00D5142A" w:rsidP="00A36760">
            <w:pPr>
              <w:spacing w:after="0" w:line="271" w:lineRule="auto"/>
              <w:jc w:val="center"/>
              <w:rPr>
                <w:rFonts w:cs="Times New Roman"/>
                <w:szCs w:val="28"/>
              </w:rPr>
            </w:pPr>
          </w:p>
        </w:tc>
        <w:tc>
          <w:tcPr>
            <w:tcW w:w="854" w:type="pct"/>
            <w:shd w:val="clear" w:color="auto" w:fill="auto"/>
            <w:noWrap/>
            <w:vAlign w:val="bottom"/>
            <w:hideMark/>
          </w:tcPr>
          <w:p w:rsidR="00D5142A" w:rsidRPr="00916DE1" w:rsidRDefault="00C71411" w:rsidP="00677BF5">
            <w:pPr>
              <w:spacing w:after="0" w:line="271" w:lineRule="auto"/>
              <w:jc w:val="center"/>
              <w:rPr>
                <w:rFonts w:cs="Times New Roman"/>
                <w:szCs w:val="28"/>
              </w:rPr>
            </w:pPr>
            <w:r w:rsidRPr="00916DE1">
              <w:rPr>
                <w:rFonts w:cs="Times New Roman"/>
                <w:szCs w:val="28"/>
              </w:rPr>
              <w:t>80.6</w:t>
            </w:r>
            <w:r w:rsidR="00677BF5" w:rsidRPr="00916DE1">
              <w:rPr>
                <w:rFonts w:cs="Times New Roman"/>
                <w:szCs w:val="28"/>
              </w:rPr>
              <w:t>1</w:t>
            </w:r>
            <w:r w:rsidRPr="00916DE1">
              <w:rPr>
                <w:rFonts w:cs="Times New Roman"/>
                <w:szCs w:val="28"/>
              </w:rPr>
              <w:t>3,</w:t>
            </w:r>
            <w:r w:rsidR="00677BF5" w:rsidRPr="00916DE1">
              <w:rPr>
                <w:rFonts w:cs="Times New Roman"/>
                <w:szCs w:val="28"/>
              </w:rPr>
              <w:t>7</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b/>
                <w:bCs/>
                <w:szCs w:val="28"/>
              </w:rPr>
            </w:pP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b/>
                <w:bCs/>
                <w:szCs w:val="28"/>
              </w:rPr>
            </w:pPr>
            <w:r w:rsidRPr="00916DE1">
              <w:rPr>
                <w:rFonts w:cs="Times New Roman"/>
                <w:b/>
                <w:bCs/>
                <w:szCs w:val="28"/>
              </w:rPr>
              <w:t>Tổ</w:t>
            </w:r>
            <w:r w:rsidR="00C71411" w:rsidRPr="00916DE1">
              <w:rPr>
                <w:rFonts w:cs="Times New Roman"/>
                <w:b/>
                <w:bCs/>
                <w:szCs w:val="28"/>
              </w:rPr>
              <w:t>ng (I+II)</w:t>
            </w:r>
          </w:p>
        </w:tc>
        <w:tc>
          <w:tcPr>
            <w:tcW w:w="385" w:type="pct"/>
            <w:shd w:val="clear" w:color="auto" w:fill="auto"/>
            <w:noWrap/>
            <w:vAlign w:val="bottom"/>
            <w:hideMark/>
          </w:tcPr>
          <w:p w:rsidR="00D5142A" w:rsidRPr="00916DE1" w:rsidRDefault="00D5142A" w:rsidP="00A36760">
            <w:pPr>
              <w:spacing w:after="0" w:line="271" w:lineRule="auto"/>
              <w:jc w:val="both"/>
              <w:rPr>
                <w:rFonts w:cs="Times New Roman"/>
                <w:szCs w:val="28"/>
              </w:rPr>
            </w:pPr>
          </w:p>
        </w:tc>
        <w:tc>
          <w:tcPr>
            <w:tcW w:w="835"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w:t>
            </w:r>
          </w:p>
        </w:tc>
        <w:tc>
          <w:tcPr>
            <w:tcW w:w="780"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w:t>
            </w:r>
          </w:p>
        </w:tc>
        <w:tc>
          <w:tcPr>
            <w:tcW w:w="854" w:type="pct"/>
            <w:shd w:val="clear" w:color="auto" w:fill="auto"/>
            <w:noWrap/>
            <w:vAlign w:val="bottom"/>
            <w:hideMark/>
          </w:tcPr>
          <w:p w:rsidR="00D5142A" w:rsidRPr="00916DE1" w:rsidRDefault="00677BF5" w:rsidP="00A36760">
            <w:pPr>
              <w:spacing w:after="0" w:line="271" w:lineRule="auto"/>
              <w:jc w:val="both"/>
              <w:rPr>
                <w:rFonts w:cs="Times New Roman"/>
                <w:b/>
                <w:bCs/>
                <w:szCs w:val="28"/>
              </w:rPr>
            </w:pPr>
            <w:r w:rsidRPr="00916DE1">
              <w:rPr>
                <w:rFonts w:cs="Times New Roman"/>
                <w:b/>
                <w:bCs/>
                <w:szCs w:val="28"/>
              </w:rPr>
              <w:t>169.496.259</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b/>
                <w:bCs/>
                <w:szCs w:val="28"/>
              </w:rPr>
            </w:pP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b/>
                <w:bCs/>
                <w:szCs w:val="28"/>
              </w:rPr>
            </w:pPr>
            <w:r w:rsidRPr="00916DE1">
              <w:rPr>
                <w:rFonts w:cs="Times New Roman"/>
                <w:b/>
                <w:bCs/>
                <w:szCs w:val="28"/>
              </w:rPr>
              <w:t>Dự phòng 10%</w:t>
            </w:r>
          </w:p>
        </w:tc>
        <w:tc>
          <w:tcPr>
            <w:tcW w:w="385" w:type="pct"/>
            <w:shd w:val="clear" w:color="auto" w:fill="auto"/>
            <w:noWrap/>
            <w:vAlign w:val="bottom"/>
            <w:hideMark/>
          </w:tcPr>
          <w:p w:rsidR="00D5142A" w:rsidRPr="00916DE1" w:rsidRDefault="00D5142A" w:rsidP="00A36760">
            <w:pPr>
              <w:spacing w:after="0" w:line="271" w:lineRule="auto"/>
              <w:jc w:val="both"/>
              <w:rPr>
                <w:rFonts w:cs="Times New Roman"/>
                <w:szCs w:val="28"/>
              </w:rPr>
            </w:pPr>
          </w:p>
        </w:tc>
        <w:tc>
          <w:tcPr>
            <w:tcW w:w="835"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w:t>
            </w:r>
          </w:p>
        </w:tc>
        <w:tc>
          <w:tcPr>
            <w:tcW w:w="780"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w:t>
            </w:r>
          </w:p>
        </w:tc>
        <w:tc>
          <w:tcPr>
            <w:tcW w:w="854" w:type="pct"/>
            <w:shd w:val="clear" w:color="auto" w:fill="auto"/>
            <w:noWrap/>
            <w:vAlign w:val="bottom"/>
            <w:hideMark/>
          </w:tcPr>
          <w:p w:rsidR="00D5142A" w:rsidRPr="00916DE1" w:rsidRDefault="00663DCC" w:rsidP="00A36760">
            <w:pPr>
              <w:spacing w:after="0" w:line="271" w:lineRule="auto"/>
              <w:jc w:val="both"/>
              <w:rPr>
                <w:rFonts w:cs="Times New Roman"/>
                <w:b/>
                <w:bCs/>
                <w:szCs w:val="28"/>
              </w:rPr>
            </w:pPr>
            <w:r w:rsidRPr="00916DE1">
              <w:rPr>
                <w:rFonts w:cs="Times New Roman"/>
                <w:b/>
                <w:bCs/>
                <w:szCs w:val="28"/>
              </w:rPr>
              <w:t>16.949,62</w:t>
            </w:r>
          </w:p>
        </w:tc>
      </w:tr>
      <w:tr w:rsidR="00916DE1" w:rsidRPr="00916DE1" w:rsidTr="00B05BE4">
        <w:trPr>
          <w:trHeight w:val="300"/>
        </w:trPr>
        <w:tc>
          <w:tcPr>
            <w:tcW w:w="441" w:type="pct"/>
          </w:tcPr>
          <w:p w:rsidR="00D5142A" w:rsidRPr="00916DE1" w:rsidRDefault="00D5142A" w:rsidP="009C24EE">
            <w:pPr>
              <w:spacing w:after="0" w:line="271" w:lineRule="auto"/>
              <w:jc w:val="center"/>
              <w:rPr>
                <w:rFonts w:cs="Times New Roman"/>
                <w:b/>
                <w:bCs/>
                <w:szCs w:val="28"/>
              </w:rPr>
            </w:pPr>
          </w:p>
        </w:tc>
        <w:tc>
          <w:tcPr>
            <w:tcW w:w="1704" w:type="pct"/>
            <w:shd w:val="clear" w:color="auto" w:fill="auto"/>
            <w:noWrap/>
            <w:vAlign w:val="bottom"/>
            <w:hideMark/>
          </w:tcPr>
          <w:p w:rsidR="00D5142A" w:rsidRPr="00916DE1" w:rsidRDefault="00D5142A" w:rsidP="00A36760">
            <w:pPr>
              <w:spacing w:after="0" w:line="271" w:lineRule="auto"/>
              <w:jc w:val="both"/>
              <w:rPr>
                <w:rFonts w:cs="Times New Roman"/>
                <w:b/>
                <w:bCs/>
                <w:szCs w:val="28"/>
              </w:rPr>
            </w:pPr>
            <w:r w:rsidRPr="00916DE1">
              <w:rPr>
                <w:rFonts w:cs="Times New Roman"/>
                <w:b/>
                <w:bCs/>
                <w:szCs w:val="28"/>
              </w:rPr>
              <w:t>Tổng cộng</w:t>
            </w:r>
          </w:p>
        </w:tc>
        <w:tc>
          <w:tcPr>
            <w:tcW w:w="385" w:type="pct"/>
            <w:shd w:val="clear" w:color="auto" w:fill="auto"/>
            <w:noWrap/>
            <w:vAlign w:val="bottom"/>
            <w:hideMark/>
          </w:tcPr>
          <w:p w:rsidR="00D5142A" w:rsidRPr="00916DE1" w:rsidRDefault="00D5142A" w:rsidP="00A36760">
            <w:pPr>
              <w:spacing w:after="0" w:line="271" w:lineRule="auto"/>
              <w:jc w:val="both"/>
              <w:rPr>
                <w:rFonts w:cs="Times New Roman"/>
                <w:szCs w:val="28"/>
              </w:rPr>
            </w:pPr>
          </w:p>
        </w:tc>
        <w:tc>
          <w:tcPr>
            <w:tcW w:w="835"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w:t>
            </w:r>
          </w:p>
        </w:tc>
        <w:tc>
          <w:tcPr>
            <w:tcW w:w="780" w:type="pct"/>
            <w:shd w:val="clear" w:color="auto" w:fill="auto"/>
            <w:noWrap/>
            <w:vAlign w:val="bottom"/>
            <w:hideMark/>
          </w:tcPr>
          <w:p w:rsidR="00D5142A" w:rsidRPr="00916DE1" w:rsidRDefault="00D5142A" w:rsidP="00A36760">
            <w:pPr>
              <w:spacing w:after="0" w:line="271" w:lineRule="auto"/>
              <w:jc w:val="both"/>
              <w:rPr>
                <w:rFonts w:cs="Times New Roman"/>
                <w:szCs w:val="28"/>
              </w:rPr>
            </w:pPr>
            <w:r w:rsidRPr="00916DE1">
              <w:rPr>
                <w:rFonts w:cs="Times New Roman"/>
                <w:szCs w:val="28"/>
              </w:rPr>
              <w:t> </w:t>
            </w:r>
          </w:p>
        </w:tc>
        <w:tc>
          <w:tcPr>
            <w:tcW w:w="854" w:type="pct"/>
            <w:shd w:val="clear" w:color="auto" w:fill="auto"/>
            <w:noWrap/>
            <w:vAlign w:val="bottom"/>
            <w:hideMark/>
          </w:tcPr>
          <w:p w:rsidR="00D5142A" w:rsidRPr="00916DE1" w:rsidRDefault="00663DCC" w:rsidP="00A36760">
            <w:pPr>
              <w:spacing w:after="0" w:line="271" w:lineRule="auto"/>
              <w:jc w:val="both"/>
              <w:rPr>
                <w:rFonts w:cs="Times New Roman"/>
                <w:b/>
                <w:bCs/>
                <w:szCs w:val="28"/>
              </w:rPr>
            </w:pPr>
            <w:r w:rsidRPr="00916DE1">
              <w:rPr>
                <w:rFonts w:cs="Times New Roman"/>
                <w:b/>
                <w:bCs/>
                <w:szCs w:val="28"/>
              </w:rPr>
              <w:t>186.445.885</w:t>
            </w:r>
          </w:p>
        </w:tc>
      </w:tr>
    </w:tbl>
    <w:p w:rsidR="00D5142A" w:rsidRPr="00916DE1" w:rsidRDefault="00D5142A" w:rsidP="00104384">
      <w:pPr>
        <w:spacing w:before="120" w:after="120" w:line="271" w:lineRule="auto"/>
        <w:jc w:val="center"/>
        <w:rPr>
          <w:rFonts w:cs="Times New Roman"/>
          <w:b/>
          <w:szCs w:val="28"/>
          <w:lang w:val="vi-VN"/>
        </w:rPr>
      </w:pPr>
      <w:r w:rsidRPr="00916DE1">
        <w:rPr>
          <w:rFonts w:cs="Times New Roman"/>
          <w:b/>
          <w:szCs w:val="28"/>
          <w:lang w:val="vi-VN"/>
        </w:rPr>
        <w:t>Tổng kinh phí chuẩn bị kỹ thuật là</w:t>
      </w:r>
      <w:r w:rsidR="004E522B" w:rsidRPr="00916DE1">
        <w:rPr>
          <w:rFonts w:cs="Times New Roman"/>
          <w:b/>
          <w:szCs w:val="28"/>
        </w:rPr>
        <w:t xml:space="preserve"> ~</w:t>
      </w:r>
      <w:r w:rsidR="00663DCC" w:rsidRPr="00916DE1">
        <w:rPr>
          <w:rFonts w:cs="Times New Roman"/>
          <w:b/>
          <w:szCs w:val="28"/>
          <w:lang w:val="en-GB"/>
        </w:rPr>
        <w:t>186,5</w:t>
      </w:r>
      <w:r w:rsidRPr="00916DE1">
        <w:rPr>
          <w:rFonts w:cs="Times New Roman"/>
          <w:b/>
          <w:szCs w:val="28"/>
          <w:lang w:val="vi-VN"/>
        </w:rPr>
        <w:t xml:space="preserve"> tỷ đồng.</w:t>
      </w:r>
    </w:p>
    <w:p w:rsidR="00D22E25" w:rsidRPr="00916DE1" w:rsidRDefault="00D22E25" w:rsidP="00A36760">
      <w:pPr>
        <w:pStyle w:val="Heading2"/>
        <w:spacing w:before="0" w:after="0" w:line="271" w:lineRule="auto"/>
      </w:pPr>
      <w:bookmarkStart w:id="172" w:name="_Toc22142538"/>
      <w:bookmarkStart w:id="173" w:name="_Toc57968858"/>
      <w:bookmarkStart w:id="174" w:name="_Toc105511519"/>
      <w:r w:rsidRPr="00916DE1">
        <w:t>6.3. Quy hoạch cấp nước:</w:t>
      </w:r>
      <w:bookmarkEnd w:id="172"/>
      <w:bookmarkEnd w:id="173"/>
      <w:bookmarkEnd w:id="174"/>
    </w:p>
    <w:p w:rsidR="00D22E25" w:rsidRPr="00916DE1" w:rsidRDefault="00D22E25" w:rsidP="00C1733A">
      <w:pPr>
        <w:pStyle w:val="NormalWeb"/>
        <w:shd w:val="clear" w:color="auto" w:fill="FFFFFF"/>
        <w:spacing w:before="0" w:beforeAutospacing="0" w:after="0" w:afterAutospacing="0" w:line="271" w:lineRule="auto"/>
        <w:jc w:val="both"/>
        <w:outlineLvl w:val="2"/>
        <w:rPr>
          <w:b/>
          <w:i/>
          <w:sz w:val="28"/>
          <w:szCs w:val="28"/>
          <w:lang w:val="vi-VN"/>
        </w:rPr>
      </w:pPr>
      <w:bookmarkStart w:id="175" w:name="_Toc181426247"/>
      <w:bookmarkStart w:id="176" w:name="_Toc181427194"/>
      <w:bookmarkStart w:id="177" w:name="_Toc181427388"/>
      <w:bookmarkStart w:id="178" w:name="_Toc181427489"/>
      <w:bookmarkStart w:id="179" w:name="_Toc181427998"/>
      <w:bookmarkStart w:id="180" w:name="_Toc225698901"/>
      <w:bookmarkStart w:id="181" w:name="_Toc22142539"/>
      <w:bookmarkStart w:id="182" w:name="_Toc105511520"/>
      <w:r w:rsidRPr="00916DE1">
        <w:rPr>
          <w:b/>
          <w:i/>
          <w:sz w:val="28"/>
          <w:szCs w:val="28"/>
        </w:rPr>
        <w:t>6.3.1. Tiêu chuẩn và nhu cầu:</w:t>
      </w:r>
      <w:bookmarkEnd w:id="175"/>
      <w:bookmarkEnd w:id="176"/>
      <w:bookmarkEnd w:id="177"/>
      <w:bookmarkEnd w:id="178"/>
      <w:bookmarkEnd w:id="179"/>
      <w:bookmarkEnd w:id="180"/>
      <w:bookmarkEnd w:id="181"/>
      <w:bookmarkEnd w:id="182"/>
    </w:p>
    <w:p w:rsidR="00104384" w:rsidRPr="00916DE1" w:rsidRDefault="00104384" w:rsidP="0074730B">
      <w:pPr>
        <w:pStyle w:val="NormalWeb"/>
        <w:shd w:val="clear" w:color="auto" w:fill="FFFFFF"/>
        <w:spacing w:before="0" w:beforeAutospacing="0" w:after="0" w:afterAutospacing="0" w:line="271" w:lineRule="auto"/>
        <w:ind w:firstLine="720"/>
        <w:jc w:val="both"/>
        <w:rPr>
          <w:sz w:val="28"/>
          <w:szCs w:val="28"/>
          <w:shd w:val="clear" w:color="auto" w:fill="FFFFFF"/>
        </w:rPr>
      </w:pPr>
      <w:r w:rsidRPr="00916DE1">
        <w:rPr>
          <w:sz w:val="28"/>
          <w:szCs w:val="28"/>
          <w:shd w:val="clear" w:color="auto" w:fill="FFFFFF"/>
        </w:rPr>
        <w:t xml:space="preserve">Tham khảo bảng 1 TCVN 4513-1988, bảng 3.1 TCVN 33-2006 </w:t>
      </w:r>
      <w:r w:rsidR="009C24EE" w:rsidRPr="00916DE1">
        <w:rPr>
          <w:sz w:val="28"/>
          <w:szCs w:val="28"/>
          <w:shd w:val="clear" w:color="auto" w:fill="FFFFFF"/>
        </w:rPr>
        <w:t xml:space="preserve">và mục </w:t>
      </w:r>
      <w:r w:rsidR="009C24EE" w:rsidRPr="00916DE1">
        <w:rPr>
          <w:sz w:val="28"/>
          <w:szCs w:val="28"/>
          <w:shd w:val="clear" w:color="auto" w:fill="FFFFFF"/>
          <w:lang w:val="vi-VN"/>
        </w:rPr>
        <w:t>2.10.2 QCVN 01:2019/BXD</w:t>
      </w:r>
      <w:r w:rsidRPr="00916DE1">
        <w:rPr>
          <w:sz w:val="28"/>
          <w:szCs w:val="28"/>
          <w:shd w:val="clear" w:color="auto" w:fill="FFFFFF"/>
        </w:rPr>
        <w:t>.</w:t>
      </w:r>
    </w:p>
    <w:p w:rsidR="00CE673D" w:rsidRPr="00916DE1" w:rsidRDefault="00CE673D" w:rsidP="0074730B">
      <w:pPr>
        <w:pStyle w:val="NormalWeb"/>
        <w:shd w:val="clear" w:color="auto" w:fill="FFFFFF"/>
        <w:spacing w:before="0" w:beforeAutospacing="0" w:after="0" w:afterAutospacing="0" w:line="271" w:lineRule="auto"/>
        <w:ind w:firstLine="720"/>
        <w:jc w:val="both"/>
        <w:rPr>
          <w:sz w:val="28"/>
          <w:szCs w:val="28"/>
          <w:shd w:val="clear" w:color="auto" w:fill="FFFFFF"/>
        </w:rPr>
      </w:pPr>
      <w:r w:rsidRPr="00916DE1">
        <w:rPr>
          <w:sz w:val="28"/>
          <w:szCs w:val="28"/>
          <w:shd w:val="clear" w:color="auto" w:fill="FFFFFF"/>
        </w:rPr>
        <w:t>Khi thiết kế hệ thống cấp nước cần phải nghiên cứu tính toán để thỏa mãn các nhu cầu dùng nước cho các mục đích sau đây:</w:t>
      </w:r>
    </w:p>
    <w:p w:rsidR="00CE673D" w:rsidRPr="00916DE1" w:rsidRDefault="00CE673D" w:rsidP="00CE673D">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dùng cho sinh hoạt</w:t>
      </w:r>
    </w:p>
    <w:p w:rsidR="00CE673D" w:rsidRPr="00916DE1" w:rsidRDefault="00CE673D" w:rsidP="00CE673D">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dùng tưới cây, rửa đường</w:t>
      </w:r>
    </w:p>
    <w:p w:rsidR="00CE673D" w:rsidRPr="00916DE1" w:rsidRDefault="00CE673D" w:rsidP="00CE673D">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dùng sản xuất</w:t>
      </w:r>
    </w:p>
    <w:p w:rsidR="00CE673D" w:rsidRPr="00916DE1" w:rsidRDefault="00CE673D" w:rsidP="00CE673D">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dùng chữa cháy</w:t>
      </w:r>
    </w:p>
    <w:p w:rsidR="00CE673D" w:rsidRPr="00916DE1" w:rsidRDefault="00CE673D" w:rsidP="00CE673D">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dùng cho các nhu cầu đặc biệt khác (kể cả nước dùng cho bản thân nhà máy nước, nước dùng cho các hệ thống xử lý nước thải, nước rò rỉ và nước dự phòng cho các nhu cầu khác)</w:t>
      </w:r>
    </w:p>
    <w:p w:rsidR="00D22E25" w:rsidRPr="00916DE1" w:rsidRDefault="00D22E25" w:rsidP="00A36760">
      <w:pPr>
        <w:spacing w:after="0" w:line="271" w:lineRule="auto"/>
        <w:jc w:val="both"/>
        <w:rPr>
          <w:rFonts w:cs="Times New Roman"/>
          <w:b/>
          <w:szCs w:val="28"/>
          <w:lang w:val="pt-BR"/>
        </w:rPr>
      </w:pPr>
      <w:r w:rsidRPr="00916DE1">
        <w:rPr>
          <w:rFonts w:cs="Times New Roman"/>
          <w:b/>
          <w:szCs w:val="28"/>
          <w:lang w:val="pt-BR"/>
        </w:rPr>
        <w:t>a. Tiêu chuẩn:</w:t>
      </w:r>
    </w:p>
    <w:p w:rsidR="00D22E25" w:rsidRPr="00916DE1" w:rsidRDefault="00D22E2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sinh hoạt: 180 l/ng.ngđ.</w:t>
      </w:r>
    </w:p>
    <w:p w:rsidR="00D22E25" w:rsidRPr="00916DE1" w:rsidRDefault="00D22E2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cơ quan, công trình công cộng: 2 -3 l/m2sàn.ngđ.</w:t>
      </w:r>
    </w:p>
    <w:p w:rsidR="00D22E25" w:rsidRPr="00916DE1" w:rsidRDefault="00D22E2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trường mầm non: 100 l/hs.ngđ.</w:t>
      </w:r>
    </w:p>
    <w:p w:rsidR="00D22E25" w:rsidRPr="00916DE1" w:rsidRDefault="00D22E2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trường học: 25 l/hs.ngđ.</w:t>
      </w:r>
    </w:p>
    <w:p w:rsidR="00D22E25" w:rsidRPr="00916DE1" w:rsidRDefault="00D22E2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Tưới cây: 3,0 l/m2. Tưới 30% diện tích. Diện tích còn lại sử dụng nguồn nước tưới tự nhiên.</w:t>
      </w:r>
    </w:p>
    <w:p w:rsidR="00D22E25" w:rsidRPr="00916DE1" w:rsidRDefault="00D22E25"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Nước cấp cho giao thông được tính chung cho đô thị và tận dụng nước có tự nhiên.</w:t>
      </w:r>
    </w:p>
    <w:p w:rsidR="002546DD" w:rsidRPr="00916DE1" w:rsidRDefault="00D22E25" w:rsidP="00A36760">
      <w:pPr>
        <w:spacing w:after="0" w:line="271" w:lineRule="auto"/>
        <w:jc w:val="both"/>
        <w:rPr>
          <w:rFonts w:cs="Times New Roman"/>
          <w:b/>
          <w:szCs w:val="28"/>
          <w:lang w:val="vi-VN"/>
        </w:rPr>
      </w:pPr>
      <w:r w:rsidRPr="00916DE1">
        <w:rPr>
          <w:rFonts w:cs="Times New Roman"/>
          <w:b/>
          <w:szCs w:val="28"/>
          <w:lang w:val="pt-BR"/>
        </w:rPr>
        <w:t>b. Nhu cầu</w:t>
      </w:r>
      <w:r w:rsidR="004E522B" w:rsidRPr="00916DE1">
        <w:rPr>
          <w:rFonts w:cs="Times New Roman"/>
          <w:b/>
          <w:szCs w:val="28"/>
          <w:lang w:val="pt-BR"/>
        </w:rPr>
        <w:t xml:space="preserve">: </w:t>
      </w:r>
    </w:p>
    <w:p w:rsidR="00CE673D" w:rsidRPr="00916DE1" w:rsidRDefault="00CE673D" w:rsidP="00CE673D">
      <w:pPr>
        <w:spacing w:after="0" w:line="271" w:lineRule="auto"/>
        <w:ind w:firstLine="720"/>
        <w:jc w:val="both"/>
        <w:rPr>
          <w:rFonts w:cs="Times New Roman"/>
          <w:szCs w:val="28"/>
          <w:lang w:val="vi-VN"/>
        </w:rPr>
      </w:pPr>
      <w:r w:rsidRPr="00916DE1">
        <w:rPr>
          <w:rFonts w:cs="Times New Roman"/>
          <w:szCs w:val="28"/>
          <w:lang w:val="vi-VN"/>
        </w:rPr>
        <w:t xml:space="preserve">Nhu cầu dùng nước được tính theo công thức sau: </w:t>
      </w:r>
    </w:p>
    <w:p w:rsidR="00CE673D" w:rsidRPr="00916DE1" w:rsidRDefault="00CE673D" w:rsidP="00CE673D">
      <w:pPr>
        <w:spacing w:after="0" w:line="271" w:lineRule="auto"/>
        <w:ind w:firstLine="720"/>
        <w:jc w:val="both"/>
        <w:rPr>
          <w:rFonts w:cs="Times New Roman"/>
          <w:szCs w:val="28"/>
        </w:rPr>
      </w:pPr>
      <w:r w:rsidRPr="00916DE1">
        <w:rPr>
          <w:rFonts w:cs="Times New Roman"/>
          <w:szCs w:val="28"/>
          <w:lang w:val="vi-VN"/>
        </w:rPr>
        <w:t>Q</w:t>
      </w:r>
      <w:r w:rsidRPr="00916DE1">
        <w:rPr>
          <w:rFonts w:cs="Times New Roman"/>
          <w:szCs w:val="28"/>
          <w:vertAlign w:val="subscript"/>
          <w:lang w:val="vi-VN"/>
        </w:rPr>
        <w:t>ngđ</w:t>
      </w:r>
      <w:r w:rsidRPr="00916DE1">
        <w:rPr>
          <w:rFonts w:cs="Times New Roman"/>
          <w:szCs w:val="28"/>
          <w:lang w:val="vi-VN"/>
        </w:rPr>
        <w:t xml:space="preserve"> = N</w:t>
      </w:r>
      <w:r w:rsidRPr="00916DE1">
        <w:rPr>
          <w:rFonts w:cs="Times New Roman"/>
          <w:szCs w:val="28"/>
        </w:rPr>
        <w:t>.</w:t>
      </w:r>
      <w:r w:rsidRPr="00916DE1">
        <w:rPr>
          <w:rFonts w:cs="Times New Roman"/>
          <w:szCs w:val="28"/>
          <w:lang w:val="vi-VN"/>
        </w:rPr>
        <w:t>q</w:t>
      </w:r>
      <w:r w:rsidRPr="00916DE1">
        <w:rPr>
          <w:rFonts w:cs="Times New Roman"/>
          <w:szCs w:val="28"/>
          <w:vertAlign w:val="subscript"/>
          <w:lang w:val="vi-VN"/>
        </w:rPr>
        <w:t>n</w:t>
      </w:r>
      <w:r w:rsidRPr="00916DE1">
        <w:rPr>
          <w:rFonts w:cs="Times New Roman"/>
          <w:szCs w:val="28"/>
          <w:lang w:val="vi-VN"/>
        </w:rPr>
        <w:t>/1000(m</w:t>
      </w:r>
      <w:r w:rsidRPr="00916DE1">
        <w:rPr>
          <w:rFonts w:cs="Times New Roman"/>
          <w:szCs w:val="28"/>
          <w:vertAlign w:val="superscript"/>
          <w:lang w:val="vi-VN"/>
        </w:rPr>
        <w:t>3</w:t>
      </w:r>
      <w:r w:rsidRPr="00916DE1">
        <w:rPr>
          <w:rFonts w:cs="Times New Roman"/>
          <w:szCs w:val="28"/>
          <w:lang w:val="vi-VN"/>
        </w:rPr>
        <w:t>/ngđ)</w:t>
      </w:r>
    </w:p>
    <w:p w:rsidR="00CE673D" w:rsidRPr="00916DE1" w:rsidRDefault="00CE673D" w:rsidP="00CE673D">
      <w:pPr>
        <w:spacing w:after="0" w:line="271" w:lineRule="auto"/>
        <w:ind w:firstLine="720"/>
        <w:jc w:val="both"/>
        <w:rPr>
          <w:rFonts w:cs="Times New Roman"/>
          <w:szCs w:val="28"/>
        </w:rPr>
      </w:pPr>
      <w:r w:rsidRPr="00916DE1">
        <w:rPr>
          <w:rFonts w:cs="Times New Roman"/>
          <w:szCs w:val="28"/>
        </w:rPr>
        <w:t xml:space="preserve">Trong đó: </w:t>
      </w:r>
    </w:p>
    <w:p w:rsidR="00CE673D" w:rsidRPr="00916DE1" w:rsidRDefault="00CE673D" w:rsidP="00CE673D">
      <w:pPr>
        <w:spacing w:after="0" w:line="271" w:lineRule="auto"/>
        <w:ind w:firstLine="720"/>
        <w:jc w:val="both"/>
        <w:rPr>
          <w:rFonts w:cs="Times New Roman"/>
          <w:szCs w:val="28"/>
        </w:rPr>
      </w:pPr>
      <w:r w:rsidRPr="00916DE1">
        <w:rPr>
          <w:rFonts w:cs="Times New Roman"/>
          <w:szCs w:val="28"/>
        </w:rPr>
        <w:tab/>
        <w:t>q: tiêu chuẩn dùng nước: l/s (lấy theo bảng 1, TCVN 4513-1988)</w:t>
      </w:r>
    </w:p>
    <w:p w:rsidR="00CE673D" w:rsidRPr="00916DE1" w:rsidRDefault="00CE673D" w:rsidP="00CE673D">
      <w:pPr>
        <w:spacing w:after="0" w:line="271" w:lineRule="auto"/>
        <w:ind w:firstLine="720"/>
        <w:jc w:val="both"/>
        <w:rPr>
          <w:rFonts w:cs="Times New Roman"/>
          <w:szCs w:val="28"/>
        </w:rPr>
      </w:pPr>
      <w:r w:rsidRPr="00916DE1">
        <w:rPr>
          <w:rFonts w:cs="Times New Roman"/>
          <w:szCs w:val="28"/>
        </w:rPr>
        <w:tab/>
        <w:t>N: Số người dùng nước trong công trình</w:t>
      </w:r>
    </w:p>
    <w:p w:rsidR="00D22E25" w:rsidRPr="00916DE1" w:rsidRDefault="00D22E25" w:rsidP="00A36760">
      <w:pPr>
        <w:spacing w:after="0" w:line="271" w:lineRule="auto"/>
        <w:jc w:val="center"/>
        <w:rPr>
          <w:rFonts w:cs="Times New Roman"/>
          <w:b/>
          <w:szCs w:val="28"/>
          <w:lang w:val="pt-BR"/>
        </w:rPr>
      </w:pPr>
      <w:r w:rsidRPr="00916DE1">
        <w:rPr>
          <w:rFonts w:cs="Times New Roman"/>
          <w:b/>
          <w:szCs w:val="28"/>
          <w:lang w:val="pt-BR"/>
        </w:rPr>
        <w:t xml:space="preserve">Bảng </w:t>
      </w:r>
      <w:r w:rsidR="002546DD" w:rsidRPr="00916DE1">
        <w:rPr>
          <w:rFonts w:cs="Times New Roman"/>
          <w:b/>
          <w:szCs w:val="28"/>
          <w:lang w:val="pt-BR"/>
        </w:rPr>
        <w:t>20</w:t>
      </w:r>
      <w:r w:rsidRPr="00916DE1">
        <w:rPr>
          <w:rFonts w:cs="Times New Roman"/>
          <w:b/>
          <w:szCs w:val="28"/>
          <w:lang w:val="pt-BR"/>
        </w:rPr>
        <w:t>: Tính toán nhu cầu dùng nước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914"/>
        <w:gridCol w:w="851"/>
        <w:gridCol w:w="1134"/>
        <w:gridCol w:w="850"/>
        <w:gridCol w:w="709"/>
        <w:gridCol w:w="1276"/>
        <w:gridCol w:w="1275"/>
      </w:tblGrid>
      <w:tr w:rsidR="00916DE1" w:rsidRPr="00916DE1" w:rsidTr="00287A78">
        <w:trPr>
          <w:tblHeader/>
        </w:trPr>
        <w:tc>
          <w:tcPr>
            <w:tcW w:w="630" w:type="dxa"/>
            <w:vMerge w:val="restart"/>
            <w:vAlign w:val="center"/>
          </w:tcPr>
          <w:p w:rsidR="0086145F" w:rsidRPr="00916DE1" w:rsidRDefault="0086145F" w:rsidP="00A36760">
            <w:pPr>
              <w:spacing w:after="0" w:line="271" w:lineRule="auto"/>
              <w:jc w:val="both"/>
              <w:rPr>
                <w:rFonts w:cs="Times New Roman"/>
                <w:b/>
                <w:szCs w:val="28"/>
                <w:lang w:val="pt-BR"/>
              </w:rPr>
            </w:pPr>
            <w:r w:rsidRPr="00916DE1">
              <w:rPr>
                <w:rFonts w:cs="Times New Roman"/>
                <w:b/>
                <w:szCs w:val="28"/>
                <w:lang w:val="pt-BR"/>
              </w:rPr>
              <w:t>TT</w:t>
            </w:r>
          </w:p>
        </w:tc>
        <w:tc>
          <w:tcPr>
            <w:tcW w:w="2914" w:type="dxa"/>
            <w:vMerge w:val="restart"/>
            <w:vAlign w:val="center"/>
          </w:tcPr>
          <w:p w:rsidR="0086145F" w:rsidRPr="00916DE1" w:rsidRDefault="0086145F" w:rsidP="008D60CC">
            <w:pPr>
              <w:spacing w:after="0" w:line="271" w:lineRule="auto"/>
              <w:jc w:val="center"/>
              <w:rPr>
                <w:rFonts w:cs="Times New Roman"/>
                <w:b/>
                <w:szCs w:val="28"/>
                <w:lang w:val="pt-BR"/>
              </w:rPr>
            </w:pPr>
            <w:r w:rsidRPr="00916DE1">
              <w:rPr>
                <w:rFonts w:cs="Times New Roman"/>
                <w:b/>
                <w:szCs w:val="28"/>
                <w:lang w:val="pt-BR"/>
              </w:rPr>
              <w:t xml:space="preserve">Danh mục </w:t>
            </w:r>
            <w:r w:rsidR="00430B3C" w:rsidRPr="00916DE1">
              <w:rPr>
                <w:rFonts w:cs="Times New Roman"/>
                <w:b/>
                <w:szCs w:val="28"/>
                <w:lang w:val="pt-BR"/>
              </w:rPr>
              <w:t>cấp nước</w:t>
            </w:r>
          </w:p>
        </w:tc>
        <w:tc>
          <w:tcPr>
            <w:tcW w:w="851" w:type="dxa"/>
            <w:vAlign w:val="center"/>
          </w:tcPr>
          <w:p w:rsidR="0086145F" w:rsidRPr="00916DE1" w:rsidRDefault="0086145F" w:rsidP="008D60CC">
            <w:pPr>
              <w:spacing w:after="0" w:line="271" w:lineRule="auto"/>
              <w:jc w:val="center"/>
              <w:rPr>
                <w:rFonts w:cs="Times New Roman"/>
                <w:b/>
                <w:szCs w:val="28"/>
                <w:lang w:val="pt-BR"/>
              </w:rPr>
            </w:pPr>
            <w:r w:rsidRPr="00916DE1">
              <w:rPr>
                <w:rFonts w:cs="Times New Roman"/>
                <w:b/>
                <w:szCs w:val="28"/>
                <w:lang w:val="pt-BR"/>
              </w:rPr>
              <w:t>Diện tích đất</w:t>
            </w:r>
          </w:p>
        </w:tc>
        <w:tc>
          <w:tcPr>
            <w:tcW w:w="1134" w:type="dxa"/>
            <w:vAlign w:val="center"/>
          </w:tcPr>
          <w:p w:rsidR="0086145F" w:rsidRPr="00916DE1" w:rsidRDefault="0086145F" w:rsidP="008D60CC">
            <w:pPr>
              <w:spacing w:after="0" w:line="271" w:lineRule="auto"/>
              <w:jc w:val="center"/>
              <w:rPr>
                <w:rFonts w:cs="Times New Roman"/>
                <w:b/>
                <w:szCs w:val="28"/>
                <w:lang w:val="pt-BR"/>
              </w:rPr>
            </w:pPr>
            <w:r w:rsidRPr="00916DE1">
              <w:rPr>
                <w:rFonts w:cs="Times New Roman"/>
                <w:b/>
                <w:szCs w:val="28"/>
                <w:lang w:val="pt-BR"/>
              </w:rPr>
              <w:t>Diện tích sàn</w:t>
            </w:r>
          </w:p>
        </w:tc>
        <w:tc>
          <w:tcPr>
            <w:tcW w:w="850" w:type="dxa"/>
            <w:vAlign w:val="center"/>
          </w:tcPr>
          <w:p w:rsidR="0086145F" w:rsidRPr="00916DE1" w:rsidRDefault="0086145F" w:rsidP="008D60CC">
            <w:pPr>
              <w:spacing w:after="0" w:line="271" w:lineRule="auto"/>
              <w:jc w:val="center"/>
              <w:rPr>
                <w:rFonts w:cs="Times New Roman"/>
                <w:b/>
                <w:szCs w:val="28"/>
                <w:lang w:val="pt-BR"/>
              </w:rPr>
            </w:pPr>
            <w:r w:rsidRPr="00916DE1">
              <w:rPr>
                <w:rFonts w:cs="Times New Roman"/>
                <w:b/>
                <w:szCs w:val="28"/>
                <w:lang w:val="pt-BR"/>
              </w:rPr>
              <w:t>Quy mô</w:t>
            </w:r>
          </w:p>
        </w:tc>
        <w:tc>
          <w:tcPr>
            <w:tcW w:w="1985" w:type="dxa"/>
            <w:gridSpan w:val="2"/>
            <w:vAlign w:val="center"/>
          </w:tcPr>
          <w:p w:rsidR="0086145F" w:rsidRPr="00916DE1" w:rsidRDefault="0086145F" w:rsidP="008D60CC">
            <w:pPr>
              <w:spacing w:after="0" w:line="271" w:lineRule="auto"/>
              <w:jc w:val="center"/>
              <w:rPr>
                <w:rFonts w:cs="Times New Roman"/>
                <w:b/>
                <w:szCs w:val="28"/>
                <w:lang w:val="pt-BR"/>
              </w:rPr>
            </w:pPr>
            <w:r w:rsidRPr="00916DE1">
              <w:rPr>
                <w:rFonts w:cs="Times New Roman"/>
                <w:b/>
                <w:szCs w:val="28"/>
                <w:lang w:val="pt-BR"/>
              </w:rPr>
              <w:t>Tiêu chuẩn</w:t>
            </w:r>
          </w:p>
        </w:tc>
        <w:tc>
          <w:tcPr>
            <w:tcW w:w="1275" w:type="dxa"/>
            <w:vAlign w:val="center"/>
          </w:tcPr>
          <w:p w:rsidR="0086145F" w:rsidRPr="00916DE1" w:rsidRDefault="0086145F" w:rsidP="008D60CC">
            <w:pPr>
              <w:spacing w:after="0" w:line="271" w:lineRule="auto"/>
              <w:jc w:val="center"/>
              <w:rPr>
                <w:rFonts w:cs="Times New Roman"/>
                <w:b/>
                <w:szCs w:val="28"/>
                <w:lang w:val="pt-BR"/>
              </w:rPr>
            </w:pPr>
            <w:r w:rsidRPr="00916DE1">
              <w:rPr>
                <w:rFonts w:cs="Times New Roman"/>
                <w:b/>
                <w:szCs w:val="28"/>
                <w:lang w:val="pt-BR"/>
              </w:rPr>
              <w:t>Nhu cầu</w:t>
            </w:r>
          </w:p>
        </w:tc>
      </w:tr>
      <w:tr w:rsidR="00916DE1" w:rsidRPr="00916DE1" w:rsidTr="00287A78">
        <w:trPr>
          <w:tblHeader/>
        </w:trPr>
        <w:tc>
          <w:tcPr>
            <w:tcW w:w="630" w:type="dxa"/>
            <w:vMerge/>
          </w:tcPr>
          <w:p w:rsidR="0086145F" w:rsidRPr="00916DE1" w:rsidRDefault="0086145F" w:rsidP="00A36760">
            <w:pPr>
              <w:spacing w:after="0" w:line="271" w:lineRule="auto"/>
              <w:jc w:val="both"/>
              <w:rPr>
                <w:rFonts w:cs="Times New Roman"/>
                <w:szCs w:val="28"/>
                <w:lang w:val="pt-BR"/>
              </w:rPr>
            </w:pPr>
          </w:p>
        </w:tc>
        <w:tc>
          <w:tcPr>
            <w:tcW w:w="2914" w:type="dxa"/>
            <w:vMerge/>
          </w:tcPr>
          <w:p w:rsidR="0086145F" w:rsidRPr="00916DE1" w:rsidRDefault="0086145F" w:rsidP="00A36760">
            <w:pPr>
              <w:spacing w:after="0" w:line="271" w:lineRule="auto"/>
              <w:jc w:val="both"/>
              <w:rPr>
                <w:rFonts w:cs="Times New Roman"/>
                <w:szCs w:val="28"/>
                <w:lang w:val="pt-BR"/>
              </w:rPr>
            </w:pPr>
          </w:p>
        </w:tc>
        <w:tc>
          <w:tcPr>
            <w:tcW w:w="851" w:type="dxa"/>
          </w:tcPr>
          <w:p w:rsidR="0086145F" w:rsidRPr="00916DE1" w:rsidRDefault="0086145F" w:rsidP="00287A78">
            <w:pPr>
              <w:spacing w:after="0" w:line="271" w:lineRule="auto"/>
              <w:jc w:val="center"/>
              <w:rPr>
                <w:rFonts w:cs="Times New Roman"/>
                <w:szCs w:val="28"/>
                <w:lang w:val="pt-BR"/>
              </w:rPr>
            </w:pPr>
            <w:r w:rsidRPr="00916DE1">
              <w:rPr>
                <w:rFonts w:cs="Times New Roman"/>
                <w:szCs w:val="28"/>
                <w:lang w:val="pt-BR"/>
              </w:rPr>
              <w:t>(ha)</w:t>
            </w:r>
          </w:p>
        </w:tc>
        <w:tc>
          <w:tcPr>
            <w:tcW w:w="1134" w:type="dxa"/>
          </w:tcPr>
          <w:p w:rsidR="0086145F" w:rsidRPr="00916DE1" w:rsidRDefault="0086145F" w:rsidP="00287A78">
            <w:pPr>
              <w:spacing w:after="0" w:line="271" w:lineRule="auto"/>
              <w:jc w:val="center"/>
              <w:rPr>
                <w:rFonts w:cs="Times New Roman"/>
                <w:szCs w:val="28"/>
                <w:lang w:val="pt-BR"/>
              </w:rPr>
            </w:pPr>
            <w:r w:rsidRPr="00916DE1">
              <w:rPr>
                <w:rFonts w:cs="Times New Roman"/>
                <w:szCs w:val="28"/>
                <w:lang w:val="pt-BR"/>
              </w:rPr>
              <w:t>(m</w:t>
            </w:r>
            <w:r w:rsidRPr="00916DE1">
              <w:rPr>
                <w:rFonts w:cs="Times New Roman"/>
                <w:szCs w:val="28"/>
                <w:vertAlign w:val="superscript"/>
                <w:lang w:val="pt-BR"/>
              </w:rPr>
              <w:t>2</w:t>
            </w:r>
            <w:r w:rsidRPr="00916DE1">
              <w:rPr>
                <w:rFonts w:cs="Times New Roman"/>
                <w:szCs w:val="28"/>
                <w:lang w:val="pt-BR"/>
              </w:rPr>
              <w:t>)</w:t>
            </w:r>
          </w:p>
        </w:tc>
        <w:tc>
          <w:tcPr>
            <w:tcW w:w="850" w:type="dxa"/>
          </w:tcPr>
          <w:p w:rsidR="0086145F" w:rsidRPr="00916DE1" w:rsidRDefault="0086145F" w:rsidP="00A36760">
            <w:pPr>
              <w:spacing w:after="0" w:line="271" w:lineRule="auto"/>
              <w:jc w:val="both"/>
              <w:rPr>
                <w:rFonts w:cs="Times New Roman"/>
                <w:szCs w:val="28"/>
                <w:lang w:val="pt-BR"/>
              </w:rPr>
            </w:pPr>
          </w:p>
        </w:tc>
        <w:tc>
          <w:tcPr>
            <w:tcW w:w="709" w:type="dxa"/>
          </w:tcPr>
          <w:p w:rsidR="0086145F" w:rsidRPr="00916DE1" w:rsidRDefault="0086145F" w:rsidP="00A36760">
            <w:pPr>
              <w:spacing w:after="0" w:line="271" w:lineRule="auto"/>
              <w:jc w:val="both"/>
              <w:rPr>
                <w:rFonts w:cs="Times New Roman"/>
                <w:szCs w:val="28"/>
                <w:lang w:val="pt-BR"/>
              </w:rPr>
            </w:pPr>
          </w:p>
        </w:tc>
        <w:tc>
          <w:tcPr>
            <w:tcW w:w="1276" w:type="dxa"/>
          </w:tcPr>
          <w:p w:rsidR="0086145F" w:rsidRPr="00916DE1" w:rsidRDefault="0086145F" w:rsidP="00A36760">
            <w:pPr>
              <w:spacing w:after="0" w:line="271" w:lineRule="auto"/>
              <w:jc w:val="both"/>
              <w:rPr>
                <w:rFonts w:cs="Times New Roman"/>
                <w:szCs w:val="28"/>
                <w:lang w:val="pt-BR"/>
              </w:rPr>
            </w:pPr>
          </w:p>
        </w:tc>
        <w:tc>
          <w:tcPr>
            <w:tcW w:w="1275" w:type="dxa"/>
          </w:tcPr>
          <w:p w:rsidR="0086145F" w:rsidRPr="00916DE1" w:rsidRDefault="0086145F" w:rsidP="00A36760">
            <w:pPr>
              <w:spacing w:after="0" w:line="271" w:lineRule="auto"/>
              <w:jc w:val="both"/>
              <w:rPr>
                <w:rFonts w:cs="Times New Roman"/>
                <w:szCs w:val="28"/>
                <w:lang w:val="pt-BR"/>
              </w:rPr>
            </w:pPr>
            <w:r w:rsidRPr="00916DE1">
              <w:rPr>
                <w:rFonts w:cs="Times New Roman"/>
                <w:szCs w:val="28"/>
                <w:lang w:val="pt-BR"/>
              </w:rPr>
              <w:t>m</w:t>
            </w:r>
            <w:r w:rsidRPr="00916DE1">
              <w:rPr>
                <w:rFonts w:cs="Times New Roman"/>
                <w:szCs w:val="28"/>
                <w:vertAlign w:val="superscript"/>
                <w:lang w:val="pt-BR"/>
              </w:rPr>
              <w:t>3</w:t>
            </w:r>
            <w:r w:rsidRPr="00916DE1">
              <w:rPr>
                <w:rFonts w:cs="Times New Roman"/>
                <w:szCs w:val="28"/>
                <w:lang w:val="pt-BR"/>
              </w:rPr>
              <w:t>/ngđ</w:t>
            </w:r>
          </w:p>
        </w:tc>
      </w:tr>
      <w:tr w:rsidR="00916DE1" w:rsidRPr="00916DE1" w:rsidTr="00BC130C">
        <w:tc>
          <w:tcPr>
            <w:tcW w:w="630" w:type="dxa"/>
          </w:tcPr>
          <w:p w:rsidR="004B714B" w:rsidRPr="00916DE1" w:rsidRDefault="004B714B" w:rsidP="00A36760">
            <w:pPr>
              <w:spacing w:after="0" w:line="271" w:lineRule="auto"/>
              <w:jc w:val="both"/>
              <w:rPr>
                <w:rFonts w:cs="Times New Roman"/>
                <w:b/>
                <w:szCs w:val="28"/>
                <w:lang w:val="pt-BR"/>
              </w:rPr>
            </w:pPr>
            <w:r w:rsidRPr="00916DE1">
              <w:rPr>
                <w:rFonts w:cs="Times New Roman"/>
                <w:b/>
                <w:szCs w:val="28"/>
                <w:lang w:val="pt-BR"/>
              </w:rPr>
              <w:t>1</w:t>
            </w:r>
          </w:p>
        </w:tc>
        <w:tc>
          <w:tcPr>
            <w:tcW w:w="7734" w:type="dxa"/>
            <w:gridSpan w:val="6"/>
          </w:tcPr>
          <w:p w:rsidR="004B714B" w:rsidRPr="00916DE1" w:rsidRDefault="004B714B" w:rsidP="00A36760">
            <w:pPr>
              <w:spacing w:after="0" w:line="271" w:lineRule="auto"/>
              <w:jc w:val="both"/>
              <w:rPr>
                <w:rFonts w:cs="Times New Roman"/>
                <w:b/>
                <w:szCs w:val="28"/>
                <w:lang w:val="pt-BR"/>
              </w:rPr>
            </w:pPr>
            <w:r w:rsidRPr="00916DE1">
              <w:rPr>
                <w:rFonts w:cs="Times New Roman"/>
                <w:b/>
                <w:szCs w:val="28"/>
                <w:lang w:val="pt-BR"/>
              </w:rPr>
              <w:t>Khu dân cư phía Bắc</w:t>
            </w:r>
          </w:p>
        </w:tc>
        <w:tc>
          <w:tcPr>
            <w:tcW w:w="1275" w:type="dxa"/>
            <w:vAlign w:val="center"/>
          </w:tcPr>
          <w:p w:rsidR="004B714B" w:rsidRPr="00916DE1" w:rsidRDefault="008202E4" w:rsidP="008202E4">
            <w:pPr>
              <w:jc w:val="both"/>
            </w:pPr>
            <w:r w:rsidRPr="00916DE1">
              <w:t>1489,38</w:t>
            </w:r>
          </w:p>
        </w:tc>
      </w:tr>
      <w:tr w:rsidR="00916DE1" w:rsidRPr="00916DE1" w:rsidTr="00BC130C">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ở</w:t>
            </w:r>
          </w:p>
        </w:tc>
        <w:tc>
          <w:tcPr>
            <w:tcW w:w="851" w:type="dxa"/>
            <w:vAlign w:val="center"/>
          </w:tcPr>
          <w:p w:rsidR="008202E4" w:rsidRPr="00916DE1" w:rsidRDefault="008202E4" w:rsidP="008202E4">
            <w:pPr>
              <w:jc w:val="center"/>
            </w:pPr>
            <w:r w:rsidRPr="00916DE1">
              <w:t>20,70</w:t>
            </w:r>
          </w:p>
        </w:tc>
        <w:tc>
          <w:tcPr>
            <w:tcW w:w="1134" w:type="dxa"/>
            <w:vAlign w:val="center"/>
          </w:tcPr>
          <w:p w:rsidR="008202E4" w:rsidRPr="00916DE1" w:rsidRDefault="008202E4" w:rsidP="008202E4">
            <w:pPr>
              <w:jc w:val="center"/>
            </w:pPr>
            <w:r w:rsidRPr="00916DE1">
              <w:t xml:space="preserve">          621.022 </w:t>
            </w:r>
          </w:p>
        </w:tc>
        <w:tc>
          <w:tcPr>
            <w:tcW w:w="850"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8.184</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180</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l/ng/ngđ</w:t>
            </w:r>
          </w:p>
        </w:tc>
        <w:tc>
          <w:tcPr>
            <w:tcW w:w="1275" w:type="dxa"/>
            <w:vAlign w:val="center"/>
          </w:tcPr>
          <w:p w:rsidR="008202E4" w:rsidRPr="00916DE1" w:rsidRDefault="008202E4" w:rsidP="008202E4">
            <w:pPr>
              <w:jc w:val="center"/>
            </w:pPr>
            <w:r w:rsidRPr="00916DE1">
              <w:t>1108,37</w:t>
            </w:r>
          </w:p>
        </w:tc>
      </w:tr>
      <w:tr w:rsidR="00916DE1" w:rsidRPr="00916DE1" w:rsidTr="00BC130C">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công cộng, dịch vụ</w:t>
            </w:r>
          </w:p>
        </w:tc>
        <w:tc>
          <w:tcPr>
            <w:tcW w:w="851" w:type="dxa"/>
            <w:vAlign w:val="center"/>
          </w:tcPr>
          <w:p w:rsidR="008202E4" w:rsidRPr="00916DE1" w:rsidRDefault="008202E4" w:rsidP="008202E4">
            <w:pPr>
              <w:jc w:val="center"/>
            </w:pPr>
            <w:r w:rsidRPr="00916DE1">
              <w:t>3,80</w:t>
            </w:r>
          </w:p>
        </w:tc>
        <w:tc>
          <w:tcPr>
            <w:tcW w:w="1134" w:type="dxa"/>
            <w:vAlign w:val="center"/>
          </w:tcPr>
          <w:p w:rsidR="008202E4" w:rsidRPr="00916DE1" w:rsidRDefault="008202E4" w:rsidP="008202E4">
            <w:pPr>
              <w:jc w:val="center"/>
            </w:pPr>
            <w:r w:rsidRPr="00916DE1">
              <w:t xml:space="preserve">            75.901 </w:t>
            </w:r>
          </w:p>
        </w:tc>
        <w:tc>
          <w:tcPr>
            <w:tcW w:w="850" w:type="dxa"/>
          </w:tcPr>
          <w:p w:rsidR="008202E4" w:rsidRPr="00916DE1" w:rsidRDefault="008202E4" w:rsidP="008202E4">
            <w:pPr>
              <w:spacing w:after="0" w:line="271" w:lineRule="auto"/>
              <w:jc w:val="center"/>
              <w:rPr>
                <w:rFonts w:cs="Times New Roman"/>
                <w:szCs w:val="28"/>
                <w:lang w:val="pt-BR"/>
              </w:rPr>
            </w:pP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r w:rsidRPr="00916DE1">
              <w:rPr>
                <w:rFonts w:cs="Times New Roman"/>
                <w:szCs w:val="28"/>
                <w:lang w:val="pt-BR"/>
              </w:rPr>
              <w:t xml:space="preserve"> sàn</w:t>
            </w:r>
          </w:p>
        </w:tc>
        <w:tc>
          <w:tcPr>
            <w:tcW w:w="1275" w:type="dxa"/>
            <w:vAlign w:val="center"/>
          </w:tcPr>
          <w:p w:rsidR="008202E4" w:rsidRPr="00916DE1" w:rsidRDefault="008202E4" w:rsidP="008202E4">
            <w:pPr>
              <w:jc w:val="center"/>
            </w:pPr>
            <w:r w:rsidRPr="00916DE1">
              <w:t>151,80</w:t>
            </w:r>
          </w:p>
        </w:tc>
      </w:tr>
      <w:tr w:rsidR="00916DE1" w:rsidRPr="00916DE1" w:rsidTr="00BC130C">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Trường MN Giới Phiên</w:t>
            </w:r>
          </w:p>
        </w:tc>
        <w:tc>
          <w:tcPr>
            <w:tcW w:w="851" w:type="dxa"/>
            <w:vAlign w:val="center"/>
          </w:tcPr>
          <w:p w:rsidR="008202E4" w:rsidRPr="00916DE1" w:rsidRDefault="008202E4" w:rsidP="008202E4">
            <w:pPr>
              <w:jc w:val="center"/>
            </w:pPr>
            <w:r w:rsidRPr="00916DE1">
              <w:t>0,82</w:t>
            </w:r>
          </w:p>
        </w:tc>
        <w:tc>
          <w:tcPr>
            <w:tcW w:w="1134" w:type="dxa"/>
            <w:vAlign w:val="center"/>
          </w:tcPr>
          <w:p w:rsidR="008202E4" w:rsidRPr="00916DE1" w:rsidRDefault="008202E4" w:rsidP="008202E4">
            <w:pPr>
              <w:jc w:val="center"/>
            </w:pPr>
            <w:r w:rsidRPr="00916DE1">
              <w:t xml:space="preserve">              9.830 </w:t>
            </w:r>
          </w:p>
        </w:tc>
        <w:tc>
          <w:tcPr>
            <w:tcW w:w="850"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200</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100</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l/cháu</w:t>
            </w:r>
          </w:p>
        </w:tc>
        <w:tc>
          <w:tcPr>
            <w:tcW w:w="1275" w:type="dxa"/>
            <w:vAlign w:val="center"/>
          </w:tcPr>
          <w:p w:rsidR="008202E4" w:rsidRPr="00916DE1" w:rsidRDefault="008202E4" w:rsidP="008202E4">
            <w:pPr>
              <w:jc w:val="center"/>
            </w:pPr>
            <w:r w:rsidRPr="00916DE1">
              <w:t>20,00</w:t>
            </w:r>
          </w:p>
        </w:tc>
      </w:tr>
      <w:tr w:rsidR="00916DE1" w:rsidRPr="00916DE1" w:rsidTr="004B714B">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Trường tiểu học &amp;THCS Giới Phiên</w:t>
            </w:r>
          </w:p>
        </w:tc>
        <w:tc>
          <w:tcPr>
            <w:tcW w:w="851" w:type="dxa"/>
            <w:vAlign w:val="center"/>
          </w:tcPr>
          <w:p w:rsidR="008202E4" w:rsidRPr="00916DE1" w:rsidRDefault="008202E4" w:rsidP="008202E4">
            <w:pPr>
              <w:jc w:val="center"/>
            </w:pPr>
            <w:r w:rsidRPr="00916DE1">
              <w:t>0,92</w:t>
            </w:r>
          </w:p>
        </w:tc>
        <w:tc>
          <w:tcPr>
            <w:tcW w:w="1134" w:type="dxa"/>
            <w:vAlign w:val="center"/>
          </w:tcPr>
          <w:p w:rsidR="008202E4" w:rsidRPr="00916DE1" w:rsidRDefault="008202E4" w:rsidP="008202E4">
            <w:pPr>
              <w:jc w:val="center"/>
            </w:pPr>
            <w:r w:rsidRPr="00916DE1">
              <w:t xml:space="preserve">            11.039 </w:t>
            </w:r>
          </w:p>
        </w:tc>
        <w:tc>
          <w:tcPr>
            <w:tcW w:w="850" w:type="dxa"/>
            <w:vAlign w:val="center"/>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550</w:t>
            </w:r>
          </w:p>
        </w:tc>
        <w:tc>
          <w:tcPr>
            <w:tcW w:w="709" w:type="dxa"/>
            <w:vAlign w:val="center"/>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25</w:t>
            </w:r>
          </w:p>
        </w:tc>
        <w:tc>
          <w:tcPr>
            <w:tcW w:w="1276" w:type="dxa"/>
            <w:vAlign w:val="center"/>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l/cháu</w:t>
            </w:r>
          </w:p>
        </w:tc>
        <w:tc>
          <w:tcPr>
            <w:tcW w:w="1275" w:type="dxa"/>
            <w:vAlign w:val="center"/>
          </w:tcPr>
          <w:p w:rsidR="008202E4" w:rsidRPr="00916DE1" w:rsidRDefault="008202E4" w:rsidP="008202E4">
            <w:pPr>
              <w:jc w:val="center"/>
            </w:pPr>
            <w:r w:rsidRPr="00916DE1">
              <w:t>12,50</w:t>
            </w:r>
          </w:p>
        </w:tc>
      </w:tr>
      <w:tr w:rsidR="00916DE1" w:rsidRPr="00916DE1" w:rsidTr="00BC130C">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Nhà văn hóa</w:t>
            </w:r>
          </w:p>
        </w:tc>
        <w:tc>
          <w:tcPr>
            <w:tcW w:w="851" w:type="dxa"/>
            <w:vAlign w:val="center"/>
          </w:tcPr>
          <w:p w:rsidR="008202E4" w:rsidRPr="00916DE1" w:rsidRDefault="008202E4" w:rsidP="008202E4">
            <w:pPr>
              <w:jc w:val="center"/>
            </w:pPr>
            <w:r w:rsidRPr="00916DE1">
              <w:t>0,11</w:t>
            </w:r>
          </w:p>
        </w:tc>
        <w:tc>
          <w:tcPr>
            <w:tcW w:w="1134" w:type="dxa"/>
            <w:vAlign w:val="center"/>
          </w:tcPr>
          <w:p w:rsidR="008202E4" w:rsidRPr="00916DE1" w:rsidRDefault="008202E4" w:rsidP="008202E4">
            <w:pPr>
              <w:jc w:val="center"/>
            </w:pPr>
            <w:r w:rsidRPr="00916DE1">
              <w:t xml:space="preserve">                 450 </w:t>
            </w:r>
          </w:p>
        </w:tc>
        <w:tc>
          <w:tcPr>
            <w:tcW w:w="850" w:type="dxa"/>
          </w:tcPr>
          <w:p w:rsidR="008202E4" w:rsidRPr="00916DE1" w:rsidRDefault="008202E4" w:rsidP="008202E4">
            <w:pPr>
              <w:spacing w:after="0" w:line="271" w:lineRule="auto"/>
              <w:jc w:val="center"/>
              <w:rPr>
                <w:rFonts w:cs="Times New Roman"/>
                <w:szCs w:val="28"/>
                <w:lang w:val="pt-BR"/>
              </w:rPr>
            </w:pP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r w:rsidRPr="00916DE1">
              <w:rPr>
                <w:rFonts w:cs="Times New Roman"/>
                <w:szCs w:val="28"/>
                <w:lang w:val="pt-BR"/>
              </w:rPr>
              <w:t xml:space="preserve"> sàn</w:t>
            </w:r>
          </w:p>
        </w:tc>
        <w:tc>
          <w:tcPr>
            <w:tcW w:w="1275" w:type="dxa"/>
            <w:vAlign w:val="center"/>
          </w:tcPr>
          <w:p w:rsidR="008202E4" w:rsidRPr="00916DE1" w:rsidRDefault="008202E4" w:rsidP="008202E4">
            <w:pPr>
              <w:jc w:val="center"/>
            </w:pPr>
            <w:r w:rsidRPr="00916DE1">
              <w:t>0,90</w:t>
            </w:r>
          </w:p>
        </w:tc>
      </w:tr>
      <w:tr w:rsidR="00916DE1" w:rsidRPr="00916DE1" w:rsidTr="00BC130C">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cây xanh, TDTT</w:t>
            </w:r>
          </w:p>
        </w:tc>
        <w:tc>
          <w:tcPr>
            <w:tcW w:w="851" w:type="dxa"/>
            <w:vAlign w:val="center"/>
          </w:tcPr>
          <w:p w:rsidR="008202E4" w:rsidRPr="00916DE1" w:rsidRDefault="008202E4" w:rsidP="008202E4">
            <w:pPr>
              <w:jc w:val="center"/>
            </w:pPr>
            <w:r w:rsidRPr="00916DE1">
              <w:t>6,53</w:t>
            </w:r>
          </w:p>
        </w:tc>
        <w:tc>
          <w:tcPr>
            <w:tcW w:w="1134" w:type="dxa"/>
            <w:vAlign w:val="center"/>
          </w:tcPr>
          <w:p w:rsidR="008202E4" w:rsidRPr="00916DE1" w:rsidRDefault="008202E4" w:rsidP="008202E4">
            <w:pPr>
              <w:jc w:val="center"/>
            </w:pPr>
            <w:r w:rsidRPr="00916DE1">
              <w:t> </w:t>
            </w:r>
          </w:p>
        </w:tc>
        <w:tc>
          <w:tcPr>
            <w:tcW w:w="850" w:type="dxa"/>
          </w:tcPr>
          <w:p w:rsidR="008202E4" w:rsidRPr="00916DE1" w:rsidRDefault="008202E4" w:rsidP="008202E4">
            <w:pPr>
              <w:spacing w:after="0" w:line="271" w:lineRule="auto"/>
              <w:jc w:val="center"/>
              <w:rPr>
                <w:rFonts w:cs="Times New Roman"/>
                <w:szCs w:val="28"/>
                <w:lang w:val="pt-BR"/>
              </w:rPr>
            </w:pP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3</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p>
        </w:tc>
        <w:tc>
          <w:tcPr>
            <w:tcW w:w="1275" w:type="dxa"/>
            <w:vAlign w:val="center"/>
          </w:tcPr>
          <w:p w:rsidR="008202E4" w:rsidRPr="00916DE1" w:rsidRDefault="008202E4" w:rsidP="008202E4">
            <w:pPr>
              <w:jc w:val="center"/>
            </w:pPr>
            <w:r w:rsidRPr="00916DE1">
              <w:t>195,80</w:t>
            </w:r>
          </w:p>
        </w:tc>
      </w:tr>
      <w:tr w:rsidR="00916DE1" w:rsidRPr="00916DE1" w:rsidTr="00287A78">
        <w:tc>
          <w:tcPr>
            <w:tcW w:w="630" w:type="dxa"/>
          </w:tcPr>
          <w:p w:rsidR="001E20B7" w:rsidRPr="00916DE1" w:rsidRDefault="001E20B7" w:rsidP="00A36760">
            <w:pPr>
              <w:spacing w:after="0" w:line="271" w:lineRule="auto"/>
              <w:jc w:val="both"/>
              <w:rPr>
                <w:rFonts w:cs="Times New Roman"/>
                <w:b/>
                <w:szCs w:val="28"/>
                <w:lang w:val="pt-BR"/>
              </w:rPr>
            </w:pPr>
            <w:r w:rsidRPr="00916DE1">
              <w:rPr>
                <w:rFonts w:cs="Times New Roman"/>
                <w:b/>
                <w:szCs w:val="28"/>
                <w:lang w:val="pt-BR"/>
              </w:rPr>
              <w:t>2</w:t>
            </w:r>
          </w:p>
        </w:tc>
        <w:tc>
          <w:tcPr>
            <w:tcW w:w="7734" w:type="dxa"/>
            <w:gridSpan w:val="6"/>
          </w:tcPr>
          <w:p w:rsidR="001E20B7" w:rsidRPr="00916DE1" w:rsidRDefault="001E20B7" w:rsidP="00A36760">
            <w:pPr>
              <w:spacing w:after="0" w:line="271" w:lineRule="auto"/>
              <w:jc w:val="both"/>
              <w:rPr>
                <w:rFonts w:cs="Times New Roman"/>
                <w:szCs w:val="28"/>
              </w:rPr>
            </w:pPr>
            <w:r w:rsidRPr="00916DE1">
              <w:rPr>
                <w:rFonts w:cs="Times New Roman"/>
                <w:b/>
                <w:szCs w:val="28"/>
                <w:lang w:val="pt-BR"/>
              </w:rPr>
              <w:t>Trung tâm TMDV, văn hóa, thể thao</w:t>
            </w:r>
          </w:p>
        </w:tc>
        <w:tc>
          <w:tcPr>
            <w:tcW w:w="1275" w:type="dxa"/>
          </w:tcPr>
          <w:p w:rsidR="001E20B7" w:rsidRPr="00916DE1" w:rsidRDefault="008202E4" w:rsidP="008202E4">
            <w:pPr>
              <w:jc w:val="center"/>
            </w:pPr>
            <w:r w:rsidRPr="00916DE1">
              <w:t>3840,01</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ở</w:t>
            </w:r>
          </w:p>
        </w:tc>
        <w:tc>
          <w:tcPr>
            <w:tcW w:w="851" w:type="dxa"/>
            <w:vAlign w:val="center"/>
          </w:tcPr>
          <w:p w:rsidR="008202E4" w:rsidRPr="00916DE1" w:rsidRDefault="008202E4" w:rsidP="008202E4">
            <w:pPr>
              <w:jc w:val="center"/>
            </w:pPr>
            <w:r w:rsidRPr="00916DE1">
              <w:t>21,86</w:t>
            </w:r>
          </w:p>
        </w:tc>
        <w:tc>
          <w:tcPr>
            <w:tcW w:w="1134" w:type="dxa"/>
            <w:vAlign w:val="center"/>
          </w:tcPr>
          <w:p w:rsidR="008202E4" w:rsidRPr="00916DE1" w:rsidRDefault="008202E4" w:rsidP="008202E4">
            <w:pPr>
              <w:jc w:val="center"/>
            </w:pPr>
            <w:r w:rsidRPr="00916DE1">
              <w:t xml:space="preserve">          655.933 </w:t>
            </w:r>
          </w:p>
        </w:tc>
        <w:tc>
          <w:tcPr>
            <w:tcW w:w="850" w:type="dxa"/>
            <w:vAlign w:val="center"/>
          </w:tcPr>
          <w:p w:rsidR="008202E4" w:rsidRPr="00916DE1" w:rsidRDefault="008202E4" w:rsidP="008202E4">
            <w:pPr>
              <w:jc w:val="center"/>
            </w:pPr>
            <w:r w:rsidRPr="00916DE1">
              <w:t>6504</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180</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l/ng/ngđ</w:t>
            </w:r>
          </w:p>
        </w:tc>
        <w:tc>
          <w:tcPr>
            <w:tcW w:w="1275" w:type="dxa"/>
            <w:vAlign w:val="center"/>
          </w:tcPr>
          <w:p w:rsidR="008202E4" w:rsidRPr="00916DE1" w:rsidRDefault="008202E4" w:rsidP="008202E4">
            <w:pPr>
              <w:jc w:val="center"/>
            </w:pPr>
            <w:r w:rsidRPr="00916DE1">
              <w:t>1170,68</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công cộng, dịch vụ</w:t>
            </w:r>
          </w:p>
        </w:tc>
        <w:tc>
          <w:tcPr>
            <w:tcW w:w="851" w:type="dxa"/>
            <w:vAlign w:val="center"/>
          </w:tcPr>
          <w:p w:rsidR="008202E4" w:rsidRPr="00916DE1" w:rsidRDefault="008202E4" w:rsidP="008202E4">
            <w:pPr>
              <w:jc w:val="center"/>
            </w:pPr>
            <w:r w:rsidRPr="00916DE1">
              <w:t>17,00</w:t>
            </w:r>
          </w:p>
        </w:tc>
        <w:tc>
          <w:tcPr>
            <w:tcW w:w="1134" w:type="dxa"/>
            <w:vAlign w:val="center"/>
          </w:tcPr>
          <w:p w:rsidR="008202E4" w:rsidRPr="00916DE1" w:rsidRDefault="008202E4" w:rsidP="008202E4">
            <w:pPr>
              <w:jc w:val="center"/>
            </w:pPr>
            <w:r w:rsidRPr="00916DE1">
              <w:t xml:space="preserve">          340.039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r w:rsidRPr="00916DE1">
              <w:rPr>
                <w:rFonts w:cs="Times New Roman"/>
                <w:szCs w:val="28"/>
                <w:lang w:val="pt-BR"/>
              </w:rPr>
              <w:t xml:space="preserve"> sàn</w:t>
            </w:r>
          </w:p>
        </w:tc>
        <w:tc>
          <w:tcPr>
            <w:tcW w:w="1275" w:type="dxa"/>
            <w:vAlign w:val="center"/>
          </w:tcPr>
          <w:p w:rsidR="008202E4" w:rsidRPr="00916DE1" w:rsidRDefault="008202E4" w:rsidP="008202E4">
            <w:pPr>
              <w:jc w:val="center"/>
            </w:pPr>
            <w:r w:rsidRPr="00916DE1">
              <w:t>680,08</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Công viên văn hóa TB</w:t>
            </w:r>
          </w:p>
        </w:tc>
        <w:tc>
          <w:tcPr>
            <w:tcW w:w="851" w:type="dxa"/>
            <w:vAlign w:val="center"/>
          </w:tcPr>
          <w:p w:rsidR="008202E4" w:rsidRPr="00916DE1" w:rsidRDefault="008202E4" w:rsidP="008202E4">
            <w:pPr>
              <w:jc w:val="center"/>
            </w:pPr>
            <w:r w:rsidRPr="00916DE1">
              <w:t>13,92</w:t>
            </w:r>
          </w:p>
        </w:tc>
        <w:tc>
          <w:tcPr>
            <w:tcW w:w="1134" w:type="dxa"/>
            <w:vAlign w:val="center"/>
          </w:tcPr>
          <w:p w:rsidR="008202E4" w:rsidRPr="00916DE1" w:rsidRDefault="008202E4" w:rsidP="008202E4">
            <w:pPr>
              <w:jc w:val="center"/>
            </w:pPr>
            <w:r w:rsidRPr="00916DE1">
              <w:t xml:space="preserve">          278.494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3</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p>
        </w:tc>
        <w:tc>
          <w:tcPr>
            <w:tcW w:w="1275" w:type="dxa"/>
            <w:vAlign w:val="center"/>
          </w:tcPr>
          <w:p w:rsidR="008202E4" w:rsidRPr="00916DE1" w:rsidRDefault="008202E4" w:rsidP="008202E4">
            <w:pPr>
              <w:jc w:val="center"/>
            </w:pPr>
            <w:r w:rsidRPr="00916DE1">
              <w:t>835,48</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 xml:space="preserve">Khu liên hợp TDTT </w:t>
            </w:r>
          </w:p>
        </w:tc>
        <w:tc>
          <w:tcPr>
            <w:tcW w:w="851" w:type="dxa"/>
            <w:vAlign w:val="center"/>
          </w:tcPr>
          <w:p w:rsidR="008202E4" w:rsidRPr="00916DE1" w:rsidRDefault="008202E4" w:rsidP="008202E4">
            <w:pPr>
              <w:jc w:val="center"/>
            </w:pPr>
            <w:r w:rsidRPr="00916DE1">
              <w:t>14,74</w:t>
            </w:r>
          </w:p>
        </w:tc>
        <w:tc>
          <w:tcPr>
            <w:tcW w:w="1134" w:type="dxa"/>
            <w:vAlign w:val="center"/>
          </w:tcPr>
          <w:p w:rsidR="008202E4" w:rsidRPr="00916DE1" w:rsidRDefault="008202E4" w:rsidP="008202E4">
            <w:pPr>
              <w:jc w:val="center"/>
            </w:pPr>
            <w:r w:rsidRPr="00916DE1">
              <w:t xml:space="preserve">          294.842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3</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p>
        </w:tc>
        <w:tc>
          <w:tcPr>
            <w:tcW w:w="1275" w:type="dxa"/>
            <w:vAlign w:val="center"/>
          </w:tcPr>
          <w:p w:rsidR="008202E4" w:rsidRPr="00916DE1" w:rsidRDefault="008202E4" w:rsidP="008202E4">
            <w:pPr>
              <w:jc w:val="center"/>
            </w:pPr>
            <w:r w:rsidRPr="00916DE1">
              <w:t>884,53</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Trường học mới</w:t>
            </w:r>
          </w:p>
        </w:tc>
        <w:tc>
          <w:tcPr>
            <w:tcW w:w="851" w:type="dxa"/>
            <w:vAlign w:val="center"/>
          </w:tcPr>
          <w:p w:rsidR="008202E4" w:rsidRPr="00916DE1" w:rsidRDefault="008202E4" w:rsidP="008202E4">
            <w:pPr>
              <w:jc w:val="center"/>
            </w:pPr>
            <w:r w:rsidRPr="00916DE1">
              <w:t>4,20</w:t>
            </w:r>
          </w:p>
        </w:tc>
        <w:tc>
          <w:tcPr>
            <w:tcW w:w="1134" w:type="dxa"/>
            <w:vAlign w:val="center"/>
          </w:tcPr>
          <w:p w:rsidR="008202E4" w:rsidRPr="00916DE1" w:rsidRDefault="008202E4" w:rsidP="008202E4">
            <w:pPr>
              <w:jc w:val="center"/>
            </w:pPr>
            <w:r w:rsidRPr="00916DE1">
              <w:t xml:space="preserve">            50.400 </w:t>
            </w:r>
          </w:p>
        </w:tc>
        <w:tc>
          <w:tcPr>
            <w:tcW w:w="850" w:type="dxa"/>
            <w:vAlign w:val="center"/>
          </w:tcPr>
          <w:p w:rsidR="008202E4" w:rsidRPr="00916DE1" w:rsidRDefault="008202E4" w:rsidP="008202E4">
            <w:pPr>
              <w:jc w:val="center"/>
            </w:pPr>
            <w:r w:rsidRPr="00916DE1">
              <w:t>1200</w:t>
            </w:r>
          </w:p>
        </w:tc>
        <w:tc>
          <w:tcPr>
            <w:tcW w:w="709" w:type="dxa"/>
          </w:tcPr>
          <w:p w:rsidR="008202E4" w:rsidRPr="00916DE1" w:rsidRDefault="008202E4" w:rsidP="008202E4">
            <w:pPr>
              <w:spacing w:after="0" w:line="271" w:lineRule="auto"/>
              <w:jc w:val="both"/>
              <w:rPr>
                <w:rFonts w:cs="Times New Roman"/>
                <w:szCs w:val="28"/>
                <w:lang w:val="pt-BR"/>
              </w:rPr>
            </w:pPr>
          </w:p>
        </w:tc>
        <w:tc>
          <w:tcPr>
            <w:tcW w:w="1276" w:type="dxa"/>
          </w:tcPr>
          <w:p w:rsidR="008202E4" w:rsidRPr="00916DE1" w:rsidRDefault="008202E4" w:rsidP="008202E4">
            <w:pPr>
              <w:spacing w:after="0" w:line="271" w:lineRule="auto"/>
              <w:jc w:val="center"/>
              <w:rPr>
                <w:rFonts w:cs="Times New Roman"/>
                <w:szCs w:val="28"/>
                <w:lang w:val="pt-BR"/>
              </w:rPr>
            </w:pPr>
          </w:p>
        </w:tc>
        <w:tc>
          <w:tcPr>
            <w:tcW w:w="1275" w:type="dxa"/>
            <w:vAlign w:val="center"/>
          </w:tcPr>
          <w:p w:rsidR="008202E4" w:rsidRPr="00916DE1" w:rsidRDefault="008202E4" w:rsidP="008202E4">
            <w:pPr>
              <w:jc w:val="center"/>
            </w:pPr>
            <w:r w:rsidRPr="00916DE1">
              <w:t> </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 Mầm non</w:t>
            </w:r>
          </w:p>
        </w:tc>
        <w:tc>
          <w:tcPr>
            <w:tcW w:w="851" w:type="dxa"/>
            <w:vAlign w:val="center"/>
          </w:tcPr>
          <w:p w:rsidR="008202E4" w:rsidRPr="00916DE1" w:rsidRDefault="008202E4" w:rsidP="008202E4">
            <w:pPr>
              <w:jc w:val="center"/>
            </w:pPr>
            <w:r w:rsidRPr="00916DE1">
              <w:t> </w:t>
            </w:r>
          </w:p>
        </w:tc>
        <w:tc>
          <w:tcPr>
            <w:tcW w:w="1134" w:type="dxa"/>
            <w:vAlign w:val="center"/>
          </w:tcPr>
          <w:p w:rsidR="008202E4" w:rsidRPr="00916DE1" w:rsidRDefault="008202E4" w:rsidP="008202E4">
            <w:pPr>
              <w:jc w:val="center"/>
            </w:pPr>
            <w:r w:rsidRPr="00916DE1">
              <w:t> </w:t>
            </w:r>
          </w:p>
        </w:tc>
        <w:tc>
          <w:tcPr>
            <w:tcW w:w="850" w:type="dxa"/>
            <w:vAlign w:val="center"/>
          </w:tcPr>
          <w:p w:rsidR="008202E4" w:rsidRPr="00916DE1" w:rsidRDefault="008202E4" w:rsidP="008202E4">
            <w:pPr>
              <w:jc w:val="center"/>
            </w:pPr>
            <w:r w:rsidRPr="00916DE1">
              <w:t>300</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100</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l/cháu</w:t>
            </w:r>
          </w:p>
        </w:tc>
        <w:tc>
          <w:tcPr>
            <w:tcW w:w="1275" w:type="dxa"/>
            <w:vAlign w:val="center"/>
          </w:tcPr>
          <w:p w:rsidR="008202E4" w:rsidRPr="00916DE1" w:rsidRDefault="008202E4" w:rsidP="008202E4">
            <w:pPr>
              <w:jc w:val="center"/>
            </w:pPr>
            <w:r w:rsidRPr="00916DE1">
              <w:t>30,00</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 TH &amp; THCS</w:t>
            </w:r>
          </w:p>
        </w:tc>
        <w:tc>
          <w:tcPr>
            <w:tcW w:w="851" w:type="dxa"/>
            <w:vAlign w:val="center"/>
          </w:tcPr>
          <w:p w:rsidR="008202E4" w:rsidRPr="00916DE1" w:rsidRDefault="008202E4" w:rsidP="008202E4">
            <w:pPr>
              <w:jc w:val="center"/>
            </w:pPr>
            <w:r w:rsidRPr="00916DE1">
              <w:t> </w:t>
            </w:r>
          </w:p>
        </w:tc>
        <w:tc>
          <w:tcPr>
            <w:tcW w:w="1134" w:type="dxa"/>
            <w:vAlign w:val="center"/>
          </w:tcPr>
          <w:p w:rsidR="008202E4" w:rsidRPr="00916DE1" w:rsidRDefault="008202E4" w:rsidP="008202E4">
            <w:pPr>
              <w:jc w:val="center"/>
            </w:pPr>
            <w:r w:rsidRPr="00916DE1">
              <w:t> </w:t>
            </w:r>
          </w:p>
        </w:tc>
        <w:tc>
          <w:tcPr>
            <w:tcW w:w="850" w:type="dxa"/>
            <w:vAlign w:val="center"/>
          </w:tcPr>
          <w:p w:rsidR="008202E4" w:rsidRPr="00916DE1" w:rsidRDefault="008202E4" w:rsidP="008202E4">
            <w:pPr>
              <w:jc w:val="center"/>
            </w:pPr>
            <w:r w:rsidRPr="00916DE1">
              <w:t>900</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25</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l/cháu</w:t>
            </w:r>
          </w:p>
        </w:tc>
        <w:tc>
          <w:tcPr>
            <w:tcW w:w="1275" w:type="dxa"/>
            <w:vAlign w:val="center"/>
          </w:tcPr>
          <w:p w:rsidR="008202E4" w:rsidRPr="00916DE1" w:rsidRDefault="008202E4" w:rsidP="008202E4">
            <w:pPr>
              <w:jc w:val="center"/>
            </w:pPr>
            <w:r w:rsidRPr="00916DE1">
              <w:t>22,50</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Nhà văn hóa</w:t>
            </w:r>
          </w:p>
        </w:tc>
        <w:tc>
          <w:tcPr>
            <w:tcW w:w="851" w:type="dxa"/>
            <w:vAlign w:val="center"/>
          </w:tcPr>
          <w:p w:rsidR="008202E4" w:rsidRPr="00916DE1" w:rsidRDefault="008202E4" w:rsidP="008202E4">
            <w:pPr>
              <w:jc w:val="center"/>
            </w:pPr>
            <w:r w:rsidRPr="00916DE1">
              <w:t>0,34</w:t>
            </w:r>
          </w:p>
        </w:tc>
        <w:tc>
          <w:tcPr>
            <w:tcW w:w="1134" w:type="dxa"/>
            <w:vAlign w:val="center"/>
          </w:tcPr>
          <w:p w:rsidR="008202E4" w:rsidRPr="00916DE1" w:rsidRDefault="008202E4" w:rsidP="008202E4">
            <w:pPr>
              <w:jc w:val="center"/>
            </w:pPr>
            <w:r w:rsidRPr="00916DE1">
              <w:t xml:space="preserve">              1.373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r w:rsidRPr="00916DE1">
              <w:rPr>
                <w:rFonts w:cs="Times New Roman"/>
                <w:szCs w:val="28"/>
                <w:lang w:val="pt-BR"/>
              </w:rPr>
              <w:t xml:space="preserve"> sàn</w:t>
            </w:r>
          </w:p>
        </w:tc>
        <w:tc>
          <w:tcPr>
            <w:tcW w:w="1275" w:type="dxa"/>
            <w:vAlign w:val="center"/>
          </w:tcPr>
          <w:p w:rsidR="008202E4" w:rsidRPr="00916DE1" w:rsidRDefault="008202E4" w:rsidP="008202E4">
            <w:pPr>
              <w:jc w:val="center"/>
            </w:pPr>
            <w:r w:rsidRPr="00916DE1">
              <w:t>2,75</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 xml:space="preserve">Đất cây xanh </w:t>
            </w:r>
          </w:p>
        </w:tc>
        <w:tc>
          <w:tcPr>
            <w:tcW w:w="851" w:type="dxa"/>
            <w:vAlign w:val="center"/>
          </w:tcPr>
          <w:p w:rsidR="008202E4" w:rsidRPr="00916DE1" w:rsidRDefault="008202E4" w:rsidP="008202E4">
            <w:pPr>
              <w:jc w:val="center"/>
            </w:pPr>
            <w:r w:rsidRPr="00916DE1">
              <w:t>7,13</w:t>
            </w:r>
          </w:p>
        </w:tc>
        <w:tc>
          <w:tcPr>
            <w:tcW w:w="1134" w:type="dxa"/>
            <w:vAlign w:val="center"/>
          </w:tcPr>
          <w:p w:rsidR="008202E4" w:rsidRPr="00916DE1" w:rsidRDefault="008202E4" w:rsidP="008202E4">
            <w:pPr>
              <w:jc w:val="center"/>
            </w:pPr>
            <w:r w:rsidRPr="00916DE1">
              <w:t>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3</w:t>
            </w:r>
          </w:p>
        </w:tc>
        <w:tc>
          <w:tcPr>
            <w:tcW w:w="1276"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p>
        </w:tc>
        <w:tc>
          <w:tcPr>
            <w:tcW w:w="1275" w:type="dxa"/>
            <w:vAlign w:val="center"/>
          </w:tcPr>
          <w:p w:rsidR="008202E4" w:rsidRPr="00916DE1" w:rsidRDefault="008202E4" w:rsidP="008202E4">
            <w:pPr>
              <w:jc w:val="center"/>
            </w:pPr>
            <w:r w:rsidRPr="00916DE1">
              <w:t>214,00</w:t>
            </w:r>
          </w:p>
        </w:tc>
      </w:tr>
      <w:tr w:rsidR="00916DE1" w:rsidRPr="00916DE1" w:rsidTr="00287A78">
        <w:tc>
          <w:tcPr>
            <w:tcW w:w="630" w:type="dxa"/>
          </w:tcPr>
          <w:p w:rsidR="001E20B7" w:rsidRPr="00916DE1" w:rsidRDefault="001E20B7" w:rsidP="00A36760">
            <w:pPr>
              <w:spacing w:after="0" w:line="271" w:lineRule="auto"/>
              <w:jc w:val="both"/>
              <w:rPr>
                <w:rFonts w:cs="Times New Roman"/>
                <w:b/>
                <w:szCs w:val="28"/>
                <w:lang w:val="pt-BR"/>
              </w:rPr>
            </w:pPr>
            <w:r w:rsidRPr="00916DE1">
              <w:rPr>
                <w:rFonts w:cs="Times New Roman"/>
                <w:b/>
                <w:szCs w:val="28"/>
                <w:lang w:val="pt-BR"/>
              </w:rPr>
              <w:t>3</w:t>
            </w:r>
          </w:p>
        </w:tc>
        <w:tc>
          <w:tcPr>
            <w:tcW w:w="7734" w:type="dxa"/>
            <w:gridSpan w:val="6"/>
          </w:tcPr>
          <w:p w:rsidR="001E20B7" w:rsidRPr="00916DE1" w:rsidRDefault="001E20B7" w:rsidP="00A36760">
            <w:pPr>
              <w:spacing w:after="0" w:line="271" w:lineRule="auto"/>
              <w:jc w:val="both"/>
              <w:rPr>
                <w:rFonts w:cs="Times New Roman"/>
                <w:szCs w:val="28"/>
              </w:rPr>
            </w:pPr>
            <w:r w:rsidRPr="00916DE1">
              <w:rPr>
                <w:rFonts w:cs="Times New Roman"/>
                <w:b/>
                <w:szCs w:val="28"/>
                <w:lang w:val="pt-BR"/>
              </w:rPr>
              <w:t>Khu đô thị mới phía Nam</w:t>
            </w:r>
          </w:p>
        </w:tc>
        <w:tc>
          <w:tcPr>
            <w:tcW w:w="1275" w:type="dxa"/>
          </w:tcPr>
          <w:p w:rsidR="001E20B7" w:rsidRPr="00916DE1" w:rsidRDefault="008202E4" w:rsidP="008202E4">
            <w:pPr>
              <w:jc w:val="center"/>
            </w:pPr>
            <w:r w:rsidRPr="00916DE1">
              <w:t>2824,98</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ở</w:t>
            </w:r>
          </w:p>
        </w:tc>
        <w:tc>
          <w:tcPr>
            <w:tcW w:w="851" w:type="dxa"/>
            <w:vAlign w:val="center"/>
          </w:tcPr>
          <w:p w:rsidR="008202E4" w:rsidRPr="00916DE1" w:rsidRDefault="008202E4" w:rsidP="008202E4">
            <w:pPr>
              <w:jc w:val="center"/>
            </w:pPr>
            <w:r w:rsidRPr="00916DE1">
              <w:t>35,50</w:t>
            </w:r>
          </w:p>
        </w:tc>
        <w:tc>
          <w:tcPr>
            <w:tcW w:w="1134" w:type="dxa"/>
            <w:vAlign w:val="center"/>
          </w:tcPr>
          <w:p w:rsidR="008202E4" w:rsidRPr="00916DE1" w:rsidRDefault="008202E4" w:rsidP="008202E4">
            <w:pPr>
              <w:jc w:val="center"/>
            </w:pPr>
            <w:r w:rsidRPr="00916DE1">
              <w:t xml:space="preserve">       1.064.883 </w:t>
            </w:r>
          </w:p>
        </w:tc>
        <w:tc>
          <w:tcPr>
            <w:tcW w:w="850" w:type="dxa"/>
            <w:vAlign w:val="center"/>
          </w:tcPr>
          <w:p w:rsidR="008202E4" w:rsidRPr="00916DE1" w:rsidRDefault="008202E4" w:rsidP="008202E4">
            <w:pPr>
              <w:jc w:val="center"/>
            </w:pPr>
            <w:r w:rsidRPr="00916DE1">
              <w:t>10559</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180</w:t>
            </w:r>
          </w:p>
        </w:tc>
        <w:tc>
          <w:tcPr>
            <w:tcW w:w="1276"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l/ng/ngđ</w:t>
            </w:r>
          </w:p>
        </w:tc>
        <w:tc>
          <w:tcPr>
            <w:tcW w:w="1275" w:type="dxa"/>
            <w:vAlign w:val="center"/>
          </w:tcPr>
          <w:p w:rsidR="008202E4" w:rsidRPr="00916DE1" w:rsidRDefault="008202E4" w:rsidP="008202E4">
            <w:pPr>
              <w:jc w:val="center"/>
            </w:pPr>
            <w:r w:rsidRPr="00916DE1">
              <w:t>1900,55</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công cộng, dịch vụ</w:t>
            </w:r>
          </w:p>
        </w:tc>
        <w:tc>
          <w:tcPr>
            <w:tcW w:w="851" w:type="dxa"/>
            <w:vAlign w:val="center"/>
          </w:tcPr>
          <w:p w:rsidR="008202E4" w:rsidRPr="00916DE1" w:rsidRDefault="008202E4" w:rsidP="008202E4">
            <w:pPr>
              <w:jc w:val="center"/>
            </w:pPr>
            <w:r w:rsidRPr="00916DE1">
              <w:t>14,88</w:t>
            </w:r>
          </w:p>
        </w:tc>
        <w:tc>
          <w:tcPr>
            <w:tcW w:w="1134" w:type="dxa"/>
            <w:vAlign w:val="center"/>
          </w:tcPr>
          <w:p w:rsidR="008202E4" w:rsidRPr="00916DE1" w:rsidRDefault="008202E4" w:rsidP="008202E4">
            <w:pPr>
              <w:jc w:val="center"/>
            </w:pPr>
            <w:r w:rsidRPr="00916DE1">
              <w:t xml:space="preserve">          297.595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w:t>
            </w:r>
          </w:p>
        </w:tc>
        <w:tc>
          <w:tcPr>
            <w:tcW w:w="1276"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r w:rsidRPr="00916DE1">
              <w:rPr>
                <w:rFonts w:cs="Times New Roman"/>
                <w:szCs w:val="28"/>
                <w:lang w:val="pt-BR"/>
              </w:rPr>
              <w:t xml:space="preserve"> sàn</w:t>
            </w:r>
          </w:p>
        </w:tc>
        <w:tc>
          <w:tcPr>
            <w:tcW w:w="1275" w:type="dxa"/>
            <w:vAlign w:val="center"/>
          </w:tcPr>
          <w:p w:rsidR="008202E4" w:rsidRPr="00916DE1" w:rsidRDefault="008202E4" w:rsidP="008202E4">
            <w:pPr>
              <w:jc w:val="center"/>
            </w:pPr>
            <w:r w:rsidRPr="00916DE1">
              <w:t>595,19</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Nhà văn hóa</w:t>
            </w:r>
          </w:p>
        </w:tc>
        <w:tc>
          <w:tcPr>
            <w:tcW w:w="851" w:type="dxa"/>
            <w:vAlign w:val="center"/>
          </w:tcPr>
          <w:p w:rsidR="008202E4" w:rsidRPr="00916DE1" w:rsidRDefault="008202E4" w:rsidP="008202E4">
            <w:pPr>
              <w:jc w:val="center"/>
            </w:pPr>
            <w:r w:rsidRPr="00916DE1">
              <w:t>0,42</w:t>
            </w:r>
          </w:p>
        </w:tc>
        <w:tc>
          <w:tcPr>
            <w:tcW w:w="1134" w:type="dxa"/>
            <w:vAlign w:val="center"/>
          </w:tcPr>
          <w:p w:rsidR="008202E4" w:rsidRPr="00916DE1" w:rsidRDefault="008202E4" w:rsidP="008202E4">
            <w:pPr>
              <w:jc w:val="center"/>
            </w:pPr>
            <w:r w:rsidRPr="00916DE1">
              <w:t xml:space="preserve">              5.053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2</w:t>
            </w:r>
          </w:p>
        </w:tc>
        <w:tc>
          <w:tcPr>
            <w:tcW w:w="1276"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r w:rsidRPr="00916DE1">
              <w:rPr>
                <w:rFonts w:cs="Times New Roman"/>
                <w:szCs w:val="28"/>
                <w:lang w:val="pt-BR"/>
              </w:rPr>
              <w:t xml:space="preserve"> sàn</w:t>
            </w:r>
          </w:p>
        </w:tc>
        <w:tc>
          <w:tcPr>
            <w:tcW w:w="1275" w:type="dxa"/>
            <w:vAlign w:val="center"/>
          </w:tcPr>
          <w:p w:rsidR="008202E4" w:rsidRPr="00916DE1" w:rsidRDefault="008202E4" w:rsidP="008202E4">
            <w:pPr>
              <w:jc w:val="center"/>
            </w:pPr>
            <w:r w:rsidRPr="00916DE1">
              <w:t>10,11</w:t>
            </w:r>
          </w:p>
        </w:tc>
      </w:tr>
      <w:tr w:rsidR="00916DE1" w:rsidRPr="00916DE1" w:rsidTr="00B05BE4">
        <w:tc>
          <w:tcPr>
            <w:tcW w:w="630" w:type="dxa"/>
          </w:tcPr>
          <w:p w:rsidR="008202E4" w:rsidRPr="00916DE1" w:rsidRDefault="008202E4" w:rsidP="008202E4">
            <w:pPr>
              <w:spacing w:after="0" w:line="271" w:lineRule="auto"/>
              <w:jc w:val="both"/>
              <w:rPr>
                <w:rFonts w:cs="Times New Roman"/>
                <w:szCs w:val="28"/>
                <w:lang w:val="pt-BR"/>
              </w:rPr>
            </w:pPr>
          </w:p>
        </w:tc>
        <w:tc>
          <w:tcPr>
            <w:tcW w:w="2914"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Đất cây xanh TDTT</w:t>
            </w:r>
          </w:p>
        </w:tc>
        <w:tc>
          <w:tcPr>
            <w:tcW w:w="851" w:type="dxa"/>
            <w:vAlign w:val="center"/>
          </w:tcPr>
          <w:p w:rsidR="008202E4" w:rsidRPr="00916DE1" w:rsidRDefault="008202E4" w:rsidP="008202E4">
            <w:pPr>
              <w:jc w:val="center"/>
            </w:pPr>
            <w:r w:rsidRPr="00916DE1">
              <w:t>10,64</w:t>
            </w:r>
          </w:p>
        </w:tc>
        <w:tc>
          <w:tcPr>
            <w:tcW w:w="1134" w:type="dxa"/>
            <w:vAlign w:val="center"/>
          </w:tcPr>
          <w:p w:rsidR="008202E4" w:rsidRPr="00916DE1" w:rsidRDefault="008202E4" w:rsidP="008202E4">
            <w:pPr>
              <w:jc w:val="center"/>
            </w:pPr>
            <w:r w:rsidRPr="00916DE1">
              <w:t> </w:t>
            </w:r>
          </w:p>
        </w:tc>
        <w:tc>
          <w:tcPr>
            <w:tcW w:w="850" w:type="dxa"/>
            <w:vAlign w:val="center"/>
          </w:tcPr>
          <w:p w:rsidR="008202E4" w:rsidRPr="00916DE1" w:rsidRDefault="008202E4" w:rsidP="008202E4">
            <w:pPr>
              <w:jc w:val="center"/>
            </w:pPr>
            <w:r w:rsidRPr="00916DE1">
              <w:t> </w:t>
            </w:r>
          </w:p>
        </w:tc>
        <w:tc>
          <w:tcPr>
            <w:tcW w:w="709" w:type="dxa"/>
          </w:tcPr>
          <w:p w:rsidR="008202E4" w:rsidRPr="00916DE1" w:rsidRDefault="008202E4" w:rsidP="008202E4">
            <w:pPr>
              <w:spacing w:after="0" w:line="271" w:lineRule="auto"/>
              <w:jc w:val="center"/>
              <w:rPr>
                <w:rFonts w:cs="Times New Roman"/>
                <w:szCs w:val="28"/>
                <w:lang w:val="pt-BR"/>
              </w:rPr>
            </w:pPr>
            <w:r w:rsidRPr="00916DE1">
              <w:rPr>
                <w:rFonts w:cs="Times New Roman"/>
                <w:szCs w:val="28"/>
                <w:lang w:val="pt-BR"/>
              </w:rPr>
              <w:t>3</w:t>
            </w:r>
          </w:p>
        </w:tc>
        <w:tc>
          <w:tcPr>
            <w:tcW w:w="1276" w:type="dxa"/>
          </w:tcPr>
          <w:p w:rsidR="008202E4" w:rsidRPr="00916DE1" w:rsidRDefault="008202E4" w:rsidP="008202E4">
            <w:pPr>
              <w:spacing w:after="0" w:line="271" w:lineRule="auto"/>
              <w:jc w:val="both"/>
              <w:rPr>
                <w:rFonts w:cs="Times New Roman"/>
                <w:szCs w:val="28"/>
                <w:lang w:val="pt-BR"/>
              </w:rPr>
            </w:pPr>
            <w:r w:rsidRPr="00916DE1">
              <w:rPr>
                <w:rFonts w:cs="Times New Roman"/>
                <w:szCs w:val="28"/>
                <w:lang w:val="pt-BR"/>
              </w:rPr>
              <w:t>l/m</w:t>
            </w:r>
            <w:r w:rsidRPr="00916DE1">
              <w:rPr>
                <w:rFonts w:cs="Times New Roman"/>
                <w:szCs w:val="28"/>
                <w:vertAlign w:val="superscript"/>
                <w:lang w:val="pt-BR"/>
              </w:rPr>
              <w:t>2</w:t>
            </w:r>
          </w:p>
        </w:tc>
        <w:tc>
          <w:tcPr>
            <w:tcW w:w="1275" w:type="dxa"/>
            <w:vAlign w:val="center"/>
          </w:tcPr>
          <w:p w:rsidR="008202E4" w:rsidRPr="00916DE1" w:rsidRDefault="008202E4" w:rsidP="008202E4">
            <w:pPr>
              <w:jc w:val="center"/>
            </w:pPr>
            <w:r w:rsidRPr="00916DE1">
              <w:t>319,13</w:t>
            </w:r>
          </w:p>
        </w:tc>
      </w:tr>
      <w:tr w:rsidR="00916DE1" w:rsidRPr="00916DE1" w:rsidTr="00B05BE4">
        <w:tc>
          <w:tcPr>
            <w:tcW w:w="630" w:type="dxa"/>
          </w:tcPr>
          <w:p w:rsidR="008202E4" w:rsidRPr="00916DE1" w:rsidRDefault="008202E4" w:rsidP="008202E4">
            <w:pPr>
              <w:spacing w:after="0" w:line="271" w:lineRule="auto"/>
              <w:jc w:val="both"/>
              <w:rPr>
                <w:rFonts w:cs="Times New Roman"/>
                <w:b/>
                <w:szCs w:val="28"/>
                <w:lang w:val="pt-BR"/>
              </w:rPr>
            </w:pPr>
          </w:p>
        </w:tc>
        <w:tc>
          <w:tcPr>
            <w:tcW w:w="2914" w:type="dxa"/>
          </w:tcPr>
          <w:p w:rsidR="008202E4" w:rsidRPr="00916DE1" w:rsidRDefault="008202E4" w:rsidP="008202E4">
            <w:pPr>
              <w:spacing w:after="0" w:line="271" w:lineRule="auto"/>
              <w:jc w:val="both"/>
              <w:rPr>
                <w:rFonts w:cs="Times New Roman"/>
                <w:b/>
                <w:szCs w:val="28"/>
                <w:lang w:val="pt-BR"/>
              </w:rPr>
            </w:pPr>
            <w:r w:rsidRPr="00916DE1">
              <w:rPr>
                <w:rFonts w:cs="Times New Roman"/>
                <w:b/>
                <w:szCs w:val="28"/>
                <w:lang w:val="pt-BR"/>
              </w:rPr>
              <w:t>Cộng</w:t>
            </w:r>
          </w:p>
        </w:tc>
        <w:tc>
          <w:tcPr>
            <w:tcW w:w="851" w:type="dxa"/>
          </w:tcPr>
          <w:p w:rsidR="008202E4" w:rsidRPr="00916DE1" w:rsidRDefault="008202E4" w:rsidP="008202E4">
            <w:pPr>
              <w:spacing w:after="0" w:line="271" w:lineRule="auto"/>
              <w:jc w:val="both"/>
              <w:rPr>
                <w:rFonts w:cs="Times New Roman"/>
                <w:b/>
                <w:szCs w:val="28"/>
                <w:lang w:val="pt-BR"/>
              </w:rPr>
            </w:pPr>
          </w:p>
        </w:tc>
        <w:tc>
          <w:tcPr>
            <w:tcW w:w="1134" w:type="dxa"/>
          </w:tcPr>
          <w:p w:rsidR="008202E4" w:rsidRPr="00916DE1" w:rsidRDefault="008202E4" w:rsidP="008202E4">
            <w:pPr>
              <w:spacing w:after="0" w:line="271" w:lineRule="auto"/>
              <w:jc w:val="both"/>
              <w:rPr>
                <w:rFonts w:cs="Times New Roman"/>
                <w:b/>
                <w:szCs w:val="28"/>
                <w:lang w:val="pt-BR"/>
              </w:rPr>
            </w:pPr>
          </w:p>
        </w:tc>
        <w:tc>
          <w:tcPr>
            <w:tcW w:w="850" w:type="dxa"/>
          </w:tcPr>
          <w:p w:rsidR="008202E4" w:rsidRPr="00916DE1" w:rsidRDefault="008202E4" w:rsidP="008202E4">
            <w:pPr>
              <w:spacing w:after="0" w:line="271" w:lineRule="auto"/>
              <w:jc w:val="both"/>
              <w:rPr>
                <w:rFonts w:cs="Times New Roman"/>
                <w:b/>
                <w:szCs w:val="28"/>
                <w:lang w:val="pt-BR"/>
              </w:rPr>
            </w:pPr>
          </w:p>
        </w:tc>
        <w:tc>
          <w:tcPr>
            <w:tcW w:w="709" w:type="dxa"/>
          </w:tcPr>
          <w:p w:rsidR="008202E4" w:rsidRPr="00916DE1" w:rsidRDefault="008202E4" w:rsidP="008202E4">
            <w:pPr>
              <w:spacing w:after="0" w:line="271" w:lineRule="auto"/>
              <w:jc w:val="both"/>
              <w:rPr>
                <w:rFonts w:cs="Times New Roman"/>
                <w:b/>
                <w:szCs w:val="28"/>
                <w:lang w:val="pt-BR"/>
              </w:rPr>
            </w:pPr>
          </w:p>
        </w:tc>
        <w:tc>
          <w:tcPr>
            <w:tcW w:w="1276" w:type="dxa"/>
          </w:tcPr>
          <w:p w:rsidR="008202E4" w:rsidRPr="00916DE1" w:rsidRDefault="008202E4" w:rsidP="008202E4">
            <w:pPr>
              <w:spacing w:after="0" w:line="271" w:lineRule="auto"/>
              <w:jc w:val="both"/>
              <w:rPr>
                <w:rFonts w:cs="Times New Roman"/>
                <w:b/>
                <w:szCs w:val="28"/>
              </w:rPr>
            </w:pPr>
          </w:p>
        </w:tc>
        <w:tc>
          <w:tcPr>
            <w:tcW w:w="1275" w:type="dxa"/>
            <w:vAlign w:val="center"/>
          </w:tcPr>
          <w:p w:rsidR="008202E4" w:rsidRPr="00916DE1" w:rsidRDefault="008202E4" w:rsidP="008202E4">
            <w:pPr>
              <w:jc w:val="center"/>
            </w:pPr>
            <w:r w:rsidRPr="00916DE1">
              <w:t>8154,37</w:t>
            </w:r>
          </w:p>
        </w:tc>
      </w:tr>
      <w:tr w:rsidR="00916DE1" w:rsidRPr="00916DE1" w:rsidTr="00B05BE4">
        <w:tc>
          <w:tcPr>
            <w:tcW w:w="630" w:type="dxa"/>
          </w:tcPr>
          <w:p w:rsidR="008202E4" w:rsidRPr="00916DE1" w:rsidRDefault="008202E4" w:rsidP="008202E4">
            <w:pPr>
              <w:spacing w:after="0" w:line="271" w:lineRule="auto"/>
              <w:jc w:val="both"/>
              <w:rPr>
                <w:rFonts w:cs="Times New Roman"/>
                <w:b/>
                <w:szCs w:val="28"/>
                <w:lang w:val="pt-BR"/>
              </w:rPr>
            </w:pPr>
          </w:p>
        </w:tc>
        <w:tc>
          <w:tcPr>
            <w:tcW w:w="2914" w:type="dxa"/>
          </w:tcPr>
          <w:p w:rsidR="008202E4" w:rsidRPr="00916DE1" w:rsidRDefault="008202E4" w:rsidP="008202E4">
            <w:pPr>
              <w:spacing w:after="0" w:line="271" w:lineRule="auto"/>
              <w:jc w:val="both"/>
              <w:rPr>
                <w:rFonts w:cs="Times New Roman"/>
                <w:b/>
                <w:szCs w:val="28"/>
                <w:lang w:val="pt-BR"/>
              </w:rPr>
            </w:pPr>
            <w:r w:rsidRPr="00916DE1">
              <w:rPr>
                <w:rFonts w:cs="Times New Roman"/>
                <w:b/>
                <w:szCs w:val="28"/>
                <w:lang w:val="pt-BR"/>
              </w:rPr>
              <w:t>Dự phòng 10%</w:t>
            </w:r>
          </w:p>
        </w:tc>
        <w:tc>
          <w:tcPr>
            <w:tcW w:w="851" w:type="dxa"/>
          </w:tcPr>
          <w:p w:rsidR="008202E4" w:rsidRPr="00916DE1" w:rsidRDefault="008202E4" w:rsidP="008202E4">
            <w:pPr>
              <w:spacing w:after="0" w:line="271" w:lineRule="auto"/>
              <w:jc w:val="both"/>
              <w:rPr>
                <w:rFonts w:cs="Times New Roman"/>
                <w:b/>
                <w:szCs w:val="28"/>
                <w:lang w:val="pt-BR"/>
              </w:rPr>
            </w:pPr>
          </w:p>
        </w:tc>
        <w:tc>
          <w:tcPr>
            <w:tcW w:w="1134" w:type="dxa"/>
          </w:tcPr>
          <w:p w:rsidR="008202E4" w:rsidRPr="00916DE1" w:rsidRDefault="008202E4" w:rsidP="008202E4">
            <w:pPr>
              <w:spacing w:after="0" w:line="271" w:lineRule="auto"/>
              <w:jc w:val="both"/>
              <w:rPr>
                <w:rFonts w:cs="Times New Roman"/>
                <w:b/>
                <w:szCs w:val="28"/>
                <w:lang w:val="pt-BR"/>
              </w:rPr>
            </w:pPr>
          </w:p>
        </w:tc>
        <w:tc>
          <w:tcPr>
            <w:tcW w:w="850" w:type="dxa"/>
          </w:tcPr>
          <w:p w:rsidR="008202E4" w:rsidRPr="00916DE1" w:rsidRDefault="008202E4" w:rsidP="008202E4">
            <w:pPr>
              <w:spacing w:after="0" w:line="271" w:lineRule="auto"/>
              <w:jc w:val="both"/>
              <w:rPr>
                <w:rFonts w:cs="Times New Roman"/>
                <w:b/>
                <w:szCs w:val="28"/>
                <w:lang w:val="pt-BR"/>
              </w:rPr>
            </w:pPr>
          </w:p>
        </w:tc>
        <w:tc>
          <w:tcPr>
            <w:tcW w:w="709" w:type="dxa"/>
          </w:tcPr>
          <w:p w:rsidR="008202E4" w:rsidRPr="00916DE1" w:rsidRDefault="008202E4" w:rsidP="008202E4">
            <w:pPr>
              <w:spacing w:after="0" w:line="271" w:lineRule="auto"/>
              <w:jc w:val="both"/>
              <w:rPr>
                <w:rFonts w:cs="Times New Roman"/>
                <w:b/>
                <w:szCs w:val="28"/>
                <w:lang w:val="pt-BR"/>
              </w:rPr>
            </w:pPr>
          </w:p>
        </w:tc>
        <w:tc>
          <w:tcPr>
            <w:tcW w:w="1276" w:type="dxa"/>
          </w:tcPr>
          <w:p w:rsidR="008202E4" w:rsidRPr="00916DE1" w:rsidRDefault="008202E4" w:rsidP="008202E4">
            <w:pPr>
              <w:spacing w:after="0" w:line="271" w:lineRule="auto"/>
              <w:jc w:val="both"/>
              <w:rPr>
                <w:rFonts w:cs="Times New Roman"/>
                <w:b/>
                <w:szCs w:val="28"/>
              </w:rPr>
            </w:pPr>
          </w:p>
        </w:tc>
        <w:tc>
          <w:tcPr>
            <w:tcW w:w="1275" w:type="dxa"/>
            <w:vAlign w:val="center"/>
          </w:tcPr>
          <w:p w:rsidR="008202E4" w:rsidRPr="00916DE1" w:rsidRDefault="008202E4" w:rsidP="008202E4">
            <w:pPr>
              <w:jc w:val="center"/>
            </w:pPr>
            <w:r w:rsidRPr="00916DE1">
              <w:t>815,44</w:t>
            </w:r>
          </w:p>
        </w:tc>
      </w:tr>
      <w:tr w:rsidR="00916DE1" w:rsidRPr="00916DE1" w:rsidTr="00B05BE4">
        <w:tc>
          <w:tcPr>
            <w:tcW w:w="630" w:type="dxa"/>
          </w:tcPr>
          <w:p w:rsidR="008202E4" w:rsidRPr="00916DE1" w:rsidRDefault="008202E4" w:rsidP="008202E4">
            <w:pPr>
              <w:spacing w:after="0" w:line="271" w:lineRule="auto"/>
              <w:jc w:val="both"/>
              <w:rPr>
                <w:rFonts w:cs="Times New Roman"/>
                <w:b/>
                <w:szCs w:val="28"/>
                <w:lang w:val="pt-BR"/>
              </w:rPr>
            </w:pPr>
          </w:p>
        </w:tc>
        <w:tc>
          <w:tcPr>
            <w:tcW w:w="2914" w:type="dxa"/>
          </w:tcPr>
          <w:p w:rsidR="008202E4" w:rsidRPr="00916DE1" w:rsidRDefault="008202E4" w:rsidP="008202E4">
            <w:pPr>
              <w:spacing w:after="0" w:line="271" w:lineRule="auto"/>
              <w:jc w:val="both"/>
              <w:rPr>
                <w:rFonts w:cs="Times New Roman"/>
                <w:b/>
                <w:szCs w:val="28"/>
                <w:lang w:val="pt-BR"/>
              </w:rPr>
            </w:pPr>
            <w:r w:rsidRPr="00916DE1">
              <w:rPr>
                <w:rFonts w:cs="Times New Roman"/>
                <w:b/>
                <w:szCs w:val="28"/>
                <w:lang w:val="pt-BR"/>
              </w:rPr>
              <w:t>Tổng</w:t>
            </w:r>
          </w:p>
        </w:tc>
        <w:tc>
          <w:tcPr>
            <w:tcW w:w="851" w:type="dxa"/>
          </w:tcPr>
          <w:p w:rsidR="008202E4" w:rsidRPr="00916DE1" w:rsidRDefault="008202E4" w:rsidP="008202E4">
            <w:pPr>
              <w:spacing w:after="0" w:line="271" w:lineRule="auto"/>
              <w:jc w:val="both"/>
              <w:rPr>
                <w:rFonts w:cs="Times New Roman"/>
                <w:b/>
                <w:szCs w:val="28"/>
                <w:lang w:val="pt-BR"/>
              </w:rPr>
            </w:pPr>
          </w:p>
        </w:tc>
        <w:tc>
          <w:tcPr>
            <w:tcW w:w="1134" w:type="dxa"/>
          </w:tcPr>
          <w:p w:rsidR="008202E4" w:rsidRPr="00916DE1" w:rsidRDefault="008202E4" w:rsidP="008202E4">
            <w:pPr>
              <w:spacing w:after="0" w:line="271" w:lineRule="auto"/>
              <w:jc w:val="both"/>
              <w:rPr>
                <w:rFonts w:cs="Times New Roman"/>
                <w:b/>
                <w:szCs w:val="28"/>
                <w:lang w:val="pt-BR"/>
              </w:rPr>
            </w:pPr>
          </w:p>
        </w:tc>
        <w:tc>
          <w:tcPr>
            <w:tcW w:w="850" w:type="dxa"/>
          </w:tcPr>
          <w:p w:rsidR="008202E4" w:rsidRPr="00916DE1" w:rsidRDefault="008202E4" w:rsidP="008202E4">
            <w:pPr>
              <w:spacing w:after="0" w:line="271" w:lineRule="auto"/>
              <w:jc w:val="both"/>
              <w:rPr>
                <w:rFonts w:cs="Times New Roman"/>
                <w:b/>
                <w:szCs w:val="28"/>
                <w:lang w:val="pt-BR"/>
              </w:rPr>
            </w:pPr>
          </w:p>
        </w:tc>
        <w:tc>
          <w:tcPr>
            <w:tcW w:w="709" w:type="dxa"/>
          </w:tcPr>
          <w:p w:rsidR="008202E4" w:rsidRPr="00916DE1" w:rsidRDefault="008202E4" w:rsidP="008202E4">
            <w:pPr>
              <w:spacing w:after="0" w:line="271" w:lineRule="auto"/>
              <w:jc w:val="both"/>
              <w:rPr>
                <w:rFonts w:cs="Times New Roman"/>
                <w:b/>
                <w:szCs w:val="28"/>
                <w:lang w:val="pt-BR"/>
              </w:rPr>
            </w:pPr>
          </w:p>
        </w:tc>
        <w:tc>
          <w:tcPr>
            <w:tcW w:w="1276" w:type="dxa"/>
          </w:tcPr>
          <w:p w:rsidR="008202E4" w:rsidRPr="00916DE1" w:rsidRDefault="008202E4" w:rsidP="008202E4">
            <w:pPr>
              <w:spacing w:after="0" w:line="271" w:lineRule="auto"/>
              <w:jc w:val="both"/>
              <w:rPr>
                <w:rFonts w:cs="Times New Roman"/>
                <w:b/>
                <w:szCs w:val="28"/>
              </w:rPr>
            </w:pPr>
          </w:p>
        </w:tc>
        <w:tc>
          <w:tcPr>
            <w:tcW w:w="1275" w:type="dxa"/>
            <w:vAlign w:val="center"/>
          </w:tcPr>
          <w:p w:rsidR="008202E4" w:rsidRPr="00916DE1" w:rsidRDefault="008202E4" w:rsidP="008202E4">
            <w:pPr>
              <w:jc w:val="center"/>
            </w:pPr>
            <w:r w:rsidRPr="00916DE1">
              <w:t>8969,80</w:t>
            </w:r>
          </w:p>
        </w:tc>
      </w:tr>
      <w:tr w:rsidR="00916DE1" w:rsidRPr="00916DE1" w:rsidTr="00B05BE4">
        <w:tc>
          <w:tcPr>
            <w:tcW w:w="630" w:type="dxa"/>
          </w:tcPr>
          <w:p w:rsidR="008202E4" w:rsidRPr="00916DE1" w:rsidRDefault="008202E4" w:rsidP="008202E4">
            <w:pPr>
              <w:spacing w:after="0" w:line="271" w:lineRule="auto"/>
              <w:jc w:val="both"/>
              <w:rPr>
                <w:rFonts w:cs="Times New Roman"/>
                <w:b/>
                <w:szCs w:val="28"/>
                <w:lang w:val="pt-BR"/>
              </w:rPr>
            </w:pPr>
          </w:p>
        </w:tc>
        <w:tc>
          <w:tcPr>
            <w:tcW w:w="2914" w:type="dxa"/>
          </w:tcPr>
          <w:p w:rsidR="008202E4" w:rsidRPr="00916DE1" w:rsidRDefault="008202E4" w:rsidP="008202E4">
            <w:pPr>
              <w:spacing w:after="0" w:line="271" w:lineRule="auto"/>
              <w:jc w:val="both"/>
              <w:rPr>
                <w:rFonts w:cs="Times New Roman"/>
                <w:b/>
                <w:szCs w:val="28"/>
                <w:lang w:val="pt-BR"/>
              </w:rPr>
            </w:pPr>
            <w:r w:rsidRPr="00916DE1">
              <w:rPr>
                <w:rFonts w:cs="Times New Roman"/>
                <w:b/>
                <w:szCs w:val="28"/>
                <w:lang w:val="pt-BR"/>
              </w:rPr>
              <w:t>Làm tròn</w:t>
            </w:r>
          </w:p>
        </w:tc>
        <w:tc>
          <w:tcPr>
            <w:tcW w:w="851" w:type="dxa"/>
          </w:tcPr>
          <w:p w:rsidR="008202E4" w:rsidRPr="00916DE1" w:rsidRDefault="008202E4" w:rsidP="008202E4">
            <w:pPr>
              <w:spacing w:after="0" w:line="271" w:lineRule="auto"/>
              <w:jc w:val="both"/>
              <w:rPr>
                <w:rFonts w:cs="Times New Roman"/>
                <w:b/>
                <w:szCs w:val="28"/>
                <w:lang w:val="pt-BR"/>
              </w:rPr>
            </w:pPr>
          </w:p>
        </w:tc>
        <w:tc>
          <w:tcPr>
            <w:tcW w:w="1134" w:type="dxa"/>
          </w:tcPr>
          <w:p w:rsidR="008202E4" w:rsidRPr="00916DE1" w:rsidRDefault="008202E4" w:rsidP="008202E4">
            <w:pPr>
              <w:spacing w:after="0" w:line="271" w:lineRule="auto"/>
              <w:jc w:val="both"/>
              <w:rPr>
                <w:rFonts w:cs="Times New Roman"/>
                <w:b/>
                <w:szCs w:val="28"/>
                <w:lang w:val="pt-BR"/>
              </w:rPr>
            </w:pPr>
          </w:p>
        </w:tc>
        <w:tc>
          <w:tcPr>
            <w:tcW w:w="850" w:type="dxa"/>
          </w:tcPr>
          <w:p w:rsidR="008202E4" w:rsidRPr="00916DE1" w:rsidRDefault="008202E4" w:rsidP="008202E4">
            <w:pPr>
              <w:spacing w:after="0" w:line="271" w:lineRule="auto"/>
              <w:jc w:val="both"/>
              <w:rPr>
                <w:rFonts w:cs="Times New Roman"/>
                <w:b/>
                <w:szCs w:val="28"/>
                <w:lang w:val="pt-BR"/>
              </w:rPr>
            </w:pPr>
          </w:p>
        </w:tc>
        <w:tc>
          <w:tcPr>
            <w:tcW w:w="709" w:type="dxa"/>
          </w:tcPr>
          <w:p w:rsidR="008202E4" w:rsidRPr="00916DE1" w:rsidRDefault="008202E4" w:rsidP="008202E4">
            <w:pPr>
              <w:spacing w:after="0" w:line="271" w:lineRule="auto"/>
              <w:jc w:val="both"/>
              <w:rPr>
                <w:rFonts w:cs="Times New Roman"/>
                <w:b/>
                <w:szCs w:val="28"/>
                <w:lang w:val="pt-BR"/>
              </w:rPr>
            </w:pPr>
          </w:p>
        </w:tc>
        <w:tc>
          <w:tcPr>
            <w:tcW w:w="1276" w:type="dxa"/>
          </w:tcPr>
          <w:p w:rsidR="008202E4" w:rsidRPr="00916DE1" w:rsidRDefault="008202E4" w:rsidP="008202E4">
            <w:pPr>
              <w:spacing w:after="0" w:line="271" w:lineRule="auto"/>
              <w:jc w:val="both"/>
              <w:rPr>
                <w:rFonts w:cs="Times New Roman"/>
                <w:b/>
                <w:szCs w:val="28"/>
              </w:rPr>
            </w:pPr>
          </w:p>
        </w:tc>
        <w:tc>
          <w:tcPr>
            <w:tcW w:w="1275" w:type="dxa"/>
            <w:vAlign w:val="center"/>
          </w:tcPr>
          <w:p w:rsidR="008202E4" w:rsidRPr="00916DE1" w:rsidRDefault="008202E4" w:rsidP="008202E4">
            <w:pPr>
              <w:jc w:val="center"/>
            </w:pPr>
            <w:r w:rsidRPr="00916DE1">
              <w:t>9000</w:t>
            </w:r>
          </w:p>
        </w:tc>
      </w:tr>
    </w:tbl>
    <w:p w:rsidR="00D22E25" w:rsidRPr="00916DE1" w:rsidRDefault="00D22E25" w:rsidP="00104384">
      <w:pPr>
        <w:spacing w:before="120" w:after="120" w:line="271" w:lineRule="auto"/>
        <w:jc w:val="center"/>
        <w:rPr>
          <w:rFonts w:cs="Times New Roman"/>
          <w:szCs w:val="28"/>
        </w:rPr>
      </w:pPr>
      <w:r w:rsidRPr="00916DE1">
        <w:rPr>
          <w:rFonts w:cs="Times New Roman"/>
          <w:b/>
          <w:szCs w:val="28"/>
        </w:rPr>
        <w:t xml:space="preserve">Tổng nhu cầu cấp nước khu vực thiết kế: </w:t>
      </w:r>
      <w:r w:rsidR="001E20B7" w:rsidRPr="00916DE1">
        <w:rPr>
          <w:rFonts w:cs="Times New Roman"/>
          <w:b/>
          <w:szCs w:val="28"/>
          <w:lang w:val="en-GB"/>
        </w:rPr>
        <w:t>9.</w:t>
      </w:r>
      <w:r w:rsidR="008202E4" w:rsidRPr="00916DE1">
        <w:rPr>
          <w:rFonts w:cs="Times New Roman"/>
          <w:b/>
          <w:szCs w:val="28"/>
          <w:lang w:val="en-GB"/>
        </w:rPr>
        <w:t>0</w:t>
      </w:r>
      <w:r w:rsidR="001E20B7" w:rsidRPr="00916DE1">
        <w:rPr>
          <w:rFonts w:cs="Times New Roman"/>
          <w:b/>
          <w:szCs w:val="28"/>
          <w:lang w:val="en-GB"/>
        </w:rPr>
        <w:t>00</w:t>
      </w:r>
      <w:r w:rsidRPr="00916DE1">
        <w:rPr>
          <w:rFonts w:cs="Times New Roman"/>
          <w:b/>
          <w:szCs w:val="28"/>
        </w:rPr>
        <w:t xml:space="preserve"> m</w:t>
      </w:r>
      <w:r w:rsidRPr="00916DE1">
        <w:rPr>
          <w:rFonts w:cs="Times New Roman"/>
          <w:b/>
          <w:szCs w:val="28"/>
          <w:vertAlign w:val="superscript"/>
        </w:rPr>
        <w:t>3</w:t>
      </w:r>
      <w:r w:rsidRPr="00916DE1">
        <w:rPr>
          <w:rFonts w:cs="Times New Roman"/>
          <w:b/>
          <w:szCs w:val="28"/>
        </w:rPr>
        <w:t>/ngđ.</w:t>
      </w:r>
    </w:p>
    <w:p w:rsidR="00D22E25" w:rsidRPr="00916DE1" w:rsidRDefault="00D22E25" w:rsidP="00C1733A">
      <w:pPr>
        <w:pStyle w:val="NormalWeb"/>
        <w:shd w:val="clear" w:color="auto" w:fill="FFFFFF"/>
        <w:spacing w:before="0" w:beforeAutospacing="0" w:after="0" w:afterAutospacing="0" w:line="271" w:lineRule="auto"/>
        <w:jc w:val="both"/>
        <w:outlineLvl w:val="2"/>
        <w:rPr>
          <w:b/>
          <w:i/>
          <w:sz w:val="28"/>
          <w:szCs w:val="28"/>
        </w:rPr>
      </w:pPr>
      <w:bookmarkStart w:id="183" w:name="_Toc181426248"/>
      <w:bookmarkStart w:id="184" w:name="_Toc181427195"/>
      <w:bookmarkStart w:id="185" w:name="_Toc181427389"/>
      <w:bookmarkStart w:id="186" w:name="_Toc181427490"/>
      <w:bookmarkStart w:id="187" w:name="_Toc181427999"/>
      <w:bookmarkStart w:id="188" w:name="_Toc225698902"/>
      <w:bookmarkStart w:id="189" w:name="_Toc22142540"/>
      <w:bookmarkStart w:id="190" w:name="_Toc105511521"/>
      <w:r w:rsidRPr="00916DE1">
        <w:rPr>
          <w:b/>
          <w:i/>
          <w:sz w:val="28"/>
          <w:szCs w:val="28"/>
        </w:rPr>
        <w:t>6.3.2. Quy hoạch cấp nước:</w:t>
      </w:r>
      <w:bookmarkEnd w:id="183"/>
      <w:bookmarkEnd w:id="184"/>
      <w:bookmarkEnd w:id="185"/>
      <w:bookmarkEnd w:id="186"/>
      <w:bookmarkEnd w:id="187"/>
      <w:bookmarkEnd w:id="188"/>
      <w:bookmarkEnd w:id="189"/>
      <w:bookmarkEnd w:id="190"/>
    </w:p>
    <w:p w:rsidR="00D22E25" w:rsidRPr="00916DE1" w:rsidRDefault="00D22E25" w:rsidP="00070B43">
      <w:pPr>
        <w:numPr>
          <w:ilvl w:val="0"/>
          <w:numId w:val="3"/>
        </w:numPr>
        <w:spacing w:after="0" w:line="271" w:lineRule="auto"/>
        <w:ind w:left="0" w:firstLine="0"/>
        <w:jc w:val="both"/>
        <w:rPr>
          <w:rFonts w:cs="Times New Roman"/>
          <w:b/>
          <w:szCs w:val="28"/>
        </w:rPr>
      </w:pPr>
      <w:r w:rsidRPr="00916DE1">
        <w:rPr>
          <w:rFonts w:cs="Times New Roman"/>
          <w:b/>
          <w:szCs w:val="28"/>
        </w:rPr>
        <w:t>Nguồn nước:</w:t>
      </w:r>
    </w:p>
    <w:p w:rsidR="00D22E25" w:rsidRPr="00916DE1" w:rsidRDefault="00D22E25" w:rsidP="00A36760">
      <w:pPr>
        <w:spacing w:after="0" w:line="271" w:lineRule="auto"/>
        <w:ind w:firstLine="720"/>
        <w:jc w:val="both"/>
        <w:rPr>
          <w:rFonts w:cs="Times New Roman"/>
          <w:szCs w:val="28"/>
          <w:lang w:val="pt-BR"/>
        </w:rPr>
      </w:pPr>
      <w:r w:rsidRPr="00916DE1">
        <w:rPr>
          <w:rFonts w:cs="Times New Roman"/>
          <w:szCs w:val="28"/>
          <w:lang w:val="pt-BR"/>
        </w:rPr>
        <w:lastRenderedPageBreak/>
        <w:t xml:space="preserve">Căn cứ đồ án Điều chỉnh quy hoạch chung thành phố Yên Bái và vùng phụ cận đến năm 2040 tầm nhìn đến năm 2060, nguồn cấp cho thành phố và </w:t>
      </w:r>
      <w:r w:rsidR="00897825" w:rsidRPr="00916DE1">
        <w:rPr>
          <w:rFonts w:cs="Times New Roman"/>
          <w:szCs w:val="28"/>
          <w:lang w:val="pt-BR"/>
        </w:rPr>
        <w:t>khu vực lập quy hoạch</w:t>
      </w:r>
      <w:r w:rsidRPr="00916DE1">
        <w:rPr>
          <w:rFonts w:cs="Times New Roman"/>
          <w:szCs w:val="28"/>
          <w:lang w:val="pt-BR"/>
        </w:rPr>
        <w:t xml:space="preserve"> từ nhà máy nước Yên Bình được nâng công suấ</w:t>
      </w:r>
      <w:r w:rsidR="001E20B7" w:rsidRPr="00916DE1">
        <w:rPr>
          <w:rFonts w:cs="Times New Roman"/>
          <w:szCs w:val="28"/>
          <w:lang w:val="pt-BR"/>
        </w:rPr>
        <w:t>t lên 70.000</w:t>
      </w:r>
      <w:r w:rsidRPr="00916DE1">
        <w:rPr>
          <w:rFonts w:cs="Times New Roman"/>
          <w:szCs w:val="28"/>
          <w:lang w:val="pt-BR"/>
        </w:rPr>
        <w:t>m3/ngđ</w:t>
      </w:r>
      <w:r w:rsidR="001E20B7" w:rsidRPr="00916DE1">
        <w:rPr>
          <w:rFonts w:cs="Times New Roman"/>
          <w:szCs w:val="28"/>
          <w:lang w:val="pt-BR"/>
        </w:rPr>
        <w:t xml:space="preserve"> (đến năm 2030)</w:t>
      </w:r>
      <w:r w:rsidRPr="00916DE1">
        <w:rPr>
          <w:rFonts w:cs="Times New Roman"/>
          <w:szCs w:val="28"/>
          <w:lang w:val="pt-BR"/>
        </w:rPr>
        <w:t>. Khu vực nghiên cứu được cấp nước trực tiếp từ các đường ống cấp phân phối như sau:</w:t>
      </w:r>
    </w:p>
    <w:p w:rsidR="00D22E25" w:rsidRPr="00916DE1" w:rsidRDefault="00D22E25" w:rsidP="00070B43">
      <w:pPr>
        <w:numPr>
          <w:ilvl w:val="0"/>
          <w:numId w:val="2"/>
        </w:numPr>
        <w:spacing w:after="0" w:line="271" w:lineRule="auto"/>
        <w:ind w:left="0" w:firstLine="0"/>
        <w:jc w:val="both"/>
        <w:rPr>
          <w:rFonts w:cs="Times New Roman"/>
          <w:szCs w:val="28"/>
        </w:rPr>
      </w:pPr>
      <w:r w:rsidRPr="00916DE1">
        <w:rPr>
          <w:rFonts w:cs="Times New Roman"/>
          <w:szCs w:val="28"/>
        </w:rPr>
        <w:t>Tuyến ống D</w:t>
      </w:r>
      <w:r w:rsidR="00897825" w:rsidRPr="00916DE1">
        <w:rPr>
          <w:rFonts w:cs="Times New Roman"/>
          <w:szCs w:val="28"/>
        </w:rPr>
        <w:t>160</w:t>
      </w:r>
      <w:r w:rsidRPr="00916DE1">
        <w:rPr>
          <w:rFonts w:cs="Times New Roman"/>
          <w:szCs w:val="28"/>
        </w:rPr>
        <w:t xml:space="preserve"> và D</w:t>
      </w:r>
      <w:r w:rsidR="00897825" w:rsidRPr="00916DE1">
        <w:rPr>
          <w:rFonts w:cs="Times New Roman"/>
          <w:szCs w:val="28"/>
        </w:rPr>
        <w:t>20</w:t>
      </w:r>
      <w:r w:rsidRPr="00916DE1">
        <w:rPr>
          <w:rFonts w:cs="Times New Roman"/>
          <w:szCs w:val="28"/>
        </w:rPr>
        <w:t xml:space="preserve">0 hiện trạng nằm trên đường </w:t>
      </w:r>
      <w:r w:rsidR="00897825" w:rsidRPr="00916DE1">
        <w:rPr>
          <w:rFonts w:cs="Times New Roman"/>
          <w:szCs w:val="28"/>
        </w:rPr>
        <w:t>Âu Cơ và Quốc lộ 32C</w:t>
      </w:r>
      <w:r w:rsidRPr="00916DE1">
        <w:rPr>
          <w:rFonts w:cs="Times New Roman"/>
          <w:szCs w:val="28"/>
        </w:rPr>
        <w:t xml:space="preserve">. </w:t>
      </w:r>
    </w:p>
    <w:p w:rsidR="00D22E25" w:rsidRPr="00916DE1" w:rsidRDefault="00D22E25" w:rsidP="00070B43">
      <w:pPr>
        <w:numPr>
          <w:ilvl w:val="0"/>
          <w:numId w:val="3"/>
        </w:numPr>
        <w:spacing w:after="0" w:line="271" w:lineRule="auto"/>
        <w:ind w:left="0" w:firstLine="0"/>
        <w:jc w:val="both"/>
        <w:rPr>
          <w:rFonts w:cs="Times New Roman"/>
          <w:b/>
          <w:szCs w:val="28"/>
          <w:lang w:val="pt-BR"/>
        </w:rPr>
      </w:pPr>
      <w:r w:rsidRPr="00916DE1">
        <w:rPr>
          <w:rFonts w:cs="Times New Roman"/>
          <w:b/>
          <w:szCs w:val="28"/>
          <w:lang w:val="pt-BR"/>
        </w:rPr>
        <w:t>Mạng lưới cấp nước:</w:t>
      </w:r>
    </w:p>
    <w:p w:rsidR="00D22E25" w:rsidRPr="00916DE1" w:rsidRDefault="00D22E25" w:rsidP="00A36760">
      <w:pPr>
        <w:spacing w:after="0" w:line="271" w:lineRule="auto"/>
        <w:ind w:firstLine="720"/>
        <w:jc w:val="both"/>
        <w:rPr>
          <w:rFonts w:cs="Times New Roman"/>
          <w:szCs w:val="28"/>
          <w:lang w:val="pt-BR"/>
        </w:rPr>
      </w:pPr>
      <w:r w:rsidRPr="00916DE1">
        <w:rPr>
          <w:rFonts w:cs="Times New Roman"/>
          <w:szCs w:val="28"/>
          <w:lang w:val="pt-BR"/>
        </w:rPr>
        <w:t xml:space="preserve">Mạng lưới cấp nước phân phối được thiết kế theo mạng vòng kết hợp mạng nhánh nhằm đảm bảo khả năng cấp nước. Được đấu nối với hệ thống cấp nước hiện trạng và đường ống phân phối theo quy hoạch chung. </w:t>
      </w:r>
    </w:p>
    <w:p w:rsidR="00D22E25" w:rsidRPr="00916DE1" w:rsidRDefault="00D22E25" w:rsidP="00A36760">
      <w:pPr>
        <w:spacing w:after="0" w:line="271" w:lineRule="auto"/>
        <w:ind w:firstLine="720"/>
        <w:jc w:val="both"/>
        <w:rPr>
          <w:rFonts w:cs="Times New Roman"/>
          <w:szCs w:val="28"/>
          <w:lang w:val="pt-BR"/>
        </w:rPr>
      </w:pPr>
      <w:r w:rsidRPr="00916DE1">
        <w:rPr>
          <w:rFonts w:cs="Times New Roman"/>
          <w:szCs w:val="28"/>
          <w:lang w:val="pt-BR"/>
        </w:rPr>
        <w:t>Hệ thống cấp nước phân phối được tính toán như sau:</w:t>
      </w:r>
    </w:p>
    <w:p w:rsidR="00D22E25" w:rsidRPr="00916DE1" w:rsidRDefault="00D22E25" w:rsidP="00A36760">
      <w:pPr>
        <w:spacing w:after="0" w:line="271" w:lineRule="auto"/>
        <w:jc w:val="both"/>
        <w:rPr>
          <w:rFonts w:cs="Times New Roman"/>
          <w:szCs w:val="28"/>
          <w:lang w:val="pt-BR"/>
        </w:rPr>
      </w:pPr>
      <w:r w:rsidRPr="00916DE1">
        <w:rPr>
          <w:rFonts w:cs="Times New Roman"/>
          <w:szCs w:val="28"/>
          <w:lang w:val="pt-BR"/>
        </w:rPr>
        <w:t>Công thức tính toán:</w:t>
      </w:r>
    </w:p>
    <w:p w:rsidR="00104384" w:rsidRPr="00916DE1" w:rsidRDefault="00D22E25" w:rsidP="00A36760">
      <w:pPr>
        <w:spacing w:after="0" w:line="271" w:lineRule="auto"/>
        <w:jc w:val="both"/>
        <w:rPr>
          <w:rFonts w:cs="Times New Roman"/>
          <w:szCs w:val="28"/>
          <w:lang w:val="vi-VN"/>
        </w:rPr>
      </w:pPr>
      <w:r w:rsidRPr="00916DE1">
        <w:rPr>
          <w:rFonts w:cs="Times New Roman"/>
          <w:szCs w:val="28"/>
          <w:lang w:val="pt-BR"/>
        </w:rPr>
        <w:t>Lưu lượng nước tính toán cho nhà ở:</w:t>
      </w:r>
    </w:p>
    <w:p w:rsidR="00D22E25" w:rsidRPr="00916DE1" w:rsidRDefault="00157F3E" w:rsidP="00104384">
      <w:pPr>
        <w:spacing w:after="0" w:line="271" w:lineRule="auto"/>
        <w:jc w:val="center"/>
        <w:rPr>
          <w:rFonts w:cs="Times New Roman"/>
          <w:szCs w:val="28"/>
          <w:lang w:val="pt-BR"/>
        </w:rPr>
      </w:pPr>
      <w:r>
        <w:rPr>
          <w:rFonts w:cs="Times New Roman"/>
          <w:noProof/>
          <w:szCs w:val="28"/>
        </w:rPr>
        <w:pict>
          <v:line id="Line 1930" o:spid="_x0000_s1030" style="position:absolute;left:0;text-align:left;z-index:251656192;visibility:visible" from="162pt,7.1pt" to="16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">
            <o:lock v:ext="edit" shapetype="f"/>
          </v:line>
        </w:pict>
      </w:r>
      <w:r w:rsidR="00104384" w:rsidRPr="00916DE1">
        <w:rPr>
          <w:rFonts w:cs="Times New Roman"/>
          <w:szCs w:val="28"/>
          <w:lang w:val="vi-VN"/>
        </w:rPr>
        <w:t>q =   0,2 *  a</w:t>
      </w:r>
      <m:oMath>
        <m:rad>
          <m:radPr>
            <m:degHide m:val="1"/>
            <m:ctrlPr>
              <w:rPr>
                <w:rFonts w:ascii="Cambria Math" w:hAnsi="Cambria Math" w:cs="Times New Roman"/>
                <w:szCs w:val="28"/>
                <w:lang w:val="vi-VN"/>
              </w:rPr>
            </m:ctrlPr>
          </m:radPr>
          <m:deg/>
          <m:e>
            <m:r>
              <m:rPr>
                <m:sty m:val="p"/>
              </m:rPr>
              <w:rPr>
                <w:rFonts w:ascii="Cambria Math" w:hAnsi="Cambria Math" w:cs="Times New Roman"/>
                <w:szCs w:val="28"/>
                <w:lang w:val="vi-VN"/>
              </w:rPr>
              <m:t>K</m:t>
            </m:r>
          </m:e>
        </m:rad>
      </m:oMath>
      <w:r w:rsidR="00D22E25" w:rsidRPr="00916DE1">
        <w:rPr>
          <w:rFonts w:cs="Times New Roman"/>
          <w:szCs w:val="28"/>
          <w:lang w:val="vi-VN"/>
        </w:rPr>
        <w:t>+KN</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 xml:space="preserve">Trong đó: </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q : Lưu lượng nước tính toán trong một giây.</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ab/>
        <w:t>a : Trị số phụ thuộc vào tiêu chuẩn dùng nước cho 1 người trong 1 ngày.</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ab/>
        <w:t xml:space="preserve">K : Hệ số phụ thuộc vào số đương lượng. </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ab/>
        <w:t xml:space="preserve">N : Tổng số đương lượng của dụng cụ vệ sinh trong khu vực.  </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Lưu lượng tính toán cho cơ quan, trường học, bệnh viện, trung tâm thương mại dịch vụ công cộng:</w:t>
      </w:r>
    </w:p>
    <w:p w:rsidR="00104384" w:rsidRPr="00916DE1" w:rsidRDefault="00157F3E" w:rsidP="00A36760">
      <w:pPr>
        <w:spacing w:after="0" w:line="271" w:lineRule="auto"/>
        <w:jc w:val="both"/>
        <w:rPr>
          <w:rFonts w:cs="Times New Roman"/>
          <w:szCs w:val="28"/>
          <w:lang w:val="vi-VN"/>
        </w:rPr>
      </w:pPr>
      <w:r>
        <w:rPr>
          <w:rFonts w:cs="Times New Roman"/>
          <w:noProof/>
          <w:szCs w:val="28"/>
        </w:rPr>
        <w:pict>
          <v:line id="Line 1935" o:spid="_x0000_s1029" style="position:absolute;left:0;text-align:left;z-index:251658240;visibility:visible" from="252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">
            <o:lock v:ext="edit" shapetype="f"/>
          </v:line>
        </w:pict>
      </w:r>
      <w:r w:rsidR="00D22E25" w:rsidRPr="00916DE1">
        <w:rPr>
          <w:rFonts w:cs="Times New Roman"/>
          <w:szCs w:val="28"/>
          <w:lang w:val="vi-VN"/>
        </w:rPr>
        <w:tab/>
        <w:t xml:space="preserve">q = </w:t>
      </w:r>
      <w:r w:rsidR="009C24EE" w:rsidRPr="00916DE1">
        <w:rPr>
          <w:rFonts w:cs="Times New Roman"/>
          <w:szCs w:val="28"/>
          <w:lang w:val="vi-VN"/>
        </w:rPr>
        <w:t>α</w:t>
      </w:r>
      <w:r w:rsidR="00D22E25" w:rsidRPr="00916DE1">
        <w:rPr>
          <w:rFonts w:cs="Times New Roman"/>
          <w:szCs w:val="28"/>
          <w:lang w:val="vi-VN"/>
        </w:rPr>
        <w:t xml:space="preserve"> * 0,2 *  </w:t>
      </w:r>
      <m:oMath>
        <m:rad>
          <m:radPr>
            <m:degHide m:val="1"/>
            <m:ctrlPr>
              <w:rPr>
                <w:rFonts w:ascii="Cambria Math" w:hAnsi="Cambria Math" w:cs="Times New Roman"/>
                <w:szCs w:val="28"/>
                <w:lang w:val="vi-VN"/>
              </w:rPr>
            </m:ctrlPr>
          </m:radPr>
          <m:deg/>
          <m:e>
            <m:r>
              <m:rPr>
                <m:sty m:val="p"/>
              </m:rPr>
              <w:rPr>
                <w:rFonts w:ascii="Cambria Math" w:hAnsi="Cambria Math" w:cs="Times New Roman"/>
                <w:szCs w:val="28"/>
                <w:lang w:val="vi-VN"/>
              </w:rPr>
              <m:t>N</m:t>
            </m:r>
          </m:e>
        </m:rad>
      </m:oMath>
    </w:p>
    <w:p w:rsidR="00D22E25" w:rsidRPr="00916DE1" w:rsidRDefault="00D22E25" w:rsidP="00A36760">
      <w:pPr>
        <w:spacing w:after="0" w:line="271" w:lineRule="auto"/>
        <w:jc w:val="both"/>
        <w:rPr>
          <w:rFonts w:cs="Times New Roman"/>
          <w:szCs w:val="28"/>
        </w:rPr>
      </w:pPr>
      <w:r w:rsidRPr="00916DE1">
        <w:rPr>
          <w:rFonts w:cs="Times New Roman"/>
          <w:szCs w:val="28"/>
          <w:lang w:val="vi-VN"/>
        </w:rPr>
        <w:t xml:space="preserve">Trong đó:  </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q : Lưu lượng nước tính toán.</w:t>
      </w:r>
    </w:p>
    <w:p w:rsidR="00D22E25" w:rsidRPr="00916DE1" w:rsidRDefault="00D22E25" w:rsidP="00A36760">
      <w:pPr>
        <w:spacing w:after="0" w:line="271" w:lineRule="auto"/>
        <w:jc w:val="both"/>
        <w:rPr>
          <w:rFonts w:cs="Times New Roman"/>
          <w:szCs w:val="28"/>
          <w:lang w:val="vi-VN"/>
        </w:rPr>
      </w:pPr>
      <w:r w:rsidRPr="00916DE1">
        <w:rPr>
          <w:rFonts w:cs="Times New Roman"/>
          <w:szCs w:val="28"/>
          <w:lang w:val="vi-VN"/>
        </w:rPr>
        <w:t xml:space="preserve">N: Tổng số đượng lượng của các dụng cụ vệ sinh trong khu vực. </w:t>
      </w:r>
    </w:p>
    <w:p w:rsidR="00D22E25" w:rsidRPr="00916DE1" w:rsidRDefault="009C24EE" w:rsidP="00A36760">
      <w:pPr>
        <w:spacing w:after="0" w:line="271" w:lineRule="auto"/>
        <w:jc w:val="both"/>
        <w:rPr>
          <w:rFonts w:cs="Times New Roman"/>
          <w:szCs w:val="28"/>
          <w:lang w:val="vi-VN"/>
        </w:rPr>
      </w:pPr>
      <w:r w:rsidRPr="00916DE1">
        <w:rPr>
          <w:rFonts w:cs="Times New Roman"/>
          <w:szCs w:val="28"/>
          <w:lang w:val="vi-VN"/>
        </w:rPr>
        <w:t>α</w:t>
      </w:r>
      <w:r w:rsidR="00D22E25" w:rsidRPr="00916DE1">
        <w:rPr>
          <w:rFonts w:cs="Times New Roman"/>
          <w:szCs w:val="28"/>
          <w:lang w:val="vi-VN"/>
        </w:rPr>
        <w:t xml:space="preserve"> : Hệ số phụ thuộc chức năng của mỗi loại công trình.</w:t>
      </w:r>
    </w:p>
    <w:p w:rsidR="00D22E25" w:rsidRPr="00916DE1" w:rsidRDefault="00D22E25" w:rsidP="009C24EE">
      <w:pPr>
        <w:spacing w:after="0" w:line="271" w:lineRule="auto"/>
        <w:ind w:firstLine="720"/>
        <w:jc w:val="both"/>
        <w:rPr>
          <w:rFonts w:cs="Times New Roman"/>
          <w:szCs w:val="28"/>
        </w:rPr>
      </w:pPr>
      <w:r w:rsidRPr="00916DE1">
        <w:rPr>
          <w:rFonts w:cs="Times New Roman"/>
          <w:szCs w:val="28"/>
        </w:rPr>
        <w:t>Ố</w:t>
      </w:r>
      <w:r w:rsidRPr="00916DE1">
        <w:rPr>
          <w:rFonts w:cs="Times New Roman"/>
          <w:szCs w:val="28"/>
          <w:lang w:val="vi-VN"/>
        </w:rPr>
        <w:t xml:space="preserve">ng cấp nước được bố trí dưới vỉa hè với độ sâu chôn ống lớn hơn 0,5m tính từ mặt đất (mặt đường) đến đỉnh ống. Toàn bộ được đắp cát có độ chặt k=90%-95%. </w:t>
      </w:r>
    </w:p>
    <w:p w:rsidR="00D22E25" w:rsidRPr="00916DE1" w:rsidRDefault="00D22E25" w:rsidP="00104384">
      <w:pPr>
        <w:spacing w:before="120" w:after="120" w:line="271" w:lineRule="auto"/>
        <w:jc w:val="center"/>
        <w:rPr>
          <w:rFonts w:cs="Times New Roman"/>
          <w:b/>
          <w:szCs w:val="28"/>
          <w:lang w:val="pt-BR"/>
        </w:rPr>
      </w:pPr>
      <w:r w:rsidRPr="00916DE1">
        <w:rPr>
          <w:rFonts w:cs="Times New Roman"/>
          <w:b/>
          <w:szCs w:val="28"/>
          <w:lang w:val="pt-BR"/>
        </w:rPr>
        <w:t xml:space="preserve">Bảng </w:t>
      </w:r>
      <w:r w:rsidRPr="00916DE1">
        <w:rPr>
          <w:rFonts w:cs="Times New Roman"/>
          <w:b/>
          <w:szCs w:val="28"/>
          <w:lang w:val="en-GB"/>
        </w:rPr>
        <w:t>2</w:t>
      </w:r>
      <w:r w:rsidR="00306094" w:rsidRPr="00916DE1">
        <w:rPr>
          <w:rFonts w:cs="Times New Roman"/>
          <w:b/>
          <w:szCs w:val="28"/>
          <w:lang w:val="en-GB"/>
        </w:rPr>
        <w:t>1</w:t>
      </w:r>
      <w:r w:rsidRPr="00916DE1">
        <w:rPr>
          <w:rFonts w:cs="Times New Roman"/>
          <w:b/>
          <w:szCs w:val="28"/>
          <w:lang w:val="pt-BR"/>
        </w:rPr>
        <w:t>: Tổng hợp các tuyến  ống cấp nước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30"/>
        <w:gridCol w:w="1875"/>
        <w:gridCol w:w="1024"/>
        <w:gridCol w:w="1529"/>
        <w:gridCol w:w="1502"/>
      </w:tblGrid>
      <w:tr w:rsidR="00916DE1" w:rsidRPr="00916DE1" w:rsidTr="00452DF3">
        <w:tc>
          <w:tcPr>
            <w:tcW w:w="590" w:type="dxa"/>
            <w:vAlign w:val="center"/>
          </w:tcPr>
          <w:p w:rsidR="001913EF" w:rsidRPr="00916DE1" w:rsidRDefault="001913EF" w:rsidP="00452DF3">
            <w:pPr>
              <w:spacing w:after="0" w:line="271" w:lineRule="auto"/>
              <w:jc w:val="center"/>
              <w:rPr>
                <w:rFonts w:cs="Times New Roman"/>
                <w:b/>
                <w:szCs w:val="28"/>
                <w:lang w:val="pt-BR"/>
              </w:rPr>
            </w:pPr>
            <w:r w:rsidRPr="00916DE1">
              <w:rPr>
                <w:rFonts w:cs="Times New Roman"/>
                <w:b/>
                <w:szCs w:val="28"/>
                <w:lang w:val="pt-BR"/>
              </w:rPr>
              <w:t>TT</w:t>
            </w:r>
          </w:p>
        </w:tc>
        <w:tc>
          <w:tcPr>
            <w:tcW w:w="2830" w:type="dxa"/>
            <w:vAlign w:val="center"/>
          </w:tcPr>
          <w:p w:rsidR="001913EF" w:rsidRPr="00916DE1" w:rsidRDefault="001913EF" w:rsidP="00452DF3">
            <w:pPr>
              <w:spacing w:after="0" w:line="271" w:lineRule="auto"/>
              <w:jc w:val="center"/>
              <w:rPr>
                <w:rFonts w:cs="Times New Roman"/>
                <w:b/>
                <w:szCs w:val="28"/>
                <w:lang w:val="pt-BR"/>
              </w:rPr>
            </w:pPr>
            <w:r w:rsidRPr="00916DE1">
              <w:rPr>
                <w:rFonts w:cs="Times New Roman"/>
                <w:b/>
                <w:szCs w:val="28"/>
                <w:lang w:val="pt-BR"/>
              </w:rPr>
              <w:t>Hạng mục cấp nước</w:t>
            </w:r>
          </w:p>
        </w:tc>
        <w:tc>
          <w:tcPr>
            <w:tcW w:w="1875" w:type="dxa"/>
            <w:vAlign w:val="center"/>
          </w:tcPr>
          <w:p w:rsidR="001913EF" w:rsidRPr="00916DE1" w:rsidRDefault="001913EF" w:rsidP="00452DF3">
            <w:pPr>
              <w:spacing w:after="0" w:line="271" w:lineRule="auto"/>
              <w:jc w:val="center"/>
              <w:rPr>
                <w:rFonts w:cs="Times New Roman"/>
                <w:b/>
                <w:szCs w:val="28"/>
                <w:lang w:val="pt-BR"/>
              </w:rPr>
            </w:pPr>
            <w:r w:rsidRPr="00916DE1">
              <w:rPr>
                <w:rFonts w:cs="Times New Roman"/>
                <w:b/>
                <w:szCs w:val="28"/>
                <w:lang w:val="pt-BR"/>
              </w:rPr>
              <w:t>Kết cấu</w:t>
            </w:r>
          </w:p>
        </w:tc>
        <w:tc>
          <w:tcPr>
            <w:tcW w:w="1024" w:type="dxa"/>
            <w:vAlign w:val="center"/>
          </w:tcPr>
          <w:p w:rsidR="001913EF" w:rsidRPr="00916DE1" w:rsidRDefault="001913EF" w:rsidP="00452DF3">
            <w:pPr>
              <w:spacing w:after="0" w:line="271" w:lineRule="auto"/>
              <w:jc w:val="center"/>
              <w:rPr>
                <w:rFonts w:cs="Times New Roman"/>
                <w:b/>
                <w:szCs w:val="28"/>
                <w:lang w:val="pt-BR"/>
              </w:rPr>
            </w:pPr>
            <w:r w:rsidRPr="00916DE1">
              <w:rPr>
                <w:rFonts w:cs="Times New Roman"/>
                <w:b/>
                <w:szCs w:val="28"/>
                <w:lang w:val="pt-BR"/>
              </w:rPr>
              <w:t>Đơn vị</w:t>
            </w:r>
          </w:p>
        </w:tc>
        <w:tc>
          <w:tcPr>
            <w:tcW w:w="1529" w:type="dxa"/>
            <w:vAlign w:val="center"/>
          </w:tcPr>
          <w:p w:rsidR="001913EF" w:rsidRPr="00916DE1" w:rsidRDefault="001913EF" w:rsidP="00452DF3">
            <w:pPr>
              <w:spacing w:after="0" w:line="271" w:lineRule="auto"/>
              <w:jc w:val="center"/>
              <w:rPr>
                <w:rFonts w:cs="Times New Roman"/>
                <w:b/>
                <w:szCs w:val="28"/>
                <w:lang w:val="pt-BR"/>
              </w:rPr>
            </w:pPr>
            <w:r w:rsidRPr="00916DE1">
              <w:rPr>
                <w:rFonts w:cs="Times New Roman"/>
                <w:b/>
                <w:szCs w:val="28"/>
                <w:lang w:val="pt-BR"/>
              </w:rPr>
              <w:t>Khối lượng</w:t>
            </w:r>
          </w:p>
        </w:tc>
        <w:tc>
          <w:tcPr>
            <w:tcW w:w="1502" w:type="dxa"/>
            <w:vAlign w:val="center"/>
          </w:tcPr>
          <w:p w:rsidR="001913EF" w:rsidRPr="00916DE1" w:rsidRDefault="001913EF" w:rsidP="00452DF3">
            <w:pPr>
              <w:spacing w:after="0" w:line="271" w:lineRule="auto"/>
              <w:jc w:val="center"/>
              <w:rPr>
                <w:rFonts w:cs="Times New Roman"/>
                <w:b/>
                <w:szCs w:val="28"/>
                <w:lang w:val="pt-BR"/>
              </w:rPr>
            </w:pPr>
            <w:r w:rsidRPr="00916DE1">
              <w:rPr>
                <w:rFonts w:cs="Times New Roman"/>
                <w:b/>
                <w:szCs w:val="28"/>
                <w:lang w:val="pt-BR"/>
              </w:rPr>
              <w:t>Ghi chú</w:t>
            </w:r>
          </w:p>
        </w:tc>
      </w:tr>
      <w:tr w:rsidR="00916DE1" w:rsidRPr="00916DE1" w:rsidTr="00452DF3">
        <w:tc>
          <w:tcPr>
            <w:tcW w:w="590" w:type="dxa"/>
          </w:tcPr>
          <w:p w:rsidR="001913EF" w:rsidRPr="00916DE1" w:rsidRDefault="001913EF" w:rsidP="00452DF3">
            <w:pPr>
              <w:spacing w:after="0" w:line="271" w:lineRule="auto"/>
              <w:jc w:val="center"/>
              <w:rPr>
                <w:rFonts w:cs="Times New Roman"/>
                <w:szCs w:val="28"/>
                <w:lang w:val="pt-BR"/>
              </w:rPr>
            </w:pPr>
            <w:r w:rsidRPr="00916DE1">
              <w:rPr>
                <w:rFonts w:cs="Times New Roman"/>
                <w:szCs w:val="28"/>
                <w:lang w:val="pt-BR"/>
              </w:rPr>
              <w:t>1</w:t>
            </w:r>
          </w:p>
        </w:tc>
        <w:tc>
          <w:tcPr>
            <w:tcW w:w="2830" w:type="dxa"/>
          </w:tcPr>
          <w:p w:rsidR="001913EF" w:rsidRPr="00916DE1" w:rsidRDefault="001913EF" w:rsidP="0070445C">
            <w:pPr>
              <w:spacing w:after="0" w:line="271" w:lineRule="auto"/>
              <w:jc w:val="both"/>
              <w:rPr>
                <w:rFonts w:cs="Times New Roman"/>
                <w:szCs w:val="28"/>
                <w:lang w:val="pt-BR"/>
              </w:rPr>
            </w:pPr>
            <w:r w:rsidRPr="00916DE1">
              <w:rPr>
                <w:rFonts w:cs="Times New Roman"/>
                <w:szCs w:val="28"/>
                <w:lang w:val="pt-BR"/>
              </w:rPr>
              <w:t>Ống DN200</w:t>
            </w:r>
          </w:p>
        </w:tc>
        <w:tc>
          <w:tcPr>
            <w:tcW w:w="1875" w:type="dxa"/>
          </w:tcPr>
          <w:p w:rsidR="001913EF" w:rsidRPr="00916DE1" w:rsidRDefault="00412BF8" w:rsidP="0070445C">
            <w:pPr>
              <w:spacing w:after="0" w:line="271" w:lineRule="auto"/>
              <w:jc w:val="center"/>
              <w:rPr>
                <w:rFonts w:cs="Times New Roman"/>
                <w:szCs w:val="28"/>
                <w:lang w:val="pt-BR"/>
              </w:rPr>
            </w:pPr>
            <w:r w:rsidRPr="00916DE1">
              <w:rPr>
                <w:rFonts w:cs="Times New Roman"/>
                <w:szCs w:val="28"/>
                <w:lang w:val="pt-BR"/>
              </w:rPr>
              <w:t xml:space="preserve">Ống </w:t>
            </w:r>
            <w:r w:rsidR="0070445C" w:rsidRPr="00916DE1">
              <w:rPr>
                <w:rFonts w:cs="Times New Roman"/>
                <w:szCs w:val="28"/>
                <w:lang w:val="pt-BR"/>
              </w:rPr>
              <w:t>gang dẻo</w:t>
            </w:r>
          </w:p>
        </w:tc>
        <w:tc>
          <w:tcPr>
            <w:tcW w:w="1024"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M</w:t>
            </w:r>
          </w:p>
        </w:tc>
        <w:tc>
          <w:tcPr>
            <w:tcW w:w="1529"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1.190</w:t>
            </w:r>
          </w:p>
        </w:tc>
        <w:tc>
          <w:tcPr>
            <w:tcW w:w="1502"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Đã có</w:t>
            </w:r>
          </w:p>
        </w:tc>
      </w:tr>
      <w:tr w:rsidR="00916DE1" w:rsidRPr="00916DE1" w:rsidTr="00452DF3">
        <w:tc>
          <w:tcPr>
            <w:tcW w:w="590" w:type="dxa"/>
          </w:tcPr>
          <w:p w:rsidR="001913EF" w:rsidRPr="00916DE1" w:rsidRDefault="00C2416A" w:rsidP="00452DF3">
            <w:pPr>
              <w:spacing w:after="0" w:line="271" w:lineRule="auto"/>
              <w:jc w:val="center"/>
              <w:rPr>
                <w:rFonts w:cs="Times New Roman"/>
                <w:szCs w:val="28"/>
                <w:lang w:val="pt-BR"/>
              </w:rPr>
            </w:pPr>
            <w:r w:rsidRPr="00916DE1">
              <w:rPr>
                <w:rFonts w:cs="Times New Roman"/>
                <w:szCs w:val="28"/>
                <w:lang w:val="pt-BR"/>
              </w:rPr>
              <w:t>2</w:t>
            </w:r>
          </w:p>
        </w:tc>
        <w:tc>
          <w:tcPr>
            <w:tcW w:w="2830" w:type="dxa"/>
          </w:tcPr>
          <w:p w:rsidR="001913EF" w:rsidRPr="00916DE1" w:rsidRDefault="00C2416A" w:rsidP="0070445C">
            <w:pPr>
              <w:spacing w:after="0" w:line="271" w:lineRule="auto"/>
              <w:jc w:val="both"/>
              <w:rPr>
                <w:rFonts w:cs="Times New Roman"/>
                <w:szCs w:val="28"/>
                <w:lang w:val="pt-BR"/>
              </w:rPr>
            </w:pPr>
            <w:r w:rsidRPr="00916DE1">
              <w:rPr>
                <w:rFonts w:cs="Times New Roman"/>
                <w:szCs w:val="28"/>
                <w:lang w:val="pt-BR"/>
              </w:rPr>
              <w:t>Ống DN160</w:t>
            </w:r>
          </w:p>
        </w:tc>
        <w:tc>
          <w:tcPr>
            <w:tcW w:w="1875" w:type="dxa"/>
          </w:tcPr>
          <w:p w:rsidR="001913EF" w:rsidRPr="00916DE1" w:rsidRDefault="0070445C" w:rsidP="00A36760">
            <w:pPr>
              <w:spacing w:after="0" w:line="271" w:lineRule="auto"/>
              <w:jc w:val="center"/>
              <w:rPr>
                <w:rFonts w:cs="Times New Roman"/>
                <w:szCs w:val="28"/>
                <w:lang w:val="pt-BR"/>
              </w:rPr>
            </w:pPr>
            <w:r w:rsidRPr="00916DE1">
              <w:rPr>
                <w:rFonts w:cs="Times New Roman"/>
                <w:szCs w:val="28"/>
                <w:lang w:val="pt-BR"/>
              </w:rPr>
              <w:t>Ống gang dẻo</w:t>
            </w:r>
          </w:p>
        </w:tc>
        <w:tc>
          <w:tcPr>
            <w:tcW w:w="1024"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M</w:t>
            </w:r>
          </w:p>
        </w:tc>
        <w:tc>
          <w:tcPr>
            <w:tcW w:w="1529"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1.022</w:t>
            </w:r>
          </w:p>
        </w:tc>
        <w:tc>
          <w:tcPr>
            <w:tcW w:w="1502"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Đã có</w:t>
            </w:r>
          </w:p>
        </w:tc>
      </w:tr>
      <w:tr w:rsidR="00916DE1" w:rsidRPr="00916DE1" w:rsidTr="00452DF3">
        <w:tc>
          <w:tcPr>
            <w:tcW w:w="590" w:type="dxa"/>
          </w:tcPr>
          <w:p w:rsidR="001913EF" w:rsidRPr="00916DE1" w:rsidRDefault="00C2416A" w:rsidP="00452DF3">
            <w:pPr>
              <w:spacing w:after="0" w:line="271" w:lineRule="auto"/>
              <w:jc w:val="center"/>
              <w:rPr>
                <w:rFonts w:cs="Times New Roman"/>
                <w:szCs w:val="28"/>
                <w:lang w:val="pt-BR"/>
              </w:rPr>
            </w:pPr>
            <w:r w:rsidRPr="00916DE1">
              <w:rPr>
                <w:rFonts w:cs="Times New Roman"/>
                <w:szCs w:val="28"/>
                <w:lang w:val="pt-BR"/>
              </w:rPr>
              <w:t>3</w:t>
            </w:r>
          </w:p>
        </w:tc>
        <w:tc>
          <w:tcPr>
            <w:tcW w:w="2830" w:type="dxa"/>
          </w:tcPr>
          <w:p w:rsidR="001913EF" w:rsidRPr="00916DE1" w:rsidRDefault="00C2416A" w:rsidP="0070445C">
            <w:pPr>
              <w:spacing w:after="0" w:line="271" w:lineRule="auto"/>
              <w:jc w:val="both"/>
              <w:rPr>
                <w:rFonts w:cs="Times New Roman"/>
                <w:szCs w:val="28"/>
                <w:lang w:val="pt-BR"/>
              </w:rPr>
            </w:pPr>
            <w:r w:rsidRPr="00916DE1">
              <w:rPr>
                <w:rFonts w:cs="Times New Roman"/>
                <w:szCs w:val="28"/>
                <w:lang w:val="pt-BR"/>
              </w:rPr>
              <w:t>Ống DN150</w:t>
            </w:r>
          </w:p>
        </w:tc>
        <w:tc>
          <w:tcPr>
            <w:tcW w:w="1875" w:type="dxa"/>
          </w:tcPr>
          <w:p w:rsidR="001913EF" w:rsidRPr="00916DE1" w:rsidRDefault="0070445C" w:rsidP="00A36760">
            <w:pPr>
              <w:spacing w:after="0" w:line="271" w:lineRule="auto"/>
              <w:jc w:val="center"/>
              <w:rPr>
                <w:rFonts w:cs="Times New Roman"/>
                <w:szCs w:val="28"/>
                <w:lang w:val="pt-BR"/>
              </w:rPr>
            </w:pPr>
            <w:r w:rsidRPr="00916DE1">
              <w:rPr>
                <w:rFonts w:cs="Times New Roman"/>
                <w:szCs w:val="28"/>
                <w:lang w:val="pt-BR"/>
              </w:rPr>
              <w:t>Ống gang dẻo</w:t>
            </w:r>
          </w:p>
        </w:tc>
        <w:tc>
          <w:tcPr>
            <w:tcW w:w="1024"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M</w:t>
            </w:r>
          </w:p>
        </w:tc>
        <w:tc>
          <w:tcPr>
            <w:tcW w:w="1529"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8.388</w:t>
            </w:r>
          </w:p>
        </w:tc>
        <w:tc>
          <w:tcPr>
            <w:tcW w:w="1502" w:type="dxa"/>
          </w:tcPr>
          <w:p w:rsidR="001913EF" w:rsidRPr="00916DE1" w:rsidRDefault="00C2416A" w:rsidP="00A36760">
            <w:pPr>
              <w:spacing w:after="0" w:line="271" w:lineRule="auto"/>
              <w:jc w:val="center"/>
              <w:rPr>
                <w:rFonts w:cs="Times New Roman"/>
                <w:szCs w:val="28"/>
                <w:lang w:val="pt-BR"/>
              </w:rPr>
            </w:pPr>
            <w:r w:rsidRPr="00916DE1">
              <w:rPr>
                <w:rFonts w:cs="Times New Roman"/>
                <w:szCs w:val="28"/>
                <w:lang w:val="pt-BR"/>
              </w:rPr>
              <w:t>Làm mới</w:t>
            </w:r>
          </w:p>
        </w:tc>
      </w:tr>
      <w:tr w:rsidR="00916DE1" w:rsidRPr="00916DE1" w:rsidTr="00452DF3">
        <w:tc>
          <w:tcPr>
            <w:tcW w:w="590" w:type="dxa"/>
          </w:tcPr>
          <w:p w:rsidR="00C2416A" w:rsidRPr="00916DE1" w:rsidRDefault="00C2416A" w:rsidP="00452DF3">
            <w:pPr>
              <w:spacing w:after="0" w:line="271" w:lineRule="auto"/>
              <w:jc w:val="center"/>
              <w:rPr>
                <w:rFonts w:cs="Times New Roman"/>
                <w:szCs w:val="28"/>
                <w:lang w:val="pt-BR"/>
              </w:rPr>
            </w:pPr>
            <w:r w:rsidRPr="00916DE1">
              <w:rPr>
                <w:rFonts w:cs="Times New Roman"/>
                <w:szCs w:val="28"/>
                <w:lang w:val="pt-BR"/>
              </w:rPr>
              <w:t>4</w:t>
            </w:r>
          </w:p>
        </w:tc>
        <w:tc>
          <w:tcPr>
            <w:tcW w:w="2830" w:type="dxa"/>
          </w:tcPr>
          <w:p w:rsidR="00C2416A" w:rsidRPr="00916DE1" w:rsidRDefault="00C2416A" w:rsidP="0070445C">
            <w:pPr>
              <w:spacing w:after="0" w:line="271" w:lineRule="auto"/>
              <w:jc w:val="both"/>
              <w:rPr>
                <w:rFonts w:cs="Times New Roman"/>
                <w:szCs w:val="28"/>
                <w:lang w:val="pt-BR"/>
              </w:rPr>
            </w:pPr>
            <w:r w:rsidRPr="00916DE1">
              <w:rPr>
                <w:rFonts w:cs="Times New Roman"/>
                <w:szCs w:val="28"/>
                <w:lang w:val="pt-BR"/>
              </w:rPr>
              <w:t>Ống DN110</w:t>
            </w:r>
          </w:p>
        </w:tc>
        <w:tc>
          <w:tcPr>
            <w:tcW w:w="1875" w:type="dxa"/>
          </w:tcPr>
          <w:p w:rsidR="00C2416A" w:rsidRPr="00916DE1" w:rsidRDefault="0070445C" w:rsidP="00A36760">
            <w:pPr>
              <w:spacing w:after="0" w:line="271" w:lineRule="auto"/>
              <w:jc w:val="center"/>
              <w:rPr>
                <w:rFonts w:cs="Times New Roman"/>
                <w:szCs w:val="28"/>
                <w:lang w:val="pt-BR"/>
              </w:rPr>
            </w:pPr>
            <w:r w:rsidRPr="00916DE1">
              <w:rPr>
                <w:rFonts w:cs="Times New Roman"/>
                <w:szCs w:val="28"/>
                <w:lang w:val="pt-BR"/>
              </w:rPr>
              <w:t>Ống gang dẻo</w:t>
            </w:r>
          </w:p>
        </w:tc>
        <w:tc>
          <w:tcPr>
            <w:tcW w:w="1024"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M</w:t>
            </w:r>
          </w:p>
        </w:tc>
        <w:tc>
          <w:tcPr>
            <w:tcW w:w="1529" w:type="dxa"/>
          </w:tcPr>
          <w:p w:rsidR="00C2416A" w:rsidRPr="00916DE1" w:rsidRDefault="00FD0582" w:rsidP="00A36760">
            <w:pPr>
              <w:spacing w:after="0" w:line="271" w:lineRule="auto"/>
              <w:jc w:val="center"/>
              <w:rPr>
                <w:rFonts w:cs="Times New Roman"/>
                <w:szCs w:val="28"/>
                <w:lang w:val="pt-BR"/>
              </w:rPr>
            </w:pPr>
            <w:r w:rsidRPr="00916DE1">
              <w:rPr>
                <w:rFonts w:cs="Times New Roman"/>
                <w:szCs w:val="28"/>
                <w:lang w:val="pt-BR"/>
              </w:rPr>
              <w:t>24098</w:t>
            </w:r>
          </w:p>
        </w:tc>
        <w:tc>
          <w:tcPr>
            <w:tcW w:w="1502"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Làm mới</w:t>
            </w:r>
          </w:p>
        </w:tc>
      </w:tr>
      <w:tr w:rsidR="00916DE1" w:rsidRPr="00916DE1" w:rsidTr="00452DF3">
        <w:tc>
          <w:tcPr>
            <w:tcW w:w="590" w:type="dxa"/>
          </w:tcPr>
          <w:p w:rsidR="00C2416A" w:rsidRPr="00916DE1" w:rsidRDefault="00C2416A" w:rsidP="00452DF3">
            <w:pPr>
              <w:spacing w:after="0" w:line="271" w:lineRule="auto"/>
              <w:jc w:val="center"/>
              <w:rPr>
                <w:rFonts w:cs="Times New Roman"/>
                <w:szCs w:val="28"/>
                <w:lang w:val="pt-BR"/>
              </w:rPr>
            </w:pPr>
            <w:r w:rsidRPr="00916DE1">
              <w:rPr>
                <w:rFonts w:cs="Times New Roman"/>
                <w:szCs w:val="28"/>
                <w:lang w:val="pt-BR"/>
              </w:rPr>
              <w:t>5</w:t>
            </w:r>
          </w:p>
        </w:tc>
        <w:tc>
          <w:tcPr>
            <w:tcW w:w="2830"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Điểm đấu nối</w:t>
            </w:r>
          </w:p>
        </w:tc>
        <w:tc>
          <w:tcPr>
            <w:tcW w:w="1875" w:type="dxa"/>
          </w:tcPr>
          <w:p w:rsidR="00C2416A" w:rsidRPr="00916DE1" w:rsidRDefault="00C2416A" w:rsidP="00A36760">
            <w:pPr>
              <w:spacing w:after="0" w:line="271" w:lineRule="auto"/>
              <w:jc w:val="center"/>
              <w:rPr>
                <w:rFonts w:cs="Times New Roman"/>
                <w:szCs w:val="28"/>
                <w:lang w:val="pt-BR"/>
              </w:rPr>
            </w:pPr>
          </w:p>
        </w:tc>
        <w:tc>
          <w:tcPr>
            <w:tcW w:w="1024"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Điểm</w:t>
            </w:r>
          </w:p>
        </w:tc>
        <w:tc>
          <w:tcPr>
            <w:tcW w:w="1529"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52</w:t>
            </w:r>
          </w:p>
        </w:tc>
        <w:tc>
          <w:tcPr>
            <w:tcW w:w="1502" w:type="dxa"/>
          </w:tcPr>
          <w:p w:rsidR="00C2416A" w:rsidRPr="00916DE1" w:rsidRDefault="00C2416A" w:rsidP="00A36760">
            <w:pPr>
              <w:spacing w:after="0" w:line="271" w:lineRule="auto"/>
              <w:jc w:val="center"/>
              <w:rPr>
                <w:rFonts w:cs="Times New Roman"/>
                <w:szCs w:val="28"/>
                <w:lang w:val="pt-BR"/>
              </w:rPr>
            </w:pPr>
          </w:p>
        </w:tc>
      </w:tr>
      <w:tr w:rsidR="00916DE1" w:rsidRPr="00916DE1" w:rsidTr="00452DF3">
        <w:tc>
          <w:tcPr>
            <w:tcW w:w="590" w:type="dxa"/>
          </w:tcPr>
          <w:p w:rsidR="00C2416A" w:rsidRPr="00916DE1" w:rsidRDefault="00C2416A" w:rsidP="00452DF3">
            <w:pPr>
              <w:spacing w:after="0" w:line="271" w:lineRule="auto"/>
              <w:jc w:val="center"/>
              <w:rPr>
                <w:rFonts w:cs="Times New Roman"/>
                <w:szCs w:val="28"/>
                <w:lang w:val="pt-BR"/>
              </w:rPr>
            </w:pPr>
            <w:r w:rsidRPr="00916DE1">
              <w:rPr>
                <w:rFonts w:cs="Times New Roman"/>
                <w:szCs w:val="28"/>
                <w:lang w:val="pt-BR"/>
              </w:rPr>
              <w:t>6</w:t>
            </w:r>
          </w:p>
        </w:tc>
        <w:tc>
          <w:tcPr>
            <w:tcW w:w="2830"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Họng cứu hỏa</w:t>
            </w:r>
          </w:p>
        </w:tc>
        <w:tc>
          <w:tcPr>
            <w:tcW w:w="1875" w:type="dxa"/>
          </w:tcPr>
          <w:p w:rsidR="00C2416A" w:rsidRPr="00916DE1" w:rsidRDefault="00C2416A" w:rsidP="00A36760">
            <w:pPr>
              <w:spacing w:after="0" w:line="271" w:lineRule="auto"/>
              <w:jc w:val="center"/>
              <w:rPr>
                <w:rFonts w:cs="Times New Roman"/>
                <w:szCs w:val="28"/>
                <w:lang w:val="pt-BR"/>
              </w:rPr>
            </w:pPr>
          </w:p>
        </w:tc>
        <w:tc>
          <w:tcPr>
            <w:tcW w:w="1024" w:type="dxa"/>
          </w:tcPr>
          <w:p w:rsidR="00C2416A" w:rsidRPr="00916DE1" w:rsidRDefault="00C2416A" w:rsidP="00A36760">
            <w:pPr>
              <w:spacing w:after="0" w:line="271" w:lineRule="auto"/>
              <w:jc w:val="center"/>
              <w:rPr>
                <w:rFonts w:cs="Times New Roman"/>
                <w:szCs w:val="28"/>
                <w:lang w:val="pt-BR"/>
              </w:rPr>
            </w:pPr>
          </w:p>
        </w:tc>
        <w:tc>
          <w:tcPr>
            <w:tcW w:w="1529" w:type="dxa"/>
          </w:tcPr>
          <w:p w:rsidR="00C2416A" w:rsidRPr="00916DE1" w:rsidRDefault="004E522B" w:rsidP="000E58F7">
            <w:pPr>
              <w:spacing w:after="0" w:line="271" w:lineRule="auto"/>
              <w:jc w:val="center"/>
              <w:rPr>
                <w:rFonts w:cs="Times New Roman"/>
                <w:szCs w:val="28"/>
                <w:lang w:val="pt-BR"/>
              </w:rPr>
            </w:pPr>
            <w:r w:rsidRPr="00916DE1">
              <w:rPr>
                <w:rFonts w:cs="Times New Roman"/>
                <w:szCs w:val="28"/>
                <w:lang w:val="pt-BR"/>
              </w:rPr>
              <w:t>4</w:t>
            </w:r>
            <w:r w:rsidR="000E58F7" w:rsidRPr="00916DE1">
              <w:rPr>
                <w:rFonts w:cs="Times New Roman"/>
                <w:szCs w:val="28"/>
                <w:lang w:val="pt-BR"/>
              </w:rPr>
              <w:t>7</w:t>
            </w:r>
          </w:p>
        </w:tc>
        <w:tc>
          <w:tcPr>
            <w:tcW w:w="1502" w:type="dxa"/>
          </w:tcPr>
          <w:p w:rsidR="00C2416A" w:rsidRPr="00916DE1" w:rsidRDefault="00C2416A" w:rsidP="00A36760">
            <w:pPr>
              <w:spacing w:after="0" w:line="271" w:lineRule="auto"/>
              <w:jc w:val="center"/>
              <w:rPr>
                <w:rFonts w:cs="Times New Roman"/>
                <w:szCs w:val="28"/>
                <w:lang w:val="pt-BR"/>
              </w:rPr>
            </w:pPr>
          </w:p>
        </w:tc>
      </w:tr>
    </w:tbl>
    <w:p w:rsidR="00D22E25" w:rsidRPr="00916DE1" w:rsidRDefault="00D22E25" w:rsidP="00070B43">
      <w:pPr>
        <w:numPr>
          <w:ilvl w:val="0"/>
          <w:numId w:val="3"/>
        </w:numPr>
        <w:spacing w:before="120" w:after="0" w:line="271" w:lineRule="auto"/>
        <w:ind w:left="0" w:firstLine="0"/>
        <w:jc w:val="both"/>
        <w:rPr>
          <w:rFonts w:cs="Times New Roman"/>
          <w:b/>
          <w:szCs w:val="28"/>
          <w:lang w:val="pt-BR"/>
        </w:rPr>
      </w:pPr>
      <w:r w:rsidRPr="00916DE1">
        <w:rPr>
          <w:rFonts w:cs="Times New Roman"/>
          <w:b/>
          <w:szCs w:val="28"/>
          <w:lang w:val="vi-VN"/>
        </w:rPr>
        <w:lastRenderedPageBreak/>
        <w:t>Á</w:t>
      </w:r>
      <w:r w:rsidRPr="00916DE1">
        <w:rPr>
          <w:rFonts w:cs="Times New Roman"/>
          <w:b/>
          <w:szCs w:val="28"/>
          <w:lang w:val="pt-BR"/>
        </w:rPr>
        <w:t>p lực nước:</w:t>
      </w:r>
    </w:p>
    <w:p w:rsidR="00D22E25" w:rsidRPr="00916DE1" w:rsidRDefault="00D22E25" w:rsidP="00A36760">
      <w:pPr>
        <w:spacing w:after="0" w:line="271" w:lineRule="auto"/>
        <w:ind w:firstLine="720"/>
        <w:jc w:val="both"/>
        <w:rPr>
          <w:rFonts w:cs="Times New Roman"/>
          <w:szCs w:val="28"/>
          <w:lang w:val="pt-BR"/>
        </w:rPr>
      </w:pPr>
      <w:r w:rsidRPr="00916DE1">
        <w:rPr>
          <w:rFonts w:cs="Times New Roman"/>
          <w:szCs w:val="28"/>
          <w:lang w:val="pt-BR"/>
        </w:rPr>
        <w:t xml:space="preserve">Theo quy hoạch chung cấp nước thành phố Yên Bái, áp lực nước tự do tại trạm bơm tăng áp là 48m đủ áp lực cấp nước cho khu dân cư, dịch vụ, công cộng. </w:t>
      </w:r>
    </w:p>
    <w:p w:rsidR="00D22E25" w:rsidRPr="00916DE1" w:rsidRDefault="00D22E25" w:rsidP="00A36760">
      <w:pPr>
        <w:spacing w:after="0" w:line="271" w:lineRule="auto"/>
        <w:jc w:val="both"/>
        <w:rPr>
          <w:rFonts w:cs="Times New Roman"/>
          <w:szCs w:val="28"/>
          <w:lang w:val="pt-BR"/>
        </w:rPr>
      </w:pPr>
      <w:r w:rsidRPr="00916DE1">
        <w:rPr>
          <w:rFonts w:cs="Times New Roman"/>
          <w:szCs w:val="28"/>
          <w:lang w:val="pt-BR"/>
        </w:rPr>
        <w:t>Theo tính toán thủy lực mạng lưới cấp nước phân phối, áp lực nước tại điểm tiêu thụ xa nhất là 16m.</w:t>
      </w:r>
    </w:p>
    <w:p w:rsidR="00D22E25" w:rsidRPr="00916DE1" w:rsidRDefault="00D22E25" w:rsidP="00070B43">
      <w:pPr>
        <w:numPr>
          <w:ilvl w:val="0"/>
          <w:numId w:val="3"/>
        </w:numPr>
        <w:spacing w:after="0" w:line="271" w:lineRule="auto"/>
        <w:ind w:left="0" w:firstLine="0"/>
        <w:jc w:val="both"/>
        <w:rPr>
          <w:rFonts w:cs="Times New Roman"/>
          <w:b/>
          <w:szCs w:val="28"/>
          <w:lang w:val="pt-BR"/>
        </w:rPr>
      </w:pPr>
      <w:r w:rsidRPr="00916DE1">
        <w:rPr>
          <w:rFonts w:cs="Times New Roman"/>
          <w:b/>
          <w:szCs w:val="28"/>
          <w:lang w:val="pt-BR"/>
        </w:rPr>
        <w:t>Chữa cháy:</w:t>
      </w:r>
    </w:p>
    <w:p w:rsidR="00940296" w:rsidRPr="00916DE1" w:rsidRDefault="00940296" w:rsidP="00A36760">
      <w:pPr>
        <w:spacing w:after="0" w:line="271" w:lineRule="auto"/>
        <w:ind w:firstLine="720"/>
        <w:jc w:val="both"/>
        <w:rPr>
          <w:rFonts w:cs="Times New Roman"/>
          <w:szCs w:val="28"/>
        </w:rPr>
      </w:pPr>
      <w:bookmarkStart w:id="191" w:name="_Toc225698903"/>
      <w:r w:rsidRPr="00916DE1">
        <w:rPr>
          <w:rFonts w:cs="Times New Roman"/>
          <w:szCs w:val="28"/>
          <w:lang w:val="pt-BR"/>
        </w:rPr>
        <w:t xml:space="preserve">Theo TCVN 2622-1995 thì với </w:t>
      </w:r>
      <w:r w:rsidR="00B66A95" w:rsidRPr="00916DE1">
        <w:rPr>
          <w:rFonts w:cs="Times New Roman"/>
          <w:szCs w:val="28"/>
          <w:lang w:val="pt-BR"/>
        </w:rPr>
        <w:t>diện tích khu vực nghiên cứu là 290</w:t>
      </w:r>
      <w:r w:rsidRPr="00916DE1">
        <w:rPr>
          <w:rFonts w:cs="Times New Roman"/>
          <w:szCs w:val="28"/>
          <w:lang w:val="pt-BR"/>
        </w:rPr>
        <w:t xml:space="preserve"> Ha, số </w:t>
      </w:r>
      <w:r w:rsidR="00B66A95" w:rsidRPr="00916DE1">
        <w:rPr>
          <w:rFonts w:cs="Times New Roman"/>
          <w:szCs w:val="28"/>
          <w:lang w:val="pt-BR"/>
        </w:rPr>
        <w:t>người 23.220</w:t>
      </w:r>
      <w:r w:rsidRPr="00916DE1">
        <w:rPr>
          <w:rFonts w:cs="Times New Roman"/>
          <w:szCs w:val="28"/>
          <w:lang w:val="pt-BR"/>
        </w:rPr>
        <w:t xml:space="preserve"> người, </w:t>
      </w:r>
      <w:r w:rsidR="00B66A95" w:rsidRPr="00916DE1">
        <w:rPr>
          <w:rFonts w:cs="Times New Roman"/>
          <w:szCs w:val="28"/>
          <w:lang w:val="pt-BR"/>
        </w:rPr>
        <w:t>nhà xây hỗn hợp các loại tầng không phụ thuộc bậc chịu lửa</w:t>
      </w:r>
      <w:r w:rsidRPr="00916DE1">
        <w:rPr>
          <w:rFonts w:cs="Times New Roman"/>
          <w:szCs w:val="28"/>
          <w:lang w:val="pt-BR"/>
        </w:rPr>
        <w:t xml:space="preserve"> thì lượng nước dự phòng chữa cháy được tính toán đồng thời 2 đám cháy với với lưu lượng 15l/s cho </w:t>
      </w:r>
      <w:r w:rsidR="00B66A95" w:rsidRPr="00916DE1">
        <w:rPr>
          <w:rFonts w:cs="Times New Roman"/>
          <w:szCs w:val="28"/>
          <w:lang w:val="pt-BR"/>
        </w:rPr>
        <w:t>khu vực quy hoạch</w:t>
      </w:r>
      <w:r w:rsidRPr="00916DE1">
        <w:rPr>
          <w:rFonts w:cs="Times New Roman"/>
          <w:szCs w:val="28"/>
          <w:lang w:val="pt-BR"/>
        </w:rPr>
        <w:t xml:space="preserve"> trong thời gian 3 giờ. Như vậy lưu lượng nước cần dự trữ cho cứu hoả là :</w:t>
      </w:r>
    </w:p>
    <w:p w:rsidR="00940296" w:rsidRPr="00916DE1" w:rsidRDefault="001913EF" w:rsidP="009C24EE">
      <w:pPr>
        <w:tabs>
          <w:tab w:val="num" w:pos="360"/>
          <w:tab w:val="num" w:pos="1080"/>
        </w:tabs>
        <w:spacing w:after="0" w:line="271" w:lineRule="auto"/>
        <w:jc w:val="center"/>
        <w:rPr>
          <w:rFonts w:cs="Times New Roman"/>
          <w:szCs w:val="28"/>
        </w:rPr>
      </w:pPr>
      <w:r w:rsidRPr="00916DE1">
        <w:rPr>
          <w:rFonts w:cs="Times New Roman"/>
          <w:szCs w:val="28"/>
        </w:rPr>
        <w:t xml:space="preserve">Qcc = 15 </w:t>
      </w:r>
      <w:r w:rsidR="00940296" w:rsidRPr="00916DE1">
        <w:rPr>
          <w:rFonts w:cs="Times New Roman"/>
          <w:szCs w:val="28"/>
        </w:rPr>
        <w:t xml:space="preserve">x 3 x 2 = </w:t>
      </w:r>
      <w:r w:rsidRPr="00916DE1">
        <w:rPr>
          <w:rFonts w:cs="Times New Roman"/>
          <w:szCs w:val="28"/>
        </w:rPr>
        <w:t>90</w:t>
      </w:r>
      <w:r w:rsidR="00940296" w:rsidRPr="00916DE1">
        <w:rPr>
          <w:rFonts w:cs="Times New Roman"/>
          <w:szCs w:val="28"/>
        </w:rPr>
        <w:t xml:space="preserve"> m</w:t>
      </w:r>
      <w:r w:rsidR="00940296" w:rsidRPr="00916DE1">
        <w:rPr>
          <w:rFonts w:cs="Times New Roman"/>
          <w:szCs w:val="28"/>
          <w:vertAlign w:val="superscript"/>
        </w:rPr>
        <w:t>3</w:t>
      </w:r>
    </w:p>
    <w:p w:rsidR="00940296" w:rsidRPr="00916DE1" w:rsidRDefault="00940296" w:rsidP="00A36760">
      <w:pPr>
        <w:spacing w:after="0" w:line="271" w:lineRule="auto"/>
        <w:ind w:firstLine="720"/>
        <w:jc w:val="both"/>
        <w:rPr>
          <w:rFonts w:cs="Times New Roman"/>
          <w:szCs w:val="28"/>
          <w:lang w:val="pt-BR"/>
        </w:rPr>
      </w:pPr>
      <w:r w:rsidRPr="00916DE1">
        <w:rPr>
          <w:rFonts w:cs="Times New Roman"/>
          <w:szCs w:val="28"/>
          <w:lang w:val="pt-BR"/>
        </w:rPr>
        <w:t>Để giảm kinh phí đầu tư và chi phí vận hành hệ thống cấp nước, chọn kiểu cấp nước áp lực thấp, kết hợp mạng cấp nước cứu hoả và cấp nước sinh hoạt sản xuất. áp lực cần cáp cho trụ cứu hoả tại điểm bất lợi nhất là 10m.</w:t>
      </w:r>
    </w:p>
    <w:p w:rsidR="00D22E25" w:rsidRPr="00916DE1" w:rsidRDefault="00D22E25" w:rsidP="00A36760">
      <w:pPr>
        <w:spacing w:after="0" w:line="271" w:lineRule="auto"/>
        <w:ind w:firstLine="720"/>
        <w:jc w:val="both"/>
        <w:rPr>
          <w:rFonts w:cs="Times New Roman"/>
          <w:szCs w:val="28"/>
          <w:lang w:val="pt-BR"/>
        </w:rPr>
      </w:pPr>
      <w:r w:rsidRPr="00916DE1">
        <w:rPr>
          <w:rFonts w:cs="Times New Roman"/>
          <w:szCs w:val="28"/>
          <w:lang w:val="pt-BR"/>
        </w:rPr>
        <w:t xml:space="preserve">Các họng cứu hoả được bố trí trên các đường ống cấp nước </w:t>
      </w:r>
      <w:r w:rsidRPr="00916DE1">
        <w:rPr>
          <w:rFonts w:cs="Times New Roman"/>
          <w:szCs w:val="28"/>
          <w:lang w:val="pt-BR"/>
        </w:rPr>
        <w:sym w:font="Symbol" w:char="F0B3"/>
      </w:r>
      <w:r w:rsidRPr="00916DE1">
        <w:rPr>
          <w:rFonts w:cs="Times New Roman"/>
          <w:szCs w:val="28"/>
          <w:lang w:val="pt-BR"/>
        </w:rPr>
        <w:sym w:font="Symbol" w:char="F0C6"/>
      </w:r>
      <w:r w:rsidRPr="00916DE1">
        <w:rPr>
          <w:rFonts w:cs="Times New Roman"/>
          <w:szCs w:val="28"/>
          <w:lang w:val="pt-BR"/>
        </w:rPr>
        <w:t>100mm, tại các ngã 3,4... để thuận tiện cho xe vào lấy nước chữa cháy. Họng cứu hoả được thiết kế nổi.</w:t>
      </w:r>
    </w:p>
    <w:p w:rsidR="00D22E25" w:rsidRPr="00916DE1" w:rsidRDefault="00D22E25" w:rsidP="00A36760">
      <w:pPr>
        <w:spacing w:after="0" w:line="271" w:lineRule="auto"/>
        <w:ind w:firstLine="720"/>
        <w:jc w:val="both"/>
        <w:rPr>
          <w:rFonts w:cs="Times New Roman"/>
          <w:szCs w:val="28"/>
          <w:lang w:val="pt-BR"/>
        </w:rPr>
      </w:pPr>
      <w:r w:rsidRPr="00916DE1">
        <w:rPr>
          <w:rFonts w:cs="Times New Roman"/>
          <w:szCs w:val="28"/>
          <w:lang w:val="pt-BR"/>
        </w:rPr>
        <w:t>Các công trình cần thiết kế hệ thống chữa cháy cục bộ theo tiêu chuẩn về phòng cháy chữa cháy trong từng công trình.</w:t>
      </w:r>
    </w:p>
    <w:p w:rsidR="00D22E25" w:rsidRPr="00916DE1" w:rsidRDefault="00D22E25" w:rsidP="00C1733A">
      <w:pPr>
        <w:pStyle w:val="NormalWeb"/>
        <w:shd w:val="clear" w:color="auto" w:fill="FFFFFF"/>
        <w:spacing w:before="0" w:beforeAutospacing="0" w:after="0" w:afterAutospacing="0" w:line="271" w:lineRule="auto"/>
        <w:jc w:val="both"/>
        <w:outlineLvl w:val="2"/>
        <w:rPr>
          <w:b/>
          <w:i/>
          <w:sz w:val="28"/>
          <w:szCs w:val="28"/>
        </w:rPr>
      </w:pPr>
      <w:bookmarkStart w:id="192" w:name="_Toc22142541"/>
      <w:bookmarkStart w:id="193" w:name="_Toc105511522"/>
      <w:r w:rsidRPr="00916DE1">
        <w:rPr>
          <w:b/>
          <w:i/>
          <w:sz w:val="28"/>
          <w:szCs w:val="28"/>
        </w:rPr>
        <w:t>6.3.3. Khái toán kinh phí xây dựng hệ thống cấp nước:</w:t>
      </w:r>
      <w:bookmarkEnd w:id="191"/>
      <w:bookmarkEnd w:id="192"/>
      <w:bookmarkEnd w:id="193"/>
    </w:p>
    <w:p w:rsidR="00D22E25" w:rsidRPr="00916DE1" w:rsidRDefault="00D22E25" w:rsidP="009C24EE">
      <w:pPr>
        <w:spacing w:before="120" w:after="120" w:line="271" w:lineRule="auto"/>
        <w:jc w:val="center"/>
        <w:rPr>
          <w:rFonts w:cs="Times New Roman"/>
          <w:b/>
          <w:szCs w:val="28"/>
          <w:lang w:val="pt-BR"/>
        </w:rPr>
      </w:pPr>
      <w:bookmarkStart w:id="194" w:name="_Toc57968859"/>
      <w:r w:rsidRPr="00916DE1">
        <w:rPr>
          <w:rFonts w:cs="Times New Roman"/>
          <w:b/>
          <w:szCs w:val="28"/>
          <w:lang w:val="pt-BR"/>
        </w:rPr>
        <w:t>Bảng 2</w:t>
      </w:r>
      <w:r w:rsidR="00306094" w:rsidRPr="00916DE1">
        <w:rPr>
          <w:rFonts w:cs="Times New Roman"/>
          <w:b/>
          <w:szCs w:val="28"/>
          <w:lang w:val="pt-BR"/>
        </w:rPr>
        <w:t>2</w:t>
      </w:r>
      <w:r w:rsidRPr="00916DE1">
        <w:rPr>
          <w:rFonts w:cs="Times New Roman"/>
          <w:b/>
          <w:szCs w:val="28"/>
          <w:lang w:val="pt-BR"/>
        </w:rPr>
        <w:t>: Khái toán kinh phí xây dựng hệ thống cấp nước.</w:t>
      </w:r>
      <w:bookmarkEnd w:id="19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708"/>
        <w:gridCol w:w="1189"/>
        <w:gridCol w:w="1578"/>
        <w:gridCol w:w="1585"/>
        <w:gridCol w:w="1558"/>
      </w:tblGrid>
      <w:tr w:rsidR="00916DE1" w:rsidRPr="00916DE1" w:rsidTr="00452DF3">
        <w:tc>
          <w:tcPr>
            <w:tcW w:w="590" w:type="dxa"/>
          </w:tcPr>
          <w:p w:rsidR="00C2416A" w:rsidRPr="00916DE1" w:rsidRDefault="00C2416A" w:rsidP="00A36760">
            <w:pPr>
              <w:spacing w:after="0" w:line="271" w:lineRule="auto"/>
              <w:jc w:val="both"/>
              <w:rPr>
                <w:rFonts w:cs="Times New Roman"/>
                <w:b/>
                <w:szCs w:val="28"/>
                <w:lang w:val="pt-BR"/>
              </w:rPr>
            </w:pPr>
            <w:r w:rsidRPr="00916DE1">
              <w:rPr>
                <w:rFonts w:cs="Times New Roman"/>
                <w:b/>
                <w:szCs w:val="28"/>
                <w:lang w:val="pt-BR"/>
              </w:rPr>
              <w:t>TT</w:t>
            </w:r>
          </w:p>
        </w:tc>
        <w:tc>
          <w:tcPr>
            <w:tcW w:w="2708" w:type="dxa"/>
          </w:tcPr>
          <w:p w:rsidR="00C2416A" w:rsidRPr="00916DE1" w:rsidRDefault="00C2416A" w:rsidP="00A36760">
            <w:pPr>
              <w:spacing w:after="0" w:line="271" w:lineRule="auto"/>
              <w:jc w:val="both"/>
              <w:rPr>
                <w:rFonts w:cs="Times New Roman"/>
                <w:b/>
                <w:szCs w:val="28"/>
                <w:lang w:val="pt-BR"/>
              </w:rPr>
            </w:pPr>
            <w:r w:rsidRPr="00916DE1">
              <w:rPr>
                <w:rFonts w:cs="Times New Roman"/>
                <w:b/>
                <w:szCs w:val="28"/>
                <w:lang w:val="pt-BR"/>
              </w:rPr>
              <w:t>Hạng mục cấp nước</w:t>
            </w:r>
          </w:p>
        </w:tc>
        <w:tc>
          <w:tcPr>
            <w:tcW w:w="1189" w:type="dxa"/>
          </w:tcPr>
          <w:p w:rsidR="00C2416A" w:rsidRPr="00916DE1" w:rsidRDefault="00C2416A" w:rsidP="00A36760">
            <w:pPr>
              <w:spacing w:after="0" w:line="271" w:lineRule="auto"/>
              <w:jc w:val="both"/>
              <w:rPr>
                <w:rFonts w:cs="Times New Roman"/>
                <w:b/>
                <w:szCs w:val="28"/>
                <w:lang w:val="pt-BR"/>
              </w:rPr>
            </w:pPr>
            <w:r w:rsidRPr="00916DE1">
              <w:rPr>
                <w:rFonts w:cs="Times New Roman"/>
                <w:b/>
                <w:szCs w:val="28"/>
                <w:lang w:val="pt-BR"/>
              </w:rPr>
              <w:t>Đơn vị</w:t>
            </w:r>
          </w:p>
        </w:tc>
        <w:tc>
          <w:tcPr>
            <w:tcW w:w="1578" w:type="dxa"/>
          </w:tcPr>
          <w:p w:rsidR="00C2416A" w:rsidRPr="00916DE1" w:rsidRDefault="00C2416A" w:rsidP="00A36760">
            <w:pPr>
              <w:spacing w:after="0" w:line="271" w:lineRule="auto"/>
              <w:jc w:val="both"/>
              <w:rPr>
                <w:rFonts w:cs="Times New Roman"/>
                <w:b/>
                <w:szCs w:val="28"/>
                <w:lang w:val="pt-BR"/>
              </w:rPr>
            </w:pPr>
            <w:r w:rsidRPr="00916DE1">
              <w:rPr>
                <w:rFonts w:cs="Times New Roman"/>
                <w:b/>
                <w:szCs w:val="28"/>
                <w:lang w:val="pt-BR"/>
              </w:rPr>
              <w:t>Khối lượng</w:t>
            </w:r>
          </w:p>
        </w:tc>
        <w:tc>
          <w:tcPr>
            <w:tcW w:w="1585" w:type="dxa"/>
          </w:tcPr>
          <w:p w:rsidR="00C2416A" w:rsidRPr="00916DE1" w:rsidRDefault="00C2416A" w:rsidP="00A36760">
            <w:pPr>
              <w:spacing w:after="0" w:line="271" w:lineRule="auto"/>
              <w:jc w:val="center"/>
              <w:rPr>
                <w:rFonts w:cs="Times New Roman"/>
                <w:b/>
                <w:szCs w:val="28"/>
                <w:lang w:val="pt-BR"/>
              </w:rPr>
            </w:pPr>
            <w:r w:rsidRPr="00916DE1">
              <w:rPr>
                <w:rFonts w:cs="Times New Roman"/>
                <w:b/>
                <w:szCs w:val="28"/>
                <w:lang w:val="pt-BR"/>
              </w:rPr>
              <w:t xml:space="preserve">Đơn giá </w:t>
            </w:r>
            <w:r w:rsidRPr="00916DE1">
              <w:rPr>
                <w:rFonts w:cs="Times New Roman"/>
                <w:szCs w:val="28"/>
                <w:lang w:val="pt-BR"/>
              </w:rPr>
              <w:t>(1000đ</w:t>
            </w:r>
            <w:r w:rsidR="00CC7173" w:rsidRPr="00916DE1">
              <w:rPr>
                <w:rFonts w:cs="Times New Roman"/>
                <w:szCs w:val="28"/>
                <w:lang w:val="pt-BR"/>
              </w:rPr>
              <w:t>/km</w:t>
            </w:r>
            <w:r w:rsidRPr="00916DE1">
              <w:rPr>
                <w:rFonts w:cs="Times New Roman"/>
                <w:szCs w:val="28"/>
                <w:lang w:val="pt-BR"/>
              </w:rPr>
              <w:t>)</w:t>
            </w:r>
          </w:p>
        </w:tc>
        <w:tc>
          <w:tcPr>
            <w:tcW w:w="1558" w:type="dxa"/>
          </w:tcPr>
          <w:p w:rsidR="00C2416A" w:rsidRPr="00916DE1" w:rsidRDefault="00C2416A" w:rsidP="00A36760">
            <w:pPr>
              <w:spacing w:after="0" w:line="271" w:lineRule="auto"/>
              <w:jc w:val="center"/>
              <w:rPr>
                <w:rFonts w:cs="Times New Roman"/>
                <w:b/>
                <w:szCs w:val="28"/>
                <w:lang w:val="pt-BR"/>
              </w:rPr>
            </w:pPr>
            <w:r w:rsidRPr="00916DE1">
              <w:rPr>
                <w:rFonts w:cs="Times New Roman"/>
                <w:b/>
                <w:szCs w:val="28"/>
                <w:lang w:val="pt-BR"/>
              </w:rPr>
              <w:t xml:space="preserve">Thành tiền </w:t>
            </w:r>
            <w:r w:rsidRPr="00916DE1">
              <w:rPr>
                <w:rFonts w:cs="Times New Roman"/>
                <w:szCs w:val="28"/>
                <w:lang w:val="pt-BR"/>
              </w:rPr>
              <w:t>(trđ)</w:t>
            </w:r>
          </w:p>
        </w:tc>
      </w:tr>
      <w:tr w:rsidR="00916DE1" w:rsidRPr="00916DE1" w:rsidTr="00452DF3">
        <w:tc>
          <w:tcPr>
            <w:tcW w:w="590"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1</w:t>
            </w:r>
          </w:p>
        </w:tc>
        <w:tc>
          <w:tcPr>
            <w:tcW w:w="2708" w:type="dxa"/>
          </w:tcPr>
          <w:p w:rsidR="00C2416A" w:rsidRPr="00916DE1" w:rsidRDefault="00C2416A" w:rsidP="0070445C">
            <w:pPr>
              <w:spacing w:after="0" w:line="271" w:lineRule="auto"/>
              <w:jc w:val="both"/>
              <w:rPr>
                <w:rFonts w:cs="Times New Roman"/>
                <w:szCs w:val="28"/>
                <w:lang w:val="pt-BR"/>
              </w:rPr>
            </w:pPr>
            <w:r w:rsidRPr="00916DE1">
              <w:rPr>
                <w:rFonts w:cs="Times New Roman"/>
                <w:szCs w:val="28"/>
                <w:lang w:val="pt-BR"/>
              </w:rPr>
              <w:t xml:space="preserve">Ống </w:t>
            </w:r>
            <w:r w:rsidR="0070445C" w:rsidRPr="00916DE1">
              <w:rPr>
                <w:rFonts w:cs="Times New Roman"/>
                <w:szCs w:val="28"/>
                <w:lang w:val="pt-BR"/>
              </w:rPr>
              <w:t xml:space="preserve">gang </w:t>
            </w:r>
            <w:r w:rsidRPr="00916DE1">
              <w:rPr>
                <w:rFonts w:cs="Times New Roman"/>
                <w:szCs w:val="28"/>
                <w:lang w:val="pt-BR"/>
              </w:rPr>
              <w:t xml:space="preserve"> DN200</w:t>
            </w:r>
          </w:p>
        </w:tc>
        <w:tc>
          <w:tcPr>
            <w:tcW w:w="1189" w:type="dxa"/>
          </w:tcPr>
          <w:p w:rsidR="00C2416A" w:rsidRPr="00916DE1" w:rsidRDefault="003F62DA" w:rsidP="0070445C">
            <w:pPr>
              <w:spacing w:after="0" w:line="271" w:lineRule="auto"/>
              <w:jc w:val="center"/>
              <w:rPr>
                <w:rFonts w:cs="Times New Roman"/>
                <w:szCs w:val="28"/>
                <w:lang w:val="pt-BR"/>
              </w:rPr>
            </w:pPr>
            <w:r w:rsidRPr="00916DE1">
              <w:rPr>
                <w:rFonts w:cs="Times New Roman"/>
                <w:szCs w:val="28"/>
                <w:lang w:val="pt-BR"/>
              </w:rPr>
              <w:t>m</w:t>
            </w:r>
          </w:p>
        </w:tc>
        <w:tc>
          <w:tcPr>
            <w:tcW w:w="1578"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1.190</w:t>
            </w:r>
          </w:p>
        </w:tc>
        <w:tc>
          <w:tcPr>
            <w:tcW w:w="1585" w:type="dxa"/>
          </w:tcPr>
          <w:p w:rsidR="00C2416A" w:rsidRPr="00916DE1" w:rsidRDefault="00CC7173" w:rsidP="00A36760">
            <w:pPr>
              <w:spacing w:after="0" w:line="271" w:lineRule="auto"/>
              <w:jc w:val="center"/>
              <w:rPr>
                <w:rFonts w:cs="Times New Roman"/>
                <w:szCs w:val="28"/>
                <w:lang w:val="pt-BR"/>
              </w:rPr>
            </w:pPr>
            <w:r w:rsidRPr="00916DE1">
              <w:rPr>
                <w:rFonts w:cs="Times New Roman"/>
                <w:szCs w:val="28"/>
                <w:lang w:val="pt-BR"/>
              </w:rPr>
              <w:t>1.165.580</w:t>
            </w:r>
          </w:p>
        </w:tc>
        <w:tc>
          <w:tcPr>
            <w:tcW w:w="1558" w:type="dxa"/>
          </w:tcPr>
          <w:p w:rsidR="00C2416A" w:rsidRPr="00916DE1" w:rsidRDefault="00CC7173" w:rsidP="00A36760">
            <w:pPr>
              <w:spacing w:after="0" w:line="271" w:lineRule="auto"/>
              <w:jc w:val="center"/>
              <w:rPr>
                <w:rFonts w:cs="Times New Roman"/>
                <w:szCs w:val="28"/>
                <w:lang w:val="pt-BR"/>
              </w:rPr>
            </w:pPr>
            <w:r w:rsidRPr="00916DE1">
              <w:rPr>
                <w:rFonts w:cs="Times New Roman"/>
                <w:szCs w:val="28"/>
                <w:lang w:val="pt-BR"/>
              </w:rPr>
              <w:t>1.387.040</w:t>
            </w:r>
          </w:p>
        </w:tc>
      </w:tr>
      <w:tr w:rsidR="00916DE1" w:rsidRPr="00916DE1" w:rsidTr="00452DF3">
        <w:tc>
          <w:tcPr>
            <w:tcW w:w="590"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2</w:t>
            </w:r>
          </w:p>
        </w:tc>
        <w:tc>
          <w:tcPr>
            <w:tcW w:w="2708"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 xml:space="preserve">Ống </w:t>
            </w:r>
            <w:r w:rsidR="0070445C" w:rsidRPr="00916DE1">
              <w:rPr>
                <w:rFonts w:cs="Times New Roman"/>
                <w:szCs w:val="28"/>
                <w:lang w:val="pt-BR"/>
              </w:rPr>
              <w:t xml:space="preserve">gang </w:t>
            </w:r>
            <w:r w:rsidRPr="00916DE1">
              <w:rPr>
                <w:rFonts w:cs="Times New Roman"/>
                <w:szCs w:val="28"/>
                <w:lang w:val="pt-BR"/>
              </w:rPr>
              <w:t>DN160</w:t>
            </w:r>
          </w:p>
        </w:tc>
        <w:tc>
          <w:tcPr>
            <w:tcW w:w="1189" w:type="dxa"/>
          </w:tcPr>
          <w:p w:rsidR="00C2416A" w:rsidRPr="00916DE1" w:rsidRDefault="003F62DA" w:rsidP="0070445C">
            <w:pPr>
              <w:spacing w:after="0" w:line="271" w:lineRule="auto"/>
              <w:jc w:val="center"/>
              <w:rPr>
                <w:rFonts w:cs="Times New Roman"/>
                <w:szCs w:val="28"/>
                <w:lang w:val="pt-BR"/>
              </w:rPr>
            </w:pPr>
            <w:r w:rsidRPr="00916DE1">
              <w:rPr>
                <w:rFonts w:cs="Times New Roman"/>
                <w:szCs w:val="28"/>
                <w:lang w:val="pt-BR"/>
              </w:rPr>
              <w:t>m</w:t>
            </w:r>
          </w:p>
        </w:tc>
        <w:tc>
          <w:tcPr>
            <w:tcW w:w="1578"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1.022</w:t>
            </w:r>
          </w:p>
        </w:tc>
        <w:tc>
          <w:tcPr>
            <w:tcW w:w="1585" w:type="dxa"/>
          </w:tcPr>
          <w:p w:rsidR="00C2416A" w:rsidRPr="00916DE1" w:rsidRDefault="00CC7173" w:rsidP="00A36760">
            <w:pPr>
              <w:spacing w:after="0" w:line="271" w:lineRule="auto"/>
              <w:jc w:val="center"/>
              <w:rPr>
                <w:rFonts w:cs="Times New Roman"/>
                <w:szCs w:val="28"/>
                <w:lang w:val="pt-BR"/>
              </w:rPr>
            </w:pPr>
            <w:r w:rsidRPr="00916DE1">
              <w:rPr>
                <w:rFonts w:cs="Times New Roman"/>
                <w:szCs w:val="28"/>
                <w:lang w:val="pt-BR"/>
              </w:rPr>
              <w:t>1.000.000</w:t>
            </w:r>
          </w:p>
        </w:tc>
        <w:tc>
          <w:tcPr>
            <w:tcW w:w="1558" w:type="dxa"/>
          </w:tcPr>
          <w:p w:rsidR="00C2416A" w:rsidRPr="00916DE1" w:rsidRDefault="00CC7173" w:rsidP="00A36760">
            <w:pPr>
              <w:spacing w:after="0" w:line="271" w:lineRule="auto"/>
              <w:jc w:val="center"/>
              <w:rPr>
                <w:rFonts w:cs="Times New Roman"/>
                <w:szCs w:val="28"/>
                <w:lang w:val="pt-BR"/>
              </w:rPr>
            </w:pPr>
            <w:r w:rsidRPr="00916DE1">
              <w:rPr>
                <w:rFonts w:cs="Times New Roman"/>
                <w:szCs w:val="28"/>
                <w:lang w:val="pt-BR"/>
              </w:rPr>
              <w:t>1.022.000</w:t>
            </w:r>
          </w:p>
        </w:tc>
      </w:tr>
      <w:tr w:rsidR="00916DE1" w:rsidRPr="00916DE1" w:rsidTr="00452DF3">
        <w:tc>
          <w:tcPr>
            <w:tcW w:w="590"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3</w:t>
            </w:r>
          </w:p>
        </w:tc>
        <w:tc>
          <w:tcPr>
            <w:tcW w:w="2708"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 xml:space="preserve">Ống </w:t>
            </w:r>
            <w:r w:rsidR="0070445C" w:rsidRPr="00916DE1">
              <w:rPr>
                <w:rFonts w:cs="Times New Roman"/>
                <w:szCs w:val="28"/>
                <w:lang w:val="pt-BR"/>
              </w:rPr>
              <w:t>gang</w:t>
            </w:r>
            <w:r w:rsidRPr="00916DE1">
              <w:rPr>
                <w:rFonts w:cs="Times New Roman"/>
                <w:szCs w:val="28"/>
                <w:lang w:val="pt-BR"/>
              </w:rPr>
              <w:t xml:space="preserve"> DN150</w:t>
            </w:r>
          </w:p>
        </w:tc>
        <w:tc>
          <w:tcPr>
            <w:tcW w:w="1189" w:type="dxa"/>
          </w:tcPr>
          <w:p w:rsidR="00C2416A" w:rsidRPr="00916DE1" w:rsidRDefault="003F62DA" w:rsidP="0070445C">
            <w:pPr>
              <w:spacing w:after="0" w:line="271" w:lineRule="auto"/>
              <w:jc w:val="center"/>
              <w:rPr>
                <w:rFonts w:cs="Times New Roman"/>
                <w:szCs w:val="28"/>
                <w:lang w:val="pt-BR"/>
              </w:rPr>
            </w:pPr>
            <w:r w:rsidRPr="00916DE1">
              <w:rPr>
                <w:rFonts w:cs="Times New Roman"/>
                <w:szCs w:val="28"/>
                <w:lang w:val="pt-BR"/>
              </w:rPr>
              <w:t>m</w:t>
            </w:r>
          </w:p>
        </w:tc>
        <w:tc>
          <w:tcPr>
            <w:tcW w:w="1578" w:type="dxa"/>
          </w:tcPr>
          <w:p w:rsidR="00C2416A" w:rsidRPr="00916DE1" w:rsidRDefault="00C2416A" w:rsidP="00A36760">
            <w:pPr>
              <w:spacing w:after="0" w:line="271" w:lineRule="auto"/>
              <w:jc w:val="center"/>
              <w:rPr>
                <w:rFonts w:cs="Times New Roman"/>
                <w:szCs w:val="28"/>
                <w:lang w:val="pt-BR"/>
              </w:rPr>
            </w:pPr>
            <w:r w:rsidRPr="00916DE1">
              <w:rPr>
                <w:rFonts w:cs="Times New Roman"/>
                <w:szCs w:val="28"/>
                <w:lang w:val="pt-BR"/>
              </w:rPr>
              <w:t>8.388</w:t>
            </w:r>
          </w:p>
        </w:tc>
        <w:tc>
          <w:tcPr>
            <w:tcW w:w="1585" w:type="dxa"/>
          </w:tcPr>
          <w:p w:rsidR="00C2416A" w:rsidRPr="00916DE1" w:rsidRDefault="00CC7173" w:rsidP="00A36760">
            <w:pPr>
              <w:spacing w:after="0" w:line="271" w:lineRule="auto"/>
              <w:jc w:val="center"/>
              <w:rPr>
                <w:rFonts w:cs="Times New Roman"/>
                <w:szCs w:val="28"/>
                <w:lang w:val="pt-BR"/>
              </w:rPr>
            </w:pPr>
            <w:r w:rsidRPr="00916DE1">
              <w:rPr>
                <w:rFonts w:cs="Times New Roman"/>
                <w:szCs w:val="28"/>
                <w:lang w:val="pt-BR"/>
              </w:rPr>
              <w:t>935.743</w:t>
            </w:r>
          </w:p>
        </w:tc>
        <w:tc>
          <w:tcPr>
            <w:tcW w:w="1558" w:type="dxa"/>
          </w:tcPr>
          <w:p w:rsidR="00C2416A" w:rsidRPr="00916DE1" w:rsidRDefault="00CC7173" w:rsidP="00A36760">
            <w:pPr>
              <w:spacing w:after="0" w:line="271" w:lineRule="auto"/>
              <w:jc w:val="center"/>
              <w:rPr>
                <w:rFonts w:cs="Times New Roman"/>
                <w:szCs w:val="28"/>
                <w:lang w:val="pt-BR"/>
              </w:rPr>
            </w:pPr>
            <w:r w:rsidRPr="00916DE1">
              <w:rPr>
                <w:rFonts w:cs="Times New Roman"/>
                <w:szCs w:val="28"/>
                <w:lang w:val="pt-BR"/>
              </w:rPr>
              <w:t>7.849.012</w:t>
            </w:r>
          </w:p>
        </w:tc>
      </w:tr>
      <w:tr w:rsidR="00916DE1" w:rsidRPr="00916DE1" w:rsidTr="00452DF3">
        <w:tc>
          <w:tcPr>
            <w:tcW w:w="590" w:type="dxa"/>
          </w:tcPr>
          <w:p w:rsidR="00FD0582" w:rsidRPr="00916DE1" w:rsidRDefault="00FD0582" w:rsidP="00FD0582">
            <w:pPr>
              <w:spacing w:after="0" w:line="271" w:lineRule="auto"/>
              <w:jc w:val="both"/>
              <w:rPr>
                <w:rFonts w:cs="Times New Roman"/>
                <w:szCs w:val="28"/>
                <w:lang w:val="pt-BR"/>
              </w:rPr>
            </w:pPr>
            <w:r w:rsidRPr="00916DE1">
              <w:rPr>
                <w:rFonts w:cs="Times New Roman"/>
                <w:szCs w:val="28"/>
                <w:lang w:val="pt-BR"/>
              </w:rPr>
              <w:t>4</w:t>
            </w:r>
          </w:p>
        </w:tc>
        <w:tc>
          <w:tcPr>
            <w:tcW w:w="2708" w:type="dxa"/>
          </w:tcPr>
          <w:p w:rsidR="00FD0582" w:rsidRPr="00916DE1" w:rsidRDefault="00FD0582" w:rsidP="00FD0582">
            <w:pPr>
              <w:spacing w:after="0" w:line="271" w:lineRule="auto"/>
              <w:jc w:val="both"/>
              <w:rPr>
                <w:rFonts w:cs="Times New Roman"/>
                <w:szCs w:val="28"/>
                <w:lang w:val="pt-BR"/>
              </w:rPr>
            </w:pPr>
            <w:r w:rsidRPr="00916DE1">
              <w:rPr>
                <w:rFonts w:cs="Times New Roman"/>
                <w:szCs w:val="28"/>
                <w:lang w:val="pt-BR"/>
              </w:rPr>
              <w:t>Ống gang DN110</w:t>
            </w:r>
          </w:p>
        </w:tc>
        <w:tc>
          <w:tcPr>
            <w:tcW w:w="1189" w:type="dxa"/>
          </w:tcPr>
          <w:p w:rsidR="00FD0582" w:rsidRPr="00916DE1" w:rsidRDefault="00FD0582" w:rsidP="00FD0582">
            <w:pPr>
              <w:spacing w:after="0" w:line="271" w:lineRule="auto"/>
              <w:jc w:val="center"/>
              <w:rPr>
                <w:rFonts w:cs="Times New Roman"/>
                <w:szCs w:val="28"/>
                <w:lang w:val="pt-BR"/>
              </w:rPr>
            </w:pPr>
            <w:r w:rsidRPr="00916DE1">
              <w:rPr>
                <w:rFonts w:cs="Times New Roman"/>
                <w:szCs w:val="28"/>
                <w:lang w:val="pt-BR"/>
              </w:rPr>
              <w:t>m</w:t>
            </w:r>
          </w:p>
        </w:tc>
        <w:tc>
          <w:tcPr>
            <w:tcW w:w="1578" w:type="dxa"/>
          </w:tcPr>
          <w:p w:rsidR="00FD0582" w:rsidRPr="00916DE1" w:rsidRDefault="00FD0582" w:rsidP="00FD0582">
            <w:pPr>
              <w:spacing w:after="0" w:line="271" w:lineRule="auto"/>
              <w:jc w:val="center"/>
              <w:rPr>
                <w:rFonts w:cs="Times New Roman"/>
                <w:szCs w:val="28"/>
                <w:lang w:val="pt-BR"/>
              </w:rPr>
            </w:pPr>
            <w:r w:rsidRPr="00916DE1">
              <w:rPr>
                <w:rFonts w:cs="Times New Roman"/>
                <w:szCs w:val="28"/>
                <w:lang w:val="pt-BR"/>
              </w:rPr>
              <w:t>24098</w:t>
            </w:r>
          </w:p>
        </w:tc>
        <w:tc>
          <w:tcPr>
            <w:tcW w:w="1585" w:type="dxa"/>
          </w:tcPr>
          <w:p w:rsidR="00FD0582" w:rsidRPr="00916DE1" w:rsidRDefault="00FD0582" w:rsidP="00FD0582">
            <w:pPr>
              <w:spacing w:after="0" w:line="271" w:lineRule="auto"/>
              <w:jc w:val="center"/>
              <w:rPr>
                <w:rFonts w:cs="Times New Roman"/>
                <w:szCs w:val="28"/>
                <w:lang w:val="pt-BR"/>
              </w:rPr>
            </w:pPr>
            <w:r w:rsidRPr="00916DE1">
              <w:rPr>
                <w:rFonts w:cs="Times New Roman"/>
                <w:szCs w:val="28"/>
                <w:lang w:val="pt-BR"/>
              </w:rPr>
              <w:t>800.000</w:t>
            </w:r>
          </w:p>
        </w:tc>
        <w:tc>
          <w:tcPr>
            <w:tcW w:w="1558" w:type="dxa"/>
          </w:tcPr>
          <w:p w:rsidR="00FD0582" w:rsidRPr="00916DE1" w:rsidRDefault="00FD0582" w:rsidP="00FD0582">
            <w:pPr>
              <w:spacing w:after="0" w:line="271" w:lineRule="auto"/>
              <w:jc w:val="center"/>
              <w:rPr>
                <w:rFonts w:cs="Times New Roman"/>
                <w:szCs w:val="28"/>
                <w:lang w:val="pt-BR"/>
              </w:rPr>
            </w:pPr>
            <w:r w:rsidRPr="00916DE1">
              <w:rPr>
                <w:rFonts w:cs="Times New Roman"/>
                <w:szCs w:val="28"/>
                <w:lang w:val="pt-BR"/>
              </w:rPr>
              <w:t>19.278.400</w:t>
            </w:r>
          </w:p>
        </w:tc>
      </w:tr>
      <w:tr w:rsidR="00916DE1" w:rsidRPr="00916DE1" w:rsidTr="00452DF3">
        <w:tc>
          <w:tcPr>
            <w:tcW w:w="590" w:type="dxa"/>
          </w:tcPr>
          <w:p w:rsidR="00C2416A" w:rsidRPr="00916DE1" w:rsidRDefault="004E522B" w:rsidP="00A36760">
            <w:pPr>
              <w:spacing w:after="0" w:line="271" w:lineRule="auto"/>
              <w:jc w:val="both"/>
              <w:rPr>
                <w:rFonts w:cs="Times New Roman"/>
                <w:szCs w:val="28"/>
                <w:lang w:val="pt-BR"/>
              </w:rPr>
            </w:pPr>
            <w:r w:rsidRPr="00916DE1">
              <w:rPr>
                <w:rFonts w:cs="Times New Roman"/>
                <w:szCs w:val="28"/>
                <w:lang w:val="pt-BR"/>
              </w:rPr>
              <w:t>5</w:t>
            </w:r>
          </w:p>
        </w:tc>
        <w:tc>
          <w:tcPr>
            <w:tcW w:w="2708" w:type="dxa"/>
          </w:tcPr>
          <w:p w:rsidR="00C2416A" w:rsidRPr="00916DE1" w:rsidRDefault="00C2416A" w:rsidP="00A36760">
            <w:pPr>
              <w:spacing w:after="0" w:line="271" w:lineRule="auto"/>
              <w:jc w:val="both"/>
              <w:rPr>
                <w:rFonts w:cs="Times New Roman"/>
                <w:szCs w:val="28"/>
                <w:lang w:val="pt-BR"/>
              </w:rPr>
            </w:pPr>
            <w:r w:rsidRPr="00916DE1">
              <w:rPr>
                <w:rFonts w:cs="Times New Roman"/>
                <w:szCs w:val="28"/>
                <w:lang w:val="pt-BR"/>
              </w:rPr>
              <w:t>Họng cứu hỏa</w:t>
            </w:r>
          </w:p>
        </w:tc>
        <w:tc>
          <w:tcPr>
            <w:tcW w:w="1189" w:type="dxa"/>
          </w:tcPr>
          <w:p w:rsidR="00C2416A" w:rsidRPr="00916DE1" w:rsidRDefault="00C2416A" w:rsidP="00A36760">
            <w:pPr>
              <w:spacing w:after="0" w:line="271" w:lineRule="auto"/>
              <w:jc w:val="both"/>
              <w:rPr>
                <w:rFonts w:cs="Times New Roman"/>
                <w:szCs w:val="28"/>
                <w:lang w:val="pt-BR"/>
              </w:rPr>
            </w:pPr>
          </w:p>
        </w:tc>
        <w:tc>
          <w:tcPr>
            <w:tcW w:w="1578" w:type="dxa"/>
          </w:tcPr>
          <w:p w:rsidR="00C2416A" w:rsidRPr="00916DE1" w:rsidRDefault="004E522B" w:rsidP="000E58F7">
            <w:pPr>
              <w:spacing w:after="0" w:line="271" w:lineRule="auto"/>
              <w:jc w:val="center"/>
              <w:rPr>
                <w:rFonts w:cs="Times New Roman"/>
                <w:szCs w:val="28"/>
                <w:lang w:val="pt-BR"/>
              </w:rPr>
            </w:pPr>
            <w:r w:rsidRPr="00916DE1">
              <w:rPr>
                <w:rFonts w:cs="Times New Roman"/>
                <w:szCs w:val="28"/>
                <w:lang w:val="pt-BR"/>
              </w:rPr>
              <w:t>4</w:t>
            </w:r>
            <w:r w:rsidR="000E58F7" w:rsidRPr="00916DE1">
              <w:rPr>
                <w:rFonts w:cs="Times New Roman"/>
                <w:szCs w:val="28"/>
                <w:lang w:val="pt-BR"/>
              </w:rPr>
              <w:t>7</w:t>
            </w:r>
          </w:p>
        </w:tc>
        <w:tc>
          <w:tcPr>
            <w:tcW w:w="1585" w:type="dxa"/>
          </w:tcPr>
          <w:p w:rsidR="00C2416A" w:rsidRPr="00916DE1" w:rsidRDefault="004E522B" w:rsidP="00A36760">
            <w:pPr>
              <w:spacing w:after="0" w:line="271" w:lineRule="auto"/>
              <w:jc w:val="center"/>
              <w:rPr>
                <w:rFonts w:cs="Times New Roman"/>
                <w:szCs w:val="28"/>
                <w:lang w:val="pt-BR"/>
              </w:rPr>
            </w:pPr>
            <w:r w:rsidRPr="00916DE1">
              <w:rPr>
                <w:rFonts w:cs="Times New Roman"/>
                <w:szCs w:val="28"/>
                <w:lang w:val="pt-BR"/>
              </w:rPr>
              <w:t>15.000</w:t>
            </w:r>
          </w:p>
        </w:tc>
        <w:tc>
          <w:tcPr>
            <w:tcW w:w="1558" w:type="dxa"/>
          </w:tcPr>
          <w:p w:rsidR="00C2416A" w:rsidRPr="00916DE1" w:rsidRDefault="003E047A" w:rsidP="00A36760">
            <w:pPr>
              <w:spacing w:after="0" w:line="271" w:lineRule="auto"/>
              <w:jc w:val="center"/>
              <w:rPr>
                <w:rFonts w:cs="Times New Roman"/>
                <w:szCs w:val="28"/>
                <w:lang w:val="pt-BR"/>
              </w:rPr>
            </w:pPr>
            <w:r w:rsidRPr="00916DE1">
              <w:rPr>
                <w:rFonts w:cs="Times New Roman"/>
                <w:szCs w:val="28"/>
                <w:lang w:val="pt-BR"/>
              </w:rPr>
              <w:t>705</w:t>
            </w:r>
            <w:r w:rsidR="004E522B" w:rsidRPr="00916DE1">
              <w:rPr>
                <w:rFonts w:cs="Times New Roman"/>
                <w:szCs w:val="28"/>
                <w:lang w:val="pt-BR"/>
              </w:rPr>
              <w:t>.000</w:t>
            </w:r>
          </w:p>
        </w:tc>
      </w:tr>
      <w:tr w:rsidR="00916DE1" w:rsidRPr="00916DE1" w:rsidTr="00452DF3">
        <w:tc>
          <w:tcPr>
            <w:tcW w:w="590" w:type="dxa"/>
          </w:tcPr>
          <w:p w:rsidR="00FD0582" w:rsidRPr="00916DE1" w:rsidRDefault="00FD0582" w:rsidP="00FD0582">
            <w:pPr>
              <w:spacing w:after="0" w:line="271" w:lineRule="auto"/>
              <w:jc w:val="both"/>
              <w:rPr>
                <w:rFonts w:cs="Times New Roman"/>
                <w:b/>
                <w:szCs w:val="28"/>
                <w:lang w:val="pt-BR"/>
              </w:rPr>
            </w:pPr>
          </w:p>
        </w:tc>
        <w:tc>
          <w:tcPr>
            <w:tcW w:w="2708" w:type="dxa"/>
          </w:tcPr>
          <w:p w:rsidR="00FD0582" w:rsidRPr="00916DE1" w:rsidRDefault="00FD0582" w:rsidP="00FD0582">
            <w:pPr>
              <w:spacing w:after="0" w:line="271" w:lineRule="auto"/>
              <w:jc w:val="both"/>
              <w:rPr>
                <w:rFonts w:cs="Times New Roman"/>
                <w:b/>
                <w:szCs w:val="28"/>
                <w:lang w:val="pt-BR"/>
              </w:rPr>
            </w:pPr>
            <w:r w:rsidRPr="00916DE1">
              <w:rPr>
                <w:rFonts w:cs="Times New Roman"/>
                <w:b/>
                <w:szCs w:val="28"/>
                <w:lang w:val="pt-BR"/>
              </w:rPr>
              <w:t>Cộng</w:t>
            </w:r>
          </w:p>
        </w:tc>
        <w:tc>
          <w:tcPr>
            <w:tcW w:w="1189" w:type="dxa"/>
          </w:tcPr>
          <w:p w:rsidR="00FD0582" w:rsidRPr="00916DE1" w:rsidRDefault="00FD0582" w:rsidP="00FD0582">
            <w:pPr>
              <w:spacing w:after="0" w:line="271" w:lineRule="auto"/>
              <w:jc w:val="both"/>
              <w:rPr>
                <w:rFonts w:cs="Times New Roman"/>
                <w:b/>
                <w:szCs w:val="28"/>
                <w:lang w:val="pt-BR"/>
              </w:rPr>
            </w:pPr>
          </w:p>
        </w:tc>
        <w:tc>
          <w:tcPr>
            <w:tcW w:w="1578" w:type="dxa"/>
          </w:tcPr>
          <w:p w:rsidR="00FD0582" w:rsidRPr="00916DE1" w:rsidRDefault="00FD0582" w:rsidP="00FD0582">
            <w:pPr>
              <w:spacing w:after="0" w:line="271" w:lineRule="auto"/>
              <w:jc w:val="both"/>
              <w:rPr>
                <w:rFonts w:cs="Times New Roman"/>
                <w:b/>
                <w:szCs w:val="28"/>
                <w:lang w:val="pt-BR"/>
              </w:rPr>
            </w:pPr>
          </w:p>
        </w:tc>
        <w:tc>
          <w:tcPr>
            <w:tcW w:w="1585" w:type="dxa"/>
          </w:tcPr>
          <w:p w:rsidR="00FD0582" w:rsidRPr="00916DE1" w:rsidRDefault="00FD0582" w:rsidP="00FD0582">
            <w:pPr>
              <w:spacing w:after="0" w:line="271" w:lineRule="auto"/>
              <w:jc w:val="both"/>
              <w:rPr>
                <w:rFonts w:cs="Times New Roman"/>
                <w:b/>
                <w:szCs w:val="28"/>
                <w:lang w:val="pt-BR"/>
              </w:rPr>
            </w:pPr>
          </w:p>
        </w:tc>
        <w:tc>
          <w:tcPr>
            <w:tcW w:w="1558" w:type="dxa"/>
          </w:tcPr>
          <w:p w:rsidR="00FD0582" w:rsidRPr="00916DE1" w:rsidRDefault="00FD0582" w:rsidP="00FD0582">
            <w:pPr>
              <w:spacing w:after="0" w:line="271" w:lineRule="auto"/>
              <w:jc w:val="both"/>
              <w:rPr>
                <w:rFonts w:cs="Times New Roman"/>
                <w:b/>
                <w:szCs w:val="28"/>
                <w:lang w:val="pt-BR"/>
              </w:rPr>
            </w:pPr>
            <w:r w:rsidRPr="00916DE1">
              <w:rPr>
                <w:rFonts w:cs="Times New Roman"/>
                <w:b/>
                <w:szCs w:val="28"/>
                <w:lang w:val="pt-BR"/>
              </w:rPr>
              <w:t>29.537.157</w:t>
            </w:r>
          </w:p>
        </w:tc>
      </w:tr>
      <w:tr w:rsidR="00916DE1" w:rsidRPr="00916DE1" w:rsidTr="00452DF3">
        <w:tc>
          <w:tcPr>
            <w:tcW w:w="590" w:type="dxa"/>
          </w:tcPr>
          <w:p w:rsidR="00FD0582" w:rsidRPr="00916DE1" w:rsidRDefault="00FD0582" w:rsidP="00FD0582">
            <w:pPr>
              <w:spacing w:after="0" w:line="271" w:lineRule="auto"/>
              <w:jc w:val="both"/>
              <w:rPr>
                <w:rFonts w:cs="Times New Roman"/>
                <w:b/>
                <w:szCs w:val="28"/>
                <w:lang w:val="pt-BR"/>
              </w:rPr>
            </w:pPr>
          </w:p>
        </w:tc>
        <w:tc>
          <w:tcPr>
            <w:tcW w:w="2708" w:type="dxa"/>
          </w:tcPr>
          <w:p w:rsidR="00FD0582" w:rsidRPr="00916DE1" w:rsidRDefault="00FD0582" w:rsidP="00FD0582">
            <w:pPr>
              <w:spacing w:after="0" w:line="271" w:lineRule="auto"/>
              <w:jc w:val="both"/>
              <w:rPr>
                <w:rFonts w:cs="Times New Roman"/>
                <w:b/>
                <w:szCs w:val="28"/>
                <w:lang w:val="pt-BR"/>
              </w:rPr>
            </w:pPr>
            <w:r w:rsidRPr="00916DE1">
              <w:rPr>
                <w:rFonts w:cs="Times New Roman"/>
                <w:b/>
                <w:szCs w:val="28"/>
                <w:lang w:val="pt-BR"/>
              </w:rPr>
              <w:t>Dự phòng 10%</w:t>
            </w:r>
          </w:p>
        </w:tc>
        <w:tc>
          <w:tcPr>
            <w:tcW w:w="1189" w:type="dxa"/>
          </w:tcPr>
          <w:p w:rsidR="00FD0582" w:rsidRPr="00916DE1" w:rsidRDefault="00FD0582" w:rsidP="00FD0582">
            <w:pPr>
              <w:spacing w:after="0" w:line="271" w:lineRule="auto"/>
              <w:jc w:val="both"/>
              <w:rPr>
                <w:rFonts w:cs="Times New Roman"/>
                <w:b/>
                <w:szCs w:val="28"/>
                <w:lang w:val="pt-BR"/>
              </w:rPr>
            </w:pPr>
          </w:p>
        </w:tc>
        <w:tc>
          <w:tcPr>
            <w:tcW w:w="1578" w:type="dxa"/>
          </w:tcPr>
          <w:p w:rsidR="00FD0582" w:rsidRPr="00916DE1" w:rsidRDefault="00FD0582" w:rsidP="00FD0582">
            <w:pPr>
              <w:spacing w:after="0" w:line="271" w:lineRule="auto"/>
              <w:jc w:val="both"/>
              <w:rPr>
                <w:rFonts w:cs="Times New Roman"/>
                <w:b/>
                <w:szCs w:val="28"/>
                <w:lang w:val="pt-BR"/>
              </w:rPr>
            </w:pPr>
          </w:p>
        </w:tc>
        <w:tc>
          <w:tcPr>
            <w:tcW w:w="1585" w:type="dxa"/>
          </w:tcPr>
          <w:p w:rsidR="00FD0582" w:rsidRPr="00916DE1" w:rsidRDefault="00FD0582" w:rsidP="00FD0582">
            <w:pPr>
              <w:spacing w:after="0" w:line="271" w:lineRule="auto"/>
              <w:jc w:val="both"/>
              <w:rPr>
                <w:rFonts w:cs="Times New Roman"/>
                <w:b/>
                <w:szCs w:val="28"/>
                <w:lang w:val="pt-BR"/>
              </w:rPr>
            </w:pPr>
          </w:p>
        </w:tc>
        <w:tc>
          <w:tcPr>
            <w:tcW w:w="1558" w:type="dxa"/>
          </w:tcPr>
          <w:p w:rsidR="00FD0582" w:rsidRPr="00916DE1" w:rsidRDefault="00FD0582" w:rsidP="00FD0582">
            <w:pPr>
              <w:spacing w:after="0" w:line="271" w:lineRule="auto"/>
              <w:jc w:val="center"/>
              <w:rPr>
                <w:rFonts w:cs="Times New Roman"/>
                <w:b/>
                <w:szCs w:val="28"/>
                <w:lang w:val="pt-BR"/>
              </w:rPr>
            </w:pPr>
            <w:r w:rsidRPr="00916DE1">
              <w:rPr>
                <w:rFonts w:cs="Times New Roman"/>
                <w:b/>
                <w:szCs w:val="28"/>
                <w:lang w:val="pt-BR"/>
              </w:rPr>
              <w:t>2.953.715</w:t>
            </w:r>
          </w:p>
        </w:tc>
      </w:tr>
      <w:tr w:rsidR="00916DE1" w:rsidRPr="00916DE1" w:rsidTr="00452DF3">
        <w:tc>
          <w:tcPr>
            <w:tcW w:w="590" w:type="dxa"/>
          </w:tcPr>
          <w:p w:rsidR="00FD0582" w:rsidRPr="00916DE1" w:rsidRDefault="00FD0582" w:rsidP="00FD0582">
            <w:pPr>
              <w:spacing w:after="0" w:line="271" w:lineRule="auto"/>
              <w:jc w:val="both"/>
              <w:rPr>
                <w:rFonts w:cs="Times New Roman"/>
                <w:b/>
                <w:szCs w:val="28"/>
                <w:lang w:val="pt-BR"/>
              </w:rPr>
            </w:pPr>
          </w:p>
        </w:tc>
        <w:tc>
          <w:tcPr>
            <w:tcW w:w="2708" w:type="dxa"/>
          </w:tcPr>
          <w:p w:rsidR="00FD0582" w:rsidRPr="00916DE1" w:rsidRDefault="00FD0582" w:rsidP="00FD0582">
            <w:pPr>
              <w:spacing w:after="0" w:line="271" w:lineRule="auto"/>
              <w:jc w:val="both"/>
              <w:rPr>
                <w:rFonts w:cs="Times New Roman"/>
                <w:b/>
                <w:szCs w:val="28"/>
                <w:lang w:val="pt-BR"/>
              </w:rPr>
            </w:pPr>
            <w:r w:rsidRPr="00916DE1">
              <w:rPr>
                <w:rFonts w:cs="Times New Roman"/>
                <w:b/>
                <w:szCs w:val="28"/>
                <w:lang w:val="pt-BR"/>
              </w:rPr>
              <w:t>Tổng</w:t>
            </w:r>
          </w:p>
        </w:tc>
        <w:tc>
          <w:tcPr>
            <w:tcW w:w="1189" w:type="dxa"/>
          </w:tcPr>
          <w:p w:rsidR="00FD0582" w:rsidRPr="00916DE1" w:rsidRDefault="00FD0582" w:rsidP="00FD0582">
            <w:pPr>
              <w:spacing w:after="0" w:line="271" w:lineRule="auto"/>
              <w:jc w:val="both"/>
              <w:rPr>
                <w:rFonts w:cs="Times New Roman"/>
                <w:b/>
                <w:szCs w:val="28"/>
                <w:lang w:val="pt-BR"/>
              </w:rPr>
            </w:pPr>
          </w:p>
        </w:tc>
        <w:tc>
          <w:tcPr>
            <w:tcW w:w="1578" w:type="dxa"/>
          </w:tcPr>
          <w:p w:rsidR="00FD0582" w:rsidRPr="00916DE1" w:rsidRDefault="00FD0582" w:rsidP="00FD0582">
            <w:pPr>
              <w:spacing w:after="0" w:line="271" w:lineRule="auto"/>
              <w:jc w:val="both"/>
              <w:rPr>
                <w:rFonts w:cs="Times New Roman"/>
                <w:b/>
                <w:szCs w:val="28"/>
                <w:lang w:val="pt-BR"/>
              </w:rPr>
            </w:pPr>
          </w:p>
        </w:tc>
        <w:tc>
          <w:tcPr>
            <w:tcW w:w="1585" w:type="dxa"/>
          </w:tcPr>
          <w:p w:rsidR="00FD0582" w:rsidRPr="00916DE1" w:rsidRDefault="00FD0582" w:rsidP="00FD0582">
            <w:pPr>
              <w:spacing w:after="0" w:line="271" w:lineRule="auto"/>
              <w:jc w:val="both"/>
              <w:rPr>
                <w:rFonts w:cs="Times New Roman"/>
                <w:b/>
                <w:szCs w:val="28"/>
                <w:lang w:val="pt-BR"/>
              </w:rPr>
            </w:pPr>
          </w:p>
        </w:tc>
        <w:tc>
          <w:tcPr>
            <w:tcW w:w="1558" w:type="dxa"/>
          </w:tcPr>
          <w:p w:rsidR="00FD0582" w:rsidRPr="00916DE1" w:rsidRDefault="00FD0582" w:rsidP="00FD0582">
            <w:pPr>
              <w:spacing w:after="0" w:line="271" w:lineRule="auto"/>
              <w:jc w:val="both"/>
              <w:rPr>
                <w:rFonts w:cs="Times New Roman"/>
                <w:b/>
                <w:szCs w:val="28"/>
                <w:lang w:val="pt-BR"/>
              </w:rPr>
            </w:pPr>
            <w:r w:rsidRPr="00916DE1">
              <w:rPr>
                <w:rFonts w:cs="Times New Roman"/>
                <w:b/>
                <w:szCs w:val="28"/>
                <w:lang w:val="pt-BR"/>
              </w:rPr>
              <w:t>32.490.872</w:t>
            </w:r>
          </w:p>
        </w:tc>
      </w:tr>
    </w:tbl>
    <w:p w:rsidR="00452DF3" w:rsidRPr="00916DE1" w:rsidRDefault="00D22E25" w:rsidP="003011C1">
      <w:pPr>
        <w:spacing w:before="120" w:after="120" w:line="271" w:lineRule="auto"/>
        <w:ind w:firstLine="720"/>
        <w:jc w:val="center"/>
        <w:rPr>
          <w:rFonts w:cs="Times New Roman"/>
          <w:b/>
          <w:szCs w:val="28"/>
        </w:rPr>
      </w:pPr>
      <w:r w:rsidRPr="00916DE1">
        <w:rPr>
          <w:rFonts w:cs="Times New Roman"/>
          <w:b/>
          <w:szCs w:val="28"/>
        </w:rPr>
        <w:t>Tổng kinh phí phần cấp nước là</w:t>
      </w:r>
      <w:r w:rsidR="004E522B" w:rsidRPr="00916DE1">
        <w:rPr>
          <w:rFonts w:cs="Times New Roman"/>
          <w:b/>
          <w:szCs w:val="28"/>
        </w:rPr>
        <w:t>~</w:t>
      </w:r>
      <w:r w:rsidR="00FD0582" w:rsidRPr="00916DE1">
        <w:rPr>
          <w:rFonts w:cs="Times New Roman"/>
          <w:b/>
          <w:szCs w:val="28"/>
          <w:lang w:val="en-GB"/>
        </w:rPr>
        <w:t>32</w:t>
      </w:r>
      <w:r w:rsidRPr="00916DE1">
        <w:rPr>
          <w:rFonts w:cs="Times New Roman"/>
          <w:b/>
          <w:szCs w:val="28"/>
          <w:lang w:val="en-GB"/>
        </w:rPr>
        <w:t>,</w:t>
      </w:r>
      <w:r w:rsidR="004E522B" w:rsidRPr="00916DE1">
        <w:rPr>
          <w:rFonts w:cs="Times New Roman"/>
          <w:b/>
          <w:szCs w:val="28"/>
          <w:lang w:val="en-GB"/>
        </w:rPr>
        <w:t>00</w:t>
      </w:r>
      <w:r w:rsidRPr="00916DE1">
        <w:rPr>
          <w:rFonts w:cs="Times New Roman"/>
          <w:b/>
          <w:szCs w:val="28"/>
        </w:rPr>
        <w:t xml:space="preserve"> tỷ đồng</w:t>
      </w:r>
      <w:bookmarkStart w:id="195" w:name="_Toc225698904"/>
      <w:bookmarkStart w:id="196" w:name="_Toc22142542"/>
      <w:bookmarkStart w:id="197" w:name="_Toc57968860"/>
    </w:p>
    <w:p w:rsidR="00C2416A" w:rsidRPr="00916DE1" w:rsidRDefault="00C2416A" w:rsidP="00A36760">
      <w:pPr>
        <w:pStyle w:val="Heading2"/>
        <w:spacing w:before="0" w:after="0" w:line="271" w:lineRule="auto"/>
      </w:pPr>
      <w:bookmarkStart w:id="198" w:name="_Toc105511523"/>
      <w:r w:rsidRPr="00916DE1">
        <w:t>6.4. Quy hoạch cấp điện:</w:t>
      </w:r>
      <w:bookmarkEnd w:id="195"/>
      <w:bookmarkEnd w:id="196"/>
      <w:bookmarkEnd w:id="197"/>
      <w:bookmarkEnd w:id="198"/>
    </w:p>
    <w:p w:rsidR="00C2416A" w:rsidRPr="00916DE1" w:rsidRDefault="00C2416A" w:rsidP="00C1733A">
      <w:pPr>
        <w:pStyle w:val="NormalWeb"/>
        <w:shd w:val="clear" w:color="auto" w:fill="FFFFFF"/>
        <w:spacing w:before="0" w:beforeAutospacing="0" w:after="0" w:afterAutospacing="0" w:line="271" w:lineRule="auto"/>
        <w:jc w:val="both"/>
        <w:outlineLvl w:val="2"/>
        <w:rPr>
          <w:b/>
          <w:i/>
          <w:sz w:val="28"/>
          <w:szCs w:val="28"/>
        </w:rPr>
      </w:pPr>
      <w:bookmarkStart w:id="199" w:name="_Toc22142543"/>
      <w:bookmarkStart w:id="200" w:name="_Toc57968861"/>
      <w:bookmarkStart w:id="201" w:name="_Toc105511524"/>
      <w:bookmarkStart w:id="202" w:name="_Toc181426250"/>
      <w:bookmarkStart w:id="203" w:name="_Toc181427197"/>
      <w:bookmarkStart w:id="204" w:name="_Toc181427391"/>
      <w:bookmarkStart w:id="205" w:name="_Toc181427492"/>
      <w:bookmarkStart w:id="206" w:name="_Toc181428001"/>
      <w:bookmarkStart w:id="207" w:name="_Toc225698905"/>
      <w:r w:rsidRPr="00916DE1">
        <w:rPr>
          <w:b/>
          <w:i/>
          <w:sz w:val="28"/>
          <w:szCs w:val="28"/>
        </w:rPr>
        <w:t>6.4.1.  Căn cứ thiết kế:</w:t>
      </w:r>
      <w:bookmarkEnd w:id="199"/>
      <w:bookmarkEnd w:id="200"/>
      <w:bookmarkEnd w:id="201"/>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bookmarkStart w:id="208" w:name="_Toc22142544"/>
      <w:bookmarkStart w:id="209" w:name="_Toc57968862"/>
      <w:r w:rsidRPr="00916DE1">
        <w:rPr>
          <w:rFonts w:cs="Times New Roman"/>
          <w:szCs w:val="28"/>
        </w:rPr>
        <w:t>Quy hoạch phát triển điện lực tỉnh Yên Bái giai đoạn 2016-2025 có xét đến năm 2035, đã được Bộ Công Thương phê duyệt.</w:t>
      </w:r>
      <w:bookmarkStart w:id="210" w:name="_Toc218595797"/>
      <w:bookmarkStart w:id="211" w:name="_Toc237131196"/>
      <w:r w:rsidRPr="00916DE1">
        <w:rPr>
          <w:rFonts w:cs="Times New Roman"/>
          <w:szCs w:val="28"/>
        </w:rPr>
        <w:tab/>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lastRenderedPageBreak/>
        <w:t xml:space="preserve">Đồ án điều chỉnh quy hoạch chung Thành phố Yên Bái và vùng phụ cận giai đoạn đến năm 2040 tầm nhìn đến năm 2060. </w:t>
      </w:r>
      <w:bookmarkEnd w:id="210"/>
      <w:bookmarkEnd w:id="211"/>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 chuẩn Quy hoạch xây dựng Việt Nam ban hành theo Thông tư số: 22/TT-BXD và các tiêu chuẩn ngành liên quan.</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Bản đồ Quy hoạch sử dụng đất của khu vực nghiên cứu.</w:t>
      </w:r>
    </w:p>
    <w:p w:rsidR="00E81016" w:rsidRPr="00916DE1" w:rsidRDefault="00E81016" w:rsidP="00E81016">
      <w:pPr>
        <w:pStyle w:val="NormalWeb"/>
        <w:spacing w:before="0" w:beforeAutospacing="0" w:after="0" w:afterAutospacing="0" w:line="271" w:lineRule="auto"/>
        <w:jc w:val="both"/>
        <w:outlineLvl w:val="2"/>
        <w:rPr>
          <w:b/>
          <w:i/>
          <w:sz w:val="28"/>
          <w:szCs w:val="28"/>
        </w:rPr>
      </w:pPr>
      <w:bookmarkStart w:id="212" w:name="_Toc105511525"/>
      <w:bookmarkStart w:id="213" w:name="_Toc22142548"/>
      <w:bookmarkStart w:id="214" w:name="_Toc57968867"/>
      <w:bookmarkEnd w:id="202"/>
      <w:bookmarkEnd w:id="203"/>
      <w:bookmarkEnd w:id="204"/>
      <w:bookmarkEnd w:id="205"/>
      <w:bookmarkEnd w:id="206"/>
      <w:bookmarkEnd w:id="207"/>
      <w:bookmarkEnd w:id="208"/>
      <w:bookmarkEnd w:id="209"/>
      <w:r w:rsidRPr="00916DE1">
        <w:rPr>
          <w:b/>
          <w:i/>
          <w:sz w:val="28"/>
          <w:szCs w:val="28"/>
        </w:rPr>
        <w:t>6.4.2.  Chỉ tiêu cấp điện:</w:t>
      </w:r>
      <w:bookmarkEnd w:id="212"/>
    </w:p>
    <w:p w:rsidR="00E81016" w:rsidRPr="00916DE1" w:rsidRDefault="00E81016" w:rsidP="00E81016">
      <w:pPr>
        <w:spacing w:after="0" w:line="240" w:lineRule="auto"/>
        <w:jc w:val="both"/>
        <w:rPr>
          <w:rFonts w:cs="Times New Roman"/>
          <w:i/>
          <w:szCs w:val="28"/>
          <w:lang w:val="it-IT"/>
        </w:rPr>
      </w:pPr>
      <w:bookmarkStart w:id="215" w:name="_Toc181426251"/>
      <w:bookmarkStart w:id="216" w:name="_Toc181427198"/>
      <w:bookmarkStart w:id="217" w:name="_Toc181427392"/>
      <w:bookmarkStart w:id="218" w:name="_Toc181427493"/>
      <w:bookmarkStart w:id="219" w:name="_Toc181428002"/>
      <w:bookmarkStart w:id="220" w:name="_Toc225698906"/>
      <w:bookmarkStart w:id="221" w:name="_Toc181426253"/>
      <w:bookmarkStart w:id="222" w:name="_Toc181427200"/>
      <w:bookmarkStart w:id="223" w:name="_Toc181427394"/>
      <w:bookmarkStart w:id="224" w:name="_Toc181427495"/>
      <w:bookmarkStart w:id="225" w:name="_Toc181428004"/>
      <w:bookmarkStart w:id="226" w:name="_Toc225698907"/>
      <w:bookmarkStart w:id="227" w:name="_Toc22142546"/>
      <w:bookmarkStart w:id="228" w:name="_Toc57968865"/>
      <w:r w:rsidRPr="00916DE1">
        <w:rPr>
          <w:rFonts w:cs="Times New Roman"/>
          <w:i/>
          <w:szCs w:val="28"/>
          <w:lang w:val="it-IT"/>
        </w:rPr>
        <w:t xml:space="preserve">* Điện sinh hoạt: </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Điện sinh hoạt</w:t>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t>300 - 500 w/người.</w:t>
      </w:r>
    </w:p>
    <w:p w:rsidR="00E81016" w:rsidRPr="00916DE1" w:rsidRDefault="00E81016" w:rsidP="00E81016">
      <w:pPr>
        <w:spacing w:after="0" w:line="240" w:lineRule="auto"/>
        <w:jc w:val="both"/>
        <w:rPr>
          <w:rFonts w:cs="Times New Roman"/>
          <w:i/>
          <w:szCs w:val="28"/>
          <w:lang w:val="de-DE"/>
        </w:rPr>
      </w:pPr>
      <w:r w:rsidRPr="00916DE1">
        <w:rPr>
          <w:rFonts w:cs="Times New Roman"/>
          <w:i/>
          <w:szCs w:val="28"/>
          <w:lang w:val="de-DE"/>
        </w:rPr>
        <w:t>* Công trình công cộng:</w:t>
      </w:r>
      <w:r w:rsidRPr="00916DE1">
        <w:rPr>
          <w:rFonts w:cs="Times New Roman"/>
          <w:i/>
          <w:szCs w:val="28"/>
          <w:lang w:val="de-DE"/>
        </w:rPr>
        <w:tab/>
      </w:r>
      <w:r w:rsidRPr="00916DE1">
        <w:rPr>
          <w:rFonts w:cs="Times New Roman"/>
          <w:i/>
          <w:szCs w:val="28"/>
          <w:lang w:val="de-DE"/>
        </w:rPr>
        <w:tab/>
      </w:r>
      <w:r w:rsidRPr="00916DE1">
        <w:rPr>
          <w:rFonts w:cs="Times New Roman"/>
          <w:i/>
          <w:szCs w:val="28"/>
          <w:lang w:val="de-DE"/>
        </w:rPr>
        <w:tab/>
      </w:r>
      <w:r w:rsidRPr="00916DE1">
        <w:rPr>
          <w:rFonts w:cs="Times New Roman"/>
          <w:i/>
          <w:szCs w:val="28"/>
          <w:lang w:val="de-DE"/>
        </w:rPr>
        <w:tab/>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bookmarkStart w:id="229" w:name="_Toc22142545"/>
      <w:r w:rsidRPr="00916DE1">
        <w:rPr>
          <w:rFonts w:cs="Times New Roman"/>
          <w:szCs w:val="28"/>
        </w:rPr>
        <w:t xml:space="preserve">Đất cơ quan, công cộng, dịch vụ </w:t>
      </w:r>
      <w:r w:rsidRPr="00916DE1">
        <w:rPr>
          <w:rFonts w:cs="Times New Roman"/>
          <w:szCs w:val="28"/>
        </w:rPr>
        <w:tab/>
      </w:r>
      <w:r w:rsidRPr="00916DE1">
        <w:rPr>
          <w:rFonts w:cs="Times New Roman"/>
          <w:szCs w:val="28"/>
        </w:rPr>
        <w:tab/>
        <w:t>20-30 w/m2sàn</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Nhà trẻ</w:t>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t>150 w/cháu.</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Trường học</w:t>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t>100 w/học sinh</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Nhà nghỉ, khách sạn   </w:t>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t>2,5 kw/giường</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Vườn hoa cây xanh</w:t>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t>0,5</w:t>
      </w:r>
      <w:r w:rsidR="00AE3EEB">
        <w:rPr>
          <w:rFonts w:cs="Times New Roman"/>
          <w:szCs w:val="28"/>
        </w:rPr>
        <w:t>w/</w:t>
      </w:r>
      <w:r w:rsidR="006E1425">
        <w:rPr>
          <w:rFonts w:cs="Times New Roman"/>
          <w:szCs w:val="28"/>
        </w:rPr>
        <w:t>m</w:t>
      </w:r>
      <w:r w:rsidR="006E1425">
        <w:rPr>
          <w:rFonts w:cs="Times New Roman"/>
          <w:szCs w:val="28"/>
          <w:vertAlign w:val="superscript"/>
        </w:rPr>
        <w:t>2</w:t>
      </w:r>
      <w:r w:rsidRPr="00916DE1">
        <w:rPr>
          <w:rFonts w:cs="Times New Roman"/>
          <w:szCs w:val="28"/>
        </w:rPr>
        <w:t>.</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Chiếu sáng đường</w:t>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r>
      <w:r w:rsidRPr="00916DE1">
        <w:rPr>
          <w:rFonts w:cs="Times New Roman"/>
          <w:szCs w:val="28"/>
        </w:rPr>
        <w:tab/>
        <w:t>1w/</w:t>
      </w:r>
      <w:r w:rsidR="006E1425">
        <w:rPr>
          <w:rFonts w:cs="Times New Roman"/>
          <w:szCs w:val="28"/>
        </w:rPr>
        <w:t>m</w:t>
      </w:r>
      <w:r w:rsidR="006E1425">
        <w:rPr>
          <w:rFonts w:cs="Times New Roman"/>
          <w:szCs w:val="28"/>
          <w:vertAlign w:val="superscript"/>
        </w:rPr>
        <w:t>2</w:t>
      </w:r>
      <w:r w:rsidRPr="00916DE1">
        <w:rPr>
          <w:rFonts w:cs="Times New Roman"/>
          <w:szCs w:val="28"/>
        </w:rPr>
        <w:t>.</w:t>
      </w:r>
    </w:p>
    <w:p w:rsidR="00E81016" w:rsidRPr="00916DE1" w:rsidRDefault="00E81016" w:rsidP="00E81016">
      <w:pPr>
        <w:pStyle w:val="NormalWeb"/>
        <w:spacing w:before="0" w:beforeAutospacing="0" w:after="0" w:afterAutospacing="0" w:line="271" w:lineRule="auto"/>
        <w:jc w:val="both"/>
        <w:outlineLvl w:val="2"/>
        <w:rPr>
          <w:b/>
          <w:i/>
          <w:sz w:val="28"/>
          <w:szCs w:val="28"/>
        </w:rPr>
      </w:pPr>
      <w:bookmarkStart w:id="230" w:name="_Toc105511526"/>
      <w:r w:rsidRPr="00916DE1">
        <w:rPr>
          <w:b/>
          <w:i/>
          <w:sz w:val="28"/>
          <w:szCs w:val="28"/>
        </w:rPr>
        <w:t>6.4.3.  Phụ tải điện:</w:t>
      </w:r>
      <w:bookmarkEnd w:id="215"/>
      <w:bookmarkEnd w:id="216"/>
      <w:bookmarkEnd w:id="217"/>
      <w:bookmarkEnd w:id="218"/>
      <w:bookmarkEnd w:id="219"/>
      <w:bookmarkEnd w:id="220"/>
      <w:bookmarkEnd w:id="229"/>
      <w:bookmarkEnd w:id="230"/>
    </w:p>
    <w:p w:rsidR="00002B60" w:rsidRPr="00DA4436" w:rsidRDefault="00002B60" w:rsidP="00794D29">
      <w:pPr>
        <w:rPr>
          <w:rFonts w:cs="Times New Roman"/>
          <w:b/>
          <w:szCs w:val="28"/>
          <w:lang w:val="da-DK"/>
        </w:rPr>
      </w:pPr>
      <w:bookmarkStart w:id="231" w:name="_Toc105511527"/>
      <w:r w:rsidRPr="00DA4436">
        <w:rPr>
          <w:rFonts w:cs="Times New Roman"/>
          <w:b/>
          <w:szCs w:val="28"/>
          <w:lang w:val="da-DK"/>
        </w:rPr>
        <w:t>Bảng 23</w:t>
      </w:r>
      <w:r w:rsidRPr="00DA4436">
        <w:rPr>
          <w:rFonts w:cs="Times New Roman"/>
          <w:b/>
          <w:szCs w:val="28"/>
          <w:lang w:val="vi-VN"/>
        </w:rPr>
        <w:t>:</w:t>
      </w:r>
      <w:r w:rsidRPr="00DA4436">
        <w:rPr>
          <w:rFonts w:cs="Times New Roman"/>
          <w:b/>
          <w:szCs w:val="28"/>
          <w:lang w:val="da-DK"/>
        </w:rPr>
        <w:t xml:space="preserve"> Tổng hợp tính toán phụ tải.</w:t>
      </w:r>
      <w:bookmarkEnd w:id="231"/>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36"/>
        <w:gridCol w:w="2551"/>
        <w:gridCol w:w="3094"/>
      </w:tblGrid>
      <w:tr w:rsidR="00002B60" w:rsidRPr="00DA4436" w:rsidTr="00476AEB">
        <w:trPr>
          <w:trHeight w:val="570"/>
          <w:jc w:val="center"/>
        </w:trPr>
        <w:tc>
          <w:tcPr>
            <w:tcW w:w="590" w:type="dxa"/>
            <w:vMerge w:val="restart"/>
            <w:vAlign w:val="center"/>
            <w:hideMark/>
          </w:tcPr>
          <w:p w:rsidR="00002B60" w:rsidRPr="00DA4436" w:rsidRDefault="00002B60" w:rsidP="00476AEB">
            <w:pPr>
              <w:spacing w:after="0" w:line="240" w:lineRule="auto"/>
              <w:jc w:val="both"/>
              <w:rPr>
                <w:rFonts w:cs="Times New Roman"/>
                <w:b/>
                <w:bCs/>
                <w:szCs w:val="28"/>
              </w:rPr>
            </w:pPr>
            <w:r w:rsidRPr="00DA4436">
              <w:rPr>
                <w:rFonts w:cs="Times New Roman"/>
                <w:b/>
                <w:szCs w:val="28"/>
                <w:lang w:val="pt-BR"/>
              </w:rPr>
              <w:t>TT</w:t>
            </w:r>
          </w:p>
        </w:tc>
        <w:tc>
          <w:tcPr>
            <w:tcW w:w="2836" w:type="dxa"/>
            <w:vMerge w:val="restart"/>
            <w:vAlign w:val="center"/>
            <w:hideMark/>
          </w:tcPr>
          <w:p w:rsidR="00002B60" w:rsidRPr="00DA4436" w:rsidRDefault="00002B60" w:rsidP="00476AEB">
            <w:pPr>
              <w:spacing w:after="0" w:line="240" w:lineRule="auto"/>
              <w:jc w:val="both"/>
              <w:rPr>
                <w:rFonts w:cs="Times New Roman"/>
                <w:b/>
                <w:bCs/>
                <w:szCs w:val="28"/>
              </w:rPr>
            </w:pPr>
            <w:r w:rsidRPr="00DA4436">
              <w:rPr>
                <w:rFonts w:cs="Times New Roman"/>
                <w:b/>
                <w:bCs/>
                <w:szCs w:val="28"/>
              </w:rPr>
              <w:t>Hạng mục</w:t>
            </w:r>
          </w:p>
        </w:tc>
        <w:tc>
          <w:tcPr>
            <w:tcW w:w="2551" w:type="dxa"/>
            <w:vMerge w:val="restart"/>
            <w:vAlign w:val="center"/>
            <w:hideMark/>
          </w:tcPr>
          <w:p w:rsidR="00002B60" w:rsidRPr="00DA4436" w:rsidRDefault="00002B60" w:rsidP="00476AEB">
            <w:pPr>
              <w:spacing w:after="0" w:line="240" w:lineRule="auto"/>
              <w:jc w:val="both"/>
              <w:rPr>
                <w:rFonts w:cs="Times New Roman"/>
                <w:b/>
                <w:bCs/>
                <w:szCs w:val="28"/>
              </w:rPr>
            </w:pPr>
            <w:r w:rsidRPr="00DA4436">
              <w:rPr>
                <w:rFonts w:cs="Times New Roman"/>
                <w:b/>
                <w:bCs/>
                <w:szCs w:val="28"/>
              </w:rPr>
              <w:t>Công tính đặt (kw)</w:t>
            </w:r>
          </w:p>
        </w:tc>
        <w:tc>
          <w:tcPr>
            <w:tcW w:w="3094" w:type="dxa"/>
            <w:vMerge w:val="restart"/>
            <w:vAlign w:val="center"/>
            <w:hideMark/>
          </w:tcPr>
          <w:p w:rsidR="00002B60" w:rsidRPr="00DA4436" w:rsidRDefault="00002B60" w:rsidP="00476AEB">
            <w:pPr>
              <w:spacing w:after="0" w:line="240" w:lineRule="auto"/>
              <w:jc w:val="both"/>
              <w:rPr>
                <w:rFonts w:cs="Times New Roman"/>
                <w:b/>
                <w:bCs/>
                <w:szCs w:val="28"/>
                <w:lang w:val="fr-FR"/>
              </w:rPr>
            </w:pPr>
            <w:r w:rsidRPr="00DA4436">
              <w:rPr>
                <w:rFonts w:cs="Times New Roman"/>
                <w:b/>
                <w:bCs/>
                <w:szCs w:val="28"/>
                <w:lang w:val="fr-FR"/>
              </w:rPr>
              <w:t>Công suất yêu cầu (KVa)</w:t>
            </w:r>
          </w:p>
        </w:tc>
      </w:tr>
      <w:tr w:rsidR="00002B60" w:rsidRPr="00DA4436" w:rsidTr="00476AEB">
        <w:trPr>
          <w:trHeight w:val="570"/>
          <w:jc w:val="center"/>
        </w:trPr>
        <w:tc>
          <w:tcPr>
            <w:tcW w:w="590" w:type="dxa"/>
            <w:vMerge/>
            <w:vAlign w:val="center"/>
            <w:hideMark/>
          </w:tcPr>
          <w:p w:rsidR="00002B60" w:rsidRPr="00DA4436" w:rsidRDefault="00002B60" w:rsidP="00476AEB">
            <w:pPr>
              <w:spacing w:after="0" w:line="240" w:lineRule="auto"/>
              <w:jc w:val="both"/>
              <w:rPr>
                <w:rFonts w:cs="Times New Roman"/>
                <w:b/>
                <w:bCs/>
                <w:szCs w:val="28"/>
                <w:lang w:val="fr-FR"/>
              </w:rPr>
            </w:pPr>
          </w:p>
        </w:tc>
        <w:tc>
          <w:tcPr>
            <w:tcW w:w="2836" w:type="dxa"/>
            <w:vMerge/>
            <w:vAlign w:val="center"/>
            <w:hideMark/>
          </w:tcPr>
          <w:p w:rsidR="00002B60" w:rsidRPr="00DA4436" w:rsidRDefault="00002B60" w:rsidP="00476AEB">
            <w:pPr>
              <w:spacing w:after="0" w:line="240" w:lineRule="auto"/>
              <w:jc w:val="both"/>
              <w:rPr>
                <w:rFonts w:cs="Times New Roman"/>
                <w:b/>
                <w:bCs/>
                <w:szCs w:val="28"/>
                <w:lang w:val="fr-FR"/>
              </w:rPr>
            </w:pPr>
          </w:p>
        </w:tc>
        <w:tc>
          <w:tcPr>
            <w:tcW w:w="2551" w:type="dxa"/>
            <w:vMerge/>
            <w:vAlign w:val="center"/>
            <w:hideMark/>
          </w:tcPr>
          <w:p w:rsidR="00002B60" w:rsidRPr="00DA4436" w:rsidRDefault="00002B60" w:rsidP="00476AEB">
            <w:pPr>
              <w:spacing w:after="0" w:line="240" w:lineRule="auto"/>
              <w:jc w:val="both"/>
              <w:rPr>
                <w:rFonts w:cs="Times New Roman"/>
                <w:b/>
                <w:bCs/>
                <w:szCs w:val="28"/>
                <w:lang w:val="fr-FR"/>
              </w:rPr>
            </w:pPr>
          </w:p>
        </w:tc>
        <w:tc>
          <w:tcPr>
            <w:tcW w:w="3094" w:type="dxa"/>
            <w:vMerge/>
            <w:vAlign w:val="center"/>
            <w:hideMark/>
          </w:tcPr>
          <w:p w:rsidR="00002B60" w:rsidRPr="00DA4436" w:rsidRDefault="00002B60" w:rsidP="00476AEB">
            <w:pPr>
              <w:spacing w:after="0" w:line="240" w:lineRule="auto"/>
              <w:jc w:val="both"/>
              <w:rPr>
                <w:rFonts w:cs="Times New Roman"/>
                <w:b/>
                <w:bCs/>
                <w:szCs w:val="28"/>
                <w:lang w:val="fr-FR"/>
              </w:rPr>
            </w:pPr>
          </w:p>
        </w:tc>
      </w:tr>
      <w:tr w:rsidR="00002B60" w:rsidRPr="00DA4436" w:rsidTr="007B29DF">
        <w:trPr>
          <w:trHeight w:val="284"/>
          <w:jc w:val="center"/>
        </w:trPr>
        <w:tc>
          <w:tcPr>
            <w:tcW w:w="590" w:type="dxa"/>
            <w:noWrap/>
            <w:vAlign w:val="center"/>
            <w:hideMark/>
          </w:tcPr>
          <w:p w:rsidR="00002B60" w:rsidRPr="00DA4436" w:rsidRDefault="00002B60" w:rsidP="00002B60">
            <w:pPr>
              <w:spacing w:after="0" w:line="240" w:lineRule="auto"/>
              <w:jc w:val="center"/>
              <w:rPr>
                <w:rFonts w:cs="Times New Roman"/>
                <w:szCs w:val="28"/>
              </w:rPr>
            </w:pPr>
            <w:r w:rsidRPr="00DA4436">
              <w:rPr>
                <w:rFonts w:cs="Times New Roman"/>
                <w:szCs w:val="28"/>
              </w:rPr>
              <w:t>1</w:t>
            </w:r>
          </w:p>
        </w:tc>
        <w:tc>
          <w:tcPr>
            <w:tcW w:w="2836" w:type="dxa"/>
            <w:vAlign w:val="center"/>
            <w:hideMark/>
          </w:tcPr>
          <w:p w:rsidR="00002B60" w:rsidRPr="00DA4436" w:rsidRDefault="00002B60" w:rsidP="00002B60">
            <w:pPr>
              <w:spacing w:after="0" w:line="240" w:lineRule="auto"/>
              <w:rPr>
                <w:rFonts w:cs="Times New Roman"/>
                <w:szCs w:val="28"/>
              </w:rPr>
            </w:pPr>
            <w:r w:rsidRPr="00DA4436">
              <w:rPr>
                <w:rFonts w:cs="Times New Roman"/>
                <w:szCs w:val="28"/>
              </w:rPr>
              <w:t>Sinh hoạt</w:t>
            </w:r>
          </w:p>
        </w:tc>
        <w:tc>
          <w:tcPr>
            <w:tcW w:w="2551" w:type="dxa"/>
            <w:vAlign w:val="center"/>
            <w:hideMark/>
          </w:tcPr>
          <w:p w:rsidR="00002B60" w:rsidRPr="007B29DF" w:rsidRDefault="00002B60" w:rsidP="007B29DF">
            <w:pPr>
              <w:spacing w:after="0" w:line="240" w:lineRule="auto"/>
              <w:jc w:val="center"/>
              <w:rPr>
                <w:rFonts w:cs="Times New Roman"/>
                <w:szCs w:val="28"/>
              </w:rPr>
            </w:pPr>
            <w:r w:rsidRPr="007B29DF">
              <w:rPr>
                <w:rFonts w:cs="Times New Roman"/>
                <w:szCs w:val="28"/>
              </w:rPr>
              <w:t>4.878</w:t>
            </w:r>
          </w:p>
        </w:tc>
        <w:tc>
          <w:tcPr>
            <w:tcW w:w="3094" w:type="dxa"/>
            <w:vAlign w:val="center"/>
            <w:hideMark/>
          </w:tcPr>
          <w:p w:rsidR="00002B60" w:rsidRPr="007B29DF" w:rsidRDefault="00002B60" w:rsidP="007B29DF">
            <w:pPr>
              <w:spacing w:after="0" w:line="240" w:lineRule="auto"/>
              <w:jc w:val="center"/>
              <w:rPr>
                <w:rFonts w:cs="Times New Roman"/>
                <w:szCs w:val="28"/>
              </w:rPr>
            </w:pPr>
            <w:r w:rsidRPr="007B29DF">
              <w:rPr>
                <w:rFonts w:cs="Times New Roman"/>
                <w:szCs w:val="28"/>
              </w:rPr>
              <w:t>5.707</w:t>
            </w:r>
          </w:p>
        </w:tc>
      </w:tr>
      <w:tr w:rsidR="00002B60" w:rsidRPr="00DA4436" w:rsidTr="007B29DF">
        <w:trPr>
          <w:trHeight w:val="378"/>
          <w:jc w:val="center"/>
        </w:trPr>
        <w:tc>
          <w:tcPr>
            <w:tcW w:w="590" w:type="dxa"/>
            <w:noWrap/>
            <w:vAlign w:val="center"/>
            <w:hideMark/>
          </w:tcPr>
          <w:p w:rsidR="00002B60" w:rsidRPr="00DA4436" w:rsidRDefault="00002B60" w:rsidP="00002B60">
            <w:pPr>
              <w:spacing w:after="0" w:line="240" w:lineRule="auto"/>
              <w:jc w:val="center"/>
              <w:rPr>
                <w:rFonts w:cs="Times New Roman"/>
                <w:szCs w:val="28"/>
              </w:rPr>
            </w:pPr>
            <w:r w:rsidRPr="00DA4436">
              <w:rPr>
                <w:rFonts w:cs="Times New Roman"/>
                <w:szCs w:val="28"/>
              </w:rPr>
              <w:t>2</w:t>
            </w:r>
          </w:p>
        </w:tc>
        <w:tc>
          <w:tcPr>
            <w:tcW w:w="2836" w:type="dxa"/>
            <w:vAlign w:val="center"/>
            <w:hideMark/>
          </w:tcPr>
          <w:p w:rsidR="00002B60" w:rsidRPr="00DA4436" w:rsidRDefault="00002B60" w:rsidP="00002B60">
            <w:pPr>
              <w:spacing w:after="0" w:line="240" w:lineRule="auto"/>
              <w:rPr>
                <w:rFonts w:cs="Times New Roman"/>
                <w:szCs w:val="28"/>
              </w:rPr>
            </w:pPr>
            <w:r w:rsidRPr="00DA4436">
              <w:rPr>
                <w:rFonts w:cs="Times New Roman"/>
                <w:szCs w:val="28"/>
              </w:rPr>
              <w:t>Công cộng, dịch vụ</w:t>
            </w:r>
          </w:p>
        </w:tc>
        <w:tc>
          <w:tcPr>
            <w:tcW w:w="2551" w:type="dxa"/>
            <w:vAlign w:val="center"/>
            <w:hideMark/>
          </w:tcPr>
          <w:p w:rsidR="00002B60" w:rsidRPr="007B29DF" w:rsidRDefault="00D53040" w:rsidP="007B29DF">
            <w:pPr>
              <w:spacing w:after="0" w:line="240" w:lineRule="auto"/>
              <w:jc w:val="center"/>
              <w:rPr>
                <w:rFonts w:cs="Times New Roman"/>
                <w:szCs w:val="28"/>
              </w:rPr>
            </w:pPr>
            <w:r w:rsidRPr="007B29DF">
              <w:rPr>
                <w:rFonts w:cs="Times New Roman"/>
                <w:szCs w:val="28"/>
              </w:rPr>
              <w:t>11.992</w:t>
            </w:r>
          </w:p>
        </w:tc>
        <w:tc>
          <w:tcPr>
            <w:tcW w:w="3094" w:type="dxa"/>
            <w:vAlign w:val="center"/>
            <w:hideMark/>
          </w:tcPr>
          <w:p w:rsidR="00002B60" w:rsidRPr="007B29DF" w:rsidRDefault="00D53040" w:rsidP="007B29DF">
            <w:pPr>
              <w:spacing w:after="0" w:line="240" w:lineRule="auto"/>
              <w:jc w:val="center"/>
              <w:rPr>
                <w:rFonts w:cs="Times New Roman"/>
                <w:szCs w:val="28"/>
              </w:rPr>
            </w:pPr>
            <w:r w:rsidRPr="007B29DF">
              <w:rPr>
                <w:rFonts w:cs="Times New Roman"/>
                <w:szCs w:val="28"/>
              </w:rPr>
              <w:t>14.031</w:t>
            </w:r>
          </w:p>
        </w:tc>
      </w:tr>
      <w:tr w:rsidR="00002B60" w:rsidRPr="00DA4436" w:rsidTr="007B29DF">
        <w:trPr>
          <w:trHeight w:val="406"/>
          <w:jc w:val="center"/>
        </w:trPr>
        <w:tc>
          <w:tcPr>
            <w:tcW w:w="590" w:type="dxa"/>
            <w:noWrap/>
            <w:vAlign w:val="center"/>
            <w:hideMark/>
          </w:tcPr>
          <w:p w:rsidR="00002B60" w:rsidRPr="00DA4436" w:rsidRDefault="00002B60" w:rsidP="00002B60">
            <w:pPr>
              <w:spacing w:after="0" w:line="240" w:lineRule="auto"/>
              <w:jc w:val="center"/>
              <w:rPr>
                <w:rFonts w:cs="Times New Roman"/>
                <w:szCs w:val="28"/>
              </w:rPr>
            </w:pPr>
            <w:r w:rsidRPr="00DA4436">
              <w:rPr>
                <w:rFonts w:cs="Times New Roman"/>
                <w:szCs w:val="28"/>
              </w:rPr>
              <w:t>3</w:t>
            </w:r>
          </w:p>
        </w:tc>
        <w:tc>
          <w:tcPr>
            <w:tcW w:w="2836" w:type="dxa"/>
            <w:vAlign w:val="center"/>
            <w:hideMark/>
          </w:tcPr>
          <w:p w:rsidR="00002B60" w:rsidRPr="00DA4436" w:rsidRDefault="00002B60" w:rsidP="00002B60">
            <w:pPr>
              <w:spacing w:after="0" w:line="240" w:lineRule="auto"/>
              <w:rPr>
                <w:rFonts w:cs="Times New Roman"/>
                <w:szCs w:val="28"/>
              </w:rPr>
            </w:pPr>
            <w:r w:rsidRPr="00DA4436">
              <w:rPr>
                <w:rFonts w:cs="Times New Roman"/>
                <w:szCs w:val="28"/>
              </w:rPr>
              <w:t>Chiếu sáng</w:t>
            </w:r>
          </w:p>
        </w:tc>
        <w:tc>
          <w:tcPr>
            <w:tcW w:w="2551" w:type="dxa"/>
            <w:noWrap/>
            <w:vAlign w:val="center"/>
            <w:hideMark/>
          </w:tcPr>
          <w:p w:rsidR="00002B60" w:rsidRPr="007B29DF" w:rsidRDefault="00F85603" w:rsidP="007B29DF">
            <w:pPr>
              <w:spacing w:after="0" w:line="240" w:lineRule="auto"/>
              <w:jc w:val="center"/>
              <w:rPr>
                <w:rFonts w:cs="Times New Roman"/>
                <w:szCs w:val="28"/>
              </w:rPr>
            </w:pPr>
            <w:r>
              <w:rPr>
                <w:rFonts w:cs="Times New Roman"/>
                <w:szCs w:val="28"/>
              </w:rPr>
              <w:t>5</w:t>
            </w:r>
            <w:r w:rsidR="00D53040" w:rsidRPr="007B29DF">
              <w:rPr>
                <w:rFonts w:cs="Times New Roman"/>
                <w:szCs w:val="28"/>
              </w:rPr>
              <w:t>61</w:t>
            </w:r>
          </w:p>
        </w:tc>
        <w:tc>
          <w:tcPr>
            <w:tcW w:w="3094" w:type="dxa"/>
            <w:vAlign w:val="center"/>
            <w:hideMark/>
          </w:tcPr>
          <w:p w:rsidR="00002B60" w:rsidRPr="007B29DF" w:rsidRDefault="00D53040" w:rsidP="007B29DF">
            <w:pPr>
              <w:spacing w:after="0" w:line="240" w:lineRule="auto"/>
              <w:jc w:val="center"/>
              <w:rPr>
                <w:rFonts w:cs="Times New Roman"/>
                <w:szCs w:val="28"/>
              </w:rPr>
            </w:pPr>
            <w:r w:rsidRPr="007B29DF">
              <w:rPr>
                <w:rFonts w:cs="Times New Roman"/>
                <w:szCs w:val="28"/>
              </w:rPr>
              <w:t>656</w:t>
            </w:r>
          </w:p>
        </w:tc>
      </w:tr>
      <w:tr w:rsidR="00002B60" w:rsidRPr="00DA4436" w:rsidTr="007B29DF">
        <w:trPr>
          <w:trHeight w:val="253"/>
          <w:jc w:val="center"/>
        </w:trPr>
        <w:tc>
          <w:tcPr>
            <w:tcW w:w="3426" w:type="dxa"/>
            <w:gridSpan w:val="2"/>
            <w:vAlign w:val="center"/>
            <w:hideMark/>
          </w:tcPr>
          <w:p w:rsidR="00002B60" w:rsidRPr="00DA4436" w:rsidRDefault="00002B60" w:rsidP="00002B60">
            <w:pPr>
              <w:spacing w:after="0" w:line="240" w:lineRule="auto"/>
              <w:rPr>
                <w:rFonts w:cs="Times New Roman"/>
                <w:b/>
                <w:szCs w:val="28"/>
              </w:rPr>
            </w:pPr>
            <w:r w:rsidRPr="00DA4436">
              <w:rPr>
                <w:rFonts w:cs="Times New Roman"/>
                <w:b/>
                <w:szCs w:val="28"/>
              </w:rPr>
              <w:t>Tổng cộng</w:t>
            </w:r>
          </w:p>
        </w:tc>
        <w:tc>
          <w:tcPr>
            <w:tcW w:w="2551" w:type="dxa"/>
            <w:vAlign w:val="center"/>
            <w:hideMark/>
          </w:tcPr>
          <w:p w:rsidR="00002B60" w:rsidRPr="007B29DF" w:rsidRDefault="00D53040" w:rsidP="007B29DF">
            <w:pPr>
              <w:spacing w:after="0" w:line="240" w:lineRule="auto"/>
              <w:jc w:val="center"/>
              <w:rPr>
                <w:rFonts w:cs="Times New Roman"/>
                <w:b/>
                <w:szCs w:val="28"/>
              </w:rPr>
            </w:pPr>
            <w:r w:rsidRPr="007B29DF">
              <w:rPr>
                <w:rFonts w:cs="Times New Roman"/>
                <w:b/>
                <w:szCs w:val="28"/>
              </w:rPr>
              <w:t>17.431</w:t>
            </w:r>
          </w:p>
        </w:tc>
        <w:tc>
          <w:tcPr>
            <w:tcW w:w="3094" w:type="dxa"/>
            <w:noWrap/>
            <w:vAlign w:val="center"/>
            <w:hideMark/>
          </w:tcPr>
          <w:p w:rsidR="00002B60" w:rsidRPr="007B29DF" w:rsidRDefault="00D53040" w:rsidP="007B29DF">
            <w:pPr>
              <w:spacing w:after="0" w:line="240" w:lineRule="auto"/>
              <w:jc w:val="center"/>
              <w:rPr>
                <w:rFonts w:cs="Times New Roman"/>
                <w:b/>
                <w:szCs w:val="28"/>
              </w:rPr>
            </w:pPr>
            <w:r w:rsidRPr="007B29DF">
              <w:rPr>
                <w:rFonts w:cs="Times New Roman"/>
                <w:b/>
                <w:szCs w:val="28"/>
              </w:rPr>
              <w:t>20.394</w:t>
            </w:r>
          </w:p>
        </w:tc>
      </w:tr>
      <w:tr w:rsidR="00002B60" w:rsidRPr="00DA4436" w:rsidTr="007B29DF">
        <w:trPr>
          <w:trHeight w:val="378"/>
          <w:jc w:val="center"/>
        </w:trPr>
        <w:tc>
          <w:tcPr>
            <w:tcW w:w="3426" w:type="dxa"/>
            <w:gridSpan w:val="2"/>
            <w:vAlign w:val="center"/>
            <w:hideMark/>
          </w:tcPr>
          <w:p w:rsidR="00002B60" w:rsidRPr="00DA4436" w:rsidRDefault="00002B60" w:rsidP="00002B60">
            <w:pPr>
              <w:spacing w:after="0" w:line="240" w:lineRule="auto"/>
              <w:rPr>
                <w:rFonts w:cs="Times New Roman"/>
                <w:b/>
                <w:szCs w:val="28"/>
              </w:rPr>
            </w:pPr>
            <w:r w:rsidRPr="00DA4436">
              <w:rPr>
                <w:rFonts w:cs="Times New Roman"/>
                <w:b/>
                <w:szCs w:val="28"/>
              </w:rPr>
              <w:t>Làm tròn</w:t>
            </w:r>
          </w:p>
        </w:tc>
        <w:tc>
          <w:tcPr>
            <w:tcW w:w="2551" w:type="dxa"/>
            <w:vAlign w:val="center"/>
            <w:hideMark/>
          </w:tcPr>
          <w:p w:rsidR="00002B60" w:rsidRPr="007B29DF" w:rsidRDefault="007B29DF" w:rsidP="007B29DF">
            <w:pPr>
              <w:spacing w:after="0" w:line="240" w:lineRule="auto"/>
              <w:jc w:val="center"/>
              <w:rPr>
                <w:rFonts w:cs="Times New Roman"/>
                <w:b/>
                <w:szCs w:val="28"/>
              </w:rPr>
            </w:pPr>
            <w:r w:rsidRPr="007B29DF">
              <w:rPr>
                <w:rFonts w:cs="Times New Roman"/>
                <w:b/>
                <w:szCs w:val="28"/>
              </w:rPr>
              <w:t>17.431</w:t>
            </w:r>
          </w:p>
        </w:tc>
        <w:tc>
          <w:tcPr>
            <w:tcW w:w="3094" w:type="dxa"/>
            <w:noWrap/>
            <w:vAlign w:val="center"/>
            <w:hideMark/>
          </w:tcPr>
          <w:p w:rsidR="00002B60" w:rsidRPr="007B29DF" w:rsidRDefault="007B29DF" w:rsidP="007B29DF">
            <w:pPr>
              <w:spacing w:after="0" w:line="240" w:lineRule="auto"/>
              <w:jc w:val="center"/>
              <w:rPr>
                <w:rFonts w:cs="Times New Roman"/>
                <w:b/>
                <w:szCs w:val="28"/>
              </w:rPr>
            </w:pPr>
            <w:r>
              <w:rPr>
                <w:rFonts w:cs="Times New Roman"/>
                <w:b/>
                <w:szCs w:val="28"/>
              </w:rPr>
              <w:t>20.40</w:t>
            </w:r>
          </w:p>
        </w:tc>
      </w:tr>
    </w:tbl>
    <w:p w:rsidR="00002B60" w:rsidRPr="00DA4436" w:rsidRDefault="00002B60" w:rsidP="00002B60">
      <w:pPr>
        <w:spacing w:before="60" w:after="60"/>
        <w:ind w:firstLine="360"/>
        <w:rPr>
          <w:b/>
          <w:bCs/>
          <w:lang w:val="da-DK"/>
        </w:rPr>
      </w:pPr>
      <w:r w:rsidRPr="00DA4436">
        <w:rPr>
          <w:b/>
          <w:bCs/>
          <w:lang w:val="da-DK"/>
        </w:rPr>
        <w:t>Tổng nhu cầu dùng điện của khu vực khoả</w:t>
      </w:r>
      <w:r w:rsidR="00D53040">
        <w:rPr>
          <w:b/>
          <w:bCs/>
          <w:lang w:val="da-DK"/>
        </w:rPr>
        <w:t>ng 17,43 MW, tương đương 20,4</w:t>
      </w:r>
      <w:r w:rsidRPr="00DA4436">
        <w:rPr>
          <w:b/>
          <w:bCs/>
          <w:lang w:val="da-DK"/>
        </w:rPr>
        <w:t>0 MVA.</w:t>
      </w:r>
      <w:bookmarkStart w:id="232" w:name="_GoBack"/>
      <w:bookmarkEnd w:id="232"/>
    </w:p>
    <w:p w:rsidR="00E81016" w:rsidRPr="00916DE1" w:rsidRDefault="00E81016" w:rsidP="00E81016">
      <w:pPr>
        <w:pStyle w:val="NormalWeb"/>
        <w:spacing w:before="0" w:beforeAutospacing="0" w:after="0" w:afterAutospacing="0" w:line="271" w:lineRule="auto"/>
        <w:jc w:val="both"/>
        <w:outlineLvl w:val="2"/>
        <w:rPr>
          <w:b/>
          <w:i/>
          <w:sz w:val="28"/>
          <w:szCs w:val="28"/>
        </w:rPr>
      </w:pPr>
      <w:bookmarkStart w:id="233" w:name="_Toc105511528"/>
      <w:r w:rsidRPr="00916DE1">
        <w:rPr>
          <w:b/>
          <w:i/>
          <w:sz w:val="28"/>
          <w:szCs w:val="28"/>
        </w:rPr>
        <w:t>6.4.4.  Giải pháp quy hoạch mạng lưới cấp điện:</w:t>
      </w:r>
      <w:bookmarkEnd w:id="221"/>
      <w:bookmarkEnd w:id="222"/>
      <w:bookmarkEnd w:id="223"/>
      <w:bookmarkEnd w:id="224"/>
      <w:bookmarkEnd w:id="225"/>
      <w:bookmarkEnd w:id="226"/>
      <w:bookmarkEnd w:id="227"/>
      <w:bookmarkEnd w:id="228"/>
      <w:bookmarkEnd w:id="233"/>
    </w:p>
    <w:p w:rsidR="00E81016" w:rsidRPr="00916DE1" w:rsidRDefault="00E81016" w:rsidP="00E81016">
      <w:pPr>
        <w:numPr>
          <w:ilvl w:val="0"/>
          <w:numId w:val="4"/>
        </w:numPr>
        <w:spacing w:after="0" w:line="271" w:lineRule="auto"/>
        <w:ind w:left="0" w:firstLine="0"/>
        <w:jc w:val="both"/>
        <w:rPr>
          <w:rFonts w:cs="Times New Roman"/>
          <w:b/>
          <w:bCs/>
          <w:iCs/>
          <w:szCs w:val="28"/>
        </w:rPr>
      </w:pPr>
      <w:r w:rsidRPr="00916DE1">
        <w:rPr>
          <w:rFonts w:cs="Times New Roman"/>
          <w:b/>
          <w:bCs/>
          <w:iCs/>
          <w:szCs w:val="28"/>
        </w:rPr>
        <w:t xml:space="preserve">Nguồn điện: </w:t>
      </w:r>
    </w:p>
    <w:p w:rsidR="00E81016" w:rsidRPr="00916DE1" w:rsidRDefault="00E81016" w:rsidP="00E81016">
      <w:pPr>
        <w:spacing w:after="0" w:line="271" w:lineRule="auto"/>
        <w:ind w:firstLine="720"/>
        <w:jc w:val="both"/>
        <w:rPr>
          <w:rFonts w:cs="Times New Roman"/>
          <w:szCs w:val="28"/>
          <w:lang w:val="da-DK"/>
        </w:rPr>
      </w:pPr>
      <w:r w:rsidRPr="00916DE1">
        <w:rPr>
          <w:rFonts w:cs="Times New Roman"/>
          <w:szCs w:val="28"/>
          <w:lang w:val="da-DK"/>
        </w:rPr>
        <w:t>Nguồn điện cung cấp cho khu vực nghiên cứu do nguồn điện của mạng lưới quốc gia cung cấp. Cấp điện trực tiếp cho khu vực nghiên cứu lập quy hoạch do trạm 110/35/22KV Âu Lâu xây mới công suất 2x63MVA cấp và trạm 110/35/22KV Minh Quân  xây mới công suất 2x40MVA cấp.</w:t>
      </w:r>
    </w:p>
    <w:p w:rsidR="00E81016" w:rsidRPr="00916DE1" w:rsidRDefault="00E81016" w:rsidP="00E81016">
      <w:pPr>
        <w:numPr>
          <w:ilvl w:val="0"/>
          <w:numId w:val="4"/>
        </w:numPr>
        <w:spacing w:after="0" w:line="271" w:lineRule="auto"/>
        <w:ind w:left="0" w:firstLine="0"/>
        <w:jc w:val="both"/>
        <w:rPr>
          <w:rFonts w:cs="Times New Roman"/>
          <w:b/>
          <w:bCs/>
          <w:iCs/>
          <w:szCs w:val="28"/>
        </w:rPr>
      </w:pPr>
      <w:r w:rsidRPr="00916DE1">
        <w:rPr>
          <w:rFonts w:cs="Times New Roman"/>
          <w:b/>
          <w:bCs/>
          <w:iCs/>
          <w:szCs w:val="28"/>
        </w:rPr>
        <w:t>Lưới điện:</w:t>
      </w:r>
    </w:p>
    <w:p w:rsidR="00E81016" w:rsidRPr="00916DE1" w:rsidRDefault="00E81016" w:rsidP="00E81016">
      <w:pPr>
        <w:spacing w:after="0" w:line="271" w:lineRule="auto"/>
        <w:jc w:val="both"/>
        <w:rPr>
          <w:rFonts w:cs="Times New Roman"/>
          <w:i/>
          <w:szCs w:val="28"/>
        </w:rPr>
      </w:pPr>
      <w:r w:rsidRPr="00916DE1">
        <w:rPr>
          <w:rFonts w:cs="Times New Roman"/>
          <w:i/>
          <w:szCs w:val="28"/>
        </w:rPr>
        <w:t>*Lưới trung</w:t>
      </w:r>
      <w:r w:rsidRPr="00916DE1">
        <w:rPr>
          <w:rFonts w:cs="Times New Roman"/>
          <w:i/>
          <w:szCs w:val="28"/>
          <w:lang w:val="vi-VN"/>
        </w:rPr>
        <w:t xml:space="preserve"> thế </w:t>
      </w:r>
      <w:r w:rsidRPr="00916DE1">
        <w:rPr>
          <w:rFonts w:cs="Times New Roman"/>
          <w:i/>
          <w:szCs w:val="28"/>
        </w:rPr>
        <w:t>35 KV</w:t>
      </w:r>
      <w:r w:rsidRPr="00916DE1">
        <w:rPr>
          <w:rFonts w:cs="Times New Roman"/>
          <w:i/>
          <w:szCs w:val="28"/>
          <w:lang w:val="vi-VN"/>
        </w:rPr>
        <w:t xml:space="preserve"> hiện trạng</w:t>
      </w:r>
      <w:r w:rsidRPr="00916DE1">
        <w:rPr>
          <w:rFonts w:cs="Times New Roman"/>
          <w:i/>
          <w:szCs w:val="28"/>
        </w:rPr>
        <w:t xml:space="preserve">: </w:t>
      </w:r>
      <w:r w:rsidRPr="00916DE1">
        <w:rPr>
          <w:rFonts w:cs="Times New Roman"/>
          <w:szCs w:val="28"/>
          <w:lang w:val="pt-BR"/>
        </w:rPr>
        <w:t>Đ</w:t>
      </w:r>
      <w:r w:rsidRPr="00916DE1">
        <w:rPr>
          <w:rFonts w:cs="Times New Roman"/>
          <w:szCs w:val="28"/>
          <w:lang w:val="vi-VN"/>
        </w:rPr>
        <w:t xml:space="preserve">ồ án </w:t>
      </w:r>
      <w:r w:rsidRPr="00916DE1">
        <w:rPr>
          <w:rFonts w:cs="Times New Roman"/>
          <w:szCs w:val="28"/>
          <w:lang w:val="pt-BR"/>
        </w:rPr>
        <w:t>điều chỉnh quy hoạch chung Thành phố Yên Bái và vùng phụ cận giai đoạn đến năm 2040 tầm nhìn đến năm 2060</w:t>
      </w:r>
      <w:r w:rsidRPr="00916DE1">
        <w:rPr>
          <w:rFonts w:cs="Times New Roman"/>
          <w:szCs w:val="28"/>
        </w:rPr>
        <w:t xml:space="preserve"> định hướng: Lưới điện 35 KV hiện có sẽ được đưa về cấp điện áp chuẩn 22 KV. Do vậy lưới 35KV hiện có được cải tạo thay bằng lưới 22KV.</w:t>
      </w:r>
    </w:p>
    <w:p w:rsidR="00E81016" w:rsidRPr="00916DE1" w:rsidRDefault="00E81016" w:rsidP="00E81016">
      <w:pPr>
        <w:spacing w:after="0" w:line="271" w:lineRule="auto"/>
        <w:jc w:val="both"/>
        <w:rPr>
          <w:rFonts w:cs="Times New Roman"/>
          <w:i/>
          <w:szCs w:val="28"/>
        </w:rPr>
      </w:pPr>
      <w:r w:rsidRPr="00916DE1">
        <w:rPr>
          <w:rFonts w:cs="Times New Roman"/>
          <w:i/>
          <w:szCs w:val="28"/>
        </w:rPr>
        <w:t>* Lưới 22KV:</w:t>
      </w:r>
    </w:p>
    <w:p w:rsidR="00E81016" w:rsidRPr="00916DE1" w:rsidRDefault="00E81016" w:rsidP="00E81016">
      <w:pPr>
        <w:pStyle w:val="ListParagraph"/>
        <w:numPr>
          <w:ilvl w:val="0"/>
          <w:numId w:val="8"/>
        </w:numPr>
        <w:spacing w:after="0" w:line="271" w:lineRule="auto"/>
        <w:ind w:left="0" w:firstLine="284"/>
        <w:jc w:val="both"/>
        <w:rPr>
          <w:rFonts w:cs="Times New Roman"/>
          <w:spacing w:val="-2"/>
          <w:szCs w:val="28"/>
        </w:rPr>
      </w:pPr>
      <w:r w:rsidRPr="00916DE1">
        <w:rPr>
          <w:rFonts w:cs="Times New Roman"/>
          <w:spacing w:val="-2"/>
          <w:szCs w:val="28"/>
        </w:rPr>
        <w:lastRenderedPageBreak/>
        <w:t>Dự kiến xây mới tuyến 22KV từ trạm 110 KV Âu Lâu đến cấp điện cho các trạm phân phối trong khu vực nghiên cứu lập quy hoạch tạo thành một mạch vòng.</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L</w:t>
      </w:r>
      <w:r w:rsidRPr="00916DE1">
        <w:rPr>
          <w:rFonts w:cs="Times New Roman"/>
          <w:szCs w:val="28"/>
        </w:rPr>
        <w:softHyphen/>
        <w:t>ưới điện 22KV khu vực sử dụng cáp lõi đồng bọc cách điện XLPE chống thấm dọc. Kết cấu mạch vòng nhằm đảm bảo an toàn cung cấp điện. Tiết diện tuyến trục là XLPE - 3x240.</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Cáp ngầm 22KV đ</w:t>
      </w:r>
      <w:r w:rsidRPr="00916DE1">
        <w:rPr>
          <w:rFonts w:cs="Times New Roman"/>
          <w:szCs w:val="28"/>
        </w:rPr>
        <w:softHyphen/>
        <w:t>ược đi trong hào kĩ thuật, các tuyến cáp chính được bố trí trên các tuyến giao thông chính như đường Quốc lộ 32C mới, đường nối Quốc lộ 32C với đường Âu Cơ, đường Âu Cơ, đường trục ngang nối đường Âu Cơ và đường Quốc lộ 32C…</w:t>
      </w:r>
    </w:p>
    <w:p w:rsidR="00E81016" w:rsidRPr="00916DE1" w:rsidRDefault="00E81016" w:rsidP="00E81016">
      <w:pPr>
        <w:spacing w:after="0" w:line="271" w:lineRule="auto"/>
        <w:jc w:val="both"/>
        <w:rPr>
          <w:rFonts w:cs="Times New Roman"/>
          <w:i/>
          <w:szCs w:val="28"/>
        </w:rPr>
      </w:pPr>
      <w:r w:rsidRPr="00916DE1">
        <w:rPr>
          <w:rFonts w:cs="Times New Roman"/>
          <w:i/>
          <w:szCs w:val="28"/>
        </w:rPr>
        <w:t>* Lưới hạ áp 0,4KV:</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Tr</w:t>
      </w:r>
      <w:r w:rsidRPr="00916DE1">
        <w:rPr>
          <w:rFonts w:cs="Times New Roman"/>
          <w:szCs w:val="28"/>
        </w:rPr>
        <w:softHyphen/>
        <w:t>ước mắt cải tạo lư</w:t>
      </w:r>
      <w:r w:rsidRPr="00916DE1">
        <w:rPr>
          <w:rFonts w:cs="Times New Roman"/>
          <w:szCs w:val="28"/>
        </w:rPr>
        <w:softHyphen/>
        <w:t xml:space="preserve">ới điện hạ thế hiện hữu đảm bảo cảnh quan và an toàn lưới điện. </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L</w:t>
      </w:r>
      <w:r w:rsidRPr="00916DE1">
        <w:rPr>
          <w:rFonts w:cs="Times New Roman"/>
          <w:szCs w:val="28"/>
        </w:rPr>
        <w:softHyphen/>
        <w:t>ưới điện 0,4KV trong khu vực nghiên cứu đi ngầm. Cáp ngầm đ</w:t>
      </w:r>
      <w:r w:rsidRPr="00916DE1">
        <w:rPr>
          <w:rFonts w:cs="Times New Roman"/>
          <w:szCs w:val="28"/>
        </w:rPr>
        <w:softHyphen/>
        <w:t>ược chôn trực tiếp trong đất, độ chôn sâu từ 0,7-1m, trên vỉa hè đ</w:t>
      </w:r>
      <w:r w:rsidRPr="00916DE1">
        <w:rPr>
          <w:rFonts w:cs="Times New Roman"/>
          <w:szCs w:val="28"/>
        </w:rPr>
        <w:softHyphen/>
        <w:t>ường quy hoạch, đoạn qua đư</w:t>
      </w:r>
      <w:r w:rsidRPr="00916DE1">
        <w:rPr>
          <w:rFonts w:cs="Times New Roman"/>
          <w:szCs w:val="28"/>
        </w:rPr>
        <w:softHyphen/>
        <w:t>ờng chôn sâu hơn 1m và đ</w:t>
      </w:r>
      <w:r w:rsidRPr="00916DE1">
        <w:rPr>
          <w:rFonts w:cs="Times New Roman"/>
          <w:szCs w:val="28"/>
        </w:rPr>
        <w:softHyphen/>
        <w:t>ược luồn trong ống nhựa chịu lực siêu bền. Tiết diện của cáp ngầm 0,4KV không đ</w:t>
      </w:r>
      <w:r w:rsidRPr="00916DE1">
        <w:rPr>
          <w:rFonts w:cs="Times New Roman"/>
          <w:szCs w:val="28"/>
        </w:rPr>
        <w:softHyphen/>
        <w:t>ược nhỏ hơn 35mm2, với đư</w:t>
      </w:r>
      <w:r w:rsidRPr="00916DE1">
        <w:rPr>
          <w:rFonts w:cs="Times New Roman"/>
          <w:szCs w:val="28"/>
        </w:rPr>
        <w:softHyphen/>
        <w:t>ờng trục chính chọn dây XLPE-(4x120), đư</w:t>
      </w:r>
      <w:r w:rsidRPr="00916DE1">
        <w:rPr>
          <w:rFonts w:cs="Times New Roman"/>
          <w:szCs w:val="28"/>
        </w:rPr>
        <w:softHyphen/>
        <w:t>ờng nhánh XLPE-(4x95).</w:t>
      </w:r>
    </w:p>
    <w:p w:rsidR="00E81016" w:rsidRPr="00916DE1" w:rsidRDefault="00E81016" w:rsidP="00E81016">
      <w:pPr>
        <w:pStyle w:val="ListParagraph"/>
        <w:numPr>
          <w:ilvl w:val="0"/>
          <w:numId w:val="8"/>
        </w:numPr>
        <w:spacing w:after="0" w:line="271" w:lineRule="auto"/>
        <w:ind w:left="0" w:firstLine="284"/>
        <w:jc w:val="both"/>
        <w:rPr>
          <w:rFonts w:cs="Times New Roman"/>
          <w:szCs w:val="28"/>
        </w:rPr>
      </w:pPr>
      <w:r w:rsidRPr="00916DE1">
        <w:rPr>
          <w:rFonts w:cs="Times New Roman"/>
          <w:szCs w:val="28"/>
        </w:rPr>
        <w:t>Bán kính phục vụ của mạng hạ áp đảm bảo &lt; 300m. Kết cấu l</w:t>
      </w:r>
      <w:r w:rsidRPr="00916DE1">
        <w:rPr>
          <w:rFonts w:cs="Times New Roman"/>
          <w:szCs w:val="28"/>
        </w:rPr>
        <w:softHyphen/>
        <w:t>ưới hạ áp theo mạng hình tia. Chi tiết cụ thể từng lộ sẽ đư</w:t>
      </w:r>
      <w:r w:rsidRPr="00916DE1">
        <w:rPr>
          <w:rFonts w:cs="Times New Roman"/>
          <w:szCs w:val="28"/>
        </w:rPr>
        <w:softHyphen/>
        <w:t>ợc làm rõ trong các dự án tiếp theo.</w:t>
      </w:r>
    </w:p>
    <w:p w:rsidR="00E81016" w:rsidRPr="00916DE1" w:rsidRDefault="00E81016" w:rsidP="00E81016">
      <w:pPr>
        <w:spacing w:after="0" w:line="271" w:lineRule="auto"/>
        <w:jc w:val="both"/>
        <w:rPr>
          <w:rFonts w:cs="Times New Roman"/>
          <w:i/>
          <w:szCs w:val="28"/>
          <w:lang w:val="pt-BR"/>
        </w:rPr>
      </w:pPr>
      <w:r w:rsidRPr="00916DE1">
        <w:rPr>
          <w:rFonts w:cs="Times New Roman"/>
          <w:i/>
          <w:szCs w:val="28"/>
          <w:lang w:val="pt-BR"/>
        </w:rPr>
        <w:t>* Lưới chiếu sáng:</w:t>
      </w:r>
    </w:p>
    <w:p w:rsidR="00E81016" w:rsidRPr="00916DE1" w:rsidRDefault="00E81016" w:rsidP="00E81016">
      <w:pPr>
        <w:spacing w:after="0" w:line="271" w:lineRule="auto"/>
        <w:ind w:firstLine="720"/>
        <w:jc w:val="both"/>
        <w:rPr>
          <w:rFonts w:cs="Times New Roman"/>
          <w:szCs w:val="28"/>
          <w:lang w:val="pt-BR"/>
        </w:rPr>
      </w:pPr>
      <w:bookmarkStart w:id="234" w:name="_Toc181426254"/>
      <w:bookmarkStart w:id="235" w:name="_Toc181427201"/>
      <w:bookmarkStart w:id="236" w:name="_Toc181427395"/>
      <w:bookmarkStart w:id="237" w:name="_Toc181427496"/>
      <w:bookmarkStart w:id="238" w:name="_Toc181428005"/>
      <w:bookmarkStart w:id="239" w:name="_Toc225698908"/>
      <w:r w:rsidRPr="00916DE1">
        <w:rPr>
          <w:rFonts w:cs="Times New Roman"/>
          <w:szCs w:val="28"/>
        </w:rPr>
        <w:t>Mạng l</w:t>
      </w:r>
      <w:r w:rsidRPr="00916DE1">
        <w:rPr>
          <w:rFonts w:cs="Times New Roman"/>
          <w:szCs w:val="28"/>
        </w:rPr>
        <w:softHyphen/>
        <w:t>ưới chiếu sáng trong khu thiết kế dùng cáp ngầm, lõi đồng hoặc</w:t>
      </w:r>
      <w:r w:rsidRPr="00916DE1">
        <w:rPr>
          <w:rFonts w:cs="Times New Roman"/>
          <w:szCs w:val="28"/>
          <w:lang w:val="pt-BR"/>
        </w:rPr>
        <w:t xml:space="preserve"> nhôm bọc cách điện XLPE, tiết diện từ 6-16mm2.</w:t>
      </w:r>
    </w:p>
    <w:p w:rsidR="00E81016" w:rsidRPr="00916DE1" w:rsidRDefault="00E81016" w:rsidP="00E81016">
      <w:pPr>
        <w:pStyle w:val="ListParagraph"/>
        <w:numPr>
          <w:ilvl w:val="0"/>
          <w:numId w:val="8"/>
        </w:numPr>
        <w:spacing w:after="0" w:line="271" w:lineRule="auto"/>
        <w:ind w:left="0" w:firstLine="284"/>
        <w:jc w:val="both"/>
        <w:rPr>
          <w:rFonts w:cs="Times New Roman"/>
          <w:szCs w:val="28"/>
          <w:lang w:val="pt-BR"/>
        </w:rPr>
      </w:pPr>
      <w:r w:rsidRPr="00916DE1">
        <w:rPr>
          <w:rFonts w:cs="Times New Roman"/>
          <w:szCs w:val="28"/>
          <w:lang w:val="pt-BR"/>
        </w:rPr>
        <w:t>Đư</w:t>
      </w:r>
      <w:r w:rsidRPr="00916DE1">
        <w:rPr>
          <w:rFonts w:cs="Times New Roman"/>
          <w:szCs w:val="28"/>
          <w:lang w:val="pt-BR"/>
        </w:rPr>
        <w:softHyphen/>
        <w:t>ờng có mặt cắt ≤10,5m bố trí 1 bên chiếu sáng.</w:t>
      </w:r>
    </w:p>
    <w:p w:rsidR="00E81016" w:rsidRPr="00916DE1" w:rsidRDefault="00E81016" w:rsidP="00E81016">
      <w:pPr>
        <w:pStyle w:val="ListParagraph"/>
        <w:numPr>
          <w:ilvl w:val="0"/>
          <w:numId w:val="8"/>
        </w:numPr>
        <w:spacing w:after="0" w:line="271" w:lineRule="auto"/>
        <w:ind w:left="0" w:firstLine="284"/>
        <w:jc w:val="both"/>
        <w:rPr>
          <w:rFonts w:cs="Times New Roman"/>
          <w:szCs w:val="28"/>
          <w:lang w:val="pt-BR"/>
        </w:rPr>
      </w:pPr>
      <w:r w:rsidRPr="00916DE1">
        <w:rPr>
          <w:rFonts w:cs="Times New Roman"/>
          <w:szCs w:val="28"/>
          <w:lang w:val="pt-BR"/>
        </w:rPr>
        <w:t>Đư</w:t>
      </w:r>
      <w:r w:rsidRPr="00916DE1">
        <w:rPr>
          <w:rFonts w:cs="Times New Roman"/>
          <w:szCs w:val="28"/>
          <w:lang w:val="pt-BR"/>
        </w:rPr>
        <w:softHyphen/>
        <w:t xml:space="preserve">ờng có mặt cắt </w:t>
      </w:r>
      <w:r w:rsidRPr="00916DE1">
        <w:rPr>
          <w:rFonts w:cs="Times New Roman"/>
          <w:iCs/>
          <w:szCs w:val="28"/>
          <w:lang w:val="pt-BR"/>
        </w:rPr>
        <w:t>&gt;</w:t>
      </w:r>
      <w:r w:rsidRPr="00916DE1">
        <w:rPr>
          <w:rFonts w:cs="Times New Roman"/>
          <w:szCs w:val="28"/>
          <w:lang w:val="pt-BR"/>
        </w:rPr>
        <w:t xml:space="preserve"> 10,5m bố trí 2 bên chiếu sáng.</w:t>
      </w:r>
    </w:p>
    <w:p w:rsidR="00E81016" w:rsidRPr="00916DE1" w:rsidRDefault="00E81016" w:rsidP="00E81016">
      <w:pPr>
        <w:spacing w:after="0" w:line="271" w:lineRule="auto"/>
        <w:ind w:firstLine="720"/>
        <w:jc w:val="both"/>
        <w:rPr>
          <w:rFonts w:cs="Times New Roman"/>
          <w:szCs w:val="28"/>
          <w:lang w:val="pt-BR"/>
        </w:rPr>
      </w:pPr>
      <w:r w:rsidRPr="00916DE1">
        <w:rPr>
          <w:rFonts w:cs="Times New Roman"/>
          <w:szCs w:val="28"/>
          <w:lang w:val="pt-BR"/>
        </w:rPr>
        <w:t>Mạng lư</w:t>
      </w:r>
      <w:r w:rsidRPr="00916DE1">
        <w:rPr>
          <w:rFonts w:cs="Times New Roman"/>
          <w:szCs w:val="28"/>
          <w:lang w:val="pt-BR"/>
        </w:rPr>
        <w:softHyphen/>
        <w:t>ới chiếu sáng trong công viên cây xanh sử dụng cáp ngầm bọc cách điện XLPE, tiết diện từ 6 - 10mm2. Chiếu sáng sẽ đ</w:t>
      </w:r>
      <w:r w:rsidRPr="00916DE1">
        <w:rPr>
          <w:rFonts w:cs="Times New Roman"/>
          <w:szCs w:val="28"/>
          <w:lang w:val="pt-BR"/>
        </w:rPr>
        <w:softHyphen/>
        <w:t>ược bố trí dọc theo đ</w:t>
      </w:r>
      <w:r w:rsidRPr="00916DE1">
        <w:rPr>
          <w:rFonts w:cs="Times New Roman"/>
          <w:szCs w:val="28"/>
          <w:lang w:val="pt-BR"/>
        </w:rPr>
        <w:softHyphen/>
        <w:t>ường đi trong công viên và các điểm nhấn về kiến trúc cảnh quan. Sử dụng các loại đèn trang trí phù hợp với kiến trúc cảnh quan khu vực.</w:t>
      </w:r>
    </w:p>
    <w:p w:rsidR="00E81016" w:rsidRPr="00916DE1" w:rsidRDefault="00E81016" w:rsidP="00E81016">
      <w:pPr>
        <w:spacing w:after="0" w:line="271" w:lineRule="auto"/>
        <w:ind w:firstLine="720"/>
        <w:jc w:val="both"/>
        <w:rPr>
          <w:rFonts w:cs="Times New Roman"/>
          <w:szCs w:val="28"/>
        </w:rPr>
      </w:pPr>
      <w:r w:rsidRPr="00916DE1">
        <w:rPr>
          <w:rFonts w:cs="Times New Roman"/>
          <w:szCs w:val="28"/>
        </w:rPr>
        <w:t>Đèn chiếu sáng dùng các loại đèn có mẫu mã - hình dáng đẹp, hài hòa với cảnh quan chung. Bóng đèn sử dụng loại Sodium cao áp: 220V-(125-250)W chiếu sáng chung cho các đư</w:t>
      </w:r>
      <w:r w:rsidRPr="00916DE1">
        <w:rPr>
          <w:rFonts w:cs="Times New Roman"/>
          <w:szCs w:val="28"/>
        </w:rPr>
        <w:softHyphen/>
        <w:t>ờng phố.</w:t>
      </w:r>
    </w:p>
    <w:p w:rsidR="00E81016" w:rsidRPr="00916DE1" w:rsidRDefault="00E81016" w:rsidP="00E81016">
      <w:pPr>
        <w:spacing w:after="0" w:line="271" w:lineRule="auto"/>
        <w:jc w:val="both"/>
        <w:rPr>
          <w:rFonts w:cs="Times New Roman"/>
          <w:i/>
          <w:szCs w:val="28"/>
          <w:lang w:val="pt-BR"/>
        </w:rPr>
      </w:pPr>
      <w:r w:rsidRPr="00916DE1">
        <w:rPr>
          <w:rFonts w:cs="Times New Roman"/>
          <w:i/>
          <w:szCs w:val="28"/>
          <w:lang w:val="pt-BR"/>
        </w:rPr>
        <w:t xml:space="preserve">* Trạm lưới 22/0,4KV: </w:t>
      </w:r>
    </w:p>
    <w:bookmarkEnd w:id="234"/>
    <w:bookmarkEnd w:id="235"/>
    <w:bookmarkEnd w:id="236"/>
    <w:bookmarkEnd w:id="237"/>
    <w:bookmarkEnd w:id="238"/>
    <w:bookmarkEnd w:id="239"/>
    <w:p w:rsidR="00002B60" w:rsidRPr="00DA4436" w:rsidRDefault="00002B60" w:rsidP="00002B60">
      <w:pPr>
        <w:spacing w:after="0" w:line="271" w:lineRule="auto"/>
        <w:ind w:firstLine="720"/>
        <w:jc w:val="both"/>
        <w:rPr>
          <w:rFonts w:cs="Times New Roman"/>
          <w:szCs w:val="28"/>
        </w:rPr>
      </w:pPr>
      <w:r w:rsidRPr="00DA4436">
        <w:rPr>
          <w:rFonts w:cs="Times New Roman"/>
          <w:szCs w:val="28"/>
        </w:rPr>
        <w:t xml:space="preserve">Theo tính toán nhu cầu dùng điện của khu vực là </w:t>
      </w:r>
      <w:r w:rsidR="00B81D1E">
        <w:rPr>
          <w:rFonts w:cs="Times New Roman"/>
          <w:szCs w:val="28"/>
        </w:rPr>
        <w:t>20,40</w:t>
      </w:r>
      <w:r w:rsidRPr="00DA4436">
        <w:rPr>
          <w:rFonts w:cs="Times New Roman"/>
          <w:szCs w:val="28"/>
        </w:rPr>
        <w:t xml:space="preserve"> MVA, dự kiến sẽ xây dựng mới 2</w:t>
      </w:r>
      <w:r w:rsidR="00B81D1E">
        <w:rPr>
          <w:rFonts w:cs="Times New Roman"/>
          <w:szCs w:val="28"/>
        </w:rPr>
        <w:t>4</w:t>
      </w:r>
      <w:r w:rsidRPr="00DA4436">
        <w:rPr>
          <w:rFonts w:cs="Times New Roman"/>
          <w:szCs w:val="28"/>
        </w:rPr>
        <w:t xml:space="preserve"> trạm và cải tạo 01 trạm l</w:t>
      </w:r>
      <w:r w:rsidRPr="00DA4436">
        <w:rPr>
          <w:rFonts w:cs="Times New Roman"/>
          <w:szCs w:val="28"/>
        </w:rPr>
        <w:softHyphen/>
        <w:t xml:space="preserve">ưới 22/0,4KV với tổng công suất </w:t>
      </w:r>
      <w:r w:rsidR="00B81D1E">
        <w:rPr>
          <w:rFonts w:cs="Times New Roman"/>
          <w:szCs w:val="28"/>
        </w:rPr>
        <w:t>20</w:t>
      </w:r>
      <w:r w:rsidRPr="00DA4436">
        <w:rPr>
          <w:rFonts w:cs="Times New Roman"/>
          <w:szCs w:val="28"/>
        </w:rPr>
        <w:t>,</w:t>
      </w:r>
      <w:r w:rsidR="00B81D1E">
        <w:rPr>
          <w:rFonts w:cs="Times New Roman"/>
          <w:szCs w:val="28"/>
        </w:rPr>
        <w:t>45</w:t>
      </w:r>
      <w:r w:rsidRPr="00DA4436">
        <w:rPr>
          <w:rFonts w:cs="Times New Roman"/>
          <w:szCs w:val="28"/>
        </w:rPr>
        <w:t>MVA. Như</w:t>
      </w:r>
      <w:r w:rsidRPr="00DA4436">
        <w:rPr>
          <w:rFonts w:cs="Times New Roman"/>
          <w:szCs w:val="28"/>
        </w:rPr>
        <w:softHyphen/>
        <w:t xml:space="preserve"> vậy sẽ đủ đáp ứng nhu cầu phụ tải không xảy ra tình trạng quá tải cho các máy biến áp lưới.</w:t>
      </w:r>
    </w:p>
    <w:p w:rsidR="00002B60" w:rsidRPr="00DA4436" w:rsidRDefault="00002B60" w:rsidP="00002B60">
      <w:pPr>
        <w:spacing w:after="0" w:line="271" w:lineRule="auto"/>
        <w:ind w:firstLine="360"/>
        <w:jc w:val="both"/>
        <w:rPr>
          <w:rFonts w:cs="Times New Roman"/>
          <w:szCs w:val="28"/>
        </w:rPr>
      </w:pPr>
      <w:r w:rsidRPr="00DA4436">
        <w:rPr>
          <w:rFonts w:cs="Times New Roman"/>
          <w:szCs w:val="28"/>
        </w:rPr>
        <w:t>Các trạm biến áp trong khu đô thị sử dụng cấp điện áp 22/0,4KV. Để đảm bảo mỹ quan đô thị các trạm biến áp dùng trạm xây, trạm kín kiểu Kiốt hoặc trạm một cột. Khu vực này không sử dụng trạm treo làm ảnh h</w:t>
      </w:r>
      <w:r w:rsidRPr="00DA4436">
        <w:rPr>
          <w:rFonts w:cs="Times New Roman"/>
          <w:szCs w:val="28"/>
        </w:rPr>
        <w:softHyphen/>
        <w:t>ưởng đến cảnh quan chung.</w:t>
      </w:r>
    </w:p>
    <w:p w:rsidR="00002B60" w:rsidRPr="00DA4436" w:rsidRDefault="00002B60" w:rsidP="00002B60">
      <w:pPr>
        <w:spacing w:after="0" w:line="271" w:lineRule="auto"/>
        <w:ind w:firstLine="360"/>
        <w:rPr>
          <w:rFonts w:cs="Times New Roman"/>
          <w:szCs w:val="28"/>
        </w:rPr>
      </w:pPr>
      <w:r w:rsidRPr="00DA4436">
        <w:rPr>
          <w:rFonts w:cs="Times New Roman"/>
          <w:szCs w:val="28"/>
        </w:rPr>
        <w:lastRenderedPageBreak/>
        <w:t>Trạm biến áp có công suất từ 400KVA đến 1250 KVA, bán kính phục vụ của các trạm đảm bảo ≤ 300m.</w:t>
      </w:r>
    </w:p>
    <w:p w:rsidR="00002B60" w:rsidRPr="00DA4436" w:rsidRDefault="00002B60" w:rsidP="00002B60">
      <w:pPr>
        <w:spacing w:before="60" w:after="60"/>
        <w:jc w:val="center"/>
        <w:rPr>
          <w:b/>
          <w:szCs w:val="26"/>
          <w:lang w:val="pt-BR"/>
        </w:rPr>
      </w:pPr>
      <w:bookmarkStart w:id="240" w:name="_Toc22142547"/>
      <w:bookmarkStart w:id="241" w:name="_Toc57968866"/>
      <w:bookmarkStart w:id="242" w:name="_Toc58158658"/>
      <w:r w:rsidRPr="00DA4436">
        <w:rPr>
          <w:b/>
          <w:szCs w:val="26"/>
          <w:lang w:val="pt-BR"/>
        </w:rPr>
        <w:t>Bảng 24: Thống kê trạm biến áp.</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836"/>
        <w:gridCol w:w="1300"/>
        <w:gridCol w:w="1110"/>
        <w:gridCol w:w="2126"/>
      </w:tblGrid>
      <w:tr w:rsidR="00002B60" w:rsidRPr="00DA4436" w:rsidTr="00476AEB">
        <w:trPr>
          <w:trHeight w:val="640"/>
        </w:trPr>
        <w:tc>
          <w:tcPr>
            <w:tcW w:w="715" w:type="dxa"/>
            <w:noWrap/>
            <w:vAlign w:val="center"/>
            <w:hideMark/>
          </w:tcPr>
          <w:p w:rsidR="00002B60" w:rsidRPr="00DA4436" w:rsidRDefault="00002B60" w:rsidP="00476AEB">
            <w:pPr>
              <w:spacing w:before="30" w:after="30" w:line="240" w:lineRule="auto"/>
              <w:jc w:val="center"/>
              <w:rPr>
                <w:b/>
                <w:bCs/>
                <w:szCs w:val="28"/>
              </w:rPr>
            </w:pPr>
            <w:r w:rsidRPr="00DA4436">
              <w:rPr>
                <w:b/>
                <w:bCs/>
                <w:szCs w:val="28"/>
              </w:rPr>
              <w:t>TT</w:t>
            </w:r>
          </w:p>
        </w:tc>
        <w:tc>
          <w:tcPr>
            <w:tcW w:w="3836" w:type="dxa"/>
            <w:noWrap/>
            <w:vAlign w:val="center"/>
            <w:hideMark/>
          </w:tcPr>
          <w:p w:rsidR="00002B60" w:rsidRPr="00DA4436" w:rsidRDefault="00002B60" w:rsidP="00476AEB">
            <w:pPr>
              <w:spacing w:before="30" w:after="30" w:line="240" w:lineRule="auto"/>
              <w:jc w:val="center"/>
              <w:rPr>
                <w:b/>
                <w:bCs/>
                <w:szCs w:val="28"/>
              </w:rPr>
            </w:pPr>
            <w:r w:rsidRPr="00DA4436">
              <w:rPr>
                <w:b/>
                <w:bCs/>
                <w:szCs w:val="28"/>
              </w:rPr>
              <w:t>Danh mục</w:t>
            </w:r>
          </w:p>
        </w:tc>
        <w:tc>
          <w:tcPr>
            <w:tcW w:w="1300" w:type="dxa"/>
            <w:noWrap/>
            <w:vAlign w:val="center"/>
            <w:hideMark/>
          </w:tcPr>
          <w:p w:rsidR="00002B60" w:rsidRPr="00DA4436" w:rsidRDefault="00002B60" w:rsidP="00476AEB">
            <w:pPr>
              <w:spacing w:before="30" w:after="30" w:line="240" w:lineRule="auto"/>
              <w:jc w:val="center"/>
              <w:rPr>
                <w:b/>
                <w:bCs/>
                <w:szCs w:val="28"/>
              </w:rPr>
            </w:pPr>
            <w:r w:rsidRPr="00DA4436">
              <w:rPr>
                <w:b/>
                <w:bCs/>
                <w:szCs w:val="28"/>
              </w:rPr>
              <w:t>Đơn vị</w:t>
            </w:r>
          </w:p>
        </w:tc>
        <w:tc>
          <w:tcPr>
            <w:tcW w:w="1110" w:type="dxa"/>
            <w:vAlign w:val="center"/>
          </w:tcPr>
          <w:p w:rsidR="00002B60" w:rsidRPr="00DA4436" w:rsidRDefault="00002B60" w:rsidP="00476AEB">
            <w:pPr>
              <w:spacing w:before="30" w:after="30" w:line="240" w:lineRule="auto"/>
              <w:jc w:val="center"/>
              <w:rPr>
                <w:b/>
                <w:bCs/>
                <w:szCs w:val="28"/>
              </w:rPr>
            </w:pPr>
            <w:r w:rsidRPr="00DA4436">
              <w:rPr>
                <w:b/>
                <w:bCs/>
                <w:szCs w:val="28"/>
              </w:rPr>
              <w:t>Số lượng</w:t>
            </w:r>
          </w:p>
        </w:tc>
        <w:tc>
          <w:tcPr>
            <w:tcW w:w="2126" w:type="dxa"/>
            <w:noWrap/>
            <w:vAlign w:val="center"/>
            <w:hideMark/>
          </w:tcPr>
          <w:p w:rsidR="00002B60" w:rsidRPr="00DA4436" w:rsidRDefault="00002B60" w:rsidP="00476AEB">
            <w:pPr>
              <w:spacing w:before="30" w:after="30" w:line="240" w:lineRule="auto"/>
              <w:jc w:val="center"/>
              <w:rPr>
                <w:b/>
                <w:bCs/>
                <w:szCs w:val="28"/>
              </w:rPr>
            </w:pPr>
            <w:r w:rsidRPr="00DA4436">
              <w:rPr>
                <w:b/>
                <w:bCs/>
                <w:szCs w:val="28"/>
                <w:lang w:val="vi-VN"/>
              </w:rPr>
              <w:t>Tổng CS trạm(</w:t>
            </w:r>
            <w:r w:rsidRPr="00DA4436">
              <w:rPr>
                <w:b/>
                <w:bCs/>
                <w:szCs w:val="28"/>
              </w:rPr>
              <w:t>K</w:t>
            </w:r>
            <w:r w:rsidRPr="00DA4436">
              <w:rPr>
                <w:b/>
                <w:bCs/>
                <w:szCs w:val="28"/>
                <w:lang w:val="vi-VN"/>
              </w:rPr>
              <w:t>VA</w:t>
            </w:r>
            <w:r w:rsidRPr="00DA4436">
              <w:rPr>
                <w:b/>
                <w:bCs/>
                <w:szCs w:val="28"/>
              </w:rPr>
              <w:t>)</w:t>
            </w:r>
          </w:p>
        </w:tc>
      </w:tr>
      <w:tr w:rsidR="00002B60" w:rsidRPr="00DA4436" w:rsidTr="00476AEB">
        <w:trPr>
          <w:trHeight w:val="300"/>
        </w:trPr>
        <w:tc>
          <w:tcPr>
            <w:tcW w:w="715" w:type="dxa"/>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w:t>
            </w:r>
          </w:p>
        </w:tc>
        <w:tc>
          <w:tcPr>
            <w:tcW w:w="3836" w:type="dxa"/>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Trạm biến áp 22/0,4KV Xây mới</w:t>
            </w:r>
          </w:p>
        </w:tc>
        <w:tc>
          <w:tcPr>
            <w:tcW w:w="1300" w:type="dxa"/>
            <w:noWrap/>
            <w:vAlign w:val="center"/>
            <w:hideMark/>
          </w:tcPr>
          <w:p w:rsidR="00002B60" w:rsidRPr="00DA4436" w:rsidRDefault="00002B60" w:rsidP="00476AEB">
            <w:pPr>
              <w:spacing w:after="0" w:line="271" w:lineRule="auto"/>
              <w:jc w:val="center"/>
              <w:rPr>
                <w:rFonts w:cs="Times New Roman"/>
                <w:szCs w:val="28"/>
              </w:rPr>
            </w:pPr>
          </w:p>
        </w:tc>
        <w:tc>
          <w:tcPr>
            <w:tcW w:w="1110" w:type="dxa"/>
            <w:vAlign w:val="center"/>
          </w:tcPr>
          <w:p w:rsidR="00002B60" w:rsidRPr="00DA4436" w:rsidRDefault="00002B60" w:rsidP="00476AEB">
            <w:pPr>
              <w:spacing w:after="0" w:line="271" w:lineRule="auto"/>
              <w:jc w:val="center"/>
              <w:rPr>
                <w:rFonts w:cs="Times New Roman"/>
                <w:szCs w:val="28"/>
              </w:rPr>
            </w:pPr>
          </w:p>
        </w:tc>
        <w:tc>
          <w:tcPr>
            <w:tcW w:w="2126" w:type="dxa"/>
            <w:noWrap/>
            <w:vAlign w:val="center"/>
            <w:hideMark/>
          </w:tcPr>
          <w:p w:rsidR="00002B60" w:rsidRPr="00DA4436" w:rsidRDefault="00002B60" w:rsidP="00476AEB">
            <w:pPr>
              <w:spacing w:after="0" w:line="271" w:lineRule="auto"/>
              <w:jc w:val="center"/>
              <w:rPr>
                <w:rFonts w:cs="Times New Roman"/>
                <w:szCs w:val="28"/>
              </w:rPr>
            </w:pPr>
          </w:p>
        </w:tc>
      </w:tr>
      <w:tr w:rsidR="00002B60" w:rsidRPr="00DA4436" w:rsidTr="00476AEB">
        <w:trPr>
          <w:trHeight w:val="389"/>
        </w:trPr>
        <w:tc>
          <w:tcPr>
            <w:tcW w:w="715" w:type="dxa"/>
            <w:noWrap/>
            <w:vAlign w:val="center"/>
            <w:hideMark/>
          </w:tcPr>
          <w:p w:rsidR="00002B60" w:rsidRPr="00DA4436" w:rsidRDefault="00002B60" w:rsidP="00476AEB">
            <w:pPr>
              <w:spacing w:after="0" w:line="271" w:lineRule="auto"/>
              <w:jc w:val="center"/>
              <w:rPr>
                <w:rFonts w:cs="Times New Roman"/>
                <w:szCs w:val="28"/>
              </w:rPr>
            </w:pPr>
          </w:p>
        </w:tc>
        <w:tc>
          <w:tcPr>
            <w:tcW w:w="3836" w:type="dxa"/>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- 400KVA</w:t>
            </w:r>
          </w:p>
        </w:tc>
        <w:tc>
          <w:tcPr>
            <w:tcW w:w="1300" w:type="dxa"/>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002B60" w:rsidRPr="00DA4436" w:rsidRDefault="00002B60" w:rsidP="00476AEB">
            <w:pPr>
              <w:jc w:val="center"/>
              <w:rPr>
                <w:szCs w:val="28"/>
              </w:rPr>
            </w:pPr>
            <w:r w:rsidRPr="00DA4436">
              <w:rPr>
                <w:szCs w:val="28"/>
              </w:rPr>
              <w:t>2</w:t>
            </w:r>
          </w:p>
        </w:tc>
        <w:tc>
          <w:tcPr>
            <w:tcW w:w="2126" w:type="dxa"/>
            <w:noWrap/>
            <w:vAlign w:val="bottom"/>
            <w:hideMark/>
          </w:tcPr>
          <w:p w:rsidR="00002B60" w:rsidRPr="00DA4436" w:rsidRDefault="00002B60" w:rsidP="00476AEB">
            <w:pPr>
              <w:jc w:val="center"/>
              <w:rPr>
                <w:szCs w:val="28"/>
              </w:rPr>
            </w:pPr>
            <w:r w:rsidRPr="00DA4436">
              <w:rPr>
                <w:szCs w:val="28"/>
              </w:rPr>
              <w:t>800</w:t>
            </w:r>
          </w:p>
        </w:tc>
      </w:tr>
      <w:tr w:rsidR="00002B60" w:rsidRPr="00DA4436" w:rsidTr="00476AEB">
        <w:trPr>
          <w:trHeight w:val="141"/>
        </w:trPr>
        <w:tc>
          <w:tcPr>
            <w:tcW w:w="715" w:type="dxa"/>
            <w:noWrap/>
            <w:vAlign w:val="center"/>
            <w:hideMark/>
          </w:tcPr>
          <w:p w:rsidR="00002B60" w:rsidRPr="00DA4436" w:rsidRDefault="00002B60" w:rsidP="00476AEB">
            <w:pPr>
              <w:spacing w:after="0" w:line="271" w:lineRule="auto"/>
              <w:jc w:val="center"/>
              <w:rPr>
                <w:rFonts w:cs="Times New Roman"/>
                <w:szCs w:val="28"/>
              </w:rPr>
            </w:pPr>
          </w:p>
        </w:tc>
        <w:tc>
          <w:tcPr>
            <w:tcW w:w="3836" w:type="dxa"/>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- 560KVA</w:t>
            </w:r>
          </w:p>
        </w:tc>
        <w:tc>
          <w:tcPr>
            <w:tcW w:w="1300" w:type="dxa"/>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002B60" w:rsidRPr="00DA4436" w:rsidRDefault="00002B60" w:rsidP="00476AEB">
            <w:pPr>
              <w:jc w:val="center"/>
              <w:rPr>
                <w:szCs w:val="28"/>
              </w:rPr>
            </w:pPr>
            <w:r w:rsidRPr="00DA4436">
              <w:rPr>
                <w:szCs w:val="28"/>
              </w:rPr>
              <w:t>5</w:t>
            </w:r>
          </w:p>
        </w:tc>
        <w:tc>
          <w:tcPr>
            <w:tcW w:w="2126" w:type="dxa"/>
            <w:noWrap/>
            <w:vAlign w:val="bottom"/>
            <w:hideMark/>
          </w:tcPr>
          <w:p w:rsidR="00002B60" w:rsidRPr="00DA4436" w:rsidRDefault="00002B60" w:rsidP="00476AEB">
            <w:pPr>
              <w:jc w:val="center"/>
              <w:rPr>
                <w:szCs w:val="28"/>
              </w:rPr>
            </w:pPr>
            <w:r w:rsidRPr="00DA4436">
              <w:rPr>
                <w:szCs w:val="28"/>
              </w:rPr>
              <w:t>2.800</w:t>
            </w:r>
          </w:p>
        </w:tc>
      </w:tr>
      <w:tr w:rsidR="00002B60" w:rsidRPr="00DA4436" w:rsidTr="00476AEB">
        <w:trPr>
          <w:trHeight w:val="300"/>
        </w:trPr>
        <w:tc>
          <w:tcPr>
            <w:tcW w:w="715" w:type="dxa"/>
            <w:noWrap/>
            <w:vAlign w:val="center"/>
          </w:tcPr>
          <w:p w:rsidR="00002B60" w:rsidRPr="00DA4436" w:rsidRDefault="00002B60" w:rsidP="00476AEB">
            <w:pPr>
              <w:spacing w:after="0" w:line="271" w:lineRule="auto"/>
              <w:jc w:val="center"/>
              <w:rPr>
                <w:rFonts w:cs="Times New Roman"/>
                <w:szCs w:val="28"/>
              </w:rPr>
            </w:pPr>
          </w:p>
        </w:tc>
        <w:tc>
          <w:tcPr>
            <w:tcW w:w="3836" w:type="dxa"/>
            <w:noWrap/>
            <w:vAlign w:val="center"/>
          </w:tcPr>
          <w:p w:rsidR="00002B60" w:rsidRPr="00DA4436" w:rsidRDefault="00002B60" w:rsidP="00476AEB">
            <w:pPr>
              <w:spacing w:after="0" w:line="271" w:lineRule="auto"/>
              <w:rPr>
                <w:rFonts w:cs="Times New Roman"/>
                <w:szCs w:val="28"/>
              </w:rPr>
            </w:pPr>
            <w:r w:rsidRPr="00DA4436">
              <w:rPr>
                <w:rFonts w:cs="Times New Roman"/>
                <w:szCs w:val="28"/>
              </w:rPr>
              <w:t>- 630KVA</w:t>
            </w:r>
          </w:p>
        </w:tc>
        <w:tc>
          <w:tcPr>
            <w:tcW w:w="1300" w:type="dxa"/>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002B60" w:rsidRPr="00DA4436" w:rsidRDefault="00B81D1E" w:rsidP="00476AEB">
            <w:pPr>
              <w:jc w:val="center"/>
              <w:rPr>
                <w:szCs w:val="28"/>
              </w:rPr>
            </w:pPr>
            <w:r>
              <w:rPr>
                <w:szCs w:val="28"/>
              </w:rPr>
              <w:t>6</w:t>
            </w:r>
          </w:p>
        </w:tc>
        <w:tc>
          <w:tcPr>
            <w:tcW w:w="2126" w:type="dxa"/>
            <w:noWrap/>
            <w:vAlign w:val="bottom"/>
          </w:tcPr>
          <w:p w:rsidR="00002B60" w:rsidRPr="00DA4436" w:rsidRDefault="00B81D1E" w:rsidP="00476AEB">
            <w:pPr>
              <w:jc w:val="center"/>
              <w:rPr>
                <w:szCs w:val="28"/>
              </w:rPr>
            </w:pPr>
            <w:r>
              <w:rPr>
                <w:szCs w:val="28"/>
              </w:rPr>
              <w:t>3.780</w:t>
            </w:r>
          </w:p>
        </w:tc>
      </w:tr>
      <w:tr w:rsidR="00002B60" w:rsidRPr="00DA4436" w:rsidTr="00476AEB">
        <w:trPr>
          <w:trHeight w:val="300"/>
        </w:trPr>
        <w:tc>
          <w:tcPr>
            <w:tcW w:w="715" w:type="dxa"/>
            <w:noWrap/>
            <w:vAlign w:val="center"/>
          </w:tcPr>
          <w:p w:rsidR="00002B60" w:rsidRPr="00DA4436" w:rsidRDefault="00002B60" w:rsidP="00476AEB">
            <w:pPr>
              <w:spacing w:after="0" w:line="271" w:lineRule="auto"/>
              <w:jc w:val="center"/>
              <w:rPr>
                <w:rFonts w:cs="Times New Roman"/>
                <w:szCs w:val="28"/>
              </w:rPr>
            </w:pPr>
          </w:p>
        </w:tc>
        <w:tc>
          <w:tcPr>
            <w:tcW w:w="3836" w:type="dxa"/>
            <w:noWrap/>
            <w:vAlign w:val="center"/>
          </w:tcPr>
          <w:p w:rsidR="00002B60" w:rsidRPr="00DA4436" w:rsidRDefault="00002B60" w:rsidP="00476AEB">
            <w:pPr>
              <w:spacing w:after="0" w:line="271" w:lineRule="auto"/>
              <w:rPr>
                <w:rFonts w:cs="Times New Roman"/>
                <w:szCs w:val="28"/>
              </w:rPr>
            </w:pPr>
            <w:r w:rsidRPr="00DA4436">
              <w:rPr>
                <w:rFonts w:cs="Times New Roman"/>
                <w:szCs w:val="28"/>
              </w:rPr>
              <w:t>- 2x630KVA</w:t>
            </w:r>
          </w:p>
        </w:tc>
        <w:tc>
          <w:tcPr>
            <w:tcW w:w="1300" w:type="dxa"/>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002B60" w:rsidRPr="00DA4436" w:rsidRDefault="00002B60" w:rsidP="00476AEB">
            <w:pPr>
              <w:jc w:val="center"/>
              <w:rPr>
                <w:szCs w:val="28"/>
              </w:rPr>
            </w:pPr>
            <w:r w:rsidRPr="00DA4436">
              <w:rPr>
                <w:szCs w:val="28"/>
              </w:rPr>
              <w:t>1</w:t>
            </w:r>
          </w:p>
        </w:tc>
        <w:tc>
          <w:tcPr>
            <w:tcW w:w="2126" w:type="dxa"/>
            <w:noWrap/>
            <w:vAlign w:val="bottom"/>
          </w:tcPr>
          <w:p w:rsidR="00002B60" w:rsidRPr="00DA4436" w:rsidRDefault="00002B60" w:rsidP="00476AEB">
            <w:pPr>
              <w:jc w:val="center"/>
              <w:rPr>
                <w:szCs w:val="28"/>
              </w:rPr>
            </w:pPr>
            <w:r w:rsidRPr="00DA4436">
              <w:rPr>
                <w:szCs w:val="28"/>
              </w:rPr>
              <w:t>1.260</w:t>
            </w:r>
          </w:p>
        </w:tc>
      </w:tr>
      <w:tr w:rsidR="00002B60" w:rsidRPr="00DA4436" w:rsidTr="00476AEB">
        <w:trPr>
          <w:trHeight w:val="300"/>
        </w:trPr>
        <w:tc>
          <w:tcPr>
            <w:tcW w:w="715" w:type="dxa"/>
            <w:noWrap/>
            <w:vAlign w:val="center"/>
          </w:tcPr>
          <w:p w:rsidR="00002B60" w:rsidRPr="00DA4436" w:rsidRDefault="00002B60" w:rsidP="00476AEB">
            <w:pPr>
              <w:spacing w:after="0" w:line="271" w:lineRule="auto"/>
              <w:jc w:val="center"/>
              <w:rPr>
                <w:rFonts w:cs="Times New Roman"/>
                <w:szCs w:val="28"/>
              </w:rPr>
            </w:pPr>
          </w:p>
        </w:tc>
        <w:tc>
          <w:tcPr>
            <w:tcW w:w="3836" w:type="dxa"/>
            <w:noWrap/>
            <w:vAlign w:val="center"/>
          </w:tcPr>
          <w:p w:rsidR="00002B60" w:rsidRPr="00DA4436" w:rsidRDefault="00B81D1E" w:rsidP="00476AEB">
            <w:pPr>
              <w:spacing w:after="0" w:line="271" w:lineRule="auto"/>
              <w:rPr>
                <w:rFonts w:cs="Times New Roman"/>
                <w:szCs w:val="28"/>
              </w:rPr>
            </w:pPr>
            <w:r>
              <w:rPr>
                <w:rFonts w:cs="Times New Roman"/>
                <w:szCs w:val="28"/>
              </w:rPr>
              <w:t>-</w:t>
            </w:r>
            <w:r w:rsidR="00002B60" w:rsidRPr="00DA4436">
              <w:rPr>
                <w:rFonts w:cs="Times New Roman"/>
                <w:szCs w:val="28"/>
              </w:rPr>
              <w:t>1000KVA</w:t>
            </w:r>
          </w:p>
        </w:tc>
        <w:tc>
          <w:tcPr>
            <w:tcW w:w="1300" w:type="dxa"/>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002B60" w:rsidRPr="00DA4436" w:rsidRDefault="00B81D1E" w:rsidP="00476AEB">
            <w:pPr>
              <w:jc w:val="center"/>
              <w:rPr>
                <w:szCs w:val="28"/>
              </w:rPr>
            </w:pPr>
            <w:r>
              <w:rPr>
                <w:szCs w:val="28"/>
              </w:rPr>
              <w:t>8</w:t>
            </w:r>
          </w:p>
        </w:tc>
        <w:tc>
          <w:tcPr>
            <w:tcW w:w="2126" w:type="dxa"/>
            <w:noWrap/>
            <w:vAlign w:val="bottom"/>
          </w:tcPr>
          <w:p w:rsidR="00002B60" w:rsidRPr="00DA4436" w:rsidRDefault="00B81D1E" w:rsidP="00476AEB">
            <w:pPr>
              <w:jc w:val="center"/>
              <w:rPr>
                <w:szCs w:val="28"/>
              </w:rPr>
            </w:pPr>
            <w:r>
              <w:rPr>
                <w:szCs w:val="28"/>
              </w:rPr>
              <w:t>8</w:t>
            </w:r>
            <w:r w:rsidR="00002B60" w:rsidRPr="00DA4436">
              <w:rPr>
                <w:szCs w:val="28"/>
              </w:rPr>
              <w:t>.000</w:t>
            </w:r>
          </w:p>
        </w:tc>
      </w:tr>
      <w:tr w:rsidR="00B81D1E" w:rsidRPr="00DA4436" w:rsidTr="00476AEB">
        <w:trPr>
          <w:trHeight w:val="300"/>
        </w:trPr>
        <w:tc>
          <w:tcPr>
            <w:tcW w:w="715" w:type="dxa"/>
            <w:noWrap/>
            <w:vAlign w:val="center"/>
          </w:tcPr>
          <w:p w:rsidR="00B81D1E" w:rsidRPr="00DA4436" w:rsidRDefault="00B81D1E" w:rsidP="00476AEB">
            <w:pPr>
              <w:spacing w:after="0" w:line="271" w:lineRule="auto"/>
              <w:jc w:val="center"/>
              <w:rPr>
                <w:rFonts w:cs="Times New Roman"/>
                <w:szCs w:val="28"/>
              </w:rPr>
            </w:pPr>
          </w:p>
        </w:tc>
        <w:tc>
          <w:tcPr>
            <w:tcW w:w="3836" w:type="dxa"/>
            <w:noWrap/>
            <w:vAlign w:val="center"/>
          </w:tcPr>
          <w:p w:rsidR="00B81D1E" w:rsidRPr="00DA4436" w:rsidRDefault="00B81D1E" w:rsidP="00210EA4">
            <w:pPr>
              <w:spacing w:after="0" w:line="271" w:lineRule="auto"/>
              <w:rPr>
                <w:rFonts w:cs="Times New Roman"/>
                <w:szCs w:val="28"/>
              </w:rPr>
            </w:pPr>
            <w:r w:rsidRPr="00DA4436">
              <w:rPr>
                <w:rFonts w:cs="Times New Roman"/>
                <w:szCs w:val="28"/>
              </w:rPr>
              <w:t xml:space="preserve">- </w:t>
            </w:r>
            <w:r>
              <w:rPr>
                <w:rFonts w:cs="Times New Roman"/>
                <w:szCs w:val="28"/>
              </w:rPr>
              <w:t>2*</w:t>
            </w:r>
            <w:r w:rsidRPr="00DA4436">
              <w:rPr>
                <w:rFonts w:cs="Times New Roman"/>
                <w:szCs w:val="28"/>
              </w:rPr>
              <w:t>1000KVA</w:t>
            </w:r>
          </w:p>
        </w:tc>
        <w:tc>
          <w:tcPr>
            <w:tcW w:w="1300" w:type="dxa"/>
            <w:noWrap/>
            <w:vAlign w:val="center"/>
          </w:tcPr>
          <w:p w:rsidR="00B81D1E" w:rsidRPr="00DA4436" w:rsidRDefault="00B81D1E" w:rsidP="00210EA4">
            <w:pPr>
              <w:spacing w:after="0" w:line="271" w:lineRule="auto"/>
              <w:jc w:val="center"/>
              <w:rPr>
                <w:rFonts w:cs="Times New Roman"/>
                <w:szCs w:val="28"/>
              </w:rPr>
            </w:pPr>
            <w:r w:rsidRPr="00DA4436">
              <w:rPr>
                <w:rFonts w:cs="Times New Roman"/>
                <w:szCs w:val="28"/>
              </w:rPr>
              <w:t>Trạm</w:t>
            </w:r>
          </w:p>
        </w:tc>
        <w:tc>
          <w:tcPr>
            <w:tcW w:w="1110" w:type="dxa"/>
            <w:vAlign w:val="center"/>
          </w:tcPr>
          <w:p w:rsidR="00B81D1E" w:rsidRPr="00DA4436" w:rsidRDefault="00B81D1E" w:rsidP="00210EA4">
            <w:pPr>
              <w:jc w:val="center"/>
              <w:rPr>
                <w:szCs w:val="28"/>
              </w:rPr>
            </w:pPr>
            <w:r>
              <w:rPr>
                <w:szCs w:val="28"/>
              </w:rPr>
              <w:t>1</w:t>
            </w:r>
          </w:p>
        </w:tc>
        <w:tc>
          <w:tcPr>
            <w:tcW w:w="2126" w:type="dxa"/>
            <w:noWrap/>
            <w:vAlign w:val="bottom"/>
          </w:tcPr>
          <w:p w:rsidR="00B81D1E" w:rsidRPr="00DA4436" w:rsidRDefault="00B81D1E" w:rsidP="00210EA4">
            <w:pPr>
              <w:jc w:val="center"/>
              <w:rPr>
                <w:szCs w:val="28"/>
              </w:rPr>
            </w:pPr>
            <w:r>
              <w:rPr>
                <w:szCs w:val="28"/>
              </w:rPr>
              <w:t>2000</w:t>
            </w:r>
          </w:p>
        </w:tc>
      </w:tr>
      <w:tr w:rsidR="00B81D1E" w:rsidRPr="00DA4436" w:rsidTr="00476AEB">
        <w:trPr>
          <w:trHeight w:val="300"/>
        </w:trPr>
        <w:tc>
          <w:tcPr>
            <w:tcW w:w="715" w:type="dxa"/>
            <w:noWrap/>
            <w:vAlign w:val="center"/>
          </w:tcPr>
          <w:p w:rsidR="00B81D1E" w:rsidRPr="00DA4436" w:rsidRDefault="00B81D1E" w:rsidP="00476AEB">
            <w:pPr>
              <w:spacing w:after="0" w:line="271" w:lineRule="auto"/>
              <w:jc w:val="center"/>
              <w:rPr>
                <w:rFonts w:cs="Times New Roman"/>
                <w:szCs w:val="28"/>
              </w:rPr>
            </w:pPr>
          </w:p>
        </w:tc>
        <w:tc>
          <w:tcPr>
            <w:tcW w:w="3836" w:type="dxa"/>
            <w:noWrap/>
            <w:vAlign w:val="center"/>
          </w:tcPr>
          <w:p w:rsidR="00B81D1E" w:rsidRPr="00DA4436" w:rsidRDefault="00B81D1E" w:rsidP="00476AEB">
            <w:pPr>
              <w:spacing w:after="0" w:line="271" w:lineRule="auto"/>
              <w:rPr>
                <w:rFonts w:cs="Times New Roman"/>
                <w:szCs w:val="28"/>
              </w:rPr>
            </w:pPr>
            <w:r w:rsidRPr="00DA4436">
              <w:rPr>
                <w:rFonts w:cs="Times New Roman"/>
                <w:szCs w:val="28"/>
              </w:rPr>
              <w:t>- 1250KVA</w:t>
            </w:r>
          </w:p>
        </w:tc>
        <w:tc>
          <w:tcPr>
            <w:tcW w:w="1300" w:type="dxa"/>
            <w:noWrap/>
            <w:vAlign w:val="center"/>
          </w:tcPr>
          <w:p w:rsidR="00B81D1E" w:rsidRPr="00DA4436" w:rsidRDefault="00B81D1E"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B81D1E" w:rsidRPr="00DA4436" w:rsidRDefault="00B81D1E" w:rsidP="00476AEB">
            <w:pPr>
              <w:jc w:val="center"/>
              <w:rPr>
                <w:szCs w:val="28"/>
              </w:rPr>
            </w:pPr>
            <w:r w:rsidRPr="00DA4436">
              <w:rPr>
                <w:szCs w:val="28"/>
              </w:rPr>
              <w:t>1</w:t>
            </w:r>
          </w:p>
        </w:tc>
        <w:tc>
          <w:tcPr>
            <w:tcW w:w="2126" w:type="dxa"/>
            <w:noWrap/>
            <w:vAlign w:val="bottom"/>
          </w:tcPr>
          <w:p w:rsidR="00B81D1E" w:rsidRPr="00DA4436" w:rsidRDefault="00B81D1E" w:rsidP="00476AEB">
            <w:pPr>
              <w:jc w:val="center"/>
              <w:rPr>
                <w:szCs w:val="28"/>
              </w:rPr>
            </w:pPr>
            <w:r w:rsidRPr="00DA4436">
              <w:rPr>
                <w:szCs w:val="28"/>
              </w:rPr>
              <w:t>1.250</w:t>
            </w:r>
          </w:p>
        </w:tc>
      </w:tr>
      <w:tr w:rsidR="00B81D1E" w:rsidRPr="00DA4436" w:rsidTr="00476AEB">
        <w:trPr>
          <w:trHeight w:val="300"/>
        </w:trPr>
        <w:tc>
          <w:tcPr>
            <w:tcW w:w="715" w:type="dxa"/>
            <w:noWrap/>
            <w:vAlign w:val="center"/>
            <w:hideMark/>
          </w:tcPr>
          <w:p w:rsidR="00B81D1E" w:rsidRPr="00DA4436" w:rsidRDefault="00B81D1E" w:rsidP="00476AEB">
            <w:pPr>
              <w:spacing w:after="0" w:line="271" w:lineRule="auto"/>
              <w:jc w:val="center"/>
              <w:rPr>
                <w:rFonts w:cs="Times New Roman"/>
                <w:szCs w:val="28"/>
              </w:rPr>
            </w:pPr>
            <w:r w:rsidRPr="00DA4436">
              <w:rPr>
                <w:rFonts w:cs="Times New Roman"/>
                <w:szCs w:val="28"/>
              </w:rPr>
              <w:t>2</w:t>
            </w:r>
          </w:p>
        </w:tc>
        <w:tc>
          <w:tcPr>
            <w:tcW w:w="3836" w:type="dxa"/>
            <w:noWrap/>
            <w:vAlign w:val="center"/>
            <w:hideMark/>
          </w:tcPr>
          <w:p w:rsidR="00B81D1E" w:rsidRPr="00DA4436" w:rsidRDefault="00B81D1E" w:rsidP="00476AEB">
            <w:pPr>
              <w:spacing w:after="0" w:line="271" w:lineRule="auto"/>
              <w:rPr>
                <w:rFonts w:cs="Times New Roman"/>
                <w:szCs w:val="28"/>
              </w:rPr>
            </w:pPr>
            <w:r w:rsidRPr="00DA4436">
              <w:rPr>
                <w:rFonts w:cs="Times New Roman"/>
                <w:szCs w:val="28"/>
              </w:rPr>
              <w:t>Trạm biến áp 22/0,4KV cải tạo, nâng cấp</w:t>
            </w:r>
          </w:p>
        </w:tc>
        <w:tc>
          <w:tcPr>
            <w:tcW w:w="1300" w:type="dxa"/>
            <w:noWrap/>
            <w:vAlign w:val="center"/>
            <w:hideMark/>
          </w:tcPr>
          <w:p w:rsidR="00B81D1E" w:rsidRPr="00DA4436" w:rsidRDefault="00B81D1E" w:rsidP="00476AEB">
            <w:pPr>
              <w:spacing w:after="0" w:line="271" w:lineRule="auto"/>
              <w:jc w:val="center"/>
              <w:rPr>
                <w:rFonts w:cs="Times New Roman"/>
                <w:szCs w:val="28"/>
              </w:rPr>
            </w:pPr>
            <w:r w:rsidRPr="00DA4436">
              <w:rPr>
                <w:rFonts w:cs="Times New Roman"/>
                <w:szCs w:val="28"/>
              </w:rPr>
              <w:t>Trạm</w:t>
            </w:r>
          </w:p>
        </w:tc>
        <w:tc>
          <w:tcPr>
            <w:tcW w:w="1110" w:type="dxa"/>
            <w:vAlign w:val="center"/>
          </w:tcPr>
          <w:p w:rsidR="00B81D1E" w:rsidRPr="00DA4436" w:rsidRDefault="00B81D1E" w:rsidP="00476AEB">
            <w:pPr>
              <w:jc w:val="center"/>
              <w:rPr>
                <w:szCs w:val="28"/>
              </w:rPr>
            </w:pPr>
            <w:r w:rsidRPr="00DA4436">
              <w:rPr>
                <w:szCs w:val="28"/>
              </w:rPr>
              <w:t>1</w:t>
            </w:r>
          </w:p>
        </w:tc>
        <w:tc>
          <w:tcPr>
            <w:tcW w:w="2126" w:type="dxa"/>
            <w:noWrap/>
            <w:vAlign w:val="center"/>
            <w:hideMark/>
          </w:tcPr>
          <w:p w:rsidR="00B81D1E" w:rsidRPr="00DA4436" w:rsidRDefault="00B81D1E" w:rsidP="00476AEB">
            <w:pPr>
              <w:jc w:val="center"/>
              <w:rPr>
                <w:szCs w:val="28"/>
              </w:rPr>
            </w:pPr>
            <w:r w:rsidRPr="00DA4436">
              <w:rPr>
                <w:szCs w:val="28"/>
              </w:rPr>
              <w:t>560</w:t>
            </w:r>
          </w:p>
        </w:tc>
      </w:tr>
      <w:tr w:rsidR="00B81D1E" w:rsidRPr="00DA4436" w:rsidTr="00476AEB">
        <w:trPr>
          <w:trHeight w:val="300"/>
        </w:trPr>
        <w:tc>
          <w:tcPr>
            <w:tcW w:w="715" w:type="dxa"/>
            <w:noWrap/>
            <w:vAlign w:val="center"/>
          </w:tcPr>
          <w:p w:rsidR="00B81D1E" w:rsidRPr="00DA4436" w:rsidRDefault="00B81D1E" w:rsidP="00476AEB">
            <w:pPr>
              <w:spacing w:after="0" w:line="271" w:lineRule="auto"/>
              <w:jc w:val="center"/>
              <w:rPr>
                <w:rFonts w:cs="Times New Roman"/>
                <w:b/>
                <w:szCs w:val="28"/>
              </w:rPr>
            </w:pPr>
            <w:r w:rsidRPr="00DA4436">
              <w:rPr>
                <w:rFonts w:cs="Times New Roman"/>
                <w:b/>
                <w:szCs w:val="28"/>
              </w:rPr>
              <w:t>3</w:t>
            </w:r>
          </w:p>
        </w:tc>
        <w:tc>
          <w:tcPr>
            <w:tcW w:w="3836" w:type="dxa"/>
            <w:noWrap/>
            <w:vAlign w:val="center"/>
          </w:tcPr>
          <w:p w:rsidR="00B81D1E" w:rsidRPr="00DA4436" w:rsidRDefault="00B81D1E" w:rsidP="00476AEB">
            <w:pPr>
              <w:spacing w:after="0" w:line="271" w:lineRule="auto"/>
              <w:rPr>
                <w:rFonts w:cs="Times New Roman"/>
                <w:b/>
                <w:szCs w:val="28"/>
              </w:rPr>
            </w:pPr>
            <w:r w:rsidRPr="00DA4436">
              <w:rPr>
                <w:rFonts w:cs="Times New Roman"/>
                <w:b/>
                <w:szCs w:val="28"/>
              </w:rPr>
              <w:t>Tổng cộng</w:t>
            </w:r>
          </w:p>
        </w:tc>
        <w:tc>
          <w:tcPr>
            <w:tcW w:w="1300" w:type="dxa"/>
            <w:noWrap/>
            <w:vAlign w:val="center"/>
          </w:tcPr>
          <w:p w:rsidR="00B81D1E" w:rsidRPr="00DA4436" w:rsidRDefault="00B81D1E" w:rsidP="00476AEB">
            <w:pPr>
              <w:spacing w:after="0" w:line="271" w:lineRule="auto"/>
              <w:rPr>
                <w:rFonts w:cs="Times New Roman"/>
                <w:b/>
                <w:szCs w:val="28"/>
              </w:rPr>
            </w:pPr>
          </w:p>
        </w:tc>
        <w:tc>
          <w:tcPr>
            <w:tcW w:w="1110" w:type="dxa"/>
            <w:vAlign w:val="center"/>
          </w:tcPr>
          <w:p w:rsidR="00B81D1E" w:rsidRPr="00DA4436" w:rsidRDefault="00B81D1E" w:rsidP="00476AEB">
            <w:pPr>
              <w:jc w:val="center"/>
              <w:rPr>
                <w:b/>
                <w:bCs/>
                <w:szCs w:val="28"/>
              </w:rPr>
            </w:pPr>
            <w:r>
              <w:rPr>
                <w:b/>
                <w:bCs/>
                <w:szCs w:val="28"/>
              </w:rPr>
              <w:t>25</w:t>
            </w:r>
          </w:p>
        </w:tc>
        <w:tc>
          <w:tcPr>
            <w:tcW w:w="2126" w:type="dxa"/>
            <w:noWrap/>
            <w:vAlign w:val="center"/>
          </w:tcPr>
          <w:p w:rsidR="00B81D1E" w:rsidRPr="00DA4436" w:rsidRDefault="00B81D1E" w:rsidP="00476AEB">
            <w:pPr>
              <w:jc w:val="center"/>
              <w:rPr>
                <w:b/>
                <w:bCs/>
                <w:szCs w:val="28"/>
              </w:rPr>
            </w:pPr>
            <w:r>
              <w:rPr>
                <w:b/>
                <w:bCs/>
                <w:szCs w:val="28"/>
              </w:rPr>
              <w:t>20.450</w:t>
            </w:r>
          </w:p>
        </w:tc>
      </w:tr>
    </w:tbl>
    <w:p w:rsidR="00002B60" w:rsidRPr="00DA4436" w:rsidRDefault="00002B60" w:rsidP="00002B60">
      <w:pPr>
        <w:pStyle w:val="NormalWeb"/>
        <w:spacing w:before="120" w:beforeAutospacing="0" w:after="120" w:afterAutospacing="0" w:line="271" w:lineRule="auto"/>
        <w:jc w:val="both"/>
        <w:outlineLvl w:val="2"/>
        <w:rPr>
          <w:b/>
          <w:i/>
          <w:sz w:val="28"/>
          <w:szCs w:val="28"/>
        </w:rPr>
      </w:pPr>
      <w:bookmarkStart w:id="243" w:name="_Toc105511529"/>
      <w:r w:rsidRPr="00DA4436">
        <w:rPr>
          <w:b/>
          <w:i/>
          <w:sz w:val="28"/>
          <w:szCs w:val="28"/>
        </w:rPr>
        <w:t>6.4.5.  Khái toán kinh phí đầu tư xây dựng lưới điện:</w:t>
      </w:r>
      <w:bookmarkEnd w:id="240"/>
      <w:bookmarkEnd w:id="241"/>
      <w:bookmarkEnd w:id="242"/>
      <w:bookmarkEnd w:id="243"/>
    </w:p>
    <w:p w:rsidR="00002B60" w:rsidRPr="00DA4436" w:rsidRDefault="00002B60" w:rsidP="00002B60">
      <w:pPr>
        <w:spacing w:after="0" w:line="271" w:lineRule="auto"/>
        <w:jc w:val="center"/>
        <w:rPr>
          <w:rFonts w:cs="Times New Roman"/>
          <w:szCs w:val="28"/>
        </w:rPr>
      </w:pPr>
      <w:bookmarkStart w:id="244" w:name="_Toc8271957"/>
      <w:bookmarkStart w:id="245" w:name="_Toc58158659"/>
      <w:r w:rsidRPr="00DA4436">
        <w:rPr>
          <w:rFonts w:cs="Times New Roman"/>
          <w:szCs w:val="28"/>
        </w:rPr>
        <w:t>Bảng 25: Khái toán kinh phí xây dựng lưới điện</w:t>
      </w:r>
    </w:p>
    <w:tbl>
      <w:tblPr>
        <w:tblW w:w="89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555"/>
        <w:gridCol w:w="1123"/>
        <w:gridCol w:w="1134"/>
        <w:gridCol w:w="1166"/>
        <w:gridCol w:w="1202"/>
      </w:tblGrid>
      <w:tr w:rsidR="00002B60" w:rsidRPr="00DA4436" w:rsidTr="00476AEB">
        <w:trPr>
          <w:trHeight w:val="63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b/>
                <w:szCs w:val="28"/>
              </w:rPr>
            </w:pPr>
            <w:bookmarkStart w:id="246" w:name="_Toc181426255"/>
            <w:bookmarkStart w:id="247" w:name="_Toc181427202"/>
            <w:bookmarkStart w:id="248" w:name="_Toc181427396"/>
            <w:bookmarkStart w:id="249" w:name="_Toc181427497"/>
            <w:bookmarkStart w:id="250" w:name="_Toc181428006"/>
            <w:bookmarkStart w:id="251" w:name="_Toc225698909"/>
            <w:r w:rsidRPr="00DA4436">
              <w:rPr>
                <w:rFonts w:cs="Times New Roman"/>
                <w:b/>
                <w:szCs w:val="28"/>
              </w:rPr>
              <w:t>TT</w:t>
            </w:r>
          </w:p>
        </w:tc>
        <w:tc>
          <w:tcPr>
            <w:tcW w:w="3555" w:type="dxa"/>
            <w:shd w:val="clear" w:color="auto" w:fill="auto"/>
            <w:noWrap/>
            <w:vAlign w:val="center"/>
            <w:hideMark/>
          </w:tcPr>
          <w:p w:rsidR="00002B60" w:rsidRPr="00DA4436" w:rsidRDefault="00002B60" w:rsidP="00476AEB">
            <w:pPr>
              <w:spacing w:after="0" w:line="271" w:lineRule="auto"/>
              <w:jc w:val="center"/>
              <w:rPr>
                <w:rFonts w:cs="Times New Roman"/>
                <w:b/>
                <w:szCs w:val="28"/>
              </w:rPr>
            </w:pPr>
            <w:r w:rsidRPr="00DA4436">
              <w:rPr>
                <w:rFonts w:cs="Times New Roman"/>
                <w:b/>
                <w:szCs w:val="28"/>
              </w:rPr>
              <w:t>Danh mục</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b/>
                <w:szCs w:val="28"/>
              </w:rPr>
            </w:pPr>
            <w:r w:rsidRPr="00DA4436">
              <w:rPr>
                <w:rFonts w:cs="Times New Roman"/>
                <w:b/>
                <w:szCs w:val="28"/>
              </w:rPr>
              <w:t>Đơn Vị</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b/>
                <w:szCs w:val="28"/>
              </w:rPr>
            </w:pPr>
            <w:r w:rsidRPr="00DA4436">
              <w:rPr>
                <w:rFonts w:cs="Times New Roman"/>
                <w:b/>
                <w:szCs w:val="28"/>
              </w:rPr>
              <w:t>Đơn Giá</w:t>
            </w:r>
          </w:p>
        </w:tc>
        <w:tc>
          <w:tcPr>
            <w:tcW w:w="1166" w:type="dxa"/>
            <w:shd w:val="clear" w:color="auto" w:fill="auto"/>
            <w:vAlign w:val="center"/>
            <w:hideMark/>
          </w:tcPr>
          <w:p w:rsidR="00002B60" w:rsidRPr="00DA4436" w:rsidRDefault="00002B60" w:rsidP="00476AEB">
            <w:pPr>
              <w:spacing w:after="0" w:line="271" w:lineRule="auto"/>
              <w:jc w:val="center"/>
              <w:rPr>
                <w:rFonts w:cs="Times New Roman"/>
                <w:b/>
                <w:szCs w:val="28"/>
              </w:rPr>
            </w:pPr>
            <w:r w:rsidRPr="00DA4436">
              <w:rPr>
                <w:rFonts w:cs="Times New Roman"/>
                <w:b/>
                <w:szCs w:val="28"/>
              </w:rPr>
              <w:t xml:space="preserve">Khối </w:t>
            </w:r>
          </w:p>
          <w:p w:rsidR="00002B60" w:rsidRPr="00DA4436" w:rsidRDefault="00002B60" w:rsidP="00476AEB">
            <w:pPr>
              <w:spacing w:after="0" w:line="271" w:lineRule="auto"/>
              <w:jc w:val="center"/>
              <w:rPr>
                <w:rFonts w:cs="Times New Roman"/>
                <w:b/>
                <w:szCs w:val="28"/>
              </w:rPr>
            </w:pPr>
            <w:r w:rsidRPr="00DA4436">
              <w:rPr>
                <w:rFonts w:cs="Times New Roman"/>
                <w:b/>
                <w:szCs w:val="28"/>
              </w:rPr>
              <w:t>l</w:t>
            </w:r>
            <w:r w:rsidRPr="00DA4436">
              <w:rPr>
                <w:rFonts w:cs="Times New Roman"/>
                <w:b/>
                <w:szCs w:val="28"/>
              </w:rPr>
              <w:softHyphen/>
              <w:t>ượng</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b/>
                <w:szCs w:val="28"/>
              </w:rPr>
            </w:pPr>
            <w:r w:rsidRPr="00DA4436">
              <w:rPr>
                <w:rFonts w:cs="Times New Roman"/>
                <w:b/>
                <w:szCs w:val="28"/>
              </w:rPr>
              <w:t>Tổng</w:t>
            </w:r>
          </w:p>
        </w:tc>
      </w:tr>
      <w:tr w:rsidR="00002B60" w:rsidRPr="00DA4436" w:rsidTr="00476AEB">
        <w:trPr>
          <w:trHeight w:val="30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Trạm biến áp 22/0,4KV cải tạo</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800</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0,8</w:t>
            </w:r>
          </w:p>
        </w:tc>
      </w:tr>
      <w:tr w:rsidR="00002B60" w:rsidRPr="00DA4436" w:rsidTr="00476AEB">
        <w:trPr>
          <w:trHeight w:val="30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2</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Trạm biến áp 22/0,4KV xây mới</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 </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 </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 </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p>
        </w:tc>
      </w:tr>
      <w:tr w:rsidR="00002B60" w:rsidRPr="00DA4436" w:rsidTr="00476AEB">
        <w:trPr>
          <w:trHeight w:val="33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 </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- 400KVA</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1.150</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2</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2,30</w:t>
            </w:r>
          </w:p>
        </w:tc>
      </w:tr>
      <w:tr w:rsidR="00002B60" w:rsidRPr="00DA4436" w:rsidTr="00476AEB">
        <w:trPr>
          <w:trHeight w:val="33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 </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- 560KVA</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1.550</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5</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7,75</w:t>
            </w:r>
          </w:p>
        </w:tc>
      </w:tr>
      <w:tr w:rsidR="00002B60" w:rsidRPr="00DA4436" w:rsidTr="00476AEB">
        <w:trPr>
          <w:trHeight w:val="330"/>
        </w:trPr>
        <w:tc>
          <w:tcPr>
            <w:tcW w:w="724" w:type="dxa"/>
            <w:shd w:val="clear" w:color="auto" w:fill="auto"/>
            <w:noWrap/>
            <w:vAlign w:val="center"/>
          </w:tcPr>
          <w:p w:rsidR="00002B60" w:rsidRPr="00DA4436" w:rsidRDefault="00002B60" w:rsidP="00476AEB">
            <w:pPr>
              <w:spacing w:after="0" w:line="271" w:lineRule="auto"/>
              <w:jc w:val="center"/>
              <w:rPr>
                <w:rFonts w:cs="Times New Roman"/>
                <w:szCs w:val="28"/>
              </w:rPr>
            </w:pPr>
          </w:p>
        </w:tc>
        <w:tc>
          <w:tcPr>
            <w:tcW w:w="3555" w:type="dxa"/>
            <w:shd w:val="clear" w:color="auto" w:fill="auto"/>
            <w:noWrap/>
            <w:vAlign w:val="center"/>
          </w:tcPr>
          <w:p w:rsidR="00002B60" w:rsidRPr="00DA4436" w:rsidRDefault="00002B60" w:rsidP="00476AEB">
            <w:pPr>
              <w:spacing w:after="0" w:line="271" w:lineRule="auto"/>
              <w:rPr>
                <w:rFonts w:cs="Times New Roman"/>
                <w:szCs w:val="28"/>
              </w:rPr>
            </w:pPr>
            <w:r w:rsidRPr="00DA4436">
              <w:rPr>
                <w:rFonts w:cs="Times New Roman"/>
                <w:szCs w:val="28"/>
              </w:rPr>
              <w:t>- 630KVA</w:t>
            </w:r>
          </w:p>
        </w:tc>
        <w:tc>
          <w:tcPr>
            <w:tcW w:w="1123"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1.830</w:t>
            </w:r>
          </w:p>
        </w:tc>
        <w:tc>
          <w:tcPr>
            <w:tcW w:w="1166" w:type="dxa"/>
            <w:shd w:val="clear" w:color="auto" w:fill="auto"/>
            <w:noWrap/>
            <w:vAlign w:val="center"/>
          </w:tcPr>
          <w:p w:rsidR="00002B60" w:rsidRPr="00DA4436" w:rsidRDefault="00A01121" w:rsidP="00476AEB">
            <w:pPr>
              <w:spacing w:after="0" w:line="271" w:lineRule="auto"/>
              <w:jc w:val="center"/>
              <w:rPr>
                <w:rFonts w:cs="Times New Roman"/>
                <w:szCs w:val="28"/>
              </w:rPr>
            </w:pPr>
            <w:r>
              <w:rPr>
                <w:rFonts w:cs="Times New Roman"/>
                <w:szCs w:val="28"/>
              </w:rPr>
              <w:t>6</w:t>
            </w:r>
          </w:p>
        </w:tc>
        <w:tc>
          <w:tcPr>
            <w:tcW w:w="1202" w:type="dxa"/>
            <w:shd w:val="clear" w:color="auto" w:fill="auto"/>
            <w:noWrap/>
            <w:vAlign w:val="center"/>
          </w:tcPr>
          <w:p w:rsidR="00002B60" w:rsidRPr="00DA4436" w:rsidRDefault="00A01121" w:rsidP="00476AEB">
            <w:pPr>
              <w:spacing w:after="0" w:line="271" w:lineRule="auto"/>
              <w:jc w:val="center"/>
              <w:rPr>
                <w:rFonts w:cs="Times New Roman"/>
                <w:szCs w:val="28"/>
              </w:rPr>
            </w:pPr>
            <w:r>
              <w:rPr>
                <w:rFonts w:cs="Times New Roman"/>
                <w:szCs w:val="28"/>
              </w:rPr>
              <w:t>10.98</w:t>
            </w:r>
          </w:p>
        </w:tc>
      </w:tr>
      <w:tr w:rsidR="00002B60" w:rsidRPr="00DA4436" w:rsidTr="00476AEB">
        <w:trPr>
          <w:trHeight w:val="330"/>
        </w:trPr>
        <w:tc>
          <w:tcPr>
            <w:tcW w:w="724" w:type="dxa"/>
            <w:shd w:val="clear" w:color="auto" w:fill="auto"/>
            <w:noWrap/>
            <w:vAlign w:val="center"/>
          </w:tcPr>
          <w:p w:rsidR="00002B60" w:rsidRPr="00DA4436" w:rsidRDefault="00002B60" w:rsidP="00476AEB">
            <w:pPr>
              <w:spacing w:after="0" w:line="271" w:lineRule="auto"/>
              <w:jc w:val="center"/>
              <w:rPr>
                <w:rFonts w:cs="Times New Roman"/>
                <w:szCs w:val="28"/>
              </w:rPr>
            </w:pPr>
          </w:p>
        </w:tc>
        <w:tc>
          <w:tcPr>
            <w:tcW w:w="3555" w:type="dxa"/>
            <w:shd w:val="clear" w:color="auto" w:fill="auto"/>
            <w:noWrap/>
            <w:vAlign w:val="center"/>
          </w:tcPr>
          <w:p w:rsidR="00002B60" w:rsidRPr="00DA4436" w:rsidRDefault="00002B60" w:rsidP="00476AEB">
            <w:pPr>
              <w:spacing w:after="0" w:line="271" w:lineRule="auto"/>
              <w:rPr>
                <w:rFonts w:cs="Times New Roman"/>
                <w:szCs w:val="28"/>
              </w:rPr>
            </w:pPr>
            <w:r w:rsidRPr="00DA4436">
              <w:rPr>
                <w:rFonts w:cs="Times New Roman"/>
                <w:szCs w:val="28"/>
              </w:rPr>
              <w:t>- 2x630KVA</w:t>
            </w:r>
          </w:p>
        </w:tc>
        <w:tc>
          <w:tcPr>
            <w:tcW w:w="1123"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3.500</w:t>
            </w:r>
          </w:p>
        </w:tc>
        <w:tc>
          <w:tcPr>
            <w:tcW w:w="1166"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1</w:t>
            </w:r>
          </w:p>
        </w:tc>
        <w:tc>
          <w:tcPr>
            <w:tcW w:w="1202"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3,50</w:t>
            </w:r>
          </w:p>
        </w:tc>
      </w:tr>
      <w:tr w:rsidR="00002B60" w:rsidRPr="00DA4436" w:rsidTr="00476AEB">
        <w:trPr>
          <w:trHeight w:val="330"/>
        </w:trPr>
        <w:tc>
          <w:tcPr>
            <w:tcW w:w="724" w:type="dxa"/>
            <w:shd w:val="clear" w:color="auto" w:fill="auto"/>
            <w:noWrap/>
            <w:vAlign w:val="center"/>
          </w:tcPr>
          <w:p w:rsidR="00002B60" w:rsidRPr="00DA4436" w:rsidRDefault="00002B60" w:rsidP="00476AEB">
            <w:pPr>
              <w:spacing w:after="0" w:line="271" w:lineRule="auto"/>
              <w:jc w:val="center"/>
              <w:rPr>
                <w:rFonts w:cs="Times New Roman"/>
                <w:szCs w:val="28"/>
              </w:rPr>
            </w:pPr>
          </w:p>
        </w:tc>
        <w:tc>
          <w:tcPr>
            <w:tcW w:w="3555" w:type="dxa"/>
            <w:shd w:val="clear" w:color="auto" w:fill="auto"/>
            <w:noWrap/>
            <w:vAlign w:val="center"/>
          </w:tcPr>
          <w:p w:rsidR="00002B60" w:rsidRPr="00DA4436" w:rsidRDefault="00002B60" w:rsidP="00476AEB">
            <w:pPr>
              <w:spacing w:after="0" w:line="271" w:lineRule="auto"/>
              <w:rPr>
                <w:rFonts w:cs="Times New Roman"/>
                <w:szCs w:val="28"/>
              </w:rPr>
            </w:pPr>
            <w:r w:rsidRPr="00DA4436">
              <w:rPr>
                <w:rFonts w:cs="Times New Roman"/>
                <w:szCs w:val="28"/>
              </w:rPr>
              <w:t>- 1000KVA</w:t>
            </w:r>
          </w:p>
        </w:tc>
        <w:tc>
          <w:tcPr>
            <w:tcW w:w="1123"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2.350</w:t>
            </w:r>
          </w:p>
        </w:tc>
        <w:tc>
          <w:tcPr>
            <w:tcW w:w="1166" w:type="dxa"/>
            <w:shd w:val="clear" w:color="auto" w:fill="auto"/>
            <w:noWrap/>
            <w:vAlign w:val="center"/>
          </w:tcPr>
          <w:p w:rsidR="00002B60" w:rsidRPr="00DA4436" w:rsidRDefault="00A01121" w:rsidP="00476AEB">
            <w:pPr>
              <w:spacing w:after="0" w:line="271" w:lineRule="auto"/>
              <w:jc w:val="center"/>
              <w:rPr>
                <w:rFonts w:cs="Times New Roman"/>
                <w:szCs w:val="28"/>
              </w:rPr>
            </w:pPr>
            <w:r>
              <w:rPr>
                <w:rFonts w:cs="Times New Roman"/>
                <w:szCs w:val="28"/>
              </w:rPr>
              <w:t>8</w:t>
            </w:r>
          </w:p>
        </w:tc>
        <w:tc>
          <w:tcPr>
            <w:tcW w:w="1202" w:type="dxa"/>
            <w:shd w:val="clear" w:color="auto" w:fill="auto"/>
            <w:noWrap/>
            <w:vAlign w:val="center"/>
          </w:tcPr>
          <w:p w:rsidR="00002B60" w:rsidRPr="00DA4436" w:rsidRDefault="00A01121" w:rsidP="00476AEB">
            <w:pPr>
              <w:spacing w:after="0" w:line="271" w:lineRule="auto"/>
              <w:jc w:val="center"/>
              <w:rPr>
                <w:rFonts w:cs="Times New Roman"/>
                <w:szCs w:val="28"/>
              </w:rPr>
            </w:pPr>
            <w:r>
              <w:rPr>
                <w:rFonts w:cs="Times New Roman"/>
                <w:szCs w:val="28"/>
              </w:rPr>
              <w:t>18,80</w:t>
            </w:r>
          </w:p>
        </w:tc>
      </w:tr>
      <w:tr w:rsidR="00A01121" w:rsidRPr="00DA4436" w:rsidTr="00476AEB">
        <w:trPr>
          <w:trHeight w:val="330"/>
        </w:trPr>
        <w:tc>
          <w:tcPr>
            <w:tcW w:w="724" w:type="dxa"/>
            <w:shd w:val="clear" w:color="auto" w:fill="auto"/>
            <w:noWrap/>
            <w:vAlign w:val="center"/>
          </w:tcPr>
          <w:p w:rsidR="00A01121" w:rsidRPr="00DA4436" w:rsidRDefault="00A01121" w:rsidP="00476AEB">
            <w:pPr>
              <w:spacing w:after="0" w:line="271" w:lineRule="auto"/>
              <w:jc w:val="center"/>
              <w:rPr>
                <w:rFonts w:cs="Times New Roman"/>
                <w:szCs w:val="28"/>
              </w:rPr>
            </w:pPr>
          </w:p>
        </w:tc>
        <w:tc>
          <w:tcPr>
            <w:tcW w:w="3555" w:type="dxa"/>
            <w:shd w:val="clear" w:color="auto" w:fill="auto"/>
            <w:noWrap/>
            <w:vAlign w:val="center"/>
          </w:tcPr>
          <w:p w:rsidR="00A01121" w:rsidRPr="00DA4436" w:rsidRDefault="00A01121" w:rsidP="00476AEB">
            <w:pPr>
              <w:spacing w:after="0" w:line="271" w:lineRule="auto"/>
              <w:rPr>
                <w:rFonts w:cs="Times New Roman"/>
                <w:szCs w:val="28"/>
              </w:rPr>
            </w:pPr>
            <w:r>
              <w:rPr>
                <w:rFonts w:cs="Times New Roman"/>
                <w:szCs w:val="28"/>
              </w:rPr>
              <w:t>- 2x1000 KVA</w:t>
            </w:r>
          </w:p>
        </w:tc>
        <w:tc>
          <w:tcPr>
            <w:tcW w:w="1123" w:type="dxa"/>
            <w:shd w:val="clear" w:color="auto" w:fill="auto"/>
            <w:noWrap/>
            <w:vAlign w:val="center"/>
          </w:tcPr>
          <w:p w:rsidR="00A01121" w:rsidRPr="00DA4436" w:rsidRDefault="00A01121"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tcPr>
          <w:p w:rsidR="00A01121" w:rsidRPr="00DA4436" w:rsidRDefault="00A01121" w:rsidP="00476AEB">
            <w:pPr>
              <w:spacing w:after="0" w:line="271" w:lineRule="auto"/>
              <w:jc w:val="center"/>
              <w:rPr>
                <w:rFonts w:cs="Times New Roman"/>
                <w:szCs w:val="28"/>
              </w:rPr>
            </w:pPr>
            <w:r>
              <w:rPr>
                <w:rFonts w:cs="Times New Roman"/>
                <w:szCs w:val="28"/>
              </w:rPr>
              <w:t>2.500</w:t>
            </w:r>
          </w:p>
        </w:tc>
        <w:tc>
          <w:tcPr>
            <w:tcW w:w="1166" w:type="dxa"/>
            <w:shd w:val="clear" w:color="auto" w:fill="auto"/>
            <w:noWrap/>
            <w:vAlign w:val="center"/>
          </w:tcPr>
          <w:p w:rsidR="00A01121" w:rsidRDefault="00A01121" w:rsidP="00476AEB">
            <w:pPr>
              <w:spacing w:after="0" w:line="271" w:lineRule="auto"/>
              <w:jc w:val="center"/>
              <w:rPr>
                <w:rFonts w:cs="Times New Roman"/>
                <w:szCs w:val="28"/>
              </w:rPr>
            </w:pPr>
            <w:r>
              <w:rPr>
                <w:rFonts w:cs="Times New Roman"/>
                <w:szCs w:val="28"/>
              </w:rPr>
              <w:t>1</w:t>
            </w:r>
          </w:p>
        </w:tc>
        <w:tc>
          <w:tcPr>
            <w:tcW w:w="1202" w:type="dxa"/>
            <w:shd w:val="clear" w:color="auto" w:fill="auto"/>
            <w:noWrap/>
            <w:vAlign w:val="center"/>
          </w:tcPr>
          <w:p w:rsidR="00A01121" w:rsidRPr="00DA4436" w:rsidRDefault="00A01121" w:rsidP="00476AEB">
            <w:pPr>
              <w:spacing w:after="0" w:line="271" w:lineRule="auto"/>
              <w:jc w:val="center"/>
              <w:rPr>
                <w:rFonts w:cs="Times New Roman"/>
                <w:szCs w:val="28"/>
              </w:rPr>
            </w:pPr>
            <w:r>
              <w:rPr>
                <w:rFonts w:cs="Times New Roman"/>
                <w:szCs w:val="28"/>
              </w:rPr>
              <w:t>2,50</w:t>
            </w:r>
          </w:p>
        </w:tc>
      </w:tr>
      <w:tr w:rsidR="00002B60" w:rsidRPr="00DA4436" w:rsidTr="00476AEB">
        <w:trPr>
          <w:trHeight w:val="330"/>
        </w:trPr>
        <w:tc>
          <w:tcPr>
            <w:tcW w:w="724" w:type="dxa"/>
            <w:shd w:val="clear" w:color="auto" w:fill="auto"/>
            <w:noWrap/>
            <w:vAlign w:val="center"/>
          </w:tcPr>
          <w:p w:rsidR="00002B60" w:rsidRPr="00DA4436" w:rsidRDefault="00002B60" w:rsidP="00476AEB">
            <w:pPr>
              <w:spacing w:after="0" w:line="271" w:lineRule="auto"/>
              <w:jc w:val="center"/>
              <w:rPr>
                <w:rFonts w:cs="Times New Roman"/>
                <w:szCs w:val="28"/>
              </w:rPr>
            </w:pPr>
          </w:p>
        </w:tc>
        <w:tc>
          <w:tcPr>
            <w:tcW w:w="3555" w:type="dxa"/>
            <w:shd w:val="clear" w:color="auto" w:fill="auto"/>
            <w:noWrap/>
            <w:vAlign w:val="center"/>
          </w:tcPr>
          <w:p w:rsidR="00002B60" w:rsidRPr="00DA4436" w:rsidRDefault="00002B60" w:rsidP="00476AEB">
            <w:pPr>
              <w:spacing w:after="0" w:line="271" w:lineRule="auto"/>
              <w:rPr>
                <w:rFonts w:cs="Times New Roman"/>
                <w:szCs w:val="28"/>
              </w:rPr>
            </w:pPr>
            <w:r w:rsidRPr="00DA4436">
              <w:rPr>
                <w:rFonts w:cs="Times New Roman"/>
                <w:szCs w:val="28"/>
              </w:rPr>
              <w:t>- 1250KVA</w:t>
            </w:r>
          </w:p>
        </w:tc>
        <w:tc>
          <w:tcPr>
            <w:tcW w:w="1123"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Trạm</w:t>
            </w:r>
          </w:p>
        </w:tc>
        <w:tc>
          <w:tcPr>
            <w:tcW w:w="1134"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2.750</w:t>
            </w:r>
          </w:p>
        </w:tc>
        <w:tc>
          <w:tcPr>
            <w:tcW w:w="1166"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1</w:t>
            </w:r>
          </w:p>
        </w:tc>
        <w:tc>
          <w:tcPr>
            <w:tcW w:w="1202" w:type="dxa"/>
            <w:shd w:val="clear" w:color="auto" w:fill="auto"/>
            <w:noWrap/>
            <w:vAlign w:val="center"/>
          </w:tcPr>
          <w:p w:rsidR="00002B60" w:rsidRPr="00DA4436" w:rsidRDefault="00002B60" w:rsidP="00476AEB">
            <w:pPr>
              <w:spacing w:after="0" w:line="271" w:lineRule="auto"/>
              <w:jc w:val="center"/>
              <w:rPr>
                <w:rFonts w:cs="Times New Roman"/>
                <w:szCs w:val="28"/>
              </w:rPr>
            </w:pPr>
            <w:r w:rsidRPr="00DA4436">
              <w:rPr>
                <w:rFonts w:cs="Times New Roman"/>
                <w:szCs w:val="28"/>
              </w:rPr>
              <w:t>2,75</w:t>
            </w:r>
          </w:p>
        </w:tc>
      </w:tr>
      <w:tr w:rsidR="00002B60" w:rsidRPr="00DA4436" w:rsidTr="00476AEB">
        <w:trPr>
          <w:trHeight w:val="293"/>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3</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Cáp ngầm trung thế 22kv</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Km</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3.000</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11,35</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34,05</w:t>
            </w:r>
          </w:p>
        </w:tc>
      </w:tr>
      <w:tr w:rsidR="00002B60" w:rsidRPr="00DA4436" w:rsidTr="00476AEB">
        <w:trPr>
          <w:trHeight w:val="33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lastRenderedPageBreak/>
              <w:t>4</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 xml:space="preserve">Cáp ngầm hạ thế </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Km</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2.500</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17,98</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44,95</w:t>
            </w:r>
          </w:p>
        </w:tc>
      </w:tr>
      <w:tr w:rsidR="00002B60" w:rsidRPr="00DA4436" w:rsidTr="00476AEB">
        <w:trPr>
          <w:trHeight w:val="330"/>
        </w:trPr>
        <w:tc>
          <w:tcPr>
            <w:tcW w:w="72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5</w:t>
            </w:r>
          </w:p>
        </w:tc>
        <w:tc>
          <w:tcPr>
            <w:tcW w:w="3555" w:type="dxa"/>
            <w:shd w:val="clear" w:color="auto" w:fill="auto"/>
            <w:noWrap/>
            <w:vAlign w:val="center"/>
            <w:hideMark/>
          </w:tcPr>
          <w:p w:rsidR="00002B60" w:rsidRPr="00DA4436" w:rsidRDefault="00002B60" w:rsidP="00476AEB">
            <w:pPr>
              <w:spacing w:after="0" w:line="271" w:lineRule="auto"/>
              <w:rPr>
                <w:rFonts w:cs="Times New Roman"/>
                <w:szCs w:val="28"/>
              </w:rPr>
            </w:pPr>
            <w:r w:rsidRPr="00DA4436">
              <w:rPr>
                <w:rFonts w:cs="Times New Roman"/>
                <w:szCs w:val="28"/>
              </w:rPr>
              <w:t>Cáp ngầm chiếu sáng</w:t>
            </w:r>
          </w:p>
        </w:tc>
        <w:tc>
          <w:tcPr>
            <w:tcW w:w="1123"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Km</w:t>
            </w:r>
          </w:p>
        </w:tc>
        <w:tc>
          <w:tcPr>
            <w:tcW w:w="1134"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2.000</w:t>
            </w:r>
          </w:p>
        </w:tc>
        <w:tc>
          <w:tcPr>
            <w:tcW w:w="1166"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31,70</w:t>
            </w:r>
          </w:p>
        </w:tc>
        <w:tc>
          <w:tcPr>
            <w:tcW w:w="1202" w:type="dxa"/>
            <w:shd w:val="clear" w:color="auto" w:fill="auto"/>
            <w:noWrap/>
            <w:vAlign w:val="center"/>
            <w:hideMark/>
          </w:tcPr>
          <w:p w:rsidR="00002B60" w:rsidRPr="00DA4436" w:rsidRDefault="00002B60" w:rsidP="00476AEB">
            <w:pPr>
              <w:spacing w:after="0" w:line="271" w:lineRule="auto"/>
              <w:jc w:val="center"/>
              <w:rPr>
                <w:rFonts w:cs="Times New Roman"/>
                <w:szCs w:val="28"/>
              </w:rPr>
            </w:pPr>
            <w:r w:rsidRPr="00DA4436">
              <w:rPr>
                <w:rFonts w:cs="Times New Roman"/>
                <w:szCs w:val="28"/>
              </w:rPr>
              <w:t>68,20</w:t>
            </w:r>
          </w:p>
        </w:tc>
      </w:tr>
      <w:tr w:rsidR="00002B60" w:rsidRPr="00DA4436" w:rsidTr="00476AEB">
        <w:trPr>
          <w:trHeight w:val="330"/>
        </w:trPr>
        <w:tc>
          <w:tcPr>
            <w:tcW w:w="7702" w:type="dxa"/>
            <w:gridSpan w:val="5"/>
            <w:shd w:val="clear" w:color="auto" w:fill="auto"/>
            <w:noWrap/>
            <w:vAlign w:val="center"/>
            <w:hideMark/>
          </w:tcPr>
          <w:p w:rsidR="00002B60" w:rsidRPr="00DA4436" w:rsidRDefault="00002B60" w:rsidP="00476AEB">
            <w:pPr>
              <w:spacing w:after="0" w:line="271" w:lineRule="auto"/>
              <w:jc w:val="center"/>
              <w:rPr>
                <w:rFonts w:cs="Times New Roman"/>
                <w:b/>
                <w:szCs w:val="28"/>
              </w:rPr>
            </w:pPr>
            <w:r w:rsidRPr="00DA4436">
              <w:rPr>
                <w:rFonts w:cs="Times New Roman"/>
                <w:b/>
                <w:szCs w:val="28"/>
              </w:rPr>
              <w:t>Cộng</w:t>
            </w:r>
          </w:p>
        </w:tc>
        <w:tc>
          <w:tcPr>
            <w:tcW w:w="1202" w:type="dxa"/>
            <w:shd w:val="clear" w:color="auto" w:fill="auto"/>
            <w:noWrap/>
            <w:vAlign w:val="center"/>
            <w:hideMark/>
          </w:tcPr>
          <w:p w:rsidR="00002B60" w:rsidRPr="00DA4436" w:rsidRDefault="005533F1" w:rsidP="00A01121">
            <w:pPr>
              <w:spacing w:after="0" w:line="271" w:lineRule="auto"/>
              <w:jc w:val="center"/>
              <w:rPr>
                <w:rFonts w:cs="Times New Roman"/>
                <w:b/>
                <w:szCs w:val="28"/>
              </w:rPr>
            </w:pPr>
            <w:r>
              <w:rPr>
                <w:rFonts w:cs="Times New Roman"/>
                <w:b/>
                <w:szCs w:val="28"/>
              </w:rPr>
              <w:t>19</w:t>
            </w:r>
            <w:r w:rsidR="00A01121">
              <w:rPr>
                <w:rFonts w:cs="Times New Roman"/>
                <w:b/>
                <w:szCs w:val="28"/>
              </w:rPr>
              <w:t>6</w:t>
            </w:r>
            <w:r w:rsidR="00002B60" w:rsidRPr="00DA4436">
              <w:rPr>
                <w:rFonts w:cs="Times New Roman"/>
                <w:b/>
                <w:szCs w:val="28"/>
              </w:rPr>
              <w:t>,</w:t>
            </w:r>
            <w:r w:rsidR="00A01121">
              <w:rPr>
                <w:rFonts w:cs="Times New Roman"/>
                <w:b/>
                <w:szCs w:val="28"/>
              </w:rPr>
              <w:t>58</w:t>
            </w:r>
          </w:p>
        </w:tc>
      </w:tr>
    </w:tbl>
    <w:p w:rsidR="00002B60" w:rsidRPr="00DA4436" w:rsidRDefault="00002B60" w:rsidP="00002B60">
      <w:pPr>
        <w:spacing w:after="0" w:line="271" w:lineRule="auto"/>
        <w:jc w:val="center"/>
        <w:rPr>
          <w:rFonts w:cs="Times New Roman"/>
          <w:b/>
          <w:szCs w:val="28"/>
        </w:rPr>
      </w:pPr>
      <w:r w:rsidRPr="00DA4436">
        <w:rPr>
          <w:rFonts w:cs="Times New Roman"/>
          <w:b/>
          <w:szCs w:val="28"/>
        </w:rPr>
        <w:t>Tổng kinh phí xây dựng lưới điệ</w:t>
      </w:r>
      <w:r w:rsidR="005533F1">
        <w:rPr>
          <w:rFonts w:cs="Times New Roman"/>
          <w:b/>
          <w:szCs w:val="28"/>
        </w:rPr>
        <w:t>n là: 19</w:t>
      </w:r>
      <w:r w:rsidR="00A01121">
        <w:rPr>
          <w:rFonts w:cs="Times New Roman"/>
          <w:b/>
          <w:szCs w:val="28"/>
        </w:rPr>
        <w:t>6</w:t>
      </w:r>
      <w:r w:rsidRPr="00DA4436">
        <w:rPr>
          <w:rFonts w:cs="Times New Roman"/>
          <w:b/>
          <w:szCs w:val="28"/>
        </w:rPr>
        <w:t>,</w:t>
      </w:r>
      <w:r w:rsidR="00A01121">
        <w:rPr>
          <w:rFonts w:cs="Times New Roman"/>
          <w:b/>
          <w:szCs w:val="28"/>
        </w:rPr>
        <w:t>58</w:t>
      </w:r>
      <w:r w:rsidRPr="00DA4436">
        <w:rPr>
          <w:rFonts w:cs="Times New Roman"/>
          <w:b/>
          <w:szCs w:val="28"/>
        </w:rPr>
        <w:t xml:space="preserve"> tỷ đồng.</w:t>
      </w:r>
      <w:bookmarkEnd w:id="244"/>
      <w:bookmarkEnd w:id="246"/>
      <w:bookmarkEnd w:id="247"/>
      <w:bookmarkEnd w:id="248"/>
      <w:bookmarkEnd w:id="249"/>
      <w:bookmarkEnd w:id="250"/>
      <w:bookmarkEnd w:id="251"/>
    </w:p>
    <w:p w:rsidR="004708CD" w:rsidRPr="00916DE1" w:rsidRDefault="004708CD" w:rsidP="00A36760">
      <w:pPr>
        <w:pStyle w:val="Heading2"/>
        <w:spacing w:before="0" w:after="0" w:line="271" w:lineRule="auto"/>
      </w:pPr>
      <w:bookmarkStart w:id="252" w:name="_Toc105511530"/>
      <w:bookmarkEnd w:id="245"/>
      <w:r w:rsidRPr="00916DE1">
        <w:t>6.5. Quy hoạch thoát nước thải, quản lý chất thải rắn và nghĩa trang:</w:t>
      </w:r>
      <w:bookmarkEnd w:id="213"/>
      <w:bookmarkEnd w:id="214"/>
      <w:bookmarkEnd w:id="252"/>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53" w:name="_Toc181426256"/>
      <w:bookmarkStart w:id="254" w:name="_Toc181427203"/>
      <w:bookmarkStart w:id="255" w:name="_Toc181427397"/>
      <w:bookmarkStart w:id="256" w:name="_Toc181427498"/>
      <w:bookmarkStart w:id="257" w:name="_Toc181428007"/>
      <w:bookmarkStart w:id="258" w:name="_Toc225698910"/>
      <w:bookmarkStart w:id="259" w:name="_Toc22142549"/>
      <w:bookmarkStart w:id="260" w:name="_Toc105511531"/>
      <w:r w:rsidRPr="00916DE1">
        <w:rPr>
          <w:b/>
          <w:i/>
          <w:sz w:val="28"/>
          <w:szCs w:val="28"/>
        </w:rPr>
        <w:t>6.5.1.  Cơ sở thiết kế:</w:t>
      </w:r>
      <w:bookmarkEnd w:id="253"/>
      <w:bookmarkEnd w:id="254"/>
      <w:bookmarkEnd w:id="255"/>
      <w:bookmarkEnd w:id="256"/>
      <w:bookmarkEnd w:id="257"/>
      <w:bookmarkEnd w:id="258"/>
      <w:bookmarkEnd w:id="259"/>
      <w:bookmarkEnd w:id="260"/>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bookmarkStart w:id="261" w:name="_Toc181426257"/>
      <w:bookmarkStart w:id="262" w:name="_Toc181427204"/>
      <w:bookmarkStart w:id="263" w:name="_Toc181427398"/>
      <w:bookmarkStart w:id="264" w:name="_Toc181427499"/>
      <w:bookmarkStart w:id="265" w:name="_Toc181428008"/>
      <w:bookmarkStart w:id="266" w:name="_Toc225698911"/>
      <w:r w:rsidRPr="00916DE1">
        <w:rPr>
          <w:rFonts w:cs="Times New Roman"/>
          <w:szCs w:val="28"/>
        </w:rPr>
        <w:t>QCVN 07-2:2016/BXD “Quy chuẩn kỹ thuật Quốc gia các công trình Hạ tầng kỹ thuật Đô thị”.</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QCVN 14:2008/BTNMT “Quy chuẩn kỹ thuật Quốc gia về nước thải sinh hoạt”.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QCVN 28:2010/BTNMT “Quy chuẩn kỹ thuật Quốc gia về nước thải y tế”.</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TCXDVN 7957 “Thoát nước - Mạng lưới và công trình bên ngoài - Tiêu chuẩn thiết kế”.</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bookmarkStart w:id="267" w:name="_Toc22142550"/>
      <w:r w:rsidRPr="00916DE1">
        <w:rPr>
          <w:rFonts w:cs="Times New Roman"/>
          <w:szCs w:val="28"/>
        </w:rPr>
        <w:t>Quy hoạch tổng thể về thu gom và xử lý nước thải, thành phố Yên Bái đến năm 2020, tầm nhìn đến năm 2030.</w:t>
      </w:r>
    </w:p>
    <w:p w:rsidR="004708CD" w:rsidRPr="00916DE1" w:rsidRDefault="004708CD" w:rsidP="00070B43">
      <w:pPr>
        <w:pStyle w:val="ListParagraph"/>
        <w:numPr>
          <w:ilvl w:val="0"/>
          <w:numId w:val="8"/>
        </w:numPr>
        <w:spacing w:after="0" w:line="271" w:lineRule="auto"/>
        <w:ind w:left="0" w:firstLine="284"/>
        <w:jc w:val="both"/>
        <w:rPr>
          <w:rFonts w:cs="Times New Roman"/>
          <w:spacing w:val="-6"/>
          <w:szCs w:val="28"/>
        </w:rPr>
      </w:pPr>
      <w:r w:rsidRPr="00916DE1">
        <w:rPr>
          <w:rFonts w:cs="Times New Roman"/>
          <w:spacing w:val="-6"/>
          <w:szCs w:val="28"/>
        </w:rPr>
        <w:t xml:space="preserve">Điều chỉnh </w:t>
      </w:r>
      <w:r w:rsidR="00452DF3" w:rsidRPr="00916DE1">
        <w:rPr>
          <w:rFonts w:cs="Times New Roman"/>
          <w:spacing w:val="-6"/>
          <w:szCs w:val="28"/>
        </w:rPr>
        <w:t>Q</w:t>
      </w:r>
      <w:r w:rsidRPr="00916DE1">
        <w:rPr>
          <w:rFonts w:cs="Times New Roman"/>
          <w:spacing w:val="-6"/>
          <w:szCs w:val="28"/>
        </w:rPr>
        <w:t>uy hoạch chung thành phố Yên Bái và vùng phụ cận đến năm 2040, tầm nhìn đến năm 2060 (phần thoát nước thải, quản lý chất thải rắn, nghĩa trang).</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68" w:name="_Toc105511532"/>
      <w:r w:rsidRPr="00916DE1">
        <w:rPr>
          <w:b/>
          <w:i/>
          <w:sz w:val="28"/>
          <w:szCs w:val="28"/>
        </w:rPr>
        <w:t>6.5.2.  Chỉ tiêu và nhu cầu:</w:t>
      </w:r>
      <w:bookmarkEnd w:id="261"/>
      <w:bookmarkEnd w:id="262"/>
      <w:bookmarkEnd w:id="263"/>
      <w:bookmarkEnd w:id="264"/>
      <w:bookmarkEnd w:id="265"/>
      <w:bookmarkEnd w:id="266"/>
      <w:bookmarkEnd w:id="267"/>
      <w:bookmarkEnd w:id="268"/>
    </w:p>
    <w:p w:rsidR="006535A8"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Chỉ tiêu thoát nước thải sinh hoạt lấy ≥ 90% tiêu chuẩn cấp nước.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Chất thải rắn sinh hoạt: 1,0 kg/người.ngđ; tỷ lệ thu gom 100%.</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công cộng 10% dân cư.</w:t>
      </w:r>
    </w:p>
    <w:p w:rsidR="00306094"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Đất nghĩa trang 0,06ha/1.000 dân.</w:t>
      </w:r>
    </w:p>
    <w:p w:rsidR="004708CD" w:rsidRPr="00916DE1" w:rsidRDefault="004708CD" w:rsidP="00A36760">
      <w:pPr>
        <w:spacing w:after="0" w:line="271" w:lineRule="auto"/>
        <w:jc w:val="center"/>
        <w:rPr>
          <w:rFonts w:cs="Times New Roman"/>
          <w:b/>
          <w:szCs w:val="28"/>
        </w:rPr>
      </w:pPr>
      <w:r w:rsidRPr="00916DE1">
        <w:rPr>
          <w:rFonts w:cs="Times New Roman"/>
          <w:b/>
          <w:szCs w:val="28"/>
        </w:rPr>
        <w:t>Bảng 2</w:t>
      </w:r>
      <w:r w:rsidR="00306094" w:rsidRPr="00916DE1">
        <w:rPr>
          <w:rFonts w:cs="Times New Roman"/>
          <w:b/>
          <w:szCs w:val="28"/>
        </w:rPr>
        <w:t>6</w:t>
      </w:r>
      <w:r w:rsidRPr="00916DE1">
        <w:rPr>
          <w:rFonts w:cs="Times New Roman"/>
          <w:b/>
          <w:szCs w:val="28"/>
        </w:rPr>
        <w:t>: Tổng hợp khối lượng nước thải</w:t>
      </w:r>
      <w:r w:rsidR="00320BD9" w:rsidRPr="00916DE1">
        <w:rPr>
          <w:rFonts w:cs="Times New Roman"/>
          <w:b/>
          <w:szCs w:val="28"/>
        </w:rPr>
        <w:t xml:space="preserve"> và chất thải rắn</w:t>
      </w:r>
    </w:p>
    <w:tbl>
      <w:tblPr>
        <w:tblStyle w:val="TableGrid"/>
        <w:tblW w:w="0" w:type="auto"/>
        <w:tblLook w:val="04A0" w:firstRow="1" w:lastRow="0" w:firstColumn="1" w:lastColumn="0" w:noHBand="0" w:noVBand="1"/>
      </w:tblPr>
      <w:tblGrid>
        <w:gridCol w:w="643"/>
        <w:gridCol w:w="3826"/>
        <w:gridCol w:w="2569"/>
        <w:gridCol w:w="2420"/>
      </w:tblGrid>
      <w:tr w:rsidR="00916DE1" w:rsidRPr="00916DE1" w:rsidTr="00452DF3">
        <w:trPr>
          <w:tblHeader/>
        </w:trPr>
        <w:tc>
          <w:tcPr>
            <w:tcW w:w="643" w:type="dxa"/>
            <w:vAlign w:val="center"/>
          </w:tcPr>
          <w:p w:rsidR="006535A8" w:rsidRPr="00916DE1" w:rsidRDefault="006535A8" w:rsidP="00452DF3">
            <w:pPr>
              <w:spacing w:line="271" w:lineRule="auto"/>
              <w:jc w:val="center"/>
              <w:rPr>
                <w:rFonts w:cs="Times New Roman"/>
                <w:b/>
                <w:szCs w:val="28"/>
                <w:lang w:val="pt-BR"/>
              </w:rPr>
            </w:pPr>
            <w:bookmarkStart w:id="269" w:name="_Toc181426258"/>
            <w:bookmarkStart w:id="270" w:name="_Toc181427205"/>
            <w:bookmarkStart w:id="271" w:name="_Toc181427399"/>
            <w:bookmarkStart w:id="272" w:name="_Toc181427500"/>
            <w:bookmarkStart w:id="273" w:name="_Toc181428009"/>
            <w:bookmarkStart w:id="274" w:name="_Toc225698912"/>
            <w:r w:rsidRPr="00916DE1">
              <w:rPr>
                <w:rFonts w:cs="Times New Roman"/>
                <w:b/>
                <w:szCs w:val="28"/>
                <w:lang w:val="pt-BR"/>
              </w:rPr>
              <w:t>TT</w:t>
            </w:r>
          </w:p>
        </w:tc>
        <w:tc>
          <w:tcPr>
            <w:tcW w:w="3826" w:type="dxa"/>
            <w:vAlign w:val="center"/>
          </w:tcPr>
          <w:p w:rsidR="006535A8" w:rsidRPr="00916DE1" w:rsidRDefault="006535A8" w:rsidP="00452DF3">
            <w:pPr>
              <w:spacing w:line="271" w:lineRule="auto"/>
              <w:jc w:val="center"/>
              <w:rPr>
                <w:rFonts w:cs="Times New Roman"/>
                <w:b/>
                <w:szCs w:val="28"/>
                <w:lang w:val="pt-BR"/>
              </w:rPr>
            </w:pPr>
            <w:r w:rsidRPr="00916DE1">
              <w:rPr>
                <w:rFonts w:cs="Times New Roman"/>
                <w:b/>
                <w:szCs w:val="28"/>
                <w:lang w:val="pt-BR"/>
              </w:rPr>
              <w:t>Danh mục</w:t>
            </w:r>
          </w:p>
        </w:tc>
        <w:tc>
          <w:tcPr>
            <w:tcW w:w="2569" w:type="dxa"/>
            <w:vAlign w:val="center"/>
          </w:tcPr>
          <w:p w:rsidR="006535A8" w:rsidRPr="00916DE1" w:rsidRDefault="006535A8" w:rsidP="00452DF3">
            <w:pPr>
              <w:spacing w:line="271" w:lineRule="auto"/>
              <w:jc w:val="center"/>
              <w:rPr>
                <w:rFonts w:cs="Times New Roman"/>
                <w:b/>
                <w:szCs w:val="28"/>
                <w:lang w:val="pt-BR"/>
              </w:rPr>
            </w:pPr>
            <w:r w:rsidRPr="00916DE1">
              <w:rPr>
                <w:rFonts w:cs="Times New Roman"/>
                <w:b/>
                <w:szCs w:val="28"/>
                <w:lang w:val="pt-BR"/>
              </w:rPr>
              <w:t>Nhu cầu dùng nước</w:t>
            </w:r>
          </w:p>
          <w:p w:rsidR="006535A8" w:rsidRPr="00916DE1" w:rsidRDefault="006535A8" w:rsidP="00452DF3">
            <w:pPr>
              <w:spacing w:line="271" w:lineRule="auto"/>
              <w:jc w:val="center"/>
              <w:rPr>
                <w:rFonts w:cs="Times New Roman"/>
                <w:b/>
                <w:szCs w:val="28"/>
                <w:lang w:val="pt-BR"/>
              </w:rPr>
            </w:pPr>
            <w:r w:rsidRPr="00916DE1">
              <w:rPr>
                <w:rFonts w:cs="Times New Roman"/>
                <w:b/>
                <w:szCs w:val="28"/>
                <w:lang w:val="pt-BR"/>
              </w:rPr>
              <w:t>(m3/ngđ)</w:t>
            </w:r>
          </w:p>
        </w:tc>
        <w:tc>
          <w:tcPr>
            <w:tcW w:w="2420" w:type="dxa"/>
            <w:vAlign w:val="center"/>
          </w:tcPr>
          <w:p w:rsidR="006535A8" w:rsidRPr="00916DE1" w:rsidRDefault="006535A8" w:rsidP="00452DF3">
            <w:pPr>
              <w:spacing w:line="271" w:lineRule="auto"/>
              <w:jc w:val="center"/>
              <w:rPr>
                <w:rFonts w:cs="Times New Roman"/>
                <w:b/>
                <w:szCs w:val="28"/>
                <w:lang w:val="pt-BR"/>
              </w:rPr>
            </w:pPr>
            <w:r w:rsidRPr="00916DE1">
              <w:rPr>
                <w:rFonts w:cs="Times New Roman"/>
                <w:b/>
                <w:szCs w:val="28"/>
                <w:lang w:val="pt-BR"/>
              </w:rPr>
              <w:t>Nhu cầu nước thải</w:t>
            </w:r>
          </w:p>
          <w:p w:rsidR="006535A8" w:rsidRPr="00916DE1" w:rsidRDefault="006535A8" w:rsidP="00452DF3">
            <w:pPr>
              <w:spacing w:line="271" w:lineRule="auto"/>
              <w:jc w:val="center"/>
              <w:rPr>
                <w:rFonts w:cs="Times New Roman"/>
                <w:b/>
                <w:szCs w:val="28"/>
                <w:lang w:val="pt-BR"/>
              </w:rPr>
            </w:pPr>
            <w:r w:rsidRPr="00916DE1">
              <w:rPr>
                <w:rFonts w:cs="Times New Roman"/>
                <w:b/>
                <w:szCs w:val="28"/>
                <w:lang w:val="pt-BR"/>
              </w:rPr>
              <w:t>(</w:t>
            </w:r>
            <w:r w:rsidR="00754D9A" w:rsidRPr="00916DE1">
              <w:rPr>
                <w:rFonts w:cs="Times New Roman"/>
                <w:b/>
                <w:szCs w:val="28"/>
                <w:lang w:val="pt-BR"/>
              </w:rPr>
              <w:t>m3/ngđ)</w:t>
            </w:r>
          </w:p>
        </w:tc>
      </w:tr>
      <w:tr w:rsidR="00916DE1" w:rsidRPr="00916DE1" w:rsidTr="00595AE4">
        <w:tc>
          <w:tcPr>
            <w:tcW w:w="643" w:type="dxa"/>
          </w:tcPr>
          <w:p w:rsidR="00320BD9" w:rsidRPr="00916DE1" w:rsidRDefault="00320BD9" w:rsidP="00A36760">
            <w:pPr>
              <w:spacing w:line="271" w:lineRule="auto"/>
              <w:jc w:val="both"/>
              <w:rPr>
                <w:rFonts w:cs="Times New Roman"/>
                <w:b/>
                <w:szCs w:val="28"/>
                <w:lang w:val="pt-BR"/>
              </w:rPr>
            </w:pPr>
          </w:p>
        </w:tc>
        <w:tc>
          <w:tcPr>
            <w:tcW w:w="3826" w:type="dxa"/>
          </w:tcPr>
          <w:p w:rsidR="00320BD9" w:rsidRPr="00916DE1" w:rsidRDefault="00320BD9" w:rsidP="00A36760">
            <w:pPr>
              <w:spacing w:line="271" w:lineRule="auto"/>
              <w:jc w:val="both"/>
              <w:rPr>
                <w:rFonts w:cs="Times New Roman"/>
                <w:b/>
                <w:szCs w:val="28"/>
                <w:lang w:val="pt-BR"/>
              </w:rPr>
            </w:pPr>
            <w:r w:rsidRPr="00916DE1">
              <w:rPr>
                <w:rFonts w:cs="Times New Roman"/>
                <w:b/>
                <w:szCs w:val="28"/>
                <w:lang w:val="pt-BR"/>
              </w:rPr>
              <w:t>Nước thải</w:t>
            </w:r>
          </w:p>
        </w:tc>
        <w:tc>
          <w:tcPr>
            <w:tcW w:w="2569" w:type="dxa"/>
          </w:tcPr>
          <w:p w:rsidR="00320BD9" w:rsidRPr="00916DE1" w:rsidRDefault="00320BD9" w:rsidP="00A1177E">
            <w:pPr>
              <w:spacing w:line="271" w:lineRule="auto"/>
              <w:jc w:val="center"/>
              <w:rPr>
                <w:rFonts w:cs="Times New Roman"/>
                <w:b/>
                <w:szCs w:val="28"/>
                <w:lang w:val="pt-BR"/>
              </w:rPr>
            </w:pPr>
          </w:p>
        </w:tc>
        <w:tc>
          <w:tcPr>
            <w:tcW w:w="2420" w:type="dxa"/>
          </w:tcPr>
          <w:p w:rsidR="00320BD9" w:rsidRPr="00916DE1" w:rsidRDefault="00336260" w:rsidP="00A1177E">
            <w:pPr>
              <w:spacing w:line="271" w:lineRule="auto"/>
              <w:jc w:val="center"/>
              <w:rPr>
                <w:rFonts w:cs="Times New Roman"/>
                <w:b/>
                <w:szCs w:val="28"/>
                <w:lang w:val="pt-BR"/>
              </w:rPr>
            </w:pPr>
            <w:r w:rsidRPr="00916DE1">
              <w:rPr>
                <w:rFonts w:cs="Times New Roman"/>
                <w:b/>
                <w:szCs w:val="28"/>
                <w:lang w:val="pt-BR"/>
              </w:rPr>
              <w:t>7.486,72</w:t>
            </w:r>
          </w:p>
        </w:tc>
      </w:tr>
      <w:tr w:rsidR="00916DE1" w:rsidRPr="00916DE1" w:rsidTr="00595AE4">
        <w:tc>
          <w:tcPr>
            <w:tcW w:w="643"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1</w:t>
            </w:r>
          </w:p>
        </w:tc>
        <w:tc>
          <w:tcPr>
            <w:tcW w:w="3826" w:type="dxa"/>
          </w:tcPr>
          <w:p w:rsidR="00336260" w:rsidRPr="00916DE1" w:rsidRDefault="00336260" w:rsidP="00336260">
            <w:pPr>
              <w:spacing w:line="271" w:lineRule="auto"/>
              <w:jc w:val="both"/>
              <w:rPr>
                <w:rFonts w:cs="Times New Roman"/>
                <w:szCs w:val="28"/>
                <w:lang w:val="pt-BR"/>
              </w:rPr>
            </w:pPr>
            <w:r w:rsidRPr="00916DE1">
              <w:rPr>
                <w:rFonts w:cs="Times New Roman"/>
                <w:szCs w:val="28"/>
                <w:lang w:val="pt-BR"/>
              </w:rPr>
              <w:t>Khu dân cư phía Bắc</w:t>
            </w:r>
          </w:p>
        </w:tc>
        <w:tc>
          <w:tcPr>
            <w:tcW w:w="2569"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1.918,67</w:t>
            </w:r>
          </w:p>
        </w:tc>
        <w:tc>
          <w:tcPr>
            <w:tcW w:w="2420"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1.726,80</w:t>
            </w:r>
          </w:p>
        </w:tc>
      </w:tr>
      <w:tr w:rsidR="00916DE1" w:rsidRPr="00916DE1" w:rsidTr="00595AE4">
        <w:tc>
          <w:tcPr>
            <w:tcW w:w="643"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2</w:t>
            </w:r>
          </w:p>
        </w:tc>
        <w:tc>
          <w:tcPr>
            <w:tcW w:w="3826" w:type="dxa"/>
          </w:tcPr>
          <w:p w:rsidR="00336260" w:rsidRPr="00916DE1" w:rsidRDefault="00336260" w:rsidP="00336260">
            <w:pPr>
              <w:spacing w:line="271" w:lineRule="auto"/>
              <w:jc w:val="both"/>
              <w:rPr>
                <w:rFonts w:cs="Times New Roman"/>
                <w:szCs w:val="28"/>
                <w:lang w:val="pt-BR"/>
              </w:rPr>
            </w:pPr>
            <w:r w:rsidRPr="00916DE1">
              <w:rPr>
                <w:rFonts w:cs="Times New Roman"/>
                <w:szCs w:val="28"/>
                <w:lang w:val="pt-BR"/>
              </w:rPr>
              <w:t>Trung tâm TMDV, văn hóa, thể thao</w:t>
            </w:r>
          </w:p>
        </w:tc>
        <w:tc>
          <w:tcPr>
            <w:tcW w:w="2569"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3.702,96</w:t>
            </w:r>
          </w:p>
        </w:tc>
        <w:tc>
          <w:tcPr>
            <w:tcW w:w="2420"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3.332,67</w:t>
            </w:r>
          </w:p>
        </w:tc>
      </w:tr>
      <w:tr w:rsidR="00916DE1" w:rsidRPr="00916DE1" w:rsidTr="00595AE4">
        <w:tc>
          <w:tcPr>
            <w:tcW w:w="643"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3</w:t>
            </w:r>
          </w:p>
        </w:tc>
        <w:tc>
          <w:tcPr>
            <w:tcW w:w="3826" w:type="dxa"/>
          </w:tcPr>
          <w:p w:rsidR="00336260" w:rsidRPr="00916DE1" w:rsidRDefault="00336260" w:rsidP="00336260">
            <w:pPr>
              <w:spacing w:line="271" w:lineRule="auto"/>
              <w:jc w:val="both"/>
              <w:rPr>
                <w:rFonts w:cs="Times New Roman"/>
                <w:szCs w:val="28"/>
                <w:lang w:val="pt-BR"/>
              </w:rPr>
            </w:pPr>
            <w:r w:rsidRPr="00916DE1">
              <w:rPr>
                <w:rFonts w:cs="Times New Roman"/>
                <w:szCs w:val="28"/>
                <w:lang w:val="pt-BR"/>
              </w:rPr>
              <w:t>Khu đô thị mới phía Nam</w:t>
            </w:r>
          </w:p>
        </w:tc>
        <w:tc>
          <w:tcPr>
            <w:tcW w:w="2569"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2.696,37</w:t>
            </w:r>
          </w:p>
        </w:tc>
        <w:tc>
          <w:tcPr>
            <w:tcW w:w="2420" w:type="dxa"/>
          </w:tcPr>
          <w:p w:rsidR="00336260" w:rsidRPr="00916DE1" w:rsidRDefault="00336260" w:rsidP="00336260">
            <w:pPr>
              <w:spacing w:line="271" w:lineRule="auto"/>
              <w:jc w:val="center"/>
              <w:rPr>
                <w:rFonts w:cs="Times New Roman"/>
                <w:szCs w:val="28"/>
                <w:lang w:val="pt-BR"/>
              </w:rPr>
            </w:pPr>
            <w:r w:rsidRPr="00916DE1">
              <w:rPr>
                <w:rFonts w:cs="Times New Roman"/>
                <w:szCs w:val="28"/>
                <w:lang w:val="pt-BR"/>
              </w:rPr>
              <w:t>2.426,73</w:t>
            </w:r>
          </w:p>
        </w:tc>
      </w:tr>
      <w:tr w:rsidR="00916DE1" w:rsidRPr="00916DE1" w:rsidTr="00595AE4">
        <w:tc>
          <w:tcPr>
            <w:tcW w:w="643" w:type="dxa"/>
          </w:tcPr>
          <w:p w:rsidR="00754D9A" w:rsidRPr="00916DE1" w:rsidRDefault="00754D9A" w:rsidP="00465186">
            <w:pPr>
              <w:spacing w:line="271" w:lineRule="auto"/>
              <w:jc w:val="center"/>
              <w:rPr>
                <w:rFonts w:cs="Times New Roman"/>
                <w:b/>
                <w:szCs w:val="28"/>
                <w:lang w:val="pt-BR"/>
              </w:rPr>
            </w:pPr>
          </w:p>
        </w:tc>
        <w:tc>
          <w:tcPr>
            <w:tcW w:w="3826" w:type="dxa"/>
          </w:tcPr>
          <w:p w:rsidR="00754D9A" w:rsidRPr="00916DE1" w:rsidRDefault="00320BD9" w:rsidP="00A36760">
            <w:pPr>
              <w:spacing w:line="271" w:lineRule="auto"/>
              <w:jc w:val="both"/>
              <w:rPr>
                <w:rFonts w:cs="Times New Roman"/>
                <w:b/>
                <w:szCs w:val="28"/>
                <w:lang w:val="pt-BR"/>
              </w:rPr>
            </w:pPr>
            <w:r w:rsidRPr="00916DE1">
              <w:rPr>
                <w:rFonts w:cs="Times New Roman"/>
                <w:b/>
                <w:szCs w:val="28"/>
                <w:lang w:val="pt-BR"/>
              </w:rPr>
              <w:t>Chất thải rắn</w:t>
            </w:r>
          </w:p>
        </w:tc>
        <w:tc>
          <w:tcPr>
            <w:tcW w:w="2569" w:type="dxa"/>
          </w:tcPr>
          <w:p w:rsidR="00754D9A" w:rsidRPr="00916DE1" w:rsidRDefault="00754D9A" w:rsidP="00A1177E">
            <w:pPr>
              <w:spacing w:line="271" w:lineRule="auto"/>
              <w:jc w:val="center"/>
              <w:rPr>
                <w:rFonts w:cs="Times New Roman"/>
                <w:b/>
                <w:szCs w:val="28"/>
                <w:lang w:val="pt-BR"/>
              </w:rPr>
            </w:pPr>
          </w:p>
        </w:tc>
        <w:tc>
          <w:tcPr>
            <w:tcW w:w="2420" w:type="dxa"/>
          </w:tcPr>
          <w:p w:rsidR="00754D9A" w:rsidRPr="00916DE1" w:rsidRDefault="00320BD9" w:rsidP="00A1177E">
            <w:pPr>
              <w:spacing w:line="271" w:lineRule="auto"/>
              <w:jc w:val="center"/>
              <w:rPr>
                <w:rFonts w:cs="Times New Roman"/>
                <w:b/>
                <w:szCs w:val="28"/>
                <w:lang w:val="pt-BR"/>
              </w:rPr>
            </w:pPr>
            <w:r w:rsidRPr="00916DE1">
              <w:rPr>
                <w:rFonts w:cs="Times New Roman"/>
                <w:b/>
                <w:szCs w:val="28"/>
                <w:lang w:val="pt-BR"/>
              </w:rPr>
              <w:t>25,42</w:t>
            </w:r>
          </w:p>
        </w:tc>
      </w:tr>
      <w:tr w:rsidR="00916DE1" w:rsidRPr="00916DE1" w:rsidTr="00595AE4">
        <w:tc>
          <w:tcPr>
            <w:tcW w:w="643" w:type="dxa"/>
          </w:tcPr>
          <w:p w:rsidR="00320BD9" w:rsidRPr="00916DE1" w:rsidRDefault="00320BD9" w:rsidP="00465186">
            <w:pPr>
              <w:spacing w:line="271" w:lineRule="auto"/>
              <w:jc w:val="center"/>
              <w:rPr>
                <w:rFonts w:cs="Times New Roman"/>
                <w:szCs w:val="28"/>
                <w:lang w:val="pt-BR"/>
              </w:rPr>
            </w:pPr>
          </w:p>
        </w:tc>
        <w:tc>
          <w:tcPr>
            <w:tcW w:w="3826" w:type="dxa"/>
          </w:tcPr>
          <w:p w:rsidR="00320BD9" w:rsidRPr="00916DE1" w:rsidRDefault="00320BD9" w:rsidP="00A36760">
            <w:pPr>
              <w:spacing w:line="271" w:lineRule="auto"/>
              <w:jc w:val="both"/>
              <w:rPr>
                <w:rFonts w:cs="Times New Roman"/>
                <w:szCs w:val="28"/>
                <w:lang w:val="pt-BR"/>
              </w:rPr>
            </w:pPr>
            <w:r w:rsidRPr="00916DE1">
              <w:rPr>
                <w:rFonts w:cs="Times New Roman"/>
                <w:szCs w:val="28"/>
                <w:lang w:val="pt-BR"/>
              </w:rPr>
              <w:t>CTR sinh hoạt (1kg/người/ngày)</w:t>
            </w:r>
          </w:p>
        </w:tc>
        <w:tc>
          <w:tcPr>
            <w:tcW w:w="2569" w:type="dxa"/>
          </w:tcPr>
          <w:p w:rsidR="00320BD9" w:rsidRPr="00916DE1" w:rsidRDefault="00320BD9" w:rsidP="00A1177E">
            <w:pPr>
              <w:spacing w:line="271" w:lineRule="auto"/>
              <w:jc w:val="center"/>
              <w:rPr>
                <w:rFonts w:cs="Times New Roman"/>
                <w:szCs w:val="28"/>
                <w:lang w:val="pt-BR"/>
              </w:rPr>
            </w:pPr>
          </w:p>
        </w:tc>
        <w:tc>
          <w:tcPr>
            <w:tcW w:w="2420" w:type="dxa"/>
          </w:tcPr>
          <w:p w:rsidR="00320BD9" w:rsidRPr="00916DE1" w:rsidRDefault="00320BD9" w:rsidP="00A1177E">
            <w:pPr>
              <w:spacing w:line="271" w:lineRule="auto"/>
              <w:jc w:val="center"/>
              <w:rPr>
                <w:rFonts w:cs="Times New Roman"/>
                <w:szCs w:val="28"/>
                <w:lang w:val="pt-BR"/>
              </w:rPr>
            </w:pPr>
            <w:r w:rsidRPr="00916DE1">
              <w:rPr>
                <w:rFonts w:cs="Times New Roman"/>
                <w:szCs w:val="28"/>
                <w:lang w:val="pt-BR"/>
              </w:rPr>
              <w:t>23,220</w:t>
            </w:r>
          </w:p>
        </w:tc>
      </w:tr>
      <w:tr w:rsidR="00916DE1" w:rsidRPr="00916DE1" w:rsidTr="00595AE4">
        <w:tc>
          <w:tcPr>
            <w:tcW w:w="643" w:type="dxa"/>
          </w:tcPr>
          <w:p w:rsidR="00320BD9" w:rsidRPr="00916DE1" w:rsidRDefault="00320BD9" w:rsidP="00465186">
            <w:pPr>
              <w:spacing w:line="271" w:lineRule="auto"/>
              <w:jc w:val="center"/>
              <w:rPr>
                <w:rFonts w:cs="Times New Roman"/>
                <w:szCs w:val="28"/>
                <w:lang w:val="pt-BR"/>
              </w:rPr>
            </w:pPr>
          </w:p>
        </w:tc>
        <w:tc>
          <w:tcPr>
            <w:tcW w:w="3826" w:type="dxa"/>
          </w:tcPr>
          <w:p w:rsidR="00320BD9" w:rsidRPr="00916DE1" w:rsidRDefault="00320BD9" w:rsidP="00A36760">
            <w:pPr>
              <w:spacing w:line="271" w:lineRule="auto"/>
              <w:jc w:val="both"/>
              <w:rPr>
                <w:rFonts w:cs="Times New Roman"/>
                <w:szCs w:val="28"/>
                <w:lang w:val="pt-BR"/>
              </w:rPr>
            </w:pPr>
            <w:r w:rsidRPr="00916DE1">
              <w:rPr>
                <w:rFonts w:cs="Times New Roman"/>
                <w:szCs w:val="28"/>
                <w:lang w:val="pt-BR"/>
              </w:rPr>
              <w:t>CTR công cộng (10%sh)</w:t>
            </w:r>
          </w:p>
        </w:tc>
        <w:tc>
          <w:tcPr>
            <w:tcW w:w="2569" w:type="dxa"/>
          </w:tcPr>
          <w:p w:rsidR="00320BD9" w:rsidRPr="00916DE1" w:rsidRDefault="00320BD9" w:rsidP="00A1177E">
            <w:pPr>
              <w:spacing w:line="271" w:lineRule="auto"/>
              <w:jc w:val="center"/>
              <w:rPr>
                <w:rFonts w:cs="Times New Roman"/>
                <w:szCs w:val="28"/>
                <w:lang w:val="pt-BR"/>
              </w:rPr>
            </w:pPr>
          </w:p>
        </w:tc>
        <w:tc>
          <w:tcPr>
            <w:tcW w:w="2420" w:type="dxa"/>
          </w:tcPr>
          <w:p w:rsidR="00320BD9" w:rsidRPr="00916DE1" w:rsidRDefault="00320BD9" w:rsidP="00A1177E">
            <w:pPr>
              <w:spacing w:line="271" w:lineRule="auto"/>
              <w:jc w:val="center"/>
              <w:rPr>
                <w:rFonts w:cs="Times New Roman"/>
                <w:szCs w:val="28"/>
                <w:lang w:val="pt-BR"/>
              </w:rPr>
            </w:pPr>
            <w:r w:rsidRPr="00916DE1">
              <w:rPr>
                <w:rFonts w:cs="Times New Roman"/>
                <w:szCs w:val="28"/>
                <w:lang w:val="pt-BR"/>
              </w:rPr>
              <w:t>2,3</w:t>
            </w:r>
          </w:p>
        </w:tc>
      </w:tr>
    </w:tbl>
    <w:p w:rsidR="004708CD" w:rsidRPr="00916DE1" w:rsidRDefault="004708CD" w:rsidP="00A36760">
      <w:pPr>
        <w:spacing w:after="0" w:line="271" w:lineRule="auto"/>
        <w:jc w:val="both"/>
        <w:rPr>
          <w:rFonts w:cs="Times New Roman"/>
          <w:szCs w:val="28"/>
          <w:lang w:val="pt-BR"/>
        </w:rPr>
      </w:pPr>
      <w:r w:rsidRPr="00916DE1">
        <w:rPr>
          <w:rFonts w:cs="Times New Roman"/>
          <w:szCs w:val="28"/>
          <w:lang w:val="pt-BR"/>
        </w:rPr>
        <w:t xml:space="preserve">* Tổng khối lượng: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bookmarkStart w:id="275" w:name="_Toc22142551"/>
      <w:r w:rsidRPr="00916DE1">
        <w:rPr>
          <w:rFonts w:cs="Times New Roman"/>
          <w:szCs w:val="28"/>
        </w:rPr>
        <w:t xml:space="preserve">Nước thải </w:t>
      </w:r>
      <w:r w:rsidR="00754D9A" w:rsidRPr="00916DE1">
        <w:rPr>
          <w:rFonts w:cs="Times New Roman"/>
          <w:szCs w:val="28"/>
        </w:rPr>
        <w:t>7.</w:t>
      </w:r>
      <w:r w:rsidR="00336260" w:rsidRPr="00916DE1">
        <w:rPr>
          <w:rFonts w:cs="Times New Roman"/>
          <w:szCs w:val="28"/>
        </w:rPr>
        <w:t>5</w:t>
      </w:r>
      <w:r w:rsidR="00754D9A" w:rsidRPr="00916DE1">
        <w:rPr>
          <w:rFonts w:cs="Times New Roman"/>
          <w:szCs w:val="28"/>
        </w:rPr>
        <w:t>00</w:t>
      </w:r>
      <w:r w:rsidRPr="00916DE1">
        <w:rPr>
          <w:rFonts w:cs="Times New Roman"/>
          <w:szCs w:val="28"/>
        </w:rPr>
        <w:t xml:space="preserve"> m</w:t>
      </w:r>
      <w:r w:rsidRPr="00916DE1">
        <w:rPr>
          <w:rFonts w:cs="Times New Roman"/>
          <w:szCs w:val="28"/>
          <w:vertAlign w:val="superscript"/>
        </w:rPr>
        <w:t>3</w:t>
      </w:r>
      <w:r w:rsidRPr="00916DE1">
        <w:rPr>
          <w:rFonts w:cs="Times New Roman"/>
          <w:szCs w:val="28"/>
        </w:rPr>
        <w:t>/ngđ.</w:t>
      </w:r>
      <w:r w:rsidRPr="00916DE1">
        <w:rPr>
          <w:rFonts w:cs="Times New Roman"/>
          <w:szCs w:val="28"/>
        </w:rPr>
        <w:tab/>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Chất thải rắn: </w:t>
      </w:r>
      <w:r w:rsidR="00320BD9" w:rsidRPr="00916DE1">
        <w:rPr>
          <w:rFonts w:cs="Times New Roman"/>
          <w:szCs w:val="28"/>
        </w:rPr>
        <w:t>25,5</w:t>
      </w:r>
      <w:r w:rsidRPr="00916DE1">
        <w:rPr>
          <w:rFonts w:cs="Times New Roman"/>
          <w:szCs w:val="28"/>
        </w:rPr>
        <w:t xml:space="preserve"> tấn.</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76" w:name="_Toc105511533"/>
      <w:r w:rsidRPr="00916DE1">
        <w:rPr>
          <w:b/>
          <w:i/>
          <w:sz w:val="28"/>
          <w:szCs w:val="28"/>
        </w:rPr>
        <w:lastRenderedPageBreak/>
        <w:t xml:space="preserve">6.5.3. </w:t>
      </w:r>
      <w:bookmarkEnd w:id="269"/>
      <w:bookmarkEnd w:id="270"/>
      <w:bookmarkEnd w:id="271"/>
      <w:bookmarkEnd w:id="272"/>
      <w:bookmarkEnd w:id="273"/>
      <w:bookmarkEnd w:id="274"/>
      <w:r w:rsidRPr="00916DE1">
        <w:rPr>
          <w:b/>
          <w:i/>
          <w:sz w:val="28"/>
          <w:szCs w:val="28"/>
        </w:rPr>
        <w:t>Tóm tắt nội dung chính của điều chỉnh quy hoạch chung thoát nước thải thành phố Yên Bái liên quan đến khu vực nghiên cứu.</w:t>
      </w:r>
      <w:bookmarkEnd w:id="275"/>
      <w:bookmarkEnd w:id="276"/>
    </w:p>
    <w:p w:rsidR="004708CD" w:rsidRPr="00916DE1" w:rsidRDefault="004708CD" w:rsidP="00A36760">
      <w:pPr>
        <w:tabs>
          <w:tab w:val="left" w:pos="630"/>
          <w:tab w:val="left" w:pos="720"/>
        </w:tabs>
        <w:spacing w:after="0" w:line="271" w:lineRule="auto"/>
        <w:jc w:val="both"/>
        <w:rPr>
          <w:rFonts w:cs="Times New Roman"/>
          <w:b/>
          <w:bCs/>
          <w:szCs w:val="28"/>
          <w:lang w:val="pt-BR"/>
        </w:rPr>
      </w:pPr>
      <w:r w:rsidRPr="00916DE1">
        <w:rPr>
          <w:rFonts w:cs="Times New Roman"/>
          <w:b/>
          <w:bCs/>
          <w:szCs w:val="28"/>
          <w:lang w:val="pt-BR"/>
        </w:rPr>
        <w:t xml:space="preserve">a. Phần thoát nước thải: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 hoạch tổng thể về thu gom và xử lý nước thải, thành phố Yên Bái đến năm 2020, tầm nhìn đến năm 2030 thì các đô thị hiện hữu bao gồm phường: Hồng Hà, Nguyên Phúc, Nguyễn Thái Học, Minh Tân, Đồng Tâm, Yên Thịnh, Yên Ninh, Hợp Minh, Giới Phiên; Thiết kế hệ thống thoát nước hỗn hợp bao gồm hệ thống thoát nước nửa riêng và hệ thống thoát nước riêng. Xử lý nước thải tập trung về 02 nhà máy xử lý nước thải công suất 600 m3/ngđ – 8000 m3/ngđ (một ở tả ngạn và một ở hữu ngạn sông Hồng).</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 Điều chỉnh quy hoạch chung thành phố Yên Bái và vùng phụ cận đến năm 2040, tầm nhìn đến năm 2060 (phần thoát nước thải); Thiết kế hệ thống thoát nước hỗn hợp bao gồm hệ thống thoát nước nửa riêng và hệ thống thoát nước riêng và được phân thành 5 vùng phục vụ với 5 trạm xử lý nước thải sinh hoạt tập trung. </w:t>
      </w:r>
      <w:r w:rsidR="00E50211" w:rsidRPr="00916DE1">
        <w:rPr>
          <w:rFonts w:cs="Times New Roman"/>
          <w:szCs w:val="28"/>
        </w:rPr>
        <w:t>Khu vực quy hoạch thuộc địa phận xã Giới Phiên (thành phố Yên Bái), xã Bảo Hưng (huyện Trấn Yên)</w:t>
      </w:r>
      <w:r w:rsidRPr="00916DE1">
        <w:rPr>
          <w:rFonts w:cs="Times New Roman"/>
          <w:szCs w:val="28"/>
        </w:rPr>
        <w:t xml:space="preserve"> nước thải được thu gom về trạm xử lý số </w:t>
      </w:r>
      <w:r w:rsidR="00E50211" w:rsidRPr="00916DE1">
        <w:rPr>
          <w:rFonts w:cs="Times New Roman"/>
          <w:szCs w:val="28"/>
        </w:rPr>
        <w:t>4</w:t>
      </w:r>
      <w:r w:rsidRPr="00916DE1">
        <w:rPr>
          <w:rFonts w:cs="Times New Roman"/>
          <w:szCs w:val="28"/>
        </w:rPr>
        <w:t xml:space="preserve"> công suất </w:t>
      </w:r>
      <w:r w:rsidR="00E50211" w:rsidRPr="00916DE1">
        <w:rPr>
          <w:rFonts w:cs="Times New Roman"/>
          <w:szCs w:val="28"/>
        </w:rPr>
        <w:t>3000</w:t>
      </w:r>
      <w:r w:rsidRPr="00916DE1">
        <w:rPr>
          <w:rFonts w:cs="Times New Roman"/>
          <w:szCs w:val="28"/>
        </w:rPr>
        <w:t xml:space="preserve"> m3/ngđ</w:t>
      </w:r>
      <w:r w:rsidR="00E50211" w:rsidRPr="00916DE1">
        <w:rPr>
          <w:rFonts w:cs="Times New Roman"/>
          <w:szCs w:val="28"/>
        </w:rPr>
        <w:t xml:space="preserve"> giai đoạn ngắn hạn, 5.500m3/ngđ giai đoạn dài hạn và trạm xử lý số 5 công suất 3.000m3/ngđ giai đoạn ngắn hạn, 5500m3/ngđ giai đoạn dài hạn</w:t>
      </w:r>
      <w:r w:rsidRPr="00916DE1">
        <w:rPr>
          <w:rFonts w:cs="Times New Roman"/>
          <w:szCs w:val="28"/>
        </w:rPr>
        <w:t>.</w:t>
      </w:r>
      <w:r w:rsidR="00E50211" w:rsidRPr="00916DE1">
        <w:rPr>
          <w:rFonts w:cs="Times New Roman"/>
          <w:szCs w:val="28"/>
        </w:rPr>
        <w:t xml:space="preserve"> Sử dụng hệ thống thoát nước riêng, đường kính D300-500. Tại các vị trí có độ sâu chôn cống lớn (từ 3,5-4m) bố trí các bơm chuyển tiếp.</w:t>
      </w:r>
    </w:p>
    <w:p w:rsidR="004708CD" w:rsidRPr="00916DE1" w:rsidRDefault="00306094" w:rsidP="00A36760">
      <w:pPr>
        <w:tabs>
          <w:tab w:val="num" w:pos="720"/>
        </w:tabs>
        <w:spacing w:after="0" w:line="271" w:lineRule="auto"/>
        <w:jc w:val="both"/>
        <w:rPr>
          <w:rFonts w:cs="Times New Roman"/>
          <w:noProof/>
          <w:szCs w:val="28"/>
        </w:rPr>
      </w:pPr>
      <w:r w:rsidRPr="00916DE1">
        <w:rPr>
          <w:rFonts w:cs="Times New Roman"/>
          <w:noProof/>
          <w:szCs w:val="28"/>
        </w:rPr>
        <w:tab/>
      </w:r>
      <w:r w:rsidR="004708CD" w:rsidRPr="00916DE1">
        <w:rPr>
          <w:rFonts w:cs="Times New Roman"/>
          <w:noProof/>
          <w:szCs w:val="28"/>
        </w:rPr>
        <w:t xml:space="preserve">+ Vùng phụ cận xử lý nước thải tập trung tại các trạm xử lý tập trung </w:t>
      </w:r>
    </w:p>
    <w:p w:rsidR="004708CD" w:rsidRPr="00916DE1" w:rsidRDefault="00306094" w:rsidP="00A36760">
      <w:pPr>
        <w:tabs>
          <w:tab w:val="num" w:pos="720"/>
        </w:tabs>
        <w:spacing w:after="0" w:line="271" w:lineRule="auto"/>
        <w:jc w:val="both"/>
        <w:rPr>
          <w:rFonts w:cs="Times New Roman"/>
          <w:noProof/>
          <w:szCs w:val="28"/>
        </w:rPr>
      </w:pPr>
      <w:r w:rsidRPr="00916DE1">
        <w:rPr>
          <w:rFonts w:cs="Times New Roman"/>
          <w:noProof/>
          <w:szCs w:val="28"/>
        </w:rPr>
        <w:tab/>
      </w:r>
      <w:r w:rsidR="004708CD" w:rsidRPr="00916DE1">
        <w:rPr>
          <w:rFonts w:cs="Times New Roman"/>
          <w:noProof/>
          <w:szCs w:val="28"/>
        </w:rPr>
        <w:t>+ Khu vực dân cư không tập trung: Xử  lý nước thải theo mô hình cục bộ, từng hộ gia đình hoặc mô hình tập trung theo cụm các cơ sở sản xuất.</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Nước thải y tế: Bố trí các công trình xử lý nước thải tại các cơ sở y tế. Nước thải sau khi xử lý đảm bảo QCVN 28/2010/BTNMT trước khi xả ra môi trường bên ngoài.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Nước thải công nghiệp: Xử lý riêng tại các khu/cụm công nghiệp tập trung. Nước thải sau xử lý đạt QCVN 40:2011/BTNMT trước khi xả ra nguồn tiếp nhận.</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Nước thải các khu vực chăn nuôi: Các hộ gia đình chăn nuôi gia súc, gia cầm nằm trong khu dân cư đều phải có biện pháp thu gom xử lý nước thải để đảm bảo vệ sinh môi trường; Tùy theo số lượng gia súc, gia cầm mà xây dựng hệ thống bể Biogas để xử lý chất  thải với quy mô phù hợp. </w:t>
      </w:r>
    </w:p>
    <w:p w:rsidR="004708CD" w:rsidRPr="00916DE1" w:rsidRDefault="004708CD" w:rsidP="00A36760">
      <w:pPr>
        <w:spacing w:after="0" w:line="271" w:lineRule="auto"/>
        <w:jc w:val="both"/>
        <w:rPr>
          <w:rFonts w:cs="Times New Roman"/>
          <w:bCs/>
          <w:i/>
          <w:szCs w:val="28"/>
          <w:lang w:val="pt-BR"/>
        </w:rPr>
      </w:pPr>
      <w:r w:rsidRPr="00916DE1">
        <w:rPr>
          <w:rFonts w:cs="Times New Roman"/>
          <w:bCs/>
          <w:i/>
          <w:szCs w:val="28"/>
          <w:lang w:val="pt-BR"/>
        </w:rPr>
        <w:t xml:space="preserve">b.Phần thu gom và xử lý chất thải rắn: </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Toàn bộ CTR trên địa bàn thành phố Yên Bái và vùng phụ cận được thu gom về khu xử lý CTR tại xã Văn Phú với diện tích 35ha.</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77" w:name="_Toc22142552"/>
      <w:bookmarkStart w:id="278" w:name="_Toc105511534"/>
      <w:r w:rsidRPr="00916DE1">
        <w:rPr>
          <w:b/>
          <w:i/>
          <w:sz w:val="28"/>
          <w:szCs w:val="28"/>
        </w:rPr>
        <w:t>6.5.4. Giải pháp thoát nước thải thuộc phạm vi nghiên cứu.</w:t>
      </w:r>
      <w:bookmarkEnd w:id="277"/>
      <w:bookmarkEnd w:id="278"/>
    </w:p>
    <w:p w:rsidR="004708CD" w:rsidRPr="00916DE1" w:rsidRDefault="004708CD" w:rsidP="00A36760">
      <w:pPr>
        <w:spacing w:after="0" w:line="271" w:lineRule="auto"/>
        <w:ind w:firstLine="720"/>
        <w:jc w:val="both"/>
        <w:rPr>
          <w:rFonts w:cs="Times New Roman"/>
          <w:szCs w:val="28"/>
          <w:lang w:val="pt-BR"/>
        </w:rPr>
      </w:pPr>
      <w:bookmarkStart w:id="279" w:name="_Toc181426259"/>
      <w:bookmarkStart w:id="280" w:name="_Toc181427206"/>
      <w:bookmarkStart w:id="281" w:name="_Toc181427400"/>
      <w:bookmarkStart w:id="282" w:name="_Toc181427501"/>
      <w:bookmarkStart w:id="283" w:name="_Toc181428010"/>
      <w:bookmarkStart w:id="284" w:name="_Toc225698913"/>
      <w:r w:rsidRPr="00916DE1">
        <w:rPr>
          <w:rFonts w:cs="Times New Roman"/>
          <w:szCs w:val="28"/>
          <w:lang w:val="pt-BR"/>
        </w:rPr>
        <w:t xml:space="preserve">Kế thừa Quy hoạch tổng thể về thu gom và xử lý nước thải, thành phố Yên Bái đến năm 2020, tầm nhìn đến năm 2030 và </w:t>
      </w:r>
      <w:r w:rsidRPr="00916DE1">
        <w:rPr>
          <w:rFonts w:cs="Times New Roman"/>
          <w:noProof/>
          <w:szCs w:val="28"/>
        </w:rPr>
        <w:t>Điều chỉnh quy hoạch chung thành phố Yên Bái và vùng phụ cận đến năm 2040, tầm nhìn đến năm 2060</w:t>
      </w:r>
      <w:r w:rsidRPr="00916DE1">
        <w:rPr>
          <w:rFonts w:cs="Times New Roman"/>
          <w:szCs w:val="28"/>
          <w:lang w:val="pt-BR"/>
        </w:rPr>
        <w:t xml:space="preserve">  thì </w:t>
      </w:r>
      <w:r w:rsidR="00993B55" w:rsidRPr="00916DE1">
        <w:rPr>
          <w:rFonts w:cs="Times New Roman"/>
          <w:szCs w:val="28"/>
          <w:lang w:val="pt-BR"/>
        </w:rPr>
        <w:t>khu vực quy hoạch được</w:t>
      </w:r>
      <w:r w:rsidRPr="00916DE1">
        <w:rPr>
          <w:rFonts w:cs="Times New Roman"/>
          <w:szCs w:val="28"/>
          <w:lang w:val="pt-BR"/>
        </w:rPr>
        <w:t xml:space="preserve"> thiết kế hệ thống thoát nước hỗn hợp. Nước thải được thu gom về </w:t>
      </w:r>
      <w:r w:rsidRPr="00916DE1">
        <w:rPr>
          <w:rFonts w:cs="Times New Roman"/>
          <w:szCs w:val="28"/>
          <w:lang w:val="pt-BR"/>
        </w:rPr>
        <w:lastRenderedPageBreak/>
        <w:t xml:space="preserve">nhà máy xử lý nước thải số </w:t>
      </w:r>
      <w:r w:rsidR="00993B55" w:rsidRPr="00916DE1">
        <w:rPr>
          <w:rFonts w:cs="Times New Roman"/>
          <w:szCs w:val="28"/>
          <w:lang w:val="pt-BR"/>
        </w:rPr>
        <w:t>4 và số 5</w:t>
      </w:r>
      <w:r w:rsidRPr="00916DE1">
        <w:rPr>
          <w:rFonts w:cs="Times New Roman"/>
          <w:szCs w:val="28"/>
          <w:lang w:val="pt-BR"/>
        </w:rPr>
        <w:t xml:space="preserve"> công suất </w:t>
      </w:r>
      <w:r w:rsidR="00993B55" w:rsidRPr="00916DE1">
        <w:rPr>
          <w:rFonts w:cs="Times New Roman"/>
          <w:szCs w:val="28"/>
          <w:lang w:val="pt-BR"/>
        </w:rPr>
        <w:t>30000</w:t>
      </w:r>
      <w:r w:rsidRPr="00916DE1">
        <w:rPr>
          <w:rFonts w:cs="Times New Roman"/>
          <w:szCs w:val="28"/>
          <w:lang w:val="pt-BR"/>
        </w:rPr>
        <w:t xml:space="preserve"> m</w:t>
      </w:r>
      <w:r w:rsidRPr="00916DE1">
        <w:rPr>
          <w:rFonts w:cs="Times New Roman"/>
          <w:szCs w:val="28"/>
          <w:vertAlign w:val="superscript"/>
          <w:lang w:val="pt-BR"/>
        </w:rPr>
        <w:t>3</w:t>
      </w:r>
      <w:r w:rsidRPr="00916DE1">
        <w:rPr>
          <w:rFonts w:cs="Times New Roman"/>
          <w:szCs w:val="28"/>
          <w:lang w:val="pt-BR"/>
        </w:rPr>
        <w:t>/ngđ</w:t>
      </w:r>
      <w:r w:rsidR="00993B55" w:rsidRPr="00916DE1">
        <w:rPr>
          <w:rFonts w:cs="Times New Roman"/>
          <w:szCs w:val="28"/>
          <w:lang w:val="pt-BR"/>
        </w:rPr>
        <w:t xml:space="preserve"> giai đoạn ngắn hạn, 55</w:t>
      </w:r>
      <w:r w:rsidR="00984270" w:rsidRPr="00916DE1">
        <w:rPr>
          <w:rFonts w:cs="Times New Roman"/>
          <w:szCs w:val="28"/>
          <w:lang w:val="pt-BR"/>
        </w:rPr>
        <w:t>0</w:t>
      </w:r>
      <w:r w:rsidR="00993B55" w:rsidRPr="00916DE1">
        <w:rPr>
          <w:rFonts w:cs="Times New Roman"/>
          <w:szCs w:val="28"/>
          <w:lang w:val="pt-BR"/>
        </w:rPr>
        <w:t>00m</w:t>
      </w:r>
      <w:r w:rsidR="00993B55" w:rsidRPr="00916DE1">
        <w:rPr>
          <w:rFonts w:cs="Times New Roman"/>
          <w:szCs w:val="28"/>
          <w:vertAlign w:val="superscript"/>
          <w:lang w:val="pt-BR"/>
        </w:rPr>
        <w:t>3</w:t>
      </w:r>
      <w:r w:rsidR="00993B55" w:rsidRPr="00916DE1">
        <w:rPr>
          <w:rFonts w:cs="Times New Roman"/>
          <w:szCs w:val="28"/>
          <w:lang w:val="pt-BR"/>
        </w:rPr>
        <w:t xml:space="preserve"> giai đoạn dài hạn</w:t>
      </w:r>
      <w:r w:rsidRPr="00916DE1">
        <w:rPr>
          <w:rFonts w:cs="Times New Roman"/>
          <w:szCs w:val="28"/>
          <w:lang w:val="pt-BR"/>
        </w:rPr>
        <w:t>.</w:t>
      </w:r>
    </w:p>
    <w:p w:rsidR="004708CD" w:rsidRPr="00916DE1" w:rsidRDefault="004708CD" w:rsidP="00A36760">
      <w:pPr>
        <w:spacing w:after="0" w:line="271" w:lineRule="auto"/>
        <w:jc w:val="both"/>
        <w:rPr>
          <w:rFonts w:cs="Times New Roman"/>
          <w:szCs w:val="28"/>
          <w:lang w:val="pt-BR"/>
        </w:rPr>
      </w:pPr>
      <w:r w:rsidRPr="00916DE1">
        <w:rPr>
          <w:rFonts w:cs="Times New Roman"/>
          <w:szCs w:val="28"/>
          <w:lang w:val="pt-BR"/>
        </w:rPr>
        <w:t xml:space="preserve">* Sơ đồ dây chuyền như sau: Bể tự hoại </w:t>
      </w:r>
      <w:r w:rsidRPr="00916DE1">
        <w:rPr>
          <w:rFonts w:cs="Times New Roman"/>
          <w:szCs w:val="28"/>
          <w:lang w:val="pt-BR"/>
        </w:rPr>
        <w:sym w:font="Symbol" w:char="F0AE"/>
      </w:r>
      <w:r w:rsidRPr="00916DE1">
        <w:rPr>
          <w:rFonts w:cs="Times New Roman"/>
          <w:szCs w:val="28"/>
          <w:lang w:val="pt-BR"/>
        </w:rPr>
        <w:t xml:space="preserve"> cống thu nước thải </w:t>
      </w:r>
      <w:r w:rsidRPr="00916DE1">
        <w:rPr>
          <w:rFonts w:cs="Times New Roman"/>
          <w:szCs w:val="28"/>
          <w:lang w:val="pt-BR"/>
        </w:rPr>
        <w:sym w:font="Symbol" w:char="F0AE"/>
      </w:r>
      <w:r w:rsidRPr="00916DE1">
        <w:rPr>
          <w:rFonts w:cs="Times New Roman"/>
          <w:szCs w:val="28"/>
          <w:lang w:val="pt-BR"/>
        </w:rPr>
        <w:t xml:space="preserve"> trạm bơm nước thải </w:t>
      </w:r>
      <w:r w:rsidRPr="00916DE1">
        <w:rPr>
          <w:rFonts w:cs="Times New Roman"/>
          <w:szCs w:val="28"/>
          <w:lang w:val="pt-BR"/>
        </w:rPr>
        <w:sym w:font="Symbol" w:char="F0AE"/>
      </w:r>
      <w:r w:rsidRPr="00916DE1">
        <w:rPr>
          <w:rFonts w:cs="Times New Roman"/>
          <w:szCs w:val="28"/>
          <w:lang w:val="pt-BR"/>
        </w:rPr>
        <w:t xml:space="preserve"> trạm xử lý nước thải </w:t>
      </w:r>
      <w:r w:rsidRPr="00916DE1">
        <w:rPr>
          <w:rFonts w:cs="Times New Roman"/>
          <w:szCs w:val="28"/>
          <w:lang w:val="pt-BR"/>
        </w:rPr>
        <w:sym w:font="Symbol" w:char="F0AE"/>
      </w:r>
      <w:r w:rsidRPr="00916DE1">
        <w:rPr>
          <w:rFonts w:cs="Times New Roman"/>
          <w:szCs w:val="28"/>
          <w:lang w:val="pt-BR"/>
        </w:rPr>
        <w:t xml:space="preserve"> lưu tại bể chứa phục vụ cho nhu cầu cứu hỏa, tưới cây, rửa đường và xả ra sông Hồng.</w:t>
      </w:r>
    </w:p>
    <w:p w:rsidR="004708CD" w:rsidRPr="00916DE1" w:rsidRDefault="004708CD" w:rsidP="00A36760">
      <w:pPr>
        <w:tabs>
          <w:tab w:val="num" w:pos="720"/>
        </w:tabs>
        <w:spacing w:after="0" w:line="271" w:lineRule="auto"/>
        <w:jc w:val="both"/>
        <w:rPr>
          <w:rFonts w:cs="Times New Roman"/>
          <w:noProof/>
          <w:szCs w:val="28"/>
        </w:rPr>
      </w:pPr>
      <w:r w:rsidRPr="00916DE1">
        <w:rPr>
          <w:rFonts w:cs="Times New Roman"/>
          <w:noProof/>
          <w:szCs w:val="28"/>
        </w:rPr>
        <w:t>- Hệ thống thoát nước thải bao gồm:</w:t>
      </w:r>
    </w:p>
    <w:p w:rsidR="004708CD" w:rsidRPr="00916DE1" w:rsidRDefault="004708CD" w:rsidP="00A36760">
      <w:pPr>
        <w:pStyle w:val="BodyTextIndent2"/>
        <w:spacing w:after="0" w:line="271" w:lineRule="auto"/>
        <w:ind w:left="0"/>
        <w:jc w:val="both"/>
        <w:rPr>
          <w:rFonts w:cs="Times New Roman"/>
          <w:szCs w:val="28"/>
          <w:lang w:val="pt-BR"/>
        </w:rPr>
      </w:pPr>
      <w:r w:rsidRPr="00916DE1">
        <w:rPr>
          <w:rFonts w:cs="Times New Roman"/>
          <w:szCs w:val="28"/>
          <w:lang w:val="pt-BR"/>
        </w:rPr>
        <w:t>+ Các tuyến cống hộp, cống tròn thoát nước thải bằng BTCT.</w:t>
      </w:r>
    </w:p>
    <w:p w:rsidR="004708CD" w:rsidRPr="00916DE1" w:rsidRDefault="004708CD" w:rsidP="00A36760">
      <w:pPr>
        <w:pStyle w:val="BodyTextIndent2"/>
        <w:spacing w:after="0" w:line="271" w:lineRule="auto"/>
        <w:ind w:left="0"/>
        <w:jc w:val="both"/>
        <w:rPr>
          <w:rFonts w:cs="Times New Roman"/>
          <w:szCs w:val="28"/>
          <w:lang w:val="pt-BR"/>
        </w:rPr>
      </w:pPr>
      <w:r w:rsidRPr="00916DE1">
        <w:rPr>
          <w:rFonts w:cs="Times New Roman"/>
          <w:szCs w:val="28"/>
          <w:lang w:val="pt-BR"/>
        </w:rPr>
        <w:t>+ Hệ thống cống bao bằng BTCT.</w:t>
      </w:r>
    </w:p>
    <w:p w:rsidR="004708CD" w:rsidRPr="00916DE1" w:rsidRDefault="004708CD" w:rsidP="00A36760">
      <w:pPr>
        <w:pStyle w:val="BodyTextIndent2"/>
        <w:spacing w:after="0" w:line="271" w:lineRule="auto"/>
        <w:ind w:left="0"/>
        <w:jc w:val="both"/>
        <w:rPr>
          <w:rFonts w:cs="Times New Roman"/>
          <w:szCs w:val="28"/>
          <w:lang w:val="pt-BR"/>
        </w:rPr>
      </w:pPr>
      <w:r w:rsidRPr="00916DE1">
        <w:rPr>
          <w:rFonts w:cs="Times New Roman"/>
          <w:szCs w:val="28"/>
          <w:lang w:val="pt-BR"/>
        </w:rPr>
        <w:t xml:space="preserve">+ Trạm xử lý nước thải sinh hoạt (dây chuyền công nghệ sẽ quyết định trong giai đoạn lập dự án đầu tư).  </w:t>
      </w:r>
    </w:p>
    <w:p w:rsidR="004708CD" w:rsidRPr="00916DE1" w:rsidRDefault="004708CD" w:rsidP="00A36760">
      <w:pPr>
        <w:tabs>
          <w:tab w:val="num" w:pos="720"/>
        </w:tabs>
        <w:spacing w:after="0" w:line="271" w:lineRule="auto"/>
        <w:jc w:val="both"/>
        <w:rPr>
          <w:rFonts w:cs="Times New Roman"/>
          <w:noProof/>
          <w:szCs w:val="28"/>
        </w:rPr>
      </w:pPr>
      <w:r w:rsidRPr="00916DE1">
        <w:rPr>
          <w:rFonts w:cs="Times New Roman"/>
          <w:noProof/>
          <w:szCs w:val="28"/>
        </w:rPr>
        <w:t>* Lựa chọn cống, độ dốc cống:</w:t>
      </w:r>
    </w:p>
    <w:p w:rsidR="004708CD" w:rsidRPr="00916DE1" w:rsidRDefault="00306094" w:rsidP="00A36760">
      <w:pPr>
        <w:tabs>
          <w:tab w:val="num" w:pos="720"/>
        </w:tabs>
        <w:spacing w:after="0" w:line="271" w:lineRule="auto"/>
        <w:jc w:val="both"/>
        <w:rPr>
          <w:rFonts w:cs="Times New Roman"/>
          <w:noProof/>
          <w:szCs w:val="28"/>
        </w:rPr>
      </w:pPr>
      <w:r w:rsidRPr="00916DE1">
        <w:rPr>
          <w:rFonts w:cs="Times New Roman"/>
          <w:noProof/>
          <w:szCs w:val="28"/>
        </w:rPr>
        <w:tab/>
      </w:r>
      <w:r w:rsidR="004708CD" w:rsidRPr="00916DE1">
        <w:rPr>
          <w:rFonts w:cs="Times New Roman"/>
          <w:noProof/>
          <w:szCs w:val="28"/>
        </w:rPr>
        <w:t>- Các tuyến cống thoát nước riêng: Với sinh hoạt của người dân hiện tại, trong ống cống có thể vẫn có rác bẩn, do vậy sử dụng cống tròn bằng BTCT. Các tuyến cống thoát nước chính đường kính D300mm – D600mm. Tuy nhiên, do đường kính cống lớn hơn so với lưu lượng yêu cầu cần thoát nước, trong khi đó độ dốc đáy cống cũng không thể tăng nhiều do hạn chế chiều sâu chôn cống, dẫn đến khả năng lắng đọng bùn trong đường ống cao hơn. Để tránh bị tắc đường cống, trong quá trình quản lý, vận hành, cần tăng thêm số lần nạo vét, hút bùn.</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 Hệ thống thoát nước chung: Kính thước cống  B600 mm – B2000 mm. Tại trước cửa xả cống chung, xây dựng các giếng tách nước bẩn. </w:t>
      </w:r>
    </w:p>
    <w:p w:rsidR="004708CD" w:rsidRPr="00916DE1" w:rsidRDefault="004708CD" w:rsidP="00A36760">
      <w:pPr>
        <w:tabs>
          <w:tab w:val="num" w:pos="720"/>
        </w:tabs>
        <w:spacing w:after="0" w:line="271" w:lineRule="auto"/>
        <w:jc w:val="both"/>
        <w:rPr>
          <w:rFonts w:cs="Times New Roman"/>
          <w:noProof/>
          <w:szCs w:val="28"/>
        </w:rPr>
      </w:pPr>
      <w:r w:rsidRPr="00916DE1">
        <w:rPr>
          <w:rFonts w:cs="Times New Roman"/>
          <w:noProof/>
          <w:szCs w:val="28"/>
        </w:rPr>
        <w:t>+ Độ sâu chôn ống nhỏ nhất (tính đến đỉnh cống):</w:t>
      </w:r>
    </w:p>
    <w:p w:rsidR="004708CD" w:rsidRPr="00916DE1" w:rsidRDefault="004708CD" w:rsidP="00A36760">
      <w:pPr>
        <w:tabs>
          <w:tab w:val="num" w:pos="720"/>
        </w:tabs>
        <w:spacing w:after="0" w:line="271" w:lineRule="auto"/>
        <w:jc w:val="both"/>
        <w:rPr>
          <w:rFonts w:cs="Times New Roman"/>
          <w:noProof/>
          <w:szCs w:val="28"/>
        </w:rPr>
      </w:pPr>
      <w:r w:rsidRPr="00916DE1">
        <w:rPr>
          <w:rFonts w:cs="Times New Roman"/>
          <w:noProof/>
          <w:szCs w:val="28"/>
        </w:rPr>
        <w:t>+ Khu vực có xe cơ giới qua lại: 0,5m đối với tất cả các loại đường kính. Trong trường hợp khi chiều sâu chôn nhỏ hơn 0,5m thì phải có biện pháp bảo vệ ống.</w:t>
      </w:r>
    </w:p>
    <w:p w:rsidR="004708CD" w:rsidRPr="00916DE1" w:rsidRDefault="004708CD" w:rsidP="00A36760">
      <w:pPr>
        <w:tabs>
          <w:tab w:val="num" w:pos="720"/>
        </w:tabs>
        <w:spacing w:after="0" w:line="271" w:lineRule="auto"/>
        <w:jc w:val="both"/>
        <w:rPr>
          <w:rFonts w:cs="Times New Roman"/>
          <w:noProof/>
          <w:szCs w:val="28"/>
        </w:rPr>
      </w:pPr>
      <w:r w:rsidRPr="00916DE1">
        <w:rPr>
          <w:rFonts w:cs="Times New Roman"/>
          <w:noProof/>
          <w:szCs w:val="28"/>
        </w:rPr>
        <w:t>Khoảng cách các ga: đối với ga thăm, khoảng cách trung bình 25-30 m/ga và kết hợp các điểm chuyển hướng tuyến.</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Độ dốc thủy lực: khống chế lấy theo độ dốc dọc đường, với những tuyến đường có độ dốc nhỏ thì độ dốc cống lấy theo cấu tạo i =1/D.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Ống có áp lực dùng ống gang.</w:t>
      </w:r>
    </w:p>
    <w:p w:rsidR="004708CD" w:rsidRPr="00916DE1" w:rsidRDefault="003011C1" w:rsidP="003011C1">
      <w:pPr>
        <w:tabs>
          <w:tab w:val="num" w:pos="720"/>
        </w:tabs>
        <w:spacing w:after="0" w:line="271" w:lineRule="auto"/>
        <w:jc w:val="both"/>
        <w:rPr>
          <w:rFonts w:cs="Times New Roman"/>
          <w:noProof/>
          <w:szCs w:val="28"/>
        </w:rPr>
      </w:pPr>
      <w:r w:rsidRPr="00916DE1">
        <w:rPr>
          <w:rFonts w:cs="Times New Roman"/>
          <w:noProof/>
          <w:szCs w:val="28"/>
        </w:rPr>
        <w:tab/>
      </w:r>
      <w:r w:rsidR="004708CD" w:rsidRPr="00916DE1">
        <w:rPr>
          <w:rFonts w:cs="Times New Roman"/>
          <w:noProof/>
          <w:szCs w:val="28"/>
        </w:rPr>
        <w:t xml:space="preserve">Trạm xử lý nước thải cục bộ công suất </w:t>
      </w:r>
      <w:r w:rsidRPr="00916DE1">
        <w:rPr>
          <w:rFonts w:cs="Times New Roman"/>
          <w:noProof/>
          <w:szCs w:val="28"/>
        </w:rPr>
        <w:t>1.05</w:t>
      </w:r>
      <w:r w:rsidR="004708CD" w:rsidRPr="00916DE1">
        <w:rPr>
          <w:rFonts w:cs="Times New Roman"/>
          <w:noProof/>
          <w:szCs w:val="28"/>
        </w:rPr>
        <w:t>0 m</w:t>
      </w:r>
      <w:r w:rsidR="004708CD" w:rsidRPr="00916DE1">
        <w:rPr>
          <w:rFonts w:cs="Times New Roman"/>
          <w:noProof/>
          <w:szCs w:val="28"/>
          <w:vertAlign w:val="superscript"/>
        </w:rPr>
        <w:t>3</w:t>
      </w:r>
      <w:r w:rsidRPr="00916DE1">
        <w:rPr>
          <w:rFonts w:cs="Times New Roman"/>
          <w:noProof/>
          <w:szCs w:val="28"/>
        </w:rPr>
        <w:t xml:space="preserve">/ngđ. </w:t>
      </w:r>
      <w:r w:rsidR="004708CD" w:rsidRPr="00916DE1">
        <w:rPr>
          <w:rFonts w:cs="Times New Roman"/>
          <w:szCs w:val="28"/>
          <w:lang w:val="pt-BR"/>
        </w:rPr>
        <w:t>Công nghệ trạm xử lý nước thải cục bộ sẽ được quyết định trong các bước lập dự án tiếp theo.</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Giai đoạn dài hạn khi trạm xử lý nước thải của dự án thành phố công suất 20.000m</w:t>
      </w:r>
      <w:r w:rsidRPr="00916DE1">
        <w:rPr>
          <w:rFonts w:cs="Times New Roman"/>
          <w:szCs w:val="28"/>
          <w:vertAlign w:val="superscript"/>
          <w:lang w:val="pt-BR"/>
        </w:rPr>
        <w:t>3</w:t>
      </w:r>
      <w:r w:rsidRPr="00916DE1">
        <w:rPr>
          <w:rFonts w:cs="Times New Roman"/>
          <w:szCs w:val="28"/>
          <w:lang w:val="pt-BR"/>
        </w:rPr>
        <w:t xml:space="preserve">/ngđ xây dựng và đi vào hoạt động thìtrạm xử lý nước thải cục bộ này sẽ trở thành trạm bơm nước thải về trạm xử lý của thành phố để xử lý.  </w:t>
      </w:r>
    </w:p>
    <w:p w:rsidR="004708CD" w:rsidRPr="00916DE1" w:rsidRDefault="004708CD" w:rsidP="00465186">
      <w:pPr>
        <w:pStyle w:val="BodyTextIndent2"/>
        <w:spacing w:before="120" w:line="271" w:lineRule="auto"/>
        <w:ind w:left="0"/>
        <w:jc w:val="center"/>
        <w:rPr>
          <w:rFonts w:cs="Times New Roman"/>
          <w:b/>
          <w:szCs w:val="28"/>
          <w:lang w:val="nb-NO"/>
        </w:rPr>
      </w:pPr>
      <w:r w:rsidRPr="00916DE1">
        <w:rPr>
          <w:rFonts w:cs="Times New Roman"/>
          <w:b/>
          <w:szCs w:val="28"/>
          <w:lang w:val="nb-NO"/>
        </w:rPr>
        <w:t xml:space="preserve">Bảng </w:t>
      </w:r>
      <w:r w:rsidRPr="00916DE1">
        <w:rPr>
          <w:rFonts w:cs="Times New Roman"/>
          <w:b/>
          <w:szCs w:val="28"/>
          <w:lang w:val="vi-VN"/>
        </w:rPr>
        <w:t>2</w:t>
      </w:r>
      <w:r w:rsidR="00306094" w:rsidRPr="00916DE1">
        <w:rPr>
          <w:rFonts w:cs="Times New Roman"/>
          <w:b/>
          <w:szCs w:val="28"/>
        </w:rPr>
        <w:t>7</w:t>
      </w:r>
      <w:r w:rsidRPr="00916DE1">
        <w:rPr>
          <w:rFonts w:cs="Times New Roman"/>
          <w:b/>
          <w:szCs w:val="28"/>
          <w:lang w:val="nb-NO"/>
        </w:rPr>
        <w:t>: Tổng hợp khối lượng xây dựng hệ thống thoát nước thải</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224"/>
        <w:gridCol w:w="1134"/>
        <w:gridCol w:w="1418"/>
      </w:tblGrid>
      <w:tr w:rsidR="00916DE1" w:rsidRPr="00916DE1" w:rsidTr="00287A78">
        <w:trPr>
          <w:trHeight w:val="315"/>
        </w:trPr>
        <w:tc>
          <w:tcPr>
            <w:tcW w:w="590" w:type="dxa"/>
            <w:noWrap/>
            <w:vAlign w:val="bottom"/>
            <w:hideMark/>
          </w:tcPr>
          <w:p w:rsidR="004708CD" w:rsidRPr="00916DE1" w:rsidRDefault="004708CD" w:rsidP="00A36760">
            <w:pPr>
              <w:spacing w:after="0" w:line="271" w:lineRule="auto"/>
              <w:jc w:val="center"/>
              <w:rPr>
                <w:rFonts w:cs="Times New Roman"/>
                <w:b/>
                <w:szCs w:val="28"/>
              </w:rPr>
            </w:pPr>
            <w:r w:rsidRPr="00916DE1">
              <w:rPr>
                <w:rFonts w:cs="Times New Roman"/>
                <w:b/>
                <w:szCs w:val="28"/>
              </w:rPr>
              <w:t>TT</w:t>
            </w:r>
          </w:p>
        </w:tc>
        <w:tc>
          <w:tcPr>
            <w:tcW w:w="6224" w:type="dxa"/>
            <w:noWrap/>
            <w:vAlign w:val="bottom"/>
            <w:hideMark/>
          </w:tcPr>
          <w:p w:rsidR="004708CD" w:rsidRPr="00916DE1" w:rsidRDefault="004708CD" w:rsidP="00A36760">
            <w:pPr>
              <w:spacing w:after="0" w:line="271" w:lineRule="auto"/>
              <w:jc w:val="center"/>
              <w:rPr>
                <w:rFonts w:cs="Times New Roman"/>
                <w:b/>
                <w:szCs w:val="28"/>
                <w:lang w:val="fr-FR"/>
              </w:rPr>
            </w:pPr>
            <w:r w:rsidRPr="00916DE1">
              <w:rPr>
                <w:rFonts w:cs="Times New Roman"/>
                <w:b/>
                <w:szCs w:val="28"/>
                <w:lang w:val="fr-FR"/>
              </w:rPr>
              <w:t>Hạng mục xây dựng</w:t>
            </w:r>
          </w:p>
        </w:tc>
        <w:tc>
          <w:tcPr>
            <w:tcW w:w="1134" w:type="dxa"/>
            <w:noWrap/>
            <w:vAlign w:val="bottom"/>
            <w:hideMark/>
          </w:tcPr>
          <w:p w:rsidR="004708CD" w:rsidRPr="00916DE1" w:rsidRDefault="004708CD" w:rsidP="00A36760">
            <w:pPr>
              <w:spacing w:after="0" w:line="271" w:lineRule="auto"/>
              <w:jc w:val="center"/>
              <w:rPr>
                <w:rFonts w:cs="Times New Roman"/>
                <w:b/>
                <w:szCs w:val="28"/>
              </w:rPr>
            </w:pPr>
            <w:r w:rsidRPr="00916DE1">
              <w:rPr>
                <w:rFonts w:cs="Times New Roman"/>
                <w:b/>
                <w:szCs w:val="28"/>
              </w:rPr>
              <w:t>Đơn vị</w:t>
            </w:r>
          </w:p>
        </w:tc>
        <w:tc>
          <w:tcPr>
            <w:tcW w:w="1418" w:type="dxa"/>
          </w:tcPr>
          <w:p w:rsidR="004708CD" w:rsidRPr="00916DE1" w:rsidRDefault="004708CD" w:rsidP="00A36760">
            <w:pPr>
              <w:spacing w:after="0" w:line="271" w:lineRule="auto"/>
              <w:jc w:val="center"/>
              <w:rPr>
                <w:rFonts w:cs="Times New Roman"/>
                <w:b/>
                <w:szCs w:val="28"/>
              </w:rPr>
            </w:pPr>
            <w:r w:rsidRPr="00916DE1">
              <w:rPr>
                <w:rFonts w:cs="Times New Roman"/>
                <w:b/>
                <w:szCs w:val="28"/>
              </w:rPr>
              <w:t>Số lượng</w:t>
            </w:r>
          </w:p>
        </w:tc>
      </w:tr>
      <w:tr w:rsidR="00916DE1" w:rsidRPr="00916DE1" w:rsidTr="00287A78">
        <w:trPr>
          <w:trHeight w:val="315"/>
        </w:trPr>
        <w:tc>
          <w:tcPr>
            <w:tcW w:w="590" w:type="dxa"/>
            <w:noWrap/>
            <w:vAlign w:val="bottom"/>
          </w:tcPr>
          <w:p w:rsidR="004708CD" w:rsidRPr="00916DE1" w:rsidRDefault="004708CD" w:rsidP="00452DF3">
            <w:pPr>
              <w:spacing w:after="0" w:line="271" w:lineRule="auto"/>
              <w:jc w:val="center"/>
              <w:rPr>
                <w:rFonts w:cs="Times New Roman"/>
                <w:szCs w:val="28"/>
              </w:rPr>
            </w:pPr>
            <w:r w:rsidRPr="00916DE1">
              <w:rPr>
                <w:rFonts w:cs="Times New Roman"/>
                <w:szCs w:val="28"/>
              </w:rPr>
              <w:t>1</w:t>
            </w:r>
          </w:p>
        </w:tc>
        <w:tc>
          <w:tcPr>
            <w:tcW w:w="6224" w:type="dxa"/>
            <w:vAlign w:val="bottom"/>
          </w:tcPr>
          <w:p w:rsidR="004708CD" w:rsidRPr="00916DE1" w:rsidRDefault="004708CD" w:rsidP="00A36760">
            <w:pPr>
              <w:spacing w:after="0" w:line="271" w:lineRule="auto"/>
              <w:jc w:val="both"/>
              <w:rPr>
                <w:rFonts w:cs="Times New Roman"/>
                <w:szCs w:val="28"/>
                <w:lang w:val="fr-FR"/>
              </w:rPr>
            </w:pPr>
            <w:r w:rsidRPr="00916DE1">
              <w:rPr>
                <w:rFonts w:cs="Times New Roman"/>
                <w:szCs w:val="28"/>
                <w:lang w:val="fr-FR"/>
              </w:rPr>
              <w:t xml:space="preserve">Xây dựng các tuyến cống tự chảy </w:t>
            </w:r>
          </w:p>
        </w:tc>
        <w:tc>
          <w:tcPr>
            <w:tcW w:w="1134" w:type="dxa"/>
            <w:noWrap/>
            <w:vAlign w:val="bottom"/>
          </w:tcPr>
          <w:p w:rsidR="004708CD" w:rsidRPr="00916DE1" w:rsidRDefault="004708CD" w:rsidP="00A36760">
            <w:pPr>
              <w:spacing w:after="0" w:line="271" w:lineRule="auto"/>
              <w:jc w:val="both"/>
              <w:rPr>
                <w:rFonts w:cs="Times New Roman"/>
                <w:szCs w:val="28"/>
              </w:rPr>
            </w:pPr>
          </w:p>
        </w:tc>
        <w:tc>
          <w:tcPr>
            <w:tcW w:w="1418" w:type="dxa"/>
          </w:tcPr>
          <w:p w:rsidR="004708CD" w:rsidRPr="00916DE1" w:rsidRDefault="004708CD" w:rsidP="00A36760">
            <w:pPr>
              <w:spacing w:after="0" w:line="271" w:lineRule="auto"/>
              <w:jc w:val="both"/>
              <w:rPr>
                <w:rFonts w:cs="Times New Roman"/>
                <w:szCs w:val="28"/>
              </w:rPr>
            </w:pPr>
          </w:p>
        </w:tc>
      </w:tr>
      <w:tr w:rsidR="00916DE1" w:rsidRPr="00916DE1" w:rsidTr="00287A78">
        <w:trPr>
          <w:trHeight w:val="315"/>
        </w:trPr>
        <w:tc>
          <w:tcPr>
            <w:tcW w:w="590" w:type="dxa"/>
            <w:noWrap/>
            <w:vAlign w:val="bottom"/>
          </w:tcPr>
          <w:p w:rsidR="004708CD" w:rsidRPr="00916DE1" w:rsidRDefault="00452DF3" w:rsidP="00452DF3">
            <w:pPr>
              <w:spacing w:after="0" w:line="271" w:lineRule="auto"/>
              <w:jc w:val="center"/>
              <w:rPr>
                <w:rFonts w:cs="Times New Roman"/>
                <w:szCs w:val="28"/>
              </w:rPr>
            </w:pPr>
            <w:r w:rsidRPr="00916DE1">
              <w:rPr>
                <w:rFonts w:cs="Times New Roman"/>
                <w:szCs w:val="28"/>
              </w:rPr>
              <w:t>-</w:t>
            </w:r>
          </w:p>
        </w:tc>
        <w:tc>
          <w:tcPr>
            <w:tcW w:w="6224" w:type="dxa"/>
            <w:vAlign w:val="bottom"/>
          </w:tcPr>
          <w:p w:rsidR="004708CD" w:rsidRPr="00916DE1" w:rsidRDefault="004708CD" w:rsidP="00A36760">
            <w:pPr>
              <w:spacing w:after="0" w:line="271" w:lineRule="auto"/>
              <w:jc w:val="both"/>
              <w:rPr>
                <w:rFonts w:cs="Times New Roman"/>
                <w:szCs w:val="28"/>
                <w:lang w:val="fr-FR"/>
              </w:rPr>
            </w:pPr>
            <w:r w:rsidRPr="00916DE1">
              <w:rPr>
                <w:rFonts w:cs="Times New Roman"/>
                <w:szCs w:val="28"/>
                <w:lang w:val="fr-FR"/>
              </w:rPr>
              <w:t>D300mm</w:t>
            </w:r>
          </w:p>
        </w:tc>
        <w:tc>
          <w:tcPr>
            <w:tcW w:w="1134" w:type="dxa"/>
            <w:noWrap/>
            <w:vAlign w:val="bottom"/>
          </w:tcPr>
          <w:p w:rsidR="004708CD" w:rsidRPr="00916DE1" w:rsidRDefault="004708CD" w:rsidP="00A36760">
            <w:pPr>
              <w:spacing w:after="0" w:line="271" w:lineRule="auto"/>
              <w:jc w:val="center"/>
              <w:rPr>
                <w:rFonts w:cs="Times New Roman"/>
                <w:szCs w:val="28"/>
              </w:rPr>
            </w:pPr>
            <w:r w:rsidRPr="00916DE1">
              <w:rPr>
                <w:rFonts w:cs="Times New Roman"/>
                <w:szCs w:val="28"/>
              </w:rPr>
              <w:t>m</w:t>
            </w:r>
          </w:p>
        </w:tc>
        <w:tc>
          <w:tcPr>
            <w:tcW w:w="1418" w:type="dxa"/>
          </w:tcPr>
          <w:p w:rsidR="004708CD" w:rsidRPr="00916DE1" w:rsidRDefault="00663DCC" w:rsidP="00A36760">
            <w:pPr>
              <w:spacing w:after="0" w:line="271" w:lineRule="auto"/>
              <w:jc w:val="center"/>
              <w:rPr>
                <w:rFonts w:cs="Times New Roman"/>
                <w:szCs w:val="28"/>
              </w:rPr>
            </w:pPr>
            <w:r w:rsidRPr="00916DE1">
              <w:rPr>
                <w:rFonts w:cs="Times New Roman"/>
                <w:szCs w:val="28"/>
              </w:rPr>
              <w:t>27.800</w:t>
            </w:r>
          </w:p>
        </w:tc>
      </w:tr>
      <w:tr w:rsidR="00916DE1" w:rsidRPr="00916DE1" w:rsidTr="00287A78">
        <w:trPr>
          <w:trHeight w:val="315"/>
        </w:trPr>
        <w:tc>
          <w:tcPr>
            <w:tcW w:w="590" w:type="dxa"/>
            <w:noWrap/>
            <w:vAlign w:val="bottom"/>
          </w:tcPr>
          <w:p w:rsidR="004708CD" w:rsidRPr="00916DE1" w:rsidRDefault="00452DF3" w:rsidP="00452DF3">
            <w:pPr>
              <w:spacing w:after="0" w:line="271" w:lineRule="auto"/>
              <w:jc w:val="center"/>
              <w:rPr>
                <w:rFonts w:cs="Times New Roman"/>
                <w:szCs w:val="28"/>
              </w:rPr>
            </w:pPr>
            <w:r w:rsidRPr="00916DE1">
              <w:rPr>
                <w:rFonts w:cs="Times New Roman"/>
                <w:szCs w:val="28"/>
              </w:rPr>
              <w:t>-</w:t>
            </w:r>
          </w:p>
        </w:tc>
        <w:tc>
          <w:tcPr>
            <w:tcW w:w="6224" w:type="dxa"/>
            <w:vAlign w:val="bottom"/>
          </w:tcPr>
          <w:p w:rsidR="004708CD" w:rsidRPr="00916DE1" w:rsidRDefault="004708CD" w:rsidP="00A36760">
            <w:pPr>
              <w:spacing w:after="0" w:line="271" w:lineRule="auto"/>
              <w:jc w:val="both"/>
              <w:rPr>
                <w:rFonts w:cs="Times New Roman"/>
                <w:szCs w:val="28"/>
                <w:lang w:val="fr-FR"/>
              </w:rPr>
            </w:pPr>
            <w:r w:rsidRPr="00916DE1">
              <w:rPr>
                <w:rFonts w:cs="Times New Roman"/>
                <w:szCs w:val="28"/>
                <w:lang w:val="fr-FR"/>
              </w:rPr>
              <w:t>D</w:t>
            </w:r>
            <w:r w:rsidR="00967C4A" w:rsidRPr="00916DE1">
              <w:rPr>
                <w:rFonts w:cs="Times New Roman"/>
                <w:szCs w:val="28"/>
                <w:lang w:val="fr-FR"/>
              </w:rPr>
              <w:t>4</w:t>
            </w:r>
            <w:r w:rsidRPr="00916DE1">
              <w:rPr>
                <w:rFonts w:cs="Times New Roman"/>
                <w:szCs w:val="28"/>
                <w:lang w:val="fr-FR"/>
              </w:rPr>
              <w:t>00mm</w:t>
            </w:r>
          </w:p>
        </w:tc>
        <w:tc>
          <w:tcPr>
            <w:tcW w:w="1134" w:type="dxa"/>
            <w:noWrap/>
            <w:vAlign w:val="bottom"/>
          </w:tcPr>
          <w:p w:rsidR="004708CD" w:rsidRPr="00916DE1" w:rsidRDefault="004708CD" w:rsidP="00A36760">
            <w:pPr>
              <w:spacing w:after="0" w:line="271" w:lineRule="auto"/>
              <w:jc w:val="center"/>
              <w:rPr>
                <w:rFonts w:cs="Times New Roman"/>
                <w:szCs w:val="28"/>
              </w:rPr>
            </w:pPr>
            <w:r w:rsidRPr="00916DE1">
              <w:rPr>
                <w:rFonts w:cs="Times New Roman"/>
                <w:szCs w:val="28"/>
              </w:rPr>
              <w:t>m</w:t>
            </w:r>
          </w:p>
        </w:tc>
        <w:tc>
          <w:tcPr>
            <w:tcW w:w="1418" w:type="dxa"/>
          </w:tcPr>
          <w:p w:rsidR="004708CD" w:rsidRPr="00916DE1" w:rsidRDefault="00663DCC" w:rsidP="00A36760">
            <w:pPr>
              <w:spacing w:after="0" w:line="271" w:lineRule="auto"/>
              <w:jc w:val="center"/>
              <w:rPr>
                <w:rFonts w:cs="Times New Roman"/>
                <w:szCs w:val="28"/>
              </w:rPr>
            </w:pPr>
            <w:r w:rsidRPr="00916DE1">
              <w:rPr>
                <w:rFonts w:cs="Times New Roman"/>
                <w:szCs w:val="28"/>
              </w:rPr>
              <w:t>17.770</w:t>
            </w:r>
          </w:p>
        </w:tc>
      </w:tr>
      <w:tr w:rsidR="00967C4A" w:rsidRPr="00916DE1" w:rsidTr="00287A78">
        <w:trPr>
          <w:trHeight w:val="375"/>
        </w:trPr>
        <w:tc>
          <w:tcPr>
            <w:tcW w:w="590" w:type="dxa"/>
            <w:noWrap/>
            <w:vAlign w:val="bottom"/>
          </w:tcPr>
          <w:p w:rsidR="004708CD" w:rsidRPr="00916DE1" w:rsidRDefault="00663DCC" w:rsidP="00452DF3">
            <w:pPr>
              <w:spacing w:after="0" w:line="271" w:lineRule="auto"/>
              <w:jc w:val="center"/>
              <w:rPr>
                <w:rFonts w:cs="Times New Roman"/>
                <w:szCs w:val="28"/>
              </w:rPr>
            </w:pPr>
            <w:r w:rsidRPr="00916DE1">
              <w:rPr>
                <w:rFonts w:cs="Times New Roman"/>
                <w:szCs w:val="28"/>
              </w:rPr>
              <w:lastRenderedPageBreak/>
              <w:t>2</w:t>
            </w:r>
          </w:p>
        </w:tc>
        <w:tc>
          <w:tcPr>
            <w:tcW w:w="6224" w:type="dxa"/>
            <w:vAlign w:val="bottom"/>
          </w:tcPr>
          <w:p w:rsidR="004708CD" w:rsidRPr="00916DE1" w:rsidRDefault="004708CD" w:rsidP="00A36760">
            <w:pPr>
              <w:spacing w:after="0" w:line="271" w:lineRule="auto"/>
              <w:jc w:val="both"/>
              <w:rPr>
                <w:rFonts w:cs="Times New Roman"/>
                <w:szCs w:val="28"/>
              </w:rPr>
            </w:pPr>
            <w:r w:rsidRPr="00916DE1">
              <w:rPr>
                <w:rFonts w:cs="Times New Roman"/>
                <w:szCs w:val="28"/>
              </w:rPr>
              <w:t xml:space="preserve">Xây dựng trạm xử lý nước thải </w:t>
            </w:r>
          </w:p>
        </w:tc>
        <w:tc>
          <w:tcPr>
            <w:tcW w:w="1134" w:type="dxa"/>
            <w:noWrap/>
            <w:vAlign w:val="bottom"/>
          </w:tcPr>
          <w:p w:rsidR="004708CD" w:rsidRPr="00916DE1" w:rsidRDefault="004708CD" w:rsidP="00A36760">
            <w:pPr>
              <w:spacing w:after="0" w:line="271" w:lineRule="auto"/>
              <w:jc w:val="center"/>
              <w:rPr>
                <w:rFonts w:cs="Times New Roman"/>
                <w:szCs w:val="28"/>
                <w:lang w:val="nb-NO"/>
              </w:rPr>
            </w:pPr>
            <w:r w:rsidRPr="00916DE1">
              <w:rPr>
                <w:rFonts w:cs="Times New Roman"/>
                <w:szCs w:val="28"/>
                <w:lang w:val="nb-NO"/>
              </w:rPr>
              <w:t>m3</w:t>
            </w:r>
            <w:r w:rsidR="00967C4A" w:rsidRPr="00916DE1">
              <w:rPr>
                <w:rFonts w:cs="Times New Roman"/>
                <w:szCs w:val="28"/>
                <w:lang w:val="nb-NO"/>
              </w:rPr>
              <w:t>/ngđ</w:t>
            </w:r>
          </w:p>
        </w:tc>
        <w:tc>
          <w:tcPr>
            <w:tcW w:w="1418" w:type="dxa"/>
          </w:tcPr>
          <w:p w:rsidR="004708CD" w:rsidRPr="00916DE1" w:rsidRDefault="00663DCC" w:rsidP="00A36760">
            <w:pPr>
              <w:spacing w:after="0" w:line="271" w:lineRule="auto"/>
              <w:jc w:val="center"/>
              <w:rPr>
                <w:rFonts w:cs="Times New Roman"/>
                <w:szCs w:val="28"/>
              </w:rPr>
            </w:pPr>
            <w:r w:rsidRPr="00916DE1">
              <w:rPr>
                <w:rFonts w:cs="Times New Roman"/>
                <w:szCs w:val="28"/>
              </w:rPr>
              <w:t>1.050</w:t>
            </w:r>
          </w:p>
        </w:tc>
      </w:tr>
    </w:tbl>
    <w:p w:rsidR="00287A78" w:rsidRPr="00916DE1" w:rsidRDefault="00287A78" w:rsidP="00E81016">
      <w:pPr>
        <w:pStyle w:val="NormalWeb"/>
        <w:shd w:val="clear" w:color="auto" w:fill="FFFFFF"/>
        <w:spacing w:before="0" w:beforeAutospacing="0" w:after="0" w:afterAutospacing="0" w:line="271" w:lineRule="auto"/>
        <w:jc w:val="both"/>
        <w:rPr>
          <w:b/>
          <w:i/>
          <w:sz w:val="28"/>
          <w:szCs w:val="28"/>
        </w:rPr>
      </w:pPr>
      <w:bookmarkStart w:id="285" w:name="_Toc22142553"/>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86" w:name="_Toc105511535"/>
      <w:r w:rsidRPr="00916DE1">
        <w:rPr>
          <w:b/>
          <w:i/>
          <w:sz w:val="28"/>
          <w:szCs w:val="28"/>
        </w:rPr>
        <w:t>6.5.5.  Vệ sinh môi trường:</w:t>
      </w:r>
      <w:bookmarkEnd w:id="279"/>
      <w:bookmarkEnd w:id="280"/>
      <w:bookmarkEnd w:id="281"/>
      <w:bookmarkEnd w:id="282"/>
      <w:bookmarkEnd w:id="283"/>
      <w:bookmarkEnd w:id="284"/>
      <w:bookmarkEnd w:id="285"/>
      <w:bookmarkEnd w:id="286"/>
    </w:p>
    <w:p w:rsidR="004708CD" w:rsidRPr="00916DE1" w:rsidRDefault="004708CD" w:rsidP="00A36760">
      <w:pPr>
        <w:spacing w:after="0" w:line="271" w:lineRule="auto"/>
        <w:jc w:val="both"/>
        <w:rPr>
          <w:rFonts w:cs="Times New Roman"/>
          <w:b/>
          <w:szCs w:val="28"/>
          <w:lang w:val="sv-SE"/>
        </w:rPr>
      </w:pPr>
      <w:bookmarkStart w:id="287" w:name="_Toc181426260"/>
      <w:bookmarkStart w:id="288" w:name="_Toc181427207"/>
      <w:bookmarkStart w:id="289" w:name="_Toc181427401"/>
      <w:bookmarkStart w:id="290" w:name="_Toc181427502"/>
      <w:bookmarkStart w:id="291" w:name="_Toc181428011"/>
      <w:bookmarkStart w:id="292" w:name="_Toc225698914"/>
      <w:r w:rsidRPr="00916DE1">
        <w:rPr>
          <w:rFonts w:cs="Times New Roman"/>
          <w:b/>
          <w:szCs w:val="28"/>
          <w:lang w:val="sv-SE"/>
        </w:rPr>
        <w:t xml:space="preserve">a. Chất thải rắn (CTR):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CTR phải được phân loại tại nguồn thải thành 2 loại CTR hữu cơ và vô cơ trước khi thu gom. CTR hữu cơ sẽ được tận dụng để sản xuất phân vi sinh. CTR vô cơ (thuỷ tinh, kim loại, giấy...) sẽ được thu hồi tái chế.</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CTR y tế sinh hoạt được thu gom và xử lý cùng CTR đô thị.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Tổng khối lượng CTR phát sinh trong một</w:t>
      </w:r>
      <w:r w:rsidR="00414EEF" w:rsidRPr="00916DE1">
        <w:rPr>
          <w:rFonts w:cs="Times New Roman"/>
          <w:szCs w:val="28"/>
        </w:rPr>
        <w:t xml:space="preserve"> ngày25,5</w:t>
      </w:r>
      <w:r w:rsidRPr="00916DE1">
        <w:rPr>
          <w:rFonts w:cs="Times New Roman"/>
          <w:szCs w:val="28"/>
        </w:rPr>
        <w:t xml:space="preserve"> tấn/ngày.</w:t>
      </w:r>
    </w:p>
    <w:p w:rsidR="00967C4A" w:rsidRPr="00916DE1" w:rsidRDefault="00721AF1" w:rsidP="00A36760">
      <w:pPr>
        <w:pStyle w:val="BodyTextIndent2"/>
        <w:spacing w:after="0" w:line="271" w:lineRule="auto"/>
        <w:ind w:left="0"/>
        <w:jc w:val="both"/>
        <w:rPr>
          <w:rFonts w:cs="Times New Roman"/>
          <w:szCs w:val="28"/>
          <w:lang w:val="nb-NO"/>
        </w:rPr>
      </w:pPr>
      <w:r w:rsidRPr="00916DE1">
        <w:rPr>
          <w:rFonts w:cs="Times New Roman"/>
          <w:szCs w:val="28"/>
          <w:lang w:val="nb-NO"/>
        </w:rPr>
        <w:tab/>
      </w:r>
      <w:r w:rsidR="00967C4A" w:rsidRPr="00916DE1">
        <w:rPr>
          <w:rFonts w:cs="Times New Roman"/>
          <w:szCs w:val="28"/>
          <w:lang w:val="nb-NO"/>
        </w:rPr>
        <w:t xml:space="preserve">Xây dựng 05 điểm trung chuyển rác thải trong phạm vi lập quy hoạch. </w:t>
      </w:r>
      <w:r w:rsidR="004708CD" w:rsidRPr="00916DE1">
        <w:rPr>
          <w:rFonts w:cs="Times New Roman"/>
          <w:szCs w:val="28"/>
          <w:lang w:val="nb-NO"/>
        </w:rPr>
        <w:t xml:space="preserve">Toàn bộ CTR </w:t>
      </w:r>
      <w:r w:rsidR="00414EEF" w:rsidRPr="00916DE1">
        <w:rPr>
          <w:rFonts w:cs="Times New Roman"/>
          <w:szCs w:val="28"/>
          <w:lang w:val="nb-NO"/>
        </w:rPr>
        <w:t>trong phạm vi nghiên cứu lập quy hoạch</w:t>
      </w:r>
      <w:r w:rsidR="004708CD" w:rsidRPr="00916DE1">
        <w:rPr>
          <w:rFonts w:cs="Times New Roman"/>
          <w:szCs w:val="28"/>
          <w:lang w:val="nb-NO"/>
        </w:rPr>
        <w:t xml:space="preserve"> sẽ hợp đồng với </w:t>
      </w:r>
      <w:r w:rsidR="004708CD" w:rsidRPr="00916DE1">
        <w:rPr>
          <w:rFonts w:cs="Times New Roman"/>
          <w:szCs w:val="28"/>
        </w:rPr>
        <w:t xml:space="preserve">Công ty Cổ phần Môi trường và Năng lượng Nam Thành thu gom về </w:t>
      </w:r>
      <w:r w:rsidR="004708CD" w:rsidRPr="00916DE1">
        <w:rPr>
          <w:rFonts w:cs="Times New Roman"/>
          <w:szCs w:val="28"/>
          <w:lang w:val="pt-BR"/>
        </w:rPr>
        <w:t xml:space="preserve">khu xử lý CTR tại xã Văn Phú </w:t>
      </w:r>
      <w:r w:rsidR="004708CD" w:rsidRPr="00916DE1">
        <w:rPr>
          <w:rFonts w:cs="Times New Roman"/>
          <w:szCs w:val="28"/>
          <w:lang w:val="nb-NO"/>
        </w:rPr>
        <w:t xml:space="preserve">để xử lý (nằm ngoài khu vực nghiên cứu). </w:t>
      </w:r>
    </w:p>
    <w:p w:rsidR="004708CD" w:rsidRPr="00916DE1" w:rsidRDefault="004708CD" w:rsidP="00A36760">
      <w:pPr>
        <w:spacing w:after="0" w:line="271" w:lineRule="auto"/>
        <w:jc w:val="both"/>
        <w:rPr>
          <w:rFonts w:cs="Times New Roman"/>
          <w:b/>
          <w:szCs w:val="28"/>
          <w:lang w:val="sv-SE"/>
        </w:rPr>
      </w:pPr>
      <w:r w:rsidRPr="00916DE1">
        <w:rPr>
          <w:rFonts w:cs="Times New Roman"/>
          <w:b/>
          <w:szCs w:val="28"/>
          <w:lang w:val="sv-SE"/>
        </w:rPr>
        <w:t>b. Nghĩa trang:</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 xml:space="preserve"> Ngừng chôn cất và</w:t>
      </w:r>
      <w:r w:rsidR="00414EEF" w:rsidRPr="00916DE1">
        <w:rPr>
          <w:rFonts w:cs="Times New Roman"/>
          <w:szCs w:val="28"/>
        </w:rPr>
        <w:t>l</w:t>
      </w:r>
      <w:r w:rsidRPr="00916DE1">
        <w:rPr>
          <w:rFonts w:cs="Times New Roman"/>
          <w:szCs w:val="28"/>
          <w:lang w:val="nb-NO"/>
        </w:rPr>
        <w:t xml:space="preserve">ập dự án di dời nghĩa trang tại </w:t>
      </w:r>
      <w:r w:rsidR="00414EEF" w:rsidRPr="00916DE1">
        <w:rPr>
          <w:rFonts w:cs="Times New Roman"/>
          <w:szCs w:val="28"/>
          <w:lang w:val="nb-NO"/>
        </w:rPr>
        <w:t>thôn Ngòi Đong</w:t>
      </w:r>
      <w:r w:rsidRPr="00916DE1">
        <w:rPr>
          <w:rFonts w:cs="Times New Roman"/>
          <w:szCs w:val="28"/>
          <w:lang w:val="nb-NO"/>
        </w:rPr>
        <w:t xml:space="preserve"> nằm trong khu vực phát triển đô thị đến nghĩa trang thành phố.</w:t>
      </w:r>
      <w:r w:rsidR="00414EEF" w:rsidRPr="00916DE1">
        <w:rPr>
          <w:rFonts w:cs="Times New Roman"/>
          <w:szCs w:val="28"/>
          <w:lang w:val="nb-NO"/>
        </w:rPr>
        <w:t xml:space="preserve"> Việc chôn cất và mai táng sẽ được sử dụng nghĩa trang Đá Bia, Đầm Hát, Văn Phú và An Bình Viên (Minh Bảo)</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93" w:name="_Toc22142554"/>
      <w:bookmarkStart w:id="294" w:name="_Toc105511536"/>
      <w:r w:rsidRPr="00916DE1">
        <w:rPr>
          <w:b/>
          <w:i/>
          <w:sz w:val="28"/>
          <w:szCs w:val="28"/>
        </w:rPr>
        <w:t>6.5.6.  Khái toán kinh phí xây dựng:</w:t>
      </w:r>
      <w:bookmarkEnd w:id="287"/>
      <w:bookmarkEnd w:id="288"/>
      <w:bookmarkEnd w:id="289"/>
      <w:bookmarkEnd w:id="290"/>
      <w:bookmarkEnd w:id="291"/>
      <w:bookmarkEnd w:id="292"/>
      <w:bookmarkEnd w:id="293"/>
      <w:bookmarkEnd w:id="294"/>
    </w:p>
    <w:p w:rsidR="004708CD" w:rsidRPr="00916DE1" w:rsidRDefault="004708CD" w:rsidP="00A36760">
      <w:pPr>
        <w:tabs>
          <w:tab w:val="left" w:pos="1134"/>
        </w:tabs>
        <w:spacing w:after="0" w:line="271" w:lineRule="auto"/>
        <w:jc w:val="center"/>
        <w:rPr>
          <w:rFonts w:cs="Times New Roman"/>
          <w:b/>
          <w:szCs w:val="28"/>
        </w:rPr>
      </w:pPr>
      <w:r w:rsidRPr="00916DE1">
        <w:rPr>
          <w:rFonts w:cs="Times New Roman"/>
          <w:b/>
          <w:szCs w:val="28"/>
        </w:rPr>
        <w:t>Bảng 2</w:t>
      </w:r>
      <w:r w:rsidR="00306094" w:rsidRPr="00916DE1">
        <w:rPr>
          <w:rFonts w:cs="Times New Roman"/>
          <w:b/>
          <w:szCs w:val="28"/>
          <w:lang w:val="en-GB"/>
        </w:rPr>
        <w:t>8</w:t>
      </w:r>
      <w:r w:rsidRPr="00916DE1">
        <w:rPr>
          <w:rFonts w:cs="Times New Roman"/>
          <w:b/>
          <w:szCs w:val="28"/>
        </w:rPr>
        <w:t>: Khái toán kinh phí xây dựng hệ thống thoát nước thải -VSMT.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379"/>
        <w:gridCol w:w="851"/>
        <w:gridCol w:w="1336"/>
        <w:gridCol w:w="1336"/>
        <w:gridCol w:w="2011"/>
      </w:tblGrid>
      <w:tr w:rsidR="00916DE1" w:rsidRPr="00916DE1" w:rsidTr="00287A78">
        <w:trPr>
          <w:trHeight w:val="630"/>
          <w:tblHeader/>
        </w:trPr>
        <w:tc>
          <w:tcPr>
            <w:tcW w:w="590" w:type="dxa"/>
            <w:shd w:val="clear" w:color="auto" w:fill="auto"/>
            <w:noWrap/>
            <w:vAlign w:val="center"/>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TT</w:t>
            </w:r>
          </w:p>
        </w:tc>
        <w:tc>
          <w:tcPr>
            <w:tcW w:w="3379" w:type="dxa"/>
            <w:shd w:val="clear" w:color="auto" w:fill="auto"/>
            <w:noWrap/>
            <w:vAlign w:val="center"/>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Các hạng mục</w:t>
            </w:r>
          </w:p>
        </w:tc>
        <w:tc>
          <w:tcPr>
            <w:tcW w:w="851" w:type="dxa"/>
            <w:shd w:val="clear" w:color="auto" w:fill="auto"/>
            <w:noWrap/>
            <w:vAlign w:val="center"/>
            <w:hideMark/>
          </w:tcPr>
          <w:p w:rsidR="004708CD" w:rsidRPr="00916DE1" w:rsidRDefault="004708CD" w:rsidP="00287A78">
            <w:pPr>
              <w:spacing w:after="0" w:line="271" w:lineRule="auto"/>
              <w:jc w:val="center"/>
              <w:rPr>
                <w:rFonts w:cs="Times New Roman"/>
                <w:b/>
                <w:bCs/>
                <w:szCs w:val="28"/>
              </w:rPr>
            </w:pPr>
            <w:r w:rsidRPr="00916DE1">
              <w:rPr>
                <w:rFonts w:cs="Times New Roman"/>
                <w:b/>
                <w:bCs/>
                <w:szCs w:val="28"/>
              </w:rPr>
              <w:t>Đơn vị</w:t>
            </w:r>
          </w:p>
        </w:tc>
        <w:tc>
          <w:tcPr>
            <w:tcW w:w="1189" w:type="dxa"/>
            <w:shd w:val="clear" w:color="auto" w:fill="auto"/>
            <w:vAlign w:val="center"/>
            <w:hideMark/>
          </w:tcPr>
          <w:p w:rsidR="004708CD" w:rsidRPr="00916DE1" w:rsidRDefault="004708CD" w:rsidP="00287A78">
            <w:pPr>
              <w:spacing w:after="0" w:line="271" w:lineRule="auto"/>
              <w:jc w:val="center"/>
              <w:rPr>
                <w:rFonts w:cs="Times New Roman"/>
                <w:b/>
                <w:bCs/>
                <w:szCs w:val="28"/>
              </w:rPr>
            </w:pPr>
            <w:r w:rsidRPr="00916DE1">
              <w:rPr>
                <w:rFonts w:cs="Times New Roman"/>
                <w:b/>
                <w:bCs/>
                <w:szCs w:val="28"/>
              </w:rPr>
              <w:t>Đơn giá (1.000đ)</w:t>
            </w:r>
          </w:p>
        </w:tc>
        <w:tc>
          <w:tcPr>
            <w:tcW w:w="1336" w:type="dxa"/>
            <w:shd w:val="clear" w:color="auto" w:fill="auto"/>
            <w:noWrap/>
            <w:vAlign w:val="center"/>
            <w:hideMark/>
          </w:tcPr>
          <w:p w:rsidR="004708CD" w:rsidRPr="00916DE1" w:rsidRDefault="004708CD" w:rsidP="00287A78">
            <w:pPr>
              <w:spacing w:after="0" w:line="271" w:lineRule="auto"/>
              <w:jc w:val="center"/>
              <w:rPr>
                <w:rFonts w:cs="Times New Roman"/>
                <w:b/>
                <w:bCs/>
                <w:szCs w:val="28"/>
              </w:rPr>
            </w:pPr>
            <w:r w:rsidRPr="00916DE1">
              <w:rPr>
                <w:rFonts w:cs="Times New Roman"/>
                <w:b/>
                <w:bCs/>
                <w:szCs w:val="28"/>
              </w:rPr>
              <w:t>Khối lượng</w:t>
            </w:r>
          </w:p>
        </w:tc>
        <w:tc>
          <w:tcPr>
            <w:tcW w:w="2011" w:type="dxa"/>
            <w:shd w:val="clear" w:color="auto" w:fill="auto"/>
            <w:vAlign w:val="center"/>
            <w:hideMark/>
          </w:tcPr>
          <w:p w:rsidR="004708CD" w:rsidRPr="00916DE1" w:rsidRDefault="004708CD" w:rsidP="00287A78">
            <w:pPr>
              <w:spacing w:after="0" w:line="271" w:lineRule="auto"/>
              <w:jc w:val="center"/>
              <w:rPr>
                <w:rFonts w:cs="Times New Roman"/>
                <w:b/>
                <w:bCs/>
                <w:szCs w:val="28"/>
              </w:rPr>
            </w:pPr>
            <w:r w:rsidRPr="00916DE1">
              <w:rPr>
                <w:rFonts w:cs="Times New Roman"/>
                <w:b/>
                <w:bCs/>
                <w:szCs w:val="28"/>
              </w:rPr>
              <w:t>Thành tiền (tr.đ)</w:t>
            </w:r>
          </w:p>
        </w:tc>
      </w:tr>
      <w:tr w:rsidR="00916DE1" w:rsidRPr="00916DE1" w:rsidTr="00287A78">
        <w:trPr>
          <w:trHeight w:val="630"/>
        </w:trPr>
        <w:tc>
          <w:tcPr>
            <w:tcW w:w="590" w:type="dxa"/>
            <w:shd w:val="clear" w:color="auto" w:fill="auto"/>
            <w:noWrap/>
            <w:vAlign w:val="center"/>
            <w:hideMark/>
          </w:tcPr>
          <w:p w:rsidR="004708CD" w:rsidRPr="00916DE1" w:rsidRDefault="004708CD" w:rsidP="00452DF3">
            <w:pPr>
              <w:spacing w:after="0" w:line="271" w:lineRule="auto"/>
              <w:jc w:val="center"/>
              <w:rPr>
                <w:rFonts w:cs="Times New Roman"/>
                <w:b/>
                <w:bCs/>
                <w:szCs w:val="28"/>
              </w:rPr>
            </w:pPr>
            <w:r w:rsidRPr="00916DE1">
              <w:rPr>
                <w:rFonts w:cs="Times New Roman"/>
                <w:b/>
                <w:bCs/>
                <w:szCs w:val="28"/>
              </w:rPr>
              <w:t>A</w:t>
            </w:r>
          </w:p>
        </w:tc>
        <w:tc>
          <w:tcPr>
            <w:tcW w:w="8766" w:type="dxa"/>
            <w:gridSpan w:val="5"/>
            <w:shd w:val="clear" w:color="auto" w:fill="auto"/>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Kinh phí xây dựng các tuyến cống thoát nước chung sẽ được tính trong phần thoát nước mưa</w:t>
            </w:r>
          </w:p>
        </w:tc>
      </w:tr>
      <w:tr w:rsidR="00916DE1" w:rsidRPr="00916DE1" w:rsidTr="00287A78">
        <w:trPr>
          <w:trHeight w:val="360"/>
        </w:trPr>
        <w:tc>
          <w:tcPr>
            <w:tcW w:w="590" w:type="dxa"/>
            <w:shd w:val="clear" w:color="auto" w:fill="auto"/>
            <w:noWrap/>
            <w:vAlign w:val="bottom"/>
            <w:hideMark/>
          </w:tcPr>
          <w:p w:rsidR="004708CD" w:rsidRPr="00916DE1" w:rsidRDefault="004708CD" w:rsidP="00452DF3">
            <w:pPr>
              <w:spacing w:after="0" w:line="271" w:lineRule="auto"/>
              <w:jc w:val="center"/>
              <w:rPr>
                <w:rFonts w:cs="Times New Roman"/>
                <w:b/>
                <w:bCs/>
                <w:szCs w:val="28"/>
              </w:rPr>
            </w:pPr>
            <w:r w:rsidRPr="00916DE1">
              <w:rPr>
                <w:rFonts w:cs="Times New Roman"/>
                <w:b/>
                <w:bCs/>
                <w:szCs w:val="28"/>
              </w:rPr>
              <w:t>B</w:t>
            </w:r>
          </w:p>
        </w:tc>
        <w:tc>
          <w:tcPr>
            <w:tcW w:w="8766" w:type="dxa"/>
            <w:gridSpan w:val="5"/>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Kinh phí xây dựng hệ thống thoát nước thải - vsmt</w:t>
            </w:r>
          </w:p>
        </w:tc>
      </w:tr>
      <w:tr w:rsidR="00916DE1" w:rsidRPr="00916DE1" w:rsidTr="00287A78">
        <w:trPr>
          <w:trHeight w:val="360"/>
        </w:trPr>
        <w:tc>
          <w:tcPr>
            <w:tcW w:w="590" w:type="dxa"/>
            <w:shd w:val="clear" w:color="auto" w:fill="auto"/>
            <w:noWrap/>
            <w:vAlign w:val="bottom"/>
            <w:hideMark/>
          </w:tcPr>
          <w:p w:rsidR="004708CD" w:rsidRPr="00916DE1" w:rsidRDefault="004708CD" w:rsidP="00452DF3">
            <w:pPr>
              <w:spacing w:after="0" w:line="271" w:lineRule="auto"/>
              <w:jc w:val="center"/>
              <w:rPr>
                <w:rFonts w:cs="Times New Roman"/>
                <w:b/>
                <w:bCs/>
                <w:szCs w:val="28"/>
              </w:rPr>
            </w:pPr>
            <w:r w:rsidRPr="00916DE1">
              <w:rPr>
                <w:rFonts w:cs="Times New Roman"/>
                <w:b/>
                <w:bCs/>
                <w:szCs w:val="28"/>
              </w:rPr>
              <w:t>1</w:t>
            </w: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Mạng lưới thoát nước</w:t>
            </w:r>
          </w:p>
        </w:tc>
        <w:tc>
          <w:tcPr>
            <w:tcW w:w="851"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 </w:t>
            </w:r>
          </w:p>
        </w:tc>
        <w:tc>
          <w:tcPr>
            <w:tcW w:w="1189"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 </w:t>
            </w:r>
          </w:p>
        </w:tc>
        <w:tc>
          <w:tcPr>
            <w:tcW w:w="1336"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 </w:t>
            </w:r>
          </w:p>
        </w:tc>
        <w:tc>
          <w:tcPr>
            <w:tcW w:w="2011" w:type="dxa"/>
            <w:shd w:val="clear" w:color="auto" w:fill="auto"/>
            <w:noWrap/>
            <w:vAlign w:val="bottom"/>
            <w:hideMark/>
          </w:tcPr>
          <w:p w:rsidR="004708CD" w:rsidRPr="00916DE1" w:rsidRDefault="00663DCC" w:rsidP="00465186">
            <w:pPr>
              <w:spacing w:after="0" w:line="271" w:lineRule="auto"/>
              <w:jc w:val="center"/>
              <w:rPr>
                <w:rFonts w:cs="Times New Roman"/>
                <w:b/>
                <w:bCs/>
                <w:szCs w:val="28"/>
              </w:rPr>
            </w:pPr>
            <w:r w:rsidRPr="00916DE1">
              <w:rPr>
                <w:rFonts w:cs="Times New Roman"/>
                <w:b/>
                <w:bCs/>
                <w:szCs w:val="28"/>
              </w:rPr>
              <w:t>57.056.000</w:t>
            </w:r>
          </w:p>
        </w:tc>
      </w:tr>
      <w:tr w:rsidR="00916DE1" w:rsidRPr="00916DE1" w:rsidTr="00465186">
        <w:trPr>
          <w:trHeight w:val="360"/>
        </w:trPr>
        <w:tc>
          <w:tcPr>
            <w:tcW w:w="590" w:type="dxa"/>
            <w:shd w:val="clear" w:color="auto" w:fill="auto"/>
            <w:noWrap/>
            <w:vAlign w:val="center"/>
            <w:hideMark/>
          </w:tcPr>
          <w:p w:rsidR="004708CD" w:rsidRPr="00916DE1" w:rsidRDefault="004708CD" w:rsidP="00452DF3">
            <w:pPr>
              <w:spacing w:after="0" w:line="271" w:lineRule="auto"/>
              <w:jc w:val="center"/>
              <w:rPr>
                <w:rFonts w:cs="Times New Roman"/>
                <w:b/>
                <w:bCs/>
                <w:i/>
                <w:iCs/>
                <w:szCs w:val="28"/>
              </w:rPr>
            </w:pPr>
            <w:r w:rsidRPr="00916DE1">
              <w:rPr>
                <w:rFonts w:cs="Times New Roman"/>
                <w:b/>
                <w:bCs/>
                <w:i/>
                <w:iCs/>
                <w:szCs w:val="28"/>
              </w:rPr>
              <w:t>a</w:t>
            </w:r>
          </w:p>
        </w:tc>
        <w:tc>
          <w:tcPr>
            <w:tcW w:w="3379" w:type="dxa"/>
            <w:shd w:val="clear" w:color="auto" w:fill="auto"/>
            <w:noWrap/>
            <w:vAlign w:val="center"/>
            <w:hideMark/>
          </w:tcPr>
          <w:p w:rsidR="004708CD" w:rsidRPr="00916DE1" w:rsidRDefault="004708CD" w:rsidP="00465186">
            <w:pPr>
              <w:spacing w:after="0" w:line="271" w:lineRule="auto"/>
              <w:rPr>
                <w:rFonts w:cs="Times New Roman"/>
                <w:b/>
                <w:bCs/>
                <w:i/>
                <w:iCs/>
                <w:szCs w:val="28"/>
              </w:rPr>
            </w:pPr>
            <w:r w:rsidRPr="00916DE1">
              <w:rPr>
                <w:rFonts w:cs="Times New Roman"/>
                <w:b/>
                <w:bCs/>
                <w:i/>
                <w:iCs/>
                <w:szCs w:val="28"/>
              </w:rPr>
              <w:t>Xây dựng các tuyến cống tự chảy BTCT</w:t>
            </w:r>
          </w:p>
        </w:tc>
        <w:tc>
          <w:tcPr>
            <w:tcW w:w="851" w:type="dxa"/>
            <w:shd w:val="clear" w:color="auto" w:fill="auto"/>
            <w:noWrap/>
            <w:vAlign w:val="center"/>
            <w:hideMark/>
          </w:tcPr>
          <w:p w:rsidR="004708CD" w:rsidRPr="00916DE1" w:rsidRDefault="004708CD" w:rsidP="00465186">
            <w:pPr>
              <w:spacing w:after="0" w:line="271" w:lineRule="auto"/>
              <w:rPr>
                <w:rFonts w:cs="Times New Roman"/>
                <w:b/>
                <w:bCs/>
                <w:i/>
                <w:iCs/>
                <w:szCs w:val="28"/>
              </w:rPr>
            </w:pPr>
          </w:p>
        </w:tc>
        <w:tc>
          <w:tcPr>
            <w:tcW w:w="1189" w:type="dxa"/>
            <w:shd w:val="clear" w:color="auto" w:fill="auto"/>
            <w:noWrap/>
            <w:vAlign w:val="center"/>
            <w:hideMark/>
          </w:tcPr>
          <w:p w:rsidR="004708CD" w:rsidRPr="00916DE1" w:rsidRDefault="004708CD" w:rsidP="00465186">
            <w:pPr>
              <w:spacing w:after="0" w:line="271" w:lineRule="auto"/>
              <w:rPr>
                <w:rFonts w:cs="Times New Roman"/>
                <w:b/>
                <w:bCs/>
                <w:i/>
                <w:iCs/>
                <w:szCs w:val="28"/>
              </w:rPr>
            </w:pPr>
          </w:p>
        </w:tc>
        <w:tc>
          <w:tcPr>
            <w:tcW w:w="1336" w:type="dxa"/>
            <w:shd w:val="clear" w:color="auto" w:fill="auto"/>
            <w:noWrap/>
            <w:vAlign w:val="center"/>
            <w:hideMark/>
          </w:tcPr>
          <w:p w:rsidR="004708CD" w:rsidRPr="00916DE1" w:rsidRDefault="004708CD" w:rsidP="00465186">
            <w:pPr>
              <w:spacing w:after="0" w:line="271" w:lineRule="auto"/>
              <w:rPr>
                <w:rFonts w:cs="Times New Roman"/>
                <w:b/>
                <w:bCs/>
                <w:i/>
                <w:iCs/>
                <w:szCs w:val="28"/>
              </w:rPr>
            </w:pPr>
          </w:p>
        </w:tc>
        <w:tc>
          <w:tcPr>
            <w:tcW w:w="2011" w:type="dxa"/>
            <w:shd w:val="clear" w:color="auto" w:fill="auto"/>
            <w:noWrap/>
            <w:vAlign w:val="center"/>
            <w:hideMark/>
          </w:tcPr>
          <w:p w:rsidR="004708CD" w:rsidRPr="00916DE1" w:rsidRDefault="00663DCC" w:rsidP="00465186">
            <w:pPr>
              <w:spacing w:after="0" w:line="271" w:lineRule="auto"/>
              <w:jc w:val="center"/>
              <w:rPr>
                <w:rFonts w:cs="Times New Roman"/>
                <w:b/>
                <w:bCs/>
                <w:i/>
                <w:szCs w:val="28"/>
              </w:rPr>
            </w:pPr>
            <w:r w:rsidRPr="00916DE1">
              <w:rPr>
                <w:rFonts w:cs="Times New Roman"/>
                <w:b/>
                <w:bCs/>
                <w:i/>
                <w:szCs w:val="28"/>
              </w:rPr>
              <w:t>43.889.000</w:t>
            </w:r>
          </w:p>
        </w:tc>
      </w:tr>
      <w:tr w:rsidR="00916DE1" w:rsidRPr="00916DE1" w:rsidTr="00287A78">
        <w:trPr>
          <w:trHeight w:val="360"/>
        </w:trPr>
        <w:tc>
          <w:tcPr>
            <w:tcW w:w="590" w:type="dxa"/>
            <w:shd w:val="clear" w:color="auto" w:fill="auto"/>
            <w:noWrap/>
            <w:vAlign w:val="bottom"/>
            <w:hideMark/>
          </w:tcPr>
          <w:p w:rsidR="004708CD" w:rsidRPr="00916DE1" w:rsidRDefault="004708CD" w:rsidP="00452DF3">
            <w:pPr>
              <w:spacing w:after="0" w:line="271" w:lineRule="auto"/>
              <w:jc w:val="center"/>
              <w:rPr>
                <w:rFonts w:cs="Times New Roman"/>
                <w:szCs w:val="28"/>
              </w:rPr>
            </w:pPr>
            <w:r w:rsidRPr="00916DE1">
              <w:rPr>
                <w:rFonts w:cs="Times New Roman"/>
                <w:szCs w:val="28"/>
              </w:rPr>
              <w:t>-</w:t>
            </w: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szCs w:val="28"/>
              </w:rPr>
            </w:pPr>
            <w:r w:rsidRPr="00916DE1">
              <w:rPr>
                <w:rFonts w:cs="Times New Roman"/>
                <w:szCs w:val="28"/>
              </w:rPr>
              <w:t xml:space="preserve"> D300mm</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szCs w:val="28"/>
              </w:rPr>
            </w:pPr>
            <w:r w:rsidRPr="00916DE1">
              <w:rPr>
                <w:rFonts w:cs="Times New Roman"/>
                <w:szCs w:val="28"/>
              </w:rPr>
              <w:t>m</w:t>
            </w:r>
          </w:p>
        </w:tc>
        <w:tc>
          <w:tcPr>
            <w:tcW w:w="1189" w:type="dxa"/>
            <w:shd w:val="clear" w:color="auto" w:fill="auto"/>
            <w:noWrap/>
            <w:vAlign w:val="bottom"/>
            <w:hideMark/>
          </w:tcPr>
          <w:p w:rsidR="004708CD" w:rsidRPr="00916DE1" w:rsidRDefault="00663DCC" w:rsidP="00A36760">
            <w:pPr>
              <w:spacing w:after="0" w:line="271" w:lineRule="auto"/>
              <w:jc w:val="center"/>
              <w:rPr>
                <w:rFonts w:cs="Times New Roman"/>
                <w:szCs w:val="28"/>
              </w:rPr>
            </w:pPr>
            <w:r w:rsidRPr="00916DE1">
              <w:rPr>
                <w:rFonts w:cs="Times New Roman"/>
                <w:szCs w:val="28"/>
              </w:rPr>
              <w:t>894.244</w:t>
            </w:r>
          </w:p>
        </w:tc>
        <w:tc>
          <w:tcPr>
            <w:tcW w:w="1336" w:type="dxa"/>
            <w:shd w:val="clear" w:color="auto" w:fill="auto"/>
            <w:noWrap/>
            <w:vAlign w:val="bottom"/>
            <w:hideMark/>
          </w:tcPr>
          <w:p w:rsidR="004708CD" w:rsidRPr="00916DE1" w:rsidRDefault="00663DCC" w:rsidP="00A36760">
            <w:pPr>
              <w:spacing w:after="0" w:line="271" w:lineRule="auto"/>
              <w:jc w:val="center"/>
              <w:rPr>
                <w:rFonts w:cs="Times New Roman"/>
                <w:szCs w:val="28"/>
              </w:rPr>
            </w:pPr>
            <w:r w:rsidRPr="00916DE1">
              <w:rPr>
                <w:rFonts w:cs="Times New Roman"/>
                <w:szCs w:val="28"/>
              </w:rPr>
              <w:t>27.800</w:t>
            </w:r>
          </w:p>
        </w:tc>
        <w:tc>
          <w:tcPr>
            <w:tcW w:w="2011" w:type="dxa"/>
            <w:shd w:val="clear" w:color="auto" w:fill="auto"/>
            <w:noWrap/>
            <w:vAlign w:val="bottom"/>
            <w:hideMark/>
          </w:tcPr>
          <w:p w:rsidR="004708CD" w:rsidRPr="00916DE1" w:rsidRDefault="00663DCC" w:rsidP="00663DCC">
            <w:pPr>
              <w:spacing w:after="0" w:line="271" w:lineRule="auto"/>
              <w:jc w:val="center"/>
              <w:rPr>
                <w:rFonts w:cs="Times New Roman"/>
                <w:b/>
                <w:bCs/>
                <w:szCs w:val="28"/>
              </w:rPr>
            </w:pPr>
            <w:r w:rsidRPr="00916DE1">
              <w:rPr>
                <w:rFonts w:cs="Times New Roman"/>
                <w:b/>
                <w:bCs/>
                <w:szCs w:val="28"/>
              </w:rPr>
              <w:t>24.860.000</w:t>
            </w:r>
          </w:p>
        </w:tc>
      </w:tr>
      <w:tr w:rsidR="00916DE1" w:rsidRPr="00916DE1" w:rsidTr="00287A78">
        <w:trPr>
          <w:trHeight w:val="360"/>
        </w:trPr>
        <w:tc>
          <w:tcPr>
            <w:tcW w:w="590" w:type="dxa"/>
            <w:shd w:val="clear" w:color="auto" w:fill="auto"/>
            <w:noWrap/>
            <w:vAlign w:val="bottom"/>
            <w:hideMark/>
          </w:tcPr>
          <w:p w:rsidR="004708CD" w:rsidRPr="00916DE1" w:rsidRDefault="00465186" w:rsidP="00452DF3">
            <w:pPr>
              <w:spacing w:after="0" w:line="271" w:lineRule="auto"/>
              <w:jc w:val="center"/>
              <w:rPr>
                <w:rFonts w:cs="Times New Roman"/>
                <w:szCs w:val="28"/>
                <w:lang w:val="vi-VN"/>
              </w:rPr>
            </w:pPr>
            <w:r w:rsidRPr="00916DE1">
              <w:rPr>
                <w:rFonts w:cs="Times New Roman"/>
                <w:szCs w:val="28"/>
                <w:lang w:val="vi-VN"/>
              </w:rPr>
              <w:t>-</w:t>
            </w: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szCs w:val="28"/>
              </w:rPr>
            </w:pPr>
            <w:r w:rsidRPr="00916DE1">
              <w:rPr>
                <w:rFonts w:cs="Times New Roman"/>
                <w:szCs w:val="28"/>
              </w:rPr>
              <w:t xml:space="preserve"> D</w:t>
            </w:r>
            <w:r w:rsidR="00967C4A" w:rsidRPr="00916DE1">
              <w:rPr>
                <w:rFonts w:cs="Times New Roman"/>
                <w:szCs w:val="28"/>
              </w:rPr>
              <w:t>4</w:t>
            </w:r>
            <w:r w:rsidRPr="00916DE1">
              <w:rPr>
                <w:rFonts w:cs="Times New Roman"/>
                <w:szCs w:val="28"/>
              </w:rPr>
              <w:t>00mm</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szCs w:val="28"/>
              </w:rPr>
            </w:pPr>
            <w:r w:rsidRPr="00916DE1">
              <w:rPr>
                <w:rFonts w:cs="Times New Roman"/>
                <w:szCs w:val="28"/>
              </w:rPr>
              <w:t>m</w:t>
            </w:r>
          </w:p>
        </w:tc>
        <w:tc>
          <w:tcPr>
            <w:tcW w:w="1189" w:type="dxa"/>
            <w:shd w:val="clear" w:color="auto" w:fill="auto"/>
            <w:noWrap/>
            <w:vAlign w:val="bottom"/>
            <w:hideMark/>
          </w:tcPr>
          <w:p w:rsidR="004708CD" w:rsidRPr="00916DE1" w:rsidRDefault="00663DCC" w:rsidP="00A36760">
            <w:pPr>
              <w:spacing w:after="0" w:line="271" w:lineRule="auto"/>
              <w:jc w:val="center"/>
              <w:rPr>
                <w:rFonts w:cs="Times New Roman"/>
                <w:szCs w:val="28"/>
              </w:rPr>
            </w:pPr>
            <w:r w:rsidRPr="00916DE1">
              <w:rPr>
                <w:rFonts w:cs="Times New Roman"/>
                <w:szCs w:val="28"/>
              </w:rPr>
              <w:t>1.070.856</w:t>
            </w:r>
          </w:p>
        </w:tc>
        <w:tc>
          <w:tcPr>
            <w:tcW w:w="1336" w:type="dxa"/>
            <w:shd w:val="clear" w:color="auto" w:fill="auto"/>
            <w:noWrap/>
            <w:vAlign w:val="bottom"/>
            <w:hideMark/>
          </w:tcPr>
          <w:p w:rsidR="004708CD" w:rsidRPr="00916DE1" w:rsidRDefault="00663DCC" w:rsidP="00A36760">
            <w:pPr>
              <w:spacing w:after="0" w:line="271" w:lineRule="auto"/>
              <w:jc w:val="center"/>
              <w:rPr>
                <w:rFonts w:cs="Times New Roman"/>
                <w:szCs w:val="28"/>
              </w:rPr>
            </w:pPr>
            <w:r w:rsidRPr="00916DE1">
              <w:rPr>
                <w:rFonts w:cs="Times New Roman"/>
                <w:szCs w:val="28"/>
              </w:rPr>
              <w:t>17.770</w:t>
            </w:r>
          </w:p>
        </w:tc>
        <w:tc>
          <w:tcPr>
            <w:tcW w:w="2011" w:type="dxa"/>
            <w:shd w:val="clear" w:color="auto" w:fill="auto"/>
            <w:noWrap/>
            <w:vAlign w:val="bottom"/>
            <w:hideMark/>
          </w:tcPr>
          <w:p w:rsidR="004708CD" w:rsidRPr="00916DE1" w:rsidRDefault="00663DCC" w:rsidP="00465186">
            <w:pPr>
              <w:spacing w:after="0" w:line="271" w:lineRule="auto"/>
              <w:jc w:val="center"/>
              <w:rPr>
                <w:rFonts w:cs="Times New Roman"/>
                <w:b/>
                <w:bCs/>
                <w:szCs w:val="28"/>
              </w:rPr>
            </w:pPr>
            <w:r w:rsidRPr="00916DE1">
              <w:rPr>
                <w:rFonts w:cs="Times New Roman"/>
                <w:b/>
                <w:bCs/>
                <w:szCs w:val="28"/>
              </w:rPr>
              <w:t>19.029.000</w:t>
            </w:r>
          </w:p>
        </w:tc>
      </w:tr>
      <w:tr w:rsidR="00916DE1" w:rsidRPr="00916DE1" w:rsidTr="00287A78">
        <w:trPr>
          <w:trHeight w:val="450"/>
        </w:trPr>
        <w:tc>
          <w:tcPr>
            <w:tcW w:w="590" w:type="dxa"/>
            <w:shd w:val="clear" w:color="auto" w:fill="auto"/>
            <w:noWrap/>
            <w:vAlign w:val="bottom"/>
            <w:hideMark/>
          </w:tcPr>
          <w:p w:rsidR="004708CD" w:rsidRPr="00916DE1" w:rsidRDefault="005D39DC" w:rsidP="00452DF3">
            <w:pPr>
              <w:spacing w:after="0" w:line="271" w:lineRule="auto"/>
              <w:jc w:val="center"/>
              <w:rPr>
                <w:rFonts w:cs="Times New Roman"/>
                <w:b/>
                <w:bCs/>
                <w:i/>
                <w:szCs w:val="28"/>
              </w:rPr>
            </w:pPr>
            <w:r w:rsidRPr="00916DE1">
              <w:rPr>
                <w:rFonts w:cs="Times New Roman"/>
                <w:b/>
                <w:bCs/>
                <w:i/>
                <w:szCs w:val="28"/>
              </w:rPr>
              <w:t>b</w:t>
            </w:r>
          </w:p>
        </w:tc>
        <w:tc>
          <w:tcPr>
            <w:tcW w:w="3379" w:type="dxa"/>
            <w:shd w:val="clear" w:color="auto" w:fill="auto"/>
            <w:vAlign w:val="bottom"/>
            <w:hideMark/>
          </w:tcPr>
          <w:p w:rsidR="004708CD" w:rsidRPr="00916DE1" w:rsidRDefault="004708CD" w:rsidP="00A36760">
            <w:pPr>
              <w:spacing w:after="0" w:line="271" w:lineRule="auto"/>
              <w:jc w:val="both"/>
              <w:rPr>
                <w:rFonts w:cs="Times New Roman"/>
                <w:b/>
                <w:bCs/>
                <w:i/>
                <w:szCs w:val="28"/>
              </w:rPr>
            </w:pPr>
            <w:r w:rsidRPr="00916DE1">
              <w:rPr>
                <w:rFonts w:cs="Times New Roman"/>
                <w:b/>
                <w:bCs/>
                <w:i/>
                <w:szCs w:val="28"/>
              </w:rPr>
              <w:t>Phụ kiện ống 30%</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b/>
                <w:bCs/>
                <w:i/>
                <w:szCs w:val="28"/>
              </w:rPr>
            </w:pPr>
          </w:p>
        </w:tc>
        <w:tc>
          <w:tcPr>
            <w:tcW w:w="1189" w:type="dxa"/>
            <w:shd w:val="clear" w:color="auto" w:fill="auto"/>
            <w:noWrap/>
            <w:vAlign w:val="bottom"/>
            <w:hideMark/>
          </w:tcPr>
          <w:p w:rsidR="004708CD" w:rsidRPr="00916DE1" w:rsidRDefault="004708CD" w:rsidP="00A36760">
            <w:pPr>
              <w:spacing w:after="0" w:line="271" w:lineRule="auto"/>
              <w:jc w:val="center"/>
              <w:rPr>
                <w:rFonts w:cs="Times New Roman"/>
                <w:b/>
                <w:bCs/>
                <w:i/>
                <w:szCs w:val="28"/>
              </w:rPr>
            </w:pPr>
          </w:p>
        </w:tc>
        <w:tc>
          <w:tcPr>
            <w:tcW w:w="1336" w:type="dxa"/>
            <w:shd w:val="clear" w:color="auto" w:fill="auto"/>
            <w:noWrap/>
            <w:vAlign w:val="bottom"/>
            <w:hideMark/>
          </w:tcPr>
          <w:p w:rsidR="004708CD" w:rsidRPr="00916DE1" w:rsidRDefault="004708CD" w:rsidP="00A36760">
            <w:pPr>
              <w:spacing w:after="0" w:line="271" w:lineRule="auto"/>
              <w:jc w:val="center"/>
              <w:rPr>
                <w:rFonts w:cs="Times New Roman"/>
                <w:b/>
                <w:bCs/>
                <w:i/>
                <w:szCs w:val="28"/>
              </w:rPr>
            </w:pPr>
          </w:p>
        </w:tc>
        <w:tc>
          <w:tcPr>
            <w:tcW w:w="2011" w:type="dxa"/>
            <w:shd w:val="clear" w:color="auto" w:fill="auto"/>
            <w:noWrap/>
            <w:vAlign w:val="bottom"/>
            <w:hideMark/>
          </w:tcPr>
          <w:p w:rsidR="004708CD" w:rsidRPr="00916DE1" w:rsidRDefault="00852FCF" w:rsidP="00663DCC">
            <w:pPr>
              <w:spacing w:after="0" w:line="271" w:lineRule="auto"/>
              <w:jc w:val="center"/>
              <w:rPr>
                <w:rFonts w:cs="Times New Roman"/>
                <w:b/>
                <w:bCs/>
                <w:i/>
                <w:szCs w:val="28"/>
              </w:rPr>
            </w:pPr>
            <w:r w:rsidRPr="00916DE1">
              <w:rPr>
                <w:rFonts w:cs="Times New Roman"/>
                <w:b/>
                <w:bCs/>
                <w:i/>
                <w:szCs w:val="28"/>
              </w:rPr>
              <w:t>13.</w:t>
            </w:r>
            <w:r w:rsidR="00663DCC" w:rsidRPr="00916DE1">
              <w:rPr>
                <w:rFonts w:cs="Times New Roman"/>
                <w:b/>
                <w:bCs/>
                <w:i/>
                <w:szCs w:val="28"/>
              </w:rPr>
              <w:t>167.000</w:t>
            </w:r>
          </w:p>
        </w:tc>
      </w:tr>
      <w:tr w:rsidR="00916DE1" w:rsidRPr="00916DE1" w:rsidTr="00287A78">
        <w:trPr>
          <w:trHeight w:val="360"/>
        </w:trPr>
        <w:tc>
          <w:tcPr>
            <w:tcW w:w="590" w:type="dxa"/>
            <w:shd w:val="clear" w:color="auto" w:fill="auto"/>
            <w:noWrap/>
            <w:vAlign w:val="bottom"/>
            <w:hideMark/>
          </w:tcPr>
          <w:p w:rsidR="004708CD" w:rsidRPr="00916DE1" w:rsidRDefault="00663DCC" w:rsidP="00452DF3">
            <w:pPr>
              <w:spacing w:after="0" w:line="271" w:lineRule="auto"/>
              <w:jc w:val="center"/>
              <w:rPr>
                <w:rFonts w:cs="Times New Roman"/>
                <w:b/>
                <w:bCs/>
                <w:szCs w:val="28"/>
              </w:rPr>
            </w:pPr>
            <w:r w:rsidRPr="00916DE1">
              <w:rPr>
                <w:rFonts w:cs="Times New Roman"/>
                <w:b/>
                <w:bCs/>
                <w:szCs w:val="28"/>
              </w:rPr>
              <w:t>2</w:t>
            </w: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 xml:space="preserve">Xây dựng trạm xử lý nước thải </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r w:rsidRPr="00916DE1">
              <w:rPr>
                <w:rFonts w:cs="Times New Roman"/>
                <w:b/>
                <w:bCs/>
                <w:szCs w:val="28"/>
              </w:rPr>
              <w:t>m3</w:t>
            </w:r>
          </w:p>
        </w:tc>
        <w:tc>
          <w:tcPr>
            <w:tcW w:w="1189"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p>
        </w:tc>
        <w:tc>
          <w:tcPr>
            <w:tcW w:w="1336" w:type="dxa"/>
            <w:shd w:val="clear" w:color="auto" w:fill="auto"/>
            <w:noWrap/>
            <w:vAlign w:val="bottom"/>
            <w:hideMark/>
          </w:tcPr>
          <w:p w:rsidR="004708CD" w:rsidRPr="00916DE1" w:rsidRDefault="00663DCC" w:rsidP="00A36760">
            <w:pPr>
              <w:spacing w:after="0" w:line="271" w:lineRule="auto"/>
              <w:jc w:val="center"/>
              <w:rPr>
                <w:rFonts w:cs="Times New Roman"/>
                <w:b/>
                <w:bCs/>
                <w:szCs w:val="28"/>
              </w:rPr>
            </w:pPr>
            <w:r w:rsidRPr="00916DE1">
              <w:rPr>
                <w:rFonts w:cs="Times New Roman"/>
                <w:b/>
                <w:bCs/>
                <w:szCs w:val="28"/>
              </w:rPr>
              <w:t>1.050</w:t>
            </w:r>
          </w:p>
        </w:tc>
        <w:tc>
          <w:tcPr>
            <w:tcW w:w="2011" w:type="dxa"/>
            <w:shd w:val="clear" w:color="auto" w:fill="auto"/>
            <w:noWrap/>
            <w:vAlign w:val="bottom"/>
            <w:hideMark/>
          </w:tcPr>
          <w:p w:rsidR="004708CD" w:rsidRPr="00916DE1" w:rsidRDefault="00663DCC" w:rsidP="00465186">
            <w:pPr>
              <w:spacing w:after="0" w:line="271" w:lineRule="auto"/>
              <w:jc w:val="center"/>
              <w:rPr>
                <w:rFonts w:cs="Times New Roman"/>
                <w:b/>
                <w:bCs/>
                <w:szCs w:val="28"/>
              </w:rPr>
            </w:pPr>
            <w:r w:rsidRPr="00916DE1">
              <w:rPr>
                <w:rFonts w:cs="Times New Roman"/>
                <w:b/>
                <w:bCs/>
                <w:szCs w:val="28"/>
              </w:rPr>
              <w:t>5</w:t>
            </w:r>
            <w:r w:rsidR="00852FCF" w:rsidRPr="00916DE1">
              <w:rPr>
                <w:rFonts w:cs="Times New Roman"/>
                <w:b/>
                <w:bCs/>
                <w:szCs w:val="28"/>
              </w:rPr>
              <w:t>.000.000</w:t>
            </w:r>
          </w:p>
        </w:tc>
      </w:tr>
      <w:tr w:rsidR="00916DE1" w:rsidRPr="00916DE1" w:rsidTr="00287A78">
        <w:trPr>
          <w:trHeight w:val="360"/>
        </w:trPr>
        <w:tc>
          <w:tcPr>
            <w:tcW w:w="590" w:type="dxa"/>
            <w:shd w:val="clear" w:color="auto" w:fill="auto"/>
            <w:noWrap/>
            <w:vAlign w:val="center"/>
            <w:hideMark/>
          </w:tcPr>
          <w:p w:rsidR="004708CD" w:rsidRPr="00916DE1" w:rsidRDefault="00663DCC" w:rsidP="00452DF3">
            <w:pPr>
              <w:spacing w:after="0" w:line="271" w:lineRule="auto"/>
              <w:jc w:val="center"/>
              <w:rPr>
                <w:rFonts w:cs="Times New Roman"/>
                <w:b/>
                <w:bCs/>
                <w:szCs w:val="28"/>
              </w:rPr>
            </w:pPr>
            <w:r w:rsidRPr="00916DE1">
              <w:rPr>
                <w:rFonts w:cs="Times New Roman"/>
                <w:b/>
                <w:bCs/>
                <w:szCs w:val="28"/>
              </w:rPr>
              <w:t>3</w:t>
            </w:r>
          </w:p>
        </w:tc>
        <w:tc>
          <w:tcPr>
            <w:tcW w:w="3379" w:type="dxa"/>
            <w:shd w:val="clear" w:color="auto" w:fill="auto"/>
            <w:noWrap/>
            <w:vAlign w:val="center"/>
            <w:hideMark/>
          </w:tcPr>
          <w:p w:rsidR="004708CD" w:rsidRPr="00916DE1" w:rsidRDefault="004708CD" w:rsidP="00A36760">
            <w:pPr>
              <w:spacing w:after="0" w:line="271" w:lineRule="auto"/>
              <w:jc w:val="center"/>
              <w:rPr>
                <w:rFonts w:cs="Times New Roman"/>
                <w:b/>
                <w:bCs/>
                <w:szCs w:val="28"/>
              </w:rPr>
            </w:pPr>
            <w:r w:rsidRPr="00916DE1">
              <w:rPr>
                <w:rFonts w:cs="Times New Roman"/>
                <w:b/>
                <w:bCs/>
                <w:szCs w:val="28"/>
              </w:rPr>
              <w:t>Xây dựng điểm tập trung chất thải rắn</w:t>
            </w:r>
          </w:p>
        </w:tc>
        <w:tc>
          <w:tcPr>
            <w:tcW w:w="851" w:type="dxa"/>
            <w:shd w:val="clear" w:color="auto" w:fill="auto"/>
            <w:noWrap/>
            <w:vAlign w:val="center"/>
            <w:hideMark/>
          </w:tcPr>
          <w:p w:rsidR="004708CD" w:rsidRPr="00916DE1" w:rsidRDefault="004708CD" w:rsidP="00A36760">
            <w:pPr>
              <w:spacing w:after="0" w:line="271" w:lineRule="auto"/>
              <w:jc w:val="center"/>
              <w:rPr>
                <w:rFonts w:cs="Times New Roman"/>
                <w:b/>
                <w:bCs/>
                <w:szCs w:val="28"/>
              </w:rPr>
            </w:pPr>
            <w:r w:rsidRPr="00916DE1">
              <w:rPr>
                <w:rFonts w:cs="Times New Roman"/>
                <w:b/>
                <w:bCs/>
                <w:szCs w:val="28"/>
              </w:rPr>
              <w:t>điểm</w:t>
            </w:r>
          </w:p>
        </w:tc>
        <w:tc>
          <w:tcPr>
            <w:tcW w:w="1189" w:type="dxa"/>
            <w:shd w:val="clear" w:color="auto" w:fill="auto"/>
            <w:noWrap/>
            <w:vAlign w:val="center"/>
            <w:hideMark/>
          </w:tcPr>
          <w:p w:rsidR="004708CD" w:rsidRPr="00916DE1" w:rsidRDefault="004708CD" w:rsidP="00A36760">
            <w:pPr>
              <w:spacing w:after="0" w:line="271" w:lineRule="auto"/>
              <w:jc w:val="center"/>
              <w:rPr>
                <w:rFonts w:cs="Times New Roman"/>
                <w:b/>
                <w:bCs/>
                <w:szCs w:val="28"/>
              </w:rPr>
            </w:pPr>
            <w:r w:rsidRPr="00916DE1">
              <w:rPr>
                <w:rFonts w:cs="Times New Roman"/>
                <w:b/>
                <w:bCs/>
                <w:szCs w:val="28"/>
              </w:rPr>
              <w:t>tạm tính</w:t>
            </w:r>
          </w:p>
        </w:tc>
        <w:tc>
          <w:tcPr>
            <w:tcW w:w="1336" w:type="dxa"/>
            <w:shd w:val="clear" w:color="auto" w:fill="auto"/>
            <w:noWrap/>
            <w:vAlign w:val="center"/>
            <w:hideMark/>
          </w:tcPr>
          <w:p w:rsidR="004708CD" w:rsidRPr="00916DE1" w:rsidRDefault="005D39DC" w:rsidP="00A36760">
            <w:pPr>
              <w:spacing w:after="0" w:line="271" w:lineRule="auto"/>
              <w:jc w:val="center"/>
              <w:rPr>
                <w:rFonts w:cs="Times New Roman"/>
                <w:b/>
                <w:bCs/>
                <w:szCs w:val="28"/>
              </w:rPr>
            </w:pPr>
            <w:r w:rsidRPr="00916DE1">
              <w:rPr>
                <w:rFonts w:cs="Times New Roman"/>
                <w:b/>
                <w:bCs/>
                <w:szCs w:val="28"/>
              </w:rPr>
              <w:t>5</w:t>
            </w:r>
          </w:p>
        </w:tc>
        <w:tc>
          <w:tcPr>
            <w:tcW w:w="2011" w:type="dxa"/>
            <w:shd w:val="clear" w:color="auto" w:fill="auto"/>
            <w:noWrap/>
            <w:vAlign w:val="center"/>
            <w:hideMark/>
          </w:tcPr>
          <w:p w:rsidR="004708CD" w:rsidRPr="00916DE1" w:rsidRDefault="00852FCF" w:rsidP="00465186">
            <w:pPr>
              <w:spacing w:after="0" w:line="271" w:lineRule="auto"/>
              <w:jc w:val="center"/>
              <w:rPr>
                <w:rFonts w:cs="Times New Roman"/>
                <w:b/>
                <w:bCs/>
                <w:szCs w:val="28"/>
              </w:rPr>
            </w:pPr>
            <w:r w:rsidRPr="00916DE1">
              <w:rPr>
                <w:rFonts w:cs="Times New Roman"/>
                <w:b/>
                <w:bCs/>
                <w:szCs w:val="28"/>
              </w:rPr>
              <w:t>250.000</w:t>
            </w:r>
          </w:p>
        </w:tc>
      </w:tr>
      <w:tr w:rsidR="00916DE1" w:rsidRPr="00916DE1" w:rsidTr="00287A78">
        <w:trPr>
          <w:trHeight w:val="360"/>
        </w:trPr>
        <w:tc>
          <w:tcPr>
            <w:tcW w:w="590" w:type="dxa"/>
            <w:shd w:val="clear" w:color="auto" w:fill="auto"/>
            <w:noWrap/>
            <w:vAlign w:val="bottom"/>
            <w:hideMark/>
          </w:tcPr>
          <w:p w:rsidR="004708CD" w:rsidRPr="00916DE1" w:rsidRDefault="004708CD" w:rsidP="00452DF3">
            <w:pPr>
              <w:spacing w:after="0" w:line="271" w:lineRule="auto"/>
              <w:jc w:val="center"/>
              <w:rPr>
                <w:rFonts w:cs="Times New Roman"/>
                <w:szCs w:val="28"/>
              </w:rPr>
            </w:pP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Cộng</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p>
        </w:tc>
        <w:tc>
          <w:tcPr>
            <w:tcW w:w="1189"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p>
        </w:tc>
        <w:tc>
          <w:tcPr>
            <w:tcW w:w="1336"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p>
        </w:tc>
        <w:tc>
          <w:tcPr>
            <w:tcW w:w="2011" w:type="dxa"/>
            <w:shd w:val="clear" w:color="auto" w:fill="auto"/>
            <w:noWrap/>
            <w:vAlign w:val="bottom"/>
            <w:hideMark/>
          </w:tcPr>
          <w:p w:rsidR="004708CD" w:rsidRPr="00916DE1" w:rsidRDefault="00663DCC" w:rsidP="00A36760">
            <w:pPr>
              <w:spacing w:after="0" w:line="271" w:lineRule="auto"/>
              <w:jc w:val="center"/>
              <w:rPr>
                <w:rFonts w:cs="Times New Roman"/>
                <w:b/>
                <w:bCs/>
                <w:szCs w:val="28"/>
              </w:rPr>
            </w:pPr>
            <w:r w:rsidRPr="00916DE1">
              <w:rPr>
                <w:rFonts w:cs="Times New Roman"/>
                <w:b/>
                <w:bCs/>
                <w:szCs w:val="28"/>
              </w:rPr>
              <w:t>62.306.000</w:t>
            </w:r>
          </w:p>
        </w:tc>
      </w:tr>
      <w:tr w:rsidR="00916DE1" w:rsidRPr="00916DE1" w:rsidTr="00287A78">
        <w:trPr>
          <w:trHeight w:val="360"/>
        </w:trPr>
        <w:tc>
          <w:tcPr>
            <w:tcW w:w="590" w:type="dxa"/>
            <w:shd w:val="clear" w:color="auto" w:fill="auto"/>
            <w:noWrap/>
            <w:vAlign w:val="bottom"/>
            <w:hideMark/>
          </w:tcPr>
          <w:p w:rsidR="004708CD" w:rsidRPr="00916DE1" w:rsidRDefault="004708CD" w:rsidP="00452DF3">
            <w:pPr>
              <w:spacing w:after="0" w:line="271" w:lineRule="auto"/>
              <w:jc w:val="center"/>
              <w:rPr>
                <w:rFonts w:cs="Times New Roman"/>
                <w:szCs w:val="28"/>
              </w:rPr>
            </w:pP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szCs w:val="28"/>
              </w:rPr>
            </w:pPr>
            <w:r w:rsidRPr="00916DE1">
              <w:rPr>
                <w:rFonts w:cs="Times New Roman"/>
                <w:szCs w:val="28"/>
              </w:rPr>
              <w:t>Dự phòng</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szCs w:val="28"/>
              </w:rPr>
            </w:pPr>
            <w:r w:rsidRPr="00916DE1">
              <w:rPr>
                <w:rFonts w:cs="Times New Roman"/>
                <w:szCs w:val="28"/>
              </w:rPr>
              <w:t>%</w:t>
            </w:r>
          </w:p>
        </w:tc>
        <w:tc>
          <w:tcPr>
            <w:tcW w:w="1189" w:type="dxa"/>
            <w:shd w:val="clear" w:color="auto" w:fill="auto"/>
            <w:noWrap/>
            <w:vAlign w:val="bottom"/>
            <w:hideMark/>
          </w:tcPr>
          <w:p w:rsidR="004708CD" w:rsidRPr="00916DE1" w:rsidRDefault="004708CD" w:rsidP="00A36760">
            <w:pPr>
              <w:spacing w:after="0" w:line="271" w:lineRule="auto"/>
              <w:jc w:val="center"/>
              <w:rPr>
                <w:rFonts w:cs="Times New Roman"/>
                <w:szCs w:val="28"/>
              </w:rPr>
            </w:pPr>
            <w:r w:rsidRPr="00916DE1">
              <w:rPr>
                <w:rFonts w:cs="Times New Roman"/>
                <w:szCs w:val="28"/>
              </w:rPr>
              <w:t>10</w:t>
            </w:r>
          </w:p>
        </w:tc>
        <w:tc>
          <w:tcPr>
            <w:tcW w:w="1336" w:type="dxa"/>
            <w:shd w:val="clear" w:color="auto" w:fill="auto"/>
            <w:noWrap/>
            <w:vAlign w:val="bottom"/>
            <w:hideMark/>
          </w:tcPr>
          <w:p w:rsidR="004708CD" w:rsidRPr="00916DE1" w:rsidRDefault="004708CD" w:rsidP="00A36760">
            <w:pPr>
              <w:spacing w:after="0" w:line="271" w:lineRule="auto"/>
              <w:jc w:val="center"/>
              <w:rPr>
                <w:rFonts w:cs="Times New Roman"/>
                <w:szCs w:val="28"/>
              </w:rPr>
            </w:pPr>
          </w:p>
        </w:tc>
        <w:tc>
          <w:tcPr>
            <w:tcW w:w="2011" w:type="dxa"/>
            <w:shd w:val="clear" w:color="auto" w:fill="auto"/>
            <w:noWrap/>
            <w:vAlign w:val="bottom"/>
            <w:hideMark/>
          </w:tcPr>
          <w:p w:rsidR="004708CD" w:rsidRPr="00916DE1" w:rsidRDefault="00852FCF" w:rsidP="00663DCC">
            <w:pPr>
              <w:spacing w:after="0" w:line="271" w:lineRule="auto"/>
              <w:jc w:val="center"/>
              <w:rPr>
                <w:rFonts w:cs="Times New Roman"/>
                <w:szCs w:val="28"/>
              </w:rPr>
            </w:pPr>
            <w:r w:rsidRPr="00916DE1">
              <w:rPr>
                <w:rFonts w:cs="Times New Roman"/>
                <w:szCs w:val="28"/>
              </w:rPr>
              <w:t>6.</w:t>
            </w:r>
            <w:r w:rsidR="00663DCC" w:rsidRPr="00916DE1">
              <w:rPr>
                <w:rFonts w:cs="Times New Roman"/>
                <w:szCs w:val="28"/>
              </w:rPr>
              <w:t>230.600</w:t>
            </w:r>
          </w:p>
        </w:tc>
      </w:tr>
      <w:tr w:rsidR="00916DE1" w:rsidRPr="00916DE1" w:rsidTr="00287A78">
        <w:trPr>
          <w:trHeight w:val="96"/>
        </w:trPr>
        <w:tc>
          <w:tcPr>
            <w:tcW w:w="590" w:type="dxa"/>
            <w:shd w:val="clear" w:color="auto" w:fill="auto"/>
            <w:noWrap/>
            <w:vAlign w:val="bottom"/>
            <w:hideMark/>
          </w:tcPr>
          <w:p w:rsidR="004708CD" w:rsidRPr="00916DE1" w:rsidRDefault="004708CD" w:rsidP="00452DF3">
            <w:pPr>
              <w:spacing w:after="0" w:line="271" w:lineRule="auto"/>
              <w:jc w:val="center"/>
              <w:rPr>
                <w:rFonts w:cs="Times New Roman"/>
                <w:szCs w:val="28"/>
              </w:rPr>
            </w:pPr>
          </w:p>
        </w:tc>
        <w:tc>
          <w:tcPr>
            <w:tcW w:w="3379"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Tổng cộng</w:t>
            </w:r>
          </w:p>
        </w:tc>
        <w:tc>
          <w:tcPr>
            <w:tcW w:w="851"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p>
        </w:tc>
        <w:tc>
          <w:tcPr>
            <w:tcW w:w="1189" w:type="dxa"/>
            <w:shd w:val="clear" w:color="auto" w:fill="auto"/>
            <w:noWrap/>
            <w:vAlign w:val="bottom"/>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 </w:t>
            </w:r>
          </w:p>
        </w:tc>
        <w:tc>
          <w:tcPr>
            <w:tcW w:w="1336" w:type="dxa"/>
            <w:shd w:val="clear" w:color="auto" w:fill="auto"/>
            <w:noWrap/>
            <w:vAlign w:val="bottom"/>
            <w:hideMark/>
          </w:tcPr>
          <w:p w:rsidR="004708CD" w:rsidRPr="00916DE1" w:rsidRDefault="004708CD" w:rsidP="00A36760">
            <w:pPr>
              <w:spacing w:after="0" w:line="271" w:lineRule="auto"/>
              <w:jc w:val="center"/>
              <w:rPr>
                <w:rFonts w:cs="Times New Roman"/>
                <w:b/>
                <w:bCs/>
                <w:szCs w:val="28"/>
              </w:rPr>
            </w:pPr>
          </w:p>
        </w:tc>
        <w:tc>
          <w:tcPr>
            <w:tcW w:w="2011" w:type="dxa"/>
            <w:shd w:val="clear" w:color="auto" w:fill="auto"/>
            <w:noWrap/>
            <w:vAlign w:val="bottom"/>
            <w:hideMark/>
          </w:tcPr>
          <w:p w:rsidR="004708CD" w:rsidRPr="00916DE1" w:rsidRDefault="00663DCC" w:rsidP="00A36760">
            <w:pPr>
              <w:spacing w:after="0" w:line="271" w:lineRule="auto"/>
              <w:jc w:val="center"/>
              <w:rPr>
                <w:rFonts w:cs="Times New Roman"/>
                <w:b/>
                <w:bCs/>
                <w:szCs w:val="28"/>
              </w:rPr>
            </w:pPr>
            <w:r w:rsidRPr="00916DE1">
              <w:rPr>
                <w:rFonts w:cs="Times New Roman"/>
                <w:b/>
                <w:bCs/>
                <w:szCs w:val="28"/>
              </w:rPr>
              <w:t>68.536.600</w:t>
            </w:r>
          </w:p>
        </w:tc>
      </w:tr>
    </w:tbl>
    <w:p w:rsidR="004708CD" w:rsidRPr="00916DE1" w:rsidRDefault="004708CD" w:rsidP="00852FCF">
      <w:pPr>
        <w:tabs>
          <w:tab w:val="left" w:pos="1134"/>
        </w:tabs>
        <w:spacing w:after="0" w:line="271" w:lineRule="auto"/>
        <w:rPr>
          <w:rFonts w:cs="Times New Roman"/>
          <w:szCs w:val="28"/>
        </w:rPr>
      </w:pPr>
      <w:r w:rsidRPr="00916DE1">
        <w:rPr>
          <w:rFonts w:cs="Times New Roman"/>
          <w:szCs w:val="28"/>
        </w:rPr>
        <w:t xml:space="preserve">Tổng kinh phí xây dựng hệ thống thoát nước thải, VSMT là: </w:t>
      </w:r>
      <w:r w:rsidR="00663DCC" w:rsidRPr="00916DE1">
        <w:rPr>
          <w:rFonts w:cs="Times New Roman"/>
          <w:szCs w:val="28"/>
        </w:rPr>
        <w:t>68,5</w:t>
      </w:r>
      <w:r w:rsidRPr="00916DE1">
        <w:rPr>
          <w:rFonts w:cs="Times New Roman"/>
          <w:szCs w:val="28"/>
        </w:rPr>
        <w:t xml:space="preserve"> tỷ đồng</w:t>
      </w:r>
    </w:p>
    <w:p w:rsidR="004708CD" w:rsidRPr="00916DE1" w:rsidRDefault="004708CD" w:rsidP="00A36760">
      <w:pPr>
        <w:pStyle w:val="Heading2"/>
        <w:spacing w:before="0" w:after="0" w:line="271" w:lineRule="auto"/>
      </w:pPr>
      <w:bookmarkStart w:id="295" w:name="_Toc22142555"/>
      <w:bookmarkStart w:id="296" w:name="_Toc57968868"/>
      <w:bookmarkStart w:id="297" w:name="_Toc105511537"/>
      <w:r w:rsidRPr="00916DE1">
        <w:lastRenderedPageBreak/>
        <w:t>6.6. Quy hoạch hệ thống thông tin liên lạc:</w:t>
      </w:r>
      <w:bookmarkEnd w:id="295"/>
      <w:bookmarkEnd w:id="296"/>
      <w:bookmarkEnd w:id="297"/>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298" w:name="_Toc22142556"/>
      <w:bookmarkStart w:id="299" w:name="_Toc105511538"/>
      <w:r w:rsidRPr="00916DE1">
        <w:rPr>
          <w:b/>
          <w:i/>
          <w:sz w:val="28"/>
          <w:szCs w:val="28"/>
        </w:rPr>
        <w:t>6.6.1.  Cơ sở thiết kế:</w:t>
      </w:r>
      <w:bookmarkEnd w:id="298"/>
      <w:bookmarkEnd w:id="299"/>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158/2001/QĐ-TTg của Thủ t</w:t>
      </w:r>
      <w:r w:rsidRPr="00916DE1">
        <w:rPr>
          <w:rFonts w:cs="Times New Roman"/>
          <w:szCs w:val="28"/>
        </w:rPr>
        <w:softHyphen/>
        <w:t>ướng Chính phủ phê duyệt chiến l</w:t>
      </w:r>
      <w:r w:rsidRPr="00916DE1">
        <w:rPr>
          <w:rFonts w:cs="Times New Roman"/>
          <w:szCs w:val="28"/>
        </w:rPr>
        <w:softHyphen/>
        <w:t>ược phát triển B</w:t>
      </w:r>
      <w:r w:rsidRPr="00916DE1">
        <w:rPr>
          <w:rFonts w:cs="Times New Roman"/>
          <w:szCs w:val="28"/>
        </w:rPr>
        <w:softHyphen/>
        <w:t>ưu chính - Viễn thông đến năm 2010 và định hướng đến năm 2020.</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Quyết định số 2012/QĐ-UBND về việc phê duyệt dự án điều chỉnh Quy hoạch Bưu chính viễn thông tỉnh Yên Bái giai đoạn 2006 – 2015 định hướng đến năm 2020.</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Đồ án điều chỉnh quy hoạch chung thành phố Yên Bái và vùng phụ cận giai đoạn đến năm 2040 tầm nhìn đến năm 2060.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Phương án quy hoạch sử dụng đất khu vực nghiên cứu.</w:t>
      </w:r>
    </w:p>
    <w:p w:rsidR="004708CD" w:rsidRPr="00916DE1" w:rsidRDefault="00414EE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w:t>
      </w:r>
      <w:r w:rsidR="004708CD" w:rsidRPr="00916DE1">
        <w:rPr>
          <w:rFonts w:cs="Times New Roman"/>
          <w:szCs w:val="28"/>
        </w:rPr>
        <w:t>iêu chuẩn, quy phạm ngành và các tài liệu có liên quan.</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300" w:name="_Toc22142557"/>
      <w:bookmarkStart w:id="301" w:name="_Toc105511539"/>
      <w:r w:rsidRPr="00916DE1">
        <w:rPr>
          <w:b/>
          <w:i/>
          <w:sz w:val="28"/>
          <w:szCs w:val="28"/>
        </w:rPr>
        <w:t>6.6.2.  Tiêu chuẩn và nhu cầu:</w:t>
      </w:r>
      <w:bookmarkEnd w:id="300"/>
      <w:bookmarkEnd w:id="301"/>
    </w:p>
    <w:p w:rsidR="004708CD" w:rsidRPr="00916DE1" w:rsidRDefault="004708CD" w:rsidP="00A36760">
      <w:pPr>
        <w:spacing w:after="0" w:line="271" w:lineRule="auto"/>
        <w:jc w:val="both"/>
        <w:rPr>
          <w:rFonts w:cs="Times New Roman"/>
          <w:i/>
          <w:szCs w:val="28"/>
          <w:lang w:val="sv-SE"/>
        </w:rPr>
      </w:pPr>
      <w:r w:rsidRPr="00916DE1">
        <w:rPr>
          <w:rFonts w:cs="Times New Roman"/>
          <w:i/>
          <w:szCs w:val="28"/>
          <w:lang w:val="sv-SE"/>
        </w:rPr>
        <w:t>* Tiêu chuẩn:</w:t>
      </w:r>
    </w:p>
    <w:p w:rsidR="00B02CEF" w:rsidRPr="00916DE1" w:rsidRDefault="00B02CE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Đất ở: 2 lines/hộ</w:t>
      </w:r>
    </w:p>
    <w:p w:rsidR="00B02CEF" w:rsidRPr="00916DE1" w:rsidRDefault="00B02CEF"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Đất công cộng, dịch vụ, hỗn hợp: 1 lines/ 100m</w:t>
      </w:r>
      <w:r w:rsidRPr="00916DE1">
        <w:rPr>
          <w:rFonts w:cs="Times New Roman"/>
          <w:szCs w:val="28"/>
          <w:vertAlign w:val="superscript"/>
        </w:rPr>
        <w:t>2</w:t>
      </w:r>
    </w:p>
    <w:p w:rsidR="00452DF3" w:rsidRPr="00916DE1" w:rsidRDefault="00B02CEF" w:rsidP="00452DF3">
      <w:pPr>
        <w:pStyle w:val="ListParagraph"/>
        <w:numPr>
          <w:ilvl w:val="0"/>
          <w:numId w:val="8"/>
        </w:numPr>
        <w:spacing w:after="0" w:line="271" w:lineRule="auto"/>
        <w:ind w:left="0" w:firstLine="284"/>
        <w:jc w:val="both"/>
        <w:rPr>
          <w:rFonts w:cs="Times New Roman"/>
          <w:szCs w:val="28"/>
        </w:rPr>
      </w:pPr>
      <w:r w:rsidRPr="00916DE1">
        <w:rPr>
          <w:rFonts w:cs="Times New Roman"/>
          <w:szCs w:val="28"/>
        </w:rPr>
        <w:t>Trường học: 1lines/100m</w:t>
      </w:r>
      <w:r w:rsidRPr="00916DE1">
        <w:rPr>
          <w:rFonts w:cs="Times New Roman"/>
          <w:szCs w:val="28"/>
          <w:vertAlign w:val="superscript"/>
        </w:rPr>
        <w:t>2</w:t>
      </w:r>
    </w:p>
    <w:p w:rsidR="00B02CEF" w:rsidRPr="00916DE1" w:rsidRDefault="00B02CEF" w:rsidP="00A36760">
      <w:pPr>
        <w:spacing w:after="0" w:line="271" w:lineRule="auto"/>
        <w:jc w:val="center"/>
        <w:rPr>
          <w:rFonts w:cs="Times New Roman"/>
          <w:b/>
          <w:szCs w:val="28"/>
          <w:lang w:val="sv-SE"/>
        </w:rPr>
      </w:pPr>
      <w:r w:rsidRPr="00916DE1">
        <w:rPr>
          <w:rFonts w:cs="Times New Roman"/>
          <w:b/>
          <w:szCs w:val="28"/>
          <w:lang w:val="sv-SE"/>
        </w:rPr>
        <w:t xml:space="preserve">Bảng </w:t>
      </w:r>
      <w:r w:rsidR="00306094" w:rsidRPr="00916DE1">
        <w:rPr>
          <w:rFonts w:cs="Times New Roman"/>
          <w:b/>
          <w:szCs w:val="28"/>
          <w:lang w:val="sv-SE"/>
        </w:rPr>
        <w:t>29: T</w:t>
      </w:r>
      <w:r w:rsidRPr="00916DE1">
        <w:rPr>
          <w:rFonts w:cs="Times New Roman"/>
          <w:b/>
          <w:szCs w:val="28"/>
          <w:lang w:val="sv-SE"/>
        </w:rPr>
        <w:t>ổng hợp nhu cầu thông tin liên lạc</w:t>
      </w:r>
    </w:p>
    <w:tbl>
      <w:tblPr>
        <w:tblStyle w:val="TableGrid"/>
        <w:tblW w:w="9464" w:type="dxa"/>
        <w:tblLayout w:type="fixed"/>
        <w:tblLook w:val="04A0" w:firstRow="1" w:lastRow="0" w:firstColumn="1" w:lastColumn="0" w:noHBand="0" w:noVBand="1"/>
      </w:tblPr>
      <w:tblGrid>
        <w:gridCol w:w="590"/>
        <w:gridCol w:w="4918"/>
        <w:gridCol w:w="471"/>
        <w:gridCol w:w="1843"/>
        <w:gridCol w:w="1642"/>
      </w:tblGrid>
      <w:tr w:rsidR="00916DE1" w:rsidRPr="00916DE1" w:rsidTr="00465186">
        <w:trPr>
          <w:trHeight w:val="576"/>
        </w:trPr>
        <w:tc>
          <w:tcPr>
            <w:tcW w:w="590" w:type="dxa"/>
            <w:vAlign w:val="center"/>
          </w:tcPr>
          <w:p w:rsidR="00B02CEF" w:rsidRPr="00916DE1" w:rsidRDefault="00B02CEF" w:rsidP="00465186">
            <w:pPr>
              <w:spacing w:line="271" w:lineRule="auto"/>
              <w:jc w:val="center"/>
              <w:rPr>
                <w:rFonts w:cs="Times New Roman"/>
                <w:b/>
                <w:szCs w:val="28"/>
                <w:lang w:val="sv-SE"/>
              </w:rPr>
            </w:pPr>
            <w:r w:rsidRPr="00916DE1">
              <w:rPr>
                <w:rFonts w:cs="Times New Roman"/>
                <w:b/>
                <w:szCs w:val="28"/>
                <w:lang w:val="sv-SE"/>
              </w:rPr>
              <w:t>TT</w:t>
            </w:r>
          </w:p>
        </w:tc>
        <w:tc>
          <w:tcPr>
            <w:tcW w:w="4918" w:type="dxa"/>
            <w:vAlign w:val="center"/>
          </w:tcPr>
          <w:p w:rsidR="00B02CEF" w:rsidRPr="00916DE1" w:rsidRDefault="00B02CEF" w:rsidP="00465186">
            <w:pPr>
              <w:spacing w:line="271" w:lineRule="auto"/>
              <w:jc w:val="center"/>
              <w:rPr>
                <w:rFonts w:cs="Times New Roman"/>
                <w:b/>
                <w:szCs w:val="28"/>
                <w:lang w:val="sv-SE"/>
              </w:rPr>
            </w:pPr>
            <w:r w:rsidRPr="00916DE1">
              <w:rPr>
                <w:rFonts w:cs="Times New Roman"/>
                <w:b/>
                <w:szCs w:val="28"/>
                <w:lang w:val="sv-SE"/>
              </w:rPr>
              <w:t>Hạng mục</w:t>
            </w:r>
          </w:p>
        </w:tc>
        <w:tc>
          <w:tcPr>
            <w:tcW w:w="2314" w:type="dxa"/>
            <w:gridSpan w:val="2"/>
            <w:vAlign w:val="center"/>
          </w:tcPr>
          <w:p w:rsidR="00B02CEF" w:rsidRPr="00916DE1" w:rsidRDefault="00B02CEF" w:rsidP="00465186">
            <w:pPr>
              <w:spacing w:line="271" w:lineRule="auto"/>
              <w:jc w:val="center"/>
              <w:rPr>
                <w:rFonts w:cs="Times New Roman"/>
                <w:b/>
                <w:szCs w:val="28"/>
                <w:lang w:val="sv-SE"/>
              </w:rPr>
            </w:pPr>
            <w:r w:rsidRPr="00916DE1">
              <w:rPr>
                <w:rFonts w:cs="Times New Roman"/>
                <w:b/>
                <w:szCs w:val="28"/>
                <w:lang w:val="sv-SE"/>
              </w:rPr>
              <w:t>Tiêu chuẩn</w:t>
            </w:r>
          </w:p>
        </w:tc>
        <w:tc>
          <w:tcPr>
            <w:tcW w:w="1642" w:type="dxa"/>
            <w:vAlign w:val="center"/>
          </w:tcPr>
          <w:p w:rsidR="00B02CEF" w:rsidRPr="00916DE1" w:rsidRDefault="00B02CEF" w:rsidP="00465186">
            <w:pPr>
              <w:spacing w:line="271" w:lineRule="auto"/>
              <w:jc w:val="center"/>
              <w:rPr>
                <w:rFonts w:cs="Times New Roman"/>
                <w:b/>
                <w:szCs w:val="28"/>
                <w:lang w:val="sv-SE"/>
              </w:rPr>
            </w:pPr>
            <w:r w:rsidRPr="00916DE1">
              <w:rPr>
                <w:rFonts w:cs="Times New Roman"/>
                <w:b/>
                <w:szCs w:val="28"/>
                <w:lang w:val="sv-SE"/>
              </w:rPr>
              <w:t>Nhu cầu</w:t>
            </w:r>
          </w:p>
        </w:tc>
      </w:tr>
      <w:tr w:rsidR="00916DE1" w:rsidRPr="00916DE1" w:rsidTr="00FF09DF">
        <w:tc>
          <w:tcPr>
            <w:tcW w:w="590" w:type="dxa"/>
          </w:tcPr>
          <w:p w:rsidR="00B02CEF" w:rsidRPr="00916DE1" w:rsidRDefault="00B02CEF" w:rsidP="00A36760">
            <w:pPr>
              <w:spacing w:line="271" w:lineRule="auto"/>
              <w:jc w:val="both"/>
              <w:rPr>
                <w:rFonts w:cs="Times New Roman"/>
                <w:szCs w:val="28"/>
                <w:lang w:val="sv-SE"/>
              </w:rPr>
            </w:pPr>
            <w:r w:rsidRPr="00916DE1">
              <w:rPr>
                <w:rFonts w:cs="Times New Roman"/>
                <w:szCs w:val="28"/>
                <w:lang w:val="sv-SE"/>
              </w:rPr>
              <w:t>1</w:t>
            </w:r>
          </w:p>
        </w:tc>
        <w:tc>
          <w:tcPr>
            <w:tcW w:w="4918" w:type="dxa"/>
          </w:tcPr>
          <w:p w:rsidR="00B02CEF" w:rsidRPr="00916DE1" w:rsidRDefault="00B02CEF" w:rsidP="00BC130C">
            <w:pPr>
              <w:spacing w:line="271" w:lineRule="auto"/>
              <w:jc w:val="both"/>
              <w:rPr>
                <w:rFonts w:cs="Times New Roman"/>
                <w:szCs w:val="28"/>
                <w:lang w:val="sv-SE"/>
              </w:rPr>
            </w:pPr>
            <w:r w:rsidRPr="00916DE1">
              <w:rPr>
                <w:rFonts w:cs="Times New Roman"/>
                <w:szCs w:val="28"/>
                <w:lang w:val="sv-SE"/>
              </w:rPr>
              <w:t>Sinh hoạt</w:t>
            </w:r>
            <w:r w:rsidR="007B4002" w:rsidRPr="00916DE1">
              <w:rPr>
                <w:rFonts w:cs="Times New Roman"/>
                <w:szCs w:val="28"/>
                <w:lang w:val="sv-SE"/>
              </w:rPr>
              <w:t xml:space="preserve"> (</w:t>
            </w:r>
            <w:r w:rsidR="00BC130C" w:rsidRPr="00916DE1">
              <w:rPr>
                <w:rFonts w:cs="Times New Roman"/>
                <w:szCs w:val="28"/>
                <w:lang w:val="sv-SE"/>
              </w:rPr>
              <w:t>5.805</w:t>
            </w:r>
            <w:r w:rsidR="007B4002" w:rsidRPr="00916DE1">
              <w:rPr>
                <w:rFonts w:cs="Times New Roman"/>
                <w:szCs w:val="28"/>
                <w:lang w:val="sv-SE"/>
              </w:rPr>
              <w:t xml:space="preserve"> hộ)</w:t>
            </w:r>
          </w:p>
        </w:tc>
        <w:tc>
          <w:tcPr>
            <w:tcW w:w="471" w:type="dxa"/>
          </w:tcPr>
          <w:p w:rsidR="00B02CEF" w:rsidRPr="00916DE1" w:rsidRDefault="00B02CEF" w:rsidP="00452DF3">
            <w:pPr>
              <w:spacing w:line="271" w:lineRule="auto"/>
              <w:jc w:val="center"/>
              <w:rPr>
                <w:rFonts w:cs="Times New Roman"/>
                <w:szCs w:val="28"/>
                <w:lang w:val="sv-SE"/>
              </w:rPr>
            </w:pPr>
            <w:r w:rsidRPr="00916DE1">
              <w:rPr>
                <w:rFonts w:cs="Times New Roman"/>
                <w:szCs w:val="28"/>
                <w:lang w:val="sv-SE"/>
              </w:rPr>
              <w:t>2</w:t>
            </w:r>
          </w:p>
        </w:tc>
        <w:tc>
          <w:tcPr>
            <w:tcW w:w="1843" w:type="dxa"/>
          </w:tcPr>
          <w:p w:rsidR="00B02CEF" w:rsidRPr="00916DE1" w:rsidRDefault="00B02CEF" w:rsidP="00A36760">
            <w:pPr>
              <w:spacing w:line="271" w:lineRule="auto"/>
              <w:jc w:val="both"/>
              <w:rPr>
                <w:rFonts w:cs="Times New Roman"/>
                <w:szCs w:val="28"/>
                <w:lang w:val="sv-SE"/>
              </w:rPr>
            </w:pPr>
            <w:r w:rsidRPr="00916DE1">
              <w:rPr>
                <w:rFonts w:cs="Times New Roman"/>
                <w:szCs w:val="28"/>
                <w:lang w:val="sv-SE"/>
              </w:rPr>
              <w:t>Lines/hộ</w:t>
            </w:r>
          </w:p>
        </w:tc>
        <w:tc>
          <w:tcPr>
            <w:tcW w:w="1642" w:type="dxa"/>
          </w:tcPr>
          <w:p w:rsidR="00B02CEF" w:rsidRPr="00916DE1" w:rsidRDefault="00BC130C" w:rsidP="007B4002">
            <w:pPr>
              <w:spacing w:line="271" w:lineRule="auto"/>
              <w:jc w:val="center"/>
              <w:rPr>
                <w:rFonts w:cs="Times New Roman"/>
                <w:szCs w:val="28"/>
                <w:lang w:val="sv-SE"/>
              </w:rPr>
            </w:pPr>
            <w:r w:rsidRPr="00916DE1">
              <w:rPr>
                <w:rFonts w:cs="Times New Roman"/>
                <w:szCs w:val="28"/>
                <w:lang w:val="sv-SE"/>
              </w:rPr>
              <w:t>11.610</w:t>
            </w:r>
          </w:p>
        </w:tc>
      </w:tr>
      <w:tr w:rsidR="00916DE1" w:rsidRPr="00916DE1" w:rsidTr="00FF09DF">
        <w:tc>
          <w:tcPr>
            <w:tcW w:w="590" w:type="dxa"/>
          </w:tcPr>
          <w:p w:rsidR="00B02CEF" w:rsidRPr="00916DE1" w:rsidRDefault="00B02CEF" w:rsidP="00A36760">
            <w:pPr>
              <w:spacing w:line="271" w:lineRule="auto"/>
              <w:jc w:val="both"/>
              <w:rPr>
                <w:rFonts w:cs="Times New Roman"/>
                <w:szCs w:val="28"/>
                <w:lang w:val="sv-SE"/>
              </w:rPr>
            </w:pPr>
            <w:r w:rsidRPr="00916DE1">
              <w:rPr>
                <w:rFonts w:cs="Times New Roman"/>
                <w:szCs w:val="28"/>
                <w:lang w:val="sv-SE"/>
              </w:rPr>
              <w:t>2</w:t>
            </w:r>
          </w:p>
        </w:tc>
        <w:tc>
          <w:tcPr>
            <w:tcW w:w="4918" w:type="dxa"/>
          </w:tcPr>
          <w:p w:rsidR="00B02CEF" w:rsidRPr="00916DE1" w:rsidRDefault="00B02CEF" w:rsidP="00A36760">
            <w:pPr>
              <w:spacing w:line="271" w:lineRule="auto"/>
              <w:jc w:val="both"/>
              <w:rPr>
                <w:rFonts w:cs="Times New Roman"/>
                <w:szCs w:val="28"/>
                <w:lang w:val="sv-SE"/>
              </w:rPr>
            </w:pPr>
            <w:r w:rsidRPr="00916DE1">
              <w:rPr>
                <w:rFonts w:cs="Times New Roman"/>
                <w:szCs w:val="28"/>
                <w:lang w:val="sv-SE"/>
              </w:rPr>
              <w:t>Công cộng, dịch vụ, cơ quan, trường học</w:t>
            </w:r>
          </w:p>
        </w:tc>
        <w:tc>
          <w:tcPr>
            <w:tcW w:w="471" w:type="dxa"/>
          </w:tcPr>
          <w:p w:rsidR="00B02CEF" w:rsidRPr="00916DE1" w:rsidRDefault="00B02CEF" w:rsidP="00452DF3">
            <w:pPr>
              <w:spacing w:line="271" w:lineRule="auto"/>
              <w:jc w:val="center"/>
              <w:rPr>
                <w:rFonts w:cs="Times New Roman"/>
                <w:szCs w:val="28"/>
                <w:lang w:val="sv-SE"/>
              </w:rPr>
            </w:pPr>
            <w:r w:rsidRPr="00916DE1">
              <w:rPr>
                <w:rFonts w:cs="Times New Roman"/>
                <w:szCs w:val="28"/>
                <w:lang w:val="sv-SE"/>
              </w:rPr>
              <w:t>1</w:t>
            </w:r>
          </w:p>
        </w:tc>
        <w:tc>
          <w:tcPr>
            <w:tcW w:w="1843" w:type="dxa"/>
          </w:tcPr>
          <w:p w:rsidR="00B02CEF" w:rsidRPr="00916DE1" w:rsidRDefault="00B02CEF" w:rsidP="00A36760">
            <w:pPr>
              <w:spacing w:line="271" w:lineRule="auto"/>
              <w:jc w:val="both"/>
              <w:rPr>
                <w:rFonts w:cs="Times New Roman"/>
                <w:szCs w:val="28"/>
                <w:lang w:val="sv-SE"/>
              </w:rPr>
            </w:pPr>
            <w:r w:rsidRPr="00916DE1">
              <w:rPr>
                <w:rFonts w:cs="Times New Roman"/>
                <w:szCs w:val="28"/>
                <w:lang w:val="sv-SE"/>
              </w:rPr>
              <w:t>Lines/100m</w:t>
            </w:r>
            <w:r w:rsidRPr="00916DE1">
              <w:rPr>
                <w:rFonts w:cs="Times New Roman"/>
                <w:szCs w:val="28"/>
                <w:vertAlign w:val="superscript"/>
                <w:lang w:val="sv-SE"/>
              </w:rPr>
              <w:t>2</w:t>
            </w:r>
          </w:p>
        </w:tc>
        <w:tc>
          <w:tcPr>
            <w:tcW w:w="1642" w:type="dxa"/>
          </w:tcPr>
          <w:p w:rsidR="00B02CEF" w:rsidRPr="00916DE1" w:rsidRDefault="003C2706" w:rsidP="007B4002">
            <w:pPr>
              <w:spacing w:line="271" w:lineRule="auto"/>
              <w:jc w:val="center"/>
              <w:rPr>
                <w:rFonts w:cs="Times New Roman"/>
                <w:szCs w:val="28"/>
                <w:lang w:val="sv-SE"/>
              </w:rPr>
            </w:pPr>
            <w:r w:rsidRPr="00916DE1">
              <w:rPr>
                <w:rFonts w:cs="Times New Roman"/>
                <w:szCs w:val="28"/>
                <w:lang w:val="sv-SE"/>
              </w:rPr>
              <w:t>16.800</w:t>
            </w:r>
          </w:p>
        </w:tc>
      </w:tr>
      <w:tr w:rsidR="00916DE1" w:rsidRPr="00916DE1" w:rsidTr="00FF09DF">
        <w:tc>
          <w:tcPr>
            <w:tcW w:w="590" w:type="dxa"/>
          </w:tcPr>
          <w:p w:rsidR="00B02CEF" w:rsidRPr="00916DE1" w:rsidRDefault="00B02CEF" w:rsidP="00A36760">
            <w:pPr>
              <w:spacing w:line="271" w:lineRule="auto"/>
              <w:jc w:val="both"/>
              <w:rPr>
                <w:rFonts w:cs="Times New Roman"/>
                <w:szCs w:val="28"/>
                <w:lang w:val="sv-SE"/>
              </w:rPr>
            </w:pPr>
          </w:p>
        </w:tc>
        <w:tc>
          <w:tcPr>
            <w:tcW w:w="4918" w:type="dxa"/>
          </w:tcPr>
          <w:p w:rsidR="00B02CEF" w:rsidRPr="00916DE1" w:rsidRDefault="00B02CEF" w:rsidP="00A36760">
            <w:pPr>
              <w:spacing w:line="271" w:lineRule="auto"/>
              <w:jc w:val="both"/>
              <w:rPr>
                <w:rFonts w:cs="Times New Roman"/>
                <w:szCs w:val="28"/>
                <w:lang w:val="sv-SE"/>
              </w:rPr>
            </w:pPr>
            <w:r w:rsidRPr="00916DE1">
              <w:rPr>
                <w:rFonts w:cs="Times New Roman"/>
                <w:szCs w:val="28"/>
                <w:lang w:val="sv-SE"/>
              </w:rPr>
              <w:t>Cộng</w:t>
            </w:r>
          </w:p>
        </w:tc>
        <w:tc>
          <w:tcPr>
            <w:tcW w:w="471" w:type="dxa"/>
          </w:tcPr>
          <w:p w:rsidR="00B02CEF" w:rsidRPr="00916DE1" w:rsidRDefault="00B02CEF" w:rsidP="00452DF3">
            <w:pPr>
              <w:spacing w:line="271" w:lineRule="auto"/>
              <w:jc w:val="center"/>
              <w:rPr>
                <w:rFonts w:cs="Times New Roman"/>
                <w:szCs w:val="28"/>
                <w:lang w:val="sv-SE"/>
              </w:rPr>
            </w:pPr>
          </w:p>
        </w:tc>
        <w:tc>
          <w:tcPr>
            <w:tcW w:w="1843" w:type="dxa"/>
          </w:tcPr>
          <w:p w:rsidR="00B02CEF" w:rsidRPr="00916DE1" w:rsidRDefault="00B02CEF" w:rsidP="00A36760">
            <w:pPr>
              <w:spacing w:line="271" w:lineRule="auto"/>
              <w:jc w:val="both"/>
              <w:rPr>
                <w:rFonts w:cs="Times New Roman"/>
                <w:szCs w:val="28"/>
                <w:lang w:val="sv-SE"/>
              </w:rPr>
            </w:pPr>
          </w:p>
        </w:tc>
        <w:tc>
          <w:tcPr>
            <w:tcW w:w="1642" w:type="dxa"/>
          </w:tcPr>
          <w:p w:rsidR="00B02CEF" w:rsidRPr="00916DE1" w:rsidRDefault="003C2706" w:rsidP="007B4002">
            <w:pPr>
              <w:spacing w:line="271" w:lineRule="auto"/>
              <w:jc w:val="center"/>
              <w:rPr>
                <w:rFonts w:cs="Times New Roman"/>
                <w:szCs w:val="28"/>
                <w:lang w:val="sv-SE"/>
              </w:rPr>
            </w:pPr>
            <w:r w:rsidRPr="00916DE1">
              <w:rPr>
                <w:rFonts w:cs="Times New Roman"/>
                <w:szCs w:val="28"/>
                <w:lang w:val="sv-SE"/>
              </w:rPr>
              <w:t>28.410</w:t>
            </w:r>
          </w:p>
        </w:tc>
      </w:tr>
    </w:tbl>
    <w:p w:rsidR="004708CD" w:rsidRPr="00916DE1" w:rsidRDefault="004708CD" w:rsidP="00465186">
      <w:pPr>
        <w:pStyle w:val="BodyTextIndent2"/>
        <w:spacing w:after="0" w:line="271" w:lineRule="auto"/>
        <w:ind w:left="0"/>
        <w:jc w:val="center"/>
        <w:rPr>
          <w:rFonts w:cs="Times New Roman"/>
          <w:b/>
          <w:szCs w:val="28"/>
          <w:lang w:val="nb-NO"/>
        </w:rPr>
      </w:pPr>
      <w:r w:rsidRPr="00916DE1">
        <w:rPr>
          <w:rFonts w:cs="Times New Roman"/>
          <w:b/>
          <w:szCs w:val="28"/>
          <w:lang w:val="nb-NO"/>
        </w:rPr>
        <w:t xml:space="preserve">Nhu cầu toàn khu vực khoảng </w:t>
      </w:r>
      <w:r w:rsidR="003C2706" w:rsidRPr="00916DE1">
        <w:rPr>
          <w:rFonts w:cs="Times New Roman"/>
          <w:b/>
          <w:szCs w:val="28"/>
        </w:rPr>
        <w:t>28.410</w:t>
      </w:r>
      <w:r w:rsidRPr="00916DE1">
        <w:rPr>
          <w:rFonts w:cs="Times New Roman"/>
          <w:b/>
          <w:szCs w:val="28"/>
          <w:lang w:val="nb-NO"/>
        </w:rPr>
        <w:t xml:space="preserve"> thuê bao.</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302" w:name="_Toc22142558"/>
      <w:bookmarkStart w:id="303" w:name="_Toc105511540"/>
      <w:r w:rsidRPr="00916DE1">
        <w:rPr>
          <w:b/>
          <w:i/>
          <w:sz w:val="28"/>
          <w:szCs w:val="28"/>
        </w:rPr>
        <w:t>6.6.3.  Quy hoạch hệ thống thông tin liên lạc:</w:t>
      </w:r>
      <w:bookmarkEnd w:id="302"/>
      <w:bookmarkEnd w:id="303"/>
    </w:p>
    <w:p w:rsidR="00465186" w:rsidRPr="00916DE1" w:rsidRDefault="00465186" w:rsidP="00A36760">
      <w:pPr>
        <w:pStyle w:val="BodyTextIndent2"/>
        <w:spacing w:after="0" w:line="271" w:lineRule="auto"/>
        <w:ind w:left="0" w:firstLine="720"/>
        <w:jc w:val="both"/>
        <w:rPr>
          <w:rFonts w:cs="Times New Roman"/>
          <w:b/>
          <w:szCs w:val="28"/>
          <w:lang w:val="vi-VN"/>
        </w:rPr>
      </w:pPr>
      <w:r w:rsidRPr="00916DE1">
        <w:rPr>
          <w:rFonts w:cs="Times New Roman"/>
          <w:b/>
          <w:szCs w:val="28"/>
          <w:lang w:val="vi-VN"/>
        </w:rPr>
        <w:t xml:space="preserve">a) </w:t>
      </w:r>
      <w:r w:rsidR="00BC259E" w:rsidRPr="00916DE1">
        <w:rPr>
          <w:rFonts w:cs="Times New Roman"/>
          <w:b/>
          <w:szCs w:val="28"/>
          <w:lang w:val="vi-VN"/>
        </w:rPr>
        <w:t>Nguồn cấp</w:t>
      </w:r>
      <w:r w:rsidRPr="00916DE1">
        <w:rPr>
          <w:rFonts w:cs="Times New Roman"/>
          <w:b/>
          <w:szCs w:val="28"/>
          <w:lang w:val="vi-VN"/>
        </w:rPr>
        <w:t>:</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Theo quy hoạch bư</w:t>
      </w:r>
      <w:r w:rsidRPr="00916DE1">
        <w:rPr>
          <w:rFonts w:cs="Times New Roman"/>
          <w:szCs w:val="28"/>
          <w:lang w:val="nb-NO"/>
        </w:rPr>
        <w:softHyphen/>
        <w:t>u chính viễn thông, nguồn cấp tín hiệu cho khu vực đ</w:t>
      </w:r>
      <w:r w:rsidRPr="00916DE1">
        <w:rPr>
          <w:rFonts w:cs="Times New Roman"/>
          <w:szCs w:val="28"/>
          <w:lang w:val="nb-NO"/>
        </w:rPr>
        <w:softHyphen/>
        <w:t>ược lấy từ Host thành phố Yên Bái.</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 xml:space="preserve">Với nhu cầu thuê bao khoảng </w:t>
      </w:r>
      <w:r w:rsidR="00B971BA" w:rsidRPr="00916DE1">
        <w:rPr>
          <w:rFonts w:cs="Times New Roman"/>
          <w:szCs w:val="28"/>
        </w:rPr>
        <w:t>28.410</w:t>
      </w:r>
      <w:r w:rsidRPr="00916DE1">
        <w:rPr>
          <w:rFonts w:cs="Times New Roman"/>
          <w:szCs w:val="28"/>
          <w:lang w:val="nb-NO"/>
        </w:rPr>
        <w:t xml:space="preserve"> lines (tính cả nhu cầu thông tin internet, điện thoại cố định và truyền hình). Do đó để đáp ứng nhu cầu phát triển tăng nhanh của thuê bao của khu vực, đồ án đề xuất xây dựng trạm chuyển mạch mới cho </w:t>
      </w:r>
      <w:r w:rsidR="00B971BA" w:rsidRPr="00916DE1">
        <w:rPr>
          <w:rFonts w:cs="Times New Roman"/>
          <w:szCs w:val="28"/>
          <w:lang w:val="nb-NO"/>
        </w:rPr>
        <w:t>khu vực</w:t>
      </w:r>
      <w:r w:rsidRPr="00916DE1">
        <w:rPr>
          <w:rFonts w:cs="Times New Roman"/>
          <w:szCs w:val="28"/>
          <w:lang w:val="nb-NO"/>
        </w:rPr>
        <w:t>,vị trí trạm chuyển mạch là dự kiến, sẽ đ</w:t>
      </w:r>
      <w:r w:rsidRPr="00916DE1">
        <w:rPr>
          <w:rFonts w:cs="Times New Roman"/>
          <w:szCs w:val="28"/>
          <w:lang w:val="nb-NO"/>
        </w:rPr>
        <w:softHyphen/>
        <w:t>ược vi chỉnh khi đi vào dự án thành phần.</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Sử dụng tuyến cáp quang từ Host thành phố Yên Bái đến khu vực dung lư</w:t>
      </w:r>
      <w:r w:rsidRPr="00916DE1">
        <w:rPr>
          <w:rFonts w:cs="Times New Roman"/>
          <w:szCs w:val="28"/>
          <w:lang w:val="nb-NO"/>
        </w:rPr>
        <w:softHyphen/>
        <w:t>ợng 144FO. Tuyến cáp quang dự kiến sử dụng loại OFC- DB - SM18C (Quang), hạ ngầm trên vỉa hè, độ sâu trong hào cáp, khoảng cách đến chân các công trình phải đảm bảo tiêu chuẩn kỹ thuật của nghành TC30-05-2002.</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b. Mạng ngoại vi:</w:t>
      </w:r>
    </w:p>
    <w:p w:rsidR="004708CD" w:rsidRPr="00916DE1" w:rsidRDefault="00721AF1" w:rsidP="00A36760">
      <w:pPr>
        <w:tabs>
          <w:tab w:val="left" w:pos="720"/>
        </w:tabs>
        <w:spacing w:after="0" w:line="271" w:lineRule="auto"/>
        <w:jc w:val="both"/>
        <w:rPr>
          <w:rFonts w:cs="Times New Roman"/>
          <w:szCs w:val="28"/>
          <w:lang w:val="nb-NO"/>
        </w:rPr>
      </w:pPr>
      <w:r w:rsidRPr="00916DE1">
        <w:rPr>
          <w:rFonts w:cs="Times New Roman"/>
          <w:szCs w:val="28"/>
          <w:lang w:val="nb-NO"/>
        </w:rPr>
        <w:tab/>
      </w:r>
      <w:r w:rsidR="004708CD" w:rsidRPr="00916DE1">
        <w:rPr>
          <w:rFonts w:cs="Times New Roman"/>
          <w:szCs w:val="28"/>
          <w:lang w:val="nb-NO"/>
        </w:rPr>
        <w:t>Mạng cáp chính: Xây dựng các tuyến cáp tín hiệu chính tới các khu đất, từ đó phối cáp cho các mạng cáp thuê bao. Dung l</w:t>
      </w:r>
      <w:r w:rsidR="004708CD" w:rsidRPr="00916DE1">
        <w:rPr>
          <w:rFonts w:cs="Times New Roman"/>
          <w:szCs w:val="28"/>
          <w:lang w:val="nb-NO"/>
        </w:rPr>
        <w:softHyphen/>
      </w:r>
      <w:r w:rsidR="004708CD" w:rsidRPr="00916DE1">
        <w:rPr>
          <w:rFonts w:cs="Times New Roman"/>
          <w:szCs w:val="28"/>
          <w:lang w:val="nb-NO"/>
        </w:rPr>
        <w:softHyphen/>
        <w:t xml:space="preserve">ượng lắp đặt cáp chính khu vực </w:t>
      </w:r>
      <w:r w:rsidR="004708CD" w:rsidRPr="00916DE1">
        <w:rPr>
          <w:rFonts w:cs="Times New Roman"/>
          <w:szCs w:val="28"/>
          <w:lang w:val="nb-NO"/>
        </w:rPr>
        <w:lastRenderedPageBreak/>
        <w:t>thiết kế nên sử dụng các loại sau 400x2, 300x2 (có thể dùng cáp quang hoặc cáp đồng), các tuyến cáp được bố trí trên tuyến giao thông chính như đường</w:t>
      </w:r>
      <w:r w:rsidR="00B02CEF" w:rsidRPr="00916DE1">
        <w:rPr>
          <w:rFonts w:cs="Times New Roman"/>
          <w:szCs w:val="28"/>
        </w:rPr>
        <w:t>nối QL32c với đường Âu Cơ, trục ngang 1 đi cầu Tuần Quán, trục ngang 2 đi cầu Giới Phiên, đường Âu Cơ,...</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Mạng cấp phối (cáp thuê bao): Dung l</w:t>
      </w:r>
      <w:r w:rsidRPr="00916DE1">
        <w:rPr>
          <w:rFonts w:cs="Times New Roman"/>
          <w:szCs w:val="28"/>
          <w:lang w:val="nb-NO"/>
        </w:rPr>
        <w:softHyphen/>
      </w:r>
      <w:r w:rsidRPr="00916DE1">
        <w:rPr>
          <w:rFonts w:cs="Times New Roman"/>
          <w:szCs w:val="28"/>
          <w:lang w:val="nb-NO"/>
        </w:rPr>
        <w:softHyphen/>
        <w:t>ượng lắp đặt cáp thuê bao khu vực thiết kế nên sử dụng các loại sau: 200x2,100x2, bố trí trên các tuyến giao thông chính của khu vực.</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Xây dựng hệ thống cống bể theo nguyên tắc tổ chức mạng ngoại vi và có khả năng cho các nhà cung cấp dịch vụ viễn thông khác sử dụng cống bể để phát triển dịch vụ. Hạ ngầm tất cả các loại cáp xuống cống bể, trên đ</w:t>
      </w:r>
      <w:r w:rsidRPr="00916DE1">
        <w:rPr>
          <w:rFonts w:cs="Times New Roman"/>
          <w:szCs w:val="28"/>
          <w:lang w:val="nb-NO"/>
        </w:rPr>
        <w:softHyphen/>
        <w:t>ường nội bộ có mặt cắt nhỏ, có thể trôn trực tiếp ống nhựa xuống mặt đư</w:t>
      </w:r>
      <w:r w:rsidRPr="00916DE1">
        <w:rPr>
          <w:rFonts w:cs="Times New Roman"/>
          <w:szCs w:val="28"/>
          <w:lang w:val="nb-NO"/>
        </w:rPr>
        <w:softHyphen/>
        <w:t>ờng, để đảm bảo chất l</w:t>
      </w:r>
      <w:r w:rsidRPr="00916DE1">
        <w:rPr>
          <w:rFonts w:cs="Times New Roman"/>
          <w:szCs w:val="28"/>
          <w:lang w:val="nb-NO"/>
        </w:rPr>
        <w:softHyphen/>
        <w:t>ượng thông tin và mỹ quan đô thị và đồng bộ với các cơ sở hạ tầng khác nhằm tiết kiệm chi phí khi thi công.</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Các cống bể cáp và nắp bể đã đ</w:t>
      </w:r>
      <w:r w:rsidRPr="00916DE1">
        <w:rPr>
          <w:rFonts w:cs="Times New Roman"/>
          <w:szCs w:val="28"/>
          <w:lang w:val="nb-NO"/>
        </w:rPr>
        <w:softHyphen/>
        <w:t>ược chuẩn hoá về kích th</w:t>
      </w:r>
      <w:r w:rsidRPr="00916DE1">
        <w:rPr>
          <w:rFonts w:cs="Times New Roman"/>
          <w:szCs w:val="28"/>
          <w:lang w:val="nb-NO"/>
        </w:rPr>
        <w:softHyphen/>
        <w:t>ước cũng như</w:t>
      </w:r>
      <w:r w:rsidRPr="00916DE1">
        <w:rPr>
          <w:rFonts w:cs="Times New Roman"/>
          <w:szCs w:val="28"/>
          <w:lang w:val="nb-NO"/>
        </w:rPr>
        <w:softHyphen/>
        <w:t xml:space="preserve"> kiểu dáng theo quy chuẩn của ngành. Sử dụng bể đổ bê tông loại từ 1- 3 nắp đan bê tông (nắp gang), 1-2 lớp ống. Đặc biệt bể cáp cho tuyến cáp quang từ trạm Host Thành phố Yên Bái đến nên sử dụng loại nắp bằng gang. Vị trí và khoảng cách bể cáp cách nhau 80 - 100m.</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Tất cả các tuyến ống trên đư</w:t>
      </w:r>
      <w:r w:rsidRPr="00916DE1">
        <w:rPr>
          <w:rFonts w:cs="Times New Roman"/>
          <w:szCs w:val="28"/>
          <w:lang w:val="nb-NO"/>
        </w:rPr>
        <w:softHyphen/>
        <w:t xml:space="preserve">ờng trục chính trong khu vực dùng ống PVC  </w:t>
      </w:r>
      <w:r w:rsidRPr="00916DE1">
        <w:rPr>
          <w:rFonts w:cs="Times New Roman"/>
          <w:szCs w:val="28"/>
          <w:lang w:val="nb-NO"/>
        </w:rPr>
        <w:sym w:font="Symbol" w:char="F046"/>
      </w:r>
      <w:r w:rsidRPr="00916DE1">
        <w:rPr>
          <w:rFonts w:cs="Times New Roman"/>
          <w:szCs w:val="28"/>
          <w:lang w:val="nb-NO"/>
        </w:rPr>
        <w:t>110 x 0,5mm đư</w:t>
      </w:r>
      <w:r w:rsidRPr="00916DE1">
        <w:rPr>
          <w:rFonts w:cs="Times New Roman"/>
          <w:szCs w:val="28"/>
          <w:lang w:val="nb-NO"/>
        </w:rPr>
        <w:softHyphen/>
        <w:t>ợc đi trên hè đư</w:t>
      </w:r>
      <w:r w:rsidRPr="00916DE1">
        <w:rPr>
          <w:rFonts w:cs="Times New Roman"/>
          <w:szCs w:val="28"/>
          <w:lang w:val="nb-NO"/>
        </w:rPr>
        <w:softHyphen/>
        <w:t>ờng. Đặc biệt có những đoạn qua đ</w:t>
      </w:r>
      <w:r w:rsidRPr="00916DE1">
        <w:rPr>
          <w:rFonts w:cs="Times New Roman"/>
          <w:szCs w:val="28"/>
          <w:lang w:val="nb-NO"/>
        </w:rPr>
        <w:softHyphen/>
        <w:t xml:space="preserve">ường nên dùng ống thép  </w:t>
      </w:r>
      <w:r w:rsidRPr="00916DE1">
        <w:rPr>
          <w:rFonts w:cs="Times New Roman"/>
          <w:szCs w:val="28"/>
          <w:lang w:val="nb-NO"/>
        </w:rPr>
        <w:sym w:font="Symbol" w:char="F046"/>
      </w:r>
      <w:r w:rsidRPr="00916DE1">
        <w:rPr>
          <w:rFonts w:cs="Times New Roman"/>
          <w:szCs w:val="28"/>
          <w:lang w:val="nb-NO"/>
        </w:rPr>
        <w:t>110 x 0,65mm. Cáp trong mạng nội bộ của khu vực thiết kế chủ yếu sử dụng loại cáp ống có dầu chống ẩm đi trong ống bể PVC (ngầm) có tiết điện lõi dây 0,5mm. Các tủ, hộp cáp bố trí tại các ngã ba, ngã t</w:t>
      </w:r>
      <w:r w:rsidRPr="00916DE1">
        <w:rPr>
          <w:rFonts w:cs="Times New Roman"/>
          <w:szCs w:val="28"/>
          <w:lang w:val="nb-NO"/>
        </w:rPr>
        <w:softHyphen/>
        <w:t>ư nhằm thuận lợi cho việc lắp đặt và quản lý sau này.</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Nắp đặt các cabin điện thoại công cộng hoặc trạm rút tiền (ATM) trên các trục đư</w:t>
      </w:r>
      <w:r w:rsidRPr="00916DE1">
        <w:rPr>
          <w:rFonts w:cs="Times New Roman"/>
          <w:szCs w:val="28"/>
          <w:lang w:val="nb-NO"/>
        </w:rPr>
        <w:softHyphen/>
        <w:t>ờng chính và trong các khu th</w:t>
      </w:r>
      <w:r w:rsidRPr="00916DE1">
        <w:rPr>
          <w:rFonts w:cs="Times New Roman"/>
          <w:szCs w:val="28"/>
          <w:lang w:val="nb-NO"/>
        </w:rPr>
        <w:softHyphen/>
        <w:t>ương mại tập trung đông dân cư</w:t>
      </w:r>
      <w:r w:rsidRPr="00916DE1">
        <w:rPr>
          <w:rFonts w:cs="Times New Roman"/>
          <w:szCs w:val="28"/>
          <w:lang w:val="nb-NO"/>
        </w:rPr>
        <w:softHyphen/>
        <w:t>, với bán kính phục vụ 600m bố trí  một cabin.</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 xml:space="preserve">Bố trí </w:t>
      </w:r>
      <w:r w:rsidRPr="00916DE1">
        <w:rPr>
          <w:rFonts w:cs="Times New Roman"/>
          <w:szCs w:val="28"/>
        </w:rPr>
        <w:t>48</w:t>
      </w:r>
      <w:r w:rsidRPr="00916DE1">
        <w:rPr>
          <w:rFonts w:cs="Times New Roman"/>
          <w:szCs w:val="28"/>
          <w:lang w:val="nb-NO"/>
        </w:rPr>
        <w:t xml:space="preserve"> tủ cáp với số l</w:t>
      </w:r>
      <w:r w:rsidRPr="00916DE1">
        <w:rPr>
          <w:rFonts w:cs="Times New Roman"/>
          <w:szCs w:val="28"/>
          <w:lang w:val="nb-NO"/>
        </w:rPr>
        <w:softHyphen/>
        <w:t>ượng đư</w:t>
      </w:r>
      <w:r w:rsidRPr="00916DE1">
        <w:rPr>
          <w:rFonts w:cs="Times New Roman"/>
          <w:szCs w:val="28"/>
          <w:lang w:val="nb-NO"/>
        </w:rPr>
        <w:softHyphen/>
        <w:t xml:space="preserve">ờng tín hiệu </w:t>
      </w:r>
      <w:r w:rsidRPr="00916DE1">
        <w:rPr>
          <w:rFonts w:cs="Times New Roman"/>
          <w:szCs w:val="28"/>
        </w:rPr>
        <w:t>2</w:t>
      </w:r>
      <w:r w:rsidR="00B971BA" w:rsidRPr="00916DE1">
        <w:rPr>
          <w:rFonts w:cs="Times New Roman"/>
          <w:szCs w:val="28"/>
        </w:rPr>
        <w:t>5</w:t>
      </w:r>
      <w:r w:rsidRPr="00916DE1">
        <w:rPr>
          <w:rFonts w:cs="Times New Roman"/>
          <w:szCs w:val="28"/>
          <w:lang w:val="vi-VN"/>
        </w:rPr>
        <w:t>.0</w:t>
      </w:r>
      <w:r w:rsidRPr="00916DE1">
        <w:rPr>
          <w:rFonts w:cs="Times New Roman"/>
          <w:szCs w:val="28"/>
          <w:lang w:val="nb-NO"/>
        </w:rPr>
        <w:t>00 lines, bảo đảm cung cấp cho khu vực nghiên cứu.</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 xml:space="preserve">c. Mạng di động: </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Các trạm BTS đư</w:t>
      </w:r>
      <w:r w:rsidRPr="00916DE1">
        <w:rPr>
          <w:rFonts w:cs="Times New Roman"/>
          <w:szCs w:val="28"/>
          <w:lang w:val="nb-NO"/>
        </w:rPr>
        <w:softHyphen/>
        <w:t xml:space="preserve">ợc xây dựng theo quy hoạch của các nhà mạng cung cấp dịch vụ, cần bảo đảm cung cấp trên nền công nghệ 3G và 4G, các trạm này lên đặt tại khu vực trung tâm (vị trí các trạm này trên các nhà cao tầng, hoặc trên các đồi cao trong </w:t>
      </w:r>
      <w:r w:rsidR="00B02CEF" w:rsidRPr="00916DE1">
        <w:rPr>
          <w:rFonts w:cs="Times New Roman"/>
          <w:szCs w:val="28"/>
          <w:lang w:val="nb-NO"/>
        </w:rPr>
        <w:t>khu vực quy hoạch</w:t>
      </w:r>
      <w:r w:rsidRPr="00916DE1">
        <w:rPr>
          <w:rFonts w:cs="Times New Roman"/>
          <w:szCs w:val="28"/>
          <w:lang w:val="nb-NO"/>
        </w:rPr>
        <w:t xml:space="preserve">) ở phía </w:t>
      </w:r>
      <w:r w:rsidR="00B02CEF" w:rsidRPr="00916DE1">
        <w:rPr>
          <w:rFonts w:cs="Times New Roman"/>
          <w:szCs w:val="28"/>
          <w:lang w:val="nb-NO"/>
        </w:rPr>
        <w:t>Tây Nam</w:t>
      </w:r>
      <w:r w:rsidRPr="00916DE1">
        <w:rPr>
          <w:rFonts w:cs="Times New Roman"/>
          <w:szCs w:val="28"/>
          <w:lang w:val="nb-NO"/>
        </w:rPr>
        <w:t>, nhằm nâng cao tính ổn định thông tin di động trong khu đô thị.</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d. Mạng Internet:</w:t>
      </w:r>
    </w:p>
    <w:p w:rsidR="004708CD" w:rsidRPr="00916DE1" w:rsidRDefault="004708CD" w:rsidP="00A36760">
      <w:pPr>
        <w:pStyle w:val="BodyTextIndent2"/>
        <w:spacing w:after="0" w:line="271" w:lineRule="auto"/>
        <w:ind w:left="0" w:firstLine="720"/>
        <w:jc w:val="both"/>
        <w:rPr>
          <w:rFonts w:cs="Times New Roman"/>
          <w:szCs w:val="28"/>
          <w:lang w:val="nb-NO"/>
        </w:rPr>
      </w:pPr>
      <w:r w:rsidRPr="00916DE1">
        <w:rPr>
          <w:rFonts w:cs="Times New Roman"/>
          <w:szCs w:val="28"/>
          <w:lang w:val="nb-NO"/>
        </w:rPr>
        <w:t>Mạng Internet khu vực này sử dụng băng thông rộng, sẽ đư</w:t>
      </w:r>
      <w:r w:rsidRPr="00916DE1">
        <w:rPr>
          <w:rFonts w:cs="Times New Roman"/>
          <w:szCs w:val="28"/>
          <w:lang w:val="nb-NO"/>
        </w:rPr>
        <w:softHyphen/>
        <w:t>ợc phát triể</w:t>
      </w:r>
      <w:r w:rsidR="00784017" w:rsidRPr="00916DE1">
        <w:rPr>
          <w:rFonts w:cs="Times New Roman"/>
          <w:szCs w:val="28"/>
          <w:lang w:val="nb-NO"/>
        </w:rPr>
        <w:t xml:space="preserve">n theo 2 </w:t>
      </w:r>
      <w:r w:rsidRPr="00916DE1">
        <w:rPr>
          <w:rFonts w:cs="Times New Roman"/>
          <w:szCs w:val="28"/>
          <w:lang w:val="nb-NO"/>
        </w:rPr>
        <w:t>ph</w:t>
      </w:r>
      <w:r w:rsidRPr="00916DE1">
        <w:rPr>
          <w:rFonts w:cs="Times New Roman"/>
          <w:szCs w:val="28"/>
          <w:lang w:val="nb-NO"/>
        </w:rPr>
        <w:softHyphen/>
        <w:t>ương thức: qua mạng nội hạt và mạng không dây WIMAX chuẩn 802.11N. Cụ thể là xây dựng các đ</w:t>
      </w:r>
      <w:r w:rsidRPr="00916DE1">
        <w:rPr>
          <w:rFonts w:cs="Times New Roman"/>
          <w:szCs w:val="28"/>
          <w:lang w:val="nb-NO"/>
        </w:rPr>
        <w:softHyphen/>
        <w:t xml:space="preserve">ường cáp quang từ Host Yên Bái đến đây, đảm  </w:t>
      </w:r>
      <w:r w:rsidRPr="00916DE1">
        <w:rPr>
          <w:rFonts w:cs="Times New Roman"/>
          <w:szCs w:val="28"/>
          <w:lang w:val="nb-NO"/>
        </w:rPr>
        <w:lastRenderedPageBreak/>
        <w:t>bảo cho khoảng 30% thuê bao đ</w:t>
      </w:r>
      <w:r w:rsidRPr="00916DE1">
        <w:rPr>
          <w:rFonts w:cs="Times New Roman"/>
          <w:szCs w:val="28"/>
          <w:lang w:val="nb-NO"/>
        </w:rPr>
        <w:softHyphen/>
        <w:t xml:space="preserve">ược kết nối Internet băng thông rộng. Đặc biệt khu vực dịch vụ này cần khai thác các điểm truy cập internet công cộng, với mỗi khu dịch vụ có một điểm truy cập. </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e. B</w:t>
      </w:r>
      <w:r w:rsidRPr="00916DE1">
        <w:rPr>
          <w:rFonts w:cs="Times New Roman"/>
          <w:b/>
          <w:szCs w:val="28"/>
          <w:lang w:val="vi-VN"/>
        </w:rPr>
        <w:softHyphen/>
        <w:t>ưu chính:</w:t>
      </w:r>
    </w:p>
    <w:p w:rsidR="004708CD" w:rsidRPr="00916DE1" w:rsidRDefault="004708CD" w:rsidP="00A36760">
      <w:pPr>
        <w:spacing w:after="0" w:line="271" w:lineRule="auto"/>
        <w:ind w:firstLine="720"/>
        <w:jc w:val="both"/>
        <w:rPr>
          <w:rFonts w:cs="Times New Roman"/>
          <w:szCs w:val="28"/>
          <w:lang w:val="nb-NO"/>
        </w:rPr>
      </w:pPr>
      <w:r w:rsidRPr="00916DE1">
        <w:rPr>
          <w:rFonts w:cs="Times New Roman"/>
          <w:szCs w:val="28"/>
          <w:lang w:val="nb-NO"/>
        </w:rPr>
        <w:t>Mạng bư</w:t>
      </w:r>
      <w:r w:rsidRPr="00916DE1">
        <w:rPr>
          <w:rFonts w:cs="Times New Roman"/>
          <w:szCs w:val="28"/>
          <w:lang w:val="nb-NO"/>
        </w:rPr>
        <w:softHyphen/>
        <w:t>u cục, điểm phục vụ, mạng vận chuyển bư</w:t>
      </w:r>
      <w:r w:rsidRPr="00916DE1">
        <w:rPr>
          <w:rFonts w:cs="Times New Roman"/>
          <w:szCs w:val="28"/>
          <w:lang w:val="nb-NO"/>
        </w:rPr>
        <w:softHyphen/>
        <w:t>u chính: Mạng Bư</w:t>
      </w:r>
      <w:r w:rsidRPr="00916DE1">
        <w:rPr>
          <w:rFonts w:cs="Times New Roman"/>
          <w:szCs w:val="28"/>
          <w:lang w:val="nb-NO"/>
        </w:rPr>
        <w:softHyphen/>
        <w:t>u chính hiện nay đã đ</w:t>
      </w:r>
      <w:r w:rsidRPr="00916DE1">
        <w:rPr>
          <w:rFonts w:cs="Times New Roman"/>
          <w:szCs w:val="28"/>
          <w:lang w:val="nb-NO"/>
        </w:rPr>
        <w:softHyphen/>
        <w:t>ược phát triển rộng khắp trong toàn tỉnh Yên Bái, đáp ứng các dịch vụ bư</w:t>
      </w:r>
      <w:r w:rsidRPr="00916DE1">
        <w:rPr>
          <w:rFonts w:cs="Times New Roman"/>
          <w:szCs w:val="28"/>
          <w:lang w:val="nb-NO"/>
        </w:rPr>
        <w:softHyphen/>
        <w:t xml:space="preserve">u chính cơ bản. </w:t>
      </w:r>
    </w:p>
    <w:p w:rsidR="004708CD" w:rsidRPr="00916DE1" w:rsidRDefault="004708CD" w:rsidP="00A36760">
      <w:pPr>
        <w:spacing w:after="0" w:line="271" w:lineRule="auto"/>
        <w:ind w:firstLine="720"/>
        <w:jc w:val="both"/>
        <w:rPr>
          <w:rFonts w:cs="Times New Roman"/>
          <w:szCs w:val="28"/>
          <w:lang w:val="nb-NO"/>
        </w:rPr>
      </w:pPr>
      <w:r w:rsidRPr="00916DE1">
        <w:rPr>
          <w:rFonts w:cs="Times New Roman"/>
          <w:szCs w:val="28"/>
          <w:lang w:val="nb-NO"/>
        </w:rPr>
        <w:t>Dịch vụ: Bư</w:t>
      </w:r>
      <w:r w:rsidRPr="00916DE1">
        <w:rPr>
          <w:rFonts w:cs="Times New Roman"/>
          <w:szCs w:val="28"/>
          <w:lang w:val="nb-NO"/>
        </w:rPr>
        <w:softHyphen/>
        <w:t>u điện Yên Bái (VNPOST) cung cấp đầy đủ các dịch vụ b</w:t>
      </w:r>
      <w:r w:rsidRPr="00916DE1">
        <w:rPr>
          <w:rFonts w:cs="Times New Roman"/>
          <w:szCs w:val="28"/>
          <w:lang w:val="nb-NO"/>
        </w:rPr>
        <w:softHyphen/>
        <w:t>ưu chính có trên mạng. Sẽ cung cấp dịch vụ ngay sau khi dự án này đ</w:t>
      </w:r>
      <w:r w:rsidRPr="00916DE1">
        <w:rPr>
          <w:rFonts w:cs="Times New Roman"/>
          <w:szCs w:val="28"/>
          <w:lang w:val="nb-NO"/>
        </w:rPr>
        <w:softHyphen/>
        <w:t>ược hình thành.</w:t>
      </w:r>
    </w:p>
    <w:p w:rsidR="004708CD" w:rsidRPr="00916DE1" w:rsidRDefault="004708CD" w:rsidP="00C1733A">
      <w:pPr>
        <w:pStyle w:val="NormalWeb"/>
        <w:shd w:val="clear" w:color="auto" w:fill="FFFFFF"/>
        <w:spacing w:before="0" w:beforeAutospacing="0" w:after="0" w:afterAutospacing="0" w:line="271" w:lineRule="auto"/>
        <w:jc w:val="both"/>
        <w:outlineLvl w:val="2"/>
        <w:rPr>
          <w:b/>
          <w:i/>
          <w:sz w:val="28"/>
          <w:szCs w:val="28"/>
        </w:rPr>
      </w:pPr>
      <w:bookmarkStart w:id="304" w:name="_Toc22142559"/>
      <w:bookmarkStart w:id="305" w:name="_Toc105511541"/>
      <w:r w:rsidRPr="00916DE1">
        <w:rPr>
          <w:b/>
          <w:i/>
          <w:sz w:val="28"/>
          <w:szCs w:val="28"/>
        </w:rPr>
        <w:t>6.6.4.  Khái toán kinh phí xây dựng hệ thống thông tin liên lạc:</w:t>
      </w:r>
      <w:bookmarkEnd w:id="304"/>
      <w:bookmarkEnd w:id="305"/>
    </w:p>
    <w:p w:rsidR="004708CD" w:rsidRPr="00916DE1" w:rsidRDefault="004708CD" w:rsidP="00BC259E">
      <w:pPr>
        <w:pStyle w:val="Heading8"/>
        <w:spacing w:before="120" w:after="120" w:line="271" w:lineRule="auto"/>
        <w:jc w:val="center"/>
        <w:rPr>
          <w:rFonts w:ascii="Times New Roman" w:hAnsi="Times New Roman" w:cs="Times New Roman"/>
          <w:b/>
          <w:color w:val="auto"/>
          <w:sz w:val="28"/>
          <w:szCs w:val="28"/>
        </w:rPr>
      </w:pPr>
      <w:r w:rsidRPr="00916DE1">
        <w:rPr>
          <w:rFonts w:ascii="Times New Roman" w:hAnsi="Times New Roman" w:cs="Times New Roman"/>
          <w:b/>
          <w:color w:val="auto"/>
          <w:sz w:val="28"/>
          <w:szCs w:val="28"/>
        </w:rPr>
        <w:t xml:space="preserve">Bảng </w:t>
      </w:r>
      <w:r w:rsidRPr="00916DE1">
        <w:rPr>
          <w:rFonts w:ascii="Times New Roman" w:hAnsi="Times New Roman" w:cs="Times New Roman"/>
          <w:b/>
          <w:color w:val="auto"/>
          <w:sz w:val="28"/>
          <w:szCs w:val="28"/>
          <w:lang w:val="en-GB"/>
        </w:rPr>
        <w:t>30</w:t>
      </w:r>
      <w:r w:rsidRPr="00916DE1">
        <w:rPr>
          <w:rFonts w:ascii="Times New Roman" w:hAnsi="Times New Roman" w:cs="Times New Roman"/>
          <w:b/>
          <w:color w:val="auto"/>
          <w:sz w:val="28"/>
          <w:szCs w:val="28"/>
        </w:rPr>
        <w:t>: Khái toán kinh phí xây dựng hệ thống thông tin liên lạc.</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697"/>
        <w:gridCol w:w="1589"/>
        <w:gridCol w:w="960"/>
        <w:gridCol w:w="960"/>
        <w:gridCol w:w="1769"/>
      </w:tblGrid>
      <w:tr w:rsidR="00916DE1" w:rsidRPr="00916DE1" w:rsidTr="00784017">
        <w:trPr>
          <w:trHeight w:val="720"/>
          <w:tblHeader/>
          <w:jc w:val="center"/>
        </w:trPr>
        <w:tc>
          <w:tcPr>
            <w:tcW w:w="590" w:type="dxa"/>
            <w:shd w:val="clear" w:color="auto" w:fill="auto"/>
            <w:noWrap/>
            <w:vAlign w:val="center"/>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TT</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Hạng mục</w:t>
            </w:r>
          </w:p>
        </w:tc>
        <w:tc>
          <w:tcPr>
            <w:tcW w:w="1589" w:type="dxa"/>
            <w:shd w:val="clear" w:color="auto" w:fill="auto"/>
            <w:vAlign w:val="center"/>
            <w:hideMark/>
          </w:tcPr>
          <w:p w:rsidR="004708CD" w:rsidRPr="00916DE1" w:rsidRDefault="004708CD" w:rsidP="00784017">
            <w:pPr>
              <w:spacing w:after="0" w:line="271" w:lineRule="auto"/>
              <w:jc w:val="center"/>
              <w:rPr>
                <w:rFonts w:cs="Times New Roman"/>
                <w:b/>
                <w:bCs/>
                <w:szCs w:val="28"/>
              </w:rPr>
            </w:pPr>
            <w:r w:rsidRPr="00916DE1">
              <w:rPr>
                <w:rFonts w:cs="Times New Roman"/>
                <w:b/>
                <w:bCs/>
                <w:szCs w:val="28"/>
              </w:rPr>
              <w:t xml:space="preserve">Đơn giá  </w:t>
            </w:r>
            <w:r w:rsidRPr="00916DE1">
              <w:rPr>
                <w:rFonts w:cs="Times New Roman"/>
                <w:bCs/>
                <w:szCs w:val="28"/>
              </w:rPr>
              <w:t>(tr</w:t>
            </w:r>
            <w:r w:rsidR="00784017" w:rsidRPr="00916DE1">
              <w:rPr>
                <w:rFonts w:cs="Times New Roman"/>
                <w:bCs/>
                <w:szCs w:val="28"/>
              </w:rPr>
              <w:t>.</w:t>
            </w:r>
            <w:r w:rsidRPr="00916DE1">
              <w:rPr>
                <w:rFonts w:cs="Times New Roman"/>
                <w:bCs/>
                <w:szCs w:val="28"/>
              </w:rPr>
              <w:t xml:space="preserve"> đồng)</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b/>
                <w:bCs/>
                <w:szCs w:val="28"/>
              </w:rPr>
            </w:pPr>
            <w:r w:rsidRPr="00916DE1">
              <w:rPr>
                <w:rFonts w:cs="Times New Roman"/>
                <w:b/>
                <w:bCs/>
                <w:szCs w:val="28"/>
              </w:rPr>
              <w:t>Số lượng</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b/>
                <w:bCs/>
                <w:szCs w:val="28"/>
              </w:rPr>
            </w:pPr>
            <w:r w:rsidRPr="00916DE1">
              <w:rPr>
                <w:rFonts w:cs="Times New Roman"/>
                <w:b/>
                <w:bCs/>
                <w:szCs w:val="28"/>
              </w:rPr>
              <w:t>Đơn vị</w:t>
            </w:r>
          </w:p>
        </w:tc>
        <w:tc>
          <w:tcPr>
            <w:tcW w:w="1769" w:type="dxa"/>
            <w:shd w:val="clear" w:color="auto" w:fill="auto"/>
            <w:vAlign w:val="center"/>
            <w:hideMark/>
          </w:tcPr>
          <w:p w:rsidR="004708CD" w:rsidRPr="00916DE1" w:rsidRDefault="004708CD" w:rsidP="00784017">
            <w:pPr>
              <w:spacing w:after="0" w:line="271" w:lineRule="auto"/>
              <w:jc w:val="center"/>
              <w:rPr>
                <w:rFonts w:cs="Times New Roman"/>
                <w:b/>
                <w:bCs/>
                <w:szCs w:val="28"/>
              </w:rPr>
            </w:pPr>
            <w:r w:rsidRPr="00916DE1">
              <w:rPr>
                <w:rFonts w:cs="Times New Roman"/>
                <w:b/>
                <w:bCs/>
                <w:szCs w:val="28"/>
              </w:rPr>
              <w:t xml:space="preserve">Kinh phí     </w:t>
            </w:r>
            <w:r w:rsidRPr="00916DE1">
              <w:rPr>
                <w:rFonts w:cs="Times New Roman"/>
                <w:bCs/>
                <w:szCs w:val="28"/>
              </w:rPr>
              <w:t>(tr</w:t>
            </w:r>
            <w:r w:rsidR="00784017" w:rsidRPr="00916DE1">
              <w:rPr>
                <w:rFonts w:cs="Times New Roman"/>
                <w:bCs/>
                <w:szCs w:val="28"/>
              </w:rPr>
              <w:t>.</w:t>
            </w:r>
            <w:r w:rsidRPr="00916DE1">
              <w:rPr>
                <w:rFonts w:cs="Times New Roman"/>
                <w:bCs/>
                <w:szCs w:val="28"/>
              </w:rPr>
              <w:t xml:space="preserve"> đồng)</w:t>
            </w:r>
          </w:p>
        </w:tc>
      </w:tr>
      <w:tr w:rsidR="00916DE1" w:rsidRPr="00916DE1" w:rsidTr="00784017">
        <w:trPr>
          <w:trHeight w:val="315"/>
          <w:jc w:val="center"/>
        </w:trPr>
        <w:tc>
          <w:tcPr>
            <w:tcW w:w="590" w:type="dxa"/>
            <w:shd w:val="clear" w:color="auto" w:fill="auto"/>
            <w:noWrap/>
            <w:vAlign w:val="center"/>
            <w:hideMark/>
          </w:tcPr>
          <w:p w:rsidR="004708CD" w:rsidRPr="00916DE1" w:rsidRDefault="004708CD" w:rsidP="00BC259E">
            <w:pPr>
              <w:spacing w:after="0" w:line="271" w:lineRule="auto"/>
              <w:jc w:val="center"/>
              <w:rPr>
                <w:rFonts w:cs="Times New Roman"/>
                <w:szCs w:val="28"/>
              </w:rPr>
            </w:pPr>
            <w:r w:rsidRPr="00916DE1">
              <w:rPr>
                <w:rFonts w:cs="Times New Roman"/>
                <w:szCs w:val="28"/>
              </w:rPr>
              <w:t>1</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szCs w:val="28"/>
              </w:rPr>
            </w:pPr>
            <w:r w:rsidRPr="00916DE1">
              <w:rPr>
                <w:rFonts w:cs="Times New Roman"/>
                <w:szCs w:val="28"/>
                <w:lang w:val="vi-VN"/>
              </w:rPr>
              <w:t>Ố</w:t>
            </w:r>
            <w:r w:rsidRPr="00916DE1">
              <w:rPr>
                <w:rFonts w:cs="Times New Roman"/>
                <w:szCs w:val="28"/>
              </w:rPr>
              <w:t>ng nhựa  PVC  D110x5mm</w:t>
            </w:r>
          </w:p>
        </w:tc>
        <w:tc>
          <w:tcPr>
            <w:tcW w:w="158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175</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lang w:val="vi-VN"/>
              </w:rPr>
            </w:pPr>
            <w:r w:rsidRPr="00916DE1">
              <w:rPr>
                <w:rFonts w:cs="Times New Roman"/>
                <w:szCs w:val="28"/>
                <w:lang w:val="vi-VN"/>
              </w:rPr>
              <w:t>45</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km</w:t>
            </w:r>
          </w:p>
        </w:tc>
        <w:tc>
          <w:tcPr>
            <w:tcW w:w="176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7</w:t>
            </w:r>
            <w:r w:rsidRPr="00916DE1">
              <w:rPr>
                <w:rFonts w:cs="Times New Roman"/>
                <w:szCs w:val="28"/>
                <w:lang w:val="vi-VN"/>
              </w:rPr>
              <w:t>.</w:t>
            </w:r>
            <w:r w:rsidRPr="00916DE1">
              <w:rPr>
                <w:rFonts w:cs="Times New Roman"/>
                <w:szCs w:val="28"/>
              </w:rPr>
              <w:t>875</w:t>
            </w:r>
          </w:p>
        </w:tc>
      </w:tr>
      <w:tr w:rsidR="00916DE1" w:rsidRPr="00916DE1" w:rsidTr="00784017">
        <w:trPr>
          <w:trHeight w:val="315"/>
          <w:jc w:val="center"/>
        </w:trPr>
        <w:tc>
          <w:tcPr>
            <w:tcW w:w="590" w:type="dxa"/>
            <w:shd w:val="clear" w:color="auto" w:fill="auto"/>
            <w:noWrap/>
            <w:vAlign w:val="center"/>
            <w:hideMark/>
          </w:tcPr>
          <w:p w:rsidR="004708CD" w:rsidRPr="00916DE1" w:rsidRDefault="004708CD" w:rsidP="00BC259E">
            <w:pPr>
              <w:spacing w:after="0" w:line="271" w:lineRule="auto"/>
              <w:jc w:val="center"/>
              <w:rPr>
                <w:rFonts w:cs="Times New Roman"/>
                <w:szCs w:val="28"/>
              </w:rPr>
            </w:pPr>
            <w:r w:rsidRPr="00916DE1">
              <w:rPr>
                <w:rFonts w:cs="Times New Roman"/>
                <w:szCs w:val="28"/>
              </w:rPr>
              <w:t>2</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szCs w:val="28"/>
              </w:rPr>
            </w:pPr>
            <w:r w:rsidRPr="00916DE1">
              <w:rPr>
                <w:rFonts w:cs="Times New Roman"/>
                <w:szCs w:val="28"/>
              </w:rPr>
              <w:t>Cáp chính đi trong ống PVC</w:t>
            </w:r>
          </w:p>
        </w:tc>
        <w:tc>
          <w:tcPr>
            <w:tcW w:w="158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1</w:t>
            </w:r>
            <w:r w:rsidRPr="00916DE1">
              <w:rPr>
                <w:rFonts w:cs="Times New Roman"/>
                <w:szCs w:val="28"/>
                <w:lang w:val="vi-VN"/>
              </w:rPr>
              <w:t>.</w:t>
            </w:r>
            <w:r w:rsidRPr="00916DE1">
              <w:rPr>
                <w:rFonts w:cs="Times New Roman"/>
                <w:szCs w:val="28"/>
              </w:rPr>
              <w:t>224</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lang w:val="vi-VN"/>
              </w:rPr>
            </w:pPr>
            <w:r w:rsidRPr="00916DE1">
              <w:rPr>
                <w:rFonts w:cs="Times New Roman"/>
                <w:szCs w:val="28"/>
                <w:lang w:val="vi-VN"/>
              </w:rPr>
              <w:t>12</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km</w:t>
            </w:r>
          </w:p>
        </w:tc>
        <w:tc>
          <w:tcPr>
            <w:tcW w:w="176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14</w:t>
            </w:r>
            <w:r w:rsidRPr="00916DE1">
              <w:rPr>
                <w:rFonts w:cs="Times New Roman"/>
                <w:szCs w:val="28"/>
                <w:lang w:val="vi-VN"/>
              </w:rPr>
              <w:t>.</w:t>
            </w:r>
            <w:r w:rsidRPr="00916DE1">
              <w:rPr>
                <w:rFonts w:cs="Times New Roman"/>
                <w:szCs w:val="28"/>
              </w:rPr>
              <w:t>688</w:t>
            </w:r>
          </w:p>
        </w:tc>
      </w:tr>
      <w:tr w:rsidR="00916DE1" w:rsidRPr="00916DE1" w:rsidTr="00784017">
        <w:trPr>
          <w:trHeight w:val="315"/>
          <w:jc w:val="center"/>
        </w:trPr>
        <w:tc>
          <w:tcPr>
            <w:tcW w:w="590" w:type="dxa"/>
            <w:shd w:val="clear" w:color="auto" w:fill="auto"/>
            <w:noWrap/>
            <w:vAlign w:val="center"/>
            <w:hideMark/>
          </w:tcPr>
          <w:p w:rsidR="004708CD" w:rsidRPr="00916DE1" w:rsidRDefault="004708CD" w:rsidP="00BC259E">
            <w:pPr>
              <w:spacing w:after="0" w:line="271" w:lineRule="auto"/>
              <w:jc w:val="center"/>
              <w:rPr>
                <w:rFonts w:cs="Times New Roman"/>
                <w:szCs w:val="28"/>
              </w:rPr>
            </w:pPr>
            <w:r w:rsidRPr="00916DE1">
              <w:rPr>
                <w:rFonts w:cs="Times New Roman"/>
                <w:szCs w:val="28"/>
              </w:rPr>
              <w:t>3</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szCs w:val="28"/>
              </w:rPr>
            </w:pPr>
            <w:r w:rsidRPr="00916DE1">
              <w:rPr>
                <w:rFonts w:cs="Times New Roman"/>
                <w:szCs w:val="28"/>
              </w:rPr>
              <w:t>Cáp phân phối</w:t>
            </w:r>
          </w:p>
        </w:tc>
        <w:tc>
          <w:tcPr>
            <w:tcW w:w="158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510</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lang w:val="vi-VN"/>
              </w:rPr>
            </w:pPr>
            <w:r w:rsidRPr="00916DE1">
              <w:rPr>
                <w:rFonts w:cs="Times New Roman"/>
                <w:szCs w:val="28"/>
                <w:lang w:val="vi-VN"/>
              </w:rPr>
              <w:t>15</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km</w:t>
            </w:r>
          </w:p>
        </w:tc>
        <w:tc>
          <w:tcPr>
            <w:tcW w:w="176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7</w:t>
            </w:r>
            <w:r w:rsidRPr="00916DE1">
              <w:rPr>
                <w:rFonts w:cs="Times New Roman"/>
                <w:szCs w:val="28"/>
                <w:lang w:val="vi-VN"/>
              </w:rPr>
              <w:t>.</w:t>
            </w:r>
            <w:r w:rsidRPr="00916DE1">
              <w:rPr>
                <w:rFonts w:cs="Times New Roman"/>
                <w:szCs w:val="28"/>
              </w:rPr>
              <w:t>650</w:t>
            </w:r>
          </w:p>
        </w:tc>
      </w:tr>
      <w:tr w:rsidR="00916DE1" w:rsidRPr="00916DE1" w:rsidTr="00784017">
        <w:trPr>
          <w:trHeight w:val="354"/>
          <w:jc w:val="center"/>
        </w:trPr>
        <w:tc>
          <w:tcPr>
            <w:tcW w:w="590" w:type="dxa"/>
            <w:shd w:val="clear" w:color="auto" w:fill="auto"/>
            <w:noWrap/>
            <w:vAlign w:val="center"/>
            <w:hideMark/>
          </w:tcPr>
          <w:p w:rsidR="004708CD" w:rsidRPr="00916DE1" w:rsidRDefault="004708CD" w:rsidP="00BC259E">
            <w:pPr>
              <w:spacing w:after="0" w:line="271" w:lineRule="auto"/>
              <w:jc w:val="center"/>
              <w:rPr>
                <w:rFonts w:cs="Times New Roman"/>
                <w:szCs w:val="28"/>
              </w:rPr>
            </w:pPr>
            <w:r w:rsidRPr="00916DE1">
              <w:rPr>
                <w:rFonts w:cs="Times New Roman"/>
                <w:szCs w:val="28"/>
              </w:rPr>
              <w:t>4</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szCs w:val="28"/>
              </w:rPr>
            </w:pPr>
            <w:r w:rsidRPr="00916DE1">
              <w:rPr>
                <w:rFonts w:cs="Times New Roman"/>
                <w:szCs w:val="28"/>
              </w:rPr>
              <w:t>Tủ cáp</w:t>
            </w:r>
          </w:p>
        </w:tc>
        <w:tc>
          <w:tcPr>
            <w:tcW w:w="158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15</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48</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cái</w:t>
            </w:r>
          </w:p>
        </w:tc>
        <w:tc>
          <w:tcPr>
            <w:tcW w:w="176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720</w:t>
            </w:r>
          </w:p>
        </w:tc>
      </w:tr>
      <w:tr w:rsidR="00916DE1" w:rsidRPr="00916DE1" w:rsidTr="00784017">
        <w:trPr>
          <w:trHeight w:val="315"/>
          <w:jc w:val="center"/>
        </w:trPr>
        <w:tc>
          <w:tcPr>
            <w:tcW w:w="590" w:type="dxa"/>
            <w:shd w:val="clear" w:color="auto" w:fill="auto"/>
            <w:noWrap/>
            <w:vAlign w:val="center"/>
            <w:hideMark/>
          </w:tcPr>
          <w:p w:rsidR="004708CD" w:rsidRPr="00916DE1" w:rsidRDefault="004708CD" w:rsidP="00BC259E">
            <w:pPr>
              <w:spacing w:after="0" w:line="271" w:lineRule="auto"/>
              <w:jc w:val="center"/>
              <w:rPr>
                <w:rFonts w:cs="Times New Roman"/>
                <w:szCs w:val="28"/>
              </w:rPr>
            </w:pPr>
            <w:r w:rsidRPr="00916DE1">
              <w:rPr>
                <w:rFonts w:cs="Times New Roman"/>
                <w:szCs w:val="28"/>
              </w:rPr>
              <w:t>5</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szCs w:val="28"/>
              </w:rPr>
            </w:pPr>
            <w:r w:rsidRPr="00916DE1">
              <w:rPr>
                <w:rFonts w:cs="Times New Roman"/>
                <w:szCs w:val="28"/>
              </w:rPr>
              <w:t>Bể cáp</w:t>
            </w:r>
          </w:p>
        </w:tc>
        <w:tc>
          <w:tcPr>
            <w:tcW w:w="158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7</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lang w:val="vi-VN"/>
              </w:rPr>
            </w:pPr>
            <w:r w:rsidRPr="00916DE1">
              <w:rPr>
                <w:rFonts w:cs="Times New Roman"/>
                <w:szCs w:val="28"/>
                <w:lang w:val="vi-VN"/>
              </w:rPr>
              <w:t>45</w:t>
            </w: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cái</w:t>
            </w:r>
          </w:p>
        </w:tc>
        <w:tc>
          <w:tcPr>
            <w:tcW w:w="1769" w:type="dxa"/>
            <w:shd w:val="clear" w:color="auto" w:fill="auto"/>
            <w:noWrap/>
            <w:vAlign w:val="center"/>
            <w:hideMark/>
          </w:tcPr>
          <w:p w:rsidR="004708CD" w:rsidRPr="00916DE1" w:rsidRDefault="004708CD" w:rsidP="00784017">
            <w:pPr>
              <w:spacing w:after="0" w:line="271" w:lineRule="auto"/>
              <w:jc w:val="center"/>
              <w:rPr>
                <w:rFonts w:cs="Times New Roman"/>
                <w:szCs w:val="28"/>
              </w:rPr>
            </w:pPr>
            <w:r w:rsidRPr="00916DE1">
              <w:rPr>
                <w:rFonts w:cs="Times New Roman"/>
                <w:szCs w:val="28"/>
              </w:rPr>
              <w:t>315</w:t>
            </w:r>
          </w:p>
        </w:tc>
      </w:tr>
      <w:tr w:rsidR="00916DE1" w:rsidRPr="00916DE1" w:rsidTr="00784017">
        <w:trPr>
          <w:trHeight w:val="315"/>
          <w:jc w:val="center"/>
        </w:trPr>
        <w:tc>
          <w:tcPr>
            <w:tcW w:w="590" w:type="dxa"/>
            <w:shd w:val="clear" w:color="auto" w:fill="auto"/>
            <w:noWrap/>
            <w:vAlign w:val="center"/>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3697" w:type="dxa"/>
            <w:shd w:val="clear" w:color="auto" w:fill="auto"/>
            <w:noWrap/>
            <w:vAlign w:val="center"/>
            <w:hideMark/>
          </w:tcPr>
          <w:p w:rsidR="004708CD" w:rsidRPr="00916DE1" w:rsidRDefault="004708CD" w:rsidP="00A36760">
            <w:pPr>
              <w:spacing w:after="0" w:line="271" w:lineRule="auto"/>
              <w:jc w:val="both"/>
              <w:rPr>
                <w:rFonts w:cs="Times New Roman"/>
                <w:b/>
                <w:bCs/>
                <w:szCs w:val="28"/>
              </w:rPr>
            </w:pPr>
            <w:r w:rsidRPr="00916DE1">
              <w:rPr>
                <w:rFonts w:cs="Times New Roman"/>
                <w:b/>
                <w:bCs/>
                <w:szCs w:val="28"/>
              </w:rPr>
              <w:t>Tổng cộng</w:t>
            </w:r>
          </w:p>
        </w:tc>
        <w:tc>
          <w:tcPr>
            <w:tcW w:w="1589" w:type="dxa"/>
            <w:shd w:val="clear" w:color="auto" w:fill="auto"/>
            <w:noWrap/>
            <w:vAlign w:val="center"/>
            <w:hideMark/>
          </w:tcPr>
          <w:p w:rsidR="004708CD" w:rsidRPr="00916DE1" w:rsidRDefault="004708CD" w:rsidP="00784017">
            <w:pPr>
              <w:spacing w:after="0" w:line="271" w:lineRule="auto"/>
              <w:jc w:val="center"/>
              <w:rPr>
                <w:rFonts w:cs="Times New Roman"/>
                <w:szCs w:val="28"/>
              </w:rPr>
            </w:pP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p>
        </w:tc>
        <w:tc>
          <w:tcPr>
            <w:tcW w:w="960" w:type="dxa"/>
            <w:shd w:val="clear" w:color="auto" w:fill="auto"/>
            <w:noWrap/>
            <w:vAlign w:val="center"/>
            <w:hideMark/>
          </w:tcPr>
          <w:p w:rsidR="004708CD" w:rsidRPr="00916DE1" w:rsidRDefault="004708CD" w:rsidP="00784017">
            <w:pPr>
              <w:spacing w:after="0" w:line="271" w:lineRule="auto"/>
              <w:jc w:val="center"/>
              <w:rPr>
                <w:rFonts w:cs="Times New Roman"/>
                <w:szCs w:val="28"/>
              </w:rPr>
            </w:pPr>
          </w:p>
        </w:tc>
        <w:tc>
          <w:tcPr>
            <w:tcW w:w="1769" w:type="dxa"/>
            <w:shd w:val="clear" w:color="auto" w:fill="auto"/>
            <w:noWrap/>
            <w:vAlign w:val="bottom"/>
            <w:hideMark/>
          </w:tcPr>
          <w:p w:rsidR="004708CD" w:rsidRPr="00916DE1" w:rsidRDefault="004708CD" w:rsidP="00784017">
            <w:pPr>
              <w:spacing w:after="0" w:line="271" w:lineRule="auto"/>
              <w:jc w:val="center"/>
              <w:rPr>
                <w:rFonts w:cs="Times New Roman"/>
                <w:b/>
                <w:bCs/>
                <w:szCs w:val="28"/>
              </w:rPr>
            </w:pPr>
            <w:r w:rsidRPr="00916DE1">
              <w:rPr>
                <w:rFonts w:cs="Times New Roman"/>
                <w:b/>
                <w:bCs/>
                <w:szCs w:val="28"/>
              </w:rPr>
              <w:t>31</w:t>
            </w:r>
            <w:r w:rsidRPr="00916DE1">
              <w:rPr>
                <w:rFonts w:cs="Times New Roman"/>
                <w:b/>
                <w:bCs/>
                <w:szCs w:val="28"/>
                <w:lang w:val="vi-VN"/>
              </w:rPr>
              <w:t>.</w:t>
            </w:r>
            <w:r w:rsidRPr="00916DE1">
              <w:rPr>
                <w:rFonts w:cs="Times New Roman"/>
                <w:b/>
                <w:bCs/>
                <w:szCs w:val="28"/>
              </w:rPr>
              <w:t>248</w:t>
            </w:r>
          </w:p>
        </w:tc>
      </w:tr>
    </w:tbl>
    <w:p w:rsidR="004708CD" w:rsidRPr="00916DE1" w:rsidRDefault="004708CD" w:rsidP="00784017">
      <w:pPr>
        <w:pStyle w:val="BodyTextIndent2"/>
        <w:spacing w:after="0" w:line="271" w:lineRule="auto"/>
        <w:ind w:left="0" w:firstLine="720"/>
        <w:jc w:val="both"/>
        <w:rPr>
          <w:rFonts w:cs="Times New Roman"/>
          <w:b/>
          <w:bCs/>
          <w:szCs w:val="28"/>
        </w:rPr>
      </w:pPr>
      <w:r w:rsidRPr="00916DE1">
        <w:rPr>
          <w:rFonts w:cs="Times New Roman"/>
          <w:b/>
          <w:bCs/>
          <w:szCs w:val="28"/>
        </w:rPr>
        <w:t>Tổng khái toán kinh phí xây dựng hệ thống thông tin liên lạc khu vực khoảng 3</w:t>
      </w:r>
      <w:r w:rsidRPr="00916DE1">
        <w:rPr>
          <w:rFonts w:cs="Times New Roman"/>
          <w:b/>
          <w:bCs/>
          <w:szCs w:val="28"/>
          <w:lang w:val="en-GB"/>
        </w:rPr>
        <w:t>1,25</w:t>
      </w:r>
      <w:r w:rsidRPr="00916DE1">
        <w:rPr>
          <w:rFonts w:cs="Times New Roman"/>
          <w:b/>
          <w:bCs/>
          <w:szCs w:val="28"/>
        </w:rPr>
        <w:t xml:space="preserve"> tỷ đồng.</w:t>
      </w:r>
    </w:p>
    <w:p w:rsidR="004708CD" w:rsidRPr="00916DE1" w:rsidRDefault="009C6238" w:rsidP="00A36760">
      <w:pPr>
        <w:pStyle w:val="Heading1"/>
        <w:spacing w:before="0" w:after="0" w:line="271" w:lineRule="auto"/>
        <w:rPr>
          <w:rFonts w:ascii="Times New Roman" w:hAnsi="Times New Roman"/>
          <w:sz w:val="28"/>
          <w:szCs w:val="28"/>
          <w:lang w:val="en-US"/>
        </w:rPr>
      </w:pPr>
      <w:bookmarkStart w:id="306" w:name="_Toc22142567"/>
      <w:bookmarkStart w:id="307" w:name="_Toc57968869"/>
      <w:bookmarkStart w:id="308" w:name="_Toc105511542"/>
      <w:r w:rsidRPr="00916DE1">
        <w:rPr>
          <w:rFonts w:ascii="Times New Roman" w:hAnsi="Times New Roman"/>
          <w:sz w:val="28"/>
          <w:szCs w:val="28"/>
          <w:lang w:val="en-US"/>
        </w:rPr>
        <w:t>VII</w:t>
      </w:r>
      <w:r w:rsidR="004708CD" w:rsidRPr="00916DE1">
        <w:rPr>
          <w:rFonts w:ascii="Times New Roman" w:hAnsi="Times New Roman"/>
          <w:sz w:val="28"/>
          <w:szCs w:val="28"/>
          <w:lang w:val="en-US"/>
        </w:rPr>
        <w:t>.  ĐÁNH</w:t>
      </w:r>
      <w:r w:rsidR="004708CD" w:rsidRPr="00916DE1">
        <w:rPr>
          <w:rFonts w:ascii="Times New Roman" w:hAnsi="Times New Roman"/>
          <w:sz w:val="28"/>
          <w:szCs w:val="28"/>
          <w:lang w:val="vi-VN"/>
        </w:rPr>
        <w:t xml:space="preserve"> GIÁ MÔI TRƯỜNG CHIẾN LƯỢC</w:t>
      </w:r>
      <w:r w:rsidR="004708CD" w:rsidRPr="00916DE1">
        <w:rPr>
          <w:rFonts w:ascii="Times New Roman" w:hAnsi="Times New Roman"/>
          <w:sz w:val="28"/>
          <w:szCs w:val="28"/>
          <w:lang w:val="en-US"/>
        </w:rPr>
        <w:t>.</w:t>
      </w:r>
      <w:bookmarkEnd w:id="306"/>
      <w:bookmarkEnd w:id="307"/>
      <w:bookmarkEnd w:id="308"/>
    </w:p>
    <w:p w:rsidR="004708CD" w:rsidRPr="00916DE1" w:rsidRDefault="009C6238" w:rsidP="00A36760">
      <w:pPr>
        <w:pStyle w:val="Heading2"/>
        <w:spacing w:before="0" w:after="0" w:line="271" w:lineRule="auto"/>
      </w:pPr>
      <w:bookmarkStart w:id="309" w:name="_Toc188778984"/>
      <w:bookmarkStart w:id="310" w:name="_Toc22142568"/>
      <w:bookmarkStart w:id="311" w:name="_Toc57968870"/>
      <w:bookmarkStart w:id="312" w:name="_Toc105511543"/>
      <w:r w:rsidRPr="00916DE1">
        <w:t>7</w:t>
      </w:r>
      <w:r w:rsidR="004708CD" w:rsidRPr="00916DE1">
        <w:t>.1.  Hiện trạng môi trường</w:t>
      </w:r>
      <w:bookmarkEnd w:id="309"/>
      <w:r w:rsidR="004708CD" w:rsidRPr="00916DE1">
        <w:rPr>
          <w:lang w:val="vi-VN"/>
        </w:rPr>
        <w:t xml:space="preserve"> khu vực nghiên cứu</w:t>
      </w:r>
      <w:r w:rsidR="004708CD" w:rsidRPr="00916DE1">
        <w:t>.</w:t>
      </w:r>
      <w:bookmarkEnd w:id="310"/>
      <w:bookmarkEnd w:id="311"/>
      <w:bookmarkEnd w:id="312"/>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13" w:name="_Toc22142569"/>
      <w:bookmarkStart w:id="314" w:name="_Toc105511544"/>
      <w:bookmarkStart w:id="315" w:name="_Toc204359976"/>
      <w:bookmarkStart w:id="316" w:name="_Toc255806455"/>
      <w:r w:rsidRPr="00916DE1">
        <w:rPr>
          <w:b/>
          <w:i/>
          <w:sz w:val="28"/>
          <w:szCs w:val="28"/>
        </w:rPr>
        <w:t>7</w:t>
      </w:r>
      <w:r w:rsidR="004708CD" w:rsidRPr="00916DE1">
        <w:rPr>
          <w:b/>
          <w:i/>
          <w:sz w:val="28"/>
          <w:szCs w:val="28"/>
        </w:rPr>
        <w:t>.1.1. Môi trường nước:</w:t>
      </w:r>
      <w:bookmarkEnd w:id="313"/>
      <w:bookmarkEnd w:id="314"/>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a. Hiện trạng nước thải:</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Nước thải vào môi trường nước mặt phần lớn là nước thải sinh hoạt và chăn nuôi của các hộ dân sống xung quanh lưu vực. Hầu hết các loại nước thải thường được xử lý bằng bể tự hoại và được thu gom thông qua hệ thống các đường cống thoát nước mưa sau đó sau đó xả trực tiếp vào hệ thống ao hồ, sông suối gây nên hiện tượng phú dưỡng và tái nhiễm bẩn hữu cơ. </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b. Hiện trạng chất lượng nước mặt:</w:t>
      </w:r>
    </w:p>
    <w:p w:rsidR="004708CD" w:rsidRPr="00916DE1" w:rsidRDefault="004708CD" w:rsidP="00A36760">
      <w:pPr>
        <w:spacing w:after="0" w:line="271" w:lineRule="auto"/>
        <w:ind w:firstLine="720"/>
        <w:jc w:val="both"/>
        <w:rPr>
          <w:rFonts w:cs="Times New Roman"/>
          <w:szCs w:val="28"/>
          <w:lang w:val="nl-NL"/>
        </w:rPr>
      </w:pPr>
      <w:r w:rsidRPr="00916DE1">
        <w:rPr>
          <w:rFonts w:cs="Times New Roman"/>
          <w:szCs w:val="28"/>
          <w:lang w:val="nl-NL"/>
        </w:rPr>
        <w:t xml:space="preserve">Trong khu vực lập quy hoạch có nhiều ao, đầm (đầm Găng, đầm Cái, đập Ngòi Lầy), suối Ngòi Đong chiếm diện tích mặt nước lớn, chất lượng nước mặt trong khu vực được đánh giá sơ bộ tương đối tốt, chưa bị tác động bởi các nguồn gây ô nhiễm môi trường nước. </w:t>
      </w:r>
    </w:p>
    <w:p w:rsidR="004708CD" w:rsidRPr="00916DE1" w:rsidRDefault="004708CD" w:rsidP="00A36760">
      <w:pPr>
        <w:spacing w:after="0" w:line="271" w:lineRule="auto"/>
        <w:jc w:val="both"/>
        <w:rPr>
          <w:rFonts w:cs="Times New Roman"/>
          <w:szCs w:val="28"/>
          <w:lang w:val="nl-NL"/>
        </w:rPr>
      </w:pPr>
      <w:r w:rsidRPr="00916DE1">
        <w:rPr>
          <w:rFonts w:cs="Times New Roman"/>
          <w:szCs w:val="28"/>
          <w:lang w:val="nl-NL"/>
        </w:rPr>
        <w:t>Nguồn nư</w:t>
      </w:r>
      <w:r w:rsidRPr="00916DE1">
        <w:rPr>
          <w:rFonts w:cs="Times New Roman"/>
          <w:szCs w:val="28"/>
          <w:lang w:val="nl-NL"/>
        </w:rPr>
        <w:softHyphen/>
        <w:t>ớc mặt trong khu vực theo chế độ thủy văn của sông Hồng.</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c. Hiện trạng chất lượng nước ngầm:</w:t>
      </w:r>
      <w:r w:rsidRPr="00916DE1">
        <w:rPr>
          <w:rFonts w:cs="Times New Roman"/>
          <w:b/>
          <w:szCs w:val="28"/>
          <w:lang w:val="vi-VN"/>
        </w:rPr>
        <w:tab/>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Trên địa thành phố Yên Bái việc khai thác và sử dụng nước ngầm cho sinh hoạt ngày càng phổ biến ở quy mô hộ gia đình. Song công tác đánh giá về nguồn </w:t>
      </w:r>
      <w:r w:rsidRPr="00916DE1">
        <w:rPr>
          <w:rFonts w:cs="Times New Roman"/>
          <w:szCs w:val="28"/>
          <w:lang w:val="pt-BR"/>
        </w:rPr>
        <w:lastRenderedPageBreak/>
        <w:t>tài nguyên nước ngầm còn nhiều hạn chế, chưa xác định được đầy đủ về cả trữ lượng và chất lượng.</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Môi trường nước ngầm của thành phố chịu tác động chủ yếu do hoạt động khai thác khoáng sản, nước thải tuyển rửa quặng ngấm tự nhiên xuống đất hoặc theo các hang caster xuống tầng nước ngầm. Ngoài ra, nước dưới đất còn bị ô nhiễm do thuốc bảo vệ thực vật, phân bón do canh tác không đúng kỹ thuật. Trong khi đó, hầu hết các hộ dân ở các các vùng nông thôn đều sử dụng nguồn nước này trong sinh hoạt hàng ngày.</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17" w:name="_Toc22142570"/>
      <w:bookmarkStart w:id="318" w:name="_Toc105511545"/>
      <w:r w:rsidRPr="00916DE1">
        <w:rPr>
          <w:b/>
          <w:i/>
          <w:sz w:val="28"/>
          <w:szCs w:val="28"/>
        </w:rPr>
        <w:t>7</w:t>
      </w:r>
      <w:r w:rsidR="004708CD" w:rsidRPr="00916DE1">
        <w:rPr>
          <w:b/>
          <w:i/>
          <w:sz w:val="28"/>
          <w:szCs w:val="28"/>
        </w:rPr>
        <w:t>.1.2. Môi trường không khí, tiếng ồn:</w:t>
      </w:r>
      <w:bookmarkEnd w:id="317"/>
      <w:bookmarkEnd w:id="318"/>
    </w:p>
    <w:p w:rsidR="004708CD" w:rsidRPr="00916DE1" w:rsidRDefault="004708CD" w:rsidP="00A36760">
      <w:pPr>
        <w:spacing w:after="0" w:line="271" w:lineRule="auto"/>
        <w:ind w:firstLine="720"/>
        <w:jc w:val="both"/>
        <w:rPr>
          <w:rFonts w:cs="Times New Roman"/>
          <w:szCs w:val="28"/>
          <w:lang w:val="nl-NL"/>
        </w:rPr>
      </w:pPr>
      <w:bookmarkStart w:id="319" w:name="_Toc22142571"/>
      <w:r w:rsidRPr="00916DE1">
        <w:rPr>
          <w:rFonts w:cs="Times New Roman"/>
          <w:szCs w:val="28"/>
          <w:lang w:val="nl-NL"/>
        </w:rPr>
        <w:t>Chất lượng không khí tại khu vực lập quy hoạch còn khá tốt, chưa bị tác động bởi các hoạt động sinh hoạt và sản xuất của con người. Nguồn gây ô nhiễm đối với không khí, tiếng ồn phần lớn là từ hoạt động giao thông vận tải trên trục đường Âu Cơ, đường QL 32C, một số ít từ hoạt động sinh hoạt, đun nấu của người dân.</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20" w:name="_Toc105511546"/>
      <w:r w:rsidRPr="00916DE1">
        <w:rPr>
          <w:b/>
          <w:i/>
          <w:sz w:val="28"/>
          <w:szCs w:val="28"/>
        </w:rPr>
        <w:t>7</w:t>
      </w:r>
      <w:r w:rsidR="004708CD" w:rsidRPr="00916DE1">
        <w:rPr>
          <w:b/>
          <w:i/>
          <w:sz w:val="28"/>
          <w:szCs w:val="28"/>
        </w:rPr>
        <w:t>.1.3. Hiện trạng môi trường đất:</w:t>
      </w:r>
      <w:bookmarkEnd w:id="319"/>
      <w:bookmarkEnd w:id="320"/>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Ô nhiễm môi trường đất là hậu quả từ các hoạt động của con người làm thay đổi các nhân tố sinh thái của đất. Môi trường đất bị ô nhiễm do các tác nhân như phân bón hoá học, thuốc trừ sâu, thuốc diệt cỏ và các thuốc kích thích sinh trưởng cùng các nguồn chất thải sinh hoạt, bệnh viện, công nghiệp. </w:t>
      </w:r>
    </w:p>
    <w:p w:rsidR="004708CD" w:rsidRPr="00916DE1" w:rsidRDefault="004708CD" w:rsidP="00A36760">
      <w:pPr>
        <w:spacing w:after="0" w:line="271" w:lineRule="auto"/>
        <w:ind w:firstLine="720"/>
        <w:jc w:val="both"/>
        <w:rPr>
          <w:rFonts w:cs="Times New Roman"/>
          <w:szCs w:val="28"/>
          <w:lang w:val="vi-VN"/>
        </w:rPr>
      </w:pPr>
      <w:r w:rsidRPr="00916DE1">
        <w:rPr>
          <w:rFonts w:cs="Times New Roman"/>
          <w:szCs w:val="28"/>
          <w:lang w:val="pt-BR"/>
        </w:rPr>
        <w:t>Phân hóa học sau khi bón cây trồng hấp thụ 50% còn 50 % đi vào đất gây ô nhiễm và suy thoái chất lượng đất. Ngoài ra ô nhiễm đất còn do các tác nhân sinh học là các vi khuẩn, vi trùng gây bệnh và dư lượng thuốc bảo</w:t>
      </w:r>
      <w:r w:rsidRPr="00916DE1">
        <w:rPr>
          <w:rFonts w:cs="Times New Roman"/>
          <w:szCs w:val="28"/>
          <w:lang w:val="vi-VN"/>
        </w:rPr>
        <w:t xml:space="preserve"> vệ thực vật.</w:t>
      </w:r>
      <w:r w:rsidRPr="00916DE1">
        <w:rPr>
          <w:rFonts w:cs="Times New Roman"/>
          <w:szCs w:val="28"/>
          <w:lang w:val="pt-BR"/>
        </w:rPr>
        <w:t>Ngoài ra do đặc điểm tự nhiên khi chịu tác động của thiên nhiên nên đa số bị ảnh hưởng của xói mòn, rửa trôi, sạt lở đất làm suy thoái, mất chất dinh dưỡng của đất.</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21" w:name="_Toc22142572"/>
      <w:bookmarkStart w:id="322" w:name="_Toc105511547"/>
      <w:r w:rsidRPr="00916DE1">
        <w:rPr>
          <w:b/>
          <w:i/>
          <w:sz w:val="28"/>
          <w:szCs w:val="28"/>
        </w:rPr>
        <w:t>7</w:t>
      </w:r>
      <w:r w:rsidR="004708CD" w:rsidRPr="00916DE1">
        <w:rPr>
          <w:b/>
          <w:i/>
          <w:sz w:val="28"/>
          <w:szCs w:val="28"/>
        </w:rPr>
        <w:t>.1.4. Môi trường sinh thái:</w:t>
      </w:r>
      <w:bookmarkEnd w:id="321"/>
      <w:bookmarkEnd w:id="322"/>
    </w:p>
    <w:p w:rsidR="004708CD" w:rsidRPr="00916DE1" w:rsidRDefault="004708CD" w:rsidP="00A36760">
      <w:pPr>
        <w:spacing w:after="0" w:line="271" w:lineRule="auto"/>
        <w:ind w:firstLine="720"/>
        <w:jc w:val="both"/>
        <w:rPr>
          <w:rFonts w:cs="Times New Roman"/>
          <w:szCs w:val="28"/>
          <w:lang w:val="nl-NL"/>
        </w:rPr>
      </w:pPr>
      <w:bookmarkStart w:id="323" w:name="_Toc22142573"/>
      <w:r w:rsidRPr="00916DE1">
        <w:rPr>
          <w:rFonts w:cs="Times New Roman"/>
          <w:szCs w:val="28"/>
          <w:lang w:val="nl-NL"/>
        </w:rPr>
        <w:t xml:space="preserve">Hiện tại trong khu vực nghiên cứu tồn tại 4 dạng hệ sinh thái là hệ sinh thái lâm nghiệp, hệ sinh thái nông nghiệp, hệ sinh thái nông thôn và hệ sinh thái ven ao, đầm. </w:t>
      </w:r>
    </w:p>
    <w:p w:rsidR="004708CD" w:rsidRPr="00916DE1" w:rsidRDefault="004708CD" w:rsidP="00A36760">
      <w:pPr>
        <w:spacing w:after="0" w:line="271" w:lineRule="auto"/>
        <w:ind w:firstLine="720"/>
        <w:jc w:val="both"/>
        <w:rPr>
          <w:rFonts w:cs="Times New Roman"/>
          <w:szCs w:val="28"/>
          <w:lang w:val="nl-NL"/>
        </w:rPr>
      </w:pPr>
      <w:r w:rsidRPr="00916DE1">
        <w:rPr>
          <w:rFonts w:cs="Times New Roman"/>
          <w:szCs w:val="28"/>
          <w:lang w:val="nl-NL"/>
        </w:rPr>
        <w:t>Đối với hệ sinh thái lâm nghiệp với những loại cây chủ yếu là bạch đàn, keo, đồi chè, trong khu vực nghiên cứu không có rừng nguyên sinh. Thảm thực vật gồm cây thân gỗ nh</w:t>
      </w:r>
      <w:r w:rsidRPr="00916DE1">
        <w:rPr>
          <w:rFonts w:cs="Times New Roman"/>
          <w:szCs w:val="28"/>
          <w:lang w:val="nl-NL"/>
        </w:rPr>
        <w:softHyphen/>
        <w:t>ư tre, vầu, bạch đàn, chè các cây dây leo và lùm bụi như</w:t>
      </w:r>
      <w:r w:rsidRPr="00916DE1">
        <w:rPr>
          <w:rFonts w:cs="Times New Roman"/>
          <w:szCs w:val="28"/>
          <w:lang w:val="nl-NL"/>
        </w:rPr>
        <w:softHyphen/>
        <w:t xml:space="preserve"> sim, mua, guộc, lau lách cỏ dại.</w:t>
      </w:r>
    </w:p>
    <w:p w:rsidR="004708CD" w:rsidRPr="00916DE1" w:rsidRDefault="004708CD" w:rsidP="00A36760">
      <w:pPr>
        <w:spacing w:after="0" w:line="271" w:lineRule="auto"/>
        <w:ind w:firstLine="720"/>
        <w:jc w:val="both"/>
        <w:rPr>
          <w:rFonts w:cs="Times New Roman"/>
          <w:szCs w:val="28"/>
          <w:lang w:val="nl-NL"/>
        </w:rPr>
      </w:pPr>
      <w:r w:rsidRPr="00916DE1">
        <w:rPr>
          <w:rFonts w:cs="Times New Roman"/>
          <w:szCs w:val="28"/>
          <w:lang w:val="nl-NL"/>
        </w:rPr>
        <w:t>Hệ sinh thái nông nghiệp cũng t</w:t>
      </w:r>
      <w:r w:rsidRPr="00916DE1">
        <w:rPr>
          <w:rFonts w:cs="Times New Roman"/>
          <w:szCs w:val="28"/>
          <w:lang w:val="nl-NL"/>
        </w:rPr>
        <w:softHyphen/>
        <w:t>ương đối điển hình. Về thực vật, hiện nay trên khu vực chủ yếu trồng lúa. Ngoài ra có các cây lâu năm như</w:t>
      </w:r>
      <w:r w:rsidRPr="00916DE1">
        <w:rPr>
          <w:rFonts w:cs="Times New Roman"/>
          <w:szCs w:val="28"/>
          <w:lang w:val="nl-NL"/>
        </w:rPr>
        <w:softHyphen/>
        <w:t xml:space="preserve">: dứa, chuối... Động vật nuôi trong khu vực có lợn, trâu, bò, gà, chó.... </w:t>
      </w:r>
    </w:p>
    <w:p w:rsidR="004708CD" w:rsidRPr="00916DE1" w:rsidRDefault="004708CD" w:rsidP="00A36760">
      <w:pPr>
        <w:spacing w:after="0" w:line="271" w:lineRule="auto"/>
        <w:ind w:firstLine="720"/>
        <w:jc w:val="both"/>
        <w:rPr>
          <w:rFonts w:cs="Times New Roman"/>
          <w:szCs w:val="28"/>
          <w:lang w:val="nl-NL"/>
        </w:rPr>
      </w:pPr>
      <w:r w:rsidRPr="00916DE1">
        <w:rPr>
          <w:rFonts w:cs="Times New Roman"/>
          <w:szCs w:val="28"/>
          <w:lang w:val="nl-NL"/>
        </w:rPr>
        <w:t>Hệ sinh thái nông thôn vùng sinh thái này có mức đa dạng thấp nhất. Nhiều nhất về số l</w:t>
      </w:r>
      <w:r w:rsidRPr="00916DE1">
        <w:rPr>
          <w:rFonts w:cs="Times New Roman"/>
          <w:szCs w:val="28"/>
          <w:lang w:val="nl-NL"/>
        </w:rPr>
        <w:softHyphen/>
        <w:t>ượng cá thể là các loài chuột cống. Chúng có mặt khắp nơi trong khu dân cư</w:t>
      </w:r>
      <w:r w:rsidRPr="00916DE1">
        <w:rPr>
          <w:rFonts w:cs="Times New Roman"/>
          <w:szCs w:val="28"/>
          <w:lang w:val="nl-NL"/>
        </w:rPr>
        <w:softHyphen/>
        <w:t xml:space="preserve"> hệ thống cống rãnh, vườn, chuồng nuôi gia súc. Phiền toái nhất là các loài chuột đất nhỏ (Bandicota savilei), chuột hôi (Suncus murinus), chuột nhắt (Mus </w:t>
      </w:r>
      <w:r w:rsidRPr="00916DE1">
        <w:rPr>
          <w:rFonts w:cs="Times New Roman"/>
          <w:szCs w:val="28"/>
          <w:lang w:val="nl-NL"/>
        </w:rPr>
        <w:lastRenderedPageBreak/>
        <w:t>musculus)...làm hại đồ đạc và thực phẩm trong gia đình và nguy cơ lây truyền các loại bệnh truyền nhiễm.</w:t>
      </w:r>
    </w:p>
    <w:p w:rsidR="004708CD" w:rsidRPr="00916DE1" w:rsidRDefault="004708CD" w:rsidP="00A36760">
      <w:pPr>
        <w:spacing w:after="0" w:line="271" w:lineRule="auto"/>
        <w:ind w:firstLine="720"/>
        <w:jc w:val="both"/>
        <w:rPr>
          <w:rFonts w:cs="Times New Roman"/>
          <w:szCs w:val="28"/>
          <w:lang w:val="nl-NL"/>
        </w:rPr>
      </w:pPr>
      <w:r w:rsidRPr="00916DE1">
        <w:rPr>
          <w:rFonts w:cs="Times New Roman"/>
          <w:szCs w:val="28"/>
          <w:lang w:val="nl-NL"/>
        </w:rPr>
        <w:t>Hệ sinh thái ven ao, đầm mang tính chất đặc trư</w:t>
      </w:r>
      <w:r w:rsidRPr="00916DE1">
        <w:rPr>
          <w:rFonts w:cs="Times New Roman"/>
          <w:szCs w:val="28"/>
          <w:lang w:val="nl-NL"/>
        </w:rPr>
        <w:softHyphen/>
        <w:t>ng, bao gồm các loại ếch nhái ven ao, ruộng... và các loại cá trong ao, đầm.</w:t>
      </w:r>
    </w:p>
    <w:p w:rsidR="004708CD" w:rsidRPr="00916DE1" w:rsidRDefault="004708CD" w:rsidP="00A36760">
      <w:pPr>
        <w:spacing w:after="0" w:line="271" w:lineRule="auto"/>
        <w:jc w:val="both"/>
        <w:rPr>
          <w:rFonts w:cs="Times New Roman"/>
          <w:szCs w:val="28"/>
          <w:lang w:val="nl-NL"/>
        </w:rPr>
      </w:pPr>
      <w:r w:rsidRPr="00916DE1">
        <w:rPr>
          <w:rFonts w:cs="Times New Roman"/>
          <w:szCs w:val="28"/>
          <w:lang w:val="nl-NL"/>
        </w:rPr>
        <w:t>Nhìn chung hệ sinh thái cần bảo vệ do tác động của con ng</w:t>
      </w:r>
      <w:r w:rsidRPr="00916DE1">
        <w:rPr>
          <w:rFonts w:cs="Times New Roman"/>
          <w:szCs w:val="28"/>
          <w:lang w:val="nl-NL"/>
        </w:rPr>
        <w:softHyphen/>
        <w:t>ười đặc biệt là từ sản xuất của con người và khai thác lâm sản.</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24" w:name="_Toc105511548"/>
      <w:r w:rsidRPr="00916DE1">
        <w:rPr>
          <w:b/>
          <w:i/>
          <w:sz w:val="28"/>
          <w:szCs w:val="28"/>
        </w:rPr>
        <w:t>7</w:t>
      </w:r>
      <w:r w:rsidR="004708CD" w:rsidRPr="00916DE1">
        <w:rPr>
          <w:b/>
          <w:i/>
          <w:sz w:val="28"/>
          <w:szCs w:val="28"/>
        </w:rPr>
        <w:t>.1.5. Đặc điểm của thiên tai với tác động biến đổi khí hậu:</w:t>
      </w:r>
      <w:bookmarkEnd w:id="323"/>
      <w:bookmarkEnd w:id="324"/>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a. Thiên tai:</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Trong những năm gần đây, thành phố Yên Bái phải đối mặt với nhiều rủi ro và sự cố môi trường như quá trình xói lở, bồi tụ của các sông, suối trong vùng. Hệ thống sông, suối có tốc độ dòng chảy lớn và lưu lượng nước thay đổi theo mùa. Mùa khô, nước cạn, mùa mưa dễ gây lũ lụt lớn ở các vùng ven sông, suối. Trong phạm vi nghiên cứu có sông Hồng và ngòi Dài, Tuần Quán, ngòi Đong... các sông, suối này là hệ thống tiêu thoát nước chính cho thành phố Yên Bái. Ngoài ra khu vực thành phố còn có các hồ tự nhiên và hồ nhân tạo, điều hòa dòng chảy trong mùa mưa lũ như hồ Hào Gia, hồ Bơi (hồ công viên Yên Hòa), hồ Tuần Quán, hồ km5... Hệ thống các hồ tự nhiên và nhân tạo, các hồ thủy lợi, ao nuôi trồng thủy sản ở thành phố với tổng diện tích 90,55 ha. Hệ thống sông, suối, ao hồ góp phần cải tạo vi khí hậu, tạo cảnh quan môi trường sinh thái, vừa giữ chức năng  thoát nước mưa, nước thải đồng thời giữ vai trò điều hòa, phục vụ cho  phân lũ trong mùa mưa. Dưới tác động của đô thị hóa, phát triển của các công trình hạ tầng chưa đồng bộ, sự thay đổi bất lợi của thời tiết. Trong mùa mưa, lưu lượng và mực nước các suối trong khu vực có lưu lượng tăng nhanh, gây ra lũ quét và ngập úng do các lòng suối, hồ ao bị bồi lấp làm giảm khả năng tiêu thoát nước và dung tích trữ  nước trong mùa mưa.</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 xml:space="preserve">b. Xu thế biến đổi khí hậu (BĐKH): </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Theo kịch bản về BĐKH toàn cầu nên tình hình diễn biến của các yếu tố thời tiết và thiên tai ở Việt Nam nói chung và Yên Bái nói riêng trong những năm gần đây có nhiều biến đổi. </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Yên Bái ít chịu ảnh hưởng trực tiếp của bão, nhưng thường xuyên phải chịu ảnh hưởng của hoàn lưu sau bão, mưa to cường độ mạnh gây ngập úng, sạt lở đất tập trung tại các phường: Yên Ninh, Minh Tân, Đồng Tâm, Tân Thịnh (lưu vực 2) và phường Hồng Hà, Nguyễn Thái Học, Nguyễn Phúc và Nam Cường (lưu vực 1) với các tuyến tiêu thoát nước chính gồm các suối: Hào Gia, ngòi Dài, ngòi Tuần Quán, ngòi Sen, Ngòi Ống...</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Thành phố Yên Bái mang đặc trưng của vùng đồi núi do vậy thường xuyên chịu ảnh hưởng của không khí lạnh, kết hợp với hội tụ của gió trên cao làm cho thành phố Yên Bái thường xuyên hứng chịu những trận lũ lớn.</w:t>
      </w:r>
    </w:p>
    <w:p w:rsidR="004708CD" w:rsidRPr="00916DE1" w:rsidRDefault="00721AF1" w:rsidP="00A36760">
      <w:pPr>
        <w:spacing w:after="0" w:line="271" w:lineRule="auto"/>
        <w:jc w:val="both"/>
        <w:rPr>
          <w:rFonts w:cs="Times New Roman"/>
          <w:spacing w:val="-2"/>
          <w:szCs w:val="28"/>
          <w:lang w:val="pt-BR"/>
        </w:rPr>
      </w:pPr>
      <w:r w:rsidRPr="00916DE1">
        <w:rPr>
          <w:rFonts w:cs="Times New Roman"/>
          <w:spacing w:val="-2"/>
          <w:szCs w:val="28"/>
          <w:lang w:val="pt-BR"/>
        </w:rPr>
        <w:tab/>
      </w:r>
      <w:r w:rsidR="004708CD" w:rsidRPr="00916DE1">
        <w:rPr>
          <w:rFonts w:cs="Times New Roman"/>
          <w:spacing w:val="-2"/>
          <w:szCs w:val="28"/>
          <w:lang w:val="pt-BR"/>
        </w:rPr>
        <w:t xml:space="preserve">Để ứng phó với hiện tượng biến đổi khí hậu khắc nghiệt của thiên nhiên. Trong những năm qua, dưới sự hỗ trợ của Chính phủ và các tổ chức Quốc tế, tỉnh </w:t>
      </w:r>
      <w:r w:rsidR="004708CD" w:rsidRPr="00916DE1">
        <w:rPr>
          <w:rFonts w:cs="Times New Roman"/>
          <w:spacing w:val="-2"/>
          <w:szCs w:val="28"/>
          <w:lang w:val="pt-BR"/>
        </w:rPr>
        <w:lastRenderedPageBreak/>
        <w:t>Yên Bái nói chung và thành phố Yên Bái nói riêng đã và đang thực hiện xây dựng các chương trình dự án phát triển kinh tế xã hội, cải thiện cơ sở hạ tầng và cảnh quan môi trường đô thị như: Xây dựng hệ thống đường, kè sông, suối, hồ cảnh quan điều tiết nước, kết nối nội đô, ngoại đô và khu vực lân cận, góp phần cải thiện điều kiện sống, tạo không gian cảnh quan, thúc đẩy phát triển kinh tế, xã hội.</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25" w:name="_Toc22142574"/>
      <w:bookmarkStart w:id="326" w:name="_Toc105511549"/>
      <w:r w:rsidRPr="00916DE1">
        <w:rPr>
          <w:b/>
          <w:i/>
          <w:sz w:val="28"/>
          <w:szCs w:val="28"/>
        </w:rPr>
        <w:t>7</w:t>
      </w:r>
      <w:r w:rsidR="004708CD" w:rsidRPr="00916DE1">
        <w:rPr>
          <w:b/>
          <w:i/>
          <w:sz w:val="28"/>
          <w:szCs w:val="28"/>
        </w:rPr>
        <w:t>.1.6. Nhận xét chung:</w:t>
      </w:r>
      <w:bookmarkEnd w:id="325"/>
      <w:bookmarkEnd w:id="326"/>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Từ các kết quả phân tích chất lượng các thành phần môi trường cho thấy, chất lượng môi trường nước thải, nước mặt, nước ngầm, không khí và môi trường đất tại khu vực thực hiện dự án khá tốt. </w:t>
      </w:r>
    </w:p>
    <w:p w:rsidR="004708CD" w:rsidRPr="00916DE1" w:rsidRDefault="009C6238" w:rsidP="00A36760">
      <w:pPr>
        <w:pStyle w:val="Heading2"/>
        <w:spacing w:before="0" w:after="0" w:line="271" w:lineRule="auto"/>
      </w:pPr>
      <w:bookmarkStart w:id="327" w:name="_Toc22142575"/>
      <w:bookmarkStart w:id="328" w:name="_Toc57968871"/>
      <w:bookmarkStart w:id="329" w:name="_Toc105511550"/>
      <w:r w:rsidRPr="00916DE1">
        <w:t>7</w:t>
      </w:r>
      <w:r w:rsidR="004708CD" w:rsidRPr="00916DE1">
        <w:t xml:space="preserve">.2. </w:t>
      </w:r>
      <w:bookmarkEnd w:id="315"/>
      <w:r w:rsidR="004708CD" w:rsidRPr="00916DE1">
        <w:t>Các</w:t>
      </w:r>
      <w:r w:rsidR="004708CD" w:rsidRPr="00916DE1">
        <w:rPr>
          <w:lang w:val="vi-VN"/>
        </w:rPr>
        <w:t xml:space="preserve"> vấn đề và mục tiêu môi trường</w:t>
      </w:r>
      <w:r w:rsidR="004708CD" w:rsidRPr="00916DE1">
        <w:t>:</w:t>
      </w:r>
      <w:bookmarkEnd w:id="316"/>
      <w:bookmarkEnd w:id="327"/>
      <w:bookmarkEnd w:id="328"/>
      <w:bookmarkEnd w:id="329"/>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30" w:name="_Toc22142576"/>
      <w:bookmarkStart w:id="331" w:name="_Toc105511551"/>
      <w:bookmarkStart w:id="332" w:name="_Toc204359989"/>
      <w:r w:rsidRPr="00916DE1">
        <w:rPr>
          <w:b/>
          <w:i/>
          <w:sz w:val="28"/>
          <w:szCs w:val="28"/>
        </w:rPr>
        <w:t>7</w:t>
      </w:r>
      <w:r w:rsidR="004708CD" w:rsidRPr="00916DE1">
        <w:rPr>
          <w:b/>
          <w:i/>
          <w:sz w:val="28"/>
          <w:szCs w:val="28"/>
        </w:rPr>
        <w:t>.2.1. Các vấn đề môi trường:</w:t>
      </w:r>
      <w:bookmarkEnd w:id="330"/>
      <w:bookmarkEnd w:id="331"/>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Cơ sở hạ tầng kỹ thuật chưa đáp ứng yêu cầu bảo vệ môi trường hiện tại cũng như sự phát triển tương lai của đô thị, đặc biệt là vấn đề thoát nước, xử lý nước thải và quản lý chất thải rắn.</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Các tai biến thiên nhiên trong khu vực có tác động đáng kể đến sự phát triển đô thị bao gồm mưa, lũ lụ và sạt lở đất có nguy cơ ngày một gia tăng.</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33" w:name="_Toc22142577"/>
      <w:bookmarkStart w:id="334" w:name="_Toc105511552"/>
      <w:r w:rsidRPr="00916DE1">
        <w:rPr>
          <w:b/>
          <w:i/>
          <w:sz w:val="28"/>
          <w:szCs w:val="28"/>
        </w:rPr>
        <w:t>7</w:t>
      </w:r>
      <w:r w:rsidR="004708CD" w:rsidRPr="00916DE1">
        <w:rPr>
          <w:b/>
          <w:i/>
          <w:sz w:val="28"/>
          <w:szCs w:val="28"/>
        </w:rPr>
        <w:t>.2.2. Mục tiêu bảo vệ môi trường đô thị.</w:t>
      </w:r>
      <w:bookmarkEnd w:id="333"/>
      <w:bookmarkEnd w:id="334"/>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Qua đánh giá đặc điểm tự nhiên và thực trạng sử dụng tài nguyên và môi trường, các vấn đề môi trường cần quan tâm trong khu vực nghiên cứu bao gồm 3 mục tiêu chính:</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Cải thiện điều kiện cơ sở hạ tầng kỹ thuật đáp ứng các yêu cầu bảo vệ môi trường, đặc biệt là xử lý nước thải và quản lý chất thải rắn.</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Nâng cao năng lực và ứng phó với BĐKH của đô thị thông qua quy hoạch sử dụng đất hợp lý và xây dựng hệ thống hạ tầng đồng bộ, đủ khả năng phòng chống thiên tai ngày càng gia tăng do BĐKH.</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Giảm nhẹ các tác động tiêu cực của việc thay đổi trong sử dụng đất đô thị và các công trình hạ tầng kỹ thuật đầu mối của đô thị thông qua việc phát triển không gian đô thị thích ứng với BĐKH như: Khu đô thị xanh, khu dân cư xanh và khu dân cư ứng phó với BĐKH.</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35" w:name="_Toc22142578"/>
      <w:bookmarkStart w:id="336" w:name="_Toc105511553"/>
      <w:r w:rsidRPr="00916DE1">
        <w:rPr>
          <w:b/>
          <w:i/>
          <w:sz w:val="28"/>
          <w:szCs w:val="28"/>
        </w:rPr>
        <w:t>7</w:t>
      </w:r>
      <w:r w:rsidR="004708CD" w:rsidRPr="00916DE1">
        <w:rPr>
          <w:b/>
          <w:i/>
          <w:sz w:val="28"/>
          <w:szCs w:val="28"/>
        </w:rPr>
        <w:t>.2.3. Đánh giá mục tiêu và các định hướng phát triển tới môi trường:</w:t>
      </w:r>
      <w:bookmarkEnd w:id="335"/>
      <w:bookmarkEnd w:id="336"/>
    </w:p>
    <w:bookmarkEnd w:id="332"/>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a. Đánh giá sự phù hợp mục tiêu quy hoạch với mục tiêu môi trường:</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Quy hoạch phân khu tuyến đường nối Quốc lộ 32C với đường Âu Cơ xác định 3 mục tiêu chính có tác động tích cực tới mục tiêu bảo vệ môi trường.</w:t>
      </w:r>
    </w:p>
    <w:p w:rsidR="004708CD" w:rsidRPr="00916DE1" w:rsidRDefault="004708CD" w:rsidP="00A36760">
      <w:pPr>
        <w:spacing w:after="0" w:line="271" w:lineRule="auto"/>
        <w:jc w:val="both"/>
        <w:rPr>
          <w:rFonts w:cs="Times New Roman"/>
          <w:i/>
          <w:szCs w:val="28"/>
          <w:lang w:val="pt-BR"/>
        </w:rPr>
      </w:pPr>
      <w:r w:rsidRPr="00916DE1">
        <w:rPr>
          <w:rFonts w:cs="Times New Roman"/>
          <w:i/>
          <w:szCs w:val="28"/>
          <w:lang w:val="pt-BR"/>
        </w:rPr>
        <w:t>a.</w:t>
      </w:r>
      <w:r w:rsidRPr="00916DE1">
        <w:rPr>
          <w:rFonts w:cs="Times New Roman"/>
          <w:i/>
          <w:szCs w:val="28"/>
          <w:lang w:val="vi-VN"/>
        </w:rPr>
        <w:t>1.</w:t>
      </w:r>
      <w:r w:rsidRPr="00916DE1">
        <w:rPr>
          <w:rFonts w:cs="Times New Roman"/>
          <w:i/>
          <w:szCs w:val="28"/>
          <w:lang w:val="pt-BR"/>
        </w:rPr>
        <w:t xml:space="preserve"> Đánh giá tác động của định hướng phát triển không gian và mục tiêu bảo vệ môi trường:</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Các đánh giá về tác động của định hướng phát triển không gian, phân khu chức năng được nêu trong bảng sau:</w:t>
      </w:r>
    </w:p>
    <w:p w:rsidR="004708CD" w:rsidRPr="00916DE1" w:rsidRDefault="004708CD" w:rsidP="00A36760">
      <w:pPr>
        <w:spacing w:after="0" w:line="271" w:lineRule="auto"/>
        <w:jc w:val="center"/>
        <w:rPr>
          <w:rFonts w:cs="Times New Roman"/>
          <w:b/>
          <w:bCs/>
          <w:spacing w:val="-8"/>
          <w:szCs w:val="28"/>
          <w:lang w:val="sv-SE" w:eastAsia="ja-JP"/>
        </w:rPr>
      </w:pPr>
      <w:r w:rsidRPr="00916DE1">
        <w:rPr>
          <w:rFonts w:cs="Times New Roman"/>
          <w:b/>
          <w:szCs w:val="28"/>
          <w:lang w:val="de-DE"/>
        </w:rPr>
        <w:t xml:space="preserve">Bảng </w:t>
      </w:r>
      <w:r w:rsidRPr="00916DE1">
        <w:rPr>
          <w:rFonts w:cs="Times New Roman"/>
          <w:b/>
          <w:szCs w:val="28"/>
          <w:lang w:val="vi-VN"/>
        </w:rPr>
        <w:t>3</w:t>
      </w:r>
      <w:r w:rsidR="00306094" w:rsidRPr="00916DE1">
        <w:rPr>
          <w:rFonts w:cs="Times New Roman"/>
          <w:b/>
          <w:szCs w:val="28"/>
          <w:lang w:val="en-GB"/>
        </w:rPr>
        <w:t>2</w:t>
      </w:r>
      <w:r w:rsidRPr="00916DE1">
        <w:rPr>
          <w:rFonts w:cs="Times New Roman"/>
          <w:b/>
          <w:szCs w:val="28"/>
          <w:lang w:val="de-DE"/>
        </w:rPr>
        <w:t>:</w:t>
      </w:r>
      <w:r w:rsidRPr="00916DE1">
        <w:rPr>
          <w:rFonts w:cs="Times New Roman"/>
          <w:b/>
          <w:bCs/>
          <w:spacing w:val="-8"/>
          <w:szCs w:val="28"/>
          <w:lang w:val="sv-SE" w:eastAsia="ja-JP"/>
        </w:rPr>
        <w:t xml:space="preserve"> Tác động định hướng phát triển không gian khu vực lập quy hoạch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690"/>
        <w:gridCol w:w="6172"/>
      </w:tblGrid>
      <w:tr w:rsidR="00916DE1" w:rsidRPr="00916DE1" w:rsidTr="00936F13">
        <w:trPr>
          <w:tblHeader/>
        </w:trPr>
        <w:tc>
          <w:tcPr>
            <w:tcW w:w="315" w:type="pct"/>
          </w:tcPr>
          <w:p w:rsidR="004708CD" w:rsidRPr="00916DE1" w:rsidRDefault="004708CD" w:rsidP="00A36760">
            <w:pPr>
              <w:spacing w:after="0" w:line="271" w:lineRule="auto"/>
              <w:jc w:val="both"/>
              <w:rPr>
                <w:rFonts w:cs="Times New Roman"/>
                <w:b/>
                <w:bCs/>
                <w:spacing w:val="-8"/>
                <w:szCs w:val="28"/>
                <w:lang w:val="it-IT" w:eastAsia="ja-JP"/>
              </w:rPr>
            </w:pPr>
            <w:r w:rsidRPr="00916DE1">
              <w:rPr>
                <w:rFonts w:cs="Times New Roman"/>
                <w:b/>
                <w:bCs/>
                <w:spacing w:val="-8"/>
                <w:szCs w:val="28"/>
                <w:lang w:val="it-IT" w:eastAsia="ja-JP"/>
              </w:rPr>
              <w:lastRenderedPageBreak/>
              <w:t>TT</w:t>
            </w:r>
          </w:p>
        </w:tc>
        <w:tc>
          <w:tcPr>
            <w:tcW w:w="1422" w:type="pct"/>
          </w:tcPr>
          <w:p w:rsidR="004708CD" w:rsidRPr="00916DE1" w:rsidRDefault="004708CD" w:rsidP="00A36760">
            <w:pPr>
              <w:spacing w:after="0" w:line="271" w:lineRule="auto"/>
              <w:jc w:val="both"/>
              <w:rPr>
                <w:rFonts w:cs="Times New Roman"/>
                <w:b/>
                <w:bCs/>
                <w:spacing w:val="-8"/>
                <w:szCs w:val="28"/>
                <w:lang w:val="de-DE" w:eastAsia="ja-JP"/>
              </w:rPr>
            </w:pPr>
            <w:r w:rsidRPr="00916DE1">
              <w:rPr>
                <w:rFonts w:cs="Times New Roman"/>
                <w:b/>
                <w:bCs/>
                <w:spacing w:val="-8"/>
                <w:szCs w:val="28"/>
                <w:lang w:val="de-DE" w:eastAsia="ja-JP"/>
              </w:rPr>
              <w:t>Định hướng phát triển</w:t>
            </w:r>
          </w:p>
        </w:tc>
        <w:tc>
          <w:tcPr>
            <w:tcW w:w="3263" w:type="pct"/>
          </w:tcPr>
          <w:p w:rsidR="004708CD" w:rsidRPr="00916DE1" w:rsidRDefault="004708CD" w:rsidP="00A36760">
            <w:pPr>
              <w:spacing w:after="0" w:line="271" w:lineRule="auto"/>
              <w:jc w:val="both"/>
              <w:rPr>
                <w:rFonts w:cs="Times New Roman"/>
                <w:b/>
                <w:bCs/>
                <w:spacing w:val="-8"/>
                <w:szCs w:val="28"/>
                <w:lang w:val="fr-FR" w:eastAsia="ja-JP"/>
              </w:rPr>
            </w:pPr>
            <w:r w:rsidRPr="00916DE1">
              <w:rPr>
                <w:rFonts w:cs="Times New Roman"/>
                <w:b/>
                <w:bCs/>
                <w:spacing w:val="-8"/>
                <w:szCs w:val="28"/>
                <w:lang w:val="fr-FR" w:eastAsia="ja-JP"/>
              </w:rPr>
              <w:t>Các tác động và vấn đề cần quan tâm</w:t>
            </w:r>
          </w:p>
        </w:tc>
      </w:tr>
      <w:tr w:rsidR="00916DE1" w:rsidRPr="00916DE1" w:rsidTr="00936F13">
        <w:tc>
          <w:tcPr>
            <w:tcW w:w="315" w:type="pct"/>
          </w:tcPr>
          <w:p w:rsidR="004708CD" w:rsidRPr="00916DE1" w:rsidRDefault="004708CD" w:rsidP="00BC259E">
            <w:pPr>
              <w:spacing w:after="0" w:line="271" w:lineRule="auto"/>
              <w:jc w:val="center"/>
              <w:rPr>
                <w:rFonts w:cs="Times New Roman"/>
                <w:bCs/>
                <w:spacing w:val="-8"/>
                <w:szCs w:val="28"/>
                <w:lang w:val="it-IT" w:eastAsia="ja-JP"/>
              </w:rPr>
            </w:pPr>
            <w:r w:rsidRPr="00916DE1">
              <w:rPr>
                <w:rFonts w:cs="Times New Roman"/>
                <w:bCs/>
                <w:spacing w:val="-8"/>
                <w:szCs w:val="28"/>
                <w:lang w:val="it-IT" w:eastAsia="ja-JP"/>
              </w:rPr>
              <w:t>1</w:t>
            </w:r>
          </w:p>
        </w:tc>
        <w:tc>
          <w:tcPr>
            <w:tcW w:w="1422" w:type="pct"/>
          </w:tcPr>
          <w:p w:rsidR="004708CD" w:rsidRPr="00916DE1" w:rsidRDefault="004708CD" w:rsidP="00A36760">
            <w:pPr>
              <w:spacing w:after="0" w:line="271" w:lineRule="auto"/>
              <w:jc w:val="both"/>
              <w:rPr>
                <w:rFonts w:cs="Times New Roman"/>
                <w:bCs/>
                <w:spacing w:val="-8"/>
                <w:szCs w:val="28"/>
                <w:lang w:val="it-IT" w:eastAsia="ja-JP"/>
              </w:rPr>
            </w:pPr>
            <w:r w:rsidRPr="00916DE1">
              <w:rPr>
                <w:rFonts w:cs="Times New Roman"/>
                <w:bCs/>
                <w:spacing w:val="-8"/>
                <w:szCs w:val="28"/>
                <w:lang w:val="it-IT" w:eastAsia="ja-JP"/>
              </w:rPr>
              <w:t>Khu  vực trung tâm hành chính xã Giới Phiên và các khu ở mới</w:t>
            </w:r>
          </w:p>
        </w:tc>
        <w:tc>
          <w:tcPr>
            <w:tcW w:w="3263" w:type="pct"/>
          </w:tcPr>
          <w:p w:rsidR="004708CD" w:rsidRPr="00916DE1" w:rsidRDefault="004708CD" w:rsidP="00A36760">
            <w:pPr>
              <w:spacing w:after="0" w:line="271" w:lineRule="auto"/>
              <w:jc w:val="both"/>
              <w:rPr>
                <w:rFonts w:cs="Times New Roman"/>
                <w:bCs/>
                <w:szCs w:val="28"/>
                <w:lang w:val="it-IT" w:eastAsia="ja-JP"/>
              </w:rPr>
            </w:pPr>
            <w:r w:rsidRPr="00916DE1">
              <w:rPr>
                <w:rFonts w:cs="Times New Roman"/>
                <w:bCs/>
                <w:szCs w:val="28"/>
                <w:lang w:val="it-IT" w:eastAsia="ja-JP"/>
              </w:rPr>
              <w:t>- Đây là khu vực trung tâm hành chính văn minh hiện đại nhưng lại mang tính văn hóa bản địa, đáp ứng nhu cầu của dân cư với các công trình đầu mối như trường học, nhà văn hóa...</w:t>
            </w:r>
          </w:p>
          <w:p w:rsidR="004708CD" w:rsidRPr="00916DE1" w:rsidRDefault="004708CD" w:rsidP="00A36760">
            <w:pPr>
              <w:spacing w:after="0" w:line="271" w:lineRule="auto"/>
              <w:jc w:val="both"/>
              <w:rPr>
                <w:rFonts w:cs="Times New Roman"/>
                <w:bCs/>
                <w:szCs w:val="28"/>
                <w:lang w:val="it-IT" w:eastAsia="ja-JP"/>
              </w:rPr>
            </w:pPr>
            <w:r w:rsidRPr="00916DE1">
              <w:rPr>
                <w:rFonts w:cs="Times New Roman"/>
                <w:bCs/>
                <w:szCs w:val="28"/>
                <w:lang w:val="it-IT" w:eastAsia="ja-JP"/>
              </w:rPr>
              <w:t>- Có không gian mở góp phần tạo nên cảnh quan, điểm nhấn cho khu vực</w:t>
            </w:r>
          </w:p>
          <w:p w:rsidR="004708CD" w:rsidRPr="00916DE1" w:rsidRDefault="004708CD" w:rsidP="00A36760">
            <w:pPr>
              <w:spacing w:after="0" w:line="271" w:lineRule="auto"/>
              <w:jc w:val="both"/>
              <w:rPr>
                <w:rFonts w:cs="Times New Roman"/>
                <w:bCs/>
                <w:szCs w:val="28"/>
                <w:lang w:val="it-IT" w:eastAsia="ja-JP"/>
              </w:rPr>
            </w:pPr>
            <w:r w:rsidRPr="00916DE1">
              <w:rPr>
                <w:rFonts w:cs="Times New Roman"/>
                <w:bCs/>
                <w:szCs w:val="28"/>
                <w:lang w:val="it-IT" w:eastAsia="ja-JP"/>
              </w:rPr>
              <w:t>- Cần kiểm soát các vấn đề về chất thải, nước thải, đặc biệt là đối với khu vực mới xây dựng.</w:t>
            </w:r>
          </w:p>
          <w:p w:rsidR="004708CD" w:rsidRPr="00916DE1" w:rsidRDefault="004708CD" w:rsidP="00A36760">
            <w:pPr>
              <w:spacing w:after="0" w:line="271" w:lineRule="auto"/>
              <w:jc w:val="both"/>
              <w:rPr>
                <w:rFonts w:cs="Times New Roman"/>
                <w:bCs/>
                <w:szCs w:val="28"/>
                <w:lang w:val="it-IT" w:eastAsia="ja-JP"/>
              </w:rPr>
            </w:pPr>
            <w:r w:rsidRPr="00916DE1">
              <w:rPr>
                <w:rFonts w:cs="Times New Roman"/>
                <w:bCs/>
                <w:szCs w:val="28"/>
                <w:lang w:val="it-IT" w:eastAsia="ja-JP"/>
              </w:rPr>
              <w:t>- Chú ý trong công tác tái định cư và đền bù thỏa đáng cho người dân tránh những xung đột xã hội.</w:t>
            </w:r>
          </w:p>
          <w:p w:rsidR="004708CD" w:rsidRPr="00916DE1" w:rsidRDefault="004708CD" w:rsidP="00A36760">
            <w:pPr>
              <w:spacing w:after="0" w:line="271" w:lineRule="auto"/>
              <w:jc w:val="both"/>
              <w:rPr>
                <w:rFonts w:cs="Times New Roman"/>
                <w:bCs/>
                <w:szCs w:val="28"/>
                <w:lang w:val="it-IT" w:eastAsia="ja-JP"/>
              </w:rPr>
            </w:pPr>
            <w:r w:rsidRPr="00916DE1">
              <w:rPr>
                <w:rFonts w:cs="Times New Roman"/>
                <w:bCs/>
                <w:szCs w:val="28"/>
                <w:lang w:val="it-IT" w:eastAsia="ja-JP"/>
              </w:rPr>
              <w:t>- Các khu ở sát đồi núi cao cần chú ý trước những rủi ro, nguy cơ sạt lở có thể gây thiệt hại về người và của.</w:t>
            </w:r>
          </w:p>
        </w:tc>
      </w:tr>
      <w:tr w:rsidR="00916DE1" w:rsidRPr="00916DE1" w:rsidTr="00936F13">
        <w:tc>
          <w:tcPr>
            <w:tcW w:w="315" w:type="pct"/>
          </w:tcPr>
          <w:p w:rsidR="004708CD" w:rsidRPr="00916DE1" w:rsidRDefault="004708CD" w:rsidP="00BC259E">
            <w:pPr>
              <w:spacing w:after="0" w:line="271" w:lineRule="auto"/>
              <w:jc w:val="center"/>
              <w:rPr>
                <w:rFonts w:cs="Times New Roman"/>
                <w:bCs/>
                <w:spacing w:val="-8"/>
                <w:szCs w:val="28"/>
                <w:lang w:val="it-IT" w:eastAsia="ja-JP"/>
              </w:rPr>
            </w:pPr>
            <w:r w:rsidRPr="00916DE1">
              <w:rPr>
                <w:rFonts w:cs="Times New Roman"/>
                <w:bCs/>
                <w:spacing w:val="-8"/>
                <w:szCs w:val="28"/>
                <w:lang w:val="it-IT" w:eastAsia="ja-JP"/>
              </w:rPr>
              <w:t>2</w:t>
            </w:r>
          </w:p>
        </w:tc>
        <w:tc>
          <w:tcPr>
            <w:tcW w:w="1422" w:type="pct"/>
          </w:tcPr>
          <w:p w:rsidR="004708CD" w:rsidRPr="00916DE1" w:rsidRDefault="004708CD" w:rsidP="00A36760">
            <w:pPr>
              <w:spacing w:after="0" w:line="271" w:lineRule="auto"/>
              <w:jc w:val="both"/>
              <w:rPr>
                <w:rFonts w:cs="Times New Roman"/>
                <w:bCs/>
                <w:spacing w:val="-8"/>
                <w:szCs w:val="28"/>
                <w:lang w:eastAsia="ja-JP"/>
              </w:rPr>
            </w:pPr>
            <w:r w:rsidRPr="00916DE1">
              <w:rPr>
                <w:rFonts w:cs="Times New Roman"/>
                <w:bCs/>
                <w:spacing w:val="-8"/>
                <w:szCs w:val="28"/>
                <w:lang w:eastAsia="ja-JP"/>
              </w:rPr>
              <w:t>Khu dịch vụ thương mại, công cộng</w:t>
            </w:r>
          </w:p>
        </w:tc>
        <w:tc>
          <w:tcPr>
            <w:tcW w:w="3263" w:type="pct"/>
          </w:tcPr>
          <w:p w:rsidR="004708CD" w:rsidRPr="00916DE1" w:rsidRDefault="004708CD" w:rsidP="00A36760">
            <w:pPr>
              <w:spacing w:after="0" w:line="271" w:lineRule="auto"/>
              <w:jc w:val="both"/>
              <w:rPr>
                <w:rFonts w:cs="Times New Roman"/>
                <w:bCs/>
                <w:szCs w:val="28"/>
                <w:lang w:eastAsia="ja-JP"/>
              </w:rPr>
            </w:pPr>
            <w:r w:rsidRPr="00916DE1">
              <w:rPr>
                <w:rFonts w:cs="Times New Roman"/>
                <w:bCs/>
                <w:szCs w:val="28"/>
                <w:lang w:eastAsia="ja-JP"/>
              </w:rPr>
              <w:t>Khu tổ hợp dịch vụ, khách sạn… với các biện pháp xử lý chất thải và nước thải sinh hoạt cần phải được chú ý quan tâm.</w:t>
            </w:r>
          </w:p>
        </w:tc>
      </w:tr>
      <w:tr w:rsidR="004708CD" w:rsidRPr="00916DE1" w:rsidTr="00936F13">
        <w:tc>
          <w:tcPr>
            <w:tcW w:w="315" w:type="pct"/>
          </w:tcPr>
          <w:p w:rsidR="004708CD" w:rsidRPr="00916DE1" w:rsidRDefault="004708CD" w:rsidP="00BC259E">
            <w:pPr>
              <w:spacing w:after="0" w:line="271" w:lineRule="auto"/>
              <w:jc w:val="center"/>
              <w:rPr>
                <w:rFonts w:cs="Times New Roman"/>
                <w:bCs/>
                <w:spacing w:val="-8"/>
                <w:szCs w:val="28"/>
                <w:lang w:val="it-IT" w:eastAsia="ja-JP"/>
              </w:rPr>
            </w:pPr>
            <w:r w:rsidRPr="00916DE1">
              <w:rPr>
                <w:rFonts w:cs="Times New Roman"/>
                <w:bCs/>
                <w:spacing w:val="-8"/>
                <w:szCs w:val="28"/>
                <w:lang w:val="it-IT" w:eastAsia="ja-JP"/>
              </w:rPr>
              <w:t>3</w:t>
            </w:r>
          </w:p>
        </w:tc>
        <w:tc>
          <w:tcPr>
            <w:tcW w:w="1422" w:type="pct"/>
          </w:tcPr>
          <w:p w:rsidR="004708CD" w:rsidRPr="00916DE1" w:rsidRDefault="004708CD" w:rsidP="00A36760">
            <w:pPr>
              <w:spacing w:after="0" w:line="271" w:lineRule="auto"/>
              <w:jc w:val="both"/>
              <w:rPr>
                <w:rFonts w:cs="Times New Roman"/>
                <w:bCs/>
                <w:spacing w:val="-8"/>
                <w:szCs w:val="28"/>
                <w:lang w:val="it-IT" w:eastAsia="ja-JP"/>
              </w:rPr>
            </w:pPr>
            <w:r w:rsidRPr="00916DE1">
              <w:rPr>
                <w:rFonts w:cs="Times New Roman"/>
                <w:bCs/>
                <w:spacing w:val="-8"/>
                <w:szCs w:val="28"/>
                <w:lang w:val="it-IT" w:eastAsia="ja-JP"/>
              </w:rPr>
              <w:t>Khu dân cư hiện trạng nước thải, chất thải.</w:t>
            </w:r>
          </w:p>
        </w:tc>
        <w:tc>
          <w:tcPr>
            <w:tcW w:w="3263" w:type="pct"/>
          </w:tcPr>
          <w:p w:rsidR="004708CD" w:rsidRPr="00916DE1" w:rsidRDefault="004708CD" w:rsidP="00A36760">
            <w:pPr>
              <w:spacing w:after="0" w:line="271" w:lineRule="auto"/>
              <w:jc w:val="both"/>
              <w:rPr>
                <w:rFonts w:cs="Times New Roman"/>
                <w:bCs/>
                <w:szCs w:val="28"/>
                <w:lang w:val="it-IT" w:eastAsia="ja-JP"/>
              </w:rPr>
            </w:pPr>
            <w:r w:rsidRPr="00916DE1">
              <w:rPr>
                <w:rFonts w:cs="Times New Roman"/>
                <w:bCs/>
                <w:szCs w:val="28"/>
                <w:lang w:val="it-IT" w:eastAsia="ja-JP"/>
              </w:rPr>
              <w:t>- Cải thiện chất lượng môi trường xây dựng hệ thống hạ tầng kỹ thuật hoàn chỉnh, đồng bộ.</w:t>
            </w:r>
          </w:p>
          <w:p w:rsidR="004708CD" w:rsidRPr="00916DE1" w:rsidRDefault="004708CD" w:rsidP="00A36760">
            <w:pPr>
              <w:spacing w:after="0" w:line="271" w:lineRule="auto"/>
              <w:jc w:val="both"/>
              <w:rPr>
                <w:rFonts w:cs="Times New Roman"/>
                <w:bCs/>
                <w:spacing w:val="-8"/>
                <w:szCs w:val="28"/>
                <w:lang w:val="it-IT" w:eastAsia="ja-JP"/>
              </w:rPr>
            </w:pPr>
            <w:r w:rsidRPr="00916DE1">
              <w:rPr>
                <w:rFonts w:cs="Times New Roman"/>
                <w:bCs/>
                <w:szCs w:val="28"/>
                <w:lang w:val="it-IT" w:eastAsia="ja-JP"/>
              </w:rPr>
              <w:t>- Cấu trúc ở đô thị tạo nên nét văn hóa của vùng núi trung du Bắc Bộ.</w:t>
            </w:r>
          </w:p>
        </w:tc>
      </w:tr>
    </w:tbl>
    <w:p w:rsidR="00C15264" w:rsidRPr="00916DE1" w:rsidRDefault="00C15264" w:rsidP="00A36760">
      <w:pPr>
        <w:spacing w:after="0" w:line="271" w:lineRule="auto"/>
        <w:jc w:val="both"/>
        <w:rPr>
          <w:rFonts w:cs="Times New Roman"/>
          <w:i/>
          <w:szCs w:val="28"/>
        </w:rPr>
      </w:pPr>
    </w:p>
    <w:p w:rsidR="004708CD" w:rsidRPr="00916DE1" w:rsidRDefault="004708CD" w:rsidP="00A36760">
      <w:pPr>
        <w:spacing w:after="0" w:line="271" w:lineRule="auto"/>
        <w:jc w:val="both"/>
        <w:rPr>
          <w:rFonts w:cs="Times New Roman"/>
          <w:i/>
          <w:szCs w:val="28"/>
          <w:lang w:val="de-DE"/>
        </w:rPr>
      </w:pPr>
      <w:r w:rsidRPr="00916DE1">
        <w:rPr>
          <w:rFonts w:cs="Times New Roman"/>
          <w:i/>
          <w:szCs w:val="28"/>
          <w:lang w:val="vi-VN"/>
        </w:rPr>
        <w:t>a.2</w:t>
      </w:r>
      <w:r w:rsidRPr="00916DE1">
        <w:rPr>
          <w:rFonts w:cs="Times New Roman"/>
          <w:i/>
          <w:szCs w:val="28"/>
          <w:lang w:val="de-DE"/>
        </w:rPr>
        <w:t>. Đánh giá sự phù hợp giữa định hướng quy hoạch với mục tiêu môi trường</w:t>
      </w:r>
    </w:p>
    <w:p w:rsidR="004708CD" w:rsidRPr="00916DE1" w:rsidRDefault="004708CD" w:rsidP="00BC259E">
      <w:pPr>
        <w:spacing w:before="120" w:after="120" w:line="271" w:lineRule="auto"/>
        <w:jc w:val="both"/>
        <w:rPr>
          <w:rFonts w:cs="Times New Roman"/>
          <w:b/>
          <w:szCs w:val="28"/>
          <w:lang w:val="de-DE"/>
        </w:rPr>
      </w:pPr>
      <w:r w:rsidRPr="00916DE1">
        <w:rPr>
          <w:rFonts w:cs="Times New Roman"/>
          <w:b/>
          <w:szCs w:val="28"/>
          <w:lang w:val="de-DE"/>
        </w:rPr>
        <w:t xml:space="preserve">Bảng </w:t>
      </w:r>
      <w:r w:rsidR="00306094" w:rsidRPr="00916DE1">
        <w:rPr>
          <w:rFonts w:cs="Times New Roman"/>
          <w:b/>
          <w:szCs w:val="28"/>
          <w:lang w:val="de-DE"/>
        </w:rPr>
        <w:t>33</w:t>
      </w:r>
      <w:r w:rsidRPr="00916DE1">
        <w:rPr>
          <w:rFonts w:cs="Times New Roman"/>
          <w:b/>
          <w:szCs w:val="28"/>
          <w:lang w:val="de-DE"/>
        </w:rPr>
        <w:t xml:space="preserve">: Đánh giá sự phù hợp giữa định hướng </w:t>
      </w:r>
      <w:r w:rsidR="00BC259E" w:rsidRPr="00916DE1">
        <w:rPr>
          <w:rFonts w:cs="Times New Roman"/>
          <w:b/>
          <w:szCs w:val="28"/>
          <w:lang w:val="vi-VN"/>
        </w:rPr>
        <w:t>QH</w:t>
      </w:r>
      <w:r w:rsidRPr="00916DE1">
        <w:rPr>
          <w:rFonts w:cs="Times New Roman"/>
          <w:b/>
          <w:szCs w:val="28"/>
          <w:lang w:val="de-DE"/>
        </w:rPr>
        <w:t xml:space="preserve"> với mục tiêu môi trường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605"/>
        <w:gridCol w:w="1464"/>
        <w:gridCol w:w="1190"/>
        <w:gridCol w:w="1326"/>
        <w:gridCol w:w="1283"/>
      </w:tblGrid>
      <w:tr w:rsidR="00916DE1" w:rsidRPr="00916DE1" w:rsidTr="00BC259E">
        <w:trPr>
          <w:trHeight w:val="132"/>
        </w:trPr>
        <w:tc>
          <w:tcPr>
            <w:tcW w:w="312" w:type="pct"/>
            <w:shd w:val="clear" w:color="auto" w:fill="auto"/>
            <w:noWrap/>
            <w:vAlign w:val="center"/>
            <w:hideMark/>
          </w:tcPr>
          <w:p w:rsidR="004708CD" w:rsidRPr="00916DE1" w:rsidRDefault="004708CD" w:rsidP="00A36760">
            <w:pPr>
              <w:pStyle w:val="StyleTimesNewRomanBoldCenteredBefore6ptAfter6pt"/>
              <w:spacing w:before="0" w:after="0" w:line="271" w:lineRule="auto"/>
              <w:jc w:val="both"/>
              <w:rPr>
                <w:sz w:val="28"/>
                <w:szCs w:val="28"/>
                <w:lang w:val="pt-BR"/>
              </w:rPr>
            </w:pPr>
            <w:r w:rsidRPr="00916DE1">
              <w:rPr>
                <w:sz w:val="28"/>
                <w:szCs w:val="28"/>
                <w:lang w:val="pt-BR"/>
              </w:rPr>
              <w:t>TT</w:t>
            </w:r>
          </w:p>
        </w:tc>
        <w:tc>
          <w:tcPr>
            <w:tcW w:w="1906" w:type="pct"/>
            <w:shd w:val="clear" w:color="auto" w:fill="auto"/>
            <w:vAlign w:val="center"/>
            <w:hideMark/>
          </w:tcPr>
          <w:p w:rsidR="004708CD" w:rsidRPr="00916DE1" w:rsidRDefault="004708CD" w:rsidP="00A36760">
            <w:pPr>
              <w:pStyle w:val="StyleTimesNewRomanBoldCenteredBefore6ptAfter6pt"/>
              <w:spacing w:before="0" w:after="0" w:line="271" w:lineRule="auto"/>
              <w:jc w:val="both"/>
              <w:rPr>
                <w:sz w:val="28"/>
                <w:szCs w:val="28"/>
                <w:lang w:val="pt-BR"/>
              </w:rPr>
            </w:pPr>
            <w:r w:rsidRPr="00916DE1">
              <w:rPr>
                <w:sz w:val="28"/>
                <w:szCs w:val="28"/>
                <w:lang w:val="pt-BR"/>
              </w:rPr>
              <w:t>Định hướng</w:t>
            </w:r>
          </w:p>
        </w:tc>
        <w:tc>
          <w:tcPr>
            <w:tcW w:w="774" w:type="pct"/>
            <w:shd w:val="clear" w:color="auto" w:fill="auto"/>
            <w:vAlign w:val="center"/>
            <w:hideMark/>
          </w:tcPr>
          <w:p w:rsidR="004708CD" w:rsidRPr="00916DE1" w:rsidRDefault="004708CD" w:rsidP="00A36760">
            <w:pPr>
              <w:pStyle w:val="StyleTimesNewRomanBoldCenteredBefore6ptAfter6pt"/>
              <w:spacing w:before="0" w:after="0" w:line="271" w:lineRule="auto"/>
              <w:jc w:val="both"/>
              <w:rPr>
                <w:sz w:val="28"/>
                <w:szCs w:val="28"/>
                <w:lang w:val="pt-BR"/>
              </w:rPr>
            </w:pPr>
            <w:r w:rsidRPr="00916DE1">
              <w:rPr>
                <w:sz w:val="28"/>
                <w:szCs w:val="28"/>
                <w:lang w:val="pt-BR"/>
              </w:rPr>
              <w:t>Cải thiện điều kiện cơ sở hạ tầng kỹ thuật</w:t>
            </w:r>
          </w:p>
        </w:tc>
        <w:tc>
          <w:tcPr>
            <w:tcW w:w="629" w:type="pct"/>
            <w:shd w:val="clear" w:color="auto" w:fill="auto"/>
            <w:vAlign w:val="center"/>
            <w:hideMark/>
          </w:tcPr>
          <w:p w:rsidR="004708CD" w:rsidRPr="00916DE1" w:rsidRDefault="004708CD" w:rsidP="00A36760">
            <w:pPr>
              <w:pStyle w:val="StyleTimesNewRomanBoldCenteredBefore6ptAfter6pt"/>
              <w:spacing w:before="0" w:after="0" w:line="271" w:lineRule="auto"/>
              <w:jc w:val="both"/>
              <w:rPr>
                <w:sz w:val="28"/>
                <w:szCs w:val="28"/>
                <w:lang w:val="pt-BR"/>
              </w:rPr>
            </w:pPr>
            <w:r w:rsidRPr="00916DE1">
              <w:rPr>
                <w:sz w:val="28"/>
                <w:szCs w:val="28"/>
                <w:lang w:val="pt-BR"/>
              </w:rPr>
              <w:t>Bảo vệ tính đa dạng sinh học</w:t>
            </w:r>
          </w:p>
        </w:tc>
        <w:tc>
          <w:tcPr>
            <w:tcW w:w="701" w:type="pct"/>
            <w:shd w:val="clear" w:color="auto" w:fill="auto"/>
            <w:vAlign w:val="center"/>
            <w:hideMark/>
          </w:tcPr>
          <w:p w:rsidR="004708CD" w:rsidRPr="00916DE1" w:rsidRDefault="004708CD" w:rsidP="00A36760">
            <w:pPr>
              <w:pStyle w:val="StyleTimesNewRomanBoldCenteredBefore6ptAfter6pt"/>
              <w:spacing w:before="0" w:after="0" w:line="271" w:lineRule="auto"/>
              <w:jc w:val="both"/>
              <w:rPr>
                <w:sz w:val="28"/>
                <w:szCs w:val="28"/>
                <w:lang w:val="pt-BR"/>
              </w:rPr>
            </w:pPr>
            <w:r w:rsidRPr="00916DE1">
              <w:rPr>
                <w:sz w:val="28"/>
                <w:szCs w:val="28"/>
                <w:lang w:val="pt-BR"/>
              </w:rPr>
              <w:t>Nâng cao năng lực thích ứng với thiên tai và tác động của BĐKH</w:t>
            </w:r>
          </w:p>
        </w:tc>
        <w:tc>
          <w:tcPr>
            <w:tcW w:w="678" w:type="pct"/>
            <w:shd w:val="clear" w:color="auto" w:fill="auto"/>
            <w:vAlign w:val="center"/>
            <w:hideMark/>
          </w:tcPr>
          <w:p w:rsidR="004708CD" w:rsidRPr="00916DE1" w:rsidRDefault="004708CD" w:rsidP="00A36760">
            <w:pPr>
              <w:pStyle w:val="StyleTimesNewRomanBoldCenteredBefore6ptAfter6pt"/>
              <w:spacing w:before="0" w:after="0" w:line="271" w:lineRule="auto"/>
              <w:jc w:val="both"/>
              <w:rPr>
                <w:sz w:val="28"/>
                <w:szCs w:val="28"/>
                <w:lang w:val="pt-BR"/>
              </w:rPr>
            </w:pPr>
            <w:r w:rsidRPr="00916DE1">
              <w:rPr>
                <w:sz w:val="28"/>
                <w:szCs w:val="28"/>
                <w:lang w:val="pt-BR"/>
              </w:rPr>
              <w:t>Giảm nhẹ tác động tiêu cực của thay đổi SDĐ &amp; HTKT</w:t>
            </w:r>
          </w:p>
        </w:tc>
      </w:tr>
      <w:tr w:rsidR="00916DE1" w:rsidRPr="00916DE1" w:rsidTr="00BC259E">
        <w:trPr>
          <w:trHeight w:val="945"/>
        </w:trPr>
        <w:tc>
          <w:tcPr>
            <w:tcW w:w="312" w:type="pct"/>
            <w:shd w:val="clear" w:color="auto" w:fill="auto"/>
            <w:noWrap/>
            <w:hideMark/>
          </w:tcPr>
          <w:p w:rsidR="004708CD" w:rsidRPr="00916DE1" w:rsidRDefault="004708CD" w:rsidP="00BC259E">
            <w:pPr>
              <w:spacing w:after="0" w:line="271" w:lineRule="auto"/>
              <w:jc w:val="center"/>
              <w:rPr>
                <w:rFonts w:cs="Times New Roman"/>
                <w:szCs w:val="28"/>
              </w:rPr>
            </w:pPr>
            <w:r w:rsidRPr="00916DE1">
              <w:rPr>
                <w:rFonts w:cs="Times New Roman"/>
                <w:szCs w:val="28"/>
              </w:rPr>
              <w:t>1</w:t>
            </w:r>
          </w:p>
        </w:tc>
        <w:tc>
          <w:tcPr>
            <w:tcW w:w="1906" w:type="pct"/>
            <w:shd w:val="clear" w:color="auto" w:fill="auto"/>
            <w:hideMark/>
          </w:tcPr>
          <w:p w:rsidR="004708CD" w:rsidRPr="00916DE1" w:rsidRDefault="004708CD" w:rsidP="00A36760">
            <w:pPr>
              <w:spacing w:after="0" w:line="271" w:lineRule="auto"/>
              <w:jc w:val="both"/>
              <w:rPr>
                <w:rFonts w:cs="Times New Roman"/>
                <w:szCs w:val="28"/>
              </w:rPr>
            </w:pPr>
            <w:r w:rsidRPr="00916DE1">
              <w:rPr>
                <w:rFonts w:cs="Times New Roman"/>
                <w:spacing w:val="-4"/>
                <w:szCs w:val="28"/>
                <w:lang w:val="de-DE"/>
              </w:rPr>
              <w:t xml:space="preserve">Sau khi các cơ sở hạ tầng và các công trình trên địa bàn hoàn thiện, sẽ hình thành một đô thị khang trang, lấy yếu tố môi trường làm tiền đề phát triển. </w:t>
            </w:r>
          </w:p>
        </w:tc>
        <w:tc>
          <w:tcPr>
            <w:tcW w:w="774" w:type="pct"/>
            <w:shd w:val="clear" w:color="000000" w:fill="00B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29" w:type="pct"/>
            <w:shd w:val="clear" w:color="000000" w:fill="FFC00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701" w:type="pct"/>
            <w:shd w:val="clear" w:color="000000" w:fill="00B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78" w:type="pct"/>
            <w:shd w:val="clear" w:color="000000" w:fill="FFC00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r>
      <w:tr w:rsidR="00916DE1" w:rsidRPr="00916DE1" w:rsidTr="00BC259E">
        <w:trPr>
          <w:trHeight w:val="945"/>
        </w:trPr>
        <w:tc>
          <w:tcPr>
            <w:tcW w:w="312" w:type="pct"/>
            <w:shd w:val="clear" w:color="auto" w:fill="auto"/>
            <w:noWrap/>
            <w:hideMark/>
          </w:tcPr>
          <w:p w:rsidR="004708CD" w:rsidRPr="00916DE1" w:rsidRDefault="004708CD" w:rsidP="00BC259E">
            <w:pPr>
              <w:spacing w:after="0" w:line="271" w:lineRule="auto"/>
              <w:jc w:val="center"/>
              <w:rPr>
                <w:rFonts w:cs="Times New Roman"/>
                <w:szCs w:val="28"/>
              </w:rPr>
            </w:pPr>
            <w:r w:rsidRPr="00916DE1">
              <w:rPr>
                <w:rFonts w:cs="Times New Roman"/>
                <w:szCs w:val="28"/>
              </w:rPr>
              <w:lastRenderedPageBreak/>
              <w:t>2</w:t>
            </w:r>
          </w:p>
        </w:tc>
        <w:tc>
          <w:tcPr>
            <w:tcW w:w="1906" w:type="pct"/>
            <w:shd w:val="clear" w:color="auto" w:fill="auto"/>
            <w:hideMark/>
          </w:tcPr>
          <w:p w:rsidR="004708CD" w:rsidRPr="00916DE1" w:rsidRDefault="004708CD" w:rsidP="00A36760">
            <w:pPr>
              <w:spacing w:after="0" w:line="271" w:lineRule="auto"/>
              <w:jc w:val="both"/>
              <w:rPr>
                <w:rFonts w:cs="Times New Roman"/>
                <w:szCs w:val="28"/>
              </w:rPr>
            </w:pPr>
            <w:r w:rsidRPr="00916DE1">
              <w:rPr>
                <w:rFonts w:cs="Times New Roman"/>
                <w:spacing w:val="-4"/>
                <w:szCs w:val="28"/>
                <w:lang w:val="de-DE"/>
              </w:rPr>
              <w:t xml:space="preserve">Khai thác tối đa lợi thế cảnh quan môi trường tự nhiên. </w:t>
            </w:r>
          </w:p>
        </w:tc>
        <w:tc>
          <w:tcPr>
            <w:tcW w:w="774" w:type="pct"/>
            <w:shd w:val="clear" w:color="000000" w:fill="00B0F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29"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701" w:type="pct"/>
            <w:shd w:val="clear" w:color="000000" w:fill="00B0F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78"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r>
      <w:tr w:rsidR="00916DE1" w:rsidRPr="00916DE1" w:rsidTr="00BC259E">
        <w:trPr>
          <w:trHeight w:val="945"/>
        </w:trPr>
        <w:tc>
          <w:tcPr>
            <w:tcW w:w="312" w:type="pct"/>
            <w:shd w:val="clear" w:color="auto" w:fill="auto"/>
            <w:noWrap/>
            <w:hideMark/>
          </w:tcPr>
          <w:p w:rsidR="004708CD" w:rsidRPr="00916DE1" w:rsidRDefault="004708CD" w:rsidP="00BC259E">
            <w:pPr>
              <w:spacing w:after="0" w:line="271" w:lineRule="auto"/>
              <w:jc w:val="center"/>
              <w:rPr>
                <w:rFonts w:cs="Times New Roman"/>
                <w:szCs w:val="28"/>
              </w:rPr>
            </w:pPr>
            <w:r w:rsidRPr="00916DE1">
              <w:rPr>
                <w:rFonts w:cs="Times New Roman"/>
                <w:szCs w:val="28"/>
              </w:rPr>
              <w:t>3</w:t>
            </w:r>
          </w:p>
        </w:tc>
        <w:tc>
          <w:tcPr>
            <w:tcW w:w="1906" w:type="pct"/>
            <w:shd w:val="clear" w:color="auto" w:fill="auto"/>
            <w:hideMark/>
          </w:tcPr>
          <w:p w:rsidR="004708CD" w:rsidRPr="00916DE1" w:rsidRDefault="004708CD" w:rsidP="00A36760">
            <w:pPr>
              <w:spacing w:after="0" w:line="271" w:lineRule="auto"/>
              <w:jc w:val="both"/>
              <w:rPr>
                <w:rFonts w:cs="Times New Roman"/>
                <w:szCs w:val="28"/>
              </w:rPr>
            </w:pPr>
            <w:r w:rsidRPr="00916DE1">
              <w:rPr>
                <w:rFonts w:cs="Times New Roman"/>
                <w:spacing w:val="-4"/>
                <w:szCs w:val="28"/>
                <w:lang w:val="de-DE"/>
              </w:rPr>
              <w:t>Khu đô thị hiện đại, thân thiện với môi trường, gắn kết với hệ thống giao phục vụ cho phát triển KTXH.</w:t>
            </w:r>
          </w:p>
        </w:tc>
        <w:tc>
          <w:tcPr>
            <w:tcW w:w="774" w:type="pct"/>
            <w:shd w:val="clear" w:color="000000" w:fill="00B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29"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701" w:type="pct"/>
            <w:shd w:val="clear" w:color="000000" w:fill="00B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78" w:type="pct"/>
            <w:shd w:val="clear" w:color="000000" w:fill="00B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r>
      <w:tr w:rsidR="00916DE1" w:rsidRPr="00916DE1" w:rsidTr="00BC259E">
        <w:trPr>
          <w:trHeight w:val="630"/>
        </w:trPr>
        <w:tc>
          <w:tcPr>
            <w:tcW w:w="312" w:type="pct"/>
            <w:shd w:val="clear" w:color="auto" w:fill="auto"/>
            <w:noWrap/>
            <w:hideMark/>
          </w:tcPr>
          <w:p w:rsidR="004708CD" w:rsidRPr="00916DE1" w:rsidRDefault="004708CD" w:rsidP="00BC259E">
            <w:pPr>
              <w:spacing w:after="0" w:line="271" w:lineRule="auto"/>
              <w:jc w:val="center"/>
              <w:rPr>
                <w:rFonts w:cs="Times New Roman"/>
                <w:szCs w:val="28"/>
              </w:rPr>
            </w:pPr>
            <w:r w:rsidRPr="00916DE1">
              <w:rPr>
                <w:rFonts w:cs="Times New Roman"/>
                <w:szCs w:val="28"/>
              </w:rPr>
              <w:t>4</w:t>
            </w:r>
          </w:p>
        </w:tc>
        <w:tc>
          <w:tcPr>
            <w:tcW w:w="1906" w:type="pct"/>
            <w:shd w:val="clear" w:color="auto" w:fill="auto"/>
            <w:hideMark/>
          </w:tcPr>
          <w:p w:rsidR="004708CD" w:rsidRPr="00916DE1" w:rsidRDefault="004708CD" w:rsidP="00A36760">
            <w:pPr>
              <w:spacing w:after="0" w:line="271" w:lineRule="auto"/>
              <w:jc w:val="both"/>
              <w:rPr>
                <w:rFonts w:cs="Times New Roman"/>
                <w:szCs w:val="28"/>
              </w:rPr>
            </w:pPr>
            <w:r w:rsidRPr="00916DE1">
              <w:rPr>
                <w:rFonts w:cs="Times New Roman"/>
                <w:spacing w:val="-4"/>
                <w:szCs w:val="28"/>
                <w:lang w:val="de-DE"/>
              </w:rPr>
              <w:t>Mật độ xây dựng từ 15-60%; Tầng cao từ 1-30 tầng.</w:t>
            </w:r>
          </w:p>
        </w:tc>
        <w:tc>
          <w:tcPr>
            <w:tcW w:w="774"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29" w:type="pct"/>
            <w:shd w:val="clear" w:color="000000" w:fill="00B0F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701" w:type="pct"/>
            <w:shd w:val="clear" w:color="000000" w:fill="00B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78" w:type="pct"/>
            <w:shd w:val="clear" w:color="000000" w:fill="FFC00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r>
      <w:tr w:rsidR="00916DE1" w:rsidRPr="00916DE1" w:rsidTr="00BC259E">
        <w:trPr>
          <w:trHeight w:val="945"/>
        </w:trPr>
        <w:tc>
          <w:tcPr>
            <w:tcW w:w="312" w:type="pct"/>
            <w:shd w:val="clear" w:color="auto" w:fill="auto"/>
            <w:noWrap/>
            <w:hideMark/>
          </w:tcPr>
          <w:p w:rsidR="004708CD" w:rsidRPr="00916DE1" w:rsidRDefault="004708CD" w:rsidP="00BC259E">
            <w:pPr>
              <w:spacing w:after="0" w:line="271" w:lineRule="auto"/>
              <w:jc w:val="center"/>
              <w:rPr>
                <w:rFonts w:cs="Times New Roman"/>
                <w:szCs w:val="28"/>
              </w:rPr>
            </w:pPr>
            <w:r w:rsidRPr="00916DE1">
              <w:rPr>
                <w:rFonts w:cs="Times New Roman"/>
                <w:szCs w:val="28"/>
              </w:rPr>
              <w:t>5</w:t>
            </w:r>
          </w:p>
        </w:tc>
        <w:tc>
          <w:tcPr>
            <w:tcW w:w="1906" w:type="pct"/>
            <w:shd w:val="clear" w:color="auto" w:fill="auto"/>
            <w:hideMark/>
          </w:tcPr>
          <w:p w:rsidR="004708CD" w:rsidRPr="00916DE1" w:rsidRDefault="004708CD" w:rsidP="00A36760">
            <w:pPr>
              <w:spacing w:after="0" w:line="271" w:lineRule="auto"/>
              <w:jc w:val="both"/>
              <w:rPr>
                <w:rFonts w:cs="Times New Roman"/>
                <w:szCs w:val="28"/>
              </w:rPr>
            </w:pPr>
            <w:r w:rsidRPr="00916DE1">
              <w:rPr>
                <w:rFonts w:cs="Times New Roman"/>
                <w:spacing w:val="-4"/>
                <w:szCs w:val="28"/>
                <w:lang w:val="de-DE"/>
              </w:rPr>
              <w:t>Tuyến giao thông chính (tuyến đường nối QL 32C với đường Âu Cơ kết nối các khu dân cư hiện trạng với và khu dân cư mới</w:t>
            </w:r>
          </w:p>
        </w:tc>
        <w:tc>
          <w:tcPr>
            <w:tcW w:w="774" w:type="pct"/>
            <w:shd w:val="clear" w:color="000000" w:fill="00B0F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29" w:type="pct"/>
            <w:shd w:val="clear" w:color="000000" w:fill="FFC00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701" w:type="pct"/>
            <w:shd w:val="clear" w:color="000000" w:fill="FFC00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78" w:type="pct"/>
            <w:shd w:val="clear" w:color="000000" w:fill="FF000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r>
      <w:tr w:rsidR="00916DE1" w:rsidRPr="00916DE1" w:rsidTr="00BC259E">
        <w:trPr>
          <w:trHeight w:val="630"/>
        </w:trPr>
        <w:tc>
          <w:tcPr>
            <w:tcW w:w="312" w:type="pct"/>
            <w:shd w:val="clear" w:color="auto" w:fill="auto"/>
            <w:noWrap/>
            <w:hideMark/>
          </w:tcPr>
          <w:p w:rsidR="004708CD" w:rsidRPr="00916DE1" w:rsidRDefault="004708CD" w:rsidP="00BC259E">
            <w:pPr>
              <w:spacing w:after="0" w:line="271" w:lineRule="auto"/>
              <w:jc w:val="center"/>
              <w:rPr>
                <w:rFonts w:cs="Times New Roman"/>
                <w:szCs w:val="28"/>
              </w:rPr>
            </w:pPr>
            <w:r w:rsidRPr="00916DE1">
              <w:rPr>
                <w:rFonts w:cs="Times New Roman"/>
                <w:szCs w:val="28"/>
              </w:rPr>
              <w:t>6</w:t>
            </w:r>
          </w:p>
        </w:tc>
        <w:tc>
          <w:tcPr>
            <w:tcW w:w="1906" w:type="pct"/>
            <w:shd w:val="clear" w:color="auto" w:fill="auto"/>
            <w:hideMark/>
          </w:tcPr>
          <w:p w:rsidR="004708CD" w:rsidRPr="00916DE1" w:rsidRDefault="004708CD" w:rsidP="00A36760">
            <w:pPr>
              <w:spacing w:after="0" w:line="271" w:lineRule="auto"/>
              <w:jc w:val="both"/>
              <w:rPr>
                <w:rFonts w:cs="Times New Roman"/>
                <w:szCs w:val="28"/>
              </w:rPr>
            </w:pPr>
            <w:r w:rsidRPr="00916DE1">
              <w:rPr>
                <w:rFonts w:cs="Times New Roman"/>
                <w:spacing w:val="-4"/>
                <w:szCs w:val="28"/>
                <w:lang w:val="de-DE"/>
              </w:rPr>
              <w:t>Các tuyến giao thông kết nối trục chính đô thị và đi vào trung tâm thành phố.</w:t>
            </w:r>
          </w:p>
        </w:tc>
        <w:tc>
          <w:tcPr>
            <w:tcW w:w="774"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29" w:type="pct"/>
            <w:shd w:val="clear" w:color="000000" w:fill="00B0F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701"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678" w:type="pct"/>
            <w:shd w:val="clear" w:color="000000" w:fill="92D050"/>
            <w:noWrap/>
            <w:hideMark/>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r>
    </w:tbl>
    <w:p w:rsidR="004708CD" w:rsidRPr="00916DE1" w:rsidRDefault="004708CD" w:rsidP="00A36760">
      <w:pPr>
        <w:tabs>
          <w:tab w:val="left" w:pos="507"/>
          <w:tab w:val="left" w:pos="4226"/>
          <w:tab w:val="left" w:pos="5075"/>
          <w:tab w:val="left" w:pos="5804"/>
          <w:tab w:val="left" w:pos="6591"/>
          <w:tab w:val="left" w:pos="7361"/>
          <w:tab w:val="left" w:pos="8203"/>
          <w:tab w:val="left" w:pos="9044"/>
          <w:tab w:val="left" w:pos="9793"/>
          <w:tab w:val="left" w:pos="10720"/>
          <w:tab w:val="left" w:pos="11615"/>
          <w:tab w:val="left" w:pos="12345"/>
          <w:tab w:val="left" w:pos="13259"/>
          <w:tab w:val="left" w:pos="14084"/>
        </w:tabs>
        <w:spacing w:after="0" w:line="271" w:lineRule="auto"/>
        <w:jc w:val="both"/>
        <w:rPr>
          <w:rFonts w:cs="Times New Roman"/>
          <w:b/>
          <w:szCs w:val="28"/>
        </w:rPr>
      </w:pPr>
      <w:r w:rsidRPr="00916DE1">
        <w:rPr>
          <w:rFonts w:cs="Times New Roman"/>
          <w:b/>
          <w:szCs w:val="28"/>
        </w:rPr>
        <w:t>Ghi ch</w:t>
      </w:r>
      <w:r w:rsidRPr="00916DE1">
        <w:rPr>
          <w:rFonts w:cs="Times New Roman"/>
          <w:b/>
          <w:szCs w:val="28"/>
          <w:lang w:val="vi-VN"/>
        </w:rPr>
        <w:t>ú</w:t>
      </w:r>
      <w:r w:rsidRPr="00916DE1">
        <w:rPr>
          <w:rFonts w:cs="Times New Roman"/>
          <w:b/>
          <w:szCs w:val="28"/>
        </w:rPr>
        <w:t>:</w:t>
      </w:r>
    </w:p>
    <w:tbl>
      <w:tblPr>
        <w:tblW w:w="5000" w:type="pct"/>
        <w:tblLook w:val="00A0" w:firstRow="1" w:lastRow="0" w:firstColumn="1" w:lastColumn="0" w:noHBand="0" w:noVBand="0"/>
      </w:tblPr>
      <w:tblGrid>
        <w:gridCol w:w="433"/>
        <w:gridCol w:w="1981"/>
        <w:gridCol w:w="484"/>
        <w:gridCol w:w="3175"/>
        <w:gridCol w:w="400"/>
        <w:gridCol w:w="2985"/>
      </w:tblGrid>
      <w:tr w:rsidR="00916DE1" w:rsidRPr="00916DE1" w:rsidTr="00936F13">
        <w:trPr>
          <w:trHeight w:val="252"/>
        </w:trPr>
        <w:tc>
          <w:tcPr>
            <w:tcW w:w="311" w:type="pct"/>
            <w:tcBorders>
              <w:top w:val="single" w:sz="4" w:space="0" w:color="auto"/>
              <w:left w:val="single" w:sz="4" w:space="0" w:color="auto"/>
              <w:bottom w:val="single" w:sz="4" w:space="0" w:color="auto"/>
              <w:right w:val="single" w:sz="4" w:space="0" w:color="auto"/>
            </w:tcBorders>
            <w:shd w:val="clear" w:color="auto" w:fill="FF0000"/>
          </w:tcPr>
          <w:p w:rsidR="004708CD" w:rsidRPr="00916DE1" w:rsidRDefault="004708CD" w:rsidP="00A36760">
            <w:pPr>
              <w:spacing w:after="0" w:line="271" w:lineRule="auto"/>
              <w:jc w:val="both"/>
              <w:rPr>
                <w:rFonts w:cs="Times New Roman"/>
                <w:szCs w:val="28"/>
              </w:rPr>
            </w:pPr>
          </w:p>
        </w:tc>
        <w:tc>
          <w:tcPr>
            <w:tcW w:w="1129" w:type="pct"/>
            <w:tcBorders>
              <w:left w:val="single" w:sz="4" w:space="0" w:color="auto"/>
              <w:right w:val="single" w:sz="4" w:space="0" w:color="auto"/>
            </w:tcBorders>
          </w:tcPr>
          <w:p w:rsidR="004708CD" w:rsidRPr="00916DE1" w:rsidRDefault="004708CD" w:rsidP="00A36760">
            <w:pPr>
              <w:spacing w:after="0" w:line="271" w:lineRule="auto"/>
              <w:jc w:val="both"/>
              <w:rPr>
                <w:rFonts w:cs="Times New Roman"/>
                <w:bCs/>
                <w:szCs w:val="28"/>
              </w:rPr>
            </w:pPr>
            <w:r w:rsidRPr="00916DE1">
              <w:rPr>
                <w:rFonts w:cs="Times New Roman"/>
                <w:bCs/>
                <w:szCs w:val="28"/>
              </w:rPr>
              <w:t>Tác động mạnh</w:t>
            </w:r>
          </w:p>
        </w:tc>
        <w:tc>
          <w:tcPr>
            <w:tcW w:w="338" w:type="pct"/>
            <w:tcBorders>
              <w:top w:val="single" w:sz="4" w:space="0" w:color="auto"/>
              <w:left w:val="single" w:sz="4" w:space="0" w:color="auto"/>
              <w:bottom w:val="single" w:sz="4" w:space="0" w:color="auto"/>
              <w:right w:val="single" w:sz="4" w:space="0" w:color="auto"/>
            </w:tcBorders>
            <w:shd w:val="clear" w:color="000000" w:fill="00B050"/>
            <w:noWrap/>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1509" w:type="pct"/>
            <w:tcBorders>
              <w:left w:val="single" w:sz="4" w:space="0" w:color="auto"/>
              <w:right w:val="single" w:sz="4" w:space="0" w:color="auto"/>
            </w:tcBorders>
            <w:noWrap/>
          </w:tcPr>
          <w:p w:rsidR="004708CD" w:rsidRPr="00916DE1" w:rsidRDefault="004708CD" w:rsidP="00A36760">
            <w:pPr>
              <w:spacing w:after="0" w:line="271" w:lineRule="auto"/>
              <w:jc w:val="both"/>
              <w:rPr>
                <w:rFonts w:cs="Times New Roman"/>
                <w:szCs w:val="28"/>
              </w:rPr>
            </w:pPr>
            <w:r w:rsidRPr="00916DE1">
              <w:rPr>
                <w:rFonts w:cs="Times New Roman"/>
                <w:bCs/>
                <w:szCs w:val="28"/>
              </w:rPr>
              <w:t>Tác động tích cực đáng kể</w:t>
            </w:r>
          </w:p>
        </w:tc>
        <w:tc>
          <w:tcPr>
            <w:tcW w:w="293" w:type="pct"/>
            <w:tcBorders>
              <w:top w:val="single" w:sz="4" w:space="0" w:color="auto"/>
              <w:left w:val="single" w:sz="4" w:space="0" w:color="auto"/>
              <w:bottom w:val="single" w:sz="4" w:space="0" w:color="auto"/>
              <w:right w:val="single" w:sz="4" w:space="0" w:color="auto"/>
            </w:tcBorders>
            <w:shd w:val="clear" w:color="000000" w:fill="00B0F0"/>
            <w:noWrap/>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1420" w:type="pct"/>
            <w:tcBorders>
              <w:left w:val="single" w:sz="4" w:space="0" w:color="auto"/>
            </w:tcBorders>
            <w:noWrap/>
          </w:tcPr>
          <w:p w:rsidR="004708CD" w:rsidRPr="00916DE1" w:rsidRDefault="004708CD" w:rsidP="00A36760">
            <w:pPr>
              <w:spacing w:after="0" w:line="271" w:lineRule="auto"/>
              <w:jc w:val="both"/>
              <w:rPr>
                <w:rFonts w:cs="Times New Roman"/>
                <w:bCs/>
                <w:szCs w:val="28"/>
              </w:rPr>
            </w:pPr>
            <w:r w:rsidRPr="00916DE1">
              <w:rPr>
                <w:rFonts w:cs="Times New Roman"/>
                <w:bCs/>
                <w:szCs w:val="28"/>
              </w:rPr>
              <w:t>Tác động không rõ</w:t>
            </w:r>
          </w:p>
        </w:tc>
      </w:tr>
      <w:tr w:rsidR="00916DE1" w:rsidRPr="00916DE1" w:rsidTr="00936F13">
        <w:trPr>
          <w:trHeight w:val="252"/>
        </w:trPr>
        <w:tc>
          <w:tcPr>
            <w:tcW w:w="311" w:type="pct"/>
            <w:tcBorders>
              <w:top w:val="single" w:sz="4" w:space="0" w:color="auto"/>
              <w:bottom w:val="single" w:sz="4" w:space="0" w:color="auto"/>
            </w:tcBorders>
            <w:shd w:val="clear" w:color="auto" w:fill="auto"/>
          </w:tcPr>
          <w:p w:rsidR="004708CD" w:rsidRPr="00916DE1" w:rsidRDefault="004708CD" w:rsidP="00A36760">
            <w:pPr>
              <w:spacing w:after="0" w:line="271" w:lineRule="auto"/>
              <w:jc w:val="both"/>
              <w:rPr>
                <w:rFonts w:cs="Times New Roman"/>
                <w:szCs w:val="28"/>
              </w:rPr>
            </w:pPr>
          </w:p>
        </w:tc>
        <w:tc>
          <w:tcPr>
            <w:tcW w:w="1129" w:type="pct"/>
            <w:shd w:val="clear" w:color="auto" w:fill="auto"/>
          </w:tcPr>
          <w:p w:rsidR="004708CD" w:rsidRPr="00916DE1" w:rsidRDefault="004708CD" w:rsidP="00A36760">
            <w:pPr>
              <w:spacing w:after="0" w:line="271" w:lineRule="auto"/>
              <w:jc w:val="both"/>
              <w:rPr>
                <w:rFonts w:cs="Times New Roman"/>
                <w:bCs/>
                <w:szCs w:val="28"/>
              </w:rPr>
            </w:pPr>
          </w:p>
        </w:tc>
        <w:tc>
          <w:tcPr>
            <w:tcW w:w="338" w:type="pct"/>
            <w:tcBorders>
              <w:top w:val="single" w:sz="4" w:space="0" w:color="auto"/>
              <w:bottom w:val="single" w:sz="4" w:space="0" w:color="auto"/>
            </w:tcBorders>
            <w:shd w:val="clear" w:color="auto" w:fill="auto"/>
            <w:noWrap/>
          </w:tcPr>
          <w:p w:rsidR="004708CD" w:rsidRPr="00916DE1" w:rsidRDefault="004708CD" w:rsidP="00A36760">
            <w:pPr>
              <w:spacing w:after="0" w:line="271" w:lineRule="auto"/>
              <w:jc w:val="both"/>
              <w:rPr>
                <w:rFonts w:cs="Times New Roman"/>
                <w:szCs w:val="28"/>
              </w:rPr>
            </w:pPr>
          </w:p>
        </w:tc>
        <w:tc>
          <w:tcPr>
            <w:tcW w:w="1509" w:type="pct"/>
            <w:shd w:val="clear" w:color="auto" w:fill="auto"/>
            <w:noWrap/>
          </w:tcPr>
          <w:p w:rsidR="004708CD" w:rsidRPr="00916DE1" w:rsidRDefault="004708CD" w:rsidP="00A36760">
            <w:pPr>
              <w:spacing w:after="0" w:line="271" w:lineRule="auto"/>
              <w:jc w:val="both"/>
              <w:rPr>
                <w:rFonts w:cs="Times New Roman"/>
                <w:bCs/>
                <w:szCs w:val="28"/>
              </w:rPr>
            </w:pPr>
          </w:p>
        </w:tc>
        <w:tc>
          <w:tcPr>
            <w:tcW w:w="293" w:type="pct"/>
            <w:tcBorders>
              <w:top w:val="single" w:sz="4" w:space="0" w:color="auto"/>
              <w:bottom w:val="single" w:sz="4" w:space="0" w:color="auto"/>
            </w:tcBorders>
            <w:shd w:val="clear" w:color="auto" w:fill="auto"/>
            <w:noWrap/>
          </w:tcPr>
          <w:p w:rsidR="004708CD" w:rsidRPr="00916DE1" w:rsidRDefault="004708CD" w:rsidP="00A36760">
            <w:pPr>
              <w:spacing w:after="0" w:line="271" w:lineRule="auto"/>
              <w:jc w:val="both"/>
              <w:rPr>
                <w:rFonts w:cs="Times New Roman"/>
                <w:szCs w:val="28"/>
              </w:rPr>
            </w:pPr>
          </w:p>
        </w:tc>
        <w:tc>
          <w:tcPr>
            <w:tcW w:w="1420" w:type="pct"/>
            <w:shd w:val="clear" w:color="auto" w:fill="auto"/>
            <w:noWrap/>
          </w:tcPr>
          <w:p w:rsidR="004708CD" w:rsidRPr="00916DE1" w:rsidRDefault="004708CD" w:rsidP="00A36760">
            <w:pPr>
              <w:spacing w:after="0" w:line="271" w:lineRule="auto"/>
              <w:jc w:val="both"/>
              <w:rPr>
                <w:rFonts w:cs="Times New Roman"/>
                <w:bCs/>
                <w:szCs w:val="28"/>
              </w:rPr>
            </w:pPr>
          </w:p>
        </w:tc>
      </w:tr>
      <w:tr w:rsidR="00916DE1" w:rsidRPr="00916DE1" w:rsidTr="00936F13">
        <w:trPr>
          <w:trHeight w:val="84"/>
        </w:trPr>
        <w:tc>
          <w:tcPr>
            <w:tcW w:w="311" w:type="pct"/>
            <w:tcBorders>
              <w:top w:val="single" w:sz="4" w:space="0" w:color="auto"/>
              <w:left w:val="single" w:sz="4" w:space="0" w:color="auto"/>
              <w:bottom w:val="single" w:sz="4" w:space="0" w:color="auto"/>
              <w:right w:val="single" w:sz="4" w:space="0" w:color="auto"/>
            </w:tcBorders>
            <w:shd w:val="clear" w:color="auto" w:fill="FFC000"/>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1129" w:type="pct"/>
            <w:tcBorders>
              <w:left w:val="single" w:sz="4" w:space="0" w:color="auto"/>
              <w:right w:val="single" w:sz="4" w:space="0" w:color="auto"/>
            </w:tcBorders>
          </w:tcPr>
          <w:p w:rsidR="004708CD" w:rsidRPr="00916DE1" w:rsidRDefault="004708CD" w:rsidP="00A36760">
            <w:pPr>
              <w:spacing w:after="0" w:line="271" w:lineRule="auto"/>
              <w:jc w:val="both"/>
              <w:rPr>
                <w:rFonts w:cs="Times New Roman"/>
                <w:bCs/>
                <w:szCs w:val="28"/>
              </w:rPr>
            </w:pPr>
            <w:r w:rsidRPr="00916DE1">
              <w:rPr>
                <w:rFonts w:cs="Times New Roman"/>
                <w:bCs/>
                <w:szCs w:val="28"/>
              </w:rPr>
              <w:t>Tác động hạn chế</w:t>
            </w:r>
          </w:p>
        </w:tc>
        <w:tc>
          <w:tcPr>
            <w:tcW w:w="338" w:type="pct"/>
            <w:tcBorders>
              <w:top w:val="single" w:sz="4" w:space="0" w:color="auto"/>
              <w:left w:val="single" w:sz="4" w:space="0" w:color="auto"/>
              <w:bottom w:val="single" w:sz="4" w:space="0" w:color="auto"/>
              <w:right w:val="single" w:sz="4" w:space="0" w:color="auto"/>
            </w:tcBorders>
            <w:shd w:val="clear" w:color="000000" w:fill="92D050"/>
            <w:noWrap/>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1509" w:type="pct"/>
            <w:tcBorders>
              <w:left w:val="single" w:sz="4" w:space="0" w:color="auto"/>
              <w:right w:val="single" w:sz="4" w:space="0" w:color="auto"/>
            </w:tcBorders>
            <w:noWrap/>
          </w:tcPr>
          <w:p w:rsidR="004708CD" w:rsidRPr="00916DE1" w:rsidRDefault="004708CD" w:rsidP="00A36760">
            <w:pPr>
              <w:spacing w:after="0" w:line="271" w:lineRule="auto"/>
              <w:jc w:val="both"/>
              <w:rPr>
                <w:rFonts w:cs="Times New Roman"/>
                <w:bCs/>
                <w:szCs w:val="28"/>
              </w:rPr>
            </w:pPr>
            <w:r w:rsidRPr="00916DE1">
              <w:rPr>
                <w:rFonts w:cs="Times New Roman"/>
                <w:bCs/>
                <w:szCs w:val="28"/>
              </w:rPr>
              <w:t>Tác động tích cực</w:t>
            </w:r>
          </w:p>
        </w:tc>
        <w:tc>
          <w:tcPr>
            <w:tcW w:w="293" w:type="pct"/>
            <w:tcBorders>
              <w:top w:val="single" w:sz="4" w:space="0" w:color="auto"/>
              <w:left w:val="single" w:sz="4" w:space="0" w:color="auto"/>
              <w:bottom w:val="single" w:sz="4" w:space="0" w:color="auto"/>
              <w:right w:val="single" w:sz="4" w:space="0" w:color="auto"/>
            </w:tcBorders>
            <w:shd w:val="clear" w:color="000000" w:fill="auto"/>
            <w:noWrap/>
          </w:tcPr>
          <w:p w:rsidR="004708CD" w:rsidRPr="00916DE1" w:rsidRDefault="004708CD" w:rsidP="00A36760">
            <w:pPr>
              <w:spacing w:after="0" w:line="271" w:lineRule="auto"/>
              <w:jc w:val="both"/>
              <w:rPr>
                <w:rFonts w:cs="Times New Roman"/>
                <w:szCs w:val="28"/>
              </w:rPr>
            </w:pPr>
            <w:r w:rsidRPr="00916DE1">
              <w:rPr>
                <w:rFonts w:cs="Times New Roman"/>
                <w:szCs w:val="28"/>
              </w:rPr>
              <w:t> </w:t>
            </w:r>
          </w:p>
        </w:tc>
        <w:tc>
          <w:tcPr>
            <w:tcW w:w="1420" w:type="pct"/>
            <w:tcBorders>
              <w:left w:val="single" w:sz="4" w:space="0" w:color="auto"/>
            </w:tcBorders>
            <w:noWrap/>
          </w:tcPr>
          <w:p w:rsidR="004708CD" w:rsidRPr="00916DE1" w:rsidRDefault="004708CD" w:rsidP="00A36760">
            <w:pPr>
              <w:spacing w:after="0" w:line="271" w:lineRule="auto"/>
              <w:jc w:val="both"/>
              <w:rPr>
                <w:rFonts w:cs="Times New Roman"/>
                <w:bCs/>
                <w:szCs w:val="28"/>
                <w:lang w:val="vi-VN"/>
              </w:rPr>
            </w:pPr>
            <w:r w:rsidRPr="00916DE1">
              <w:rPr>
                <w:rFonts w:cs="Times New Roman"/>
                <w:bCs/>
                <w:szCs w:val="28"/>
                <w:lang w:val="vi-VN"/>
              </w:rPr>
              <w:t>Tác động không đáng kể</w:t>
            </w:r>
          </w:p>
        </w:tc>
      </w:tr>
    </w:tbl>
    <w:p w:rsidR="00C15264" w:rsidRPr="00916DE1" w:rsidRDefault="00C15264" w:rsidP="00BC259E">
      <w:pPr>
        <w:pStyle w:val="BodyTextIndent2"/>
        <w:spacing w:after="0" w:line="271" w:lineRule="auto"/>
        <w:ind w:left="0" w:firstLine="720"/>
        <w:jc w:val="both"/>
        <w:rPr>
          <w:rFonts w:cs="Times New Roman"/>
          <w:b/>
          <w:szCs w:val="28"/>
        </w:rPr>
      </w:pPr>
      <w:bookmarkStart w:id="337" w:name="_Toc519872765"/>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b. Giải pháp phân vùng và bảo vệ môi trường</w:t>
      </w:r>
    </w:p>
    <w:p w:rsidR="004708CD" w:rsidRPr="00916DE1" w:rsidRDefault="004708CD" w:rsidP="00A36760">
      <w:pPr>
        <w:spacing w:after="0" w:line="271" w:lineRule="auto"/>
        <w:ind w:firstLine="720"/>
        <w:jc w:val="both"/>
        <w:rPr>
          <w:rFonts w:cs="Times New Roman"/>
          <w:bCs/>
          <w:spacing w:val="-8"/>
          <w:szCs w:val="28"/>
          <w:lang w:val="it-IT" w:eastAsia="ja-JP"/>
        </w:rPr>
      </w:pPr>
      <w:r w:rsidRPr="00916DE1">
        <w:rPr>
          <w:rFonts w:cs="Times New Roman"/>
          <w:bCs/>
          <w:spacing w:val="-8"/>
          <w:szCs w:val="28"/>
          <w:lang w:val="it-IT" w:eastAsia="ja-JP"/>
        </w:rPr>
        <w:t>Khu vực nghiên cứu lập quy hoạch được phân thành 04 khu vực bảo vệ môi trường như sau:</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 vực cải thiện chất lượng môi trường khu đô thị hiện hữu và đô thị phát triển mới: Kiểm soát ô nhiễm môi trường, quản lý và xử lý chất thải, bảo vệ môi trường đô thị.</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vực công viên, cây xanh: Có biện pháp chăm sóc hợp lý, sử dụng thuốc bảo vệ thực vật, phân hóa học đúng liều lượng. Xây dựng khuôn viên sạch đẹp, bố trí các thùng rác và khu vệ sinh công cộng.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vực mặt nước: Bảo vệ nguồn nước mặt sông Hồng, hồ cảnh quan (đầm Găng, đầm Cái, đập Ngòi Lầy), suối Ngòi Đong. Nước thải phải được xử lý đảm bảo quy chuẩn cho phép trước khi xả ra nguồn tiếp nhận.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Khu vực lâm viên: Có biện pháp chăm sóc hợp lý, sử dụng hóa chất BVTV, phân bón hóa học đúng liều lượng, các quy định về an toàn sử dụng, xây dựng các công trình phù hợp, hạn chế tối đa tác động tiêu cực tới loài sinh vật, chú trọng công tác bảo tồn và phát triển sinh thái, phòng chống cháy rừng, tăng cường kiểm </w:t>
      </w:r>
      <w:r w:rsidRPr="00916DE1">
        <w:rPr>
          <w:rFonts w:cs="Times New Roman"/>
          <w:szCs w:val="28"/>
        </w:rPr>
        <w:lastRenderedPageBreak/>
        <w:t>lâm và nâng cao ý thức người dân về bảo vệ rừng và môi trường ứng phó với BĐKH.</w:t>
      </w:r>
    </w:p>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c. Các giải pháp quản lý, cơ chế, chính sách bảo vệ môi trường</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Tăng cường và bồi dưỡng chuyên môn đội ngũ cán bộ làm công tác bảo vệ môi trường. Giáo dục môi trường và nâng cao ý thức bảo vệ môi trường cho cộng đồng.</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Tổ chức các lớp tập huấn cho cán bộ, công nhân viên của công ty môi trường về bảo vệ môi trường, thông qua các lớp đào tạo, bồi dưỡng ngắn hạn, và giao việc cụ thể cho từng bộ phận để khi có sự cố về môi trường xảy ra nhân viên có thể xử lý được.</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Thường xuyên kiểm tra, xử lý các vi phạm gây ô nhiễm môi trường do nước thải của các cơ quan và các hộ gia đình, kiểm tra việc san gạt mặt bằng xây dựng dự án và các hoạt động khai thác khoáng sản làm xô đất, đá xuống đất nông, lâm nghiệp, các khu vực sông suối gây ô nhiễm môi trường nước, tiếng ồn, bụi ảnh hưởng đến sức khỏe của nhân dân.</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Bổ sung nguồn kinh phí cho các hoạt động quản lý môi trường trên nguyên tắc người gây ô nhiễm phải trả tiền, đồng thời tiến hành xã hội hoá công tác bảo vệ môi trường trên cả hai khía cạnh quyền lợi và trách nhiệm.</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Hình thành mạng lưới giám sát môi trường nhằm cung cấp thông tin môi trường kịp thời và chính xác tới các cơ quan có thẩm quyền chuyên trách.</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Thực hiện việc trồng các cây lâm nghiệp và khai thác theo đúng quy hoạch, kế hoạch cũng như các qui định đã đề ra.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Phát triển dịch vụ đô thị và các khu dân cư trên địa bàn phải gắn với việc xử lý chất thải, khí thải, nước thải, xử lý kiên quyết các cơ sở gây ô nhiễm môi trường. Đồng thời quan tâm đầu tư tổ chức việc thu gom, xử lý rác thải và các chất thải trên địa bàn, đặc biệt là ở các khu vực trung tâm đô thị, trung tâm thương mại, khu vực dịch vụ.</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Phòng ngừa úng ngập, sạt lở; tăng cường hỗ trợ thực hiện vệ sinh môi trường đô thị.</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Kiểm tra, thanh tra định kỳ các cơ sở sản xuất kinh doanh và có chế tài xử lý thật nghiêm các trường hợp vi phạm nhằm tránh tình trạng xả nước thải, khí thải chưa qua hệ thống xử lý ra môi trường.</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Khuyến khích sự tham gia tự nguyện của cộng đồng trong công tác bảo vệ môi trường ứng phó với BĐKH.</w:t>
      </w:r>
    </w:p>
    <w:bookmarkEnd w:id="337"/>
    <w:p w:rsidR="004708CD" w:rsidRPr="00916DE1" w:rsidRDefault="004708CD" w:rsidP="00BC259E">
      <w:pPr>
        <w:pStyle w:val="BodyTextIndent2"/>
        <w:spacing w:after="0" w:line="271" w:lineRule="auto"/>
        <w:ind w:left="0" w:firstLine="720"/>
        <w:jc w:val="both"/>
        <w:rPr>
          <w:rFonts w:cs="Times New Roman"/>
          <w:b/>
          <w:szCs w:val="28"/>
          <w:lang w:val="vi-VN"/>
        </w:rPr>
      </w:pPr>
      <w:r w:rsidRPr="00916DE1">
        <w:rPr>
          <w:rFonts w:cs="Times New Roman"/>
          <w:b/>
          <w:szCs w:val="28"/>
          <w:lang w:val="vi-VN"/>
        </w:rPr>
        <w:t>d. Chương trình quan trắc, giám sát môi trường</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Công tác quan trắc môi trường tỉnh Yên Bái đang được thực hiện tương đối đầy đủ với nhiều kết quả đo và các báo cáo hiện trạng môi trường hàng năm.</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 Quan trắc môi trường là công cụ để giám sát môi trường một cách chính xác, nhanh chóng và kịp thời các vấn đề ô nhiễm. Các thời điểm quan trắc càng dầy, tần suất càng lớn, càng thể hiện rõ nét diễn biến môi trường của khu vực, </w:t>
      </w:r>
      <w:r w:rsidRPr="00916DE1">
        <w:rPr>
          <w:rFonts w:cs="Times New Roman"/>
          <w:szCs w:val="28"/>
        </w:rPr>
        <w:lastRenderedPageBreak/>
        <w:t>thuận tiện cho công tác quản lý và dự báo các diễn biến môi trường chính xác hơn.</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Vị trí, các thông số và tần suất quan trắc được nêu ra trong đồ án chỉ mang tính chất định hướng, có thể thay đổi (tăng, giảm) dựa trên các điều kiện kinh tế, các diễn biến thực tế trong quá trình phát triển đô thị và sự cố môi trường phát sinh trong tương lai.</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Kết quả giám sát được đối chiếu với "Các tiêu chuẩn môi trường Việt Nam” hiện hành.</w:t>
      </w:r>
    </w:p>
    <w:p w:rsidR="00721AF1"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Dựa trên hiện trạng, định hướng quy hoạch phát triển của khu vực nghiên cứu lập quy hoạch, dự kiến xác định các điểm quan trắc môi trường trong khu vực tại các vị trí, tần suất như sau:</w:t>
      </w:r>
      <w:bookmarkStart w:id="338" w:name="_Toc519872766"/>
    </w:p>
    <w:p w:rsidR="00685B04" w:rsidRPr="00916DE1" w:rsidRDefault="004708CD" w:rsidP="00A36760">
      <w:pPr>
        <w:spacing w:after="0" w:line="271" w:lineRule="auto"/>
        <w:jc w:val="center"/>
        <w:rPr>
          <w:rFonts w:cs="Times New Roman"/>
          <w:b/>
          <w:szCs w:val="28"/>
          <w:lang w:val="pt-BR"/>
        </w:rPr>
      </w:pPr>
      <w:r w:rsidRPr="00916DE1">
        <w:rPr>
          <w:rFonts w:cs="Times New Roman"/>
          <w:b/>
          <w:szCs w:val="28"/>
          <w:lang w:val="pt-BR"/>
        </w:rPr>
        <w:t xml:space="preserve">Bảng </w:t>
      </w:r>
      <w:r w:rsidR="00306094" w:rsidRPr="00916DE1">
        <w:rPr>
          <w:rFonts w:cs="Times New Roman"/>
          <w:b/>
          <w:szCs w:val="28"/>
          <w:lang w:val="pt-BR"/>
        </w:rPr>
        <w:t>34</w:t>
      </w:r>
      <w:r w:rsidRPr="00916DE1">
        <w:rPr>
          <w:rFonts w:cs="Times New Roman"/>
          <w:b/>
          <w:szCs w:val="28"/>
          <w:lang w:val="pt-BR"/>
        </w:rPr>
        <w:t>: Quan trắc chất lượng môi trường trong khu vực lập quy hoạ</w:t>
      </w:r>
      <w:r w:rsidR="005D39DC" w:rsidRPr="00916DE1">
        <w:rPr>
          <w:rFonts w:cs="Times New Roman"/>
          <w:b/>
          <w:szCs w:val="28"/>
          <w:lang w:val="pt-BR"/>
        </w:rPr>
        <w:t>ch</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560"/>
        <w:gridCol w:w="2126"/>
        <w:gridCol w:w="2867"/>
        <w:gridCol w:w="2238"/>
      </w:tblGrid>
      <w:tr w:rsidR="00916DE1" w:rsidRPr="00916DE1" w:rsidTr="00BC259E">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BC259E">
            <w:pPr>
              <w:widowControl w:val="0"/>
              <w:autoSpaceDE w:val="0"/>
              <w:autoSpaceDN w:val="0"/>
              <w:adjustRightInd w:val="0"/>
              <w:spacing w:after="0" w:line="271" w:lineRule="auto"/>
              <w:jc w:val="center"/>
              <w:rPr>
                <w:rFonts w:cs="Times New Roman"/>
                <w:b/>
                <w:szCs w:val="28"/>
              </w:rPr>
            </w:pPr>
            <w:r w:rsidRPr="00916DE1">
              <w:rPr>
                <w:rFonts w:cs="Times New Roman"/>
                <w:b/>
                <w:sz w:val="26"/>
                <w:szCs w:val="28"/>
              </w:rPr>
              <w:t>TT</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BC259E">
            <w:pPr>
              <w:widowControl w:val="0"/>
              <w:autoSpaceDE w:val="0"/>
              <w:autoSpaceDN w:val="0"/>
              <w:adjustRightInd w:val="0"/>
              <w:spacing w:after="0" w:line="271" w:lineRule="auto"/>
              <w:jc w:val="center"/>
              <w:rPr>
                <w:rFonts w:cs="Times New Roman"/>
                <w:b/>
                <w:szCs w:val="28"/>
              </w:rPr>
            </w:pPr>
            <w:r w:rsidRPr="00916DE1">
              <w:rPr>
                <w:rFonts w:cs="Times New Roman"/>
                <w:b/>
                <w:szCs w:val="28"/>
              </w:rPr>
              <w:t>Đối tượng</w:t>
            </w:r>
          </w:p>
        </w:tc>
        <w:tc>
          <w:tcPr>
            <w:tcW w:w="212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BC259E">
            <w:pPr>
              <w:widowControl w:val="0"/>
              <w:autoSpaceDE w:val="0"/>
              <w:autoSpaceDN w:val="0"/>
              <w:adjustRightInd w:val="0"/>
              <w:spacing w:after="0" w:line="271" w:lineRule="auto"/>
              <w:jc w:val="center"/>
              <w:rPr>
                <w:rFonts w:cs="Times New Roman"/>
                <w:b/>
                <w:szCs w:val="28"/>
              </w:rPr>
            </w:pPr>
            <w:r w:rsidRPr="00916DE1">
              <w:rPr>
                <w:rFonts w:cs="Times New Roman"/>
                <w:b/>
                <w:szCs w:val="28"/>
              </w:rPr>
              <w:t>Vị Trí</w:t>
            </w:r>
          </w:p>
        </w:tc>
        <w:tc>
          <w:tcPr>
            <w:tcW w:w="2867"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BC259E">
            <w:pPr>
              <w:widowControl w:val="0"/>
              <w:autoSpaceDE w:val="0"/>
              <w:autoSpaceDN w:val="0"/>
              <w:adjustRightInd w:val="0"/>
              <w:spacing w:after="0" w:line="271" w:lineRule="auto"/>
              <w:jc w:val="center"/>
              <w:rPr>
                <w:rFonts w:cs="Times New Roman"/>
                <w:b/>
                <w:szCs w:val="28"/>
              </w:rPr>
            </w:pPr>
            <w:r w:rsidRPr="00916DE1">
              <w:rPr>
                <w:rFonts w:cs="Times New Roman"/>
                <w:b/>
                <w:szCs w:val="28"/>
              </w:rPr>
              <w:t>Thông số quan trắc</w:t>
            </w:r>
          </w:p>
        </w:tc>
        <w:tc>
          <w:tcPr>
            <w:tcW w:w="2238"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BC259E">
            <w:pPr>
              <w:widowControl w:val="0"/>
              <w:autoSpaceDE w:val="0"/>
              <w:autoSpaceDN w:val="0"/>
              <w:adjustRightInd w:val="0"/>
              <w:spacing w:after="0" w:line="271" w:lineRule="auto"/>
              <w:jc w:val="center"/>
              <w:rPr>
                <w:rFonts w:cs="Times New Roman"/>
                <w:b/>
                <w:szCs w:val="28"/>
                <w:lang w:val="fr-FR"/>
              </w:rPr>
            </w:pPr>
            <w:r w:rsidRPr="00916DE1">
              <w:rPr>
                <w:rFonts w:cs="Times New Roman"/>
                <w:b/>
                <w:szCs w:val="28"/>
                <w:lang w:val="fr-FR"/>
              </w:rPr>
              <w:t>Tần suất quan trắc</w:t>
            </w:r>
          </w:p>
        </w:tc>
      </w:tr>
      <w:tr w:rsidR="00916DE1" w:rsidRPr="00916DE1" w:rsidTr="00BC259E">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733E1E" w:rsidP="00733E1E">
            <w:pPr>
              <w:widowControl w:val="0"/>
              <w:autoSpaceDE w:val="0"/>
              <w:autoSpaceDN w:val="0"/>
              <w:adjustRightInd w:val="0"/>
              <w:spacing w:after="0" w:line="271" w:lineRule="auto"/>
              <w:jc w:val="center"/>
              <w:rPr>
                <w:rFonts w:cs="Times New Roman"/>
                <w:szCs w:val="28"/>
              </w:rPr>
            </w:pPr>
            <w:r w:rsidRPr="00916DE1">
              <w:rPr>
                <w:rFonts w:cs="Times New Roman"/>
                <w:szCs w:val="2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Nước mặt</w:t>
            </w:r>
          </w:p>
        </w:tc>
        <w:tc>
          <w:tcPr>
            <w:tcW w:w="2126"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Ngòi Đong và các hồ cảnh quan</w:t>
            </w:r>
          </w:p>
        </w:tc>
        <w:tc>
          <w:tcPr>
            <w:tcW w:w="2867"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Nhiệt độ, pH, độ đục, động vật đáy, DO, Cl-, BOD5, COD, SS, Sn, NO3-, NO2-, PO43- Cr, Pb, As, Hg, Coliform.</w:t>
            </w:r>
          </w:p>
        </w:tc>
        <w:tc>
          <w:tcPr>
            <w:tcW w:w="2238"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Định kỳ 2 lần/năm và bất thường khi có sự cố hoặc rủi ro môi trường xảy ra</w:t>
            </w:r>
          </w:p>
        </w:tc>
      </w:tr>
      <w:tr w:rsidR="00916DE1" w:rsidRPr="00916DE1" w:rsidTr="00BC259E">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733E1E" w:rsidP="00733E1E">
            <w:pPr>
              <w:widowControl w:val="0"/>
              <w:autoSpaceDE w:val="0"/>
              <w:autoSpaceDN w:val="0"/>
              <w:adjustRightInd w:val="0"/>
              <w:spacing w:after="0" w:line="271" w:lineRule="auto"/>
              <w:jc w:val="center"/>
              <w:rPr>
                <w:rFonts w:cs="Times New Roman"/>
                <w:szCs w:val="28"/>
              </w:rPr>
            </w:pPr>
            <w:r w:rsidRPr="00916DE1">
              <w:rPr>
                <w:rFonts w:cs="Times New Roman"/>
                <w:szCs w:val="28"/>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Nước ngầm</w:t>
            </w:r>
          </w:p>
        </w:tc>
        <w:tc>
          <w:tcPr>
            <w:tcW w:w="2126"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Các giếng khoan, giếng đào tại các khu tái định cư trong khu vực</w:t>
            </w:r>
          </w:p>
        </w:tc>
        <w:tc>
          <w:tcPr>
            <w:tcW w:w="2867"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Nhiệt độ, pH, SS, DO, COD, NH4+, độ cứng, Pb, As, Fe, Mn, Coliform.</w:t>
            </w:r>
          </w:p>
        </w:tc>
        <w:tc>
          <w:tcPr>
            <w:tcW w:w="2238"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Định kỳ 2 lần/năm và bất thường khi có sự cố hoặc rủi ro môi trường xảy ra</w:t>
            </w:r>
          </w:p>
        </w:tc>
      </w:tr>
      <w:tr w:rsidR="00916DE1" w:rsidRPr="00916DE1" w:rsidTr="00BC259E">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733E1E" w:rsidP="00733E1E">
            <w:pPr>
              <w:widowControl w:val="0"/>
              <w:autoSpaceDE w:val="0"/>
              <w:autoSpaceDN w:val="0"/>
              <w:adjustRightInd w:val="0"/>
              <w:spacing w:after="0" w:line="271" w:lineRule="auto"/>
              <w:jc w:val="center"/>
              <w:rPr>
                <w:rFonts w:cs="Times New Roman"/>
                <w:szCs w:val="28"/>
              </w:rPr>
            </w:pPr>
            <w:r w:rsidRPr="00916DE1">
              <w:rPr>
                <w:rFonts w:cs="Times New Roman"/>
                <w:szCs w:val="28"/>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Đất</w:t>
            </w:r>
          </w:p>
        </w:tc>
        <w:tc>
          <w:tcPr>
            <w:tcW w:w="2126"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Các khu vực đất cây xanh, trồng rừng sản xuất.</w:t>
            </w:r>
          </w:p>
        </w:tc>
        <w:tc>
          <w:tcPr>
            <w:tcW w:w="2867"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Độ ẩm, thành phần cấp hạt, pH, EC, Cl-,  tổng N, tổng P, tổng K, SO42-, PO43-, NO3-, NH4+, As, Cd, Zn, Hg, Cr, Cu.</w:t>
            </w:r>
          </w:p>
        </w:tc>
        <w:tc>
          <w:tcPr>
            <w:tcW w:w="2238"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 xml:space="preserve"> Định kỳ 2 lần/năm và bất thường khi có sự cố hoặc rủi ro môi trường xảy ra</w:t>
            </w:r>
          </w:p>
        </w:tc>
      </w:tr>
      <w:tr w:rsidR="00916DE1" w:rsidRPr="00916DE1" w:rsidTr="00BC259E">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733E1E" w:rsidP="00733E1E">
            <w:pPr>
              <w:widowControl w:val="0"/>
              <w:autoSpaceDE w:val="0"/>
              <w:autoSpaceDN w:val="0"/>
              <w:adjustRightInd w:val="0"/>
              <w:spacing w:after="0" w:line="271" w:lineRule="auto"/>
              <w:jc w:val="center"/>
              <w:rPr>
                <w:rFonts w:cs="Times New Roman"/>
                <w:szCs w:val="28"/>
              </w:rPr>
            </w:pPr>
            <w:r w:rsidRPr="00916DE1">
              <w:rPr>
                <w:rFonts w:cs="Times New Roman"/>
                <w:szCs w:val="28"/>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 xml:space="preserve"> Không khí – tiếng ồn</w:t>
            </w:r>
          </w:p>
        </w:tc>
        <w:tc>
          <w:tcPr>
            <w:tcW w:w="2126"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Các cơ sở sản xuất, trục giao thông, bến xe, chợ, khu dân cư.</w:t>
            </w:r>
          </w:p>
        </w:tc>
        <w:tc>
          <w:tcPr>
            <w:tcW w:w="2867"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 Bụi tổng cộng, bụi PM10, CO, CO2, SO2, NO2, CxHy, VOC.</w:t>
            </w:r>
          </w:p>
          <w:p w:rsidR="004708CD" w:rsidRPr="00916DE1" w:rsidRDefault="004708CD" w:rsidP="00A36760">
            <w:pPr>
              <w:widowControl w:val="0"/>
              <w:autoSpaceDE w:val="0"/>
              <w:autoSpaceDN w:val="0"/>
              <w:adjustRightInd w:val="0"/>
              <w:spacing w:after="0" w:line="271" w:lineRule="auto"/>
              <w:jc w:val="both"/>
              <w:rPr>
                <w:rFonts w:cs="Times New Roman"/>
                <w:szCs w:val="28"/>
                <w:lang w:val="fr-FR"/>
              </w:rPr>
            </w:pPr>
            <w:r w:rsidRPr="00916DE1">
              <w:rPr>
                <w:rFonts w:cs="Times New Roman"/>
                <w:szCs w:val="28"/>
                <w:lang w:val="fr-FR"/>
              </w:rPr>
              <w:t>- Cường độ xe, độ ồn max/min.</w:t>
            </w:r>
          </w:p>
        </w:tc>
        <w:tc>
          <w:tcPr>
            <w:tcW w:w="2238"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lang w:val="fr-FR"/>
              </w:rPr>
              <w:t>Định kỳ 2 lần/năm và bất thường khi có sự cố hoặc rủi ro môi trường xảy ra</w:t>
            </w:r>
          </w:p>
        </w:tc>
      </w:tr>
      <w:tr w:rsidR="00916DE1" w:rsidRPr="00916DE1" w:rsidTr="00BC259E">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733E1E" w:rsidP="00733E1E">
            <w:pPr>
              <w:widowControl w:val="0"/>
              <w:autoSpaceDE w:val="0"/>
              <w:autoSpaceDN w:val="0"/>
              <w:adjustRightInd w:val="0"/>
              <w:spacing w:after="0" w:line="271" w:lineRule="auto"/>
              <w:jc w:val="center"/>
              <w:rPr>
                <w:rFonts w:cs="Times New Roman"/>
                <w:szCs w:val="28"/>
              </w:rPr>
            </w:pPr>
            <w:r w:rsidRPr="00916DE1">
              <w:rPr>
                <w:rFonts w:cs="Times New Roman"/>
                <w:szCs w:val="28"/>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Chất thải rắn</w:t>
            </w:r>
          </w:p>
        </w:tc>
        <w:tc>
          <w:tcPr>
            <w:tcW w:w="2126"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Tại các điểm trung chuyển chất thải rắn</w:t>
            </w:r>
          </w:p>
        </w:tc>
        <w:tc>
          <w:tcPr>
            <w:tcW w:w="2867"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t xml:space="preserve">- Lượng, thành phần và tỷ lệ thu gom, phân loại   </w:t>
            </w:r>
          </w:p>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lastRenderedPageBreak/>
              <w:t>- Không khí</w:t>
            </w:r>
          </w:p>
        </w:tc>
        <w:tc>
          <w:tcPr>
            <w:tcW w:w="2238" w:type="dxa"/>
            <w:tcBorders>
              <w:top w:val="single" w:sz="4" w:space="0" w:color="auto"/>
              <w:left w:val="single" w:sz="4" w:space="0" w:color="auto"/>
              <w:bottom w:val="single" w:sz="4" w:space="0" w:color="auto"/>
              <w:right w:val="single" w:sz="4" w:space="0" w:color="auto"/>
            </w:tcBorders>
            <w:hideMark/>
          </w:tcPr>
          <w:p w:rsidR="004708CD" w:rsidRPr="00916DE1" w:rsidRDefault="004708CD" w:rsidP="00A36760">
            <w:pPr>
              <w:widowControl w:val="0"/>
              <w:autoSpaceDE w:val="0"/>
              <w:autoSpaceDN w:val="0"/>
              <w:adjustRightInd w:val="0"/>
              <w:spacing w:after="0" w:line="271" w:lineRule="auto"/>
              <w:jc w:val="both"/>
              <w:rPr>
                <w:rFonts w:cs="Times New Roman"/>
                <w:szCs w:val="28"/>
              </w:rPr>
            </w:pPr>
            <w:r w:rsidRPr="00916DE1">
              <w:rPr>
                <w:rFonts w:cs="Times New Roman"/>
                <w:szCs w:val="28"/>
              </w:rPr>
              <w:lastRenderedPageBreak/>
              <w:t xml:space="preserve"> Định kỳ 2-4 lần/năm </w:t>
            </w:r>
          </w:p>
        </w:tc>
      </w:tr>
    </w:tbl>
    <w:p w:rsidR="004708CD" w:rsidRPr="00916DE1" w:rsidRDefault="004708CD" w:rsidP="00BC259E">
      <w:pPr>
        <w:pStyle w:val="Heading1"/>
        <w:spacing w:after="120" w:line="271" w:lineRule="auto"/>
        <w:rPr>
          <w:rFonts w:ascii="Times New Roman" w:hAnsi="Times New Roman"/>
          <w:sz w:val="28"/>
          <w:szCs w:val="28"/>
          <w:lang w:val="en-US"/>
        </w:rPr>
      </w:pPr>
      <w:bookmarkStart w:id="339" w:name="_Toc22142560"/>
      <w:bookmarkStart w:id="340" w:name="_Toc57968872"/>
      <w:bookmarkStart w:id="341" w:name="_Toc105511554"/>
      <w:bookmarkEnd w:id="338"/>
      <w:r w:rsidRPr="00916DE1">
        <w:rPr>
          <w:rFonts w:ascii="Times New Roman" w:hAnsi="Times New Roman"/>
          <w:sz w:val="28"/>
          <w:szCs w:val="28"/>
          <w:lang w:val="en-US"/>
        </w:rPr>
        <w:lastRenderedPageBreak/>
        <w:t>V</w:t>
      </w:r>
      <w:r w:rsidRPr="00916DE1">
        <w:rPr>
          <w:rFonts w:ascii="Times New Roman" w:hAnsi="Times New Roman"/>
          <w:sz w:val="28"/>
          <w:szCs w:val="28"/>
          <w:lang w:val="vi-VN"/>
        </w:rPr>
        <w:t>I</w:t>
      </w:r>
      <w:r w:rsidRPr="00916DE1">
        <w:rPr>
          <w:rFonts w:ascii="Times New Roman" w:hAnsi="Times New Roman"/>
          <w:sz w:val="28"/>
          <w:szCs w:val="28"/>
          <w:lang w:val="en-US"/>
        </w:rPr>
        <w:t>I</w:t>
      </w:r>
      <w:r w:rsidR="009C6238" w:rsidRPr="00916DE1">
        <w:rPr>
          <w:rFonts w:ascii="Times New Roman" w:hAnsi="Times New Roman"/>
          <w:sz w:val="28"/>
          <w:szCs w:val="28"/>
          <w:lang w:val="en-US"/>
        </w:rPr>
        <w:t>I</w:t>
      </w:r>
      <w:r w:rsidRPr="00916DE1">
        <w:rPr>
          <w:rFonts w:ascii="Times New Roman" w:hAnsi="Times New Roman"/>
          <w:sz w:val="28"/>
          <w:szCs w:val="28"/>
          <w:lang w:val="en-US"/>
        </w:rPr>
        <w:t>. KINH</w:t>
      </w:r>
      <w:r w:rsidRPr="00916DE1">
        <w:rPr>
          <w:rFonts w:ascii="Times New Roman" w:hAnsi="Times New Roman"/>
          <w:sz w:val="28"/>
          <w:szCs w:val="28"/>
          <w:lang w:val="vi-VN"/>
        </w:rPr>
        <w:t xml:space="preserve"> TẾ XÂY DỰNG</w:t>
      </w:r>
      <w:r w:rsidRPr="00916DE1">
        <w:rPr>
          <w:rFonts w:ascii="Times New Roman" w:hAnsi="Times New Roman"/>
          <w:sz w:val="28"/>
          <w:szCs w:val="28"/>
          <w:lang w:val="en-US"/>
        </w:rPr>
        <w:t>:</w:t>
      </w:r>
      <w:bookmarkEnd w:id="339"/>
      <w:bookmarkEnd w:id="340"/>
      <w:bookmarkEnd w:id="341"/>
    </w:p>
    <w:p w:rsidR="004708CD" w:rsidRPr="00916DE1" w:rsidRDefault="009C6238" w:rsidP="00A36760">
      <w:pPr>
        <w:pStyle w:val="Heading2"/>
        <w:spacing w:before="0" w:after="0" w:line="271" w:lineRule="auto"/>
      </w:pPr>
      <w:bookmarkStart w:id="342" w:name="_Toc8271962"/>
      <w:bookmarkStart w:id="343" w:name="_Toc181426263"/>
      <w:bookmarkStart w:id="344" w:name="_Toc181427210"/>
      <w:bookmarkStart w:id="345" w:name="_Toc181427404"/>
      <w:bookmarkStart w:id="346" w:name="_Toc181427505"/>
      <w:bookmarkStart w:id="347" w:name="_Toc181428014"/>
      <w:bookmarkStart w:id="348" w:name="_Toc225698917"/>
      <w:bookmarkStart w:id="349" w:name="_Toc22142562"/>
      <w:bookmarkStart w:id="350" w:name="_Toc57968874"/>
      <w:bookmarkStart w:id="351" w:name="_Toc105511555"/>
      <w:r w:rsidRPr="00916DE1">
        <w:t>8</w:t>
      </w:r>
      <w:r w:rsidR="004708CD" w:rsidRPr="00916DE1">
        <w:t>.</w:t>
      </w:r>
      <w:r w:rsidR="00F016C5" w:rsidRPr="00916DE1">
        <w:t>1</w:t>
      </w:r>
      <w:r w:rsidR="004708CD" w:rsidRPr="00916DE1">
        <w:t>. Tổng nhu cầu vốn đầu tư</w:t>
      </w:r>
      <w:bookmarkEnd w:id="342"/>
      <w:r w:rsidR="004708CD" w:rsidRPr="00916DE1">
        <w:t>:</w:t>
      </w:r>
      <w:bookmarkEnd w:id="343"/>
      <w:bookmarkEnd w:id="344"/>
      <w:bookmarkEnd w:id="345"/>
      <w:bookmarkEnd w:id="346"/>
      <w:bookmarkEnd w:id="347"/>
      <w:bookmarkEnd w:id="348"/>
      <w:bookmarkEnd w:id="349"/>
      <w:bookmarkEnd w:id="350"/>
      <w:bookmarkEnd w:id="351"/>
    </w:p>
    <w:p w:rsidR="004708CD" w:rsidRPr="00916DE1" w:rsidRDefault="004708CD" w:rsidP="00A36760">
      <w:pPr>
        <w:pStyle w:val="Heading8"/>
        <w:spacing w:before="0" w:line="271" w:lineRule="auto"/>
        <w:jc w:val="center"/>
        <w:rPr>
          <w:rFonts w:ascii="Times New Roman" w:hAnsi="Times New Roman" w:cs="Times New Roman"/>
          <w:b/>
          <w:color w:val="auto"/>
          <w:sz w:val="28"/>
          <w:szCs w:val="28"/>
          <w:lang w:val="fr-FR"/>
        </w:rPr>
      </w:pPr>
      <w:r w:rsidRPr="00916DE1">
        <w:rPr>
          <w:rFonts w:ascii="Times New Roman" w:hAnsi="Times New Roman" w:cs="Times New Roman"/>
          <w:b/>
          <w:color w:val="auto"/>
          <w:sz w:val="28"/>
          <w:szCs w:val="28"/>
          <w:lang w:val="fr-FR"/>
        </w:rPr>
        <w:t>Bảng 3</w:t>
      </w:r>
      <w:r w:rsidR="00554A76" w:rsidRPr="00916DE1">
        <w:rPr>
          <w:rFonts w:ascii="Times New Roman" w:hAnsi="Times New Roman" w:cs="Times New Roman"/>
          <w:b/>
          <w:color w:val="auto"/>
          <w:sz w:val="28"/>
          <w:szCs w:val="28"/>
          <w:lang w:val="fr-FR"/>
        </w:rPr>
        <w:t>6</w:t>
      </w:r>
      <w:r w:rsidRPr="00916DE1">
        <w:rPr>
          <w:rFonts w:ascii="Times New Roman" w:hAnsi="Times New Roman" w:cs="Times New Roman"/>
          <w:b/>
          <w:color w:val="auto"/>
          <w:sz w:val="28"/>
          <w:szCs w:val="28"/>
          <w:lang w:val="fr-FR"/>
        </w:rPr>
        <w:t>: Tổng hợp nhu cầu vốn đầu tư khu đô thị.</w:t>
      </w:r>
    </w:p>
    <w:tbl>
      <w:tblPr>
        <w:tblStyle w:val="TableGrid"/>
        <w:tblW w:w="9464" w:type="dxa"/>
        <w:tblLook w:val="04A0" w:firstRow="1" w:lastRow="0" w:firstColumn="1" w:lastColumn="0" w:noHBand="0" w:noVBand="1"/>
      </w:tblPr>
      <w:tblGrid>
        <w:gridCol w:w="590"/>
        <w:gridCol w:w="3388"/>
        <w:gridCol w:w="1980"/>
        <w:gridCol w:w="3506"/>
      </w:tblGrid>
      <w:tr w:rsidR="00916DE1" w:rsidRPr="00916DE1" w:rsidTr="00BC259E">
        <w:tc>
          <w:tcPr>
            <w:tcW w:w="590" w:type="dxa"/>
          </w:tcPr>
          <w:p w:rsidR="003D2C50" w:rsidRPr="00916DE1" w:rsidRDefault="003D2C50" w:rsidP="007135BD">
            <w:pPr>
              <w:jc w:val="center"/>
              <w:rPr>
                <w:b/>
                <w:lang w:val="fr-FR"/>
              </w:rPr>
            </w:pPr>
            <w:r w:rsidRPr="00916DE1">
              <w:rPr>
                <w:b/>
                <w:lang w:val="fr-FR"/>
              </w:rPr>
              <w:t>TT</w:t>
            </w:r>
          </w:p>
        </w:tc>
        <w:tc>
          <w:tcPr>
            <w:tcW w:w="3388" w:type="dxa"/>
          </w:tcPr>
          <w:p w:rsidR="003D2C50" w:rsidRPr="00916DE1" w:rsidRDefault="003D2C50" w:rsidP="007135BD">
            <w:pPr>
              <w:jc w:val="center"/>
              <w:rPr>
                <w:b/>
                <w:lang w:val="fr-FR"/>
              </w:rPr>
            </w:pPr>
            <w:r w:rsidRPr="00916DE1">
              <w:rPr>
                <w:b/>
                <w:lang w:val="fr-FR"/>
              </w:rPr>
              <w:t>Danh mục đầu tư</w:t>
            </w:r>
          </w:p>
        </w:tc>
        <w:tc>
          <w:tcPr>
            <w:tcW w:w="1980" w:type="dxa"/>
          </w:tcPr>
          <w:p w:rsidR="003D2C50" w:rsidRPr="00916DE1" w:rsidRDefault="003D2C50" w:rsidP="007135BD">
            <w:pPr>
              <w:jc w:val="center"/>
              <w:rPr>
                <w:b/>
                <w:lang w:val="fr-FR"/>
              </w:rPr>
            </w:pPr>
            <w:r w:rsidRPr="00916DE1">
              <w:rPr>
                <w:b/>
                <w:lang w:val="fr-FR"/>
              </w:rPr>
              <w:t>Tổng kinh phí</w:t>
            </w:r>
          </w:p>
          <w:p w:rsidR="007135BD" w:rsidRPr="00916DE1" w:rsidRDefault="007135BD" w:rsidP="007135BD">
            <w:pPr>
              <w:jc w:val="center"/>
              <w:rPr>
                <w:b/>
                <w:lang w:val="fr-FR"/>
              </w:rPr>
            </w:pPr>
            <w:r w:rsidRPr="00916DE1">
              <w:rPr>
                <w:b/>
                <w:lang w:val="fr-FR"/>
              </w:rPr>
              <w:t>( Tỷ đồng)</w:t>
            </w:r>
          </w:p>
        </w:tc>
        <w:tc>
          <w:tcPr>
            <w:tcW w:w="3506" w:type="dxa"/>
          </w:tcPr>
          <w:p w:rsidR="003D2C50" w:rsidRPr="00916DE1" w:rsidRDefault="003D2C50" w:rsidP="007135BD">
            <w:pPr>
              <w:jc w:val="center"/>
              <w:rPr>
                <w:b/>
                <w:lang w:val="fr-FR"/>
              </w:rPr>
            </w:pPr>
            <w:r w:rsidRPr="00916DE1">
              <w:rPr>
                <w:b/>
                <w:lang w:val="fr-FR"/>
              </w:rPr>
              <w:t>Nguồn vốn</w:t>
            </w:r>
          </w:p>
        </w:tc>
      </w:tr>
      <w:tr w:rsidR="00916DE1" w:rsidRPr="00916DE1" w:rsidTr="00BC259E">
        <w:tc>
          <w:tcPr>
            <w:tcW w:w="590" w:type="dxa"/>
          </w:tcPr>
          <w:p w:rsidR="003D2C50" w:rsidRPr="00916DE1" w:rsidRDefault="003D2C50" w:rsidP="003D2C50">
            <w:pPr>
              <w:jc w:val="center"/>
              <w:rPr>
                <w:b/>
                <w:lang w:val="fr-FR"/>
              </w:rPr>
            </w:pPr>
            <w:r w:rsidRPr="00916DE1">
              <w:rPr>
                <w:b/>
                <w:lang w:val="fr-FR"/>
              </w:rPr>
              <w:t>I</w:t>
            </w:r>
          </w:p>
        </w:tc>
        <w:tc>
          <w:tcPr>
            <w:tcW w:w="3388" w:type="dxa"/>
          </w:tcPr>
          <w:p w:rsidR="003D2C50" w:rsidRPr="00916DE1" w:rsidRDefault="003D2C50" w:rsidP="00F016C5">
            <w:pPr>
              <w:rPr>
                <w:b/>
                <w:lang w:val="fr-FR"/>
              </w:rPr>
            </w:pPr>
            <w:r w:rsidRPr="00916DE1">
              <w:rPr>
                <w:b/>
                <w:lang w:val="fr-FR"/>
              </w:rPr>
              <w:t>Công trình kiến trúc</w:t>
            </w:r>
          </w:p>
        </w:tc>
        <w:tc>
          <w:tcPr>
            <w:tcW w:w="1980" w:type="dxa"/>
          </w:tcPr>
          <w:p w:rsidR="003D2C50" w:rsidRPr="00916DE1" w:rsidRDefault="00DB5FE9" w:rsidP="007135BD">
            <w:pPr>
              <w:jc w:val="center"/>
              <w:rPr>
                <w:b/>
                <w:lang w:val="fr-FR"/>
              </w:rPr>
            </w:pPr>
            <w:r w:rsidRPr="00916DE1">
              <w:rPr>
                <w:b/>
                <w:lang w:val="fr-FR"/>
              </w:rPr>
              <w:t>128.249</w:t>
            </w:r>
          </w:p>
        </w:tc>
        <w:tc>
          <w:tcPr>
            <w:tcW w:w="3506" w:type="dxa"/>
          </w:tcPr>
          <w:p w:rsidR="003D2C50" w:rsidRPr="00916DE1" w:rsidRDefault="003D2C50" w:rsidP="00F016C5">
            <w:pPr>
              <w:rPr>
                <w:b/>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1</w:t>
            </w:r>
          </w:p>
        </w:tc>
        <w:tc>
          <w:tcPr>
            <w:tcW w:w="3388" w:type="dxa"/>
          </w:tcPr>
          <w:p w:rsidR="003D2C50" w:rsidRPr="00916DE1" w:rsidRDefault="003D2C50" w:rsidP="00F016C5">
            <w:pPr>
              <w:rPr>
                <w:lang w:val="fr-FR"/>
              </w:rPr>
            </w:pPr>
            <w:r w:rsidRPr="00916DE1">
              <w:rPr>
                <w:lang w:val="fr-FR"/>
              </w:rPr>
              <w:t>Nhà ở</w:t>
            </w:r>
          </w:p>
        </w:tc>
        <w:tc>
          <w:tcPr>
            <w:tcW w:w="1980" w:type="dxa"/>
          </w:tcPr>
          <w:p w:rsidR="003D2C50" w:rsidRPr="00916DE1" w:rsidRDefault="007135BD" w:rsidP="007135BD">
            <w:pPr>
              <w:jc w:val="center"/>
              <w:rPr>
                <w:lang w:val="fr-FR"/>
              </w:rPr>
            </w:pPr>
            <w:r w:rsidRPr="00916DE1">
              <w:rPr>
                <w:lang w:val="fr-FR"/>
              </w:rPr>
              <w:t>6.424</w:t>
            </w:r>
          </w:p>
        </w:tc>
        <w:tc>
          <w:tcPr>
            <w:tcW w:w="3506" w:type="dxa"/>
          </w:tcPr>
          <w:p w:rsidR="003D2C50" w:rsidRPr="00916DE1" w:rsidRDefault="003D2C50" w:rsidP="00F016C5">
            <w:pPr>
              <w:rPr>
                <w:lang w:val="fr-FR"/>
              </w:rPr>
            </w:pPr>
            <w:r w:rsidRPr="00916DE1">
              <w:rPr>
                <w:lang w:val="fr-FR"/>
              </w:rPr>
              <w:t>Huy động của dân và các tổ chức kinh tế khác</w:t>
            </w:r>
          </w:p>
        </w:tc>
      </w:tr>
      <w:tr w:rsidR="00916DE1" w:rsidRPr="00916DE1" w:rsidTr="00BC259E">
        <w:tc>
          <w:tcPr>
            <w:tcW w:w="590" w:type="dxa"/>
          </w:tcPr>
          <w:p w:rsidR="003D2C50" w:rsidRPr="00916DE1" w:rsidRDefault="003D2C50" w:rsidP="003D2C50">
            <w:pPr>
              <w:jc w:val="center"/>
              <w:rPr>
                <w:lang w:val="fr-FR"/>
              </w:rPr>
            </w:pPr>
            <w:r w:rsidRPr="00916DE1">
              <w:rPr>
                <w:lang w:val="fr-FR"/>
              </w:rPr>
              <w:t>2</w:t>
            </w:r>
          </w:p>
        </w:tc>
        <w:tc>
          <w:tcPr>
            <w:tcW w:w="3388" w:type="dxa"/>
          </w:tcPr>
          <w:p w:rsidR="003D2C50" w:rsidRPr="00916DE1" w:rsidRDefault="003D2C50" w:rsidP="00F016C5">
            <w:pPr>
              <w:rPr>
                <w:lang w:val="fr-FR"/>
              </w:rPr>
            </w:pPr>
            <w:r w:rsidRPr="00916DE1">
              <w:rPr>
                <w:lang w:val="fr-FR"/>
              </w:rPr>
              <w:t>Công trình giáo dục</w:t>
            </w:r>
          </w:p>
        </w:tc>
        <w:tc>
          <w:tcPr>
            <w:tcW w:w="1980" w:type="dxa"/>
          </w:tcPr>
          <w:p w:rsidR="003D2C50" w:rsidRPr="00916DE1" w:rsidRDefault="007135BD" w:rsidP="007135BD">
            <w:pPr>
              <w:jc w:val="center"/>
              <w:rPr>
                <w:lang w:val="fr-FR"/>
              </w:rPr>
            </w:pPr>
            <w:r w:rsidRPr="00916DE1">
              <w:rPr>
                <w:lang w:val="fr-FR"/>
              </w:rPr>
              <w:t>225</w:t>
            </w:r>
          </w:p>
        </w:tc>
        <w:tc>
          <w:tcPr>
            <w:tcW w:w="3506" w:type="dxa"/>
          </w:tcPr>
          <w:p w:rsidR="003D2C50" w:rsidRPr="00916DE1" w:rsidRDefault="003D2C50" w:rsidP="00F016C5">
            <w:pPr>
              <w:rPr>
                <w:lang w:val="fr-FR"/>
              </w:rPr>
            </w:pPr>
            <w:r w:rsidRPr="00916DE1">
              <w:rPr>
                <w:lang w:val="fr-FR"/>
              </w:rPr>
              <w:t>Ngân sách</w:t>
            </w:r>
          </w:p>
        </w:tc>
      </w:tr>
      <w:tr w:rsidR="00916DE1" w:rsidRPr="00916DE1" w:rsidTr="00BC259E">
        <w:tc>
          <w:tcPr>
            <w:tcW w:w="590" w:type="dxa"/>
          </w:tcPr>
          <w:p w:rsidR="003D2C50" w:rsidRPr="00916DE1" w:rsidRDefault="003D2C50" w:rsidP="003D2C50">
            <w:pPr>
              <w:jc w:val="center"/>
              <w:rPr>
                <w:lang w:val="fr-FR"/>
              </w:rPr>
            </w:pPr>
            <w:r w:rsidRPr="00916DE1">
              <w:rPr>
                <w:lang w:val="fr-FR"/>
              </w:rPr>
              <w:t>3</w:t>
            </w:r>
          </w:p>
        </w:tc>
        <w:tc>
          <w:tcPr>
            <w:tcW w:w="3388" w:type="dxa"/>
          </w:tcPr>
          <w:p w:rsidR="003D2C50" w:rsidRPr="00916DE1" w:rsidRDefault="003D2C50" w:rsidP="00F016C5">
            <w:pPr>
              <w:rPr>
                <w:lang w:val="fr-FR"/>
              </w:rPr>
            </w:pPr>
            <w:r w:rsidRPr="00916DE1">
              <w:rPr>
                <w:lang w:val="fr-FR"/>
              </w:rPr>
              <w:t>Công trình CC-TMDV</w:t>
            </w:r>
          </w:p>
        </w:tc>
        <w:tc>
          <w:tcPr>
            <w:tcW w:w="1980" w:type="dxa"/>
          </w:tcPr>
          <w:p w:rsidR="003D2C50" w:rsidRPr="00916DE1" w:rsidRDefault="00DB5FE9" w:rsidP="007135BD">
            <w:pPr>
              <w:jc w:val="center"/>
              <w:rPr>
                <w:lang w:val="fr-FR"/>
              </w:rPr>
            </w:pPr>
            <w:r w:rsidRPr="00916DE1">
              <w:rPr>
                <w:lang w:val="fr-FR"/>
              </w:rPr>
              <w:t>1.500</w:t>
            </w:r>
          </w:p>
        </w:tc>
        <w:tc>
          <w:tcPr>
            <w:tcW w:w="3506" w:type="dxa"/>
          </w:tcPr>
          <w:p w:rsidR="003D2C50" w:rsidRPr="00916DE1" w:rsidRDefault="003D2C50" w:rsidP="00F016C5">
            <w:pPr>
              <w:rPr>
                <w:lang w:val="fr-FR"/>
              </w:rPr>
            </w:pPr>
            <w:r w:rsidRPr="00916DE1">
              <w:rPr>
                <w:lang w:val="fr-FR"/>
              </w:rPr>
              <w:t>Ngân sách + liên doanh</w:t>
            </w:r>
          </w:p>
        </w:tc>
      </w:tr>
      <w:tr w:rsidR="00916DE1" w:rsidRPr="00916DE1" w:rsidTr="00BC259E">
        <w:tc>
          <w:tcPr>
            <w:tcW w:w="590" w:type="dxa"/>
          </w:tcPr>
          <w:p w:rsidR="003D2C50" w:rsidRPr="00916DE1" w:rsidRDefault="003D2C50" w:rsidP="003D2C50">
            <w:pPr>
              <w:jc w:val="center"/>
              <w:rPr>
                <w:lang w:val="fr-FR"/>
              </w:rPr>
            </w:pPr>
            <w:r w:rsidRPr="00916DE1">
              <w:rPr>
                <w:lang w:val="fr-FR"/>
              </w:rPr>
              <w:t>4</w:t>
            </w:r>
          </w:p>
        </w:tc>
        <w:tc>
          <w:tcPr>
            <w:tcW w:w="3388" w:type="dxa"/>
          </w:tcPr>
          <w:p w:rsidR="003D2C50" w:rsidRPr="00916DE1" w:rsidRDefault="003D2C50" w:rsidP="00F016C5">
            <w:pPr>
              <w:rPr>
                <w:lang w:val="fr-FR"/>
              </w:rPr>
            </w:pPr>
            <w:r w:rsidRPr="00916DE1">
              <w:rPr>
                <w:lang w:val="fr-FR"/>
              </w:rPr>
              <w:t>Cây xanh – TDTT</w:t>
            </w:r>
          </w:p>
        </w:tc>
        <w:tc>
          <w:tcPr>
            <w:tcW w:w="1980" w:type="dxa"/>
          </w:tcPr>
          <w:p w:rsidR="003D2C50" w:rsidRPr="00916DE1" w:rsidRDefault="00DB5FE9" w:rsidP="007135BD">
            <w:pPr>
              <w:jc w:val="center"/>
              <w:rPr>
                <w:lang w:val="fr-FR"/>
              </w:rPr>
            </w:pPr>
            <w:r w:rsidRPr="00916DE1">
              <w:rPr>
                <w:lang w:val="fr-FR"/>
              </w:rPr>
              <w:t>100</w:t>
            </w:r>
          </w:p>
        </w:tc>
        <w:tc>
          <w:tcPr>
            <w:tcW w:w="3506" w:type="dxa"/>
          </w:tcPr>
          <w:p w:rsidR="003D2C50" w:rsidRPr="00916DE1" w:rsidRDefault="003D2C50" w:rsidP="00F016C5">
            <w:pPr>
              <w:rPr>
                <w:lang w:val="fr-FR"/>
              </w:rPr>
            </w:pPr>
            <w:r w:rsidRPr="00916DE1">
              <w:rPr>
                <w:lang w:val="fr-FR"/>
              </w:rPr>
              <w:t>Ngân sách + liên doanh + các tổ chức kinh tế khác</w:t>
            </w:r>
          </w:p>
        </w:tc>
      </w:tr>
      <w:tr w:rsidR="00916DE1" w:rsidRPr="00916DE1" w:rsidTr="00BC259E">
        <w:tc>
          <w:tcPr>
            <w:tcW w:w="590" w:type="dxa"/>
          </w:tcPr>
          <w:p w:rsidR="003D2C50" w:rsidRPr="00916DE1" w:rsidRDefault="003D2C50" w:rsidP="003D2C50">
            <w:pPr>
              <w:jc w:val="center"/>
              <w:rPr>
                <w:b/>
                <w:lang w:val="fr-FR"/>
              </w:rPr>
            </w:pPr>
            <w:r w:rsidRPr="00916DE1">
              <w:rPr>
                <w:b/>
                <w:lang w:val="fr-FR"/>
              </w:rPr>
              <w:t>II</w:t>
            </w:r>
          </w:p>
        </w:tc>
        <w:tc>
          <w:tcPr>
            <w:tcW w:w="3388" w:type="dxa"/>
          </w:tcPr>
          <w:p w:rsidR="003D2C50" w:rsidRPr="00916DE1" w:rsidRDefault="003D2C50" w:rsidP="00DB5FE9">
            <w:pPr>
              <w:rPr>
                <w:b/>
                <w:lang w:val="fr-FR"/>
              </w:rPr>
            </w:pPr>
            <w:r w:rsidRPr="00916DE1">
              <w:rPr>
                <w:b/>
                <w:lang w:val="fr-FR"/>
              </w:rPr>
              <w:t xml:space="preserve">Công trình </w:t>
            </w:r>
            <w:r w:rsidR="00DB5FE9" w:rsidRPr="00916DE1">
              <w:rPr>
                <w:b/>
                <w:lang w:val="fr-FR"/>
              </w:rPr>
              <w:t>HTKT</w:t>
            </w:r>
          </w:p>
        </w:tc>
        <w:tc>
          <w:tcPr>
            <w:tcW w:w="1980" w:type="dxa"/>
          </w:tcPr>
          <w:p w:rsidR="003D2C50" w:rsidRPr="00916DE1" w:rsidRDefault="00DB5FE9" w:rsidP="00592342">
            <w:pPr>
              <w:jc w:val="center"/>
              <w:rPr>
                <w:b/>
                <w:lang w:val="fr-FR"/>
              </w:rPr>
            </w:pPr>
            <w:r w:rsidRPr="00916DE1">
              <w:rPr>
                <w:b/>
                <w:lang w:val="fr-FR"/>
              </w:rPr>
              <w:t>1.1</w:t>
            </w:r>
            <w:r w:rsidR="00592342">
              <w:rPr>
                <w:b/>
                <w:lang w:val="fr-FR"/>
              </w:rPr>
              <w:t>05,34</w:t>
            </w:r>
          </w:p>
        </w:tc>
        <w:tc>
          <w:tcPr>
            <w:tcW w:w="3506" w:type="dxa"/>
          </w:tcPr>
          <w:p w:rsidR="003D2C50" w:rsidRPr="00916DE1" w:rsidRDefault="003D2C50" w:rsidP="00F016C5">
            <w:pPr>
              <w:rPr>
                <w:b/>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1</w:t>
            </w:r>
          </w:p>
        </w:tc>
        <w:tc>
          <w:tcPr>
            <w:tcW w:w="3388" w:type="dxa"/>
          </w:tcPr>
          <w:p w:rsidR="003D2C50" w:rsidRPr="00916DE1" w:rsidRDefault="003D2C50" w:rsidP="00F016C5">
            <w:pPr>
              <w:rPr>
                <w:lang w:val="fr-FR"/>
              </w:rPr>
            </w:pPr>
            <w:r w:rsidRPr="00916DE1">
              <w:rPr>
                <w:lang w:val="fr-FR"/>
              </w:rPr>
              <w:t>Giao thông</w:t>
            </w:r>
          </w:p>
        </w:tc>
        <w:tc>
          <w:tcPr>
            <w:tcW w:w="1980" w:type="dxa"/>
          </w:tcPr>
          <w:p w:rsidR="003D2C50" w:rsidRPr="00916DE1" w:rsidRDefault="00DB5FE9" w:rsidP="007135BD">
            <w:pPr>
              <w:jc w:val="center"/>
              <w:rPr>
                <w:lang w:val="fr-FR"/>
              </w:rPr>
            </w:pPr>
            <w:r w:rsidRPr="00916DE1">
              <w:rPr>
                <w:lang w:val="fr-FR"/>
              </w:rPr>
              <w:t>495,60</w:t>
            </w:r>
          </w:p>
        </w:tc>
        <w:tc>
          <w:tcPr>
            <w:tcW w:w="3506" w:type="dxa"/>
          </w:tcPr>
          <w:p w:rsidR="003D2C50" w:rsidRPr="00916DE1" w:rsidRDefault="003D2C50" w:rsidP="00F016C5">
            <w:pPr>
              <w:rPr>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2</w:t>
            </w:r>
          </w:p>
        </w:tc>
        <w:tc>
          <w:tcPr>
            <w:tcW w:w="3388" w:type="dxa"/>
          </w:tcPr>
          <w:p w:rsidR="003D2C50" w:rsidRPr="00916DE1" w:rsidRDefault="003D2C50" w:rsidP="00F016C5">
            <w:pPr>
              <w:rPr>
                <w:lang w:val="fr-FR"/>
              </w:rPr>
            </w:pPr>
            <w:r w:rsidRPr="00916DE1">
              <w:rPr>
                <w:lang w:val="fr-FR"/>
              </w:rPr>
              <w:t>Cấp nước</w:t>
            </w:r>
          </w:p>
        </w:tc>
        <w:tc>
          <w:tcPr>
            <w:tcW w:w="1980" w:type="dxa"/>
          </w:tcPr>
          <w:p w:rsidR="003D2C50" w:rsidRPr="00916DE1" w:rsidRDefault="00DB5FE9" w:rsidP="007135BD">
            <w:pPr>
              <w:jc w:val="center"/>
              <w:rPr>
                <w:lang w:val="fr-FR"/>
              </w:rPr>
            </w:pPr>
            <w:r w:rsidRPr="00916DE1">
              <w:rPr>
                <w:lang w:val="fr-FR"/>
              </w:rPr>
              <w:t>27,10</w:t>
            </w:r>
          </w:p>
        </w:tc>
        <w:tc>
          <w:tcPr>
            <w:tcW w:w="3506" w:type="dxa"/>
          </w:tcPr>
          <w:p w:rsidR="003D2C50" w:rsidRPr="00916DE1" w:rsidRDefault="003D2C50" w:rsidP="00F016C5">
            <w:pPr>
              <w:rPr>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3</w:t>
            </w:r>
          </w:p>
        </w:tc>
        <w:tc>
          <w:tcPr>
            <w:tcW w:w="3388" w:type="dxa"/>
          </w:tcPr>
          <w:p w:rsidR="003D2C50" w:rsidRPr="00916DE1" w:rsidRDefault="003D2C50" w:rsidP="00F016C5">
            <w:pPr>
              <w:rPr>
                <w:lang w:val="fr-FR"/>
              </w:rPr>
            </w:pPr>
            <w:r w:rsidRPr="00916DE1">
              <w:rPr>
                <w:lang w:val="fr-FR"/>
              </w:rPr>
              <w:t>Thoát nước &amp; VSMT</w:t>
            </w:r>
          </w:p>
        </w:tc>
        <w:tc>
          <w:tcPr>
            <w:tcW w:w="1980" w:type="dxa"/>
          </w:tcPr>
          <w:p w:rsidR="003D2C50" w:rsidRPr="00916DE1" w:rsidRDefault="00DB5FE9" w:rsidP="007135BD">
            <w:pPr>
              <w:jc w:val="center"/>
              <w:rPr>
                <w:lang w:val="fr-FR"/>
              </w:rPr>
            </w:pPr>
            <w:r w:rsidRPr="00916DE1">
              <w:rPr>
                <w:lang w:val="fr-FR"/>
              </w:rPr>
              <w:t>72,25</w:t>
            </w:r>
          </w:p>
        </w:tc>
        <w:tc>
          <w:tcPr>
            <w:tcW w:w="3506" w:type="dxa"/>
          </w:tcPr>
          <w:p w:rsidR="003D2C50" w:rsidRPr="00916DE1" w:rsidRDefault="003D2C50" w:rsidP="00F016C5">
            <w:pPr>
              <w:rPr>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4</w:t>
            </w:r>
          </w:p>
        </w:tc>
        <w:tc>
          <w:tcPr>
            <w:tcW w:w="3388" w:type="dxa"/>
          </w:tcPr>
          <w:p w:rsidR="003D2C50" w:rsidRPr="00916DE1" w:rsidRDefault="003D2C50" w:rsidP="00F016C5">
            <w:pPr>
              <w:rPr>
                <w:lang w:val="fr-FR"/>
              </w:rPr>
            </w:pPr>
            <w:r w:rsidRPr="00916DE1">
              <w:rPr>
                <w:lang w:val="fr-FR"/>
              </w:rPr>
              <w:t>Chuẩn bị kĩ thuật</w:t>
            </w:r>
          </w:p>
        </w:tc>
        <w:tc>
          <w:tcPr>
            <w:tcW w:w="1980" w:type="dxa"/>
          </w:tcPr>
          <w:p w:rsidR="003D2C50" w:rsidRPr="00916DE1" w:rsidRDefault="00DB5FE9" w:rsidP="007135BD">
            <w:pPr>
              <w:jc w:val="center"/>
              <w:rPr>
                <w:lang w:val="fr-FR"/>
              </w:rPr>
            </w:pPr>
            <w:r w:rsidRPr="00916DE1">
              <w:rPr>
                <w:lang w:val="fr-FR"/>
              </w:rPr>
              <w:t>283,56</w:t>
            </w:r>
          </w:p>
        </w:tc>
        <w:tc>
          <w:tcPr>
            <w:tcW w:w="3506" w:type="dxa"/>
          </w:tcPr>
          <w:p w:rsidR="003D2C50" w:rsidRPr="00916DE1" w:rsidRDefault="003D2C50" w:rsidP="00F016C5">
            <w:pPr>
              <w:rPr>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5</w:t>
            </w:r>
          </w:p>
        </w:tc>
        <w:tc>
          <w:tcPr>
            <w:tcW w:w="3388" w:type="dxa"/>
          </w:tcPr>
          <w:p w:rsidR="003D2C50" w:rsidRPr="00916DE1" w:rsidRDefault="003D2C50" w:rsidP="00F016C5">
            <w:pPr>
              <w:rPr>
                <w:lang w:val="fr-FR"/>
              </w:rPr>
            </w:pPr>
            <w:r w:rsidRPr="00916DE1">
              <w:rPr>
                <w:lang w:val="fr-FR"/>
              </w:rPr>
              <w:t>Cấp điện</w:t>
            </w:r>
          </w:p>
        </w:tc>
        <w:tc>
          <w:tcPr>
            <w:tcW w:w="1980" w:type="dxa"/>
          </w:tcPr>
          <w:p w:rsidR="003D2C50" w:rsidRPr="00916DE1" w:rsidRDefault="005533F1" w:rsidP="00592342">
            <w:pPr>
              <w:jc w:val="center"/>
              <w:rPr>
                <w:lang w:val="fr-FR"/>
              </w:rPr>
            </w:pPr>
            <w:r>
              <w:rPr>
                <w:lang w:val="fr-FR"/>
              </w:rPr>
              <w:t>1</w:t>
            </w:r>
            <w:r w:rsidR="00592342">
              <w:rPr>
                <w:lang w:val="fr-FR"/>
              </w:rPr>
              <w:t>96</w:t>
            </w:r>
            <w:r>
              <w:rPr>
                <w:lang w:val="fr-FR"/>
              </w:rPr>
              <w:t>,58</w:t>
            </w:r>
          </w:p>
        </w:tc>
        <w:tc>
          <w:tcPr>
            <w:tcW w:w="3506" w:type="dxa"/>
          </w:tcPr>
          <w:p w:rsidR="003D2C50" w:rsidRPr="00916DE1" w:rsidRDefault="003D2C50" w:rsidP="00F016C5">
            <w:pPr>
              <w:rPr>
                <w:lang w:val="fr-FR"/>
              </w:rPr>
            </w:pPr>
          </w:p>
        </w:tc>
      </w:tr>
      <w:tr w:rsidR="00916DE1" w:rsidRPr="00916DE1" w:rsidTr="00BC259E">
        <w:tc>
          <w:tcPr>
            <w:tcW w:w="590" w:type="dxa"/>
          </w:tcPr>
          <w:p w:rsidR="003D2C50" w:rsidRPr="00916DE1" w:rsidRDefault="003D2C50" w:rsidP="003D2C50">
            <w:pPr>
              <w:jc w:val="center"/>
              <w:rPr>
                <w:lang w:val="fr-FR"/>
              </w:rPr>
            </w:pPr>
            <w:r w:rsidRPr="00916DE1">
              <w:rPr>
                <w:lang w:val="fr-FR"/>
              </w:rPr>
              <w:t>6</w:t>
            </w:r>
          </w:p>
        </w:tc>
        <w:tc>
          <w:tcPr>
            <w:tcW w:w="3388" w:type="dxa"/>
          </w:tcPr>
          <w:p w:rsidR="003D2C50" w:rsidRPr="00916DE1" w:rsidRDefault="003D2C50" w:rsidP="00F016C5">
            <w:pPr>
              <w:rPr>
                <w:lang w:val="fr-FR"/>
              </w:rPr>
            </w:pPr>
            <w:r w:rsidRPr="00916DE1">
              <w:rPr>
                <w:lang w:val="fr-FR"/>
              </w:rPr>
              <w:t>Thông tin liên lạc</w:t>
            </w:r>
          </w:p>
        </w:tc>
        <w:tc>
          <w:tcPr>
            <w:tcW w:w="1980" w:type="dxa"/>
          </w:tcPr>
          <w:p w:rsidR="003D2C50" w:rsidRPr="00916DE1" w:rsidRDefault="00DB5FE9" w:rsidP="007135BD">
            <w:pPr>
              <w:jc w:val="center"/>
              <w:rPr>
                <w:lang w:val="fr-FR"/>
              </w:rPr>
            </w:pPr>
            <w:r w:rsidRPr="00916DE1">
              <w:rPr>
                <w:lang w:val="fr-FR"/>
              </w:rPr>
              <w:t>31,25</w:t>
            </w:r>
          </w:p>
        </w:tc>
        <w:tc>
          <w:tcPr>
            <w:tcW w:w="3506" w:type="dxa"/>
          </w:tcPr>
          <w:p w:rsidR="003D2C50" w:rsidRPr="00916DE1" w:rsidRDefault="003D2C50" w:rsidP="00F016C5">
            <w:pPr>
              <w:rPr>
                <w:lang w:val="fr-FR"/>
              </w:rPr>
            </w:pPr>
          </w:p>
        </w:tc>
      </w:tr>
      <w:tr w:rsidR="00916DE1" w:rsidRPr="00916DE1" w:rsidTr="00BC259E">
        <w:tc>
          <w:tcPr>
            <w:tcW w:w="590" w:type="dxa"/>
          </w:tcPr>
          <w:p w:rsidR="003D2C50" w:rsidRPr="00916DE1" w:rsidRDefault="003D2C50" w:rsidP="003D2C50">
            <w:pPr>
              <w:jc w:val="center"/>
              <w:rPr>
                <w:b/>
                <w:lang w:val="fr-FR"/>
              </w:rPr>
            </w:pPr>
            <w:r w:rsidRPr="00916DE1">
              <w:rPr>
                <w:b/>
                <w:lang w:val="fr-FR"/>
              </w:rPr>
              <w:t>III</w:t>
            </w:r>
          </w:p>
        </w:tc>
        <w:tc>
          <w:tcPr>
            <w:tcW w:w="3388" w:type="dxa"/>
          </w:tcPr>
          <w:p w:rsidR="003D2C50" w:rsidRPr="00916DE1" w:rsidRDefault="003D2C50" w:rsidP="00F016C5">
            <w:pPr>
              <w:rPr>
                <w:b/>
                <w:lang w:val="fr-FR"/>
              </w:rPr>
            </w:pPr>
            <w:r w:rsidRPr="00916DE1">
              <w:rPr>
                <w:b/>
                <w:lang w:val="fr-FR"/>
              </w:rPr>
              <w:t>Đền bù giải phóng MB</w:t>
            </w:r>
          </w:p>
        </w:tc>
        <w:tc>
          <w:tcPr>
            <w:tcW w:w="1980" w:type="dxa"/>
          </w:tcPr>
          <w:p w:rsidR="003D2C50" w:rsidRPr="00916DE1" w:rsidRDefault="00DB5FE9" w:rsidP="007135BD">
            <w:pPr>
              <w:jc w:val="center"/>
              <w:rPr>
                <w:b/>
                <w:lang w:val="fr-FR"/>
              </w:rPr>
            </w:pPr>
            <w:r w:rsidRPr="00916DE1">
              <w:rPr>
                <w:b/>
                <w:lang w:val="fr-FR"/>
              </w:rPr>
              <w:t>150,00</w:t>
            </w:r>
          </w:p>
        </w:tc>
        <w:tc>
          <w:tcPr>
            <w:tcW w:w="3506" w:type="dxa"/>
          </w:tcPr>
          <w:p w:rsidR="003D2C50" w:rsidRPr="00916DE1" w:rsidRDefault="003D2C50" w:rsidP="00F016C5">
            <w:pPr>
              <w:rPr>
                <w:b/>
                <w:lang w:val="fr-FR"/>
              </w:rPr>
            </w:pPr>
          </w:p>
        </w:tc>
      </w:tr>
      <w:tr w:rsidR="00916DE1" w:rsidRPr="00916DE1" w:rsidTr="00BC259E">
        <w:tc>
          <w:tcPr>
            <w:tcW w:w="590" w:type="dxa"/>
          </w:tcPr>
          <w:p w:rsidR="003D2C50" w:rsidRPr="00916DE1" w:rsidRDefault="003D2C50" w:rsidP="003D2C50">
            <w:pPr>
              <w:jc w:val="center"/>
              <w:rPr>
                <w:lang w:val="fr-FR"/>
              </w:rPr>
            </w:pPr>
          </w:p>
        </w:tc>
        <w:tc>
          <w:tcPr>
            <w:tcW w:w="3388" w:type="dxa"/>
          </w:tcPr>
          <w:p w:rsidR="003D2C50" w:rsidRPr="00916DE1" w:rsidRDefault="003D2C50" w:rsidP="00F016C5">
            <w:pPr>
              <w:rPr>
                <w:lang w:val="fr-FR"/>
              </w:rPr>
            </w:pPr>
            <w:r w:rsidRPr="00916DE1">
              <w:rPr>
                <w:lang w:val="fr-FR"/>
              </w:rPr>
              <w:t>Tổng cộng</w:t>
            </w:r>
          </w:p>
        </w:tc>
        <w:tc>
          <w:tcPr>
            <w:tcW w:w="1980" w:type="dxa"/>
          </w:tcPr>
          <w:p w:rsidR="003D2C50" w:rsidRPr="00916DE1" w:rsidRDefault="00DB5FE9" w:rsidP="007135BD">
            <w:pPr>
              <w:jc w:val="center"/>
              <w:rPr>
                <w:lang w:val="fr-FR"/>
              </w:rPr>
            </w:pPr>
            <w:r w:rsidRPr="00916DE1">
              <w:rPr>
                <w:lang w:val="fr-FR"/>
              </w:rPr>
              <w:t>29.523,9</w:t>
            </w:r>
          </w:p>
        </w:tc>
        <w:tc>
          <w:tcPr>
            <w:tcW w:w="3506" w:type="dxa"/>
          </w:tcPr>
          <w:p w:rsidR="003D2C50" w:rsidRPr="00916DE1" w:rsidRDefault="003D2C50" w:rsidP="00F016C5">
            <w:pPr>
              <w:rPr>
                <w:lang w:val="fr-FR"/>
              </w:rPr>
            </w:pPr>
          </w:p>
        </w:tc>
      </w:tr>
    </w:tbl>
    <w:p w:rsidR="00F016C5" w:rsidRPr="00916DE1" w:rsidRDefault="00DB5FE9" w:rsidP="00BC259E">
      <w:pPr>
        <w:jc w:val="center"/>
        <w:rPr>
          <w:b/>
          <w:lang w:val="fr-FR"/>
        </w:rPr>
      </w:pPr>
      <w:r w:rsidRPr="00916DE1">
        <w:rPr>
          <w:b/>
          <w:lang w:val="fr-FR"/>
        </w:rPr>
        <w:t>Tổng nhu cầu vốn đầu tư đô thị là ~30.000 tỷ đồng</w:t>
      </w:r>
    </w:p>
    <w:p w:rsidR="004708CD" w:rsidRPr="00916DE1" w:rsidRDefault="009C6238" w:rsidP="00A36760">
      <w:pPr>
        <w:pStyle w:val="Heading2"/>
        <w:spacing w:before="0" w:after="0" w:line="271" w:lineRule="auto"/>
      </w:pPr>
      <w:bookmarkStart w:id="352" w:name="_Toc22142564"/>
      <w:bookmarkStart w:id="353" w:name="_Toc57968876"/>
      <w:bookmarkStart w:id="354" w:name="_Toc105511556"/>
      <w:r w:rsidRPr="00916DE1">
        <w:t>8.2</w:t>
      </w:r>
      <w:r w:rsidR="004708CD" w:rsidRPr="00916DE1">
        <w:t>. Các dự án chiến lược và tái định cư:</w:t>
      </w:r>
      <w:bookmarkEnd w:id="352"/>
      <w:bookmarkEnd w:id="353"/>
      <w:bookmarkEnd w:id="354"/>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55" w:name="_Toc105511557"/>
      <w:r w:rsidRPr="00916DE1">
        <w:rPr>
          <w:b/>
          <w:i/>
          <w:sz w:val="28"/>
          <w:szCs w:val="28"/>
        </w:rPr>
        <w:t>8.2.1.</w:t>
      </w:r>
      <w:r w:rsidR="004708CD" w:rsidRPr="00916DE1">
        <w:rPr>
          <w:b/>
          <w:i/>
          <w:sz w:val="28"/>
          <w:szCs w:val="28"/>
        </w:rPr>
        <w:t xml:space="preserve"> Các dự án chiến lược.</w:t>
      </w:r>
      <w:bookmarkEnd w:id="355"/>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Để thực hiện và quản lý có hiệu quả quy hoạch cần phân kỳ đầu tư, ưu tiên các dự án đầu tư cần thiết để làm động lực phát triển đô thị có hiệu quả. Việc phân kỳ đầu tư  và lộ trình thực hiện các dự án chiến lược được thể hiện cụ thể như sau: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Dự án chiến lược 1: Xây dựng </w:t>
      </w:r>
      <w:r w:rsidR="00DB5FE9" w:rsidRPr="00916DE1">
        <w:rPr>
          <w:rFonts w:cs="Times New Roman"/>
          <w:szCs w:val="28"/>
        </w:rPr>
        <w:t>khu dân cư phía Bắc</w:t>
      </w:r>
      <w:r w:rsidRPr="00916DE1">
        <w:rPr>
          <w:rFonts w:cs="Times New Roman"/>
          <w:szCs w:val="28"/>
        </w:rPr>
        <w:t>.</w:t>
      </w:r>
    </w:p>
    <w:p w:rsidR="00DB5FE9"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Dự án chiến lược 2: Xây dựng khu </w:t>
      </w:r>
      <w:r w:rsidR="00DB5FE9" w:rsidRPr="00916DE1">
        <w:rPr>
          <w:rFonts w:cs="Times New Roman"/>
          <w:szCs w:val="28"/>
        </w:rPr>
        <w:t>đô thị phía Nam, khu vực đập Ngòi Lầy</w:t>
      </w:r>
    </w:p>
    <w:p w:rsidR="00DB5FE9" w:rsidRPr="00916DE1" w:rsidRDefault="00DB5FE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Dự án chiến lược 3: Xây dựng công viên văn hóa Tây Bắc</w:t>
      </w:r>
    </w:p>
    <w:p w:rsidR="00DB5FE9" w:rsidRPr="00916DE1" w:rsidRDefault="00DB5FE9"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Dự án chiến lược 4: Xây dựng Trung tâm thể dục thể thao Tây Bắc.</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Kinh phí thu đ</w:t>
      </w:r>
      <w:r w:rsidRPr="00916DE1">
        <w:rPr>
          <w:rFonts w:cs="Times New Roman"/>
          <w:szCs w:val="28"/>
        </w:rPr>
        <w:softHyphen/>
        <w:t>ược từ đấu giá sử dụng đất các dự án chiến l</w:t>
      </w:r>
      <w:r w:rsidRPr="00916DE1">
        <w:rPr>
          <w:rFonts w:cs="Times New Roman"/>
          <w:szCs w:val="28"/>
        </w:rPr>
        <w:softHyphen/>
        <w:t>ược sẽ đ</w:t>
      </w:r>
      <w:r w:rsidRPr="00916DE1">
        <w:rPr>
          <w:rFonts w:cs="Times New Roman"/>
          <w:szCs w:val="28"/>
        </w:rPr>
        <w:softHyphen/>
        <w:t>ược tái đầu tư chỉnh trang các hạng mục khác trong đô thị.</w:t>
      </w:r>
    </w:p>
    <w:p w:rsidR="004708CD" w:rsidRPr="00916DE1" w:rsidRDefault="009C6238" w:rsidP="00C1733A">
      <w:pPr>
        <w:pStyle w:val="NormalWeb"/>
        <w:shd w:val="clear" w:color="auto" w:fill="FFFFFF"/>
        <w:spacing w:before="0" w:beforeAutospacing="0" w:after="0" w:afterAutospacing="0" w:line="271" w:lineRule="auto"/>
        <w:jc w:val="both"/>
        <w:outlineLvl w:val="2"/>
        <w:rPr>
          <w:b/>
          <w:i/>
          <w:sz w:val="28"/>
          <w:szCs w:val="28"/>
        </w:rPr>
      </w:pPr>
      <w:bookmarkStart w:id="356" w:name="_Toc255806450"/>
      <w:bookmarkStart w:id="357" w:name="_Toc309475693"/>
      <w:bookmarkStart w:id="358" w:name="_Toc105511558"/>
      <w:r w:rsidRPr="00916DE1">
        <w:rPr>
          <w:b/>
          <w:i/>
          <w:sz w:val="28"/>
          <w:szCs w:val="28"/>
        </w:rPr>
        <w:t>8.2.2</w:t>
      </w:r>
      <w:r w:rsidR="004708CD" w:rsidRPr="00916DE1">
        <w:rPr>
          <w:b/>
          <w:i/>
          <w:sz w:val="28"/>
          <w:szCs w:val="28"/>
        </w:rPr>
        <w:t>. Tái định cư</w:t>
      </w:r>
      <w:bookmarkEnd w:id="356"/>
      <w:r w:rsidR="004708CD" w:rsidRPr="00916DE1">
        <w:rPr>
          <w:b/>
          <w:i/>
          <w:sz w:val="28"/>
          <w:szCs w:val="28"/>
        </w:rPr>
        <w:t>.</w:t>
      </w:r>
      <w:bookmarkEnd w:id="357"/>
      <w:bookmarkEnd w:id="358"/>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Để quy hoạch xây dựng cơ sở hạ tầng cho khu vực thiết kế, một số nhà ở bị phá dỡ hoàn toàn hoặc phá dỡ một phần. Các công trình phải phá dỡ chủ yếu là để mở đường, xây dựng các công trình công cộng. </w:t>
      </w:r>
    </w:p>
    <w:p w:rsidR="004708CD" w:rsidRPr="00916DE1" w:rsidRDefault="004708CD" w:rsidP="00A36760">
      <w:pPr>
        <w:spacing w:after="0" w:line="271" w:lineRule="auto"/>
        <w:ind w:firstLine="720"/>
        <w:jc w:val="both"/>
        <w:rPr>
          <w:rFonts w:cs="Times New Roman"/>
          <w:szCs w:val="28"/>
          <w:lang w:val="pt-BR"/>
        </w:rPr>
      </w:pPr>
      <w:r w:rsidRPr="00916DE1">
        <w:rPr>
          <w:rFonts w:cs="Times New Roman"/>
          <w:szCs w:val="28"/>
          <w:lang w:val="pt-BR"/>
        </w:rPr>
        <w:t xml:space="preserve">Trong trường hợp phải di chuyển để thực hiện quy hoạch, các hộ nằm trong diện phải di dời sẽ được tái định cư tại các khu dân cư mới nằm trong khu vực </w:t>
      </w:r>
      <w:r w:rsidRPr="00916DE1">
        <w:rPr>
          <w:rFonts w:cs="Times New Roman"/>
          <w:szCs w:val="28"/>
          <w:lang w:val="pt-BR"/>
        </w:rPr>
        <w:lastRenderedPageBreak/>
        <w:t xml:space="preserve">thiết kế. Do  mật độ xây dựng tại đa số các khu vực hiện có rất thấp, đồng thời đất ở trong quy hoạch mở rộng nhiều nên việc tái định cư tại chỗ là rất thuận lợi. </w:t>
      </w:r>
    </w:p>
    <w:p w:rsidR="004708CD" w:rsidRPr="00916DE1" w:rsidRDefault="009C6238" w:rsidP="00A36760">
      <w:pPr>
        <w:pStyle w:val="Heading2"/>
        <w:spacing w:before="0" w:after="0" w:line="271" w:lineRule="auto"/>
      </w:pPr>
      <w:bookmarkStart w:id="359" w:name="_Toc22142565"/>
      <w:bookmarkStart w:id="360" w:name="_Toc57968877"/>
      <w:bookmarkStart w:id="361" w:name="_Toc105511559"/>
      <w:r w:rsidRPr="00916DE1">
        <w:t>8</w:t>
      </w:r>
      <w:r w:rsidR="004708CD" w:rsidRPr="00916DE1">
        <w:t>.</w:t>
      </w:r>
      <w:r w:rsidR="00F016C5" w:rsidRPr="00916DE1">
        <w:t>3</w:t>
      </w:r>
      <w:r w:rsidR="004708CD" w:rsidRPr="00916DE1">
        <w:t>. Hiệu quả kinh tế xã hội:</w:t>
      </w:r>
      <w:bookmarkEnd w:id="359"/>
      <w:bookmarkEnd w:id="360"/>
      <w:bookmarkEnd w:id="361"/>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 xml:space="preserve">Góp phần thực hiện Điều chỉnh </w:t>
      </w:r>
      <w:r w:rsidR="00FF57D5" w:rsidRPr="00916DE1">
        <w:rPr>
          <w:rFonts w:cs="Times New Roman"/>
          <w:szCs w:val="28"/>
          <w:lang w:val="vi-VN"/>
        </w:rPr>
        <w:t>Q</w:t>
      </w:r>
      <w:r w:rsidRPr="00916DE1">
        <w:rPr>
          <w:rFonts w:cs="Times New Roman"/>
          <w:szCs w:val="28"/>
        </w:rPr>
        <w:t xml:space="preserve">uy hoạch chung Thành phố Yên Bái. </w:t>
      </w:r>
    </w:p>
    <w:p w:rsidR="004708CD" w:rsidRPr="00916DE1" w:rsidRDefault="004708CD" w:rsidP="00070B43">
      <w:pPr>
        <w:pStyle w:val="ListParagraph"/>
        <w:numPr>
          <w:ilvl w:val="0"/>
          <w:numId w:val="8"/>
        </w:numPr>
        <w:spacing w:after="0" w:line="271" w:lineRule="auto"/>
        <w:ind w:left="0" w:firstLine="284"/>
        <w:jc w:val="both"/>
        <w:rPr>
          <w:rFonts w:cs="Times New Roman"/>
          <w:szCs w:val="28"/>
        </w:rPr>
      </w:pPr>
      <w:r w:rsidRPr="00916DE1">
        <w:rPr>
          <w:rFonts w:cs="Times New Roman"/>
          <w:szCs w:val="28"/>
        </w:rPr>
        <w:t>Tạo ra đô thị mới, thúc đẩy quá trình phát triển kinh tế xã hội và mở rộng thành phố.Góp phần tạo bộ mặt đô thị, tạo cảnh quan cho Thành phố.</w:t>
      </w:r>
    </w:p>
    <w:p w:rsidR="004708CD" w:rsidRPr="00916DE1" w:rsidRDefault="009C6238" w:rsidP="00A36760">
      <w:pPr>
        <w:pStyle w:val="Heading1"/>
        <w:spacing w:before="0" w:after="0" w:line="271" w:lineRule="auto"/>
        <w:rPr>
          <w:rFonts w:ascii="Times New Roman" w:hAnsi="Times New Roman"/>
          <w:sz w:val="28"/>
          <w:szCs w:val="28"/>
          <w:lang w:val="it-IT"/>
        </w:rPr>
      </w:pPr>
      <w:bookmarkStart w:id="362" w:name="_Toc181426062"/>
      <w:bookmarkStart w:id="363" w:name="_Toc181426265"/>
      <w:bookmarkStart w:id="364" w:name="_Toc181427212"/>
      <w:bookmarkStart w:id="365" w:name="_Toc181427406"/>
      <w:bookmarkStart w:id="366" w:name="_Toc181427507"/>
      <w:bookmarkStart w:id="367" w:name="_Toc181428016"/>
      <w:bookmarkStart w:id="368" w:name="_Toc225698919"/>
      <w:bookmarkStart w:id="369" w:name="_Toc22142566"/>
      <w:bookmarkStart w:id="370" w:name="_Toc57968878"/>
      <w:bookmarkStart w:id="371" w:name="_Toc105511560"/>
      <w:r w:rsidRPr="00916DE1">
        <w:rPr>
          <w:rFonts w:ascii="Times New Roman" w:hAnsi="Times New Roman"/>
          <w:sz w:val="28"/>
          <w:szCs w:val="28"/>
          <w:lang w:val="it-IT"/>
        </w:rPr>
        <w:t>IX</w:t>
      </w:r>
      <w:r w:rsidR="004708CD" w:rsidRPr="00916DE1">
        <w:rPr>
          <w:rFonts w:ascii="Times New Roman" w:hAnsi="Times New Roman"/>
          <w:sz w:val="28"/>
          <w:szCs w:val="28"/>
          <w:lang w:val="it-IT"/>
        </w:rPr>
        <w:t>. CÁC</w:t>
      </w:r>
      <w:r w:rsidR="004708CD" w:rsidRPr="00916DE1">
        <w:rPr>
          <w:rFonts w:ascii="Times New Roman" w:hAnsi="Times New Roman"/>
          <w:sz w:val="28"/>
          <w:szCs w:val="28"/>
          <w:lang w:val="vi-VN"/>
        </w:rPr>
        <w:t xml:space="preserve"> GIẢI PHÁP QUẢN LÝ QUY HOẠCH</w:t>
      </w:r>
      <w:r w:rsidR="004708CD" w:rsidRPr="00916DE1">
        <w:rPr>
          <w:rFonts w:ascii="Times New Roman" w:hAnsi="Times New Roman"/>
          <w:sz w:val="28"/>
          <w:szCs w:val="28"/>
          <w:lang w:val="it-IT"/>
        </w:rPr>
        <w:t>.</w:t>
      </w:r>
      <w:bookmarkEnd w:id="362"/>
      <w:bookmarkEnd w:id="363"/>
      <w:bookmarkEnd w:id="364"/>
      <w:bookmarkEnd w:id="365"/>
      <w:bookmarkEnd w:id="366"/>
      <w:bookmarkEnd w:id="367"/>
      <w:bookmarkEnd w:id="368"/>
      <w:bookmarkEnd w:id="369"/>
      <w:bookmarkEnd w:id="370"/>
      <w:bookmarkEnd w:id="371"/>
    </w:p>
    <w:p w:rsidR="004708CD" w:rsidRPr="00916DE1" w:rsidRDefault="004708CD" w:rsidP="00A36760">
      <w:pPr>
        <w:pStyle w:val="BodyTextIndent2"/>
        <w:spacing w:after="0" w:line="271" w:lineRule="auto"/>
        <w:ind w:left="0"/>
        <w:jc w:val="both"/>
        <w:rPr>
          <w:rFonts w:cs="Times New Roman"/>
          <w:szCs w:val="28"/>
          <w:lang w:val="it-IT"/>
        </w:rPr>
      </w:pPr>
      <w:r w:rsidRPr="00916DE1">
        <w:rPr>
          <w:rFonts w:cs="Times New Roman"/>
          <w:szCs w:val="28"/>
          <w:lang w:val="it-IT"/>
        </w:rPr>
        <w:t>1. Công bố quy hoạch sau khi quy hoạch được duyệt.</w:t>
      </w:r>
    </w:p>
    <w:p w:rsidR="004708CD" w:rsidRPr="00916DE1" w:rsidRDefault="004708CD" w:rsidP="00A36760">
      <w:pPr>
        <w:pStyle w:val="BodyTextIndent2"/>
        <w:spacing w:after="0" w:line="271" w:lineRule="auto"/>
        <w:ind w:left="0"/>
        <w:jc w:val="both"/>
        <w:rPr>
          <w:rFonts w:cs="Times New Roman"/>
          <w:szCs w:val="28"/>
          <w:lang w:val="it-IT"/>
        </w:rPr>
      </w:pPr>
      <w:r w:rsidRPr="00916DE1">
        <w:rPr>
          <w:rFonts w:cs="Times New Roman"/>
          <w:szCs w:val="28"/>
          <w:lang w:val="it-IT"/>
        </w:rPr>
        <w:t>2. Lưu hồ sơ quy hoạch tại các cơ quan chức năng quản lý về xây dựng đô thị.</w:t>
      </w:r>
    </w:p>
    <w:p w:rsidR="004708CD" w:rsidRPr="00916DE1" w:rsidRDefault="004708CD" w:rsidP="00A36760">
      <w:pPr>
        <w:pStyle w:val="BodyTextIndent2"/>
        <w:spacing w:after="0" w:line="271" w:lineRule="auto"/>
        <w:ind w:left="0"/>
        <w:jc w:val="both"/>
        <w:rPr>
          <w:rFonts w:cs="Times New Roman"/>
          <w:szCs w:val="28"/>
          <w:lang w:val="it-IT"/>
        </w:rPr>
      </w:pPr>
      <w:r w:rsidRPr="00916DE1">
        <w:rPr>
          <w:rFonts w:cs="Times New Roman"/>
          <w:szCs w:val="28"/>
          <w:lang w:val="it-IT"/>
        </w:rPr>
        <w:t>3. Lập chương trình và kế hoạch khai thác quy hoạch.</w:t>
      </w:r>
    </w:p>
    <w:p w:rsidR="004708CD" w:rsidRPr="00916DE1" w:rsidRDefault="004708CD" w:rsidP="00A36760">
      <w:pPr>
        <w:pStyle w:val="BodyTextIndent2"/>
        <w:spacing w:after="0" w:line="271" w:lineRule="auto"/>
        <w:ind w:left="0"/>
        <w:jc w:val="both"/>
        <w:rPr>
          <w:rFonts w:cs="Times New Roman"/>
          <w:szCs w:val="28"/>
        </w:rPr>
      </w:pPr>
      <w:r w:rsidRPr="00916DE1">
        <w:rPr>
          <w:rFonts w:cs="Times New Roman"/>
          <w:szCs w:val="28"/>
        </w:rPr>
        <w:t>4. Cung cấp thông tin về quy hoạch xây dựng.</w:t>
      </w:r>
    </w:p>
    <w:p w:rsidR="004708CD" w:rsidRPr="00916DE1" w:rsidRDefault="004708CD" w:rsidP="00A36760">
      <w:pPr>
        <w:pStyle w:val="BodyTextIndent2"/>
        <w:spacing w:after="0" w:line="271" w:lineRule="auto"/>
        <w:ind w:left="0"/>
        <w:jc w:val="both"/>
        <w:rPr>
          <w:rFonts w:cs="Times New Roman"/>
          <w:szCs w:val="28"/>
        </w:rPr>
      </w:pPr>
      <w:r w:rsidRPr="00916DE1">
        <w:rPr>
          <w:rFonts w:cs="Times New Roman"/>
          <w:szCs w:val="28"/>
        </w:rPr>
        <w:t>5. Cắm mốc lộ giới và khoảng lùi xây dựng công trình trên các đường phố trong đô thị.</w:t>
      </w:r>
    </w:p>
    <w:p w:rsidR="004708CD" w:rsidRPr="00916DE1" w:rsidRDefault="004708CD" w:rsidP="00A36760">
      <w:pPr>
        <w:pStyle w:val="BodyTextIndent2"/>
        <w:spacing w:after="0" w:line="271" w:lineRule="auto"/>
        <w:ind w:left="0"/>
        <w:jc w:val="both"/>
        <w:rPr>
          <w:rFonts w:cs="Times New Roman"/>
          <w:szCs w:val="28"/>
        </w:rPr>
      </w:pPr>
      <w:r w:rsidRPr="00916DE1">
        <w:rPr>
          <w:rFonts w:cs="Times New Roman"/>
          <w:szCs w:val="28"/>
        </w:rPr>
        <w:t>6. Xây dựng đội ngũ cán bộ quản lý đô thị đủ về số l</w:t>
      </w:r>
      <w:r w:rsidRPr="00916DE1">
        <w:rPr>
          <w:rFonts w:cs="Times New Roman"/>
          <w:szCs w:val="28"/>
        </w:rPr>
        <w:softHyphen/>
        <w:t>ượng vững về chuyên môn.</w:t>
      </w:r>
    </w:p>
    <w:p w:rsidR="004708CD" w:rsidRPr="00916DE1" w:rsidRDefault="004708CD" w:rsidP="00A36760">
      <w:pPr>
        <w:pStyle w:val="BodyTextIndent2"/>
        <w:spacing w:after="0" w:line="271" w:lineRule="auto"/>
        <w:ind w:left="0"/>
        <w:jc w:val="both"/>
        <w:rPr>
          <w:rFonts w:cs="Times New Roman"/>
          <w:szCs w:val="28"/>
        </w:rPr>
      </w:pPr>
      <w:r w:rsidRPr="00916DE1">
        <w:rPr>
          <w:rFonts w:cs="Times New Roman"/>
          <w:szCs w:val="28"/>
        </w:rPr>
        <w:t>7. Tuyên truyền sâu rộng đến mọi ng</w:t>
      </w:r>
      <w:r w:rsidRPr="00916DE1">
        <w:rPr>
          <w:rFonts w:cs="Times New Roman"/>
          <w:szCs w:val="28"/>
        </w:rPr>
        <w:softHyphen/>
        <w:t>ười dân đô thị có ý thức trong việc thực hiện xây dựng theo quy hoạch.</w:t>
      </w:r>
    </w:p>
    <w:p w:rsidR="00F3007F" w:rsidRPr="00916DE1" w:rsidRDefault="004708CD" w:rsidP="00FF57D5">
      <w:pPr>
        <w:pStyle w:val="BodyTextIndent2"/>
        <w:spacing w:after="0" w:line="271" w:lineRule="auto"/>
        <w:ind w:left="0"/>
        <w:jc w:val="both"/>
        <w:rPr>
          <w:rFonts w:cs="Times New Roman"/>
          <w:szCs w:val="28"/>
          <w:lang w:val="vi-VN"/>
        </w:rPr>
      </w:pPr>
      <w:r w:rsidRPr="00916DE1">
        <w:rPr>
          <w:rFonts w:cs="Times New Roman"/>
          <w:szCs w:val="28"/>
        </w:rPr>
        <w:t>8. Ra quy chế quản lý xây dựng theo quy hoạch.</w:t>
      </w:r>
    </w:p>
    <w:p w:rsidR="00C15264" w:rsidRPr="00916DE1" w:rsidRDefault="00C15264" w:rsidP="00C1733A">
      <w:pPr>
        <w:pStyle w:val="NormalWeb"/>
        <w:shd w:val="clear" w:color="auto" w:fill="FFFFFF"/>
        <w:spacing w:before="0" w:beforeAutospacing="0" w:after="0" w:afterAutospacing="0" w:line="271" w:lineRule="auto"/>
        <w:jc w:val="both"/>
        <w:outlineLvl w:val="0"/>
        <w:rPr>
          <w:b/>
          <w:bCs/>
          <w:sz w:val="28"/>
          <w:szCs w:val="28"/>
          <w:lang w:val="es-ES"/>
        </w:rPr>
      </w:pPr>
    </w:p>
    <w:p w:rsidR="00C15264" w:rsidRPr="00916DE1" w:rsidRDefault="00C15264" w:rsidP="00C1733A">
      <w:pPr>
        <w:pStyle w:val="NormalWeb"/>
        <w:shd w:val="clear" w:color="auto" w:fill="FFFFFF"/>
        <w:spacing w:before="0" w:beforeAutospacing="0" w:after="0" w:afterAutospacing="0" w:line="271" w:lineRule="auto"/>
        <w:jc w:val="both"/>
        <w:outlineLvl w:val="0"/>
        <w:rPr>
          <w:b/>
          <w:bCs/>
          <w:sz w:val="28"/>
          <w:szCs w:val="28"/>
          <w:lang w:val="es-ES"/>
        </w:rPr>
      </w:pPr>
    </w:p>
    <w:p w:rsidR="00C15264" w:rsidRPr="00916DE1" w:rsidRDefault="00C15264" w:rsidP="00C1733A">
      <w:pPr>
        <w:pStyle w:val="NormalWeb"/>
        <w:shd w:val="clear" w:color="auto" w:fill="FFFFFF"/>
        <w:spacing w:before="0" w:beforeAutospacing="0" w:after="0" w:afterAutospacing="0" w:line="271" w:lineRule="auto"/>
        <w:jc w:val="both"/>
        <w:outlineLvl w:val="0"/>
        <w:rPr>
          <w:b/>
          <w:bCs/>
          <w:sz w:val="28"/>
          <w:szCs w:val="28"/>
          <w:lang w:val="es-ES"/>
        </w:rPr>
      </w:pPr>
    </w:p>
    <w:p w:rsidR="00C15264" w:rsidRDefault="00C15264"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7B29DF" w:rsidRPr="00916DE1" w:rsidRDefault="007B29DF" w:rsidP="00C1733A">
      <w:pPr>
        <w:pStyle w:val="NormalWeb"/>
        <w:shd w:val="clear" w:color="auto" w:fill="FFFFFF"/>
        <w:spacing w:before="0" w:beforeAutospacing="0" w:after="0" w:afterAutospacing="0" w:line="271" w:lineRule="auto"/>
        <w:jc w:val="both"/>
        <w:outlineLvl w:val="0"/>
        <w:rPr>
          <w:b/>
          <w:bCs/>
          <w:sz w:val="28"/>
          <w:szCs w:val="28"/>
          <w:lang w:val="es-ES"/>
        </w:rPr>
      </w:pPr>
    </w:p>
    <w:p w:rsidR="00836FE7" w:rsidRPr="00916DE1" w:rsidRDefault="00685B04" w:rsidP="00C1733A">
      <w:pPr>
        <w:pStyle w:val="NormalWeb"/>
        <w:shd w:val="clear" w:color="auto" w:fill="FFFFFF"/>
        <w:spacing w:before="0" w:beforeAutospacing="0" w:after="0" w:afterAutospacing="0" w:line="271" w:lineRule="auto"/>
        <w:jc w:val="both"/>
        <w:outlineLvl w:val="0"/>
        <w:rPr>
          <w:b/>
          <w:bCs/>
          <w:sz w:val="28"/>
          <w:szCs w:val="28"/>
          <w:lang w:val="es-ES"/>
        </w:rPr>
      </w:pPr>
      <w:bookmarkStart w:id="372" w:name="_Toc105511561"/>
      <w:r w:rsidRPr="00916DE1">
        <w:rPr>
          <w:b/>
          <w:bCs/>
          <w:sz w:val="28"/>
          <w:szCs w:val="28"/>
          <w:lang w:val="es-ES"/>
        </w:rPr>
        <w:lastRenderedPageBreak/>
        <w:t>X</w:t>
      </w:r>
      <w:r w:rsidR="00836FE7" w:rsidRPr="00916DE1">
        <w:rPr>
          <w:b/>
          <w:bCs/>
          <w:sz w:val="28"/>
          <w:szCs w:val="28"/>
          <w:lang w:val="es-ES"/>
        </w:rPr>
        <w:t xml:space="preserve">. </w:t>
      </w:r>
      <w:r w:rsidRPr="00916DE1">
        <w:rPr>
          <w:b/>
          <w:bCs/>
          <w:sz w:val="28"/>
          <w:szCs w:val="28"/>
          <w:lang w:val="es-ES"/>
        </w:rPr>
        <w:t>KẾT LUẬN, KIẾN NGHỊ</w:t>
      </w:r>
      <w:bookmarkEnd w:id="372"/>
    </w:p>
    <w:p w:rsidR="004708CD" w:rsidRPr="00916DE1" w:rsidRDefault="004708CD" w:rsidP="00A36760">
      <w:pPr>
        <w:pStyle w:val="BodyTextIndent2"/>
        <w:spacing w:after="0" w:line="271" w:lineRule="auto"/>
        <w:ind w:left="0" w:firstLine="720"/>
        <w:jc w:val="both"/>
        <w:rPr>
          <w:rFonts w:cs="Times New Roman"/>
          <w:szCs w:val="28"/>
        </w:rPr>
      </w:pPr>
      <w:r w:rsidRPr="00916DE1">
        <w:rPr>
          <w:rFonts w:cs="Times New Roman"/>
          <w:szCs w:val="28"/>
        </w:rPr>
        <w:t xml:space="preserve">Để đáp ứng kịp thời nhu cầu phát triển thành phố Yên Bái và quản lý đất đai trên địa bàn, việc quy hoạch phân khu </w:t>
      </w:r>
      <w:r w:rsidR="005D39DC" w:rsidRPr="00916DE1">
        <w:rPr>
          <w:rFonts w:cs="Times New Roman"/>
          <w:szCs w:val="28"/>
        </w:rPr>
        <w:t>tuyến đường nối Quốc lộ 32C với đường Âu Cơ</w:t>
      </w:r>
      <w:r w:rsidRPr="00916DE1">
        <w:rPr>
          <w:rFonts w:cs="Times New Roman"/>
          <w:szCs w:val="28"/>
        </w:rPr>
        <w:t xml:space="preserve"> là hết sức cần thiết.</w:t>
      </w:r>
    </w:p>
    <w:p w:rsidR="004708CD" w:rsidRPr="00916DE1" w:rsidRDefault="004708CD" w:rsidP="00A36760">
      <w:pPr>
        <w:pStyle w:val="BodyTextIndent2"/>
        <w:spacing w:after="0" w:line="271" w:lineRule="auto"/>
        <w:ind w:left="0" w:firstLine="720"/>
        <w:jc w:val="both"/>
        <w:rPr>
          <w:rFonts w:cs="Times New Roman"/>
          <w:szCs w:val="28"/>
        </w:rPr>
      </w:pPr>
      <w:r w:rsidRPr="00916DE1">
        <w:rPr>
          <w:rFonts w:cs="Times New Roman"/>
          <w:szCs w:val="28"/>
        </w:rPr>
        <w:t>Giải pháp thiết kế quy hoạch lấy cấu trúc địa hình làm căn bản, đồng thời tận dụng tốt các quỹ đất cần thiết vào xây dựng đô thị đã đáp ứng nhu cầu cho phát triển đô thị.</w:t>
      </w:r>
    </w:p>
    <w:p w:rsidR="004708CD" w:rsidRPr="00916DE1" w:rsidRDefault="004708CD" w:rsidP="00A36760">
      <w:pPr>
        <w:pStyle w:val="BodyTextIndent2"/>
        <w:spacing w:after="0" w:line="271" w:lineRule="auto"/>
        <w:ind w:left="0" w:firstLine="720"/>
        <w:jc w:val="both"/>
        <w:rPr>
          <w:rFonts w:cs="Times New Roman"/>
          <w:spacing w:val="-4"/>
          <w:szCs w:val="28"/>
        </w:rPr>
      </w:pPr>
      <w:r w:rsidRPr="00916DE1">
        <w:rPr>
          <w:rFonts w:cs="Times New Roman"/>
          <w:spacing w:val="-4"/>
          <w:szCs w:val="28"/>
        </w:rPr>
        <w:t xml:space="preserve">Việc quy hoạch phân khu </w:t>
      </w:r>
      <w:r w:rsidR="00AE68B2" w:rsidRPr="00916DE1">
        <w:rPr>
          <w:rFonts w:cs="Times New Roman"/>
          <w:spacing w:val="-4"/>
          <w:szCs w:val="28"/>
        </w:rPr>
        <w:t>tuyến đường nối Quốc lộ 32C với đường Âu Cơ</w:t>
      </w:r>
      <w:r w:rsidRPr="00916DE1">
        <w:rPr>
          <w:rFonts w:cs="Times New Roman"/>
          <w:spacing w:val="-4"/>
          <w:szCs w:val="28"/>
        </w:rPr>
        <w:t>, góp phần tích cực vào tiến trình đô thị hóa một vùng đất giàu tiềm năng của thành phố Yên Bái, góp phần nâng</w:t>
      </w:r>
      <w:r w:rsidRPr="00916DE1">
        <w:rPr>
          <w:rFonts w:cs="Times New Roman"/>
          <w:spacing w:val="-4"/>
          <w:szCs w:val="28"/>
          <w:lang w:val="vi-VN"/>
        </w:rPr>
        <w:t xml:space="preserve"> cao chất lượng </w:t>
      </w:r>
      <w:r w:rsidRPr="00916DE1">
        <w:rPr>
          <w:rFonts w:cs="Times New Roman"/>
          <w:spacing w:val="-4"/>
          <w:szCs w:val="28"/>
        </w:rPr>
        <w:t>phát triển đô</w:t>
      </w:r>
      <w:r w:rsidRPr="00916DE1">
        <w:rPr>
          <w:rFonts w:cs="Times New Roman"/>
          <w:spacing w:val="-4"/>
          <w:szCs w:val="28"/>
          <w:lang w:val="vi-VN"/>
        </w:rPr>
        <w:t xml:space="preserve"> thị của </w:t>
      </w:r>
      <w:r w:rsidRPr="00916DE1">
        <w:rPr>
          <w:rFonts w:cs="Times New Roman"/>
          <w:spacing w:val="-4"/>
          <w:szCs w:val="28"/>
        </w:rPr>
        <w:t>thành phố Yên Bái.</w:t>
      </w:r>
    </w:p>
    <w:p w:rsidR="004708CD" w:rsidRPr="00916DE1" w:rsidRDefault="004708CD" w:rsidP="00A36760">
      <w:pPr>
        <w:pStyle w:val="BodyTextIndent2"/>
        <w:spacing w:after="0" w:line="271" w:lineRule="auto"/>
        <w:ind w:left="0" w:firstLine="720"/>
        <w:jc w:val="both"/>
        <w:rPr>
          <w:rFonts w:cs="Times New Roman"/>
          <w:szCs w:val="28"/>
        </w:rPr>
      </w:pPr>
      <w:r w:rsidRPr="00916DE1">
        <w:rPr>
          <w:rFonts w:cs="Times New Roman"/>
          <w:szCs w:val="28"/>
        </w:rPr>
        <w:t xml:space="preserve">Quy hoạch phân khu </w:t>
      </w:r>
      <w:r w:rsidR="00AE68B2" w:rsidRPr="00916DE1">
        <w:rPr>
          <w:rFonts w:cs="Times New Roman"/>
          <w:szCs w:val="28"/>
        </w:rPr>
        <w:t xml:space="preserve">tuyến đường nối Quốc lộ 32C với đường Âu Cơ </w:t>
      </w:r>
      <w:r w:rsidRPr="00916DE1">
        <w:rPr>
          <w:rFonts w:cs="Times New Roman"/>
          <w:szCs w:val="28"/>
        </w:rPr>
        <w:t>với hạ tầng đồng bộ, cảnh quan kiến trúc đẹp, phong cách đô thị có nét đặc trưng sẽ là một bước tiến mới trong tiến trình đô thị hóa của thành phố và sẽ là một bước quan trọng đưa chiến lược phát triển thành phố Yên Bái vào hiện thực đời sống.</w:t>
      </w:r>
    </w:p>
    <w:p w:rsidR="004708CD" w:rsidRPr="00916DE1" w:rsidRDefault="004708CD" w:rsidP="00A36760">
      <w:pPr>
        <w:pStyle w:val="BodyTextIndent2"/>
        <w:spacing w:after="0" w:line="271" w:lineRule="auto"/>
        <w:ind w:left="0" w:firstLine="720"/>
        <w:jc w:val="both"/>
        <w:rPr>
          <w:rFonts w:cs="Times New Roman"/>
          <w:szCs w:val="28"/>
        </w:rPr>
      </w:pPr>
      <w:r w:rsidRPr="00916DE1">
        <w:rPr>
          <w:rFonts w:cs="Times New Roman"/>
          <w:szCs w:val="28"/>
        </w:rPr>
        <w:t xml:space="preserve">Kính đề nghị UBND </w:t>
      </w:r>
      <w:r w:rsidR="00AE68B2" w:rsidRPr="00916DE1">
        <w:rPr>
          <w:rFonts w:cs="Times New Roman"/>
          <w:szCs w:val="28"/>
        </w:rPr>
        <w:t>tỉnh</w:t>
      </w:r>
      <w:r w:rsidRPr="00916DE1">
        <w:rPr>
          <w:rFonts w:cs="Times New Roman"/>
          <w:szCs w:val="28"/>
        </w:rPr>
        <w:t xml:space="preserve"> Yên Bái sớm xem xét phê duyệt quy hoạch phân khu </w:t>
      </w:r>
      <w:r w:rsidR="00AE68B2" w:rsidRPr="00916DE1">
        <w:rPr>
          <w:rFonts w:cs="Times New Roman"/>
          <w:szCs w:val="28"/>
        </w:rPr>
        <w:t xml:space="preserve">tuyến đường nối Quốc lộ 32C với đường Âu Cơ </w:t>
      </w:r>
      <w:r w:rsidRPr="00916DE1">
        <w:rPr>
          <w:rFonts w:cs="Times New Roman"/>
          <w:szCs w:val="28"/>
        </w:rPr>
        <w:t>để làm cơ sở nâng cấp</w:t>
      </w:r>
      <w:r w:rsidRPr="00916DE1">
        <w:rPr>
          <w:rFonts w:cs="Times New Roman"/>
          <w:szCs w:val="28"/>
          <w:lang w:val="vi-VN"/>
        </w:rPr>
        <w:t>,</w:t>
      </w:r>
      <w:r w:rsidRPr="00916DE1">
        <w:rPr>
          <w:rFonts w:cs="Times New Roman"/>
          <w:szCs w:val="28"/>
        </w:rPr>
        <w:t xml:space="preserve"> chỉnh</w:t>
      </w:r>
      <w:r w:rsidRPr="00916DE1">
        <w:rPr>
          <w:rFonts w:cs="Times New Roman"/>
          <w:szCs w:val="28"/>
          <w:lang w:val="vi-VN"/>
        </w:rPr>
        <w:t xml:space="preserve"> trang </w:t>
      </w:r>
      <w:r w:rsidRPr="00916DE1">
        <w:rPr>
          <w:rFonts w:cs="Times New Roman"/>
          <w:szCs w:val="28"/>
        </w:rPr>
        <w:t>và triển khai các dự án đầu tư xây dựng</w:t>
      </w:r>
      <w:r w:rsidRPr="00916DE1">
        <w:rPr>
          <w:rFonts w:cs="Times New Roman"/>
          <w:szCs w:val="28"/>
          <w:lang w:val="vi-VN"/>
        </w:rPr>
        <w:t xml:space="preserve"> trên địa bàn </w:t>
      </w:r>
      <w:r w:rsidR="0086051E" w:rsidRPr="00916DE1">
        <w:rPr>
          <w:rFonts w:cs="Times New Roman"/>
          <w:szCs w:val="28"/>
          <w:lang w:val="vi-VN"/>
        </w:rPr>
        <w:t>thành phố</w:t>
      </w:r>
      <w:r w:rsidRPr="00916DE1">
        <w:rPr>
          <w:rFonts w:cs="Times New Roman"/>
          <w:szCs w:val="28"/>
        </w:rPr>
        <w:t>.</w:t>
      </w:r>
    </w:p>
    <w:p w:rsidR="00C1733A" w:rsidRPr="00916DE1" w:rsidRDefault="00C1733A" w:rsidP="00A36760">
      <w:pPr>
        <w:pStyle w:val="NormalWeb"/>
        <w:shd w:val="clear" w:color="auto" w:fill="FFFFFF"/>
        <w:spacing w:before="0" w:beforeAutospacing="0" w:after="0" w:afterAutospacing="0" w:line="271" w:lineRule="auto"/>
        <w:jc w:val="both"/>
        <w:rPr>
          <w:b/>
          <w:bCs/>
          <w:sz w:val="28"/>
          <w:szCs w:val="28"/>
          <w:lang w:val="pt-BR"/>
        </w:rPr>
      </w:pPr>
    </w:p>
    <w:p w:rsidR="00C1733A" w:rsidRPr="00916DE1" w:rsidRDefault="00C1733A" w:rsidP="00A36760">
      <w:pPr>
        <w:pStyle w:val="NormalWeb"/>
        <w:shd w:val="clear" w:color="auto" w:fill="FFFFFF"/>
        <w:spacing w:before="0" w:beforeAutospacing="0" w:after="0" w:afterAutospacing="0" w:line="271" w:lineRule="auto"/>
        <w:jc w:val="both"/>
        <w:rPr>
          <w:b/>
          <w:bCs/>
          <w:sz w:val="28"/>
          <w:szCs w:val="28"/>
          <w:lang w:val="pt-BR"/>
        </w:rPr>
      </w:pPr>
    </w:p>
    <w:p w:rsidR="00C1733A" w:rsidRDefault="00C1733A"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5533F1" w:rsidRDefault="005533F1" w:rsidP="00A36760">
      <w:pPr>
        <w:pStyle w:val="NormalWeb"/>
        <w:shd w:val="clear" w:color="auto" w:fill="FFFFFF"/>
        <w:spacing w:before="0" w:beforeAutospacing="0" w:after="0" w:afterAutospacing="0" w:line="271" w:lineRule="auto"/>
        <w:jc w:val="both"/>
        <w:rPr>
          <w:b/>
          <w:bCs/>
          <w:sz w:val="28"/>
          <w:szCs w:val="28"/>
          <w:lang w:val="pt-BR"/>
        </w:rPr>
      </w:pPr>
    </w:p>
    <w:p w:rsidR="00836FE7" w:rsidRPr="00916DE1" w:rsidRDefault="00C92A24" w:rsidP="00C92A24">
      <w:pPr>
        <w:pStyle w:val="NormalWeb"/>
        <w:shd w:val="clear" w:color="auto" w:fill="FFFFFF"/>
        <w:spacing w:before="0" w:beforeAutospacing="0" w:after="0" w:afterAutospacing="0" w:line="271" w:lineRule="auto"/>
        <w:jc w:val="both"/>
        <w:outlineLvl w:val="0"/>
        <w:rPr>
          <w:sz w:val="28"/>
          <w:szCs w:val="28"/>
        </w:rPr>
      </w:pPr>
      <w:bookmarkStart w:id="373" w:name="_Toc105511562"/>
      <w:r w:rsidRPr="00916DE1">
        <w:rPr>
          <w:b/>
          <w:bCs/>
          <w:sz w:val="28"/>
          <w:szCs w:val="28"/>
          <w:lang w:val="pt-BR"/>
        </w:rPr>
        <w:lastRenderedPageBreak/>
        <w:t>PHỤ LỤC</w:t>
      </w:r>
      <w:bookmarkEnd w:id="373"/>
    </w:p>
    <w:p w:rsidR="00836FE7" w:rsidRPr="00916DE1" w:rsidRDefault="00836FE7" w:rsidP="00A36760">
      <w:pPr>
        <w:pStyle w:val="NormalWeb"/>
        <w:shd w:val="clear" w:color="auto" w:fill="FFFFFF"/>
        <w:spacing w:before="0" w:beforeAutospacing="0" w:after="0" w:afterAutospacing="0" w:line="271" w:lineRule="auto"/>
        <w:jc w:val="both"/>
        <w:rPr>
          <w:sz w:val="28"/>
          <w:szCs w:val="28"/>
        </w:rPr>
      </w:pPr>
      <w:r w:rsidRPr="00916DE1">
        <w:rPr>
          <w:sz w:val="28"/>
          <w:szCs w:val="28"/>
          <w:lang w:val="it-IT"/>
        </w:rPr>
        <w:t>- Các văn bản có liên quan.</w:t>
      </w:r>
    </w:p>
    <w:p w:rsidR="007B29DF" w:rsidRPr="00916DE1" w:rsidRDefault="007B29DF" w:rsidP="007B29DF">
      <w:pPr>
        <w:pStyle w:val="NormalWeb"/>
        <w:shd w:val="clear" w:color="auto" w:fill="FFFFFF"/>
        <w:spacing w:before="0" w:beforeAutospacing="0" w:after="0" w:afterAutospacing="0" w:line="271" w:lineRule="auto"/>
        <w:jc w:val="both"/>
        <w:rPr>
          <w:sz w:val="28"/>
          <w:szCs w:val="28"/>
        </w:rPr>
      </w:pPr>
      <w:r w:rsidRPr="00916DE1">
        <w:rPr>
          <w:sz w:val="28"/>
          <w:szCs w:val="28"/>
          <w:lang w:val="pt-BR"/>
        </w:rPr>
        <w:t>- Các bản vẽ thu nhỏ;</w:t>
      </w:r>
    </w:p>
    <w:p w:rsidR="009433B1" w:rsidRPr="00916DE1" w:rsidRDefault="009433B1"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A762D2" w:rsidRPr="00916DE1" w:rsidRDefault="00A762D2" w:rsidP="00A36760">
      <w:pPr>
        <w:spacing w:after="0" w:line="271" w:lineRule="auto"/>
        <w:jc w:val="both"/>
        <w:rPr>
          <w:rFonts w:cs="Times New Roman"/>
          <w:szCs w:val="28"/>
        </w:rPr>
      </w:pPr>
    </w:p>
    <w:p w:rsidR="007E24E3" w:rsidRPr="00916DE1" w:rsidRDefault="007E24E3" w:rsidP="007E24E3">
      <w:pPr>
        <w:spacing w:after="0" w:line="271" w:lineRule="auto"/>
        <w:jc w:val="both"/>
        <w:rPr>
          <w:rFonts w:cs="Times New Roman"/>
          <w:szCs w:val="28"/>
        </w:rPr>
      </w:pPr>
    </w:p>
    <w:p w:rsidR="00C15264" w:rsidRPr="00916DE1" w:rsidRDefault="00C15264" w:rsidP="00CA2D87">
      <w:pPr>
        <w:pStyle w:val="ListParagraph"/>
        <w:rPr>
          <w:rFonts w:cs="Times New Roman"/>
          <w:szCs w:val="28"/>
        </w:rPr>
      </w:pPr>
    </w:p>
    <w:sectPr w:rsidR="00C15264" w:rsidRPr="00916DE1" w:rsidSect="00353579">
      <w:headerReference w:type="default" r:id="rId32"/>
      <w:footerReference w:type="default" r:id="rId33"/>
      <w:pgSz w:w="11907" w:h="16840" w:code="9"/>
      <w:pgMar w:top="851" w:right="851" w:bottom="851" w:left="181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F3E" w:rsidRDefault="00157F3E" w:rsidP="00B63A9A">
      <w:pPr>
        <w:spacing w:after="0" w:line="240" w:lineRule="auto"/>
      </w:pPr>
      <w:r>
        <w:separator/>
      </w:r>
    </w:p>
  </w:endnote>
  <w:endnote w:type="continuationSeparator" w:id="0">
    <w:p w:rsidR="00157F3E" w:rsidRDefault="00157F3E" w:rsidP="00B63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VnArial">
    <w:panose1 w:val="020B7200000000000000"/>
    <w:charset w:val="00"/>
    <w:family w:val="swiss"/>
    <w:pitch w:val="variable"/>
    <w:sig w:usb0="00000007" w:usb1="00000000" w:usb2="00000000" w:usb3="00000000" w:csb0="00000011" w:csb1="00000000"/>
  </w:font>
  <w:font w:name=".VnArial Narrow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256"/>
      <w:gridCol w:w="946"/>
      <w:gridCol w:w="4256"/>
    </w:tblGrid>
    <w:tr w:rsidR="00476AEB" w:rsidRPr="00DB5FE9">
      <w:trPr>
        <w:trHeight w:val="151"/>
      </w:trPr>
      <w:tc>
        <w:tcPr>
          <w:tcW w:w="2250" w:type="pct"/>
          <w:tcBorders>
            <w:bottom w:val="single" w:sz="4" w:space="0" w:color="4F81BD" w:themeColor="accent1"/>
          </w:tcBorders>
        </w:tcPr>
        <w:p w:rsidR="00476AEB" w:rsidRPr="00DB5FE9" w:rsidRDefault="00476AEB">
          <w:pPr>
            <w:pStyle w:val="Header"/>
            <w:rPr>
              <w:rFonts w:eastAsiaTheme="majorEastAsia" w:cs="Times New Roman"/>
              <w:bCs/>
            </w:rPr>
          </w:pPr>
        </w:p>
      </w:tc>
      <w:tc>
        <w:tcPr>
          <w:tcW w:w="500" w:type="pct"/>
          <w:vMerge w:val="restart"/>
          <w:noWrap/>
          <w:vAlign w:val="center"/>
        </w:tcPr>
        <w:p w:rsidR="00476AEB" w:rsidRPr="00DB5FE9" w:rsidRDefault="00B22595" w:rsidP="004461FB">
          <w:pPr>
            <w:pStyle w:val="NoSpacing"/>
            <w:jc w:val="center"/>
            <w:rPr>
              <w:rFonts w:ascii="Times New Roman" w:eastAsiaTheme="majorEastAsia" w:hAnsi="Times New Roman" w:cs="Times New Roman"/>
            </w:rPr>
          </w:pPr>
          <w:r w:rsidRPr="00DB5FE9">
            <w:rPr>
              <w:rFonts w:ascii="Times New Roman" w:hAnsi="Times New Roman" w:cs="Times New Roman"/>
            </w:rPr>
            <w:fldChar w:fldCharType="begin"/>
          </w:r>
          <w:r w:rsidR="00476AEB" w:rsidRPr="00DB5FE9">
            <w:rPr>
              <w:rFonts w:ascii="Times New Roman" w:hAnsi="Times New Roman" w:cs="Times New Roman"/>
            </w:rPr>
            <w:instrText xml:space="preserve"> PAGE  \* MERGEFORMAT </w:instrText>
          </w:r>
          <w:r w:rsidRPr="00DB5FE9">
            <w:rPr>
              <w:rFonts w:ascii="Times New Roman" w:hAnsi="Times New Roman" w:cs="Times New Roman"/>
            </w:rPr>
            <w:fldChar w:fldCharType="separate"/>
          </w:r>
          <w:r w:rsidR="00F85603" w:rsidRPr="00F85603">
            <w:rPr>
              <w:rFonts w:ascii="Times New Roman" w:eastAsiaTheme="majorEastAsia" w:hAnsi="Times New Roman" w:cs="Times New Roman"/>
              <w:bCs/>
              <w:noProof/>
            </w:rPr>
            <w:t>77</w:t>
          </w:r>
          <w:r w:rsidRPr="00DB5FE9">
            <w:rPr>
              <w:rFonts w:ascii="Times New Roman" w:eastAsiaTheme="majorEastAsia" w:hAnsi="Times New Roman" w:cs="Times New Roman"/>
              <w:bCs/>
              <w:noProof/>
            </w:rPr>
            <w:fldChar w:fldCharType="end"/>
          </w:r>
        </w:p>
      </w:tc>
      <w:tc>
        <w:tcPr>
          <w:tcW w:w="2250" w:type="pct"/>
          <w:tcBorders>
            <w:bottom w:val="single" w:sz="4" w:space="0" w:color="4F81BD" w:themeColor="accent1"/>
          </w:tcBorders>
        </w:tcPr>
        <w:p w:rsidR="00476AEB" w:rsidRPr="00DB5FE9" w:rsidRDefault="00476AEB">
          <w:pPr>
            <w:pStyle w:val="Header"/>
            <w:rPr>
              <w:rFonts w:eastAsiaTheme="majorEastAsia" w:cs="Times New Roman"/>
              <w:bCs/>
            </w:rPr>
          </w:pPr>
        </w:p>
      </w:tc>
    </w:tr>
    <w:tr w:rsidR="00476AEB" w:rsidRPr="00DB5FE9">
      <w:trPr>
        <w:trHeight w:val="150"/>
      </w:trPr>
      <w:tc>
        <w:tcPr>
          <w:tcW w:w="2250" w:type="pct"/>
          <w:tcBorders>
            <w:top w:val="single" w:sz="4" w:space="0" w:color="4F81BD" w:themeColor="accent1"/>
          </w:tcBorders>
        </w:tcPr>
        <w:p w:rsidR="00476AEB" w:rsidRPr="00DB5FE9" w:rsidRDefault="00476AEB">
          <w:pPr>
            <w:pStyle w:val="Header"/>
            <w:rPr>
              <w:rFonts w:eastAsiaTheme="majorEastAsia" w:cs="Times New Roman"/>
              <w:bCs/>
            </w:rPr>
          </w:pPr>
        </w:p>
      </w:tc>
      <w:tc>
        <w:tcPr>
          <w:tcW w:w="500" w:type="pct"/>
          <w:vMerge/>
        </w:tcPr>
        <w:p w:rsidR="00476AEB" w:rsidRPr="00DB5FE9" w:rsidRDefault="00476AEB">
          <w:pPr>
            <w:pStyle w:val="Header"/>
            <w:jc w:val="center"/>
            <w:rPr>
              <w:rFonts w:eastAsiaTheme="majorEastAsia" w:cs="Times New Roman"/>
              <w:bCs/>
            </w:rPr>
          </w:pPr>
        </w:p>
      </w:tc>
      <w:tc>
        <w:tcPr>
          <w:tcW w:w="2250" w:type="pct"/>
          <w:tcBorders>
            <w:top w:val="single" w:sz="4" w:space="0" w:color="4F81BD" w:themeColor="accent1"/>
          </w:tcBorders>
        </w:tcPr>
        <w:p w:rsidR="00476AEB" w:rsidRPr="00DB5FE9" w:rsidRDefault="00476AEB">
          <w:pPr>
            <w:pStyle w:val="Header"/>
            <w:rPr>
              <w:rFonts w:eastAsiaTheme="majorEastAsia" w:cs="Times New Roman"/>
              <w:bCs/>
            </w:rPr>
          </w:pPr>
        </w:p>
      </w:tc>
    </w:tr>
  </w:tbl>
  <w:p w:rsidR="00476AEB" w:rsidRPr="00DB5FE9" w:rsidRDefault="00476AEB">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F3E" w:rsidRDefault="00157F3E" w:rsidP="00B63A9A">
      <w:pPr>
        <w:spacing w:after="0" w:line="240" w:lineRule="auto"/>
      </w:pPr>
      <w:r>
        <w:separator/>
      </w:r>
    </w:p>
  </w:footnote>
  <w:footnote w:type="continuationSeparator" w:id="0">
    <w:p w:rsidR="00157F3E" w:rsidRDefault="00157F3E" w:rsidP="00B63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AEB" w:rsidRPr="00353579" w:rsidRDefault="00157F3E" w:rsidP="00E004E2">
    <w:pPr>
      <w:pStyle w:val="Header"/>
      <w:jc w:val="center"/>
      <w:rPr>
        <w:rFonts w:asciiTheme="majorHAnsi" w:hAnsiTheme="majorHAnsi"/>
        <w:i/>
        <w:color w:val="4F81BD" w:themeColor="accent1"/>
        <w:sz w:val="24"/>
      </w:rPr>
    </w:pPr>
    <w:sdt>
      <w:sdtPr>
        <w:rPr>
          <w:rFonts w:asciiTheme="majorHAnsi" w:hAnsiTheme="majorHAnsi"/>
          <w:i/>
          <w:color w:val="4F81BD" w:themeColor="accent1"/>
          <w:sz w:val="24"/>
        </w:rPr>
        <w:alias w:val="Author"/>
        <w:id w:val="643548194"/>
        <w:dataBinding w:prefixMappings="xmlns:ns0='http://schemas.openxmlformats.org/package/2006/metadata/core-properties' xmlns:ns1='http://purl.org/dc/elements/1.1/'" w:xpath="/ns0:coreProperties[1]/ns1:creator[1]" w:storeItemID="{6C3C8BC8-F283-45AE-878A-BAB7291924A1}"/>
        <w:text/>
      </w:sdtPr>
      <w:sdtEndPr/>
      <w:sdtContent>
        <w:r w:rsidR="00476AEB" w:rsidRPr="00353579">
          <w:rPr>
            <w:rFonts w:asciiTheme="majorHAnsi" w:hAnsiTheme="majorHAnsi"/>
            <w:i/>
            <w:color w:val="4F81BD" w:themeColor="accent1"/>
            <w:sz w:val="24"/>
          </w:rPr>
          <w:t>Quy hoạch phân khu tuyến đường nối Quốc lộ 32C với đường Âu Cơ, thành phố Yên Bái</w:t>
        </w:r>
      </w:sdtContent>
    </w:sdt>
  </w:p>
  <w:p w:rsidR="00476AEB" w:rsidRPr="00353579" w:rsidRDefault="00157F3E" w:rsidP="00E004E2">
    <w:pPr>
      <w:pStyle w:val="Header"/>
      <w:jc w:val="center"/>
      <w:rPr>
        <w:i/>
        <w:sz w:val="24"/>
      </w:rPr>
    </w:pPr>
    <w:r>
      <w:rPr>
        <w:i/>
        <w:noProof/>
        <w:sz w:val="24"/>
      </w:rPr>
      <w:pict>
        <v:line id="Straight Connector 1" o:spid="_x0000_s2049" style="position:absolute;left:0;text-align:left;z-index:251659264;visibility:visible" from="1.95pt,5pt" to="487.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" strokecolor="#4579b8 [3044]"/>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5694D"/>
    <w:multiLevelType w:val="singleLevel"/>
    <w:tmpl w:val="29529E58"/>
    <w:lvl w:ilvl="0">
      <w:start w:val="4"/>
      <w:numFmt w:val="upperRoman"/>
      <w:pStyle w:val="Heading4"/>
      <w:lvlText w:val="%1."/>
      <w:lvlJc w:val="left"/>
      <w:pPr>
        <w:tabs>
          <w:tab w:val="num" w:pos="792"/>
        </w:tabs>
        <w:ind w:left="792" w:hanging="792"/>
      </w:pPr>
    </w:lvl>
  </w:abstractNum>
  <w:abstractNum w:abstractNumId="1">
    <w:nsid w:val="2F1033C0"/>
    <w:multiLevelType w:val="hybridMultilevel"/>
    <w:tmpl w:val="50BCA2D6"/>
    <w:lvl w:ilvl="0" w:tplc="9612AC1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31CE7426"/>
    <w:multiLevelType w:val="singleLevel"/>
    <w:tmpl w:val="FFFFFFFF"/>
    <w:lvl w:ilvl="0">
      <w:start w:val="2"/>
      <w:numFmt w:val="bullet"/>
      <w:lvlText w:val="-"/>
      <w:legacy w:legacy="1" w:legacySpace="0" w:legacyIndent="360"/>
      <w:lvlJc w:val="left"/>
      <w:pPr>
        <w:ind w:left="360" w:hanging="360"/>
      </w:pPr>
      <w:rPr>
        <w:rFonts w:ascii="Times" w:hAnsi="Times" w:hint="default"/>
      </w:rPr>
    </w:lvl>
  </w:abstractNum>
  <w:abstractNum w:abstractNumId="3">
    <w:nsid w:val="3D373749"/>
    <w:multiLevelType w:val="multilevel"/>
    <w:tmpl w:val="6B54D4E8"/>
    <w:lvl w:ilvl="0">
      <w:start w:val="1"/>
      <w:numFmt w:val="lowerLetter"/>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E6D1B58"/>
    <w:multiLevelType w:val="singleLevel"/>
    <w:tmpl w:val="47C6E056"/>
    <w:lvl w:ilvl="0">
      <w:start w:val="1"/>
      <w:numFmt w:val="decimal"/>
      <w:pStyle w:val="Heading5"/>
      <w:lvlText w:val="V.%1"/>
      <w:lvlJc w:val="left"/>
      <w:pPr>
        <w:tabs>
          <w:tab w:val="num" w:pos="720"/>
        </w:tabs>
        <w:ind w:left="720" w:hanging="720"/>
      </w:pPr>
    </w:lvl>
  </w:abstractNum>
  <w:abstractNum w:abstractNumId="5">
    <w:nsid w:val="479013CC"/>
    <w:multiLevelType w:val="singleLevel"/>
    <w:tmpl w:val="FFFFFFFF"/>
    <w:lvl w:ilvl="0">
      <w:start w:val="2"/>
      <w:numFmt w:val="bullet"/>
      <w:lvlText w:val="-"/>
      <w:lvlJc w:val="left"/>
      <w:pPr>
        <w:tabs>
          <w:tab w:val="num" w:pos="360"/>
        </w:tabs>
        <w:ind w:left="360" w:hanging="360"/>
      </w:pPr>
      <w:rPr>
        <w:rFonts w:ascii="Times New Roman" w:hAnsi="Times New Roman" w:hint="default"/>
      </w:rPr>
    </w:lvl>
  </w:abstractNum>
  <w:abstractNum w:abstractNumId="6">
    <w:nsid w:val="4EFB3174"/>
    <w:multiLevelType w:val="singleLevel"/>
    <w:tmpl w:val="0686A788"/>
    <w:lvl w:ilvl="0">
      <w:start w:val="1"/>
      <w:numFmt w:val="bullet"/>
      <w:lvlText w:val="-"/>
      <w:lvlJc w:val="left"/>
      <w:pPr>
        <w:tabs>
          <w:tab w:val="num" w:pos="360"/>
        </w:tabs>
        <w:ind w:left="360" w:hanging="360"/>
      </w:pPr>
      <w:rPr>
        <w:rFonts w:ascii="Times New Roman" w:hAnsi="Times New Roman" w:hint="default"/>
      </w:rPr>
    </w:lvl>
  </w:abstractNum>
  <w:abstractNum w:abstractNumId="7">
    <w:nsid w:val="582B3B95"/>
    <w:multiLevelType w:val="hybridMultilevel"/>
    <w:tmpl w:val="EB8CDEF8"/>
    <w:lvl w:ilvl="0" w:tplc="0686A788">
      <w:start w:val="1"/>
      <w:numFmt w:val="bullet"/>
      <w:lvlText w:val="-"/>
      <w:lvlJc w:val="left"/>
      <w:pPr>
        <w:ind w:left="720" w:hanging="360"/>
      </w:pPr>
      <w:rPr>
        <w:rFonts w:ascii="Times New Roman" w:hAnsi="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8F07A0C"/>
    <w:multiLevelType w:val="singleLevel"/>
    <w:tmpl w:val="04090017"/>
    <w:lvl w:ilvl="0">
      <w:start w:val="1"/>
      <w:numFmt w:val="lowerLetter"/>
      <w:lvlText w:val="%1)"/>
      <w:lvlJc w:val="left"/>
      <w:pPr>
        <w:tabs>
          <w:tab w:val="num" w:pos="360"/>
        </w:tabs>
        <w:ind w:left="360" w:hanging="360"/>
      </w:pPr>
      <w:rPr>
        <w:rFonts w:hint="default"/>
      </w:rPr>
    </w:lvl>
  </w:abstractNum>
  <w:abstractNum w:abstractNumId="9">
    <w:nsid w:val="77072554"/>
    <w:multiLevelType w:val="hybridMultilevel"/>
    <w:tmpl w:val="56C41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3"/>
  </w:num>
  <w:num w:numId="5">
    <w:abstractNumId w:val="0"/>
  </w:num>
  <w:num w:numId="6">
    <w:abstractNumId w:val="4"/>
  </w:num>
  <w:num w:numId="7">
    <w:abstractNumId w:val="9"/>
  </w:num>
  <w:num w:numId="8">
    <w:abstractNumId w:val="7"/>
  </w:num>
  <w:num w:numId="9">
    <w:abstractNumId w:val="1"/>
  </w:num>
  <w:num w:numId="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6FE7"/>
    <w:rsid w:val="00002B60"/>
    <w:rsid w:val="00012560"/>
    <w:rsid w:val="00013657"/>
    <w:rsid w:val="000249D0"/>
    <w:rsid w:val="00037A33"/>
    <w:rsid w:val="00065A88"/>
    <w:rsid w:val="00070B43"/>
    <w:rsid w:val="00071386"/>
    <w:rsid w:val="000A17E3"/>
    <w:rsid w:val="000C03B9"/>
    <w:rsid w:val="000D2F8A"/>
    <w:rsid w:val="000D6CB7"/>
    <w:rsid w:val="000E58F7"/>
    <w:rsid w:val="000E5C63"/>
    <w:rsid w:val="000F4F31"/>
    <w:rsid w:val="000F76BE"/>
    <w:rsid w:val="00104384"/>
    <w:rsid w:val="00106FB6"/>
    <w:rsid w:val="00115742"/>
    <w:rsid w:val="00135759"/>
    <w:rsid w:val="00137F0A"/>
    <w:rsid w:val="00140270"/>
    <w:rsid w:val="00144B34"/>
    <w:rsid w:val="00157F3E"/>
    <w:rsid w:val="00180973"/>
    <w:rsid w:val="0018416D"/>
    <w:rsid w:val="001913EF"/>
    <w:rsid w:val="001A5F6F"/>
    <w:rsid w:val="001E20B7"/>
    <w:rsid w:val="001E6DDE"/>
    <w:rsid w:val="0020657A"/>
    <w:rsid w:val="00207B63"/>
    <w:rsid w:val="002111B0"/>
    <w:rsid w:val="00217325"/>
    <w:rsid w:val="002473E7"/>
    <w:rsid w:val="00253947"/>
    <w:rsid w:val="002546DD"/>
    <w:rsid w:val="00262609"/>
    <w:rsid w:val="00264DDE"/>
    <w:rsid w:val="00266617"/>
    <w:rsid w:val="002810B0"/>
    <w:rsid w:val="00287A78"/>
    <w:rsid w:val="002D0B71"/>
    <w:rsid w:val="002E70DA"/>
    <w:rsid w:val="003011C1"/>
    <w:rsid w:val="0030304C"/>
    <w:rsid w:val="0030505E"/>
    <w:rsid w:val="00306094"/>
    <w:rsid w:val="003060BF"/>
    <w:rsid w:val="00315324"/>
    <w:rsid w:val="00320447"/>
    <w:rsid w:val="00320BD9"/>
    <w:rsid w:val="003231C3"/>
    <w:rsid w:val="00330103"/>
    <w:rsid w:val="00336260"/>
    <w:rsid w:val="003444FC"/>
    <w:rsid w:val="0035147B"/>
    <w:rsid w:val="00353579"/>
    <w:rsid w:val="0035505B"/>
    <w:rsid w:val="00355D83"/>
    <w:rsid w:val="00361C38"/>
    <w:rsid w:val="0036424E"/>
    <w:rsid w:val="00364DCC"/>
    <w:rsid w:val="00374960"/>
    <w:rsid w:val="0037558D"/>
    <w:rsid w:val="00380D9D"/>
    <w:rsid w:val="003979DB"/>
    <w:rsid w:val="003A5FE2"/>
    <w:rsid w:val="003B08E3"/>
    <w:rsid w:val="003C2706"/>
    <w:rsid w:val="003C2D4E"/>
    <w:rsid w:val="003C3568"/>
    <w:rsid w:val="003D2417"/>
    <w:rsid w:val="003D2C50"/>
    <w:rsid w:val="003E047A"/>
    <w:rsid w:val="003F4192"/>
    <w:rsid w:val="003F5E8E"/>
    <w:rsid w:val="003F62DA"/>
    <w:rsid w:val="00403722"/>
    <w:rsid w:val="004072E9"/>
    <w:rsid w:val="00412BF8"/>
    <w:rsid w:val="00414EEF"/>
    <w:rsid w:val="00425EFF"/>
    <w:rsid w:val="00430B3C"/>
    <w:rsid w:val="00432849"/>
    <w:rsid w:val="0043357C"/>
    <w:rsid w:val="004461FB"/>
    <w:rsid w:val="00452DF3"/>
    <w:rsid w:val="00465186"/>
    <w:rsid w:val="004708CD"/>
    <w:rsid w:val="00476AEB"/>
    <w:rsid w:val="004822CD"/>
    <w:rsid w:val="004830A6"/>
    <w:rsid w:val="004A26A3"/>
    <w:rsid w:val="004A67C6"/>
    <w:rsid w:val="004B0F82"/>
    <w:rsid w:val="004B714B"/>
    <w:rsid w:val="004D6388"/>
    <w:rsid w:val="004E1F21"/>
    <w:rsid w:val="004E522B"/>
    <w:rsid w:val="004E6052"/>
    <w:rsid w:val="004F671F"/>
    <w:rsid w:val="00500636"/>
    <w:rsid w:val="00512B89"/>
    <w:rsid w:val="0052326B"/>
    <w:rsid w:val="00536F80"/>
    <w:rsid w:val="00540ABA"/>
    <w:rsid w:val="00541103"/>
    <w:rsid w:val="00550D67"/>
    <w:rsid w:val="005533F1"/>
    <w:rsid w:val="005538F5"/>
    <w:rsid w:val="00554A76"/>
    <w:rsid w:val="005857A5"/>
    <w:rsid w:val="00585E58"/>
    <w:rsid w:val="00592342"/>
    <w:rsid w:val="00595AE4"/>
    <w:rsid w:val="005B1D1C"/>
    <w:rsid w:val="005D0263"/>
    <w:rsid w:val="005D39DC"/>
    <w:rsid w:val="005D7593"/>
    <w:rsid w:val="005E2ED3"/>
    <w:rsid w:val="005F0A29"/>
    <w:rsid w:val="005F442B"/>
    <w:rsid w:val="005F5F67"/>
    <w:rsid w:val="0061251D"/>
    <w:rsid w:val="00622E9F"/>
    <w:rsid w:val="006274DC"/>
    <w:rsid w:val="006535A8"/>
    <w:rsid w:val="00663DCC"/>
    <w:rsid w:val="00675B1B"/>
    <w:rsid w:val="00677BF5"/>
    <w:rsid w:val="00684B9B"/>
    <w:rsid w:val="00685B04"/>
    <w:rsid w:val="00690B51"/>
    <w:rsid w:val="006A5557"/>
    <w:rsid w:val="006B6C8C"/>
    <w:rsid w:val="006C2BC9"/>
    <w:rsid w:val="006C7978"/>
    <w:rsid w:val="006E1425"/>
    <w:rsid w:val="006E2649"/>
    <w:rsid w:val="006E51F0"/>
    <w:rsid w:val="006F348D"/>
    <w:rsid w:val="006F59B2"/>
    <w:rsid w:val="006F74E0"/>
    <w:rsid w:val="0070445C"/>
    <w:rsid w:val="00710899"/>
    <w:rsid w:val="00712835"/>
    <w:rsid w:val="007135BD"/>
    <w:rsid w:val="00714284"/>
    <w:rsid w:val="00721AF1"/>
    <w:rsid w:val="00727381"/>
    <w:rsid w:val="00733E1E"/>
    <w:rsid w:val="00746D24"/>
    <w:rsid w:val="0074730B"/>
    <w:rsid w:val="00753030"/>
    <w:rsid w:val="007537DB"/>
    <w:rsid w:val="00754D9A"/>
    <w:rsid w:val="00767CD5"/>
    <w:rsid w:val="00770F1C"/>
    <w:rsid w:val="00782AAA"/>
    <w:rsid w:val="00784017"/>
    <w:rsid w:val="00784B61"/>
    <w:rsid w:val="007909AD"/>
    <w:rsid w:val="00794D29"/>
    <w:rsid w:val="007A0FB1"/>
    <w:rsid w:val="007A60B3"/>
    <w:rsid w:val="007B29DF"/>
    <w:rsid w:val="007B4002"/>
    <w:rsid w:val="007C4342"/>
    <w:rsid w:val="007C4780"/>
    <w:rsid w:val="007D5412"/>
    <w:rsid w:val="007D7BB7"/>
    <w:rsid w:val="007E24E3"/>
    <w:rsid w:val="008105D9"/>
    <w:rsid w:val="008202E4"/>
    <w:rsid w:val="00825ECF"/>
    <w:rsid w:val="00836FE7"/>
    <w:rsid w:val="00842AF5"/>
    <w:rsid w:val="00852FCF"/>
    <w:rsid w:val="0086051E"/>
    <w:rsid w:val="0086145F"/>
    <w:rsid w:val="008727A5"/>
    <w:rsid w:val="008848FA"/>
    <w:rsid w:val="008969FD"/>
    <w:rsid w:val="00897825"/>
    <w:rsid w:val="008A1254"/>
    <w:rsid w:val="008C03A2"/>
    <w:rsid w:val="008C15B9"/>
    <w:rsid w:val="008D07B1"/>
    <w:rsid w:val="008D226E"/>
    <w:rsid w:val="008D60CC"/>
    <w:rsid w:val="008E0EB4"/>
    <w:rsid w:val="008E2ADB"/>
    <w:rsid w:val="008E3D32"/>
    <w:rsid w:val="008E73BB"/>
    <w:rsid w:val="00905716"/>
    <w:rsid w:val="00911D88"/>
    <w:rsid w:val="009161E3"/>
    <w:rsid w:val="00916DE1"/>
    <w:rsid w:val="009230E0"/>
    <w:rsid w:val="00936F13"/>
    <w:rsid w:val="00940296"/>
    <w:rsid w:val="009424ED"/>
    <w:rsid w:val="009433B1"/>
    <w:rsid w:val="00944D0B"/>
    <w:rsid w:val="00947A20"/>
    <w:rsid w:val="00962F3B"/>
    <w:rsid w:val="009652CC"/>
    <w:rsid w:val="00965610"/>
    <w:rsid w:val="00967C4A"/>
    <w:rsid w:val="00981C17"/>
    <w:rsid w:val="00984270"/>
    <w:rsid w:val="009858A1"/>
    <w:rsid w:val="00986709"/>
    <w:rsid w:val="00992AE7"/>
    <w:rsid w:val="00993B55"/>
    <w:rsid w:val="009A3B1C"/>
    <w:rsid w:val="009A3FE2"/>
    <w:rsid w:val="009A4A4F"/>
    <w:rsid w:val="009A6530"/>
    <w:rsid w:val="009C24EE"/>
    <w:rsid w:val="009C6238"/>
    <w:rsid w:val="009D7BBE"/>
    <w:rsid w:val="009E3C68"/>
    <w:rsid w:val="009F3DB6"/>
    <w:rsid w:val="009F4C3E"/>
    <w:rsid w:val="00A01121"/>
    <w:rsid w:val="00A1177E"/>
    <w:rsid w:val="00A35E5C"/>
    <w:rsid w:val="00A36760"/>
    <w:rsid w:val="00A41307"/>
    <w:rsid w:val="00A44859"/>
    <w:rsid w:val="00A50CBE"/>
    <w:rsid w:val="00A602EA"/>
    <w:rsid w:val="00A612F1"/>
    <w:rsid w:val="00A6204A"/>
    <w:rsid w:val="00A75EF7"/>
    <w:rsid w:val="00A762D2"/>
    <w:rsid w:val="00A80F56"/>
    <w:rsid w:val="00A850C3"/>
    <w:rsid w:val="00A85323"/>
    <w:rsid w:val="00A8780B"/>
    <w:rsid w:val="00AA484F"/>
    <w:rsid w:val="00AA7FA8"/>
    <w:rsid w:val="00AB6840"/>
    <w:rsid w:val="00AC6F62"/>
    <w:rsid w:val="00AD2769"/>
    <w:rsid w:val="00AE3EEB"/>
    <w:rsid w:val="00AE68B2"/>
    <w:rsid w:val="00B01D41"/>
    <w:rsid w:val="00B02CEF"/>
    <w:rsid w:val="00B05BE4"/>
    <w:rsid w:val="00B16545"/>
    <w:rsid w:val="00B22595"/>
    <w:rsid w:val="00B41609"/>
    <w:rsid w:val="00B45194"/>
    <w:rsid w:val="00B458CE"/>
    <w:rsid w:val="00B50558"/>
    <w:rsid w:val="00B50919"/>
    <w:rsid w:val="00B54BFB"/>
    <w:rsid w:val="00B63A9A"/>
    <w:rsid w:val="00B65511"/>
    <w:rsid w:val="00B66A95"/>
    <w:rsid w:val="00B803DE"/>
    <w:rsid w:val="00B81D1E"/>
    <w:rsid w:val="00B971BA"/>
    <w:rsid w:val="00BA0CCD"/>
    <w:rsid w:val="00BB022B"/>
    <w:rsid w:val="00BB15C6"/>
    <w:rsid w:val="00BB2716"/>
    <w:rsid w:val="00BB693A"/>
    <w:rsid w:val="00BB6F2C"/>
    <w:rsid w:val="00BC130C"/>
    <w:rsid w:val="00BC259E"/>
    <w:rsid w:val="00BC4BEB"/>
    <w:rsid w:val="00BD1742"/>
    <w:rsid w:val="00BD5071"/>
    <w:rsid w:val="00BF7D38"/>
    <w:rsid w:val="00BF7F0D"/>
    <w:rsid w:val="00C15264"/>
    <w:rsid w:val="00C1733A"/>
    <w:rsid w:val="00C2414D"/>
    <w:rsid w:val="00C2416A"/>
    <w:rsid w:val="00C47181"/>
    <w:rsid w:val="00C472A4"/>
    <w:rsid w:val="00C50E50"/>
    <w:rsid w:val="00C61114"/>
    <w:rsid w:val="00C64100"/>
    <w:rsid w:val="00C71411"/>
    <w:rsid w:val="00C74B7A"/>
    <w:rsid w:val="00C831EB"/>
    <w:rsid w:val="00C853D7"/>
    <w:rsid w:val="00C92A24"/>
    <w:rsid w:val="00C9589B"/>
    <w:rsid w:val="00CA21AA"/>
    <w:rsid w:val="00CA284F"/>
    <w:rsid w:val="00CA2D87"/>
    <w:rsid w:val="00CC7173"/>
    <w:rsid w:val="00CE5D7F"/>
    <w:rsid w:val="00CE673D"/>
    <w:rsid w:val="00CF0A45"/>
    <w:rsid w:val="00CF26A2"/>
    <w:rsid w:val="00D06EB1"/>
    <w:rsid w:val="00D22E25"/>
    <w:rsid w:val="00D2669A"/>
    <w:rsid w:val="00D41EE2"/>
    <w:rsid w:val="00D4546D"/>
    <w:rsid w:val="00D45D0E"/>
    <w:rsid w:val="00D50AC2"/>
    <w:rsid w:val="00D5142A"/>
    <w:rsid w:val="00D53040"/>
    <w:rsid w:val="00D53B40"/>
    <w:rsid w:val="00D55A87"/>
    <w:rsid w:val="00D5723E"/>
    <w:rsid w:val="00D6693B"/>
    <w:rsid w:val="00D66C28"/>
    <w:rsid w:val="00D66F32"/>
    <w:rsid w:val="00D74625"/>
    <w:rsid w:val="00D8646C"/>
    <w:rsid w:val="00D96705"/>
    <w:rsid w:val="00DA7A54"/>
    <w:rsid w:val="00DB5FE9"/>
    <w:rsid w:val="00DD419D"/>
    <w:rsid w:val="00DD6801"/>
    <w:rsid w:val="00DE5EB6"/>
    <w:rsid w:val="00DE7BE0"/>
    <w:rsid w:val="00DF4ABC"/>
    <w:rsid w:val="00E004E2"/>
    <w:rsid w:val="00E02657"/>
    <w:rsid w:val="00E23B2D"/>
    <w:rsid w:val="00E27877"/>
    <w:rsid w:val="00E50211"/>
    <w:rsid w:val="00E516A0"/>
    <w:rsid w:val="00E53D71"/>
    <w:rsid w:val="00E55A55"/>
    <w:rsid w:val="00E67B41"/>
    <w:rsid w:val="00E7799A"/>
    <w:rsid w:val="00E81016"/>
    <w:rsid w:val="00E84A06"/>
    <w:rsid w:val="00E913CE"/>
    <w:rsid w:val="00E926F9"/>
    <w:rsid w:val="00E94C93"/>
    <w:rsid w:val="00EB0F81"/>
    <w:rsid w:val="00EB6663"/>
    <w:rsid w:val="00EB7724"/>
    <w:rsid w:val="00EC6270"/>
    <w:rsid w:val="00EE0C89"/>
    <w:rsid w:val="00F016C5"/>
    <w:rsid w:val="00F0549C"/>
    <w:rsid w:val="00F073F5"/>
    <w:rsid w:val="00F12B01"/>
    <w:rsid w:val="00F22CB1"/>
    <w:rsid w:val="00F3007F"/>
    <w:rsid w:val="00F37A9F"/>
    <w:rsid w:val="00F40210"/>
    <w:rsid w:val="00F65838"/>
    <w:rsid w:val="00F710B1"/>
    <w:rsid w:val="00F76281"/>
    <w:rsid w:val="00F85603"/>
    <w:rsid w:val="00F94BA9"/>
    <w:rsid w:val="00F97DE1"/>
    <w:rsid w:val="00FA2D17"/>
    <w:rsid w:val="00FA4800"/>
    <w:rsid w:val="00FA5B2C"/>
    <w:rsid w:val="00FB56F8"/>
    <w:rsid w:val="00FC4CD8"/>
    <w:rsid w:val="00FD0582"/>
    <w:rsid w:val="00FD3CD7"/>
    <w:rsid w:val="00FF09DF"/>
    <w:rsid w:val="00FF3523"/>
    <w:rsid w:val="00FF57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595"/>
  </w:style>
  <w:style w:type="paragraph" w:styleId="Heading1">
    <w:name w:val="heading 1"/>
    <w:aliases w:val="DB"/>
    <w:basedOn w:val="Normal"/>
    <w:next w:val="Normal"/>
    <w:link w:val="Heading1Char"/>
    <w:autoRedefine/>
    <w:qFormat/>
    <w:rsid w:val="004708CD"/>
    <w:pPr>
      <w:keepNext/>
      <w:spacing w:before="120" w:after="60" w:line="240" w:lineRule="auto"/>
      <w:jc w:val="both"/>
      <w:outlineLvl w:val="0"/>
    </w:pPr>
    <w:rPr>
      <w:rFonts w:ascii=".VnTimeH" w:eastAsia="Times New Roman" w:hAnsi=".VnTimeH" w:cs="Times New Roman"/>
      <w:b/>
      <w:sz w:val="24"/>
      <w:szCs w:val="20"/>
      <w:lang w:val="fr-FR"/>
    </w:rPr>
  </w:style>
  <w:style w:type="paragraph" w:styleId="Heading2">
    <w:name w:val="heading 2"/>
    <w:basedOn w:val="Normal"/>
    <w:next w:val="Normal"/>
    <w:link w:val="Heading2Char"/>
    <w:autoRedefine/>
    <w:qFormat/>
    <w:rsid w:val="00AA484F"/>
    <w:pPr>
      <w:keepNext/>
      <w:spacing w:before="60" w:after="60" w:line="240" w:lineRule="auto"/>
      <w:jc w:val="both"/>
      <w:outlineLvl w:val="1"/>
    </w:pPr>
    <w:rPr>
      <w:rFonts w:eastAsia="Times New Roman" w:cs="Times New Roman"/>
      <w:b/>
      <w:bCs/>
      <w:szCs w:val="28"/>
      <w:lang w:val="da-DK"/>
    </w:rPr>
  </w:style>
  <w:style w:type="paragraph" w:styleId="Heading3">
    <w:name w:val="heading 3"/>
    <w:basedOn w:val="Normal"/>
    <w:next w:val="Normal"/>
    <w:link w:val="Heading3Char"/>
    <w:unhideWhenUsed/>
    <w:qFormat/>
    <w:rsid w:val="00C241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708CD"/>
    <w:pPr>
      <w:keepNext/>
      <w:numPr>
        <w:numId w:val="5"/>
      </w:numPr>
      <w:spacing w:before="120" w:after="120" w:line="240" w:lineRule="atLeast"/>
      <w:jc w:val="both"/>
      <w:outlineLvl w:val="3"/>
    </w:pPr>
    <w:rPr>
      <w:rFonts w:ascii=".VnTimeH" w:eastAsia="Times New Roman" w:hAnsi=".VnTimeH" w:cs="Times New Roman"/>
      <w:b/>
      <w:sz w:val="26"/>
      <w:szCs w:val="20"/>
    </w:rPr>
  </w:style>
  <w:style w:type="paragraph" w:styleId="Heading5">
    <w:name w:val="heading 5"/>
    <w:basedOn w:val="Normal"/>
    <w:next w:val="Normal"/>
    <w:link w:val="Heading5Char"/>
    <w:qFormat/>
    <w:rsid w:val="004708CD"/>
    <w:pPr>
      <w:keepNext/>
      <w:numPr>
        <w:numId w:val="6"/>
      </w:numPr>
      <w:spacing w:before="120" w:after="120" w:line="240" w:lineRule="atLeast"/>
      <w:jc w:val="both"/>
      <w:outlineLvl w:val="4"/>
    </w:pPr>
    <w:rPr>
      <w:rFonts w:ascii=".VnTime" w:eastAsia="Times New Roman" w:hAnsi=".VnTime" w:cs="Times New Roman"/>
      <w:b/>
      <w:sz w:val="26"/>
      <w:szCs w:val="20"/>
    </w:rPr>
  </w:style>
  <w:style w:type="paragraph" w:styleId="Heading6">
    <w:name w:val="heading 6"/>
    <w:basedOn w:val="Normal"/>
    <w:next w:val="Normal"/>
    <w:link w:val="Heading6Char"/>
    <w:qFormat/>
    <w:rsid w:val="004708CD"/>
    <w:pPr>
      <w:keepNext/>
      <w:spacing w:after="0" w:line="240" w:lineRule="auto"/>
      <w:jc w:val="center"/>
      <w:outlineLvl w:val="5"/>
    </w:pPr>
    <w:rPr>
      <w:rFonts w:ascii=".VnTime" w:eastAsia="Times New Roman" w:hAnsi=".VnTime" w:cs="Times New Roman"/>
      <w:b/>
      <w:szCs w:val="20"/>
    </w:rPr>
  </w:style>
  <w:style w:type="paragraph" w:styleId="Heading7">
    <w:name w:val="heading 7"/>
    <w:basedOn w:val="Normal"/>
    <w:next w:val="Normal"/>
    <w:link w:val="Heading7Char"/>
    <w:qFormat/>
    <w:rsid w:val="004708CD"/>
    <w:pPr>
      <w:keepNext/>
      <w:spacing w:after="0" w:line="240" w:lineRule="auto"/>
      <w:jc w:val="right"/>
      <w:outlineLvl w:val="6"/>
    </w:pPr>
    <w:rPr>
      <w:rFonts w:ascii=".VnTime" w:eastAsia="Times New Roman" w:hAnsi=".VnTime" w:cs="Times New Roman"/>
      <w:i/>
      <w:sz w:val="24"/>
      <w:szCs w:val="20"/>
    </w:rPr>
  </w:style>
  <w:style w:type="paragraph" w:styleId="Heading8">
    <w:name w:val="heading 8"/>
    <w:basedOn w:val="Normal"/>
    <w:next w:val="Normal"/>
    <w:link w:val="Heading8Char"/>
    <w:unhideWhenUsed/>
    <w:qFormat/>
    <w:rsid w:val="004708C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4708CD"/>
    <w:pPr>
      <w:keepNext/>
      <w:spacing w:after="0" w:line="240" w:lineRule="auto"/>
      <w:jc w:val="both"/>
      <w:outlineLvl w:val="8"/>
    </w:pPr>
    <w:rPr>
      <w:rFonts w:ascii=".VnTime" w:eastAsia="Times New Roman" w:hAnsi=".VnTime"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
    <w:basedOn w:val="DefaultParagraphFont"/>
    <w:link w:val="Heading1"/>
    <w:rsid w:val="004708CD"/>
    <w:rPr>
      <w:rFonts w:ascii=".VnTimeH" w:eastAsia="Times New Roman" w:hAnsi=".VnTimeH" w:cs="Times New Roman"/>
      <w:b/>
      <w:sz w:val="24"/>
      <w:szCs w:val="20"/>
      <w:lang w:val="fr-FR"/>
    </w:rPr>
  </w:style>
  <w:style w:type="character" w:customStyle="1" w:styleId="Heading2Char">
    <w:name w:val="Heading 2 Char"/>
    <w:basedOn w:val="DefaultParagraphFont"/>
    <w:link w:val="Heading2"/>
    <w:rsid w:val="00AA484F"/>
    <w:rPr>
      <w:rFonts w:eastAsia="Times New Roman" w:cs="Times New Roman"/>
      <w:b/>
      <w:bCs/>
      <w:szCs w:val="28"/>
      <w:lang w:val="da-DK"/>
    </w:rPr>
  </w:style>
  <w:style w:type="character" w:customStyle="1" w:styleId="Heading3Char">
    <w:name w:val="Heading 3 Char"/>
    <w:basedOn w:val="DefaultParagraphFont"/>
    <w:link w:val="Heading3"/>
    <w:rsid w:val="00C2416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708CD"/>
    <w:rPr>
      <w:rFonts w:ascii=".VnTimeH" w:eastAsia="Times New Roman" w:hAnsi=".VnTimeH" w:cs="Times New Roman"/>
      <w:b/>
      <w:sz w:val="26"/>
      <w:szCs w:val="20"/>
    </w:rPr>
  </w:style>
  <w:style w:type="character" w:customStyle="1" w:styleId="Heading5Char">
    <w:name w:val="Heading 5 Char"/>
    <w:basedOn w:val="DefaultParagraphFont"/>
    <w:link w:val="Heading5"/>
    <w:rsid w:val="004708CD"/>
    <w:rPr>
      <w:rFonts w:ascii=".VnTime" w:eastAsia="Times New Roman" w:hAnsi=".VnTime" w:cs="Times New Roman"/>
      <w:b/>
      <w:sz w:val="26"/>
      <w:szCs w:val="20"/>
    </w:rPr>
  </w:style>
  <w:style w:type="character" w:customStyle="1" w:styleId="Heading6Char">
    <w:name w:val="Heading 6 Char"/>
    <w:basedOn w:val="DefaultParagraphFont"/>
    <w:link w:val="Heading6"/>
    <w:rsid w:val="004708CD"/>
    <w:rPr>
      <w:rFonts w:ascii=".VnTime" w:eastAsia="Times New Roman" w:hAnsi=".VnTime" w:cs="Times New Roman"/>
      <w:b/>
      <w:szCs w:val="20"/>
    </w:rPr>
  </w:style>
  <w:style w:type="character" w:customStyle="1" w:styleId="Heading7Char">
    <w:name w:val="Heading 7 Char"/>
    <w:basedOn w:val="DefaultParagraphFont"/>
    <w:link w:val="Heading7"/>
    <w:rsid w:val="004708CD"/>
    <w:rPr>
      <w:rFonts w:ascii=".VnTime" w:eastAsia="Times New Roman" w:hAnsi=".VnTime" w:cs="Times New Roman"/>
      <w:i/>
      <w:sz w:val="24"/>
      <w:szCs w:val="20"/>
    </w:rPr>
  </w:style>
  <w:style w:type="character" w:customStyle="1" w:styleId="Heading8Char">
    <w:name w:val="Heading 8 Char"/>
    <w:basedOn w:val="DefaultParagraphFont"/>
    <w:link w:val="Heading8"/>
    <w:rsid w:val="004708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4708CD"/>
    <w:rPr>
      <w:rFonts w:ascii=".VnTime" w:eastAsia="Times New Roman" w:hAnsi=".VnTime" w:cs="Times New Roman"/>
      <w:sz w:val="24"/>
      <w:szCs w:val="20"/>
    </w:rPr>
  </w:style>
  <w:style w:type="paragraph" w:styleId="NormalWeb">
    <w:name w:val="Normal (Web)"/>
    <w:basedOn w:val="Normal"/>
    <w:uiPriority w:val="99"/>
    <w:unhideWhenUsed/>
    <w:rsid w:val="00836FE7"/>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836FE7"/>
    <w:rPr>
      <w:color w:val="0000FF"/>
      <w:u w:val="single"/>
    </w:rPr>
  </w:style>
  <w:style w:type="paragraph" w:styleId="Header">
    <w:name w:val="header"/>
    <w:basedOn w:val="Normal"/>
    <w:link w:val="HeaderChar"/>
    <w:uiPriority w:val="99"/>
    <w:unhideWhenUsed/>
    <w:rsid w:val="00B63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A9A"/>
  </w:style>
  <w:style w:type="paragraph" w:styleId="Footer">
    <w:name w:val="footer"/>
    <w:aliases w:val="BVI-ft"/>
    <w:basedOn w:val="Normal"/>
    <w:link w:val="FooterChar"/>
    <w:uiPriority w:val="99"/>
    <w:unhideWhenUsed/>
    <w:rsid w:val="00B63A9A"/>
    <w:pPr>
      <w:tabs>
        <w:tab w:val="center" w:pos="4680"/>
        <w:tab w:val="right" w:pos="9360"/>
      </w:tabs>
      <w:spacing w:after="0" w:line="240" w:lineRule="auto"/>
    </w:pPr>
  </w:style>
  <w:style w:type="character" w:customStyle="1" w:styleId="FooterChar">
    <w:name w:val="Footer Char"/>
    <w:aliases w:val="BVI-ft Char"/>
    <w:basedOn w:val="DefaultParagraphFont"/>
    <w:link w:val="Footer"/>
    <w:uiPriority w:val="99"/>
    <w:rsid w:val="00B63A9A"/>
  </w:style>
  <w:style w:type="paragraph" w:styleId="BalloonText">
    <w:name w:val="Balloon Text"/>
    <w:basedOn w:val="Normal"/>
    <w:link w:val="BalloonTextChar"/>
    <w:uiPriority w:val="99"/>
    <w:unhideWhenUsed/>
    <w:rsid w:val="00B63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63A9A"/>
    <w:rPr>
      <w:rFonts w:ascii="Tahoma" w:hAnsi="Tahoma" w:cs="Tahoma"/>
      <w:sz w:val="16"/>
      <w:szCs w:val="16"/>
    </w:rPr>
  </w:style>
  <w:style w:type="paragraph" w:styleId="NoSpacing">
    <w:name w:val="No Spacing"/>
    <w:link w:val="NoSpacingChar"/>
    <w:uiPriority w:val="1"/>
    <w:qFormat/>
    <w:rsid w:val="00E004E2"/>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E004E2"/>
    <w:rPr>
      <w:rFonts w:asciiTheme="minorHAnsi" w:eastAsiaTheme="minorEastAsia" w:hAnsiTheme="minorHAnsi"/>
      <w:sz w:val="22"/>
      <w:lang w:eastAsia="ja-JP"/>
    </w:rPr>
  </w:style>
  <w:style w:type="paragraph" w:styleId="BodyText">
    <w:name w:val="Body Text"/>
    <w:basedOn w:val="Normal"/>
    <w:link w:val="BodyTextChar"/>
    <w:rsid w:val="00E004E2"/>
    <w:pPr>
      <w:spacing w:after="0" w:line="240" w:lineRule="auto"/>
      <w:jc w:val="both"/>
    </w:pPr>
    <w:rPr>
      <w:rFonts w:ascii=".VnTime" w:eastAsia="Times New Roman" w:hAnsi=".VnTime" w:cs="Times New Roman"/>
      <w:sz w:val="26"/>
      <w:szCs w:val="20"/>
    </w:rPr>
  </w:style>
  <w:style w:type="character" w:customStyle="1" w:styleId="BodyTextChar">
    <w:name w:val="Body Text Char"/>
    <w:basedOn w:val="DefaultParagraphFont"/>
    <w:link w:val="BodyText"/>
    <w:rsid w:val="00E004E2"/>
    <w:rPr>
      <w:rFonts w:ascii=".VnTime" w:eastAsia="Times New Roman" w:hAnsi=".VnTime" w:cs="Times New Roman"/>
      <w:sz w:val="26"/>
      <w:szCs w:val="20"/>
    </w:rPr>
  </w:style>
  <w:style w:type="character" w:customStyle="1" w:styleId="CharChar">
    <w:name w:val="Char Char"/>
    <w:rsid w:val="00F073F5"/>
    <w:rPr>
      <w:b/>
      <w:bCs/>
      <w:i/>
      <w:iCs/>
      <w:sz w:val="26"/>
      <w:szCs w:val="26"/>
      <w:lang w:val="en-US" w:eastAsia="en-US" w:bidi="ar-SA"/>
    </w:rPr>
  </w:style>
  <w:style w:type="paragraph" w:styleId="BodyText3">
    <w:name w:val="Body Text 3"/>
    <w:basedOn w:val="Normal"/>
    <w:link w:val="BodyText3Char"/>
    <w:unhideWhenUsed/>
    <w:rsid w:val="00FF3523"/>
    <w:pPr>
      <w:spacing w:after="120"/>
    </w:pPr>
    <w:rPr>
      <w:sz w:val="16"/>
      <w:szCs w:val="16"/>
    </w:rPr>
  </w:style>
  <w:style w:type="character" w:customStyle="1" w:styleId="BodyText3Char">
    <w:name w:val="Body Text 3 Char"/>
    <w:basedOn w:val="DefaultParagraphFont"/>
    <w:link w:val="BodyText3"/>
    <w:rsid w:val="00FF3523"/>
    <w:rPr>
      <w:sz w:val="16"/>
      <w:szCs w:val="16"/>
    </w:rPr>
  </w:style>
  <w:style w:type="paragraph" w:customStyle="1" w:styleId="Body">
    <w:name w:val="Body"/>
    <w:aliases w:val="b Char Char Char,b Char Char Char Char Char Char Char Char Char,b Char Char Char Char Char Char Char Char Char5,b Char Char Char Char Char Char Char Char Char6,b Char Char Char Char Char Char Char Char Char7 Char Char Char Char Char Char Char,b,b1"/>
    <w:basedOn w:val="Normal"/>
    <w:rsid w:val="00FF3523"/>
    <w:pPr>
      <w:overflowPunct w:val="0"/>
      <w:autoSpaceDE w:val="0"/>
      <w:autoSpaceDN w:val="0"/>
      <w:adjustRightInd w:val="0"/>
      <w:spacing w:after="113" w:line="240" w:lineRule="auto"/>
      <w:ind w:left="851"/>
      <w:jc w:val="both"/>
      <w:textAlignment w:val="baseline"/>
    </w:pPr>
    <w:rPr>
      <w:rFonts w:ascii="Arial" w:eastAsia="Times New Roman" w:hAnsi="Arial" w:cs="Times New Roman"/>
      <w:sz w:val="22"/>
      <w:szCs w:val="24"/>
      <w:lang w:val="en-GB"/>
    </w:rPr>
  </w:style>
  <w:style w:type="paragraph" w:styleId="BodyTextIndent3">
    <w:name w:val="Body Text Indent 3"/>
    <w:basedOn w:val="Normal"/>
    <w:link w:val="BodyTextIndent3Char"/>
    <w:unhideWhenUsed/>
    <w:rsid w:val="00FF3523"/>
    <w:pPr>
      <w:spacing w:after="120"/>
      <w:ind w:left="360"/>
    </w:pPr>
    <w:rPr>
      <w:sz w:val="16"/>
      <w:szCs w:val="16"/>
    </w:rPr>
  </w:style>
  <w:style w:type="character" w:customStyle="1" w:styleId="BodyTextIndent3Char">
    <w:name w:val="Body Text Indent 3 Char"/>
    <w:basedOn w:val="DefaultParagraphFont"/>
    <w:link w:val="BodyTextIndent3"/>
    <w:rsid w:val="00FF3523"/>
    <w:rPr>
      <w:sz w:val="16"/>
      <w:szCs w:val="16"/>
    </w:rPr>
  </w:style>
  <w:style w:type="paragraph" w:styleId="ListParagraph">
    <w:name w:val="List Paragraph"/>
    <w:basedOn w:val="Normal"/>
    <w:link w:val="ListParagraphChar"/>
    <w:uiPriority w:val="34"/>
    <w:qFormat/>
    <w:rsid w:val="00A50CBE"/>
    <w:pPr>
      <w:ind w:left="720"/>
      <w:contextualSpacing/>
    </w:pPr>
  </w:style>
  <w:style w:type="character" w:customStyle="1" w:styleId="ListParagraphChar">
    <w:name w:val="List Paragraph Char"/>
    <w:link w:val="ListParagraph"/>
    <w:uiPriority w:val="34"/>
    <w:rsid w:val="004708CD"/>
  </w:style>
  <w:style w:type="table" w:styleId="TableGrid">
    <w:name w:val="Table Grid"/>
    <w:basedOn w:val="TableNormal"/>
    <w:rsid w:val="00923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 Char Char Char Char Char Char,Caption Char Char Char Char Char Char Char Char Char Char Char Char Char Char Char,Caption Char Char Char Char Char Char Char Char Char Char Char Char Char Char Char Char Char Char Char Char Char"/>
    <w:basedOn w:val="Normal"/>
    <w:next w:val="Normal"/>
    <w:link w:val="CaptionChar"/>
    <w:autoRedefine/>
    <w:qFormat/>
    <w:rsid w:val="009A4A4F"/>
    <w:pPr>
      <w:spacing w:before="72" w:after="72" w:line="240" w:lineRule="atLeast"/>
      <w:jc w:val="center"/>
    </w:pPr>
    <w:rPr>
      <w:rFonts w:eastAsia="MS Gothic" w:cs="Times New Roman"/>
      <w:bCs/>
      <w:i/>
      <w:iCs/>
      <w:sz w:val="24"/>
      <w:szCs w:val="24"/>
    </w:rPr>
  </w:style>
  <w:style w:type="character" w:customStyle="1" w:styleId="CaptionChar">
    <w:name w:val="Caption Char"/>
    <w:aliases w:val="Caption Char Char Char Char Char Char Char Char,Caption Char Char Char Char Char Char Char Char Char Char Char Char Char Char Char Char"/>
    <w:link w:val="Caption"/>
    <w:rsid w:val="009A4A4F"/>
    <w:rPr>
      <w:rFonts w:eastAsia="MS Gothic" w:cs="Times New Roman"/>
      <w:bCs/>
      <w:i/>
      <w:iCs/>
      <w:sz w:val="24"/>
      <w:szCs w:val="24"/>
    </w:rPr>
  </w:style>
  <w:style w:type="paragraph" w:styleId="BodyTextIndent2">
    <w:name w:val="Body Text Indent 2"/>
    <w:basedOn w:val="Normal"/>
    <w:link w:val="BodyTextIndent2Char"/>
    <w:unhideWhenUsed/>
    <w:rsid w:val="004708CD"/>
    <w:pPr>
      <w:spacing w:after="120" w:line="480" w:lineRule="auto"/>
      <w:ind w:left="360"/>
    </w:pPr>
  </w:style>
  <w:style w:type="character" w:customStyle="1" w:styleId="BodyTextIndent2Char">
    <w:name w:val="Body Text Indent 2 Char"/>
    <w:basedOn w:val="DefaultParagraphFont"/>
    <w:link w:val="BodyTextIndent2"/>
    <w:rsid w:val="004708CD"/>
  </w:style>
  <w:style w:type="paragraph" w:customStyle="1" w:styleId="CharChar0">
    <w:name w:val="Char Char 字元"/>
    <w:basedOn w:val="Normal"/>
    <w:autoRedefine/>
    <w:uiPriority w:val="99"/>
    <w:rsid w:val="004708CD"/>
    <w:pPr>
      <w:spacing w:after="160" w:line="240" w:lineRule="exact"/>
    </w:pPr>
    <w:rPr>
      <w:rFonts w:ascii="Verdana" w:eastAsia="PMingLiU" w:hAnsi="Verdana" w:cs="Times New Roman"/>
      <w:sz w:val="20"/>
      <w:szCs w:val="20"/>
    </w:rPr>
  </w:style>
  <w:style w:type="paragraph" w:styleId="BodyTextIndent">
    <w:name w:val="Body Text Indent"/>
    <w:basedOn w:val="Normal"/>
    <w:link w:val="BodyTextIndentChar"/>
    <w:rsid w:val="004708CD"/>
    <w:pPr>
      <w:spacing w:before="120" w:after="120" w:line="240" w:lineRule="atLeast"/>
      <w:ind w:firstLine="720"/>
      <w:jc w:val="both"/>
    </w:pPr>
    <w:rPr>
      <w:rFonts w:ascii=".VnTime" w:eastAsia="Times New Roman" w:hAnsi=".VnTime" w:cs="Times New Roman"/>
      <w:sz w:val="26"/>
      <w:szCs w:val="20"/>
    </w:rPr>
  </w:style>
  <w:style w:type="character" w:customStyle="1" w:styleId="BodyTextIndentChar">
    <w:name w:val="Body Text Indent Char"/>
    <w:basedOn w:val="DefaultParagraphFont"/>
    <w:link w:val="BodyTextIndent"/>
    <w:rsid w:val="004708CD"/>
    <w:rPr>
      <w:rFonts w:ascii=".VnTime" w:eastAsia="Times New Roman" w:hAnsi=".VnTime" w:cs="Times New Roman"/>
      <w:sz w:val="26"/>
      <w:szCs w:val="20"/>
    </w:rPr>
  </w:style>
  <w:style w:type="paragraph" w:styleId="BodyText2">
    <w:name w:val="Body Text 2"/>
    <w:basedOn w:val="Normal"/>
    <w:link w:val="BodyText2Char"/>
    <w:rsid w:val="004708CD"/>
    <w:pPr>
      <w:spacing w:after="0" w:line="240" w:lineRule="auto"/>
      <w:jc w:val="both"/>
    </w:pPr>
    <w:rPr>
      <w:rFonts w:ascii=".VnTime" w:eastAsia="Times New Roman" w:hAnsi=".VnTime" w:cs="Times New Roman"/>
      <w:b/>
      <w:sz w:val="26"/>
      <w:szCs w:val="20"/>
    </w:rPr>
  </w:style>
  <w:style w:type="character" w:customStyle="1" w:styleId="BodyText2Char">
    <w:name w:val="Body Text 2 Char"/>
    <w:basedOn w:val="DefaultParagraphFont"/>
    <w:link w:val="BodyText2"/>
    <w:rsid w:val="004708CD"/>
    <w:rPr>
      <w:rFonts w:ascii=".VnTime" w:eastAsia="Times New Roman" w:hAnsi=".VnTime" w:cs="Times New Roman"/>
      <w:b/>
      <w:sz w:val="26"/>
      <w:szCs w:val="20"/>
    </w:rPr>
  </w:style>
  <w:style w:type="character" w:styleId="PageNumber">
    <w:name w:val="page number"/>
    <w:basedOn w:val="DefaultParagraphFont"/>
    <w:rsid w:val="004708CD"/>
  </w:style>
  <w:style w:type="paragraph" w:customStyle="1" w:styleId="Doan1">
    <w:name w:val="Doan1"/>
    <w:basedOn w:val="Normal"/>
    <w:rsid w:val="004708CD"/>
    <w:pPr>
      <w:spacing w:after="0" w:line="240" w:lineRule="auto"/>
    </w:pPr>
    <w:rPr>
      <w:rFonts w:ascii=".VnTime" w:eastAsia="Times New Roman" w:hAnsi=".VnTime" w:cs="Times New Roman"/>
      <w:szCs w:val="20"/>
    </w:rPr>
  </w:style>
  <w:style w:type="paragraph" w:styleId="ListNumber">
    <w:name w:val="List Number"/>
    <w:basedOn w:val="Normal"/>
    <w:rsid w:val="004708CD"/>
    <w:pPr>
      <w:tabs>
        <w:tab w:val="num" w:pos="360"/>
      </w:tabs>
      <w:spacing w:after="0" w:line="240" w:lineRule="auto"/>
      <w:ind w:left="360" w:hanging="360"/>
    </w:pPr>
    <w:rPr>
      <w:rFonts w:ascii=".VnTime" w:eastAsia="Times New Roman" w:hAnsi=".VnTime" w:cs="Times New Roman"/>
      <w:kern w:val="28"/>
      <w:szCs w:val="20"/>
    </w:rPr>
  </w:style>
  <w:style w:type="paragraph" w:styleId="TOC1">
    <w:name w:val="toc 1"/>
    <w:basedOn w:val="Normal"/>
    <w:next w:val="Normal"/>
    <w:autoRedefine/>
    <w:uiPriority w:val="39"/>
    <w:qFormat/>
    <w:rsid w:val="00C853D7"/>
    <w:pPr>
      <w:tabs>
        <w:tab w:val="right" w:leader="dot" w:pos="9232"/>
      </w:tabs>
      <w:spacing w:after="0" w:line="240" w:lineRule="auto"/>
    </w:pPr>
    <w:rPr>
      <w:rFonts w:ascii=".VnTimeH" w:eastAsia="Times New Roman" w:hAnsi=".VnTimeH" w:cs="Times New Roman"/>
      <w:b/>
      <w:bCs/>
      <w:sz w:val="24"/>
      <w:szCs w:val="24"/>
    </w:rPr>
  </w:style>
  <w:style w:type="paragraph" w:styleId="TOC2">
    <w:name w:val="toc 2"/>
    <w:basedOn w:val="Normal"/>
    <w:next w:val="Normal"/>
    <w:autoRedefine/>
    <w:uiPriority w:val="39"/>
    <w:qFormat/>
    <w:rsid w:val="004708CD"/>
    <w:pPr>
      <w:tabs>
        <w:tab w:val="right" w:leader="dot" w:pos="8892"/>
      </w:tabs>
      <w:spacing w:before="120" w:after="0" w:line="240" w:lineRule="auto"/>
    </w:pPr>
    <w:rPr>
      <w:rFonts w:ascii=".VnTime" w:eastAsia="Times New Roman" w:hAnsi=".VnTime" w:cs="Times New Roman"/>
      <w:b/>
      <w:iCs/>
      <w:noProof/>
      <w:sz w:val="26"/>
      <w:szCs w:val="26"/>
    </w:rPr>
  </w:style>
  <w:style w:type="paragraph" w:styleId="TOC3">
    <w:name w:val="toc 3"/>
    <w:basedOn w:val="Normal"/>
    <w:next w:val="Normal"/>
    <w:autoRedefine/>
    <w:uiPriority w:val="39"/>
    <w:qFormat/>
    <w:rsid w:val="004708CD"/>
    <w:pPr>
      <w:tabs>
        <w:tab w:val="right" w:leader="dot" w:pos="8892"/>
      </w:tabs>
      <w:spacing w:before="120" w:after="0" w:line="240" w:lineRule="auto"/>
      <w:ind w:left="520"/>
    </w:pPr>
    <w:rPr>
      <w:rFonts w:ascii=".VnTime" w:eastAsia="Times New Roman" w:hAnsi=".VnTime" w:cs="Times New Roman"/>
      <w:noProof/>
      <w:sz w:val="26"/>
      <w:szCs w:val="24"/>
    </w:rPr>
  </w:style>
  <w:style w:type="paragraph" w:styleId="TOC4">
    <w:name w:val="toc 4"/>
    <w:basedOn w:val="Normal"/>
    <w:next w:val="Normal"/>
    <w:autoRedefine/>
    <w:uiPriority w:val="39"/>
    <w:rsid w:val="004708CD"/>
    <w:pPr>
      <w:spacing w:after="0" w:line="240" w:lineRule="auto"/>
      <w:ind w:left="780"/>
    </w:pPr>
    <w:rPr>
      <w:rFonts w:eastAsia="Times New Roman" w:cs="Times New Roman"/>
      <w:sz w:val="26"/>
      <w:szCs w:val="24"/>
    </w:rPr>
  </w:style>
  <w:style w:type="paragraph" w:styleId="TOC5">
    <w:name w:val="toc 5"/>
    <w:basedOn w:val="Normal"/>
    <w:next w:val="Normal"/>
    <w:autoRedefine/>
    <w:uiPriority w:val="39"/>
    <w:rsid w:val="004708CD"/>
    <w:pPr>
      <w:spacing w:after="0" w:line="240" w:lineRule="auto"/>
      <w:ind w:left="1040"/>
    </w:pPr>
    <w:rPr>
      <w:rFonts w:eastAsia="Times New Roman" w:cs="Times New Roman"/>
      <w:sz w:val="26"/>
      <w:szCs w:val="24"/>
    </w:rPr>
  </w:style>
  <w:style w:type="paragraph" w:styleId="TOC6">
    <w:name w:val="toc 6"/>
    <w:basedOn w:val="Normal"/>
    <w:next w:val="Normal"/>
    <w:autoRedefine/>
    <w:uiPriority w:val="39"/>
    <w:rsid w:val="004708CD"/>
    <w:pPr>
      <w:spacing w:after="0" w:line="240" w:lineRule="auto"/>
      <w:ind w:left="1300"/>
    </w:pPr>
    <w:rPr>
      <w:rFonts w:eastAsia="Times New Roman" w:cs="Times New Roman"/>
      <w:sz w:val="26"/>
      <w:szCs w:val="24"/>
    </w:rPr>
  </w:style>
  <w:style w:type="paragraph" w:styleId="TOC7">
    <w:name w:val="toc 7"/>
    <w:basedOn w:val="Normal"/>
    <w:next w:val="Normal"/>
    <w:autoRedefine/>
    <w:uiPriority w:val="39"/>
    <w:rsid w:val="004708CD"/>
    <w:pPr>
      <w:spacing w:after="0" w:line="240" w:lineRule="auto"/>
      <w:ind w:left="1560"/>
    </w:pPr>
    <w:rPr>
      <w:rFonts w:eastAsia="Times New Roman" w:cs="Times New Roman"/>
      <w:sz w:val="26"/>
      <w:szCs w:val="24"/>
    </w:rPr>
  </w:style>
  <w:style w:type="paragraph" w:styleId="TOC8">
    <w:name w:val="toc 8"/>
    <w:basedOn w:val="Normal"/>
    <w:next w:val="Normal"/>
    <w:autoRedefine/>
    <w:uiPriority w:val="39"/>
    <w:rsid w:val="004708CD"/>
    <w:pPr>
      <w:spacing w:after="0" w:line="240" w:lineRule="auto"/>
      <w:ind w:left="1820"/>
    </w:pPr>
    <w:rPr>
      <w:rFonts w:eastAsia="Times New Roman" w:cs="Times New Roman"/>
      <w:sz w:val="26"/>
      <w:szCs w:val="24"/>
    </w:rPr>
  </w:style>
  <w:style w:type="paragraph" w:styleId="TOC9">
    <w:name w:val="toc 9"/>
    <w:basedOn w:val="Normal"/>
    <w:next w:val="Normal"/>
    <w:autoRedefine/>
    <w:uiPriority w:val="39"/>
    <w:rsid w:val="004708CD"/>
    <w:pPr>
      <w:spacing w:after="0" w:line="240" w:lineRule="auto"/>
      <w:ind w:left="2080"/>
    </w:pPr>
    <w:rPr>
      <w:rFonts w:eastAsia="Times New Roman" w:cs="Times New Roman"/>
      <w:sz w:val="26"/>
      <w:szCs w:val="24"/>
    </w:rPr>
  </w:style>
  <w:style w:type="character" w:styleId="FollowedHyperlink">
    <w:name w:val="FollowedHyperlink"/>
    <w:basedOn w:val="DefaultParagraphFont"/>
    <w:uiPriority w:val="99"/>
    <w:rsid w:val="004708CD"/>
    <w:rPr>
      <w:color w:val="800080"/>
      <w:u w:val="single"/>
    </w:rPr>
  </w:style>
  <w:style w:type="paragraph" w:customStyle="1" w:styleId="BodyText21">
    <w:name w:val="Body Text 21"/>
    <w:basedOn w:val="Normal"/>
    <w:rsid w:val="004708CD"/>
    <w:pPr>
      <w:widowControl w:val="0"/>
      <w:spacing w:before="120" w:after="120" w:line="240" w:lineRule="auto"/>
      <w:jc w:val="both"/>
    </w:pPr>
    <w:rPr>
      <w:rFonts w:ascii=".VnTime" w:eastAsia="Times New Roman" w:hAnsi=".VnTime" w:cs="Times New Roman"/>
      <w:sz w:val="26"/>
      <w:szCs w:val="20"/>
    </w:rPr>
  </w:style>
  <w:style w:type="paragraph" w:customStyle="1" w:styleId="Caption1">
    <w:name w:val="Caption1"/>
    <w:basedOn w:val="Normal"/>
    <w:next w:val="Normal"/>
    <w:autoRedefine/>
    <w:rsid w:val="004708CD"/>
    <w:pPr>
      <w:spacing w:before="60" w:after="60" w:line="240" w:lineRule="auto"/>
      <w:jc w:val="both"/>
    </w:pPr>
    <w:rPr>
      <w:rFonts w:ascii=".VnTime" w:eastAsia="Times New Roman" w:hAnsi=".VnTime" w:cs="Times New Roman"/>
      <w:i/>
      <w:color w:val="000000"/>
      <w:sz w:val="26"/>
      <w:szCs w:val="20"/>
    </w:rPr>
  </w:style>
  <w:style w:type="paragraph" w:styleId="List">
    <w:name w:val="List"/>
    <w:basedOn w:val="Normal"/>
    <w:rsid w:val="004708CD"/>
    <w:pPr>
      <w:spacing w:before="120" w:after="0" w:line="240" w:lineRule="auto"/>
      <w:ind w:left="360" w:hanging="360"/>
      <w:jc w:val="both"/>
    </w:pPr>
    <w:rPr>
      <w:rFonts w:ascii=".VnTime" w:eastAsia="Times New Roman" w:hAnsi=".VnTime" w:cs="Times New Roman"/>
      <w:sz w:val="24"/>
      <w:szCs w:val="20"/>
    </w:rPr>
  </w:style>
  <w:style w:type="paragraph" w:customStyle="1" w:styleId="Style3">
    <w:name w:val="Style3"/>
    <w:basedOn w:val="Normal"/>
    <w:rsid w:val="004708CD"/>
    <w:pPr>
      <w:widowControl w:val="0"/>
      <w:tabs>
        <w:tab w:val="left" w:pos="360"/>
      </w:tabs>
      <w:spacing w:before="120" w:after="0" w:line="240" w:lineRule="auto"/>
      <w:ind w:left="360" w:hanging="360"/>
      <w:jc w:val="both"/>
    </w:pPr>
    <w:rPr>
      <w:rFonts w:ascii=".VnTime" w:eastAsia="Times New Roman" w:hAnsi=".VnTime" w:cs="Times New Roman"/>
      <w:szCs w:val="20"/>
    </w:rPr>
  </w:style>
  <w:style w:type="paragraph" w:styleId="Title">
    <w:name w:val="Title"/>
    <w:basedOn w:val="Normal"/>
    <w:link w:val="TitleChar"/>
    <w:qFormat/>
    <w:rsid w:val="004708CD"/>
    <w:pPr>
      <w:spacing w:before="120" w:after="0" w:line="240" w:lineRule="auto"/>
      <w:jc w:val="center"/>
    </w:pPr>
    <w:rPr>
      <w:rFonts w:ascii=".VnTimeH" w:eastAsia="Times New Roman" w:hAnsi=".VnTimeH" w:cs="Times New Roman"/>
      <w:b/>
      <w:sz w:val="32"/>
      <w:szCs w:val="20"/>
    </w:rPr>
  </w:style>
  <w:style w:type="character" w:customStyle="1" w:styleId="TitleChar">
    <w:name w:val="Title Char"/>
    <w:basedOn w:val="DefaultParagraphFont"/>
    <w:link w:val="Title"/>
    <w:rsid w:val="004708CD"/>
    <w:rPr>
      <w:rFonts w:ascii=".VnTimeH" w:eastAsia="Times New Roman" w:hAnsi=".VnTimeH" w:cs="Times New Roman"/>
      <w:b/>
      <w:sz w:val="32"/>
      <w:szCs w:val="20"/>
    </w:rPr>
  </w:style>
  <w:style w:type="paragraph" w:styleId="Index1">
    <w:name w:val="index 1"/>
    <w:basedOn w:val="Normal"/>
    <w:next w:val="Normal"/>
    <w:autoRedefine/>
    <w:semiHidden/>
    <w:rsid w:val="004708CD"/>
    <w:pPr>
      <w:spacing w:before="120" w:after="0" w:line="240" w:lineRule="auto"/>
      <w:ind w:left="260" w:hanging="260"/>
      <w:jc w:val="both"/>
    </w:pPr>
    <w:rPr>
      <w:rFonts w:ascii=".VnTime" w:eastAsia="Times New Roman" w:hAnsi=".VnTime" w:cs="Times New Roman"/>
      <w:sz w:val="26"/>
      <w:szCs w:val="20"/>
    </w:rPr>
  </w:style>
  <w:style w:type="paragraph" w:styleId="Subtitle">
    <w:name w:val="Subtitle"/>
    <w:basedOn w:val="Normal"/>
    <w:link w:val="SubtitleChar"/>
    <w:qFormat/>
    <w:rsid w:val="004708CD"/>
    <w:pPr>
      <w:spacing w:before="120" w:after="0" w:line="240" w:lineRule="auto"/>
      <w:jc w:val="right"/>
    </w:pPr>
    <w:rPr>
      <w:rFonts w:ascii=".VnTime" w:eastAsia="Times New Roman" w:hAnsi=".VnTime" w:cs="Times New Roman"/>
      <w:b/>
      <w:sz w:val="26"/>
      <w:szCs w:val="20"/>
    </w:rPr>
  </w:style>
  <w:style w:type="character" w:customStyle="1" w:styleId="SubtitleChar">
    <w:name w:val="Subtitle Char"/>
    <w:basedOn w:val="DefaultParagraphFont"/>
    <w:link w:val="Subtitle"/>
    <w:rsid w:val="004708CD"/>
    <w:rPr>
      <w:rFonts w:ascii=".VnTime" w:eastAsia="Times New Roman" w:hAnsi=".VnTime" w:cs="Times New Roman"/>
      <w:b/>
      <w:sz w:val="26"/>
      <w:szCs w:val="20"/>
    </w:rPr>
  </w:style>
  <w:style w:type="character" w:customStyle="1" w:styleId="DocumentMapChar">
    <w:name w:val="Document Map Char"/>
    <w:basedOn w:val="DefaultParagraphFont"/>
    <w:link w:val="DocumentMap"/>
    <w:semiHidden/>
    <w:rsid w:val="004708CD"/>
    <w:rPr>
      <w:rFonts w:ascii="Tahoma" w:eastAsia="Times New Roman" w:hAnsi="Tahoma" w:cs="Times New Roman"/>
      <w:sz w:val="26"/>
      <w:szCs w:val="20"/>
      <w:shd w:val="clear" w:color="auto" w:fill="000080"/>
    </w:rPr>
  </w:style>
  <w:style w:type="paragraph" w:styleId="DocumentMap">
    <w:name w:val="Document Map"/>
    <w:basedOn w:val="Normal"/>
    <w:link w:val="DocumentMapChar"/>
    <w:semiHidden/>
    <w:rsid w:val="004708CD"/>
    <w:pPr>
      <w:shd w:val="clear" w:color="auto" w:fill="000080"/>
      <w:spacing w:before="120" w:after="0" w:line="240" w:lineRule="auto"/>
      <w:jc w:val="both"/>
    </w:pPr>
    <w:rPr>
      <w:rFonts w:ascii="Tahoma" w:eastAsia="Times New Roman" w:hAnsi="Tahoma" w:cs="Times New Roman"/>
      <w:sz w:val="26"/>
      <w:szCs w:val="20"/>
    </w:rPr>
  </w:style>
  <w:style w:type="paragraph" w:customStyle="1" w:styleId="xl30">
    <w:name w:val="xl30"/>
    <w:basedOn w:val="Normal"/>
    <w:rsid w:val="004708CD"/>
    <w:pPr>
      <w:spacing w:before="100" w:after="100" w:line="240" w:lineRule="auto"/>
      <w:jc w:val="center"/>
    </w:pPr>
    <w:rPr>
      <w:rFonts w:ascii=".VnTime" w:eastAsia="Times New Roman" w:hAnsi=".VnTime" w:cs="Times New Roman"/>
      <w:sz w:val="26"/>
      <w:szCs w:val="20"/>
    </w:rPr>
  </w:style>
  <w:style w:type="paragraph" w:customStyle="1" w:styleId="xl44">
    <w:name w:val="xl44"/>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45">
    <w:name w:val="xl45"/>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46">
    <w:name w:val="xl46"/>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47">
    <w:name w:val="xl47"/>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48">
    <w:name w:val="xl48"/>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49">
    <w:name w:val="xl49"/>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50">
    <w:name w:val="xl50"/>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51">
    <w:name w:val="xl51"/>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ascii=".VnTime" w:eastAsia="Times New Roman" w:hAnsi=".VnTime" w:cs="Times New Roman"/>
      <w:sz w:val="24"/>
      <w:szCs w:val="20"/>
    </w:rPr>
  </w:style>
  <w:style w:type="paragraph" w:customStyle="1" w:styleId="xl52">
    <w:name w:val="xl52"/>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ascii=".VnTime" w:eastAsia="Times New Roman" w:hAnsi=".VnTime" w:cs="Times New Roman"/>
      <w:b/>
      <w:color w:val="FF0000"/>
      <w:sz w:val="24"/>
      <w:szCs w:val="20"/>
    </w:rPr>
  </w:style>
  <w:style w:type="paragraph" w:customStyle="1" w:styleId="xl53">
    <w:name w:val="xl53"/>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ascii=".VnTime" w:eastAsia="Times New Roman" w:hAnsi=".VnTime" w:cs="Times New Roman"/>
      <w:b/>
      <w:sz w:val="24"/>
      <w:szCs w:val="20"/>
    </w:rPr>
  </w:style>
  <w:style w:type="paragraph" w:customStyle="1" w:styleId="xl54">
    <w:name w:val="xl54"/>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55">
    <w:name w:val="xl55"/>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eastAsia="Times New Roman" w:cs="Times New Roman"/>
      <w:sz w:val="24"/>
      <w:szCs w:val="20"/>
    </w:rPr>
  </w:style>
  <w:style w:type="paragraph" w:customStyle="1" w:styleId="muc1">
    <w:name w:val="muc 1)"/>
    <w:basedOn w:val="Normal"/>
    <w:rsid w:val="004708CD"/>
    <w:pPr>
      <w:tabs>
        <w:tab w:val="left" w:pos="567"/>
        <w:tab w:val="num" w:pos="720"/>
      </w:tabs>
      <w:spacing w:before="60" w:after="60" w:line="240" w:lineRule="auto"/>
      <w:ind w:left="720" w:hanging="720"/>
      <w:jc w:val="both"/>
    </w:pPr>
    <w:rPr>
      <w:rFonts w:ascii=".VnArial" w:eastAsia="Times New Roman" w:hAnsi=".VnArial" w:cs="Times New Roman"/>
      <w:b/>
      <w:i/>
      <w:sz w:val="24"/>
      <w:szCs w:val="20"/>
      <w:u w:val="single"/>
      <w:lang w:val="en-GB"/>
    </w:rPr>
  </w:style>
  <w:style w:type="paragraph" w:customStyle="1" w:styleId="Vuong">
    <w:name w:val="Vuong"/>
    <w:basedOn w:val="Normal"/>
    <w:rsid w:val="004708CD"/>
    <w:pPr>
      <w:tabs>
        <w:tab w:val="num" w:pos="360"/>
      </w:tabs>
      <w:spacing w:before="60" w:after="60" w:line="240" w:lineRule="auto"/>
      <w:ind w:left="360" w:hanging="360"/>
    </w:pPr>
    <w:rPr>
      <w:rFonts w:ascii=".VnArial" w:eastAsia="Times New Roman" w:hAnsi=".VnArial" w:cs="Times New Roman"/>
      <w:sz w:val="24"/>
      <w:szCs w:val="20"/>
    </w:rPr>
  </w:style>
  <w:style w:type="paragraph" w:customStyle="1" w:styleId="number1">
    <w:name w:val="number1"/>
    <w:basedOn w:val="Normal"/>
    <w:rsid w:val="004708CD"/>
    <w:pPr>
      <w:tabs>
        <w:tab w:val="num" w:pos="720"/>
      </w:tabs>
      <w:spacing w:before="60" w:after="60" w:line="240" w:lineRule="auto"/>
      <w:ind w:left="720" w:hanging="720"/>
    </w:pPr>
    <w:rPr>
      <w:rFonts w:ascii=".VnArial" w:eastAsia="Times New Roman" w:hAnsi=".VnArial" w:cs="Times New Roman"/>
      <w:b/>
      <w:sz w:val="24"/>
      <w:szCs w:val="20"/>
    </w:rPr>
  </w:style>
  <w:style w:type="paragraph" w:styleId="CommentText">
    <w:name w:val="annotation text"/>
    <w:basedOn w:val="Normal"/>
    <w:link w:val="CommentTextChar"/>
    <w:semiHidden/>
    <w:rsid w:val="004708CD"/>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4708CD"/>
    <w:rPr>
      <w:rFonts w:eastAsia="Times New Roman" w:cs="Times New Roman"/>
      <w:sz w:val="20"/>
      <w:szCs w:val="20"/>
    </w:rPr>
  </w:style>
  <w:style w:type="paragraph" w:customStyle="1" w:styleId="Style1">
    <w:name w:val="Style1"/>
    <w:basedOn w:val="Heading3"/>
    <w:autoRedefine/>
    <w:rsid w:val="004708CD"/>
    <w:pPr>
      <w:keepNext w:val="0"/>
      <w:keepLines w:val="0"/>
      <w:numPr>
        <w:ilvl w:val="2"/>
      </w:numPr>
      <w:tabs>
        <w:tab w:val="left" w:pos="1080"/>
        <w:tab w:val="left" w:pos="1260"/>
      </w:tabs>
      <w:spacing w:before="0" w:line="240" w:lineRule="auto"/>
      <w:ind w:firstLine="540"/>
      <w:contextualSpacing/>
    </w:pPr>
    <w:rPr>
      <w:rFonts w:ascii=".VnTimeH" w:eastAsia="Times New Roman" w:hAnsi=".VnTimeH" w:cs="Times New Roman"/>
      <w:i/>
      <w:iCs/>
      <w:color w:val="auto"/>
      <w:sz w:val="26"/>
      <w:szCs w:val="26"/>
      <w:lang w:val="fr-FR"/>
    </w:rPr>
  </w:style>
  <w:style w:type="paragraph" w:customStyle="1" w:styleId="Style13ptBoldJustifiedBefore6pt">
    <w:name w:val="Style 13 pt Bold Justified Before:  6 pt"/>
    <w:basedOn w:val="Normal"/>
    <w:rsid w:val="004708CD"/>
    <w:pPr>
      <w:tabs>
        <w:tab w:val="left" w:pos="567"/>
      </w:tabs>
      <w:spacing w:before="120" w:after="60" w:line="240" w:lineRule="auto"/>
      <w:jc w:val="both"/>
    </w:pPr>
    <w:rPr>
      <w:rFonts w:ascii=".VnArial" w:eastAsia="Times New Roman" w:hAnsi=".VnArial" w:cs="Times New Roman"/>
      <w:b/>
      <w:sz w:val="26"/>
      <w:szCs w:val="20"/>
      <w:lang w:val="en-GB"/>
    </w:rPr>
  </w:style>
  <w:style w:type="paragraph" w:customStyle="1" w:styleId="TableText">
    <w:name w:val="Table Text"/>
    <w:basedOn w:val="Normal"/>
    <w:rsid w:val="004708CD"/>
    <w:pPr>
      <w:overflowPunct w:val="0"/>
      <w:autoSpaceDE w:val="0"/>
      <w:autoSpaceDN w:val="0"/>
      <w:adjustRightInd w:val="0"/>
      <w:spacing w:before="40" w:after="40" w:line="240" w:lineRule="auto"/>
      <w:textAlignment w:val="baseline"/>
    </w:pPr>
    <w:rPr>
      <w:rFonts w:ascii="Arial" w:eastAsia="Times New Roman" w:hAnsi="Arial" w:cs="Arial"/>
      <w:sz w:val="18"/>
      <w:szCs w:val="20"/>
      <w:lang w:val="en-GB"/>
    </w:rPr>
  </w:style>
  <w:style w:type="paragraph" w:customStyle="1" w:styleId="xl24">
    <w:name w:val="xl2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4"/>
      <w:szCs w:val="24"/>
    </w:rPr>
  </w:style>
  <w:style w:type="paragraph" w:customStyle="1" w:styleId="xl25">
    <w:name w:val="xl2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4"/>
      <w:szCs w:val="24"/>
    </w:rPr>
  </w:style>
  <w:style w:type="paragraph" w:customStyle="1" w:styleId="xl26">
    <w:name w:val="xl2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sz w:val="24"/>
      <w:szCs w:val="24"/>
    </w:rPr>
  </w:style>
  <w:style w:type="paragraph" w:customStyle="1" w:styleId="xl27">
    <w:name w:val="xl2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28">
    <w:name w:val="xl2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29">
    <w:name w:val="xl2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1">
    <w:name w:val="xl3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32">
    <w:name w:val="xl3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3">
    <w:name w:val="xl3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34">
    <w:name w:val="xl3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35">
    <w:name w:val="xl3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36">
    <w:name w:val="xl3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7">
    <w:name w:val="xl3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4"/>
      <w:szCs w:val="24"/>
    </w:rPr>
  </w:style>
  <w:style w:type="paragraph" w:customStyle="1" w:styleId="xl38">
    <w:name w:val="xl3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39">
    <w:name w:val="xl3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40">
    <w:name w:val="xl40"/>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sz w:val="24"/>
      <w:szCs w:val="24"/>
    </w:rPr>
  </w:style>
  <w:style w:type="paragraph" w:customStyle="1" w:styleId="xl41">
    <w:name w:val="xl41"/>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sz w:val="24"/>
      <w:szCs w:val="24"/>
    </w:rPr>
  </w:style>
  <w:style w:type="paragraph" w:customStyle="1" w:styleId="xl42">
    <w:name w:val="xl42"/>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sz w:val="24"/>
      <w:szCs w:val="24"/>
    </w:rPr>
  </w:style>
  <w:style w:type="paragraph" w:customStyle="1" w:styleId="xl43">
    <w:name w:val="xl43"/>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sz w:val="24"/>
      <w:szCs w:val="24"/>
    </w:rPr>
  </w:style>
  <w:style w:type="paragraph" w:customStyle="1" w:styleId="xl56">
    <w:name w:val="xl5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57">
    <w:name w:val="xl57"/>
    <w:basedOn w:val="Normal"/>
    <w:rsid w:val="004708CD"/>
    <w:pPr>
      <w:spacing w:before="100" w:beforeAutospacing="1" w:after="100" w:afterAutospacing="1" w:line="240" w:lineRule="auto"/>
      <w:jc w:val="center"/>
    </w:pPr>
    <w:rPr>
      <w:rFonts w:ascii="Arial" w:eastAsia="Times New Roman" w:hAnsi="Arial" w:cs="Arial"/>
      <w:sz w:val="24"/>
      <w:szCs w:val="24"/>
    </w:rPr>
  </w:style>
  <w:style w:type="paragraph" w:customStyle="1" w:styleId="xl58">
    <w:name w:val="xl58"/>
    <w:basedOn w:val="Normal"/>
    <w:rsid w:val="004708CD"/>
    <w:pPr>
      <w:spacing w:before="100" w:beforeAutospacing="1" w:after="100" w:afterAutospacing="1" w:line="240" w:lineRule="auto"/>
    </w:pPr>
    <w:rPr>
      <w:rFonts w:ascii="Arial" w:eastAsia="Times New Roman" w:hAnsi="Arial" w:cs="Arial"/>
      <w:b/>
      <w:bCs/>
      <w:sz w:val="24"/>
      <w:szCs w:val="24"/>
    </w:rPr>
  </w:style>
  <w:style w:type="paragraph" w:customStyle="1" w:styleId="xl59">
    <w:name w:val="xl59"/>
    <w:basedOn w:val="Normal"/>
    <w:rsid w:val="004708CD"/>
    <w:pPr>
      <w:pBdr>
        <w:top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0">
    <w:name w:val="xl60"/>
    <w:basedOn w:val="Normal"/>
    <w:rsid w:val="004708CD"/>
    <w:pPr>
      <w:spacing w:before="100" w:beforeAutospacing="1" w:after="100" w:afterAutospacing="1" w:line="240" w:lineRule="auto"/>
      <w:jc w:val="center"/>
    </w:pPr>
    <w:rPr>
      <w:rFonts w:ascii="Arial" w:eastAsia="Times New Roman" w:hAnsi="Arial" w:cs="Arial"/>
      <w:b/>
      <w:bCs/>
      <w:sz w:val="24"/>
      <w:szCs w:val="24"/>
    </w:rPr>
  </w:style>
  <w:style w:type="paragraph" w:customStyle="1" w:styleId="Noidung">
    <w:name w:val="Noidung"/>
    <w:basedOn w:val="Normal"/>
    <w:link w:val="NoidungChar"/>
    <w:rsid w:val="004708CD"/>
    <w:pPr>
      <w:tabs>
        <w:tab w:val="left" w:pos="567"/>
      </w:tabs>
      <w:spacing w:after="120" w:line="240" w:lineRule="auto"/>
      <w:ind w:left="720"/>
      <w:jc w:val="both"/>
    </w:pPr>
    <w:rPr>
      <w:rFonts w:ascii=".VnTime" w:eastAsia="Times New Roman" w:hAnsi=".VnTime" w:cs="Arial"/>
      <w:kern w:val="28"/>
      <w:sz w:val="26"/>
      <w:szCs w:val="28"/>
    </w:rPr>
  </w:style>
  <w:style w:type="character" w:customStyle="1" w:styleId="NoidungChar">
    <w:name w:val="Noidung Char"/>
    <w:basedOn w:val="DefaultParagraphFont"/>
    <w:link w:val="Noidung"/>
    <w:rsid w:val="004708CD"/>
    <w:rPr>
      <w:rFonts w:ascii=".VnTime" w:eastAsia="Times New Roman" w:hAnsi=".VnTime" w:cs="Arial"/>
      <w:kern w:val="28"/>
      <w:sz w:val="26"/>
      <w:szCs w:val="28"/>
    </w:rPr>
  </w:style>
  <w:style w:type="paragraph" w:customStyle="1" w:styleId="Gachdong">
    <w:name w:val="Gachdong"/>
    <w:autoRedefine/>
    <w:rsid w:val="004708CD"/>
    <w:pPr>
      <w:tabs>
        <w:tab w:val="num" w:pos="397"/>
      </w:tabs>
      <w:spacing w:after="120" w:line="240" w:lineRule="auto"/>
      <w:ind w:left="720" w:hanging="266"/>
      <w:jc w:val="both"/>
    </w:pPr>
    <w:rPr>
      <w:rFonts w:eastAsia="Calibri" w:cs="Arial"/>
      <w:bCs/>
      <w:color w:val="000000"/>
      <w:kern w:val="28"/>
      <w:szCs w:val="28"/>
    </w:rPr>
  </w:style>
  <w:style w:type="character" w:customStyle="1" w:styleId="CharChar3">
    <w:name w:val="Char Char3"/>
    <w:basedOn w:val="DefaultParagraphFont"/>
    <w:rsid w:val="004708CD"/>
    <w:rPr>
      <w:rFonts w:ascii=".VnTime" w:eastAsia="Times New Roman" w:hAnsi=".VnTime" w:cs="Times New Roman"/>
      <w:sz w:val="28"/>
      <w:szCs w:val="24"/>
    </w:rPr>
  </w:style>
  <w:style w:type="character" w:customStyle="1" w:styleId="CharChar2">
    <w:name w:val="Char Char2"/>
    <w:basedOn w:val="DefaultParagraphFont"/>
    <w:rsid w:val="004708CD"/>
    <w:rPr>
      <w:rFonts w:ascii=".VnTime" w:eastAsia="Times New Roman" w:hAnsi=".VnTime" w:cs="Times New Roman"/>
      <w:sz w:val="26"/>
      <w:szCs w:val="20"/>
      <w:lang w:val="en-US" w:eastAsia="en-US"/>
    </w:rPr>
  </w:style>
  <w:style w:type="paragraph" w:customStyle="1" w:styleId="Normal1">
    <w:name w:val="Normal1"/>
    <w:basedOn w:val="Normal"/>
    <w:rsid w:val="004708CD"/>
    <w:pPr>
      <w:spacing w:before="120" w:after="120" w:line="240" w:lineRule="auto"/>
      <w:jc w:val="both"/>
    </w:pPr>
    <w:rPr>
      <w:rFonts w:ascii=".VnTime" w:eastAsia="Times New Roman" w:hAnsi=".VnTime" w:cs="Times New Roman"/>
      <w:b/>
      <w:sz w:val="26"/>
      <w:szCs w:val="20"/>
      <w:lang w:val="en-AU"/>
    </w:rPr>
  </w:style>
  <w:style w:type="paragraph" w:customStyle="1" w:styleId="xl65">
    <w:name w:val="xl6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66">
    <w:name w:val="xl6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67">
    <w:name w:val="xl6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rPr>
  </w:style>
  <w:style w:type="paragraph" w:customStyle="1" w:styleId="xl68">
    <w:name w:val="xl6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69">
    <w:name w:val="xl6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H" w:eastAsia="Times New Roman" w:hAnsi=".VnArial NarrowH" w:cs="Times New Roman"/>
      <w:sz w:val="22"/>
    </w:rPr>
  </w:style>
  <w:style w:type="paragraph" w:customStyle="1" w:styleId="xl70">
    <w:name w:val="xl7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cs="Times New Roman"/>
      <w:sz w:val="22"/>
    </w:rPr>
  </w:style>
  <w:style w:type="paragraph" w:customStyle="1" w:styleId="xl71">
    <w:name w:val="xl7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H" w:eastAsia="Times New Roman" w:hAnsi=".VnArial NarrowH" w:cs="Times New Roman"/>
      <w:sz w:val="22"/>
    </w:rPr>
  </w:style>
  <w:style w:type="paragraph" w:customStyle="1" w:styleId="xl72">
    <w:name w:val="xl7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2"/>
    </w:rPr>
  </w:style>
  <w:style w:type="paragraph" w:customStyle="1" w:styleId="xl73">
    <w:name w:val="xl7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74">
    <w:name w:val="xl7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75">
    <w:name w:val="xl75"/>
    <w:basedOn w:val="Normal"/>
    <w:rsid w:val="004708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2"/>
    </w:rPr>
  </w:style>
  <w:style w:type="paragraph" w:customStyle="1" w:styleId="xl76">
    <w:name w:val="xl7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77">
    <w:name w:val="xl7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78">
    <w:name w:val="xl7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79">
    <w:name w:val="xl7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80">
    <w:name w:val="xl8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81">
    <w:name w:val="xl8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2">
    <w:name w:val="xl8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3">
    <w:name w:val="xl8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4">
    <w:name w:val="xl8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85">
    <w:name w:val="xl8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86">
    <w:name w:val="xl8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7">
    <w:name w:val="xl8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88">
    <w:name w:val="xl8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 NarrowH" w:eastAsia="Times New Roman" w:hAnsi=".VnArial NarrowH" w:cs="Times New Roman"/>
      <w:sz w:val="22"/>
    </w:rPr>
  </w:style>
  <w:style w:type="paragraph" w:customStyle="1" w:styleId="xl89">
    <w:name w:val="xl8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cs="Times New Roman"/>
      <w:sz w:val="22"/>
    </w:rPr>
  </w:style>
  <w:style w:type="paragraph" w:customStyle="1" w:styleId="xl90">
    <w:name w:val="xl9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91">
    <w:name w:val="xl9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92">
    <w:name w:val="xl9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93">
    <w:name w:val="xl9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94">
    <w:name w:val="xl9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95">
    <w:name w:val="xl9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96">
    <w:name w:val="xl9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97">
    <w:name w:val="xl9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vantH" w:eastAsia="Times New Roman" w:hAnsi=".VnAvantH" w:cs="Times New Roman"/>
      <w:sz w:val="22"/>
    </w:rPr>
  </w:style>
  <w:style w:type="paragraph" w:customStyle="1" w:styleId="xl98">
    <w:name w:val="xl9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rPr>
  </w:style>
  <w:style w:type="paragraph" w:customStyle="1" w:styleId="xl99">
    <w:name w:val="xl9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vantH" w:eastAsia="Times New Roman" w:hAnsi=".VnAvantH" w:cs="Times New Roman"/>
      <w:sz w:val="22"/>
    </w:rPr>
  </w:style>
  <w:style w:type="paragraph" w:customStyle="1" w:styleId="xl100">
    <w:name w:val="xl10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101">
    <w:name w:val="xl10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vantH" w:eastAsia="Times New Roman" w:hAnsi=".VnAvantH" w:cs="Times New Roman"/>
      <w:sz w:val="22"/>
    </w:rPr>
  </w:style>
  <w:style w:type="paragraph" w:customStyle="1" w:styleId="xl102">
    <w:name w:val="xl10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103">
    <w:name w:val="xl10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104">
    <w:name w:val="xl10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rPr>
  </w:style>
  <w:style w:type="paragraph" w:customStyle="1" w:styleId="StyleTimesNewRomanBoldCenteredBefore6ptAfter6pt">
    <w:name w:val="Style Times New Roman Bold Centered Before:  6 pt After:  6 pt"/>
    <w:basedOn w:val="Normal"/>
    <w:qFormat/>
    <w:rsid w:val="004708CD"/>
    <w:pPr>
      <w:spacing w:before="120" w:after="120" w:line="240" w:lineRule="auto"/>
      <w:jc w:val="center"/>
    </w:pPr>
    <w:rPr>
      <w:rFonts w:eastAsia="Times New Roman" w:cs="Times New Roman"/>
      <w:b/>
      <w:bCs/>
      <w:sz w:val="26"/>
      <w:szCs w:val="20"/>
    </w:rPr>
  </w:style>
  <w:style w:type="paragraph" w:styleId="TOCHeading">
    <w:name w:val="TOC Heading"/>
    <w:basedOn w:val="Heading1"/>
    <w:next w:val="Normal"/>
    <w:uiPriority w:val="39"/>
    <w:unhideWhenUsed/>
    <w:qFormat/>
    <w:rsid w:val="00A36760"/>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styleId="PlaceholderText">
    <w:name w:val="Placeholder Text"/>
    <w:basedOn w:val="DefaultParagraphFont"/>
    <w:uiPriority w:val="99"/>
    <w:semiHidden/>
    <w:rsid w:val="001043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B"/>
    <w:basedOn w:val="Normal"/>
    <w:next w:val="Normal"/>
    <w:link w:val="Heading1Char"/>
    <w:autoRedefine/>
    <w:qFormat/>
    <w:rsid w:val="004708CD"/>
    <w:pPr>
      <w:keepNext/>
      <w:spacing w:before="120" w:after="60" w:line="240" w:lineRule="auto"/>
      <w:jc w:val="both"/>
      <w:outlineLvl w:val="0"/>
    </w:pPr>
    <w:rPr>
      <w:rFonts w:ascii=".VnTimeH" w:eastAsia="Times New Roman" w:hAnsi=".VnTimeH" w:cs="Times New Roman"/>
      <w:b/>
      <w:sz w:val="24"/>
      <w:szCs w:val="20"/>
      <w:lang w:val="fr-FR"/>
    </w:rPr>
  </w:style>
  <w:style w:type="paragraph" w:styleId="Heading2">
    <w:name w:val="heading 2"/>
    <w:basedOn w:val="Normal"/>
    <w:next w:val="Normal"/>
    <w:link w:val="Heading2Char"/>
    <w:autoRedefine/>
    <w:qFormat/>
    <w:rsid w:val="00AA484F"/>
    <w:pPr>
      <w:keepNext/>
      <w:spacing w:before="60" w:after="60" w:line="240" w:lineRule="auto"/>
      <w:jc w:val="both"/>
      <w:outlineLvl w:val="1"/>
    </w:pPr>
    <w:rPr>
      <w:rFonts w:eastAsia="Times New Roman" w:cs="Times New Roman"/>
      <w:b/>
      <w:bCs/>
      <w:szCs w:val="28"/>
      <w:lang w:val="da-DK"/>
    </w:rPr>
  </w:style>
  <w:style w:type="paragraph" w:styleId="Heading3">
    <w:name w:val="heading 3"/>
    <w:basedOn w:val="Normal"/>
    <w:next w:val="Normal"/>
    <w:link w:val="Heading3Char"/>
    <w:unhideWhenUsed/>
    <w:qFormat/>
    <w:rsid w:val="00C241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708CD"/>
    <w:pPr>
      <w:keepNext/>
      <w:numPr>
        <w:numId w:val="5"/>
      </w:numPr>
      <w:spacing w:before="120" w:after="120" w:line="240" w:lineRule="atLeast"/>
      <w:jc w:val="both"/>
      <w:outlineLvl w:val="3"/>
    </w:pPr>
    <w:rPr>
      <w:rFonts w:ascii=".VnTimeH" w:eastAsia="Times New Roman" w:hAnsi=".VnTimeH" w:cs="Times New Roman"/>
      <w:b/>
      <w:sz w:val="26"/>
      <w:szCs w:val="20"/>
    </w:rPr>
  </w:style>
  <w:style w:type="paragraph" w:styleId="Heading5">
    <w:name w:val="heading 5"/>
    <w:basedOn w:val="Normal"/>
    <w:next w:val="Normal"/>
    <w:link w:val="Heading5Char"/>
    <w:qFormat/>
    <w:rsid w:val="004708CD"/>
    <w:pPr>
      <w:keepNext/>
      <w:numPr>
        <w:numId w:val="6"/>
      </w:numPr>
      <w:spacing w:before="120" w:after="120" w:line="240" w:lineRule="atLeast"/>
      <w:jc w:val="both"/>
      <w:outlineLvl w:val="4"/>
    </w:pPr>
    <w:rPr>
      <w:rFonts w:ascii=".VnTime" w:eastAsia="Times New Roman" w:hAnsi=".VnTime" w:cs="Times New Roman"/>
      <w:b/>
      <w:sz w:val="26"/>
      <w:szCs w:val="20"/>
    </w:rPr>
  </w:style>
  <w:style w:type="paragraph" w:styleId="Heading6">
    <w:name w:val="heading 6"/>
    <w:basedOn w:val="Normal"/>
    <w:next w:val="Normal"/>
    <w:link w:val="Heading6Char"/>
    <w:qFormat/>
    <w:rsid w:val="004708CD"/>
    <w:pPr>
      <w:keepNext/>
      <w:spacing w:after="0" w:line="240" w:lineRule="auto"/>
      <w:jc w:val="center"/>
      <w:outlineLvl w:val="5"/>
    </w:pPr>
    <w:rPr>
      <w:rFonts w:ascii=".VnTime" w:eastAsia="Times New Roman" w:hAnsi=".VnTime" w:cs="Times New Roman"/>
      <w:b/>
      <w:szCs w:val="20"/>
    </w:rPr>
  </w:style>
  <w:style w:type="paragraph" w:styleId="Heading7">
    <w:name w:val="heading 7"/>
    <w:basedOn w:val="Normal"/>
    <w:next w:val="Normal"/>
    <w:link w:val="Heading7Char"/>
    <w:qFormat/>
    <w:rsid w:val="004708CD"/>
    <w:pPr>
      <w:keepNext/>
      <w:spacing w:after="0" w:line="240" w:lineRule="auto"/>
      <w:jc w:val="right"/>
      <w:outlineLvl w:val="6"/>
    </w:pPr>
    <w:rPr>
      <w:rFonts w:ascii=".VnTime" w:eastAsia="Times New Roman" w:hAnsi=".VnTime" w:cs="Times New Roman"/>
      <w:i/>
      <w:sz w:val="24"/>
      <w:szCs w:val="20"/>
    </w:rPr>
  </w:style>
  <w:style w:type="paragraph" w:styleId="Heading8">
    <w:name w:val="heading 8"/>
    <w:basedOn w:val="Normal"/>
    <w:next w:val="Normal"/>
    <w:link w:val="Heading8Char"/>
    <w:unhideWhenUsed/>
    <w:qFormat/>
    <w:rsid w:val="004708C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4708CD"/>
    <w:pPr>
      <w:keepNext/>
      <w:spacing w:after="0" w:line="240" w:lineRule="auto"/>
      <w:jc w:val="both"/>
      <w:outlineLvl w:val="8"/>
    </w:pPr>
    <w:rPr>
      <w:rFonts w:ascii=".VnTime" w:eastAsia="Times New Roman" w:hAnsi=".VnTime"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
    <w:basedOn w:val="DefaultParagraphFont"/>
    <w:link w:val="Heading1"/>
    <w:rsid w:val="004708CD"/>
    <w:rPr>
      <w:rFonts w:ascii=".VnTimeH" w:eastAsia="Times New Roman" w:hAnsi=".VnTimeH" w:cs="Times New Roman"/>
      <w:b/>
      <w:sz w:val="24"/>
      <w:szCs w:val="20"/>
      <w:lang w:val="fr-FR"/>
    </w:rPr>
  </w:style>
  <w:style w:type="character" w:customStyle="1" w:styleId="Heading2Char">
    <w:name w:val="Heading 2 Char"/>
    <w:basedOn w:val="DefaultParagraphFont"/>
    <w:link w:val="Heading2"/>
    <w:rsid w:val="00AA484F"/>
    <w:rPr>
      <w:rFonts w:eastAsia="Times New Roman" w:cs="Times New Roman"/>
      <w:b/>
      <w:bCs/>
      <w:szCs w:val="28"/>
      <w:lang w:val="da-DK"/>
    </w:rPr>
  </w:style>
  <w:style w:type="character" w:customStyle="1" w:styleId="Heading3Char">
    <w:name w:val="Heading 3 Char"/>
    <w:basedOn w:val="DefaultParagraphFont"/>
    <w:link w:val="Heading3"/>
    <w:rsid w:val="00C2416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708CD"/>
    <w:rPr>
      <w:rFonts w:ascii=".VnTimeH" w:eastAsia="Times New Roman" w:hAnsi=".VnTimeH" w:cs="Times New Roman"/>
      <w:b/>
      <w:sz w:val="26"/>
      <w:szCs w:val="20"/>
    </w:rPr>
  </w:style>
  <w:style w:type="character" w:customStyle="1" w:styleId="Heading5Char">
    <w:name w:val="Heading 5 Char"/>
    <w:basedOn w:val="DefaultParagraphFont"/>
    <w:link w:val="Heading5"/>
    <w:rsid w:val="004708CD"/>
    <w:rPr>
      <w:rFonts w:ascii=".VnTime" w:eastAsia="Times New Roman" w:hAnsi=".VnTime" w:cs="Times New Roman"/>
      <w:b/>
      <w:sz w:val="26"/>
      <w:szCs w:val="20"/>
    </w:rPr>
  </w:style>
  <w:style w:type="character" w:customStyle="1" w:styleId="Heading6Char">
    <w:name w:val="Heading 6 Char"/>
    <w:basedOn w:val="DefaultParagraphFont"/>
    <w:link w:val="Heading6"/>
    <w:rsid w:val="004708CD"/>
    <w:rPr>
      <w:rFonts w:ascii=".VnTime" w:eastAsia="Times New Roman" w:hAnsi=".VnTime" w:cs="Times New Roman"/>
      <w:b/>
      <w:szCs w:val="20"/>
    </w:rPr>
  </w:style>
  <w:style w:type="character" w:customStyle="1" w:styleId="Heading7Char">
    <w:name w:val="Heading 7 Char"/>
    <w:basedOn w:val="DefaultParagraphFont"/>
    <w:link w:val="Heading7"/>
    <w:rsid w:val="004708CD"/>
    <w:rPr>
      <w:rFonts w:ascii=".VnTime" w:eastAsia="Times New Roman" w:hAnsi=".VnTime" w:cs="Times New Roman"/>
      <w:i/>
      <w:sz w:val="24"/>
      <w:szCs w:val="20"/>
    </w:rPr>
  </w:style>
  <w:style w:type="character" w:customStyle="1" w:styleId="Heading8Char">
    <w:name w:val="Heading 8 Char"/>
    <w:basedOn w:val="DefaultParagraphFont"/>
    <w:link w:val="Heading8"/>
    <w:rsid w:val="004708C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4708CD"/>
    <w:rPr>
      <w:rFonts w:ascii=".VnTime" w:eastAsia="Times New Roman" w:hAnsi=".VnTime" w:cs="Times New Roman"/>
      <w:sz w:val="24"/>
      <w:szCs w:val="20"/>
    </w:rPr>
  </w:style>
  <w:style w:type="paragraph" w:styleId="NormalWeb">
    <w:name w:val="Normal (Web)"/>
    <w:basedOn w:val="Normal"/>
    <w:uiPriority w:val="99"/>
    <w:unhideWhenUsed/>
    <w:rsid w:val="00836FE7"/>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836FE7"/>
    <w:rPr>
      <w:color w:val="0000FF"/>
      <w:u w:val="single"/>
    </w:rPr>
  </w:style>
  <w:style w:type="paragraph" w:styleId="Header">
    <w:name w:val="header"/>
    <w:basedOn w:val="Normal"/>
    <w:link w:val="HeaderChar"/>
    <w:uiPriority w:val="99"/>
    <w:unhideWhenUsed/>
    <w:rsid w:val="00B63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A9A"/>
  </w:style>
  <w:style w:type="paragraph" w:styleId="Footer">
    <w:name w:val="footer"/>
    <w:aliases w:val="BVI-ft"/>
    <w:basedOn w:val="Normal"/>
    <w:link w:val="FooterChar"/>
    <w:uiPriority w:val="99"/>
    <w:unhideWhenUsed/>
    <w:rsid w:val="00B63A9A"/>
    <w:pPr>
      <w:tabs>
        <w:tab w:val="center" w:pos="4680"/>
        <w:tab w:val="right" w:pos="9360"/>
      </w:tabs>
      <w:spacing w:after="0" w:line="240" w:lineRule="auto"/>
    </w:pPr>
  </w:style>
  <w:style w:type="character" w:customStyle="1" w:styleId="FooterChar">
    <w:name w:val="Footer Char"/>
    <w:aliases w:val="BVI-ft Char"/>
    <w:basedOn w:val="DefaultParagraphFont"/>
    <w:link w:val="Footer"/>
    <w:uiPriority w:val="99"/>
    <w:rsid w:val="00B63A9A"/>
  </w:style>
  <w:style w:type="paragraph" w:styleId="BalloonText">
    <w:name w:val="Balloon Text"/>
    <w:basedOn w:val="Normal"/>
    <w:link w:val="BalloonTextChar"/>
    <w:uiPriority w:val="99"/>
    <w:unhideWhenUsed/>
    <w:rsid w:val="00B63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63A9A"/>
    <w:rPr>
      <w:rFonts w:ascii="Tahoma" w:hAnsi="Tahoma" w:cs="Tahoma"/>
      <w:sz w:val="16"/>
      <w:szCs w:val="16"/>
    </w:rPr>
  </w:style>
  <w:style w:type="paragraph" w:styleId="NoSpacing">
    <w:name w:val="No Spacing"/>
    <w:link w:val="NoSpacingChar"/>
    <w:uiPriority w:val="1"/>
    <w:qFormat/>
    <w:rsid w:val="00E004E2"/>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E004E2"/>
    <w:rPr>
      <w:rFonts w:asciiTheme="minorHAnsi" w:eastAsiaTheme="minorEastAsia" w:hAnsiTheme="minorHAnsi"/>
      <w:sz w:val="22"/>
      <w:lang w:eastAsia="ja-JP"/>
    </w:rPr>
  </w:style>
  <w:style w:type="paragraph" w:styleId="BodyText">
    <w:name w:val="Body Text"/>
    <w:basedOn w:val="Normal"/>
    <w:link w:val="BodyTextChar"/>
    <w:rsid w:val="00E004E2"/>
    <w:pPr>
      <w:spacing w:after="0" w:line="240" w:lineRule="auto"/>
      <w:jc w:val="both"/>
    </w:pPr>
    <w:rPr>
      <w:rFonts w:ascii=".VnTime" w:eastAsia="Times New Roman" w:hAnsi=".VnTime" w:cs="Times New Roman"/>
      <w:sz w:val="26"/>
      <w:szCs w:val="20"/>
    </w:rPr>
  </w:style>
  <w:style w:type="character" w:customStyle="1" w:styleId="BodyTextChar">
    <w:name w:val="Body Text Char"/>
    <w:basedOn w:val="DefaultParagraphFont"/>
    <w:link w:val="BodyText"/>
    <w:rsid w:val="00E004E2"/>
    <w:rPr>
      <w:rFonts w:ascii=".VnTime" w:eastAsia="Times New Roman" w:hAnsi=".VnTime" w:cs="Times New Roman"/>
      <w:sz w:val="26"/>
      <w:szCs w:val="20"/>
    </w:rPr>
  </w:style>
  <w:style w:type="character" w:customStyle="1" w:styleId="CharChar">
    <w:name w:val="Char Char"/>
    <w:rsid w:val="00F073F5"/>
    <w:rPr>
      <w:b/>
      <w:bCs/>
      <w:i/>
      <w:iCs/>
      <w:sz w:val="26"/>
      <w:szCs w:val="26"/>
      <w:lang w:val="en-US" w:eastAsia="en-US" w:bidi="ar-SA"/>
    </w:rPr>
  </w:style>
  <w:style w:type="paragraph" w:styleId="BodyText3">
    <w:name w:val="Body Text 3"/>
    <w:basedOn w:val="Normal"/>
    <w:link w:val="BodyText3Char"/>
    <w:unhideWhenUsed/>
    <w:rsid w:val="00FF3523"/>
    <w:pPr>
      <w:spacing w:after="120"/>
    </w:pPr>
    <w:rPr>
      <w:sz w:val="16"/>
      <w:szCs w:val="16"/>
    </w:rPr>
  </w:style>
  <w:style w:type="character" w:customStyle="1" w:styleId="BodyText3Char">
    <w:name w:val="Body Text 3 Char"/>
    <w:basedOn w:val="DefaultParagraphFont"/>
    <w:link w:val="BodyText3"/>
    <w:rsid w:val="00FF3523"/>
    <w:rPr>
      <w:sz w:val="16"/>
      <w:szCs w:val="16"/>
    </w:rPr>
  </w:style>
  <w:style w:type="paragraph" w:customStyle="1" w:styleId="Body">
    <w:name w:val="Body"/>
    <w:aliases w:val="b Char Char Char,b Char Char Char Char Char Char Char Char Char,b Char Char Char Char Char Char Char Char Char5,b Char Char Char Char Char Char Char Char Char6,b Char Char Char Char Char Char Char Char Char7 Char Char Char Char Char Char Char,b,b1"/>
    <w:basedOn w:val="Normal"/>
    <w:rsid w:val="00FF3523"/>
    <w:pPr>
      <w:overflowPunct w:val="0"/>
      <w:autoSpaceDE w:val="0"/>
      <w:autoSpaceDN w:val="0"/>
      <w:adjustRightInd w:val="0"/>
      <w:spacing w:after="113" w:line="240" w:lineRule="auto"/>
      <w:ind w:left="851"/>
      <w:jc w:val="both"/>
      <w:textAlignment w:val="baseline"/>
    </w:pPr>
    <w:rPr>
      <w:rFonts w:ascii="Arial" w:eastAsia="Times New Roman" w:hAnsi="Arial" w:cs="Times New Roman"/>
      <w:sz w:val="22"/>
      <w:szCs w:val="24"/>
      <w:lang w:val="en-GB"/>
    </w:rPr>
  </w:style>
  <w:style w:type="paragraph" w:styleId="BodyTextIndent3">
    <w:name w:val="Body Text Indent 3"/>
    <w:basedOn w:val="Normal"/>
    <w:link w:val="BodyTextIndent3Char"/>
    <w:unhideWhenUsed/>
    <w:rsid w:val="00FF3523"/>
    <w:pPr>
      <w:spacing w:after="120"/>
      <w:ind w:left="360"/>
    </w:pPr>
    <w:rPr>
      <w:sz w:val="16"/>
      <w:szCs w:val="16"/>
    </w:rPr>
  </w:style>
  <w:style w:type="character" w:customStyle="1" w:styleId="BodyTextIndent3Char">
    <w:name w:val="Body Text Indent 3 Char"/>
    <w:basedOn w:val="DefaultParagraphFont"/>
    <w:link w:val="BodyTextIndent3"/>
    <w:rsid w:val="00FF3523"/>
    <w:rPr>
      <w:sz w:val="16"/>
      <w:szCs w:val="16"/>
    </w:rPr>
  </w:style>
  <w:style w:type="paragraph" w:styleId="ListParagraph">
    <w:name w:val="List Paragraph"/>
    <w:basedOn w:val="Normal"/>
    <w:link w:val="ListParagraphChar"/>
    <w:uiPriority w:val="34"/>
    <w:qFormat/>
    <w:rsid w:val="00A50CBE"/>
    <w:pPr>
      <w:ind w:left="720"/>
      <w:contextualSpacing/>
    </w:pPr>
  </w:style>
  <w:style w:type="character" w:customStyle="1" w:styleId="ListParagraphChar">
    <w:name w:val="List Paragraph Char"/>
    <w:link w:val="ListParagraph"/>
    <w:uiPriority w:val="34"/>
    <w:rsid w:val="004708CD"/>
  </w:style>
  <w:style w:type="table" w:styleId="TableGrid">
    <w:name w:val="Table Grid"/>
    <w:basedOn w:val="TableNormal"/>
    <w:rsid w:val="00923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 Char Char Char Char Char Char,Caption Char Char Char Char Char Char Char Char Char Char Char Char Char Char Char,Caption Char Char Char Char Char Char Char Char Char Char Char Char Char Char Char Char Char Char Char Char Char"/>
    <w:basedOn w:val="Normal"/>
    <w:next w:val="Normal"/>
    <w:link w:val="CaptionChar"/>
    <w:autoRedefine/>
    <w:qFormat/>
    <w:rsid w:val="009A4A4F"/>
    <w:pPr>
      <w:spacing w:before="72" w:after="72" w:line="240" w:lineRule="atLeast"/>
      <w:jc w:val="center"/>
    </w:pPr>
    <w:rPr>
      <w:rFonts w:eastAsia="MS Gothic" w:cs="Times New Roman"/>
      <w:bCs/>
      <w:i/>
      <w:iCs/>
      <w:sz w:val="24"/>
      <w:szCs w:val="24"/>
    </w:rPr>
  </w:style>
  <w:style w:type="character" w:customStyle="1" w:styleId="CaptionChar">
    <w:name w:val="Caption Char"/>
    <w:aliases w:val="Caption Char Char Char Char Char Char Char Char,Caption Char Char Char Char Char Char Char Char Char Char Char Char Char Char Char Char"/>
    <w:link w:val="Caption"/>
    <w:rsid w:val="009A4A4F"/>
    <w:rPr>
      <w:rFonts w:eastAsia="MS Gothic" w:cs="Times New Roman"/>
      <w:bCs/>
      <w:i/>
      <w:iCs/>
      <w:sz w:val="24"/>
      <w:szCs w:val="24"/>
    </w:rPr>
  </w:style>
  <w:style w:type="paragraph" w:styleId="BodyTextIndent2">
    <w:name w:val="Body Text Indent 2"/>
    <w:basedOn w:val="Normal"/>
    <w:link w:val="BodyTextIndent2Char"/>
    <w:unhideWhenUsed/>
    <w:rsid w:val="004708CD"/>
    <w:pPr>
      <w:spacing w:after="120" w:line="480" w:lineRule="auto"/>
      <w:ind w:left="360"/>
    </w:pPr>
  </w:style>
  <w:style w:type="character" w:customStyle="1" w:styleId="BodyTextIndent2Char">
    <w:name w:val="Body Text Indent 2 Char"/>
    <w:basedOn w:val="DefaultParagraphFont"/>
    <w:link w:val="BodyTextIndent2"/>
    <w:rsid w:val="004708CD"/>
  </w:style>
  <w:style w:type="paragraph" w:customStyle="1" w:styleId="CharChar0">
    <w:name w:val="Char Char 字元"/>
    <w:basedOn w:val="Normal"/>
    <w:autoRedefine/>
    <w:uiPriority w:val="99"/>
    <w:rsid w:val="004708CD"/>
    <w:pPr>
      <w:spacing w:after="160" w:line="240" w:lineRule="exact"/>
    </w:pPr>
    <w:rPr>
      <w:rFonts w:ascii="Verdana" w:eastAsia="PMingLiU" w:hAnsi="Verdana" w:cs="Times New Roman"/>
      <w:sz w:val="20"/>
      <w:szCs w:val="20"/>
    </w:rPr>
  </w:style>
  <w:style w:type="paragraph" w:styleId="BodyTextIndent">
    <w:name w:val="Body Text Indent"/>
    <w:basedOn w:val="Normal"/>
    <w:link w:val="BodyTextIndentChar"/>
    <w:rsid w:val="004708CD"/>
    <w:pPr>
      <w:spacing w:before="120" w:after="120" w:line="240" w:lineRule="atLeast"/>
      <w:ind w:firstLine="720"/>
      <w:jc w:val="both"/>
    </w:pPr>
    <w:rPr>
      <w:rFonts w:ascii=".VnTime" w:eastAsia="Times New Roman" w:hAnsi=".VnTime" w:cs="Times New Roman"/>
      <w:sz w:val="26"/>
      <w:szCs w:val="20"/>
    </w:rPr>
  </w:style>
  <w:style w:type="character" w:customStyle="1" w:styleId="BodyTextIndentChar">
    <w:name w:val="Body Text Indent Char"/>
    <w:basedOn w:val="DefaultParagraphFont"/>
    <w:link w:val="BodyTextIndent"/>
    <w:rsid w:val="004708CD"/>
    <w:rPr>
      <w:rFonts w:ascii=".VnTime" w:eastAsia="Times New Roman" w:hAnsi=".VnTime" w:cs="Times New Roman"/>
      <w:sz w:val="26"/>
      <w:szCs w:val="20"/>
    </w:rPr>
  </w:style>
  <w:style w:type="paragraph" w:styleId="BodyText2">
    <w:name w:val="Body Text 2"/>
    <w:basedOn w:val="Normal"/>
    <w:link w:val="BodyText2Char"/>
    <w:rsid w:val="004708CD"/>
    <w:pPr>
      <w:spacing w:after="0" w:line="240" w:lineRule="auto"/>
      <w:jc w:val="both"/>
    </w:pPr>
    <w:rPr>
      <w:rFonts w:ascii=".VnTime" w:eastAsia="Times New Roman" w:hAnsi=".VnTime" w:cs="Times New Roman"/>
      <w:b/>
      <w:sz w:val="26"/>
      <w:szCs w:val="20"/>
    </w:rPr>
  </w:style>
  <w:style w:type="character" w:customStyle="1" w:styleId="BodyText2Char">
    <w:name w:val="Body Text 2 Char"/>
    <w:basedOn w:val="DefaultParagraphFont"/>
    <w:link w:val="BodyText2"/>
    <w:rsid w:val="004708CD"/>
    <w:rPr>
      <w:rFonts w:ascii=".VnTime" w:eastAsia="Times New Roman" w:hAnsi=".VnTime" w:cs="Times New Roman"/>
      <w:b/>
      <w:sz w:val="26"/>
      <w:szCs w:val="20"/>
    </w:rPr>
  </w:style>
  <w:style w:type="character" w:styleId="PageNumber">
    <w:name w:val="page number"/>
    <w:basedOn w:val="DefaultParagraphFont"/>
    <w:rsid w:val="004708CD"/>
  </w:style>
  <w:style w:type="paragraph" w:customStyle="1" w:styleId="Doan1">
    <w:name w:val="Doan1"/>
    <w:basedOn w:val="Normal"/>
    <w:rsid w:val="004708CD"/>
    <w:pPr>
      <w:spacing w:after="0" w:line="240" w:lineRule="auto"/>
    </w:pPr>
    <w:rPr>
      <w:rFonts w:ascii=".VnTime" w:eastAsia="Times New Roman" w:hAnsi=".VnTime" w:cs="Times New Roman"/>
      <w:szCs w:val="20"/>
    </w:rPr>
  </w:style>
  <w:style w:type="paragraph" w:styleId="ListNumber">
    <w:name w:val="List Number"/>
    <w:basedOn w:val="Normal"/>
    <w:rsid w:val="004708CD"/>
    <w:pPr>
      <w:tabs>
        <w:tab w:val="num" w:pos="360"/>
      </w:tabs>
      <w:spacing w:after="0" w:line="240" w:lineRule="auto"/>
      <w:ind w:left="360" w:hanging="360"/>
    </w:pPr>
    <w:rPr>
      <w:rFonts w:ascii=".VnTime" w:eastAsia="Times New Roman" w:hAnsi=".VnTime" w:cs="Times New Roman"/>
      <w:kern w:val="28"/>
      <w:szCs w:val="20"/>
    </w:rPr>
  </w:style>
  <w:style w:type="paragraph" w:styleId="TOC1">
    <w:name w:val="toc 1"/>
    <w:basedOn w:val="Normal"/>
    <w:next w:val="Normal"/>
    <w:autoRedefine/>
    <w:uiPriority w:val="39"/>
    <w:qFormat/>
    <w:rsid w:val="004708CD"/>
    <w:pPr>
      <w:spacing w:before="240" w:after="120" w:line="240" w:lineRule="auto"/>
    </w:pPr>
    <w:rPr>
      <w:rFonts w:ascii=".VnTimeH" w:eastAsia="Times New Roman" w:hAnsi=".VnTimeH" w:cs="Times New Roman"/>
      <w:b/>
      <w:bCs/>
      <w:sz w:val="24"/>
      <w:szCs w:val="24"/>
    </w:rPr>
  </w:style>
  <w:style w:type="paragraph" w:styleId="TOC2">
    <w:name w:val="toc 2"/>
    <w:basedOn w:val="Normal"/>
    <w:next w:val="Normal"/>
    <w:autoRedefine/>
    <w:uiPriority w:val="39"/>
    <w:qFormat/>
    <w:rsid w:val="004708CD"/>
    <w:pPr>
      <w:tabs>
        <w:tab w:val="right" w:leader="dot" w:pos="8892"/>
      </w:tabs>
      <w:spacing w:before="120" w:after="0" w:line="240" w:lineRule="auto"/>
    </w:pPr>
    <w:rPr>
      <w:rFonts w:ascii=".VnTime" w:eastAsia="Times New Roman" w:hAnsi=".VnTime" w:cs="Times New Roman"/>
      <w:b/>
      <w:iCs/>
      <w:noProof/>
      <w:sz w:val="26"/>
      <w:szCs w:val="26"/>
    </w:rPr>
  </w:style>
  <w:style w:type="paragraph" w:styleId="TOC3">
    <w:name w:val="toc 3"/>
    <w:basedOn w:val="Normal"/>
    <w:next w:val="Normal"/>
    <w:autoRedefine/>
    <w:uiPriority w:val="39"/>
    <w:qFormat/>
    <w:rsid w:val="004708CD"/>
    <w:pPr>
      <w:tabs>
        <w:tab w:val="right" w:leader="dot" w:pos="8892"/>
      </w:tabs>
      <w:spacing w:before="120" w:after="0" w:line="240" w:lineRule="auto"/>
      <w:ind w:left="520"/>
    </w:pPr>
    <w:rPr>
      <w:rFonts w:ascii=".VnTime" w:eastAsia="Times New Roman" w:hAnsi=".VnTime" w:cs="Times New Roman"/>
      <w:noProof/>
      <w:sz w:val="26"/>
      <w:szCs w:val="24"/>
    </w:rPr>
  </w:style>
  <w:style w:type="paragraph" w:styleId="TOC4">
    <w:name w:val="toc 4"/>
    <w:basedOn w:val="Normal"/>
    <w:next w:val="Normal"/>
    <w:autoRedefine/>
    <w:uiPriority w:val="39"/>
    <w:rsid w:val="004708CD"/>
    <w:pPr>
      <w:spacing w:after="0" w:line="240" w:lineRule="auto"/>
      <w:ind w:left="780"/>
    </w:pPr>
    <w:rPr>
      <w:rFonts w:eastAsia="Times New Roman" w:cs="Times New Roman"/>
      <w:sz w:val="26"/>
      <w:szCs w:val="24"/>
    </w:rPr>
  </w:style>
  <w:style w:type="paragraph" w:styleId="TOC5">
    <w:name w:val="toc 5"/>
    <w:basedOn w:val="Normal"/>
    <w:next w:val="Normal"/>
    <w:autoRedefine/>
    <w:uiPriority w:val="39"/>
    <w:rsid w:val="004708CD"/>
    <w:pPr>
      <w:spacing w:after="0" w:line="240" w:lineRule="auto"/>
      <w:ind w:left="1040"/>
    </w:pPr>
    <w:rPr>
      <w:rFonts w:eastAsia="Times New Roman" w:cs="Times New Roman"/>
      <w:sz w:val="26"/>
      <w:szCs w:val="24"/>
    </w:rPr>
  </w:style>
  <w:style w:type="paragraph" w:styleId="TOC6">
    <w:name w:val="toc 6"/>
    <w:basedOn w:val="Normal"/>
    <w:next w:val="Normal"/>
    <w:autoRedefine/>
    <w:uiPriority w:val="39"/>
    <w:rsid w:val="004708CD"/>
    <w:pPr>
      <w:spacing w:after="0" w:line="240" w:lineRule="auto"/>
      <w:ind w:left="1300"/>
    </w:pPr>
    <w:rPr>
      <w:rFonts w:eastAsia="Times New Roman" w:cs="Times New Roman"/>
      <w:sz w:val="26"/>
      <w:szCs w:val="24"/>
    </w:rPr>
  </w:style>
  <w:style w:type="paragraph" w:styleId="TOC7">
    <w:name w:val="toc 7"/>
    <w:basedOn w:val="Normal"/>
    <w:next w:val="Normal"/>
    <w:autoRedefine/>
    <w:uiPriority w:val="39"/>
    <w:rsid w:val="004708CD"/>
    <w:pPr>
      <w:spacing w:after="0" w:line="240" w:lineRule="auto"/>
      <w:ind w:left="1560"/>
    </w:pPr>
    <w:rPr>
      <w:rFonts w:eastAsia="Times New Roman" w:cs="Times New Roman"/>
      <w:sz w:val="26"/>
      <w:szCs w:val="24"/>
    </w:rPr>
  </w:style>
  <w:style w:type="paragraph" w:styleId="TOC8">
    <w:name w:val="toc 8"/>
    <w:basedOn w:val="Normal"/>
    <w:next w:val="Normal"/>
    <w:autoRedefine/>
    <w:uiPriority w:val="39"/>
    <w:rsid w:val="004708CD"/>
    <w:pPr>
      <w:spacing w:after="0" w:line="240" w:lineRule="auto"/>
      <w:ind w:left="1820"/>
    </w:pPr>
    <w:rPr>
      <w:rFonts w:eastAsia="Times New Roman" w:cs="Times New Roman"/>
      <w:sz w:val="26"/>
      <w:szCs w:val="24"/>
    </w:rPr>
  </w:style>
  <w:style w:type="paragraph" w:styleId="TOC9">
    <w:name w:val="toc 9"/>
    <w:basedOn w:val="Normal"/>
    <w:next w:val="Normal"/>
    <w:autoRedefine/>
    <w:uiPriority w:val="39"/>
    <w:rsid w:val="004708CD"/>
    <w:pPr>
      <w:spacing w:after="0" w:line="240" w:lineRule="auto"/>
      <w:ind w:left="2080"/>
    </w:pPr>
    <w:rPr>
      <w:rFonts w:eastAsia="Times New Roman" w:cs="Times New Roman"/>
      <w:sz w:val="26"/>
      <w:szCs w:val="24"/>
    </w:rPr>
  </w:style>
  <w:style w:type="character" w:styleId="FollowedHyperlink">
    <w:name w:val="FollowedHyperlink"/>
    <w:basedOn w:val="DefaultParagraphFont"/>
    <w:uiPriority w:val="99"/>
    <w:rsid w:val="004708CD"/>
    <w:rPr>
      <w:color w:val="800080"/>
      <w:u w:val="single"/>
    </w:rPr>
  </w:style>
  <w:style w:type="paragraph" w:customStyle="1" w:styleId="BodyText21">
    <w:name w:val="Body Text 21"/>
    <w:basedOn w:val="Normal"/>
    <w:rsid w:val="004708CD"/>
    <w:pPr>
      <w:widowControl w:val="0"/>
      <w:spacing w:before="120" w:after="120" w:line="240" w:lineRule="auto"/>
      <w:jc w:val="both"/>
    </w:pPr>
    <w:rPr>
      <w:rFonts w:ascii=".VnTime" w:eastAsia="Times New Roman" w:hAnsi=".VnTime" w:cs="Times New Roman"/>
      <w:sz w:val="26"/>
      <w:szCs w:val="20"/>
    </w:rPr>
  </w:style>
  <w:style w:type="paragraph" w:customStyle="1" w:styleId="Caption1">
    <w:name w:val="Caption1"/>
    <w:basedOn w:val="Normal"/>
    <w:next w:val="Normal"/>
    <w:autoRedefine/>
    <w:rsid w:val="004708CD"/>
    <w:pPr>
      <w:spacing w:before="60" w:after="60" w:line="240" w:lineRule="auto"/>
      <w:jc w:val="both"/>
    </w:pPr>
    <w:rPr>
      <w:rFonts w:ascii=".VnTime" w:eastAsia="Times New Roman" w:hAnsi=".VnTime" w:cs="Times New Roman"/>
      <w:i/>
      <w:color w:val="000000"/>
      <w:sz w:val="26"/>
      <w:szCs w:val="20"/>
    </w:rPr>
  </w:style>
  <w:style w:type="paragraph" w:styleId="List">
    <w:name w:val="List"/>
    <w:basedOn w:val="Normal"/>
    <w:rsid w:val="004708CD"/>
    <w:pPr>
      <w:spacing w:before="120" w:after="0" w:line="240" w:lineRule="auto"/>
      <w:ind w:left="360" w:hanging="360"/>
      <w:jc w:val="both"/>
    </w:pPr>
    <w:rPr>
      <w:rFonts w:ascii=".VnTime" w:eastAsia="Times New Roman" w:hAnsi=".VnTime" w:cs="Times New Roman"/>
      <w:sz w:val="24"/>
      <w:szCs w:val="20"/>
    </w:rPr>
  </w:style>
  <w:style w:type="paragraph" w:customStyle="1" w:styleId="Style3">
    <w:name w:val="Style3"/>
    <w:basedOn w:val="Normal"/>
    <w:rsid w:val="004708CD"/>
    <w:pPr>
      <w:widowControl w:val="0"/>
      <w:tabs>
        <w:tab w:val="left" w:pos="360"/>
      </w:tabs>
      <w:spacing w:before="120" w:after="0" w:line="240" w:lineRule="auto"/>
      <w:ind w:left="360" w:hanging="360"/>
      <w:jc w:val="both"/>
    </w:pPr>
    <w:rPr>
      <w:rFonts w:ascii=".VnTime" w:eastAsia="Times New Roman" w:hAnsi=".VnTime" w:cs="Times New Roman"/>
      <w:szCs w:val="20"/>
    </w:rPr>
  </w:style>
  <w:style w:type="paragraph" w:styleId="Title">
    <w:name w:val="Title"/>
    <w:basedOn w:val="Normal"/>
    <w:link w:val="TitleChar"/>
    <w:qFormat/>
    <w:rsid w:val="004708CD"/>
    <w:pPr>
      <w:spacing w:before="120" w:after="0" w:line="240" w:lineRule="auto"/>
      <w:jc w:val="center"/>
    </w:pPr>
    <w:rPr>
      <w:rFonts w:ascii=".VnTimeH" w:eastAsia="Times New Roman" w:hAnsi=".VnTimeH" w:cs="Times New Roman"/>
      <w:b/>
      <w:sz w:val="32"/>
      <w:szCs w:val="20"/>
    </w:rPr>
  </w:style>
  <w:style w:type="character" w:customStyle="1" w:styleId="TitleChar">
    <w:name w:val="Title Char"/>
    <w:basedOn w:val="DefaultParagraphFont"/>
    <w:link w:val="Title"/>
    <w:rsid w:val="004708CD"/>
    <w:rPr>
      <w:rFonts w:ascii=".VnTimeH" w:eastAsia="Times New Roman" w:hAnsi=".VnTimeH" w:cs="Times New Roman"/>
      <w:b/>
      <w:sz w:val="32"/>
      <w:szCs w:val="20"/>
    </w:rPr>
  </w:style>
  <w:style w:type="paragraph" w:styleId="Index1">
    <w:name w:val="index 1"/>
    <w:basedOn w:val="Normal"/>
    <w:next w:val="Normal"/>
    <w:autoRedefine/>
    <w:semiHidden/>
    <w:rsid w:val="004708CD"/>
    <w:pPr>
      <w:spacing w:before="120" w:after="0" w:line="240" w:lineRule="auto"/>
      <w:ind w:left="260" w:hanging="260"/>
      <w:jc w:val="both"/>
    </w:pPr>
    <w:rPr>
      <w:rFonts w:ascii=".VnTime" w:eastAsia="Times New Roman" w:hAnsi=".VnTime" w:cs="Times New Roman"/>
      <w:sz w:val="26"/>
      <w:szCs w:val="20"/>
    </w:rPr>
  </w:style>
  <w:style w:type="paragraph" w:styleId="Subtitle">
    <w:name w:val="Subtitle"/>
    <w:basedOn w:val="Normal"/>
    <w:link w:val="SubtitleChar"/>
    <w:qFormat/>
    <w:rsid w:val="004708CD"/>
    <w:pPr>
      <w:spacing w:before="120" w:after="0" w:line="240" w:lineRule="auto"/>
      <w:jc w:val="right"/>
    </w:pPr>
    <w:rPr>
      <w:rFonts w:ascii=".VnTime" w:eastAsia="Times New Roman" w:hAnsi=".VnTime" w:cs="Times New Roman"/>
      <w:b/>
      <w:sz w:val="26"/>
      <w:szCs w:val="20"/>
    </w:rPr>
  </w:style>
  <w:style w:type="character" w:customStyle="1" w:styleId="SubtitleChar">
    <w:name w:val="Subtitle Char"/>
    <w:basedOn w:val="DefaultParagraphFont"/>
    <w:link w:val="Subtitle"/>
    <w:rsid w:val="004708CD"/>
    <w:rPr>
      <w:rFonts w:ascii=".VnTime" w:eastAsia="Times New Roman" w:hAnsi=".VnTime" w:cs="Times New Roman"/>
      <w:b/>
      <w:sz w:val="26"/>
      <w:szCs w:val="20"/>
    </w:rPr>
  </w:style>
  <w:style w:type="character" w:customStyle="1" w:styleId="DocumentMapChar">
    <w:name w:val="Document Map Char"/>
    <w:basedOn w:val="DefaultParagraphFont"/>
    <w:link w:val="DocumentMap"/>
    <w:semiHidden/>
    <w:rsid w:val="004708CD"/>
    <w:rPr>
      <w:rFonts w:ascii="Tahoma" w:eastAsia="Times New Roman" w:hAnsi="Tahoma" w:cs="Times New Roman"/>
      <w:sz w:val="26"/>
      <w:szCs w:val="20"/>
      <w:shd w:val="clear" w:color="auto" w:fill="000080"/>
    </w:rPr>
  </w:style>
  <w:style w:type="paragraph" w:styleId="DocumentMap">
    <w:name w:val="Document Map"/>
    <w:basedOn w:val="Normal"/>
    <w:link w:val="DocumentMapChar"/>
    <w:semiHidden/>
    <w:rsid w:val="004708CD"/>
    <w:pPr>
      <w:shd w:val="clear" w:color="auto" w:fill="000080"/>
      <w:spacing w:before="120" w:after="0" w:line="240" w:lineRule="auto"/>
      <w:jc w:val="both"/>
    </w:pPr>
    <w:rPr>
      <w:rFonts w:ascii="Tahoma" w:eastAsia="Times New Roman" w:hAnsi="Tahoma" w:cs="Times New Roman"/>
      <w:sz w:val="26"/>
      <w:szCs w:val="20"/>
    </w:rPr>
  </w:style>
  <w:style w:type="paragraph" w:customStyle="1" w:styleId="xl30">
    <w:name w:val="xl30"/>
    <w:basedOn w:val="Normal"/>
    <w:rsid w:val="004708CD"/>
    <w:pPr>
      <w:spacing w:before="100" w:after="100" w:line="240" w:lineRule="auto"/>
      <w:jc w:val="center"/>
    </w:pPr>
    <w:rPr>
      <w:rFonts w:ascii=".VnTime" w:eastAsia="Times New Roman" w:hAnsi=".VnTime" w:cs="Times New Roman"/>
      <w:sz w:val="26"/>
      <w:szCs w:val="20"/>
    </w:rPr>
  </w:style>
  <w:style w:type="paragraph" w:customStyle="1" w:styleId="xl44">
    <w:name w:val="xl44"/>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45">
    <w:name w:val="xl45"/>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46">
    <w:name w:val="xl46"/>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47">
    <w:name w:val="xl47"/>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48">
    <w:name w:val="xl48"/>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49">
    <w:name w:val="xl49"/>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50">
    <w:name w:val="xl50"/>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sz w:val="24"/>
      <w:szCs w:val="20"/>
    </w:rPr>
  </w:style>
  <w:style w:type="paragraph" w:customStyle="1" w:styleId="xl51">
    <w:name w:val="xl51"/>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ascii=".VnTime" w:eastAsia="Times New Roman" w:hAnsi=".VnTime" w:cs="Times New Roman"/>
      <w:sz w:val="24"/>
      <w:szCs w:val="20"/>
    </w:rPr>
  </w:style>
  <w:style w:type="paragraph" w:customStyle="1" w:styleId="xl52">
    <w:name w:val="xl52"/>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ascii=".VnTime" w:eastAsia="Times New Roman" w:hAnsi=".VnTime" w:cs="Times New Roman"/>
      <w:b/>
      <w:color w:val="FF0000"/>
      <w:sz w:val="24"/>
      <w:szCs w:val="20"/>
    </w:rPr>
  </w:style>
  <w:style w:type="paragraph" w:customStyle="1" w:styleId="xl53">
    <w:name w:val="xl53"/>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ascii=".VnTime" w:eastAsia="Times New Roman" w:hAnsi=".VnTime" w:cs="Times New Roman"/>
      <w:b/>
      <w:sz w:val="24"/>
      <w:szCs w:val="20"/>
    </w:rPr>
  </w:style>
  <w:style w:type="paragraph" w:customStyle="1" w:styleId="xl54">
    <w:name w:val="xl54"/>
    <w:basedOn w:val="Normal"/>
    <w:rsid w:val="004708CD"/>
    <w:pPr>
      <w:pBdr>
        <w:top w:val="single" w:sz="4" w:space="0" w:color="auto"/>
        <w:left w:val="single" w:sz="4" w:space="0" w:color="auto"/>
        <w:bottom w:val="single" w:sz="4" w:space="0" w:color="auto"/>
        <w:right w:val="single" w:sz="4" w:space="0" w:color="auto"/>
      </w:pBdr>
      <w:spacing w:before="100" w:after="100" w:line="240" w:lineRule="auto"/>
    </w:pPr>
    <w:rPr>
      <w:rFonts w:ascii=".VnTime" w:eastAsia="Times New Roman" w:hAnsi=".VnTime" w:cs="Times New Roman"/>
      <w:b/>
      <w:sz w:val="24"/>
      <w:szCs w:val="20"/>
    </w:rPr>
  </w:style>
  <w:style w:type="paragraph" w:customStyle="1" w:styleId="xl55">
    <w:name w:val="xl55"/>
    <w:basedOn w:val="Normal"/>
    <w:rsid w:val="004708CD"/>
    <w:pPr>
      <w:pBdr>
        <w:top w:val="single" w:sz="4" w:space="0" w:color="auto"/>
        <w:left w:val="single" w:sz="4" w:space="0" w:color="auto"/>
        <w:bottom w:val="single" w:sz="4" w:space="0" w:color="auto"/>
        <w:right w:val="single" w:sz="4" w:space="0" w:color="auto"/>
      </w:pBdr>
      <w:spacing w:before="100" w:after="100" w:line="240" w:lineRule="auto"/>
      <w:jc w:val="center"/>
    </w:pPr>
    <w:rPr>
      <w:rFonts w:eastAsia="Times New Roman" w:cs="Times New Roman"/>
      <w:sz w:val="24"/>
      <w:szCs w:val="20"/>
    </w:rPr>
  </w:style>
  <w:style w:type="paragraph" w:customStyle="1" w:styleId="muc1">
    <w:name w:val="muc 1)"/>
    <w:basedOn w:val="Normal"/>
    <w:rsid w:val="004708CD"/>
    <w:pPr>
      <w:tabs>
        <w:tab w:val="left" w:pos="567"/>
        <w:tab w:val="num" w:pos="720"/>
      </w:tabs>
      <w:spacing w:before="60" w:after="60" w:line="240" w:lineRule="auto"/>
      <w:ind w:left="720" w:hanging="720"/>
      <w:jc w:val="both"/>
    </w:pPr>
    <w:rPr>
      <w:rFonts w:ascii=".VnArial" w:eastAsia="Times New Roman" w:hAnsi=".VnArial" w:cs="Times New Roman"/>
      <w:b/>
      <w:i/>
      <w:sz w:val="24"/>
      <w:szCs w:val="20"/>
      <w:u w:val="single"/>
      <w:lang w:val="en-GB"/>
    </w:rPr>
  </w:style>
  <w:style w:type="paragraph" w:customStyle="1" w:styleId="Vuong">
    <w:name w:val="Vuong"/>
    <w:basedOn w:val="Normal"/>
    <w:rsid w:val="004708CD"/>
    <w:pPr>
      <w:tabs>
        <w:tab w:val="num" w:pos="360"/>
      </w:tabs>
      <w:spacing w:before="60" w:after="60" w:line="240" w:lineRule="auto"/>
      <w:ind w:left="360" w:hanging="360"/>
    </w:pPr>
    <w:rPr>
      <w:rFonts w:ascii=".VnArial" w:eastAsia="Times New Roman" w:hAnsi=".VnArial" w:cs="Times New Roman"/>
      <w:sz w:val="24"/>
      <w:szCs w:val="20"/>
    </w:rPr>
  </w:style>
  <w:style w:type="paragraph" w:customStyle="1" w:styleId="number1">
    <w:name w:val="number1"/>
    <w:basedOn w:val="Normal"/>
    <w:rsid w:val="004708CD"/>
    <w:pPr>
      <w:tabs>
        <w:tab w:val="num" w:pos="720"/>
      </w:tabs>
      <w:spacing w:before="60" w:after="60" w:line="240" w:lineRule="auto"/>
      <w:ind w:left="720" w:hanging="720"/>
    </w:pPr>
    <w:rPr>
      <w:rFonts w:ascii=".VnArial" w:eastAsia="Times New Roman" w:hAnsi=".VnArial" w:cs="Times New Roman"/>
      <w:b/>
      <w:sz w:val="24"/>
      <w:szCs w:val="20"/>
    </w:rPr>
  </w:style>
  <w:style w:type="paragraph" w:styleId="CommentText">
    <w:name w:val="annotation text"/>
    <w:basedOn w:val="Normal"/>
    <w:link w:val="CommentTextChar"/>
    <w:semiHidden/>
    <w:rsid w:val="004708CD"/>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4708CD"/>
    <w:rPr>
      <w:rFonts w:eastAsia="Times New Roman" w:cs="Times New Roman"/>
      <w:sz w:val="20"/>
      <w:szCs w:val="20"/>
    </w:rPr>
  </w:style>
  <w:style w:type="paragraph" w:customStyle="1" w:styleId="Style1">
    <w:name w:val="Style1"/>
    <w:basedOn w:val="Heading3"/>
    <w:autoRedefine/>
    <w:rsid w:val="004708CD"/>
    <w:pPr>
      <w:keepNext w:val="0"/>
      <w:keepLines w:val="0"/>
      <w:numPr>
        <w:ilvl w:val="2"/>
      </w:numPr>
      <w:tabs>
        <w:tab w:val="left" w:pos="1080"/>
        <w:tab w:val="left" w:pos="1260"/>
      </w:tabs>
      <w:spacing w:before="0" w:line="240" w:lineRule="auto"/>
      <w:ind w:firstLine="540"/>
      <w:contextualSpacing/>
    </w:pPr>
    <w:rPr>
      <w:rFonts w:ascii=".VnTimeH" w:eastAsia="Times New Roman" w:hAnsi=".VnTimeH" w:cs="Times New Roman"/>
      <w:i/>
      <w:iCs/>
      <w:color w:val="auto"/>
      <w:sz w:val="26"/>
      <w:szCs w:val="26"/>
      <w:lang w:val="fr-FR"/>
    </w:rPr>
  </w:style>
  <w:style w:type="paragraph" w:customStyle="1" w:styleId="Style13ptBoldJustifiedBefore6pt">
    <w:name w:val="Style 13 pt Bold Justified Before:  6 pt"/>
    <w:basedOn w:val="Normal"/>
    <w:rsid w:val="004708CD"/>
    <w:pPr>
      <w:tabs>
        <w:tab w:val="left" w:pos="567"/>
      </w:tabs>
      <w:spacing w:before="120" w:after="60" w:line="240" w:lineRule="auto"/>
      <w:jc w:val="both"/>
    </w:pPr>
    <w:rPr>
      <w:rFonts w:ascii=".VnArial" w:eastAsia="Times New Roman" w:hAnsi=".VnArial" w:cs="Times New Roman"/>
      <w:b/>
      <w:sz w:val="26"/>
      <w:szCs w:val="20"/>
      <w:lang w:val="en-GB"/>
    </w:rPr>
  </w:style>
  <w:style w:type="paragraph" w:customStyle="1" w:styleId="TableText">
    <w:name w:val="Table Text"/>
    <w:basedOn w:val="Normal"/>
    <w:rsid w:val="004708CD"/>
    <w:pPr>
      <w:overflowPunct w:val="0"/>
      <w:autoSpaceDE w:val="0"/>
      <w:autoSpaceDN w:val="0"/>
      <w:adjustRightInd w:val="0"/>
      <w:spacing w:before="40" w:after="40" w:line="240" w:lineRule="auto"/>
      <w:textAlignment w:val="baseline"/>
    </w:pPr>
    <w:rPr>
      <w:rFonts w:ascii="Arial" w:eastAsia="Times New Roman" w:hAnsi="Arial" w:cs="Arial"/>
      <w:sz w:val="18"/>
      <w:szCs w:val="20"/>
      <w:lang w:val="en-GB"/>
    </w:rPr>
  </w:style>
  <w:style w:type="paragraph" w:customStyle="1" w:styleId="xl24">
    <w:name w:val="xl2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4"/>
      <w:szCs w:val="24"/>
    </w:rPr>
  </w:style>
  <w:style w:type="paragraph" w:customStyle="1" w:styleId="xl25">
    <w:name w:val="xl2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4"/>
      <w:szCs w:val="24"/>
    </w:rPr>
  </w:style>
  <w:style w:type="paragraph" w:customStyle="1" w:styleId="xl26">
    <w:name w:val="xl2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b/>
      <w:bCs/>
      <w:sz w:val="24"/>
      <w:szCs w:val="24"/>
    </w:rPr>
  </w:style>
  <w:style w:type="paragraph" w:customStyle="1" w:styleId="xl27">
    <w:name w:val="xl2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28">
    <w:name w:val="xl2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29">
    <w:name w:val="xl2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1">
    <w:name w:val="xl3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32">
    <w:name w:val="xl3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3">
    <w:name w:val="xl3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34">
    <w:name w:val="xl3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35">
    <w:name w:val="xl3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36">
    <w:name w:val="xl3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37">
    <w:name w:val="xl3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4"/>
      <w:szCs w:val="24"/>
    </w:rPr>
  </w:style>
  <w:style w:type="paragraph" w:customStyle="1" w:styleId="xl38">
    <w:name w:val="xl3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39">
    <w:name w:val="xl3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40">
    <w:name w:val="xl40"/>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sz w:val="24"/>
      <w:szCs w:val="24"/>
    </w:rPr>
  </w:style>
  <w:style w:type="paragraph" w:customStyle="1" w:styleId="xl41">
    <w:name w:val="xl41"/>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sz w:val="24"/>
      <w:szCs w:val="24"/>
    </w:rPr>
  </w:style>
  <w:style w:type="paragraph" w:customStyle="1" w:styleId="xl42">
    <w:name w:val="xl42"/>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Times New Roman" w:hAnsi="Arial" w:cs="Arial"/>
      <w:sz w:val="24"/>
      <w:szCs w:val="24"/>
    </w:rPr>
  </w:style>
  <w:style w:type="paragraph" w:customStyle="1" w:styleId="xl43">
    <w:name w:val="xl43"/>
    <w:basedOn w:val="Normal"/>
    <w:rsid w:val="004708C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sz w:val="24"/>
      <w:szCs w:val="24"/>
    </w:rPr>
  </w:style>
  <w:style w:type="paragraph" w:customStyle="1" w:styleId="xl56">
    <w:name w:val="xl5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57">
    <w:name w:val="xl57"/>
    <w:basedOn w:val="Normal"/>
    <w:rsid w:val="004708CD"/>
    <w:pPr>
      <w:spacing w:before="100" w:beforeAutospacing="1" w:after="100" w:afterAutospacing="1" w:line="240" w:lineRule="auto"/>
      <w:jc w:val="center"/>
    </w:pPr>
    <w:rPr>
      <w:rFonts w:ascii="Arial" w:eastAsia="Times New Roman" w:hAnsi="Arial" w:cs="Arial"/>
      <w:sz w:val="24"/>
      <w:szCs w:val="24"/>
    </w:rPr>
  </w:style>
  <w:style w:type="paragraph" w:customStyle="1" w:styleId="xl58">
    <w:name w:val="xl58"/>
    <w:basedOn w:val="Normal"/>
    <w:rsid w:val="004708CD"/>
    <w:pPr>
      <w:spacing w:before="100" w:beforeAutospacing="1" w:after="100" w:afterAutospacing="1" w:line="240" w:lineRule="auto"/>
    </w:pPr>
    <w:rPr>
      <w:rFonts w:ascii="Arial" w:eastAsia="Times New Roman" w:hAnsi="Arial" w:cs="Arial"/>
      <w:b/>
      <w:bCs/>
      <w:sz w:val="24"/>
      <w:szCs w:val="24"/>
    </w:rPr>
  </w:style>
  <w:style w:type="paragraph" w:customStyle="1" w:styleId="xl59">
    <w:name w:val="xl59"/>
    <w:basedOn w:val="Normal"/>
    <w:rsid w:val="004708CD"/>
    <w:pPr>
      <w:pBdr>
        <w:top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0">
    <w:name w:val="xl60"/>
    <w:basedOn w:val="Normal"/>
    <w:rsid w:val="004708CD"/>
    <w:pPr>
      <w:spacing w:before="100" w:beforeAutospacing="1" w:after="100" w:afterAutospacing="1" w:line="240" w:lineRule="auto"/>
      <w:jc w:val="center"/>
    </w:pPr>
    <w:rPr>
      <w:rFonts w:ascii="Arial" w:eastAsia="Times New Roman" w:hAnsi="Arial" w:cs="Arial"/>
      <w:b/>
      <w:bCs/>
      <w:sz w:val="24"/>
      <w:szCs w:val="24"/>
    </w:rPr>
  </w:style>
  <w:style w:type="paragraph" w:customStyle="1" w:styleId="Noidung">
    <w:name w:val="Noidung"/>
    <w:basedOn w:val="Normal"/>
    <w:link w:val="NoidungChar"/>
    <w:rsid w:val="004708CD"/>
    <w:pPr>
      <w:tabs>
        <w:tab w:val="left" w:pos="567"/>
      </w:tabs>
      <w:spacing w:after="120" w:line="240" w:lineRule="auto"/>
      <w:ind w:left="720"/>
      <w:jc w:val="both"/>
    </w:pPr>
    <w:rPr>
      <w:rFonts w:ascii=".VnTime" w:eastAsia="Times New Roman" w:hAnsi=".VnTime" w:cs="Arial"/>
      <w:kern w:val="28"/>
      <w:sz w:val="26"/>
      <w:szCs w:val="28"/>
    </w:rPr>
  </w:style>
  <w:style w:type="character" w:customStyle="1" w:styleId="NoidungChar">
    <w:name w:val="Noidung Char"/>
    <w:basedOn w:val="DefaultParagraphFont"/>
    <w:link w:val="Noidung"/>
    <w:rsid w:val="004708CD"/>
    <w:rPr>
      <w:rFonts w:ascii=".VnTime" w:eastAsia="Times New Roman" w:hAnsi=".VnTime" w:cs="Arial"/>
      <w:kern w:val="28"/>
      <w:sz w:val="26"/>
      <w:szCs w:val="28"/>
    </w:rPr>
  </w:style>
  <w:style w:type="paragraph" w:customStyle="1" w:styleId="Gachdong">
    <w:name w:val="Gachdong"/>
    <w:autoRedefine/>
    <w:rsid w:val="004708CD"/>
    <w:pPr>
      <w:tabs>
        <w:tab w:val="num" w:pos="397"/>
      </w:tabs>
      <w:spacing w:after="120" w:line="240" w:lineRule="auto"/>
      <w:ind w:left="720" w:hanging="266"/>
      <w:jc w:val="both"/>
    </w:pPr>
    <w:rPr>
      <w:rFonts w:eastAsia="Calibri" w:cs="Arial"/>
      <w:bCs/>
      <w:color w:val="000000"/>
      <w:kern w:val="28"/>
      <w:szCs w:val="28"/>
    </w:rPr>
  </w:style>
  <w:style w:type="character" w:customStyle="1" w:styleId="CharChar3">
    <w:name w:val="Char Char3"/>
    <w:basedOn w:val="DefaultParagraphFont"/>
    <w:rsid w:val="004708CD"/>
    <w:rPr>
      <w:rFonts w:ascii=".VnTime" w:eastAsia="Times New Roman" w:hAnsi=".VnTime" w:cs="Times New Roman"/>
      <w:sz w:val="28"/>
      <w:szCs w:val="24"/>
    </w:rPr>
  </w:style>
  <w:style w:type="character" w:customStyle="1" w:styleId="CharChar2">
    <w:name w:val="Char Char2"/>
    <w:basedOn w:val="DefaultParagraphFont"/>
    <w:rsid w:val="004708CD"/>
    <w:rPr>
      <w:rFonts w:ascii=".VnTime" w:eastAsia="Times New Roman" w:hAnsi=".VnTime" w:cs="Times New Roman"/>
      <w:sz w:val="26"/>
      <w:szCs w:val="20"/>
      <w:lang w:val="en-US" w:eastAsia="en-US"/>
    </w:rPr>
  </w:style>
  <w:style w:type="paragraph" w:customStyle="1" w:styleId="Normal1">
    <w:name w:val="Normal1"/>
    <w:basedOn w:val="Normal"/>
    <w:rsid w:val="004708CD"/>
    <w:pPr>
      <w:spacing w:before="120" w:after="120" w:line="240" w:lineRule="auto"/>
      <w:jc w:val="both"/>
    </w:pPr>
    <w:rPr>
      <w:rFonts w:ascii=".VnTime" w:eastAsia="Times New Roman" w:hAnsi=".VnTime" w:cs="Times New Roman"/>
      <w:b/>
      <w:sz w:val="26"/>
      <w:szCs w:val="20"/>
      <w:lang w:val="en-AU"/>
    </w:rPr>
  </w:style>
  <w:style w:type="paragraph" w:customStyle="1" w:styleId="xl65">
    <w:name w:val="xl6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66">
    <w:name w:val="xl6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67">
    <w:name w:val="xl6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rPr>
  </w:style>
  <w:style w:type="paragraph" w:customStyle="1" w:styleId="xl68">
    <w:name w:val="xl6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69">
    <w:name w:val="xl6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H" w:eastAsia="Times New Roman" w:hAnsi=".VnArial NarrowH" w:cs="Times New Roman"/>
      <w:sz w:val="22"/>
    </w:rPr>
  </w:style>
  <w:style w:type="paragraph" w:customStyle="1" w:styleId="xl70">
    <w:name w:val="xl7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cs="Times New Roman"/>
      <w:sz w:val="22"/>
    </w:rPr>
  </w:style>
  <w:style w:type="paragraph" w:customStyle="1" w:styleId="xl71">
    <w:name w:val="xl7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H" w:eastAsia="Times New Roman" w:hAnsi=".VnArial NarrowH" w:cs="Times New Roman"/>
      <w:sz w:val="22"/>
    </w:rPr>
  </w:style>
  <w:style w:type="paragraph" w:customStyle="1" w:styleId="xl72">
    <w:name w:val="xl7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2"/>
    </w:rPr>
  </w:style>
  <w:style w:type="paragraph" w:customStyle="1" w:styleId="xl73">
    <w:name w:val="xl7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74">
    <w:name w:val="xl7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75">
    <w:name w:val="xl75"/>
    <w:basedOn w:val="Normal"/>
    <w:rsid w:val="004708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2"/>
    </w:rPr>
  </w:style>
  <w:style w:type="paragraph" w:customStyle="1" w:styleId="xl76">
    <w:name w:val="xl7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77">
    <w:name w:val="xl7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78">
    <w:name w:val="xl7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79">
    <w:name w:val="xl7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80">
    <w:name w:val="xl8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81">
    <w:name w:val="xl8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2">
    <w:name w:val="xl8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3">
    <w:name w:val="xl8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4">
    <w:name w:val="xl8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85">
    <w:name w:val="xl8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86">
    <w:name w:val="xl8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87">
    <w:name w:val="xl8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88">
    <w:name w:val="xl8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 NarrowH" w:eastAsia="Times New Roman" w:hAnsi=".VnArial NarrowH" w:cs="Times New Roman"/>
      <w:sz w:val="22"/>
    </w:rPr>
  </w:style>
  <w:style w:type="paragraph" w:customStyle="1" w:styleId="xl89">
    <w:name w:val="xl8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cs="Times New Roman"/>
      <w:sz w:val="22"/>
    </w:rPr>
  </w:style>
  <w:style w:type="paragraph" w:customStyle="1" w:styleId="xl90">
    <w:name w:val="xl9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91">
    <w:name w:val="xl9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92">
    <w:name w:val="xl9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93">
    <w:name w:val="xl9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sz w:val="22"/>
    </w:rPr>
  </w:style>
  <w:style w:type="paragraph" w:customStyle="1" w:styleId="xl94">
    <w:name w:val="xl9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H" w:eastAsia="Times New Roman" w:hAnsi=".VnArial NarrowH" w:cs="Times New Roman"/>
      <w:sz w:val="22"/>
    </w:rPr>
  </w:style>
  <w:style w:type="paragraph" w:customStyle="1" w:styleId="xl95">
    <w:name w:val="xl95"/>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96">
    <w:name w:val="xl96"/>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97">
    <w:name w:val="xl97"/>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vantH" w:eastAsia="Times New Roman" w:hAnsi=".VnAvantH" w:cs="Times New Roman"/>
      <w:sz w:val="22"/>
    </w:rPr>
  </w:style>
  <w:style w:type="paragraph" w:customStyle="1" w:styleId="xl98">
    <w:name w:val="xl98"/>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rPr>
  </w:style>
  <w:style w:type="paragraph" w:customStyle="1" w:styleId="xl99">
    <w:name w:val="xl99"/>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vantH" w:eastAsia="Times New Roman" w:hAnsi=".VnAvantH" w:cs="Times New Roman"/>
      <w:sz w:val="22"/>
    </w:rPr>
  </w:style>
  <w:style w:type="paragraph" w:customStyle="1" w:styleId="xl100">
    <w:name w:val="xl100"/>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2"/>
    </w:rPr>
  </w:style>
  <w:style w:type="paragraph" w:customStyle="1" w:styleId="xl101">
    <w:name w:val="xl101"/>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vantH" w:eastAsia="Times New Roman" w:hAnsi=".VnAvantH" w:cs="Times New Roman"/>
      <w:sz w:val="22"/>
    </w:rPr>
  </w:style>
  <w:style w:type="paragraph" w:customStyle="1" w:styleId="xl102">
    <w:name w:val="xl102"/>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103">
    <w:name w:val="xl103"/>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2"/>
    </w:rPr>
  </w:style>
  <w:style w:type="paragraph" w:customStyle="1" w:styleId="xl104">
    <w:name w:val="xl104"/>
    <w:basedOn w:val="Normal"/>
    <w:rsid w:val="004708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rPr>
  </w:style>
  <w:style w:type="paragraph" w:customStyle="1" w:styleId="StyleTimesNewRomanBoldCenteredBefore6ptAfter6pt">
    <w:name w:val="Style Times New Roman Bold Centered Before:  6 pt After:  6 pt"/>
    <w:basedOn w:val="Normal"/>
    <w:qFormat/>
    <w:rsid w:val="004708CD"/>
    <w:pPr>
      <w:spacing w:before="120" w:after="120" w:line="240" w:lineRule="auto"/>
      <w:jc w:val="center"/>
    </w:pPr>
    <w:rPr>
      <w:rFonts w:eastAsia="Times New Roman" w:cs="Times New Roman"/>
      <w:b/>
      <w:bCs/>
      <w:sz w:val="26"/>
      <w:szCs w:val="20"/>
    </w:rPr>
  </w:style>
  <w:style w:type="paragraph" w:styleId="TOCHeading">
    <w:name w:val="TOC Heading"/>
    <w:basedOn w:val="Heading1"/>
    <w:next w:val="Normal"/>
    <w:uiPriority w:val="39"/>
    <w:unhideWhenUsed/>
    <w:qFormat/>
    <w:rsid w:val="00A36760"/>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styleId="PlaceholderText">
    <w:name w:val="Placeholder Text"/>
    <w:basedOn w:val="DefaultParagraphFont"/>
    <w:uiPriority w:val="99"/>
    <w:semiHidden/>
    <w:rsid w:val="001043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19420">
      <w:bodyDiv w:val="1"/>
      <w:marLeft w:val="0"/>
      <w:marRight w:val="0"/>
      <w:marTop w:val="0"/>
      <w:marBottom w:val="0"/>
      <w:divBdr>
        <w:top w:val="none" w:sz="0" w:space="0" w:color="auto"/>
        <w:left w:val="none" w:sz="0" w:space="0" w:color="auto"/>
        <w:bottom w:val="none" w:sz="0" w:space="0" w:color="auto"/>
        <w:right w:val="none" w:sz="0" w:space="0" w:color="auto"/>
      </w:divBdr>
    </w:div>
    <w:div w:id="441725502">
      <w:bodyDiv w:val="1"/>
      <w:marLeft w:val="0"/>
      <w:marRight w:val="0"/>
      <w:marTop w:val="0"/>
      <w:marBottom w:val="0"/>
      <w:divBdr>
        <w:top w:val="none" w:sz="0" w:space="0" w:color="auto"/>
        <w:left w:val="none" w:sz="0" w:space="0" w:color="auto"/>
        <w:bottom w:val="none" w:sz="0" w:space="0" w:color="auto"/>
        <w:right w:val="none" w:sz="0" w:space="0" w:color="auto"/>
      </w:divBdr>
    </w:div>
    <w:div w:id="819425000">
      <w:bodyDiv w:val="1"/>
      <w:marLeft w:val="0"/>
      <w:marRight w:val="0"/>
      <w:marTop w:val="0"/>
      <w:marBottom w:val="0"/>
      <w:divBdr>
        <w:top w:val="none" w:sz="0" w:space="0" w:color="auto"/>
        <w:left w:val="none" w:sz="0" w:space="0" w:color="auto"/>
        <w:bottom w:val="none" w:sz="0" w:space="0" w:color="auto"/>
        <w:right w:val="none" w:sz="0" w:space="0" w:color="auto"/>
      </w:divBdr>
    </w:div>
    <w:div w:id="889922599">
      <w:bodyDiv w:val="1"/>
      <w:marLeft w:val="0"/>
      <w:marRight w:val="0"/>
      <w:marTop w:val="0"/>
      <w:marBottom w:val="0"/>
      <w:divBdr>
        <w:top w:val="none" w:sz="0" w:space="0" w:color="auto"/>
        <w:left w:val="none" w:sz="0" w:space="0" w:color="auto"/>
        <w:bottom w:val="none" w:sz="0" w:space="0" w:color="auto"/>
        <w:right w:val="none" w:sz="0" w:space="0" w:color="auto"/>
      </w:divBdr>
    </w:div>
    <w:div w:id="976911760">
      <w:bodyDiv w:val="1"/>
      <w:marLeft w:val="0"/>
      <w:marRight w:val="0"/>
      <w:marTop w:val="0"/>
      <w:marBottom w:val="0"/>
      <w:divBdr>
        <w:top w:val="none" w:sz="0" w:space="0" w:color="auto"/>
        <w:left w:val="none" w:sz="0" w:space="0" w:color="auto"/>
        <w:bottom w:val="none" w:sz="0" w:space="0" w:color="auto"/>
        <w:right w:val="none" w:sz="0" w:space="0" w:color="auto"/>
      </w:divBdr>
    </w:div>
    <w:div w:id="1059784185">
      <w:bodyDiv w:val="1"/>
      <w:marLeft w:val="0"/>
      <w:marRight w:val="0"/>
      <w:marTop w:val="0"/>
      <w:marBottom w:val="0"/>
      <w:divBdr>
        <w:top w:val="none" w:sz="0" w:space="0" w:color="auto"/>
        <w:left w:val="none" w:sz="0" w:space="0" w:color="auto"/>
        <w:bottom w:val="none" w:sz="0" w:space="0" w:color="auto"/>
        <w:right w:val="none" w:sz="0" w:space="0" w:color="auto"/>
      </w:divBdr>
    </w:div>
    <w:div w:id="1141538782">
      <w:bodyDiv w:val="1"/>
      <w:marLeft w:val="0"/>
      <w:marRight w:val="0"/>
      <w:marTop w:val="0"/>
      <w:marBottom w:val="0"/>
      <w:divBdr>
        <w:top w:val="none" w:sz="0" w:space="0" w:color="auto"/>
        <w:left w:val="none" w:sz="0" w:space="0" w:color="auto"/>
        <w:bottom w:val="none" w:sz="0" w:space="0" w:color="auto"/>
        <w:right w:val="none" w:sz="0" w:space="0" w:color="auto"/>
      </w:divBdr>
    </w:div>
    <w:div w:id="1211767243">
      <w:bodyDiv w:val="1"/>
      <w:marLeft w:val="0"/>
      <w:marRight w:val="0"/>
      <w:marTop w:val="0"/>
      <w:marBottom w:val="0"/>
      <w:divBdr>
        <w:top w:val="none" w:sz="0" w:space="0" w:color="auto"/>
        <w:left w:val="none" w:sz="0" w:space="0" w:color="auto"/>
        <w:bottom w:val="none" w:sz="0" w:space="0" w:color="auto"/>
        <w:right w:val="none" w:sz="0" w:space="0" w:color="auto"/>
      </w:divBdr>
    </w:div>
    <w:div w:id="1228222542">
      <w:bodyDiv w:val="1"/>
      <w:marLeft w:val="0"/>
      <w:marRight w:val="0"/>
      <w:marTop w:val="0"/>
      <w:marBottom w:val="0"/>
      <w:divBdr>
        <w:top w:val="none" w:sz="0" w:space="0" w:color="auto"/>
        <w:left w:val="none" w:sz="0" w:space="0" w:color="auto"/>
        <w:bottom w:val="none" w:sz="0" w:space="0" w:color="auto"/>
        <w:right w:val="none" w:sz="0" w:space="0" w:color="auto"/>
      </w:divBdr>
    </w:div>
    <w:div w:id="1287853575">
      <w:bodyDiv w:val="1"/>
      <w:marLeft w:val="0"/>
      <w:marRight w:val="0"/>
      <w:marTop w:val="0"/>
      <w:marBottom w:val="0"/>
      <w:divBdr>
        <w:top w:val="none" w:sz="0" w:space="0" w:color="auto"/>
        <w:left w:val="none" w:sz="0" w:space="0" w:color="auto"/>
        <w:bottom w:val="none" w:sz="0" w:space="0" w:color="auto"/>
        <w:right w:val="none" w:sz="0" w:space="0" w:color="auto"/>
      </w:divBdr>
    </w:div>
    <w:div w:id="1694261269">
      <w:bodyDiv w:val="1"/>
      <w:marLeft w:val="0"/>
      <w:marRight w:val="0"/>
      <w:marTop w:val="0"/>
      <w:marBottom w:val="0"/>
      <w:divBdr>
        <w:top w:val="none" w:sz="0" w:space="0" w:color="auto"/>
        <w:left w:val="none" w:sz="0" w:space="0" w:color="auto"/>
        <w:bottom w:val="none" w:sz="0" w:space="0" w:color="auto"/>
        <w:right w:val="none" w:sz="0" w:space="0" w:color="auto"/>
      </w:divBdr>
    </w:div>
    <w:div w:id="1735616600">
      <w:bodyDiv w:val="1"/>
      <w:marLeft w:val="0"/>
      <w:marRight w:val="0"/>
      <w:marTop w:val="0"/>
      <w:marBottom w:val="0"/>
      <w:divBdr>
        <w:top w:val="none" w:sz="0" w:space="0" w:color="auto"/>
        <w:left w:val="none" w:sz="0" w:space="0" w:color="auto"/>
        <w:bottom w:val="none" w:sz="0" w:space="0" w:color="auto"/>
        <w:right w:val="none" w:sz="0" w:space="0" w:color="auto"/>
      </w:divBdr>
    </w:div>
    <w:div w:id="1760175780">
      <w:bodyDiv w:val="1"/>
      <w:marLeft w:val="0"/>
      <w:marRight w:val="0"/>
      <w:marTop w:val="0"/>
      <w:marBottom w:val="0"/>
      <w:divBdr>
        <w:top w:val="none" w:sz="0" w:space="0" w:color="auto"/>
        <w:left w:val="none" w:sz="0" w:space="0" w:color="auto"/>
        <w:bottom w:val="none" w:sz="0" w:space="0" w:color="auto"/>
        <w:right w:val="none" w:sz="0" w:space="0" w:color="auto"/>
      </w:divBdr>
    </w:div>
    <w:div w:id="18012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EF628-6B32-4126-A1D9-24DFFB97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97</Pages>
  <Words>27355</Words>
  <Characters>155926</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Quy hoạch phân khu tuyến đường nối Quốc lộ 32C với đường Âu Cơ, thành phố Yên Bái</vt:lpstr>
    </vt:vector>
  </TitlesOfParts>
  <Company/>
  <LinksUpToDate>false</LinksUpToDate>
  <CharactersWithSpaces>182916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hoạch phân khu tuyến đường nối Quốc lộ 32C với đường Âu Cơ, thành phố Yên Bái</dc:title>
  <dc:creator>Quy hoạch phân khu tuyến đường nối Quốc lộ 32C với đường Âu Cơ, thành phố Yên Bái</dc:creator>
  <cp:lastModifiedBy>MINA0</cp:lastModifiedBy>
  <cp:revision>173</cp:revision>
  <cp:lastPrinted>2022-06-07T09:24:00Z</cp:lastPrinted>
  <dcterms:created xsi:type="dcterms:W3CDTF">2020-07-14T03:36:00Z</dcterms:created>
  <dcterms:modified xsi:type="dcterms:W3CDTF">2022-08-22T01:46:00Z</dcterms:modified>
</cp:coreProperties>
</file>