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690F" w:rsidRPr="00EE7662" w:rsidRDefault="00BC690F" w:rsidP="009B6B6A">
      <w:pPr>
        <w:spacing w:before="120"/>
        <w:ind w:left="1843"/>
        <w:jc w:val="both"/>
        <w:rPr>
          <w:rFonts w:ascii="Times New Roman" w:eastAsia="Times New Roman" w:hAnsi="Times New Roman"/>
          <w:b/>
          <w:sz w:val="2"/>
          <w:szCs w:val="26"/>
        </w:rPr>
      </w:pPr>
    </w:p>
    <w:p w:rsidR="005862D1" w:rsidRPr="00EE7662" w:rsidRDefault="005862D1" w:rsidP="005862D1">
      <w:pPr>
        <w:spacing w:before="120"/>
        <w:ind w:left="0"/>
        <w:rPr>
          <w:rFonts w:ascii="Times New Roman" w:eastAsia="Times New Roman" w:hAnsi="Times New Roman"/>
          <w:b/>
          <w:sz w:val="26"/>
          <w:szCs w:val="26"/>
        </w:rPr>
      </w:pPr>
      <w:r w:rsidRPr="00EE7662">
        <w:rPr>
          <w:rFonts w:ascii="Times New Roman" w:eastAsia="Times New Roman" w:hAnsi="Times New Roman"/>
          <w:b/>
          <w:sz w:val="26"/>
          <w:szCs w:val="26"/>
        </w:rPr>
        <w:t>CỘNG HÒA XÃ HỘI CHỦ NGHĨA VIỆT NAM</w:t>
      </w:r>
    </w:p>
    <w:p w:rsidR="001D0D30" w:rsidRPr="00EE7662" w:rsidRDefault="005862D1" w:rsidP="005862D1">
      <w:pPr>
        <w:spacing w:before="120"/>
        <w:ind w:left="0"/>
        <w:rPr>
          <w:rFonts w:ascii="Times New Roman" w:eastAsia="Times New Roman" w:hAnsi="Times New Roman"/>
          <w:sz w:val="26"/>
          <w:szCs w:val="26"/>
        </w:rPr>
      </w:pPr>
      <w:r w:rsidRPr="00EE7662">
        <w:rPr>
          <w:rFonts w:ascii="Times New Roman" w:eastAsia="Times New Roman" w:hAnsi="Times New Roman"/>
          <w:b/>
          <w:sz w:val="26"/>
          <w:szCs w:val="26"/>
        </w:rPr>
        <w:t>ĐỘC LẬP- TỰ DO- HẠNH PHÚC</w:t>
      </w:r>
    </w:p>
    <w:p w:rsidR="00640397" w:rsidRPr="00EE7662" w:rsidRDefault="005862D1" w:rsidP="005862D1">
      <w:pPr>
        <w:spacing w:before="120"/>
        <w:ind w:left="0"/>
        <w:rPr>
          <w:rFonts w:ascii="Times New Roman" w:eastAsia="Times New Roman" w:hAnsi="Times New Roman"/>
          <w:i/>
          <w:sz w:val="26"/>
          <w:szCs w:val="26"/>
          <w:vertAlign w:val="superscript"/>
        </w:rPr>
      </w:pPr>
      <w:r w:rsidRPr="00EE7662">
        <w:rPr>
          <w:rFonts w:ascii="Times New Roman" w:eastAsia="Times New Roman" w:hAnsi="Times New Roman"/>
          <w:i/>
          <w:sz w:val="26"/>
          <w:szCs w:val="26"/>
          <w:vertAlign w:val="superscript"/>
        </w:rPr>
        <w:t>______*__*_________</w:t>
      </w:r>
    </w:p>
    <w:p w:rsidR="00B121F1" w:rsidRPr="00EE7662" w:rsidRDefault="00B121F1" w:rsidP="009B6B6A">
      <w:pPr>
        <w:spacing w:before="120"/>
        <w:ind w:left="0"/>
        <w:rPr>
          <w:rFonts w:ascii="Times New Roman" w:eastAsia="Times New Roman" w:hAnsi="Times New Roman"/>
          <w:b/>
          <w:sz w:val="26"/>
          <w:szCs w:val="26"/>
          <w:u w:val="single"/>
        </w:rPr>
      </w:pPr>
    </w:p>
    <w:p w:rsidR="00907D0A" w:rsidRPr="00EE7662" w:rsidRDefault="00907D0A" w:rsidP="009B6B6A">
      <w:pPr>
        <w:spacing w:before="120"/>
        <w:ind w:left="0"/>
        <w:rPr>
          <w:rFonts w:ascii="Times New Roman" w:eastAsia="Times New Roman" w:hAnsi="Times New Roman"/>
          <w:b/>
          <w:sz w:val="26"/>
          <w:szCs w:val="26"/>
          <w:u w:val="single"/>
        </w:rPr>
      </w:pPr>
    </w:p>
    <w:p w:rsidR="00907D0A" w:rsidRPr="00EE7662" w:rsidRDefault="00907D0A" w:rsidP="009B6B6A">
      <w:pPr>
        <w:spacing w:before="120"/>
        <w:ind w:left="0"/>
        <w:rPr>
          <w:rFonts w:ascii="Times New Roman" w:eastAsia="Times New Roman" w:hAnsi="Times New Roman"/>
          <w:b/>
          <w:sz w:val="26"/>
          <w:szCs w:val="26"/>
          <w:u w:val="single"/>
        </w:rPr>
      </w:pPr>
    </w:p>
    <w:p w:rsidR="00907D0A" w:rsidRPr="00EE7662" w:rsidRDefault="00907D0A" w:rsidP="009B6B6A">
      <w:pPr>
        <w:spacing w:before="120"/>
        <w:ind w:left="0"/>
        <w:rPr>
          <w:rFonts w:ascii="Times New Roman" w:eastAsia="Times New Roman" w:hAnsi="Times New Roman"/>
          <w:b/>
          <w:sz w:val="26"/>
          <w:szCs w:val="26"/>
          <w:u w:val="single"/>
        </w:rPr>
      </w:pPr>
    </w:p>
    <w:p w:rsidR="001D0D30" w:rsidRPr="00EE7662" w:rsidRDefault="00907D0A" w:rsidP="009B6B6A">
      <w:pPr>
        <w:keepNext/>
        <w:spacing w:before="120"/>
        <w:ind w:left="0"/>
        <w:outlineLvl w:val="1"/>
        <w:rPr>
          <w:rFonts w:ascii="Times New Roman" w:eastAsia="Times New Roman" w:hAnsi="Times New Roman"/>
          <w:b/>
          <w:sz w:val="32"/>
          <w:szCs w:val="26"/>
        </w:rPr>
      </w:pPr>
      <w:r w:rsidRPr="00EE7662">
        <w:rPr>
          <w:rFonts w:ascii="Times New Roman" w:eastAsia="Times New Roman" w:hAnsi="Times New Roman"/>
          <w:b/>
          <w:sz w:val="32"/>
          <w:szCs w:val="26"/>
        </w:rPr>
        <w:t xml:space="preserve">THUYẾT MINH </w:t>
      </w:r>
      <w:r w:rsidR="00A32AA2" w:rsidRPr="00EE7662">
        <w:rPr>
          <w:rFonts w:ascii="Times New Roman" w:eastAsia="Times New Roman" w:hAnsi="Times New Roman"/>
          <w:b/>
          <w:sz w:val="32"/>
          <w:szCs w:val="26"/>
        </w:rPr>
        <w:t>ĐỒ ÁN</w:t>
      </w:r>
    </w:p>
    <w:p w:rsidR="00BA5019" w:rsidRPr="00EE7662" w:rsidRDefault="000329AF" w:rsidP="009B6B6A">
      <w:pPr>
        <w:spacing w:before="120"/>
        <w:ind w:left="0"/>
        <w:outlineLvl w:val="0"/>
        <w:rPr>
          <w:rFonts w:ascii="Times New Roman" w:eastAsia="Times New Roman" w:hAnsi="Times New Roman"/>
          <w:b/>
          <w:sz w:val="28"/>
          <w:szCs w:val="28"/>
        </w:rPr>
      </w:pPr>
      <w:r w:rsidRPr="00EE7662">
        <w:rPr>
          <w:rFonts w:ascii="Times New Roman" w:eastAsia="Times New Roman" w:hAnsi="Times New Roman"/>
          <w:b/>
          <w:sz w:val="28"/>
          <w:szCs w:val="28"/>
        </w:rPr>
        <w:t xml:space="preserve">QUY HOẠCH </w:t>
      </w:r>
      <w:r w:rsidR="00E913EA" w:rsidRPr="00EE7662">
        <w:rPr>
          <w:rFonts w:ascii="Times New Roman" w:eastAsia="Times New Roman" w:hAnsi="Times New Roman"/>
          <w:b/>
          <w:sz w:val="28"/>
          <w:szCs w:val="28"/>
        </w:rPr>
        <w:t>CHUNG XÂY DỰNG XÃ</w:t>
      </w:r>
      <w:r w:rsidR="00BA5019" w:rsidRPr="00EE7662">
        <w:rPr>
          <w:rFonts w:ascii="Times New Roman" w:eastAsia="Times New Roman" w:hAnsi="Times New Roman"/>
          <w:b/>
          <w:sz w:val="28"/>
          <w:szCs w:val="28"/>
        </w:rPr>
        <w:t xml:space="preserve"> </w:t>
      </w:r>
      <w:r w:rsidR="00EB726E" w:rsidRPr="00EE7662">
        <w:rPr>
          <w:rFonts w:ascii="Times New Roman" w:eastAsia="Times New Roman" w:hAnsi="Times New Roman"/>
          <w:b/>
          <w:sz w:val="28"/>
          <w:szCs w:val="28"/>
        </w:rPr>
        <w:t>LONG ĐỨC</w:t>
      </w:r>
      <w:r w:rsidR="00BA5019" w:rsidRPr="00EE7662">
        <w:rPr>
          <w:rFonts w:ascii="Times New Roman" w:eastAsia="Times New Roman" w:hAnsi="Times New Roman"/>
          <w:b/>
          <w:sz w:val="28"/>
          <w:szCs w:val="28"/>
        </w:rPr>
        <w:t>,</w:t>
      </w:r>
    </w:p>
    <w:p w:rsidR="009B6B6A" w:rsidRPr="00EE7662" w:rsidRDefault="00EB726E" w:rsidP="009B6B6A">
      <w:pPr>
        <w:spacing w:before="120"/>
        <w:ind w:left="0"/>
        <w:outlineLvl w:val="0"/>
        <w:rPr>
          <w:rFonts w:ascii="Times New Roman" w:eastAsia="Times New Roman" w:hAnsi="Times New Roman"/>
          <w:b/>
          <w:sz w:val="28"/>
          <w:szCs w:val="28"/>
        </w:rPr>
      </w:pPr>
      <w:r w:rsidRPr="00EE7662">
        <w:rPr>
          <w:rFonts w:ascii="Times New Roman" w:eastAsia="Times New Roman" w:hAnsi="Times New Roman"/>
          <w:b/>
          <w:sz w:val="28"/>
          <w:szCs w:val="28"/>
        </w:rPr>
        <w:t>THÀNH PHỐ TRÀ VINH</w:t>
      </w:r>
      <w:r w:rsidR="00E913EA" w:rsidRPr="00EE7662">
        <w:rPr>
          <w:rFonts w:ascii="Times New Roman" w:eastAsia="Times New Roman" w:hAnsi="Times New Roman"/>
          <w:b/>
          <w:sz w:val="28"/>
          <w:szCs w:val="28"/>
        </w:rPr>
        <w:t>, TỈNH TRÀ VINH</w:t>
      </w:r>
      <w:r w:rsidR="009B6B6A" w:rsidRPr="00EE7662">
        <w:rPr>
          <w:rFonts w:ascii="Times New Roman" w:eastAsia="Times New Roman" w:hAnsi="Times New Roman"/>
          <w:b/>
          <w:sz w:val="28"/>
          <w:szCs w:val="28"/>
        </w:rPr>
        <w:t xml:space="preserve"> </w:t>
      </w:r>
    </w:p>
    <w:p w:rsidR="00EB726E" w:rsidRPr="00EE7662" w:rsidRDefault="00EB726E" w:rsidP="009B6B6A">
      <w:pPr>
        <w:spacing w:before="120"/>
        <w:ind w:left="0"/>
        <w:outlineLvl w:val="0"/>
        <w:rPr>
          <w:rFonts w:ascii="Times New Roman" w:eastAsia="Times New Roman" w:hAnsi="Times New Roman"/>
          <w:b/>
          <w:sz w:val="28"/>
          <w:szCs w:val="28"/>
        </w:rPr>
      </w:pPr>
      <w:r w:rsidRPr="00EE7662">
        <w:rPr>
          <w:rFonts w:ascii="Times New Roman" w:eastAsia="Times New Roman" w:hAnsi="Times New Roman"/>
          <w:b/>
          <w:sz w:val="28"/>
          <w:szCs w:val="28"/>
        </w:rPr>
        <w:t>(Điều chỉnh Quy hoạch chung nông thôn mới xã Long Đức)</w:t>
      </w:r>
    </w:p>
    <w:p w:rsidR="00CB29B0" w:rsidRPr="00EE7662" w:rsidRDefault="001D0D30" w:rsidP="00EB726E">
      <w:pPr>
        <w:spacing w:before="120"/>
        <w:ind w:left="0"/>
        <w:outlineLvl w:val="0"/>
        <w:rPr>
          <w:rFonts w:ascii="Times New Roman" w:hAnsi="Times New Roman"/>
          <w:b/>
          <w:sz w:val="25"/>
          <w:szCs w:val="25"/>
        </w:rPr>
      </w:pPr>
      <w:r w:rsidRPr="00EE7662">
        <w:rPr>
          <w:rFonts w:ascii="Times New Roman" w:hAnsi="Times New Roman"/>
          <w:b/>
          <w:sz w:val="25"/>
          <w:szCs w:val="25"/>
        </w:rPr>
        <w:t xml:space="preserve">ĐỊA ĐIỂM: </w:t>
      </w:r>
      <w:r w:rsidR="00EB726E" w:rsidRPr="00EE7662">
        <w:rPr>
          <w:rFonts w:ascii="Times New Roman" w:hAnsi="Times New Roman"/>
          <w:b/>
          <w:sz w:val="25"/>
          <w:szCs w:val="25"/>
        </w:rPr>
        <w:t>XÃ LONG ĐỨC, THÀNH PHỐ TRÀ VINH, TỈNH TRÀ VINH</w:t>
      </w:r>
    </w:p>
    <w:p w:rsidR="00235908" w:rsidRPr="00EE7662" w:rsidRDefault="00235908" w:rsidP="009B6B6A">
      <w:pPr>
        <w:spacing w:before="120"/>
        <w:ind w:left="0"/>
        <w:outlineLvl w:val="0"/>
        <w:rPr>
          <w:rFonts w:ascii="Times New Roman" w:hAnsi="Times New Roman"/>
          <w:b/>
          <w:sz w:val="25"/>
          <w:szCs w:val="25"/>
        </w:rPr>
      </w:pPr>
    </w:p>
    <w:p w:rsidR="00235908" w:rsidRPr="00EE7662" w:rsidRDefault="00235908" w:rsidP="00235908"/>
    <w:tbl>
      <w:tblPr>
        <w:tblW w:w="0" w:type="auto"/>
        <w:tblLook w:val="04A0" w:firstRow="1" w:lastRow="0" w:firstColumn="1" w:lastColumn="0" w:noHBand="0" w:noVBand="1"/>
      </w:tblPr>
      <w:tblGrid>
        <w:gridCol w:w="9571"/>
      </w:tblGrid>
      <w:tr w:rsidR="00EB726E" w:rsidRPr="00EE7662" w:rsidTr="00026380">
        <w:tc>
          <w:tcPr>
            <w:tcW w:w="9571" w:type="dxa"/>
            <w:shd w:val="clear" w:color="auto" w:fill="auto"/>
          </w:tcPr>
          <w:p w:rsidR="00EB726E" w:rsidRPr="00EE7662" w:rsidRDefault="00C60452" w:rsidP="00026380">
            <w:pPr>
              <w:spacing w:before="120"/>
              <w:ind w:left="0"/>
              <w:outlineLvl w:val="0"/>
              <w:rPr>
                <w:rFonts w:ascii="Times New Roman" w:eastAsia="Times New Roman" w:hAnsi="Times New Roman"/>
                <w:b/>
                <w:sz w:val="26"/>
                <w:szCs w:val="26"/>
              </w:rPr>
            </w:pPr>
            <w:r>
              <w:rPr>
                <w:rFonts w:ascii="Times New Roman" w:eastAsia="Times New Roman" w:hAnsi="Times New Roman"/>
                <w:b/>
                <w:noProof/>
                <w:sz w:val="26"/>
                <w:szCs w:val="26"/>
              </w:rPr>
              <w:drawing>
                <wp:inline distT="0" distB="0" distL="0" distR="0">
                  <wp:extent cx="5932805" cy="4455160"/>
                  <wp:effectExtent l="0" t="0" r="0" b="2540"/>
                  <wp:docPr id="1" name="Picture 1" descr="so do vi tri-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 do vi tri-Mode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2805" cy="4455160"/>
                          </a:xfrm>
                          <a:prstGeom prst="rect">
                            <a:avLst/>
                          </a:prstGeom>
                          <a:noFill/>
                          <a:ln>
                            <a:noFill/>
                          </a:ln>
                        </pic:spPr>
                      </pic:pic>
                    </a:graphicData>
                  </a:graphic>
                </wp:inline>
              </w:drawing>
            </w:r>
          </w:p>
        </w:tc>
      </w:tr>
    </w:tbl>
    <w:p w:rsidR="00EB726E" w:rsidRPr="00EE7662" w:rsidRDefault="00EB726E" w:rsidP="009B6B6A">
      <w:pPr>
        <w:spacing w:before="120"/>
        <w:ind w:left="0"/>
        <w:outlineLvl w:val="0"/>
        <w:rPr>
          <w:rFonts w:ascii="Times New Roman" w:eastAsia="Times New Roman" w:hAnsi="Times New Roman"/>
          <w:b/>
          <w:sz w:val="26"/>
          <w:szCs w:val="26"/>
        </w:rPr>
      </w:pPr>
    </w:p>
    <w:p w:rsidR="00EB726E" w:rsidRPr="00EE7662" w:rsidRDefault="00EB726E" w:rsidP="009B6B6A">
      <w:pPr>
        <w:spacing w:before="120"/>
        <w:ind w:left="0"/>
        <w:outlineLvl w:val="0"/>
        <w:rPr>
          <w:rFonts w:ascii="Times New Roman" w:eastAsia="Times New Roman" w:hAnsi="Times New Roman"/>
          <w:b/>
          <w:sz w:val="26"/>
          <w:szCs w:val="26"/>
        </w:rPr>
      </w:pPr>
    </w:p>
    <w:p w:rsidR="00A65F6A" w:rsidRPr="00EE7662" w:rsidRDefault="00D3017C" w:rsidP="00EB726E">
      <w:pPr>
        <w:spacing w:before="120"/>
        <w:ind w:left="0"/>
        <w:jc w:val="right"/>
        <w:outlineLvl w:val="0"/>
        <w:rPr>
          <w:rFonts w:ascii="Times New Roman" w:eastAsia="Times New Roman" w:hAnsi="Times New Roman"/>
          <w:b/>
          <w:sz w:val="26"/>
          <w:szCs w:val="26"/>
          <w:u w:val="single"/>
        </w:rPr>
      </w:pPr>
      <w:r w:rsidRPr="00EE7662">
        <w:rPr>
          <w:rFonts w:ascii="Times New Roman" w:eastAsia="Times New Roman" w:hAnsi="Times New Roman"/>
          <w:b/>
          <w:sz w:val="26"/>
          <w:szCs w:val="26"/>
        </w:rPr>
        <w:t xml:space="preserve">Tháng </w:t>
      </w:r>
      <w:r w:rsidR="00A32AA2" w:rsidRPr="00EE7662">
        <w:rPr>
          <w:rFonts w:ascii="Times New Roman" w:eastAsia="Times New Roman" w:hAnsi="Times New Roman"/>
          <w:b/>
          <w:sz w:val="26"/>
          <w:szCs w:val="26"/>
        </w:rPr>
        <w:t>5</w:t>
      </w:r>
      <w:r w:rsidRPr="00EE7662">
        <w:rPr>
          <w:rFonts w:ascii="Times New Roman" w:eastAsia="Times New Roman" w:hAnsi="Times New Roman"/>
          <w:b/>
          <w:sz w:val="26"/>
          <w:szCs w:val="26"/>
        </w:rPr>
        <w:t>/</w:t>
      </w:r>
      <w:r w:rsidR="00A65F6A" w:rsidRPr="00EE7662">
        <w:rPr>
          <w:rFonts w:ascii="Times New Roman" w:eastAsia="Times New Roman" w:hAnsi="Times New Roman"/>
          <w:b/>
          <w:sz w:val="26"/>
          <w:szCs w:val="26"/>
        </w:rPr>
        <w:t>2</w:t>
      </w:r>
      <w:r w:rsidR="00586F2C" w:rsidRPr="00EE7662">
        <w:rPr>
          <w:rFonts w:ascii="Times New Roman" w:eastAsia="Times New Roman" w:hAnsi="Times New Roman"/>
          <w:b/>
          <w:sz w:val="26"/>
          <w:szCs w:val="26"/>
        </w:rPr>
        <w:t>01</w:t>
      </w:r>
      <w:r w:rsidR="00A32AA2" w:rsidRPr="00EE7662">
        <w:rPr>
          <w:rFonts w:ascii="Times New Roman" w:eastAsia="Times New Roman" w:hAnsi="Times New Roman"/>
          <w:b/>
          <w:sz w:val="26"/>
          <w:szCs w:val="26"/>
        </w:rPr>
        <w:t>9</w:t>
      </w:r>
    </w:p>
    <w:p w:rsidR="00A65F6A" w:rsidRPr="00EE7662" w:rsidRDefault="00A65F6A" w:rsidP="009B6B6A">
      <w:pPr>
        <w:spacing w:before="120"/>
        <w:ind w:left="0"/>
        <w:jc w:val="both"/>
        <w:rPr>
          <w:rFonts w:ascii="Times New Roman" w:eastAsia="Times New Roman" w:hAnsi="Times New Roman"/>
          <w:sz w:val="26"/>
          <w:szCs w:val="26"/>
          <w:u w:val="single"/>
        </w:rPr>
        <w:sectPr w:rsidR="00A65F6A" w:rsidRPr="00EE7662" w:rsidSect="00750341">
          <w:headerReference w:type="default" r:id="rId10"/>
          <w:footerReference w:type="default" r:id="rId11"/>
          <w:pgSz w:w="11907" w:h="16840" w:code="9"/>
          <w:pgMar w:top="1134" w:right="1134" w:bottom="1134" w:left="1418" w:header="624" w:footer="510" w:gutter="0"/>
          <w:pgBorders w:display="firstPage">
            <w:top w:val="thinThickSmallGap" w:sz="24" w:space="4" w:color="auto"/>
            <w:left w:val="thinThickSmallGap" w:sz="24" w:space="4" w:color="auto"/>
            <w:bottom w:val="thickThinSmallGap" w:sz="24" w:space="4" w:color="auto"/>
            <w:right w:val="thickThinSmallGap" w:sz="24" w:space="4" w:color="auto"/>
          </w:pgBorders>
          <w:cols w:space="720"/>
          <w:titlePg/>
          <w:docGrid w:linePitch="360"/>
        </w:sectPr>
      </w:pPr>
    </w:p>
    <w:p w:rsidR="004E0A84" w:rsidRPr="00EE7662" w:rsidRDefault="004E0A84" w:rsidP="000C485F">
      <w:pPr>
        <w:spacing w:before="0"/>
        <w:ind w:left="0"/>
        <w:rPr>
          <w:rFonts w:ascii="Times New Roman" w:hAnsi="Times New Roman"/>
          <w:b/>
          <w:sz w:val="30"/>
          <w:szCs w:val="30"/>
        </w:rPr>
      </w:pPr>
      <w:r w:rsidRPr="00EE7662">
        <w:rPr>
          <w:rFonts w:ascii="Times New Roman" w:hAnsi="Times New Roman"/>
          <w:b/>
          <w:sz w:val="30"/>
          <w:szCs w:val="30"/>
        </w:rPr>
        <w:lastRenderedPageBreak/>
        <w:t>THUYẾT MINH</w:t>
      </w:r>
      <w:r w:rsidR="000A4D86" w:rsidRPr="00EE7662">
        <w:rPr>
          <w:rFonts w:ascii="Times New Roman" w:hAnsi="Times New Roman"/>
          <w:b/>
          <w:sz w:val="30"/>
          <w:szCs w:val="30"/>
        </w:rPr>
        <w:t xml:space="preserve"> </w:t>
      </w:r>
      <w:r w:rsidR="00A0766F" w:rsidRPr="00EE7662">
        <w:rPr>
          <w:rFonts w:ascii="Times New Roman" w:hAnsi="Times New Roman"/>
          <w:b/>
          <w:sz w:val="30"/>
          <w:szCs w:val="30"/>
        </w:rPr>
        <w:t>ĐỒ ÁN</w:t>
      </w:r>
    </w:p>
    <w:p w:rsidR="00BA5019" w:rsidRPr="00EE7662" w:rsidRDefault="00E913EA" w:rsidP="000C485F">
      <w:pPr>
        <w:spacing w:before="0"/>
        <w:ind w:left="0"/>
        <w:outlineLvl w:val="0"/>
        <w:rPr>
          <w:rFonts w:ascii="Times New Roman" w:eastAsia="Times New Roman" w:hAnsi="Times New Roman"/>
          <w:b/>
          <w:sz w:val="28"/>
          <w:szCs w:val="28"/>
        </w:rPr>
      </w:pPr>
      <w:r w:rsidRPr="00EE7662">
        <w:rPr>
          <w:rFonts w:ascii="Times New Roman" w:eastAsia="Times New Roman" w:hAnsi="Times New Roman"/>
          <w:b/>
          <w:sz w:val="28"/>
          <w:szCs w:val="28"/>
        </w:rPr>
        <w:t>QUY HOẠCH CHUNG XÂY DỰNG XÃ</w:t>
      </w:r>
      <w:r w:rsidR="00BA5019" w:rsidRPr="00EE7662">
        <w:rPr>
          <w:rFonts w:ascii="Times New Roman" w:eastAsia="Times New Roman" w:hAnsi="Times New Roman"/>
          <w:b/>
          <w:sz w:val="28"/>
          <w:szCs w:val="28"/>
        </w:rPr>
        <w:t xml:space="preserve"> </w:t>
      </w:r>
      <w:r w:rsidR="00EB726E" w:rsidRPr="00EE7662">
        <w:rPr>
          <w:rFonts w:ascii="Times New Roman" w:eastAsia="Times New Roman" w:hAnsi="Times New Roman"/>
          <w:b/>
          <w:sz w:val="28"/>
          <w:szCs w:val="28"/>
        </w:rPr>
        <w:t>LONG ĐỨC</w:t>
      </w:r>
      <w:r w:rsidRPr="00EE7662">
        <w:rPr>
          <w:rFonts w:ascii="Times New Roman" w:eastAsia="Times New Roman" w:hAnsi="Times New Roman"/>
          <w:b/>
          <w:sz w:val="28"/>
          <w:szCs w:val="28"/>
        </w:rPr>
        <w:t>,</w:t>
      </w:r>
    </w:p>
    <w:p w:rsidR="00E913EA" w:rsidRPr="00EE7662" w:rsidRDefault="00EB726E" w:rsidP="000C485F">
      <w:pPr>
        <w:spacing w:before="0"/>
        <w:ind w:left="0"/>
        <w:outlineLvl w:val="0"/>
        <w:rPr>
          <w:rFonts w:ascii="Times New Roman" w:eastAsia="Times New Roman" w:hAnsi="Times New Roman"/>
          <w:b/>
          <w:sz w:val="28"/>
          <w:szCs w:val="28"/>
        </w:rPr>
      </w:pPr>
      <w:r w:rsidRPr="00EE7662">
        <w:rPr>
          <w:rFonts w:ascii="Times New Roman" w:eastAsia="Times New Roman" w:hAnsi="Times New Roman"/>
          <w:b/>
          <w:sz w:val="28"/>
          <w:szCs w:val="28"/>
        </w:rPr>
        <w:t>THÀNH PHỐ TRÀ VINH</w:t>
      </w:r>
      <w:r w:rsidR="00E913EA" w:rsidRPr="00EE7662">
        <w:rPr>
          <w:rFonts w:ascii="Times New Roman" w:eastAsia="Times New Roman" w:hAnsi="Times New Roman"/>
          <w:b/>
          <w:sz w:val="28"/>
          <w:szCs w:val="28"/>
        </w:rPr>
        <w:t xml:space="preserve">, TỈNH TRÀ VINH </w:t>
      </w:r>
    </w:p>
    <w:p w:rsidR="00E913EA" w:rsidRPr="00EE7662" w:rsidRDefault="00E913EA" w:rsidP="000C485F">
      <w:pPr>
        <w:spacing w:before="0"/>
        <w:ind w:left="0"/>
        <w:outlineLvl w:val="0"/>
        <w:rPr>
          <w:rFonts w:ascii="Times New Roman" w:hAnsi="Times New Roman"/>
          <w:b/>
          <w:sz w:val="25"/>
          <w:szCs w:val="25"/>
        </w:rPr>
      </w:pPr>
      <w:r w:rsidRPr="00EE7662">
        <w:rPr>
          <w:rFonts w:ascii="Times New Roman" w:hAnsi="Times New Roman"/>
          <w:b/>
          <w:sz w:val="25"/>
          <w:szCs w:val="25"/>
        </w:rPr>
        <w:t>ĐỊA ĐIỂM: XÃ</w:t>
      </w:r>
      <w:r w:rsidR="00BA5019" w:rsidRPr="00EE7662">
        <w:rPr>
          <w:rFonts w:ascii="Times New Roman" w:hAnsi="Times New Roman"/>
          <w:b/>
          <w:sz w:val="25"/>
          <w:szCs w:val="25"/>
        </w:rPr>
        <w:t xml:space="preserve"> </w:t>
      </w:r>
      <w:r w:rsidR="00EB726E" w:rsidRPr="00EE7662">
        <w:rPr>
          <w:rFonts w:ascii="Times New Roman" w:hAnsi="Times New Roman"/>
          <w:b/>
          <w:sz w:val="25"/>
          <w:szCs w:val="25"/>
        </w:rPr>
        <w:t>LONG ĐỨC, THÀNH PHỐ TRÀ VINH</w:t>
      </w:r>
      <w:r w:rsidRPr="00EE7662">
        <w:rPr>
          <w:rFonts w:ascii="Times New Roman" w:hAnsi="Times New Roman"/>
          <w:b/>
          <w:sz w:val="25"/>
          <w:szCs w:val="25"/>
        </w:rPr>
        <w:t>, TỈNH TRÀ VINH</w:t>
      </w:r>
    </w:p>
    <w:p w:rsidR="00C63E46" w:rsidRPr="00EE7662" w:rsidRDefault="00C63E46" w:rsidP="009B6B6A">
      <w:pPr>
        <w:tabs>
          <w:tab w:val="left" w:pos="1530"/>
        </w:tabs>
        <w:spacing w:before="120"/>
        <w:ind w:left="850" w:hanging="850"/>
        <w:jc w:val="both"/>
        <w:outlineLvl w:val="0"/>
        <w:rPr>
          <w:rFonts w:ascii="Times New Roman" w:hAnsi="Times New Roman"/>
          <w:b/>
          <w:sz w:val="26"/>
          <w:szCs w:val="26"/>
        </w:rPr>
      </w:pPr>
    </w:p>
    <w:tbl>
      <w:tblPr>
        <w:tblW w:w="953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41"/>
        <w:gridCol w:w="5990"/>
      </w:tblGrid>
      <w:tr w:rsidR="004E0A84" w:rsidRPr="00EE7662" w:rsidTr="00D23ECC">
        <w:trPr>
          <w:trHeight w:val="2485"/>
          <w:jc w:val="center"/>
        </w:trPr>
        <w:tc>
          <w:tcPr>
            <w:tcW w:w="3541" w:type="dxa"/>
          </w:tcPr>
          <w:p w:rsidR="00A0766F" w:rsidRPr="00EE7662" w:rsidRDefault="00A0766F" w:rsidP="00ED5623">
            <w:pPr>
              <w:tabs>
                <w:tab w:val="left" w:pos="3682"/>
              </w:tabs>
              <w:spacing w:before="120"/>
              <w:ind w:left="0"/>
              <w:rPr>
                <w:rFonts w:ascii="Times New Roman" w:hAnsi="Times New Roman"/>
                <w:b/>
                <w:sz w:val="26"/>
                <w:szCs w:val="26"/>
              </w:rPr>
            </w:pPr>
            <w:r w:rsidRPr="00EE7662">
              <w:rPr>
                <w:rFonts w:ascii="Times New Roman" w:hAnsi="Times New Roman"/>
                <w:b/>
                <w:sz w:val="26"/>
                <w:szCs w:val="26"/>
              </w:rPr>
              <w:t>CƠ QUAN PHÊ DUYỆT:</w:t>
            </w:r>
          </w:p>
          <w:p w:rsidR="004E0A84" w:rsidRPr="00EE7662" w:rsidRDefault="004E0A84" w:rsidP="00ED5623">
            <w:pPr>
              <w:tabs>
                <w:tab w:val="left" w:pos="3682"/>
              </w:tabs>
              <w:spacing w:before="120"/>
              <w:ind w:left="0"/>
              <w:rPr>
                <w:rFonts w:ascii="Times New Roman" w:hAnsi="Times New Roman"/>
                <w:b/>
                <w:sz w:val="26"/>
                <w:szCs w:val="26"/>
                <w:vertAlign w:val="superscript"/>
              </w:rPr>
            </w:pPr>
          </w:p>
        </w:tc>
        <w:tc>
          <w:tcPr>
            <w:tcW w:w="5990" w:type="dxa"/>
          </w:tcPr>
          <w:p w:rsidR="00A0766F" w:rsidRPr="00EE7662" w:rsidRDefault="00A0766F" w:rsidP="00A0766F">
            <w:pPr>
              <w:tabs>
                <w:tab w:val="left" w:pos="3682"/>
              </w:tabs>
              <w:spacing w:before="120"/>
              <w:ind w:left="0"/>
              <w:rPr>
                <w:rFonts w:ascii="Times New Roman" w:hAnsi="Times New Roman"/>
                <w:b/>
                <w:sz w:val="26"/>
                <w:szCs w:val="26"/>
              </w:rPr>
            </w:pPr>
            <w:r w:rsidRPr="00EE7662">
              <w:rPr>
                <w:rFonts w:ascii="Times New Roman" w:hAnsi="Times New Roman"/>
                <w:b/>
                <w:sz w:val="26"/>
                <w:szCs w:val="26"/>
              </w:rPr>
              <w:t xml:space="preserve">ỦY BAN NHÂN DÂN THÀNH PHỐ TRÀ VINH </w:t>
            </w:r>
          </w:p>
          <w:p w:rsidR="004B29E8" w:rsidRPr="00EE7662" w:rsidRDefault="004B29E8" w:rsidP="00A0766F">
            <w:pPr>
              <w:tabs>
                <w:tab w:val="left" w:pos="3682"/>
              </w:tabs>
              <w:spacing w:before="120"/>
              <w:ind w:left="0"/>
              <w:rPr>
                <w:rFonts w:ascii="Times New Roman" w:hAnsi="Times New Roman"/>
                <w:b/>
                <w:sz w:val="26"/>
                <w:szCs w:val="26"/>
              </w:rPr>
            </w:pPr>
          </w:p>
        </w:tc>
      </w:tr>
      <w:tr w:rsidR="00BF2A8B" w:rsidRPr="00EE7662" w:rsidTr="00D23ECC">
        <w:trPr>
          <w:trHeight w:val="2324"/>
          <w:jc w:val="center"/>
        </w:trPr>
        <w:tc>
          <w:tcPr>
            <w:tcW w:w="3541" w:type="dxa"/>
          </w:tcPr>
          <w:p w:rsidR="00A0766F" w:rsidRPr="00EE7662" w:rsidRDefault="00A0766F" w:rsidP="009B6B6A">
            <w:pPr>
              <w:tabs>
                <w:tab w:val="left" w:pos="3682"/>
              </w:tabs>
              <w:spacing w:before="120"/>
              <w:ind w:left="0"/>
              <w:rPr>
                <w:rFonts w:ascii="Times New Roman" w:hAnsi="Times New Roman"/>
                <w:b/>
                <w:sz w:val="26"/>
                <w:szCs w:val="26"/>
              </w:rPr>
            </w:pPr>
            <w:r w:rsidRPr="00EE7662">
              <w:rPr>
                <w:rFonts w:ascii="Times New Roman" w:hAnsi="Times New Roman"/>
                <w:b/>
                <w:sz w:val="26"/>
                <w:szCs w:val="26"/>
              </w:rPr>
              <w:t xml:space="preserve">CƠ QUAN THỎA THUẬN TRƯỚC KHI PHÊ DUYỆT </w:t>
            </w:r>
          </w:p>
          <w:p w:rsidR="00BF2A8B" w:rsidRPr="00EE7662" w:rsidRDefault="00BF2A8B" w:rsidP="00A0766F">
            <w:pPr>
              <w:tabs>
                <w:tab w:val="left" w:pos="3682"/>
              </w:tabs>
              <w:spacing w:before="120"/>
              <w:ind w:left="0"/>
              <w:rPr>
                <w:rFonts w:ascii="Times New Roman" w:hAnsi="Times New Roman"/>
                <w:b/>
                <w:sz w:val="26"/>
                <w:szCs w:val="26"/>
              </w:rPr>
            </w:pPr>
          </w:p>
        </w:tc>
        <w:tc>
          <w:tcPr>
            <w:tcW w:w="5990" w:type="dxa"/>
          </w:tcPr>
          <w:p w:rsidR="00A0766F" w:rsidRPr="00EE7662" w:rsidRDefault="00A0766F" w:rsidP="00EB726E">
            <w:pPr>
              <w:tabs>
                <w:tab w:val="left" w:pos="3682"/>
              </w:tabs>
              <w:spacing w:before="120"/>
              <w:ind w:left="0"/>
              <w:rPr>
                <w:rFonts w:ascii="Times New Roman" w:hAnsi="Times New Roman"/>
                <w:b/>
                <w:sz w:val="26"/>
                <w:szCs w:val="26"/>
              </w:rPr>
            </w:pPr>
            <w:r w:rsidRPr="00EE7662">
              <w:rPr>
                <w:rFonts w:ascii="Times New Roman" w:hAnsi="Times New Roman"/>
                <w:b/>
                <w:sz w:val="26"/>
                <w:szCs w:val="26"/>
              </w:rPr>
              <w:t xml:space="preserve">SỞ XÂY DỰNG TRÀ VINH </w:t>
            </w:r>
          </w:p>
          <w:p w:rsidR="00BF2A8B" w:rsidRPr="00EE7662" w:rsidRDefault="00BF2A8B" w:rsidP="00EB726E">
            <w:pPr>
              <w:tabs>
                <w:tab w:val="left" w:pos="3682"/>
              </w:tabs>
              <w:spacing w:before="120"/>
              <w:ind w:left="0"/>
              <w:rPr>
                <w:rFonts w:ascii="Times New Roman" w:hAnsi="Times New Roman"/>
                <w:b/>
                <w:sz w:val="26"/>
                <w:szCs w:val="26"/>
              </w:rPr>
            </w:pPr>
          </w:p>
        </w:tc>
      </w:tr>
      <w:tr w:rsidR="00A0766F" w:rsidRPr="00EE7662" w:rsidTr="00D23ECC">
        <w:trPr>
          <w:trHeight w:val="2316"/>
          <w:jc w:val="center"/>
        </w:trPr>
        <w:tc>
          <w:tcPr>
            <w:tcW w:w="3541" w:type="dxa"/>
          </w:tcPr>
          <w:p w:rsidR="00A0766F" w:rsidRPr="00EE7662" w:rsidRDefault="00A0766F" w:rsidP="00A0766F">
            <w:pPr>
              <w:tabs>
                <w:tab w:val="left" w:pos="3682"/>
              </w:tabs>
              <w:spacing w:before="120"/>
              <w:ind w:left="0"/>
              <w:rPr>
                <w:rFonts w:ascii="Times New Roman" w:hAnsi="Times New Roman"/>
                <w:b/>
                <w:sz w:val="26"/>
                <w:szCs w:val="26"/>
              </w:rPr>
            </w:pPr>
            <w:r w:rsidRPr="00EE7662">
              <w:rPr>
                <w:rFonts w:ascii="Times New Roman" w:hAnsi="Times New Roman"/>
                <w:b/>
                <w:sz w:val="26"/>
                <w:szCs w:val="26"/>
              </w:rPr>
              <w:t>CƠ QUAN THẨM ĐỊNH:</w:t>
            </w:r>
          </w:p>
          <w:p w:rsidR="00A0766F" w:rsidRPr="00EE7662" w:rsidRDefault="00A0766F" w:rsidP="00A0766F">
            <w:pPr>
              <w:spacing w:before="120"/>
              <w:ind w:left="0"/>
              <w:rPr>
                <w:rFonts w:ascii="Times New Roman" w:hAnsi="Times New Roman"/>
                <w:b/>
                <w:sz w:val="26"/>
                <w:szCs w:val="26"/>
              </w:rPr>
            </w:pPr>
          </w:p>
        </w:tc>
        <w:tc>
          <w:tcPr>
            <w:tcW w:w="5990" w:type="dxa"/>
          </w:tcPr>
          <w:p w:rsidR="00A0766F" w:rsidRPr="00EE7662" w:rsidRDefault="00A0766F" w:rsidP="00D23ECC">
            <w:pPr>
              <w:tabs>
                <w:tab w:val="left" w:pos="3682"/>
              </w:tabs>
              <w:spacing w:before="120"/>
              <w:ind w:left="0"/>
              <w:rPr>
                <w:rFonts w:ascii="Times New Roman" w:hAnsi="Times New Roman"/>
                <w:b/>
                <w:sz w:val="26"/>
                <w:szCs w:val="26"/>
              </w:rPr>
            </w:pPr>
            <w:r w:rsidRPr="00EE7662">
              <w:rPr>
                <w:rFonts w:ascii="Times New Roman" w:hAnsi="Times New Roman"/>
                <w:b/>
                <w:sz w:val="26"/>
                <w:szCs w:val="26"/>
              </w:rPr>
              <w:t>PHÒNG QUẢN LÝ ĐÔ</w:t>
            </w:r>
            <w:r w:rsidR="00D23ECC" w:rsidRPr="00EE7662">
              <w:rPr>
                <w:rFonts w:ascii="Times New Roman" w:hAnsi="Times New Roman"/>
                <w:b/>
                <w:sz w:val="26"/>
                <w:szCs w:val="26"/>
              </w:rPr>
              <w:t xml:space="preserve"> </w:t>
            </w:r>
            <w:r w:rsidRPr="00EE7662">
              <w:rPr>
                <w:rFonts w:ascii="Times New Roman" w:hAnsi="Times New Roman"/>
                <w:b/>
                <w:sz w:val="26"/>
                <w:szCs w:val="26"/>
              </w:rPr>
              <w:t xml:space="preserve">THỊ </w:t>
            </w:r>
          </w:p>
        </w:tc>
      </w:tr>
      <w:tr w:rsidR="004E0A84" w:rsidRPr="00EE7662" w:rsidTr="00D23ECC">
        <w:trPr>
          <w:trHeight w:val="2138"/>
          <w:jc w:val="center"/>
        </w:trPr>
        <w:tc>
          <w:tcPr>
            <w:tcW w:w="3541" w:type="dxa"/>
          </w:tcPr>
          <w:p w:rsidR="004E0A84" w:rsidRPr="00EE7662" w:rsidRDefault="00A0766F" w:rsidP="00ED5623">
            <w:pPr>
              <w:tabs>
                <w:tab w:val="left" w:pos="3682"/>
              </w:tabs>
              <w:spacing w:before="120"/>
              <w:ind w:left="0"/>
              <w:rPr>
                <w:rFonts w:ascii="Times New Roman" w:hAnsi="Times New Roman"/>
                <w:b/>
                <w:sz w:val="26"/>
                <w:szCs w:val="26"/>
              </w:rPr>
            </w:pPr>
            <w:r w:rsidRPr="00EE7662">
              <w:rPr>
                <w:rFonts w:ascii="Times New Roman" w:hAnsi="Times New Roman"/>
                <w:b/>
                <w:sz w:val="26"/>
                <w:szCs w:val="26"/>
              </w:rPr>
              <w:t>CHỦ ĐẦU TƯ:</w:t>
            </w:r>
          </w:p>
        </w:tc>
        <w:tc>
          <w:tcPr>
            <w:tcW w:w="5990" w:type="dxa"/>
          </w:tcPr>
          <w:p w:rsidR="00827E8E" w:rsidRPr="00EE7662" w:rsidRDefault="00A0766F" w:rsidP="00C90C07">
            <w:pPr>
              <w:tabs>
                <w:tab w:val="left" w:pos="3682"/>
              </w:tabs>
              <w:spacing w:before="120"/>
              <w:ind w:left="0"/>
              <w:rPr>
                <w:rFonts w:ascii="Times New Roman" w:hAnsi="Times New Roman"/>
                <w:b/>
                <w:sz w:val="26"/>
                <w:szCs w:val="26"/>
              </w:rPr>
            </w:pPr>
            <w:r w:rsidRPr="00EE7662">
              <w:rPr>
                <w:rFonts w:ascii="Times New Roman" w:hAnsi="Times New Roman"/>
                <w:b/>
                <w:sz w:val="26"/>
                <w:szCs w:val="26"/>
              </w:rPr>
              <w:t>ỦY BAN NHÂN DÂN XÃ LONG ĐỨC</w:t>
            </w:r>
          </w:p>
          <w:p w:rsidR="00D23ECC" w:rsidRPr="00EE7662" w:rsidRDefault="00D23ECC" w:rsidP="00C90C07">
            <w:pPr>
              <w:tabs>
                <w:tab w:val="left" w:pos="3682"/>
              </w:tabs>
              <w:spacing w:before="120"/>
              <w:ind w:left="0"/>
              <w:rPr>
                <w:rFonts w:ascii="Times New Roman" w:hAnsi="Times New Roman"/>
                <w:b/>
                <w:sz w:val="26"/>
                <w:szCs w:val="26"/>
              </w:rPr>
            </w:pPr>
          </w:p>
          <w:p w:rsidR="00D23ECC" w:rsidRPr="00EE7662" w:rsidRDefault="00D23ECC" w:rsidP="00C90C07">
            <w:pPr>
              <w:tabs>
                <w:tab w:val="left" w:pos="3682"/>
              </w:tabs>
              <w:spacing w:before="120"/>
              <w:ind w:left="0"/>
              <w:rPr>
                <w:rFonts w:ascii="Times New Roman" w:hAnsi="Times New Roman"/>
                <w:b/>
                <w:sz w:val="26"/>
                <w:szCs w:val="26"/>
              </w:rPr>
            </w:pPr>
          </w:p>
          <w:p w:rsidR="00D23ECC" w:rsidRPr="00EE7662" w:rsidRDefault="00D23ECC" w:rsidP="00C90C07">
            <w:pPr>
              <w:tabs>
                <w:tab w:val="left" w:pos="3682"/>
              </w:tabs>
              <w:spacing w:before="120"/>
              <w:ind w:left="0"/>
              <w:rPr>
                <w:rFonts w:ascii="Times New Roman" w:hAnsi="Times New Roman"/>
                <w:b/>
                <w:sz w:val="26"/>
                <w:szCs w:val="26"/>
              </w:rPr>
            </w:pPr>
          </w:p>
          <w:p w:rsidR="00D23ECC" w:rsidRPr="00EE7662" w:rsidRDefault="00D23ECC" w:rsidP="00C90C07">
            <w:pPr>
              <w:tabs>
                <w:tab w:val="left" w:pos="3682"/>
              </w:tabs>
              <w:spacing w:before="120"/>
              <w:ind w:left="0"/>
              <w:rPr>
                <w:rFonts w:ascii="Times New Roman" w:hAnsi="Times New Roman"/>
                <w:b/>
                <w:sz w:val="26"/>
                <w:szCs w:val="26"/>
              </w:rPr>
            </w:pPr>
          </w:p>
          <w:p w:rsidR="00D23ECC" w:rsidRPr="00EE7662" w:rsidRDefault="00D23ECC" w:rsidP="00C90C07">
            <w:pPr>
              <w:tabs>
                <w:tab w:val="left" w:pos="3682"/>
              </w:tabs>
              <w:spacing w:before="120"/>
              <w:ind w:left="0"/>
              <w:rPr>
                <w:rFonts w:ascii="Times New Roman" w:hAnsi="Times New Roman"/>
                <w:b/>
                <w:sz w:val="26"/>
                <w:szCs w:val="26"/>
              </w:rPr>
            </w:pPr>
          </w:p>
        </w:tc>
      </w:tr>
      <w:tr w:rsidR="005862D1" w:rsidRPr="00EE7662" w:rsidTr="00D23ECC">
        <w:trPr>
          <w:trHeight w:val="2399"/>
          <w:jc w:val="center"/>
        </w:trPr>
        <w:tc>
          <w:tcPr>
            <w:tcW w:w="3541" w:type="dxa"/>
          </w:tcPr>
          <w:p w:rsidR="005862D1" w:rsidRPr="00EE7662" w:rsidRDefault="00EB726E" w:rsidP="00ED5623">
            <w:pPr>
              <w:tabs>
                <w:tab w:val="left" w:pos="3682"/>
              </w:tabs>
              <w:spacing w:before="120"/>
              <w:ind w:left="0"/>
              <w:rPr>
                <w:rFonts w:ascii="Times New Roman" w:hAnsi="Times New Roman"/>
                <w:b/>
                <w:sz w:val="26"/>
                <w:szCs w:val="26"/>
              </w:rPr>
            </w:pPr>
            <w:r w:rsidRPr="00EE7662">
              <w:rPr>
                <w:rFonts w:ascii="Times New Roman" w:hAnsi="Times New Roman"/>
                <w:b/>
                <w:sz w:val="26"/>
                <w:szCs w:val="26"/>
              </w:rPr>
              <w:t>ĐƠN VỊ TƯ VẤN</w:t>
            </w:r>
            <w:r w:rsidR="005862D1" w:rsidRPr="00EE7662">
              <w:rPr>
                <w:rFonts w:ascii="Times New Roman" w:hAnsi="Times New Roman"/>
                <w:b/>
                <w:sz w:val="26"/>
                <w:szCs w:val="26"/>
              </w:rPr>
              <w:t>:</w:t>
            </w:r>
          </w:p>
        </w:tc>
        <w:tc>
          <w:tcPr>
            <w:tcW w:w="5990" w:type="dxa"/>
          </w:tcPr>
          <w:p w:rsidR="00EB726E" w:rsidRPr="00EE7662" w:rsidRDefault="00EB726E" w:rsidP="00ED5623">
            <w:pPr>
              <w:tabs>
                <w:tab w:val="left" w:pos="3682"/>
              </w:tabs>
              <w:spacing w:before="120"/>
              <w:ind w:left="0"/>
              <w:rPr>
                <w:rFonts w:ascii="Times New Roman" w:hAnsi="Times New Roman"/>
                <w:b/>
                <w:sz w:val="26"/>
                <w:szCs w:val="26"/>
              </w:rPr>
            </w:pPr>
            <w:r w:rsidRPr="00EE7662">
              <w:rPr>
                <w:rFonts w:ascii="Times New Roman" w:hAnsi="Times New Roman"/>
                <w:b/>
                <w:sz w:val="26"/>
                <w:szCs w:val="26"/>
              </w:rPr>
              <w:t>CÔNG TY CỔ PHẦN TƯ VẤN XÂY DỰNG</w:t>
            </w:r>
          </w:p>
          <w:p w:rsidR="005862D1" w:rsidRPr="00EE7662" w:rsidRDefault="00EB726E" w:rsidP="00EB726E">
            <w:pPr>
              <w:tabs>
                <w:tab w:val="left" w:pos="3682"/>
              </w:tabs>
              <w:spacing w:before="0"/>
              <w:ind w:left="0"/>
              <w:rPr>
                <w:rFonts w:ascii="Times New Roman" w:hAnsi="Times New Roman"/>
                <w:b/>
                <w:sz w:val="26"/>
                <w:szCs w:val="26"/>
              </w:rPr>
            </w:pPr>
            <w:r w:rsidRPr="00EE7662">
              <w:rPr>
                <w:rFonts w:ascii="Times New Roman" w:hAnsi="Times New Roman"/>
                <w:b/>
                <w:sz w:val="26"/>
                <w:szCs w:val="26"/>
              </w:rPr>
              <w:t>TỔNG HỢP TRÀ VINH</w:t>
            </w:r>
          </w:p>
          <w:p w:rsidR="00D23ECC" w:rsidRPr="00EE7662" w:rsidRDefault="00D23ECC" w:rsidP="00EB726E">
            <w:pPr>
              <w:tabs>
                <w:tab w:val="left" w:pos="3682"/>
              </w:tabs>
              <w:spacing w:before="0"/>
              <w:ind w:left="0"/>
              <w:rPr>
                <w:rFonts w:ascii="Times New Roman" w:hAnsi="Times New Roman"/>
                <w:b/>
                <w:sz w:val="26"/>
                <w:szCs w:val="26"/>
              </w:rPr>
            </w:pPr>
          </w:p>
          <w:p w:rsidR="00D23ECC" w:rsidRPr="00EE7662" w:rsidRDefault="00D23ECC" w:rsidP="00EB726E">
            <w:pPr>
              <w:tabs>
                <w:tab w:val="left" w:pos="3682"/>
              </w:tabs>
              <w:spacing w:before="0"/>
              <w:ind w:left="0"/>
              <w:rPr>
                <w:rFonts w:ascii="Times New Roman" w:hAnsi="Times New Roman"/>
                <w:b/>
                <w:sz w:val="26"/>
                <w:szCs w:val="26"/>
              </w:rPr>
            </w:pPr>
          </w:p>
          <w:p w:rsidR="00D23ECC" w:rsidRPr="00EE7662" w:rsidRDefault="00D23ECC" w:rsidP="00EB726E">
            <w:pPr>
              <w:tabs>
                <w:tab w:val="left" w:pos="3682"/>
              </w:tabs>
              <w:spacing w:before="0"/>
              <w:ind w:left="0"/>
              <w:rPr>
                <w:rFonts w:ascii="Times New Roman" w:hAnsi="Times New Roman"/>
                <w:b/>
                <w:sz w:val="26"/>
                <w:szCs w:val="26"/>
              </w:rPr>
            </w:pPr>
          </w:p>
          <w:p w:rsidR="00D23ECC" w:rsidRDefault="00D23ECC" w:rsidP="00EB726E">
            <w:pPr>
              <w:tabs>
                <w:tab w:val="left" w:pos="3682"/>
              </w:tabs>
              <w:spacing w:before="0"/>
              <w:ind w:left="0"/>
              <w:rPr>
                <w:rFonts w:ascii="Times New Roman" w:hAnsi="Times New Roman"/>
                <w:b/>
                <w:sz w:val="26"/>
                <w:szCs w:val="26"/>
                <w:lang w:val="vi-VN"/>
              </w:rPr>
            </w:pPr>
          </w:p>
          <w:p w:rsidR="00F802FA" w:rsidRPr="00F802FA" w:rsidRDefault="00F802FA" w:rsidP="00EB726E">
            <w:pPr>
              <w:tabs>
                <w:tab w:val="left" w:pos="3682"/>
              </w:tabs>
              <w:spacing w:before="0"/>
              <w:ind w:left="0"/>
              <w:rPr>
                <w:rFonts w:ascii="Times New Roman" w:hAnsi="Times New Roman"/>
                <w:b/>
                <w:sz w:val="26"/>
                <w:szCs w:val="26"/>
                <w:lang w:val="vi-VN"/>
              </w:rPr>
            </w:pPr>
          </w:p>
          <w:p w:rsidR="00D23ECC" w:rsidRPr="00EE7662" w:rsidRDefault="00D23ECC" w:rsidP="00EB726E">
            <w:pPr>
              <w:tabs>
                <w:tab w:val="left" w:pos="3682"/>
              </w:tabs>
              <w:spacing w:before="0"/>
              <w:ind w:left="0"/>
              <w:rPr>
                <w:rFonts w:ascii="Times New Roman" w:hAnsi="Times New Roman"/>
                <w:b/>
                <w:sz w:val="26"/>
                <w:szCs w:val="26"/>
              </w:rPr>
            </w:pPr>
          </w:p>
          <w:p w:rsidR="00D23ECC" w:rsidRPr="00EE7662" w:rsidRDefault="00D23ECC" w:rsidP="00EB726E">
            <w:pPr>
              <w:tabs>
                <w:tab w:val="left" w:pos="3682"/>
              </w:tabs>
              <w:spacing w:before="0"/>
              <w:ind w:left="0"/>
              <w:rPr>
                <w:rFonts w:ascii="Times New Roman" w:hAnsi="Times New Roman"/>
                <w:b/>
                <w:sz w:val="26"/>
                <w:szCs w:val="26"/>
              </w:rPr>
            </w:pPr>
          </w:p>
        </w:tc>
      </w:tr>
    </w:tbl>
    <w:p w:rsidR="009E263B" w:rsidRPr="00EE7662" w:rsidRDefault="004E0A84" w:rsidP="000C485F">
      <w:pPr>
        <w:pStyle w:val="NormalWeb"/>
        <w:shd w:val="clear" w:color="auto" w:fill="FFFFFF"/>
        <w:spacing w:before="120" w:beforeAutospacing="0" w:after="120" w:afterAutospacing="0"/>
        <w:ind w:firstLine="720"/>
        <w:jc w:val="center"/>
        <w:rPr>
          <w:b/>
          <w:sz w:val="28"/>
          <w:szCs w:val="28"/>
        </w:rPr>
      </w:pPr>
      <w:r w:rsidRPr="00EE7662">
        <w:rPr>
          <w:b/>
          <w:sz w:val="26"/>
          <w:szCs w:val="26"/>
          <w:u w:val="single"/>
        </w:rPr>
        <w:br w:type="page"/>
      </w:r>
      <w:r w:rsidR="009E263B" w:rsidRPr="00EE7662">
        <w:rPr>
          <w:b/>
          <w:sz w:val="28"/>
          <w:szCs w:val="28"/>
        </w:rPr>
        <w:lastRenderedPageBreak/>
        <w:t>MỤC</w:t>
      </w:r>
      <w:r w:rsidR="005862D1" w:rsidRPr="00EE7662">
        <w:rPr>
          <w:b/>
          <w:sz w:val="28"/>
          <w:szCs w:val="28"/>
        </w:rPr>
        <w:t xml:space="preserve"> LỤC</w:t>
      </w:r>
    </w:p>
    <w:p w:rsidR="003840CF" w:rsidRPr="00EE7662" w:rsidRDefault="003840CF" w:rsidP="00EE7662">
      <w:pPr>
        <w:pStyle w:val="NormalWeb"/>
        <w:shd w:val="clear" w:color="auto" w:fill="FFFFFF"/>
        <w:spacing w:before="120" w:beforeAutospacing="0" w:after="120" w:afterAutospacing="0" w:line="234" w:lineRule="atLeast"/>
        <w:ind w:firstLine="720"/>
        <w:jc w:val="both"/>
        <w:rPr>
          <w:b/>
          <w:bCs/>
          <w:sz w:val="28"/>
          <w:szCs w:val="28"/>
        </w:rPr>
      </w:pPr>
      <w:r w:rsidRPr="00EE7662">
        <w:rPr>
          <w:b/>
          <w:bCs/>
          <w:sz w:val="28"/>
          <w:szCs w:val="28"/>
        </w:rPr>
        <w:t>I.</w:t>
      </w:r>
      <w:r w:rsidR="007532C1" w:rsidRPr="00EE7662">
        <w:rPr>
          <w:b/>
          <w:bCs/>
          <w:sz w:val="28"/>
          <w:szCs w:val="28"/>
        </w:rPr>
        <w:t xml:space="preserve"> </w:t>
      </w:r>
      <w:r w:rsidRPr="00EE7662">
        <w:rPr>
          <w:b/>
          <w:bCs/>
          <w:sz w:val="28"/>
          <w:szCs w:val="28"/>
        </w:rPr>
        <w:t>L</w:t>
      </w:r>
      <w:r w:rsidR="007532C1" w:rsidRPr="00EE7662">
        <w:rPr>
          <w:b/>
          <w:bCs/>
          <w:sz w:val="28"/>
          <w:szCs w:val="28"/>
        </w:rPr>
        <w:t>ý do sự cần thiết lập quy hoạch</w:t>
      </w:r>
      <w:r w:rsidRPr="00EE7662">
        <w:rPr>
          <w:b/>
          <w:bCs/>
          <w:sz w:val="28"/>
          <w:szCs w:val="28"/>
        </w:rPr>
        <w:t>.</w:t>
      </w:r>
    </w:p>
    <w:p w:rsidR="003840CF" w:rsidRPr="00EE7662" w:rsidRDefault="003840CF" w:rsidP="00EE7662">
      <w:pPr>
        <w:pStyle w:val="NormalWeb"/>
        <w:shd w:val="clear" w:color="auto" w:fill="FFFFFF"/>
        <w:spacing w:before="120" w:beforeAutospacing="0" w:after="120" w:afterAutospacing="0" w:line="234" w:lineRule="atLeast"/>
        <w:ind w:firstLine="720"/>
        <w:jc w:val="both"/>
        <w:rPr>
          <w:b/>
          <w:bCs/>
          <w:sz w:val="28"/>
          <w:szCs w:val="28"/>
        </w:rPr>
      </w:pPr>
      <w:r w:rsidRPr="00EE7662">
        <w:rPr>
          <w:b/>
          <w:bCs/>
          <w:sz w:val="28"/>
          <w:szCs w:val="28"/>
        </w:rPr>
        <w:t>II.</w:t>
      </w:r>
      <w:r w:rsidR="007532C1" w:rsidRPr="00EE7662">
        <w:rPr>
          <w:b/>
          <w:bCs/>
          <w:sz w:val="28"/>
          <w:szCs w:val="28"/>
        </w:rPr>
        <w:t xml:space="preserve"> </w:t>
      </w:r>
      <w:r w:rsidRPr="00EE7662">
        <w:rPr>
          <w:b/>
          <w:bCs/>
          <w:sz w:val="28"/>
          <w:szCs w:val="28"/>
        </w:rPr>
        <w:t>C</w:t>
      </w:r>
      <w:r w:rsidR="007532C1" w:rsidRPr="00EE7662">
        <w:rPr>
          <w:b/>
          <w:bCs/>
          <w:sz w:val="28"/>
          <w:szCs w:val="28"/>
        </w:rPr>
        <w:t>ăn cứ lập quy hoạch</w:t>
      </w:r>
      <w:r w:rsidRPr="00EE7662">
        <w:rPr>
          <w:b/>
          <w:bCs/>
          <w:sz w:val="28"/>
          <w:szCs w:val="28"/>
        </w:rPr>
        <w:t>.</w:t>
      </w:r>
    </w:p>
    <w:p w:rsidR="007532C1" w:rsidRPr="00EE7662" w:rsidRDefault="003840CF" w:rsidP="00EE7662">
      <w:pPr>
        <w:pStyle w:val="NormalWeb"/>
        <w:shd w:val="clear" w:color="auto" w:fill="FFFFFF"/>
        <w:spacing w:before="120" w:beforeAutospacing="0" w:after="120" w:afterAutospacing="0" w:line="234" w:lineRule="atLeast"/>
        <w:ind w:firstLine="720"/>
        <w:jc w:val="both"/>
        <w:rPr>
          <w:b/>
          <w:bCs/>
          <w:sz w:val="28"/>
          <w:szCs w:val="28"/>
        </w:rPr>
      </w:pPr>
      <w:r w:rsidRPr="00EE7662">
        <w:rPr>
          <w:b/>
          <w:bCs/>
          <w:sz w:val="28"/>
          <w:szCs w:val="28"/>
        </w:rPr>
        <w:t>III.</w:t>
      </w:r>
      <w:r w:rsidR="007532C1" w:rsidRPr="00EE7662">
        <w:rPr>
          <w:b/>
          <w:bCs/>
          <w:sz w:val="28"/>
          <w:szCs w:val="28"/>
        </w:rPr>
        <w:t xml:space="preserve"> </w:t>
      </w:r>
      <w:r w:rsidRPr="00EE7662">
        <w:rPr>
          <w:b/>
          <w:bCs/>
          <w:sz w:val="28"/>
          <w:szCs w:val="28"/>
        </w:rPr>
        <w:t>Q</w:t>
      </w:r>
      <w:r w:rsidR="007532C1" w:rsidRPr="00EE7662">
        <w:rPr>
          <w:b/>
          <w:bCs/>
          <w:sz w:val="28"/>
          <w:szCs w:val="28"/>
        </w:rPr>
        <w:t>uan điểm và mục tiêu quy hoạch.</w:t>
      </w:r>
    </w:p>
    <w:p w:rsidR="003840CF" w:rsidRPr="00EE7662" w:rsidRDefault="003840CF" w:rsidP="00EE7662">
      <w:pPr>
        <w:pStyle w:val="NormalWeb"/>
        <w:shd w:val="clear" w:color="auto" w:fill="FFFFFF"/>
        <w:spacing w:before="120" w:beforeAutospacing="0" w:after="120" w:afterAutospacing="0" w:line="234" w:lineRule="atLeast"/>
        <w:ind w:firstLine="720"/>
        <w:jc w:val="both"/>
        <w:rPr>
          <w:b/>
          <w:bCs/>
          <w:sz w:val="28"/>
          <w:szCs w:val="28"/>
        </w:rPr>
      </w:pPr>
      <w:r w:rsidRPr="00EE7662">
        <w:rPr>
          <w:b/>
          <w:bCs/>
          <w:sz w:val="28"/>
          <w:szCs w:val="28"/>
        </w:rPr>
        <w:t>IV.</w:t>
      </w:r>
      <w:r w:rsidR="007532C1" w:rsidRPr="00EE7662">
        <w:rPr>
          <w:b/>
          <w:bCs/>
          <w:sz w:val="28"/>
          <w:szCs w:val="28"/>
        </w:rPr>
        <w:t xml:space="preserve"> Phân tích và đánh giá hiện trạng tổng hợp:</w:t>
      </w:r>
    </w:p>
    <w:p w:rsidR="003840CF" w:rsidRPr="00EE7662" w:rsidRDefault="003840CF" w:rsidP="00EE7662">
      <w:pPr>
        <w:pStyle w:val="NormalWeb"/>
        <w:shd w:val="clear" w:color="auto" w:fill="FFFFFF"/>
        <w:spacing w:before="120" w:beforeAutospacing="0" w:after="120" w:afterAutospacing="0" w:line="234" w:lineRule="atLeast"/>
        <w:ind w:firstLine="720"/>
        <w:jc w:val="both"/>
        <w:rPr>
          <w:bCs/>
          <w:sz w:val="28"/>
          <w:szCs w:val="28"/>
        </w:rPr>
      </w:pPr>
      <w:r w:rsidRPr="00EE7662">
        <w:rPr>
          <w:bCs/>
          <w:sz w:val="28"/>
          <w:szCs w:val="28"/>
        </w:rPr>
        <w:t>1. Điều kiện tự nhiên.</w:t>
      </w:r>
    </w:p>
    <w:p w:rsidR="003840CF" w:rsidRPr="00EE7662" w:rsidRDefault="003840CF" w:rsidP="00EE7662">
      <w:pPr>
        <w:pStyle w:val="NormalWeb"/>
        <w:shd w:val="clear" w:color="auto" w:fill="FFFFFF"/>
        <w:spacing w:before="120" w:beforeAutospacing="0" w:after="120" w:afterAutospacing="0" w:line="234" w:lineRule="atLeast"/>
        <w:ind w:firstLine="720"/>
        <w:jc w:val="both"/>
        <w:rPr>
          <w:bCs/>
          <w:sz w:val="28"/>
          <w:szCs w:val="28"/>
        </w:rPr>
      </w:pPr>
      <w:r w:rsidRPr="00EE7662">
        <w:rPr>
          <w:bCs/>
          <w:sz w:val="28"/>
          <w:szCs w:val="28"/>
        </w:rPr>
        <w:t>2.</w:t>
      </w:r>
      <w:r w:rsidR="007532C1" w:rsidRPr="00EE7662">
        <w:rPr>
          <w:bCs/>
          <w:sz w:val="28"/>
          <w:szCs w:val="28"/>
        </w:rPr>
        <w:t xml:space="preserve"> Dân số</w:t>
      </w:r>
      <w:r w:rsidRPr="00EE7662">
        <w:rPr>
          <w:bCs/>
          <w:sz w:val="28"/>
          <w:szCs w:val="28"/>
        </w:rPr>
        <w:t>.</w:t>
      </w:r>
    </w:p>
    <w:p w:rsidR="003840CF" w:rsidRPr="00EE7662" w:rsidRDefault="003840CF" w:rsidP="00EE7662">
      <w:pPr>
        <w:pStyle w:val="NormalWeb"/>
        <w:shd w:val="clear" w:color="auto" w:fill="FFFFFF"/>
        <w:spacing w:before="120" w:beforeAutospacing="0" w:after="120" w:afterAutospacing="0" w:line="234" w:lineRule="atLeast"/>
        <w:ind w:firstLine="720"/>
        <w:jc w:val="both"/>
        <w:rPr>
          <w:bCs/>
          <w:sz w:val="28"/>
          <w:szCs w:val="28"/>
        </w:rPr>
      </w:pPr>
      <w:r w:rsidRPr="00EE7662">
        <w:rPr>
          <w:bCs/>
          <w:sz w:val="28"/>
          <w:szCs w:val="28"/>
        </w:rPr>
        <w:t>3. Kinh tế, xã hội.</w:t>
      </w:r>
    </w:p>
    <w:p w:rsidR="003840CF" w:rsidRPr="00EE7662" w:rsidRDefault="003840CF" w:rsidP="00EE7662">
      <w:pPr>
        <w:pStyle w:val="NormalWeb"/>
        <w:shd w:val="clear" w:color="auto" w:fill="FFFFFF"/>
        <w:spacing w:before="120" w:beforeAutospacing="0" w:after="120" w:afterAutospacing="0" w:line="234" w:lineRule="atLeast"/>
        <w:ind w:firstLine="720"/>
        <w:jc w:val="both"/>
        <w:rPr>
          <w:bCs/>
          <w:sz w:val="28"/>
          <w:szCs w:val="28"/>
        </w:rPr>
      </w:pPr>
      <w:r w:rsidRPr="00EE7662">
        <w:rPr>
          <w:bCs/>
          <w:sz w:val="28"/>
          <w:szCs w:val="28"/>
        </w:rPr>
        <w:t xml:space="preserve">4. </w:t>
      </w:r>
      <w:r w:rsidR="007532C1" w:rsidRPr="00EE7662">
        <w:rPr>
          <w:bCs/>
          <w:sz w:val="28"/>
          <w:szCs w:val="28"/>
        </w:rPr>
        <w:t>Hiện trạng sử dụng</w:t>
      </w:r>
      <w:r w:rsidRPr="00EE7662">
        <w:rPr>
          <w:bCs/>
          <w:sz w:val="28"/>
          <w:szCs w:val="28"/>
        </w:rPr>
        <w:t>.</w:t>
      </w:r>
    </w:p>
    <w:p w:rsidR="003840CF" w:rsidRPr="00EE7662" w:rsidRDefault="003840CF" w:rsidP="00EE7662">
      <w:pPr>
        <w:pStyle w:val="NormalWeb"/>
        <w:shd w:val="clear" w:color="auto" w:fill="FFFFFF"/>
        <w:spacing w:before="120" w:beforeAutospacing="0" w:after="120" w:afterAutospacing="0" w:line="234" w:lineRule="atLeast"/>
        <w:ind w:firstLine="720"/>
        <w:jc w:val="both"/>
        <w:rPr>
          <w:bCs/>
          <w:sz w:val="28"/>
          <w:szCs w:val="28"/>
        </w:rPr>
      </w:pPr>
      <w:r w:rsidRPr="00EE7662">
        <w:rPr>
          <w:bCs/>
          <w:sz w:val="28"/>
          <w:szCs w:val="28"/>
        </w:rPr>
        <w:t xml:space="preserve">5. </w:t>
      </w:r>
      <w:r w:rsidR="007532C1" w:rsidRPr="00EE7662">
        <w:rPr>
          <w:bCs/>
          <w:sz w:val="28"/>
          <w:szCs w:val="28"/>
        </w:rPr>
        <w:t xml:space="preserve">Hiện trạng về nhà ở, công trình công cộng, hạ tầng kỹ thuật, hạ tầng </w:t>
      </w:r>
      <w:r w:rsidRPr="00EE7662">
        <w:rPr>
          <w:bCs/>
          <w:sz w:val="28"/>
          <w:szCs w:val="28"/>
        </w:rPr>
        <w:t>xã hộ, hạ tầng sản xuất.</w:t>
      </w:r>
    </w:p>
    <w:p w:rsidR="003840CF" w:rsidRPr="00EE7662" w:rsidRDefault="003840CF" w:rsidP="00EE7662">
      <w:pPr>
        <w:pStyle w:val="NormalWeb"/>
        <w:shd w:val="clear" w:color="auto" w:fill="FFFFFF"/>
        <w:spacing w:before="120" w:beforeAutospacing="0" w:after="120" w:afterAutospacing="0" w:line="234" w:lineRule="atLeast"/>
        <w:ind w:firstLine="720"/>
        <w:jc w:val="both"/>
        <w:rPr>
          <w:bCs/>
          <w:sz w:val="28"/>
          <w:szCs w:val="28"/>
        </w:rPr>
      </w:pPr>
      <w:r w:rsidRPr="00EE7662">
        <w:rPr>
          <w:bCs/>
          <w:sz w:val="28"/>
          <w:szCs w:val="28"/>
        </w:rPr>
        <w:t>6. Đánh giá</w:t>
      </w:r>
      <w:r w:rsidR="007532C1" w:rsidRPr="00EE7662">
        <w:rPr>
          <w:bCs/>
          <w:sz w:val="28"/>
          <w:szCs w:val="28"/>
        </w:rPr>
        <w:t xml:space="preserve"> các quy hoạch</w:t>
      </w:r>
      <w:r w:rsidRPr="00EE7662">
        <w:rPr>
          <w:bCs/>
          <w:sz w:val="28"/>
          <w:szCs w:val="28"/>
        </w:rPr>
        <w:t>,</w:t>
      </w:r>
      <w:r w:rsidR="007532C1" w:rsidRPr="00EE7662">
        <w:rPr>
          <w:bCs/>
          <w:sz w:val="28"/>
          <w:szCs w:val="28"/>
        </w:rPr>
        <w:t xml:space="preserve"> </w:t>
      </w:r>
      <w:r w:rsidRPr="00EE7662">
        <w:rPr>
          <w:bCs/>
          <w:sz w:val="28"/>
          <w:szCs w:val="28"/>
        </w:rPr>
        <w:t xml:space="preserve">dự án </w:t>
      </w:r>
      <w:r w:rsidR="007532C1" w:rsidRPr="00EE7662">
        <w:rPr>
          <w:bCs/>
          <w:sz w:val="28"/>
          <w:szCs w:val="28"/>
        </w:rPr>
        <w:t>có liên quan</w:t>
      </w:r>
      <w:r w:rsidRPr="00EE7662">
        <w:rPr>
          <w:bCs/>
          <w:sz w:val="28"/>
          <w:szCs w:val="28"/>
        </w:rPr>
        <w:t>.</w:t>
      </w:r>
    </w:p>
    <w:p w:rsidR="003840CF" w:rsidRPr="00EE7662" w:rsidRDefault="003840CF" w:rsidP="00EE7662">
      <w:pPr>
        <w:pStyle w:val="NormalWeb"/>
        <w:shd w:val="clear" w:color="auto" w:fill="FFFFFF"/>
        <w:spacing w:before="120" w:beforeAutospacing="0" w:after="120" w:afterAutospacing="0" w:line="234" w:lineRule="atLeast"/>
        <w:ind w:firstLine="720"/>
        <w:jc w:val="both"/>
        <w:rPr>
          <w:b/>
          <w:bCs/>
          <w:sz w:val="28"/>
          <w:szCs w:val="28"/>
        </w:rPr>
      </w:pPr>
      <w:r w:rsidRPr="00EE7662">
        <w:rPr>
          <w:b/>
          <w:bCs/>
          <w:sz w:val="28"/>
          <w:szCs w:val="28"/>
        </w:rPr>
        <w:t>V.</w:t>
      </w:r>
      <w:r w:rsidR="007532C1" w:rsidRPr="00EE7662">
        <w:rPr>
          <w:b/>
          <w:bCs/>
          <w:sz w:val="28"/>
          <w:szCs w:val="28"/>
        </w:rPr>
        <w:t xml:space="preserve"> Xác định tiềm năng, động lực và dự báo phát triển xã</w:t>
      </w:r>
      <w:r w:rsidRPr="00EE7662">
        <w:rPr>
          <w:b/>
          <w:bCs/>
          <w:sz w:val="28"/>
          <w:szCs w:val="28"/>
        </w:rPr>
        <w:t>.</w:t>
      </w:r>
    </w:p>
    <w:p w:rsidR="003840CF" w:rsidRPr="00EE7662" w:rsidRDefault="003840CF" w:rsidP="00EE7662">
      <w:pPr>
        <w:pStyle w:val="NormalWeb"/>
        <w:shd w:val="clear" w:color="auto" w:fill="FFFFFF"/>
        <w:spacing w:before="120" w:beforeAutospacing="0" w:after="120" w:afterAutospacing="0" w:line="234" w:lineRule="atLeast"/>
        <w:ind w:firstLine="720"/>
        <w:jc w:val="both"/>
        <w:rPr>
          <w:bCs/>
          <w:sz w:val="28"/>
          <w:szCs w:val="28"/>
        </w:rPr>
      </w:pPr>
      <w:r w:rsidRPr="00EE7662">
        <w:rPr>
          <w:bCs/>
          <w:sz w:val="28"/>
          <w:szCs w:val="28"/>
        </w:rPr>
        <w:t>1.</w:t>
      </w:r>
      <w:r w:rsidR="007532C1" w:rsidRPr="00EE7662">
        <w:rPr>
          <w:bCs/>
          <w:sz w:val="28"/>
          <w:szCs w:val="28"/>
        </w:rPr>
        <w:t xml:space="preserve"> Dự báo quy mô dân số, lao động</w:t>
      </w:r>
      <w:r w:rsidRPr="00EE7662">
        <w:rPr>
          <w:bCs/>
          <w:sz w:val="28"/>
          <w:szCs w:val="28"/>
        </w:rPr>
        <w:t>.</w:t>
      </w:r>
    </w:p>
    <w:p w:rsidR="003840CF" w:rsidRPr="00EE7662" w:rsidRDefault="003840CF" w:rsidP="00EE7662">
      <w:pPr>
        <w:pStyle w:val="NormalWeb"/>
        <w:shd w:val="clear" w:color="auto" w:fill="FFFFFF"/>
        <w:spacing w:before="120" w:beforeAutospacing="0" w:after="120" w:afterAutospacing="0" w:line="234" w:lineRule="atLeast"/>
        <w:ind w:firstLine="720"/>
        <w:jc w:val="both"/>
        <w:rPr>
          <w:bCs/>
          <w:sz w:val="28"/>
          <w:szCs w:val="28"/>
        </w:rPr>
      </w:pPr>
      <w:r w:rsidRPr="00EE7662">
        <w:rPr>
          <w:bCs/>
          <w:sz w:val="28"/>
          <w:szCs w:val="28"/>
        </w:rPr>
        <w:t>2.</w:t>
      </w:r>
      <w:r w:rsidR="007532C1" w:rsidRPr="00EE7662">
        <w:rPr>
          <w:bCs/>
          <w:sz w:val="28"/>
          <w:szCs w:val="28"/>
        </w:rPr>
        <w:t xml:space="preserve"> Dự báo loại hình, động lực phát triển kinh tế chủ đạo</w:t>
      </w:r>
      <w:r w:rsidRPr="00EE7662">
        <w:rPr>
          <w:bCs/>
          <w:sz w:val="28"/>
          <w:szCs w:val="28"/>
        </w:rPr>
        <w:t xml:space="preserve"> của xã.</w:t>
      </w:r>
    </w:p>
    <w:p w:rsidR="003840CF" w:rsidRPr="00EE7662" w:rsidRDefault="003840CF" w:rsidP="00EE7662">
      <w:pPr>
        <w:pStyle w:val="NormalWeb"/>
        <w:shd w:val="clear" w:color="auto" w:fill="FFFFFF"/>
        <w:spacing w:before="120" w:beforeAutospacing="0" w:after="120" w:afterAutospacing="0" w:line="234" w:lineRule="atLeast"/>
        <w:ind w:firstLine="720"/>
        <w:jc w:val="both"/>
        <w:rPr>
          <w:bCs/>
          <w:sz w:val="28"/>
          <w:szCs w:val="28"/>
        </w:rPr>
      </w:pPr>
      <w:r w:rsidRPr="00EE7662">
        <w:rPr>
          <w:bCs/>
          <w:sz w:val="28"/>
          <w:szCs w:val="28"/>
        </w:rPr>
        <w:t>3. Xác định tiềm năng đất đai.</w:t>
      </w:r>
    </w:p>
    <w:p w:rsidR="003840CF" w:rsidRPr="00EE7662" w:rsidRDefault="003840CF" w:rsidP="00EE7662">
      <w:pPr>
        <w:pStyle w:val="NormalWeb"/>
        <w:shd w:val="clear" w:color="auto" w:fill="FFFFFF"/>
        <w:spacing w:before="120" w:beforeAutospacing="0" w:after="120" w:afterAutospacing="0" w:line="234" w:lineRule="atLeast"/>
        <w:ind w:firstLine="720"/>
        <w:jc w:val="both"/>
        <w:rPr>
          <w:bCs/>
          <w:sz w:val="28"/>
          <w:szCs w:val="28"/>
        </w:rPr>
      </w:pPr>
      <w:r w:rsidRPr="00EE7662">
        <w:rPr>
          <w:bCs/>
          <w:sz w:val="28"/>
          <w:szCs w:val="28"/>
        </w:rPr>
        <w:t>4.</w:t>
      </w:r>
      <w:r w:rsidR="007532C1" w:rsidRPr="00EE7662">
        <w:rPr>
          <w:bCs/>
          <w:sz w:val="28"/>
          <w:szCs w:val="28"/>
        </w:rPr>
        <w:t xml:space="preserve"> Xác định quy mô đất xây dựng</w:t>
      </w:r>
      <w:r w:rsidRPr="00EE7662">
        <w:rPr>
          <w:bCs/>
          <w:sz w:val="28"/>
          <w:szCs w:val="28"/>
        </w:rPr>
        <w:t>.</w:t>
      </w:r>
    </w:p>
    <w:p w:rsidR="007532C1" w:rsidRPr="00EE7662" w:rsidRDefault="003840CF" w:rsidP="00EE7662">
      <w:pPr>
        <w:pStyle w:val="NormalWeb"/>
        <w:shd w:val="clear" w:color="auto" w:fill="FFFFFF"/>
        <w:spacing w:before="120" w:beforeAutospacing="0" w:after="120" w:afterAutospacing="0" w:line="234" w:lineRule="atLeast"/>
        <w:ind w:firstLine="720"/>
        <w:jc w:val="both"/>
        <w:rPr>
          <w:b/>
          <w:bCs/>
          <w:sz w:val="28"/>
          <w:szCs w:val="28"/>
        </w:rPr>
      </w:pPr>
      <w:r w:rsidRPr="00EE7662">
        <w:rPr>
          <w:b/>
          <w:bCs/>
          <w:sz w:val="28"/>
          <w:szCs w:val="28"/>
        </w:rPr>
        <w:t xml:space="preserve">VI. </w:t>
      </w:r>
      <w:r w:rsidR="007532C1" w:rsidRPr="00EE7662">
        <w:rPr>
          <w:b/>
          <w:bCs/>
          <w:sz w:val="28"/>
          <w:szCs w:val="28"/>
        </w:rPr>
        <w:t>Định hướng quy hoạch không gian tổng thể xã</w:t>
      </w:r>
      <w:r w:rsidRPr="00EE7662">
        <w:rPr>
          <w:b/>
          <w:bCs/>
          <w:sz w:val="28"/>
          <w:szCs w:val="28"/>
        </w:rPr>
        <w:t>.</w:t>
      </w:r>
    </w:p>
    <w:p w:rsidR="003840CF" w:rsidRPr="00EE7662" w:rsidRDefault="003840CF" w:rsidP="00EE7662">
      <w:pPr>
        <w:pStyle w:val="NormalWeb"/>
        <w:shd w:val="clear" w:color="auto" w:fill="FFFFFF"/>
        <w:spacing w:before="120" w:beforeAutospacing="0" w:after="120" w:afterAutospacing="0" w:line="234" w:lineRule="atLeast"/>
        <w:ind w:firstLine="720"/>
        <w:jc w:val="both"/>
        <w:rPr>
          <w:bCs/>
          <w:sz w:val="28"/>
          <w:szCs w:val="28"/>
        </w:rPr>
      </w:pPr>
      <w:r w:rsidRPr="00EE7662">
        <w:rPr>
          <w:bCs/>
          <w:sz w:val="28"/>
          <w:szCs w:val="28"/>
        </w:rPr>
        <w:t>1.</w:t>
      </w:r>
      <w:r w:rsidR="007532C1" w:rsidRPr="00EE7662">
        <w:rPr>
          <w:bCs/>
          <w:sz w:val="28"/>
          <w:szCs w:val="28"/>
        </w:rPr>
        <w:t xml:space="preserve"> Định hướng tổ chức hệ thống trung tâm xã, khu dân cư mới và cải tạo</w:t>
      </w:r>
      <w:r w:rsidRPr="00EE7662">
        <w:rPr>
          <w:bCs/>
          <w:sz w:val="28"/>
          <w:szCs w:val="28"/>
        </w:rPr>
        <w:t>.</w:t>
      </w:r>
    </w:p>
    <w:p w:rsidR="003840CF" w:rsidRPr="00EE7662" w:rsidRDefault="003840CF" w:rsidP="00EE7662">
      <w:pPr>
        <w:pStyle w:val="NormalWeb"/>
        <w:shd w:val="clear" w:color="auto" w:fill="FFFFFF"/>
        <w:spacing w:before="120" w:beforeAutospacing="0" w:after="120" w:afterAutospacing="0" w:line="234" w:lineRule="atLeast"/>
        <w:ind w:firstLine="720"/>
        <w:jc w:val="both"/>
        <w:rPr>
          <w:bCs/>
          <w:sz w:val="28"/>
          <w:szCs w:val="28"/>
        </w:rPr>
      </w:pPr>
      <w:r w:rsidRPr="00EE7662">
        <w:rPr>
          <w:bCs/>
          <w:sz w:val="28"/>
          <w:szCs w:val="28"/>
        </w:rPr>
        <w:t xml:space="preserve">2. </w:t>
      </w:r>
      <w:r w:rsidR="007532C1" w:rsidRPr="00EE7662">
        <w:rPr>
          <w:bCs/>
          <w:sz w:val="28"/>
          <w:szCs w:val="28"/>
        </w:rPr>
        <w:t>Định hướng tổ chức hệ thống công trình công cộng</w:t>
      </w:r>
      <w:r w:rsidRPr="00EE7662">
        <w:rPr>
          <w:bCs/>
          <w:sz w:val="28"/>
          <w:szCs w:val="28"/>
        </w:rPr>
        <w:t>.</w:t>
      </w:r>
    </w:p>
    <w:p w:rsidR="003840CF" w:rsidRPr="00EE7662" w:rsidRDefault="003840CF" w:rsidP="00EE7662">
      <w:pPr>
        <w:pStyle w:val="NormalWeb"/>
        <w:shd w:val="clear" w:color="auto" w:fill="FFFFFF"/>
        <w:spacing w:before="120" w:beforeAutospacing="0" w:after="120" w:afterAutospacing="0" w:line="234" w:lineRule="atLeast"/>
        <w:ind w:firstLine="720"/>
        <w:jc w:val="both"/>
        <w:rPr>
          <w:bCs/>
          <w:sz w:val="28"/>
          <w:szCs w:val="28"/>
        </w:rPr>
      </w:pPr>
      <w:r w:rsidRPr="00EE7662">
        <w:rPr>
          <w:bCs/>
          <w:sz w:val="28"/>
          <w:szCs w:val="28"/>
        </w:rPr>
        <w:t xml:space="preserve">3. </w:t>
      </w:r>
      <w:r w:rsidR="007532C1" w:rsidRPr="00EE7662">
        <w:rPr>
          <w:bCs/>
          <w:sz w:val="28"/>
          <w:szCs w:val="28"/>
        </w:rPr>
        <w:t xml:space="preserve">Định hướng tổ chức không gian quy hoạch kiến trúc khu dân cư mới và </w:t>
      </w:r>
      <w:r w:rsidRPr="00EE7662">
        <w:rPr>
          <w:bCs/>
          <w:sz w:val="28"/>
          <w:szCs w:val="28"/>
        </w:rPr>
        <w:t>cải tạo.</w:t>
      </w:r>
    </w:p>
    <w:p w:rsidR="003840CF" w:rsidRPr="00EE7662" w:rsidRDefault="003840CF" w:rsidP="00EE7662">
      <w:pPr>
        <w:pStyle w:val="NormalWeb"/>
        <w:shd w:val="clear" w:color="auto" w:fill="FFFFFF"/>
        <w:spacing w:before="120" w:beforeAutospacing="0" w:after="120" w:afterAutospacing="0" w:line="234" w:lineRule="atLeast"/>
        <w:ind w:firstLine="720"/>
        <w:jc w:val="both"/>
        <w:rPr>
          <w:bCs/>
          <w:sz w:val="28"/>
          <w:szCs w:val="28"/>
        </w:rPr>
      </w:pPr>
      <w:r w:rsidRPr="00EE7662">
        <w:rPr>
          <w:bCs/>
          <w:sz w:val="28"/>
          <w:szCs w:val="28"/>
        </w:rPr>
        <w:t xml:space="preserve">4. </w:t>
      </w:r>
      <w:r w:rsidR="007532C1" w:rsidRPr="00EE7662">
        <w:rPr>
          <w:bCs/>
          <w:sz w:val="28"/>
          <w:szCs w:val="28"/>
        </w:rPr>
        <w:t>Định hướng tổ chức các khu vực sản xuất</w:t>
      </w:r>
      <w:r w:rsidRPr="00EE7662">
        <w:rPr>
          <w:bCs/>
          <w:sz w:val="28"/>
          <w:szCs w:val="28"/>
        </w:rPr>
        <w:t>.</w:t>
      </w:r>
    </w:p>
    <w:p w:rsidR="007532C1" w:rsidRPr="00EE7662" w:rsidRDefault="003840CF" w:rsidP="00EE7662">
      <w:pPr>
        <w:pStyle w:val="NormalWeb"/>
        <w:shd w:val="clear" w:color="auto" w:fill="FFFFFF"/>
        <w:spacing w:before="120" w:beforeAutospacing="0" w:after="120" w:afterAutospacing="0" w:line="234" w:lineRule="atLeast"/>
        <w:ind w:firstLine="720"/>
        <w:jc w:val="both"/>
        <w:rPr>
          <w:bCs/>
          <w:sz w:val="28"/>
          <w:szCs w:val="28"/>
        </w:rPr>
      </w:pPr>
      <w:r w:rsidRPr="00EE7662">
        <w:rPr>
          <w:bCs/>
          <w:sz w:val="28"/>
          <w:szCs w:val="28"/>
        </w:rPr>
        <w:t xml:space="preserve">5. </w:t>
      </w:r>
      <w:r w:rsidR="007532C1" w:rsidRPr="00EE7662">
        <w:rPr>
          <w:bCs/>
          <w:sz w:val="28"/>
          <w:szCs w:val="28"/>
        </w:rPr>
        <w:t>Định hướng tổ chức các khu chức năng đặc thù khác trên địa bàn xã.</w:t>
      </w:r>
    </w:p>
    <w:p w:rsidR="003840CF" w:rsidRPr="00EE7662" w:rsidRDefault="003840CF" w:rsidP="00EE7662">
      <w:pPr>
        <w:pStyle w:val="NormalWeb"/>
        <w:shd w:val="clear" w:color="auto" w:fill="FFFFFF"/>
        <w:spacing w:before="120" w:beforeAutospacing="0" w:after="120" w:afterAutospacing="0" w:line="234" w:lineRule="atLeast"/>
        <w:ind w:firstLine="720"/>
        <w:jc w:val="both"/>
        <w:rPr>
          <w:b/>
          <w:bCs/>
          <w:sz w:val="28"/>
          <w:szCs w:val="28"/>
        </w:rPr>
      </w:pPr>
      <w:r w:rsidRPr="00EE7662">
        <w:rPr>
          <w:b/>
          <w:bCs/>
          <w:sz w:val="28"/>
          <w:szCs w:val="28"/>
        </w:rPr>
        <w:t>VII.</w:t>
      </w:r>
      <w:r w:rsidR="007532C1" w:rsidRPr="00EE7662">
        <w:rPr>
          <w:b/>
          <w:bCs/>
          <w:sz w:val="28"/>
          <w:szCs w:val="28"/>
        </w:rPr>
        <w:t xml:space="preserve"> Quy hoạch sử dụng đất:</w:t>
      </w:r>
    </w:p>
    <w:p w:rsidR="003840CF" w:rsidRPr="00EE7662" w:rsidRDefault="003840CF" w:rsidP="00EE7662">
      <w:pPr>
        <w:pStyle w:val="NormalWeb"/>
        <w:shd w:val="clear" w:color="auto" w:fill="FFFFFF"/>
        <w:spacing w:before="120" w:beforeAutospacing="0" w:after="120" w:afterAutospacing="0" w:line="234" w:lineRule="atLeast"/>
        <w:ind w:firstLine="720"/>
        <w:jc w:val="both"/>
        <w:rPr>
          <w:bCs/>
          <w:sz w:val="28"/>
          <w:szCs w:val="28"/>
        </w:rPr>
      </w:pPr>
      <w:r w:rsidRPr="00EE7662">
        <w:rPr>
          <w:bCs/>
          <w:sz w:val="28"/>
          <w:szCs w:val="28"/>
        </w:rPr>
        <w:t>1.</w:t>
      </w:r>
      <w:r w:rsidR="007532C1" w:rsidRPr="00EE7662">
        <w:rPr>
          <w:bCs/>
          <w:sz w:val="28"/>
          <w:szCs w:val="28"/>
        </w:rPr>
        <w:t xml:space="preserve"> Quy hoạ</w:t>
      </w:r>
      <w:r w:rsidRPr="00EE7662">
        <w:rPr>
          <w:bCs/>
          <w:sz w:val="28"/>
          <w:szCs w:val="28"/>
        </w:rPr>
        <w:t>ch các loại đất trên địa bàn xã.</w:t>
      </w:r>
    </w:p>
    <w:p w:rsidR="003840CF" w:rsidRPr="00EE7662" w:rsidRDefault="003840CF" w:rsidP="00EE7662">
      <w:pPr>
        <w:pStyle w:val="NormalWeb"/>
        <w:shd w:val="clear" w:color="auto" w:fill="FFFFFF"/>
        <w:spacing w:before="120" w:beforeAutospacing="0" w:after="120" w:afterAutospacing="0" w:line="234" w:lineRule="atLeast"/>
        <w:ind w:firstLine="720"/>
        <w:jc w:val="both"/>
        <w:rPr>
          <w:bCs/>
          <w:sz w:val="28"/>
          <w:szCs w:val="28"/>
        </w:rPr>
      </w:pPr>
      <w:r w:rsidRPr="00EE7662">
        <w:rPr>
          <w:bCs/>
          <w:sz w:val="28"/>
          <w:szCs w:val="28"/>
        </w:rPr>
        <w:t>2.</w:t>
      </w:r>
      <w:r w:rsidR="007532C1" w:rsidRPr="00EE7662">
        <w:rPr>
          <w:bCs/>
          <w:sz w:val="28"/>
          <w:szCs w:val="28"/>
        </w:rPr>
        <w:t xml:space="preserve"> Xác định diện tích đất cho n</w:t>
      </w:r>
      <w:r w:rsidRPr="00EE7662">
        <w:rPr>
          <w:bCs/>
          <w:sz w:val="28"/>
          <w:szCs w:val="28"/>
        </w:rPr>
        <w:t>hu cầu phát triển theo các giai đoạn.</w:t>
      </w:r>
    </w:p>
    <w:p w:rsidR="003840CF" w:rsidRPr="00EE7662" w:rsidRDefault="003840CF" w:rsidP="00EE7662">
      <w:pPr>
        <w:pStyle w:val="NormalWeb"/>
        <w:shd w:val="clear" w:color="auto" w:fill="FFFFFF"/>
        <w:spacing w:before="120" w:beforeAutospacing="0" w:after="120" w:afterAutospacing="0" w:line="234" w:lineRule="atLeast"/>
        <w:ind w:firstLine="720"/>
        <w:jc w:val="both"/>
        <w:rPr>
          <w:bCs/>
          <w:sz w:val="28"/>
          <w:szCs w:val="28"/>
        </w:rPr>
      </w:pPr>
      <w:r w:rsidRPr="00EE7662">
        <w:rPr>
          <w:bCs/>
          <w:sz w:val="28"/>
          <w:szCs w:val="28"/>
        </w:rPr>
        <w:t xml:space="preserve">3. </w:t>
      </w:r>
      <w:r w:rsidR="007532C1" w:rsidRPr="00EE7662">
        <w:rPr>
          <w:bCs/>
          <w:sz w:val="28"/>
          <w:szCs w:val="28"/>
        </w:rPr>
        <w:t>Tổng hợp quy hoạch sử dụng đất</w:t>
      </w:r>
      <w:r w:rsidRPr="00EE7662">
        <w:rPr>
          <w:bCs/>
          <w:sz w:val="28"/>
          <w:szCs w:val="28"/>
        </w:rPr>
        <w:t>.</w:t>
      </w:r>
    </w:p>
    <w:p w:rsidR="003840CF" w:rsidRPr="00EE7662" w:rsidRDefault="003840CF" w:rsidP="00EE7662">
      <w:pPr>
        <w:pStyle w:val="NormalWeb"/>
        <w:shd w:val="clear" w:color="auto" w:fill="FFFFFF"/>
        <w:spacing w:before="120" w:beforeAutospacing="0" w:after="120" w:afterAutospacing="0" w:line="234" w:lineRule="atLeast"/>
        <w:ind w:firstLine="720"/>
        <w:jc w:val="both"/>
        <w:rPr>
          <w:b/>
          <w:bCs/>
          <w:sz w:val="28"/>
          <w:szCs w:val="28"/>
        </w:rPr>
      </w:pPr>
      <w:r w:rsidRPr="00EE7662">
        <w:rPr>
          <w:b/>
          <w:bCs/>
          <w:sz w:val="28"/>
          <w:szCs w:val="28"/>
        </w:rPr>
        <w:t>VIII. Quy hoạch</w:t>
      </w:r>
      <w:r w:rsidR="007532C1" w:rsidRPr="00EE7662">
        <w:rPr>
          <w:b/>
          <w:bCs/>
          <w:sz w:val="28"/>
          <w:szCs w:val="28"/>
        </w:rPr>
        <w:t xml:space="preserve"> hạ tầng kỹ thuật:</w:t>
      </w:r>
    </w:p>
    <w:p w:rsidR="003840CF" w:rsidRPr="00EE7662" w:rsidRDefault="003840CF" w:rsidP="00EE7662">
      <w:pPr>
        <w:pStyle w:val="NormalWeb"/>
        <w:shd w:val="clear" w:color="auto" w:fill="FFFFFF"/>
        <w:spacing w:before="120" w:beforeAutospacing="0" w:after="120" w:afterAutospacing="0" w:line="234" w:lineRule="atLeast"/>
        <w:ind w:firstLine="720"/>
        <w:jc w:val="both"/>
        <w:rPr>
          <w:bCs/>
          <w:sz w:val="28"/>
          <w:szCs w:val="28"/>
        </w:rPr>
      </w:pPr>
      <w:r w:rsidRPr="00EE7662">
        <w:rPr>
          <w:bCs/>
          <w:sz w:val="28"/>
          <w:szCs w:val="28"/>
        </w:rPr>
        <w:t xml:space="preserve">1. </w:t>
      </w:r>
      <w:r w:rsidR="007532C1" w:rsidRPr="00EE7662">
        <w:rPr>
          <w:bCs/>
          <w:sz w:val="28"/>
          <w:szCs w:val="28"/>
        </w:rPr>
        <w:t>Định hướng quy hoạch xây dựng hệ th</w:t>
      </w:r>
      <w:r w:rsidRPr="00EE7662">
        <w:rPr>
          <w:bCs/>
          <w:sz w:val="28"/>
          <w:szCs w:val="28"/>
        </w:rPr>
        <w:t>ống công trình hạ tầng kỹ thuật.</w:t>
      </w:r>
    </w:p>
    <w:p w:rsidR="003840CF" w:rsidRPr="00EE7662" w:rsidRDefault="003840CF" w:rsidP="00EE7662">
      <w:pPr>
        <w:pStyle w:val="NormalWeb"/>
        <w:shd w:val="clear" w:color="auto" w:fill="FFFFFF"/>
        <w:spacing w:before="120" w:beforeAutospacing="0" w:after="120" w:afterAutospacing="0" w:line="234" w:lineRule="atLeast"/>
        <w:ind w:firstLine="720"/>
        <w:jc w:val="both"/>
        <w:rPr>
          <w:bCs/>
          <w:sz w:val="28"/>
          <w:szCs w:val="28"/>
        </w:rPr>
      </w:pPr>
      <w:r w:rsidRPr="00EE7662">
        <w:rPr>
          <w:bCs/>
          <w:sz w:val="28"/>
          <w:szCs w:val="28"/>
        </w:rPr>
        <w:t>2.</w:t>
      </w:r>
      <w:r w:rsidR="007532C1" w:rsidRPr="00EE7662">
        <w:rPr>
          <w:bCs/>
          <w:sz w:val="28"/>
          <w:szCs w:val="28"/>
        </w:rPr>
        <w:t xml:space="preserve"> Xác định vị trí, quy mô cho </w:t>
      </w:r>
      <w:r w:rsidRPr="00EE7662">
        <w:rPr>
          <w:bCs/>
          <w:sz w:val="28"/>
          <w:szCs w:val="28"/>
        </w:rPr>
        <w:t>các công trình hạ tầng kỹ thuật.</w:t>
      </w:r>
    </w:p>
    <w:p w:rsidR="003840CF" w:rsidRPr="00EE7662" w:rsidRDefault="003840CF" w:rsidP="00EE7662">
      <w:pPr>
        <w:pStyle w:val="NormalWeb"/>
        <w:shd w:val="clear" w:color="auto" w:fill="FFFFFF"/>
        <w:spacing w:before="120" w:beforeAutospacing="0" w:after="120" w:afterAutospacing="0" w:line="234" w:lineRule="atLeast"/>
        <w:ind w:firstLine="720"/>
        <w:jc w:val="both"/>
        <w:rPr>
          <w:bCs/>
          <w:sz w:val="28"/>
          <w:szCs w:val="28"/>
        </w:rPr>
      </w:pPr>
      <w:r w:rsidRPr="00EE7662">
        <w:rPr>
          <w:bCs/>
          <w:sz w:val="28"/>
          <w:szCs w:val="28"/>
        </w:rPr>
        <w:t xml:space="preserve">3. </w:t>
      </w:r>
      <w:r w:rsidR="007532C1" w:rsidRPr="00EE7662">
        <w:rPr>
          <w:bCs/>
          <w:sz w:val="28"/>
          <w:szCs w:val="28"/>
        </w:rPr>
        <w:t>Đánh giá môi trường chiến lược.</w:t>
      </w:r>
    </w:p>
    <w:p w:rsidR="003840CF" w:rsidRPr="00EE7662" w:rsidRDefault="003840CF" w:rsidP="00EE7662">
      <w:pPr>
        <w:pStyle w:val="NormalWeb"/>
        <w:shd w:val="clear" w:color="auto" w:fill="FFFFFF"/>
        <w:spacing w:before="120" w:beforeAutospacing="0" w:after="120" w:afterAutospacing="0" w:line="234" w:lineRule="atLeast"/>
        <w:ind w:firstLine="720"/>
        <w:jc w:val="both"/>
        <w:rPr>
          <w:b/>
          <w:bCs/>
          <w:sz w:val="28"/>
          <w:szCs w:val="28"/>
        </w:rPr>
      </w:pPr>
      <w:r w:rsidRPr="00EE7662">
        <w:rPr>
          <w:b/>
          <w:bCs/>
          <w:sz w:val="28"/>
          <w:szCs w:val="28"/>
        </w:rPr>
        <w:t xml:space="preserve">IX. </w:t>
      </w:r>
      <w:r w:rsidR="007532C1" w:rsidRPr="00EE7662">
        <w:rPr>
          <w:b/>
          <w:bCs/>
          <w:sz w:val="28"/>
          <w:szCs w:val="28"/>
        </w:rPr>
        <w:t>Dự kiến các chương trình, dự án ưu tiên đầu tư.</w:t>
      </w:r>
    </w:p>
    <w:p w:rsidR="003840CF" w:rsidRPr="00EE7662" w:rsidRDefault="003840CF" w:rsidP="00EE7662">
      <w:pPr>
        <w:pStyle w:val="NormalWeb"/>
        <w:shd w:val="clear" w:color="auto" w:fill="FFFFFF"/>
        <w:spacing w:before="120" w:beforeAutospacing="0" w:after="120" w:afterAutospacing="0" w:line="234" w:lineRule="atLeast"/>
        <w:ind w:firstLine="720"/>
        <w:jc w:val="both"/>
        <w:rPr>
          <w:bCs/>
          <w:sz w:val="28"/>
          <w:szCs w:val="28"/>
        </w:rPr>
      </w:pPr>
      <w:r w:rsidRPr="00EE7662">
        <w:rPr>
          <w:bCs/>
          <w:sz w:val="28"/>
          <w:szCs w:val="28"/>
        </w:rPr>
        <w:lastRenderedPageBreak/>
        <w:t xml:space="preserve">1. </w:t>
      </w:r>
      <w:r w:rsidR="007532C1" w:rsidRPr="00EE7662">
        <w:rPr>
          <w:bCs/>
          <w:sz w:val="28"/>
          <w:szCs w:val="28"/>
        </w:rPr>
        <w:t>Xác định các chương trình, dự án ưu tiên đầu tư trên địa bàn xã và kế hoạch thực hiện theo từng giai đoạn</w:t>
      </w:r>
      <w:r w:rsidRPr="00EE7662">
        <w:rPr>
          <w:bCs/>
          <w:sz w:val="28"/>
          <w:szCs w:val="28"/>
        </w:rPr>
        <w:t>.</w:t>
      </w:r>
    </w:p>
    <w:p w:rsidR="003840CF" w:rsidRPr="00EE7662" w:rsidRDefault="003840CF" w:rsidP="00EE7662">
      <w:pPr>
        <w:pStyle w:val="NormalWeb"/>
        <w:shd w:val="clear" w:color="auto" w:fill="FFFFFF"/>
        <w:spacing w:before="120" w:beforeAutospacing="0" w:after="120" w:afterAutospacing="0" w:line="234" w:lineRule="atLeast"/>
        <w:ind w:firstLine="720"/>
        <w:jc w:val="both"/>
        <w:rPr>
          <w:bCs/>
          <w:sz w:val="28"/>
          <w:szCs w:val="28"/>
          <w:lang w:val="vi-VN"/>
        </w:rPr>
      </w:pPr>
      <w:r w:rsidRPr="00EE7662">
        <w:rPr>
          <w:bCs/>
          <w:sz w:val="28"/>
          <w:szCs w:val="28"/>
        </w:rPr>
        <w:t xml:space="preserve">2. </w:t>
      </w:r>
      <w:r w:rsidR="007532C1" w:rsidRPr="00EE7662">
        <w:rPr>
          <w:bCs/>
          <w:sz w:val="28"/>
          <w:szCs w:val="28"/>
        </w:rPr>
        <w:t>Dự kiến sơ bộ nhu cầu vốn và các nguồn lực thực hiện.</w:t>
      </w:r>
    </w:p>
    <w:p w:rsidR="00D766C2" w:rsidRPr="00EE7662" w:rsidRDefault="00D766C2" w:rsidP="00EE7662">
      <w:pPr>
        <w:pStyle w:val="NormalWeb"/>
        <w:shd w:val="clear" w:color="auto" w:fill="FFFFFF"/>
        <w:spacing w:before="120" w:beforeAutospacing="0" w:after="120" w:afterAutospacing="0" w:line="234" w:lineRule="atLeast"/>
        <w:ind w:firstLine="720"/>
        <w:jc w:val="both"/>
        <w:rPr>
          <w:b/>
          <w:bCs/>
          <w:sz w:val="28"/>
          <w:szCs w:val="28"/>
          <w:lang w:val="vi-VN"/>
        </w:rPr>
      </w:pPr>
      <w:r w:rsidRPr="00EE7662">
        <w:rPr>
          <w:b/>
          <w:bCs/>
          <w:sz w:val="28"/>
          <w:szCs w:val="28"/>
          <w:lang w:val="vi-VN"/>
        </w:rPr>
        <w:t>X. Đánh giá môi trường chiến lược.</w:t>
      </w:r>
    </w:p>
    <w:p w:rsidR="003840CF" w:rsidRPr="00EE7662" w:rsidRDefault="003840CF" w:rsidP="00EE7662">
      <w:pPr>
        <w:pStyle w:val="NormalWeb"/>
        <w:shd w:val="clear" w:color="auto" w:fill="FFFFFF"/>
        <w:spacing w:before="120" w:beforeAutospacing="0" w:after="120" w:afterAutospacing="0" w:line="234" w:lineRule="atLeast"/>
        <w:ind w:firstLine="720"/>
        <w:jc w:val="both"/>
        <w:rPr>
          <w:b/>
          <w:bCs/>
          <w:sz w:val="28"/>
          <w:szCs w:val="28"/>
        </w:rPr>
      </w:pPr>
      <w:r w:rsidRPr="00EE7662">
        <w:rPr>
          <w:b/>
          <w:bCs/>
          <w:sz w:val="28"/>
          <w:szCs w:val="28"/>
        </w:rPr>
        <w:t>X</w:t>
      </w:r>
      <w:r w:rsidR="00D766C2" w:rsidRPr="00EE7662">
        <w:rPr>
          <w:b/>
          <w:bCs/>
          <w:sz w:val="28"/>
          <w:szCs w:val="28"/>
          <w:lang w:val="vi-VN"/>
        </w:rPr>
        <w:t>I</w:t>
      </w:r>
      <w:r w:rsidRPr="00EE7662">
        <w:rPr>
          <w:b/>
          <w:bCs/>
          <w:sz w:val="28"/>
          <w:szCs w:val="28"/>
        </w:rPr>
        <w:t>.</w:t>
      </w:r>
      <w:r w:rsidR="007532C1" w:rsidRPr="00EE7662">
        <w:rPr>
          <w:b/>
          <w:bCs/>
          <w:sz w:val="28"/>
          <w:szCs w:val="28"/>
        </w:rPr>
        <w:t xml:space="preserve"> Kết luận và kiến nghị.</w:t>
      </w:r>
    </w:p>
    <w:p w:rsidR="0076610E" w:rsidRPr="00EE7662" w:rsidRDefault="0076610E" w:rsidP="00EE7662">
      <w:pPr>
        <w:pStyle w:val="NormalWeb"/>
        <w:shd w:val="clear" w:color="auto" w:fill="FFFFFF"/>
        <w:spacing w:before="120" w:beforeAutospacing="0" w:after="120" w:afterAutospacing="0" w:line="234" w:lineRule="atLeast"/>
        <w:ind w:firstLine="720"/>
        <w:jc w:val="both"/>
        <w:rPr>
          <w:b/>
          <w:bCs/>
          <w:sz w:val="28"/>
          <w:szCs w:val="28"/>
        </w:rPr>
      </w:pPr>
      <w:r w:rsidRPr="00EE7662">
        <w:rPr>
          <w:b/>
          <w:bCs/>
          <w:sz w:val="28"/>
          <w:szCs w:val="28"/>
        </w:rPr>
        <w:t>X</w:t>
      </w:r>
      <w:r w:rsidR="00D766C2" w:rsidRPr="00EE7662">
        <w:rPr>
          <w:b/>
          <w:bCs/>
          <w:sz w:val="28"/>
          <w:szCs w:val="28"/>
          <w:lang w:val="vi-VN"/>
        </w:rPr>
        <w:t>I</w:t>
      </w:r>
      <w:r w:rsidRPr="00EE7662">
        <w:rPr>
          <w:b/>
          <w:bCs/>
          <w:sz w:val="28"/>
          <w:szCs w:val="28"/>
        </w:rPr>
        <w:t>I. Phụ lục:</w:t>
      </w:r>
    </w:p>
    <w:p w:rsidR="003840CF" w:rsidRPr="00EE7662" w:rsidRDefault="0076610E" w:rsidP="00EE7662">
      <w:pPr>
        <w:pStyle w:val="NormalWeb"/>
        <w:shd w:val="clear" w:color="auto" w:fill="FFFFFF"/>
        <w:spacing w:before="120" w:beforeAutospacing="0" w:after="120" w:afterAutospacing="0" w:line="234" w:lineRule="atLeast"/>
        <w:ind w:firstLine="720"/>
        <w:jc w:val="both"/>
        <w:rPr>
          <w:bCs/>
          <w:sz w:val="28"/>
          <w:szCs w:val="28"/>
        </w:rPr>
      </w:pPr>
      <w:r w:rsidRPr="00EE7662">
        <w:rPr>
          <w:bCs/>
          <w:sz w:val="28"/>
          <w:szCs w:val="28"/>
        </w:rPr>
        <w:t xml:space="preserve">1. </w:t>
      </w:r>
      <w:r w:rsidR="007532C1" w:rsidRPr="00EE7662">
        <w:rPr>
          <w:bCs/>
          <w:sz w:val="28"/>
          <w:szCs w:val="28"/>
        </w:rPr>
        <w:t>Các phụ lục</w:t>
      </w:r>
      <w:r w:rsidR="003840CF" w:rsidRPr="00EE7662">
        <w:rPr>
          <w:bCs/>
          <w:sz w:val="28"/>
          <w:szCs w:val="28"/>
        </w:rPr>
        <w:t xml:space="preserve"> tính toán kèm theo thuyết minh, </w:t>
      </w:r>
      <w:r w:rsidR="007532C1" w:rsidRPr="00EE7662">
        <w:rPr>
          <w:bCs/>
          <w:sz w:val="28"/>
          <w:szCs w:val="28"/>
        </w:rPr>
        <w:t>các văn bản pháp lý liên quan. Đĩa CD lưu trữ toàn bộ nội dung thuyết minh và bản vẽ.</w:t>
      </w:r>
    </w:p>
    <w:p w:rsidR="007532C1" w:rsidRPr="00EE7662" w:rsidRDefault="0076610E" w:rsidP="00EE7662">
      <w:pPr>
        <w:pStyle w:val="NormalWeb"/>
        <w:shd w:val="clear" w:color="auto" w:fill="FFFFFF"/>
        <w:spacing w:before="120" w:beforeAutospacing="0" w:after="120" w:afterAutospacing="0" w:line="234" w:lineRule="atLeast"/>
        <w:ind w:firstLine="720"/>
        <w:jc w:val="both"/>
        <w:rPr>
          <w:bCs/>
          <w:sz w:val="28"/>
          <w:szCs w:val="28"/>
        </w:rPr>
      </w:pPr>
      <w:r w:rsidRPr="00EE7662">
        <w:rPr>
          <w:bCs/>
          <w:sz w:val="28"/>
          <w:szCs w:val="28"/>
        </w:rPr>
        <w:t>2.</w:t>
      </w:r>
      <w:r w:rsidR="007532C1" w:rsidRPr="00EE7662">
        <w:rPr>
          <w:bCs/>
          <w:sz w:val="28"/>
          <w:szCs w:val="28"/>
        </w:rPr>
        <w:t xml:space="preserve"> Dự thảo Quyết định phê duyệt đồ án quy hoạch bao gồm các nội dung quy định tại Điều 10</w:t>
      </w:r>
      <w:r w:rsidRPr="00EE7662">
        <w:rPr>
          <w:bCs/>
          <w:sz w:val="28"/>
          <w:szCs w:val="28"/>
        </w:rPr>
        <w:t>,</w:t>
      </w:r>
      <w:r w:rsidR="007532C1" w:rsidRPr="00EE7662">
        <w:rPr>
          <w:bCs/>
          <w:sz w:val="28"/>
          <w:szCs w:val="28"/>
        </w:rPr>
        <w:t xml:space="preserve"> </w:t>
      </w:r>
      <w:r w:rsidRPr="00EE7662">
        <w:rPr>
          <w:sz w:val="28"/>
          <w:szCs w:val="28"/>
        </w:rPr>
        <w:t>Thông tư số 02/2017/TT-BXD</w:t>
      </w:r>
      <w:r w:rsidR="007532C1" w:rsidRPr="00EE7662">
        <w:rPr>
          <w:bCs/>
          <w:sz w:val="28"/>
          <w:szCs w:val="28"/>
        </w:rPr>
        <w:t xml:space="preserve">; Dự thảo Quy định quản lý xây dựng theo quy hoạch gồm các nội dung quy định tại Phụ lục số 02 ban hành kèm theo </w:t>
      </w:r>
      <w:r w:rsidRPr="00EE7662">
        <w:rPr>
          <w:sz w:val="28"/>
          <w:szCs w:val="28"/>
        </w:rPr>
        <w:t>Thông tư số 02/2017/TT-BXD.</w:t>
      </w:r>
    </w:p>
    <w:p w:rsidR="0076610E" w:rsidRPr="00EE7662" w:rsidRDefault="0076610E" w:rsidP="00EE7662">
      <w:pPr>
        <w:spacing w:before="120" w:after="120"/>
        <w:ind w:left="0" w:right="45"/>
        <w:jc w:val="both"/>
        <w:rPr>
          <w:rFonts w:ascii="Times New Roman" w:eastAsia="Times New Roman" w:hAnsi="Times New Roman"/>
          <w:b/>
          <w:sz w:val="28"/>
          <w:szCs w:val="28"/>
        </w:rPr>
      </w:pPr>
    </w:p>
    <w:p w:rsidR="0076610E" w:rsidRPr="00EE7662" w:rsidRDefault="0076610E" w:rsidP="00EE7662">
      <w:pPr>
        <w:spacing w:before="120" w:after="120"/>
        <w:ind w:left="0" w:right="45"/>
        <w:jc w:val="both"/>
        <w:rPr>
          <w:rFonts w:ascii="Times New Roman" w:eastAsia="Times New Roman" w:hAnsi="Times New Roman"/>
          <w:b/>
          <w:sz w:val="28"/>
          <w:szCs w:val="28"/>
        </w:rPr>
      </w:pPr>
    </w:p>
    <w:p w:rsidR="0076610E" w:rsidRPr="00EE7662" w:rsidRDefault="0076610E" w:rsidP="00EE7662">
      <w:pPr>
        <w:spacing w:before="120" w:after="120"/>
        <w:ind w:left="0" w:right="45"/>
        <w:jc w:val="both"/>
        <w:rPr>
          <w:rFonts w:ascii="Times New Roman" w:eastAsia="Times New Roman" w:hAnsi="Times New Roman"/>
          <w:b/>
          <w:sz w:val="28"/>
          <w:szCs w:val="28"/>
        </w:rPr>
      </w:pPr>
    </w:p>
    <w:p w:rsidR="0076610E" w:rsidRPr="00EE7662" w:rsidRDefault="0076610E" w:rsidP="00EE7662">
      <w:pPr>
        <w:spacing w:before="120" w:after="120"/>
        <w:ind w:left="0" w:right="45"/>
        <w:jc w:val="both"/>
        <w:rPr>
          <w:rFonts w:ascii="Times New Roman" w:eastAsia="Times New Roman" w:hAnsi="Times New Roman"/>
          <w:b/>
          <w:sz w:val="28"/>
          <w:szCs w:val="28"/>
        </w:rPr>
      </w:pPr>
    </w:p>
    <w:p w:rsidR="0076610E" w:rsidRPr="00EE7662" w:rsidRDefault="0076610E" w:rsidP="00EE7662">
      <w:pPr>
        <w:spacing w:before="120" w:after="120"/>
        <w:ind w:left="0" w:right="45"/>
        <w:jc w:val="both"/>
        <w:rPr>
          <w:rFonts w:ascii="Times New Roman" w:eastAsia="Times New Roman" w:hAnsi="Times New Roman"/>
          <w:b/>
          <w:sz w:val="28"/>
          <w:szCs w:val="28"/>
        </w:rPr>
      </w:pPr>
    </w:p>
    <w:p w:rsidR="0076610E" w:rsidRPr="00EE7662" w:rsidRDefault="0076610E" w:rsidP="00EE7662">
      <w:pPr>
        <w:spacing w:before="120" w:after="120"/>
        <w:ind w:left="0" w:right="45"/>
        <w:jc w:val="both"/>
        <w:rPr>
          <w:rFonts w:ascii="Times New Roman" w:eastAsia="Times New Roman" w:hAnsi="Times New Roman"/>
          <w:b/>
          <w:sz w:val="28"/>
          <w:szCs w:val="28"/>
        </w:rPr>
      </w:pPr>
    </w:p>
    <w:p w:rsidR="0076610E" w:rsidRPr="00EE7662" w:rsidRDefault="0076610E" w:rsidP="00EE7662">
      <w:pPr>
        <w:spacing w:before="120" w:after="120"/>
        <w:ind w:left="0" w:right="45"/>
        <w:jc w:val="both"/>
        <w:rPr>
          <w:rFonts w:ascii="Times New Roman" w:eastAsia="Times New Roman" w:hAnsi="Times New Roman"/>
          <w:b/>
          <w:sz w:val="28"/>
          <w:szCs w:val="28"/>
        </w:rPr>
      </w:pPr>
    </w:p>
    <w:p w:rsidR="0076610E" w:rsidRPr="00EE7662" w:rsidRDefault="0076610E" w:rsidP="00EE7662">
      <w:pPr>
        <w:spacing w:before="120" w:after="120"/>
        <w:ind w:left="0" w:right="45"/>
        <w:jc w:val="both"/>
        <w:rPr>
          <w:rFonts w:ascii="Times New Roman" w:eastAsia="Times New Roman" w:hAnsi="Times New Roman"/>
          <w:b/>
          <w:sz w:val="28"/>
          <w:szCs w:val="28"/>
        </w:rPr>
      </w:pPr>
    </w:p>
    <w:p w:rsidR="0076610E" w:rsidRPr="00EE7662" w:rsidRDefault="0076610E" w:rsidP="00EE7662">
      <w:pPr>
        <w:spacing w:before="120" w:after="120"/>
        <w:ind w:left="0" w:right="45"/>
        <w:jc w:val="both"/>
        <w:rPr>
          <w:rFonts w:ascii="Times New Roman" w:eastAsia="Times New Roman" w:hAnsi="Times New Roman"/>
          <w:b/>
          <w:sz w:val="28"/>
          <w:szCs w:val="28"/>
        </w:rPr>
      </w:pPr>
    </w:p>
    <w:p w:rsidR="0076610E" w:rsidRPr="00EE7662" w:rsidRDefault="0076610E" w:rsidP="00EE7662">
      <w:pPr>
        <w:spacing w:before="120" w:after="120"/>
        <w:ind w:left="0" w:right="45"/>
        <w:jc w:val="both"/>
        <w:rPr>
          <w:rFonts w:ascii="Times New Roman" w:eastAsia="Times New Roman" w:hAnsi="Times New Roman"/>
          <w:b/>
          <w:sz w:val="28"/>
          <w:szCs w:val="28"/>
        </w:rPr>
      </w:pPr>
    </w:p>
    <w:p w:rsidR="0076610E" w:rsidRPr="00EE7662" w:rsidRDefault="0076610E" w:rsidP="00EE7662">
      <w:pPr>
        <w:spacing w:before="120" w:after="120"/>
        <w:ind w:left="0" w:right="45"/>
        <w:jc w:val="both"/>
        <w:rPr>
          <w:rFonts w:ascii="Times New Roman" w:eastAsia="Times New Roman" w:hAnsi="Times New Roman"/>
          <w:b/>
          <w:sz w:val="28"/>
          <w:szCs w:val="28"/>
        </w:rPr>
      </w:pPr>
    </w:p>
    <w:p w:rsidR="0076610E" w:rsidRPr="00EE7662" w:rsidRDefault="0076610E" w:rsidP="00EE7662">
      <w:pPr>
        <w:spacing w:before="120" w:after="120"/>
        <w:ind w:left="0" w:right="45"/>
        <w:jc w:val="both"/>
        <w:rPr>
          <w:rFonts w:ascii="Times New Roman" w:eastAsia="Times New Roman" w:hAnsi="Times New Roman"/>
          <w:b/>
          <w:sz w:val="28"/>
          <w:szCs w:val="28"/>
        </w:rPr>
      </w:pPr>
    </w:p>
    <w:p w:rsidR="0076610E" w:rsidRPr="00EE7662" w:rsidRDefault="0076610E" w:rsidP="00EE7662">
      <w:pPr>
        <w:spacing w:before="120" w:after="120"/>
        <w:ind w:left="0" w:right="45"/>
        <w:jc w:val="both"/>
        <w:rPr>
          <w:rFonts w:ascii="Times New Roman" w:eastAsia="Times New Roman" w:hAnsi="Times New Roman"/>
          <w:b/>
          <w:sz w:val="28"/>
          <w:szCs w:val="28"/>
        </w:rPr>
      </w:pPr>
    </w:p>
    <w:p w:rsidR="0076610E" w:rsidRPr="00EE7662" w:rsidRDefault="0076610E" w:rsidP="00EE7662">
      <w:pPr>
        <w:spacing w:before="120" w:after="120"/>
        <w:ind w:left="0" w:right="45"/>
        <w:jc w:val="both"/>
        <w:rPr>
          <w:rFonts w:ascii="Times New Roman" w:eastAsia="Times New Roman" w:hAnsi="Times New Roman"/>
          <w:b/>
          <w:sz w:val="28"/>
          <w:szCs w:val="28"/>
        </w:rPr>
      </w:pPr>
    </w:p>
    <w:p w:rsidR="0076610E" w:rsidRPr="00EE7662" w:rsidRDefault="0076610E" w:rsidP="00EE7662">
      <w:pPr>
        <w:spacing w:before="120" w:after="120"/>
        <w:ind w:left="0" w:right="45"/>
        <w:jc w:val="both"/>
        <w:rPr>
          <w:rFonts w:ascii="Times New Roman" w:eastAsia="Times New Roman" w:hAnsi="Times New Roman"/>
          <w:b/>
          <w:sz w:val="28"/>
          <w:szCs w:val="28"/>
        </w:rPr>
      </w:pPr>
    </w:p>
    <w:p w:rsidR="0076610E" w:rsidRPr="00EE7662" w:rsidRDefault="0076610E" w:rsidP="00EE7662">
      <w:pPr>
        <w:spacing w:before="120" w:after="120"/>
        <w:ind w:left="0" w:right="45"/>
        <w:jc w:val="both"/>
        <w:rPr>
          <w:rFonts w:ascii="Times New Roman" w:eastAsia="Times New Roman" w:hAnsi="Times New Roman"/>
          <w:b/>
          <w:sz w:val="28"/>
          <w:szCs w:val="28"/>
        </w:rPr>
      </w:pPr>
    </w:p>
    <w:p w:rsidR="0076610E" w:rsidRPr="00EE7662" w:rsidRDefault="0076610E" w:rsidP="00EE7662">
      <w:pPr>
        <w:spacing w:before="120" w:after="120"/>
        <w:ind w:left="0" w:right="45"/>
        <w:jc w:val="both"/>
        <w:rPr>
          <w:rFonts w:ascii="Times New Roman" w:eastAsia="Times New Roman" w:hAnsi="Times New Roman"/>
          <w:b/>
          <w:sz w:val="28"/>
          <w:szCs w:val="28"/>
        </w:rPr>
      </w:pPr>
    </w:p>
    <w:p w:rsidR="0076610E" w:rsidRPr="00EE7662" w:rsidRDefault="0076610E" w:rsidP="00EE7662">
      <w:pPr>
        <w:spacing w:before="120" w:after="120"/>
        <w:ind w:left="0" w:right="45"/>
        <w:jc w:val="both"/>
        <w:rPr>
          <w:rFonts w:ascii="Times New Roman" w:eastAsia="Times New Roman" w:hAnsi="Times New Roman"/>
          <w:b/>
          <w:sz w:val="28"/>
          <w:szCs w:val="28"/>
        </w:rPr>
      </w:pPr>
    </w:p>
    <w:p w:rsidR="0076610E" w:rsidRPr="00EE7662" w:rsidRDefault="0076610E" w:rsidP="00EE7662">
      <w:pPr>
        <w:spacing w:before="120" w:after="120"/>
        <w:ind w:left="0" w:right="45"/>
        <w:jc w:val="both"/>
        <w:rPr>
          <w:rFonts w:ascii="Times New Roman" w:eastAsia="Times New Roman" w:hAnsi="Times New Roman"/>
          <w:b/>
          <w:sz w:val="28"/>
          <w:szCs w:val="28"/>
        </w:rPr>
      </w:pPr>
    </w:p>
    <w:p w:rsidR="0076610E" w:rsidRPr="00EE7662" w:rsidRDefault="0076610E" w:rsidP="00EE7662">
      <w:pPr>
        <w:spacing w:before="120" w:after="120"/>
        <w:ind w:left="0" w:right="45"/>
        <w:jc w:val="both"/>
        <w:rPr>
          <w:rFonts w:ascii="Times New Roman" w:eastAsia="Times New Roman" w:hAnsi="Times New Roman"/>
          <w:b/>
          <w:sz w:val="28"/>
          <w:szCs w:val="28"/>
        </w:rPr>
      </w:pPr>
    </w:p>
    <w:p w:rsidR="0076610E" w:rsidRPr="00EE7662" w:rsidRDefault="0076610E" w:rsidP="00EE7662">
      <w:pPr>
        <w:spacing w:before="120" w:after="120"/>
        <w:ind w:left="0" w:right="45"/>
        <w:jc w:val="both"/>
        <w:rPr>
          <w:rFonts w:ascii="Times New Roman" w:eastAsia="Times New Roman" w:hAnsi="Times New Roman"/>
          <w:b/>
          <w:sz w:val="28"/>
          <w:szCs w:val="28"/>
        </w:rPr>
      </w:pPr>
    </w:p>
    <w:p w:rsidR="0076610E" w:rsidRPr="00EE7662" w:rsidRDefault="0076610E" w:rsidP="00EE7662">
      <w:pPr>
        <w:spacing w:before="120" w:after="120"/>
        <w:ind w:left="0" w:right="45"/>
        <w:jc w:val="both"/>
        <w:rPr>
          <w:rFonts w:ascii="Times New Roman" w:eastAsia="Times New Roman" w:hAnsi="Times New Roman"/>
          <w:b/>
          <w:sz w:val="28"/>
          <w:szCs w:val="28"/>
        </w:rPr>
      </w:pPr>
    </w:p>
    <w:p w:rsidR="000C485F" w:rsidRPr="00EE7662" w:rsidRDefault="000C485F" w:rsidP="000C485F">
      <w:pPr>
        <w:pStyle w:val="NormalWeb"/>
        <w:shd w:val="clear" w:color="auto" w:fill="FFFFFF"/>
        <w:spacing w:before="120" w:beforeAutospacing="0" w:after="120" w:afterAutospacing="0"/>
        <w:ind w:firstLine="720"/>
        <w:jc w:val="both"/>
        <w:rPr>
          <w:b/>
          <w:sz w:val="28"/>
          <w:szCs w:val="28"/>
        </w:rPr>
      </w:pPr>
      <w:bookmarkStart w:id="0" w:name="dieu_17"/>
      <w:r w:rsidRPr="00EE7662">
        <w:rPr>
          <w:b/>
          <w:sz w:val="28"/>
          <w:szCs w:val="28"/>
        </w:rPr>
        <w:lastRenderedPageBreak/>
        <w:t>A. Yêu cầu nội dung đồ án quy hoạch chung xây dựng xã Long Đức:</w:t>
      </w:r>
    </w:p>
    <w:p w:rsidR="000C485F" w:rsidRPr="00EE7662" w:rsidRDefault="000C485F" w:rsidP="000C485F">
      <w:pPr>
        <w:pStyle w:val="NormalWeb"/>
        <w:shd w:val="clear" w:color="auto" w:fill="FFFFFF"/>
        <w:spacing w:before="120" w:beforeAutospacing="0" w:after="120" w:afterAutospacing="0"/>
        <w:ind w:firstLine="720"/>
        <w:jc w:val="both"/>
        <w:rPr>
          <w:bCs/>
          <w:sz w:val="28"/>
          <w:szCs w:val="28"/>
        </w:rPr>
      </w:pPr>
      <w:r w:rsidRPr="00EE7662">
        <w:rPr>
          <w:sz w:val="28"/>
          <w:szCs w:val="28"/>
        </w:rPr>
        <w:t xml:space="preserve">Căn cứ Khoản 1, </w:t>
      </w:r>
      <w:r w:rsidRPr="00EE7662">
        <w:rPr>
          <w:bCs/>
          <w:sz w:val="28"/>
          <w:szCs w:val="28"/>
          <w:lang w:val="vi-VN"/>
        </w:rPr>
        <w:t>Điều 1</w:t>
      </w:r>
      <w:r w:rsidRPr="00EE7662">
        <w:rPr>
          <w:bCs/>
          <w:sz w:val="28"/>
          <w:szCs w:val="28"/>
        </w:rPr>
        <w:t xml:space="preserve">8, </w:t>
      </w:r>
      <w:r w:rsidRPr="00EE7662">
        <w:rPr>
          <w:sz w:val="28"/>
          <w:szCs w:val="28"/>
        </w:rPr>
        <w:t xml:space="preserve">Nghị định số 44/2015/NĐ-CP ngày 06/05/2015 của Chính Phủ Quy định một số nội dung về quy hoạch xây dựng; Nội dung </w:t>
      </w:r>
      <w:r w:rsidRPr="00EE7662">
        <w:rPr>
          <w:bCs/>
          <w:sz w:val="28"/>
          <w:szCs w:val="28"/>
        </w:rPr>
        <w:t>đồ án</w:t>
      </w:r>
      <w:r w:rsidRPr="00EE7662">
        <w:rPr>
          <w:bCs/>
          <w:sz w:val="28"/>
          <w:szCs w:val="28"/>
          <w:lang w:val="vi-VN"/>
        </w:rPr>
        <w:t xml:space="preserve"> quy hoạch</w:t>
      </w:r>
      <w:r w:rsidRPr="00EE7662">
        <w:rPr>
          <w:bCs/>
          <w:sz w:val="28"/>
          <w:szCs w:val="28"/>
        </w:rPr>
        <w:t xml:space="preserve"> chung</w:t>
      </w:r>
      <w:r w:rsidRPr="00EE7662">
        <w:rPr>
          <w:bCs/>
          <w:sz w:val="28"/>
          <w:szCs w:val="28"/>
          <w:lang w:val="vi-VN"/>
        </w:rPr>
        <w:t xml:space="preserve"> xây dựng </w:t>
      </w:r>
      <w:bookmarkEnd w:id="0"/>
      <w:r w:rsidRPr="00EE7662">
        <w:rPr>
          <w:bCs/>
          <w:sz w:val="28"/>
          <w:szCs w:val="28"/>
        </w:rPr>
        <w:t>xã Long Đức, thành phố Trà Vinh, tỉnh Trà Vinh phải đảm bảo đáp ứng nhiệm vụ quy hoạch được duyệt và các yêu cầu cụ thể sau:</w:t>
      </w:r>
    </w:p>
    <w:p w:rsidR="000C485F" w:rsidRPr="00EE7662" w:rsidRDefault="000C485F" w:rsidP="000C485F">
      <w:pPr>
        <w:pStyle w:val="NormalWeb"/>
        <w:shd w:val="clear" w:color="auto" w:fill="FFFFFF"/>
        <w:spacing w:before="120" w:beforeAutospacing="0" w:after="120" w:afterAutospacing="0"/>
        <w:ind w:firstLine="720"/>
        <w:jc w:val="both"/>
        <w:rPr>
          <w:bCs/>
          <w:sz w:val="28"/>
          <w:szCs w:val="28"/>
        </w:rPr>
      </w:pPr>
      <w:r w:rsidRPr="00EE7662">
        <w:rPr>
          <w:bCs/>
          <w:sz w:val="28"/>
          <w:szCs w:val="28"/>
        </w:rPr>
        <w:t>1). Phân tích, đánh giá về điều kiện tự nhiên, hiện trạng kinh tế xã hội, sử dụng đất, kiến trúc cảnh quan, cơ sở hạ tầng xã hội, hạ tầng kỹ thuật, môi trường; hiện trạng xây dựng và sử dụng các công trình.</w:t>
      </w:r>
    </w:p>
    <w:p w:rsidR="000C485F" w:rsidRPr="00EE7662" w:rsidRDefault="000C485F" w:rsidP="000C485F">
      <w:pPr>
        <w:pStyle w:val="NormalWeb"/>
        <w:shd w:val="clear" w:color="auto" w:fill="FFFFFF"/>
        <w:spacing w:before="120" w:beforeAutospacing="0" w:after="120" w:afterAutospacing="0"/>
        <w:ind w:firstLine="720"/>
        <w:jc w:val="both"/>
        <w:rPr>
          <w:bCs/>
          <w:sz w:val="28"/>
          <w:szCs w:val="28"/>
        </w:rPr>
      </w:pPr>
      <w:r w:rsidRPr="00EE7662">
        <w:rPr>
          <w:bCs/>
          <w:sz w:val="28"/>
          <w:szCs w:val="28"/>
        </w:rPr>
        <w:t>2). Xác định các tiềm năng, động lực phát triển; dự báo về phát triển kinh tế, quy mô dân số, đất xây dựng; xác định chỉ tiêu đất đai, hạ tầng kỹ thuật toàn xã.</w:t>
      </w:r>
    </w:p>
    <w:p w:rsidR="000C485F" w:rsidRPr="00EE7662" w:rsidRDefault="000C485F" w:rsidP="000C485F">
      <w:pPr>
        <w:pStyle w:val="NormalWeb"/>
        <w:shd w:val="clear" w:color="auto" w:fill="FFFFFF"/>
        <w:spacing w:before="120" w:beforeAutospacing="0" w:after="120" w:afterAutospacing="0"/>
        <w:ind w:firstLine="720"/>
        <w:jc w:val="both"/>
        <w:rPr>
          <w:bCs/>
          <w:sz w:val="28"/>
          <w:szCs w:val="28"/>
        </w:rPr>
      </w:pPr>
      <w:r w:rsidRPr="00EE7662">
        <w:rPr>
          <w:bCs/>
          <w:sz w:val="28"/>
          <w:szCs w:val="28"/>
        </w:rPr>
        <w:t>3). Quy hoạch không gian tổng thể toàn xã:</w:t>
      </w:r>
    </w:p>
    <w:p w:rsidR="000C485F" w:rsidRPr="00EE7662" w:rsidRDefault="000C485F" w:rsidP="000C485F">
      <w:pPr>
        <w:pStyle w:val="NormalWeb"/>
        <w:shd w:val="clear" w:color="auto" w:fill="FFFFFF"/>
        <w:spacing w:before="120" w:beforeAutospacing="0" w:after="120" w:afterAutospacing="0"/>
        <w:ind w:firstLine="720"/>
        <w:jc w:val="both"/>
        <w:rPr>
          <w:bCs/>
          <w:sz w:val="28"/>
          <w:szCs w:val="28"/>
        </w:rPr>
      </w:pPr>
      <w:r w:rsidRPr="00EE7662">
        <w:rPr>
          <w:bCs/>
          <w:sz w:val="28"/>
          <w:szCs w:val="28"/>
        </w:rPr>
        <w:t>- Xác định cơ cấu phân khu chức năng (khu vực sản xuất nông nghiệp, công nghiệp, tiểu thủ công nghiệp, khu dân cư mới, khu vực làng xóm cũ cải tạo, khu trung tâm xã) và định hướng phát triển các khu vực;</w:t>
      </w:r>
    </w:p>
    <w:p w:rsidR="000C485F" w:rsidRPr="00EE7662" w:rsidRDefault="000C485F" w:rsidP="000C485F">
      <w:pPr>
        <w:pStyle w:val="NormalWeb"/>
        <w:shd w:val="clear" w:color="auto" w:fill="FFFFFF"/>
        <w:spacing w:before="120" w:beforeAutospacing="0" w:after="120" w:afterAutospacing="0"/>
        <w:ind w:firstLine="720"/>
        <w:jc w:val="both"/>
        <w:rPr>
          <w:bCs/>
          <w:sz w:val="28"/>
          <w:szCs w:val="28"/>
        </w:rPr>
      </w:pPr>
      <w:r w:rsidRPr="00EE7662">
        <w:rPr>
          <w:bCs/>
          <w:sz w:val="28"/>
          <w:szCs w:val="28"/>
        </w:rPr>
        <w:t>- Định hướng tổ chức không gian kiến trúc cảnh quan, xác định quy mô, chỉ tiêu sử dụng đất đối với từng thôn xóm, khu làng nghề, khu sản xuất công nghiệp, tiểu thủ công nghiệp;</w:t>
      </w:r>
    </w:p>
    <w:p w:rsidR="000C485F" w:rsidRPr="00EE7662" w:rsidRDefault="000C485F" w:rsidP="000C485F">
      <w:pPr>
        <w:pStyle w:val="NormalWeb"/>
        <w:shd w:val="clear" w:color="auto" w:fill="FFFFFF"/>
        <w:spacing w:before="120" w:beforeAutospacing="0" w:after="120" w:afterAutospacing="0"/>
        <w:ind w:firstLine="720"/>
        <w:jc w:val="both"/>
        <w:rPr>
          <w:bCs/>
          <w:sz w:val="28"/>
          <w:szCs w:val="28"/>
        </w:rPr>
      </w:pPr>
      <w:r w:rsidRPr="00EE7662">
        <w:rPr>
          <w:bCs/>
          <w:sz w:val="28"/>
          <w:szCs w:val="28"/>
        </w:rPr>
        <w:t>- Định hướng hệ thống công trình công cộng, xây dựng nhà ở, bảo tồn công trình văn hóa lịch sử.</w:t>
      </w:r>
    </w:p>
    <w:p w:rsidR="000C485F" w:rsidRPr="00EE7662" w:rsidRDefault="000C485F" w:rsidP="000C485F">
      <w:pPr>
        <w:pStyle w:val="NormalWeb"/>
        <w:shd w:val="clear" w:color="auto" w:fill="FFFFFF"/>
        <w:spacing w:before="120" w:beforeAutospacing="0" w:after="120" w:afterAutospacing="0"/>
        <w:ind w:firstLine="720"/>
        <w:jc w:val="both"/>
        <w:rPr>
          <w:bCs/>
          <w:sz w:val="28"/>
          <w:szCs w:val="28"/>
        </w:rPr>
      </w:pPr>
      <w:r w:rsidRPr="00EE7662">
        <w:rPr>
          <w:bCs/>
          <w:sz w:val="28"/>
          <w:szCs w:val="28"/>
        </w:rPr>
        <w:t>4). Dự kiến sử dụng đất xây dựng toàn xã theo yêu cầu phát triển của từng giai đoạn.</w:t>
      </w:r>
    </w:p>
    <w:p w:rsidR="000C485F" w:rsidRPr="00EE7662" w:rsidRDefault="000C485F" w:rsidP="000C485F">
      <w:pPr>
        <w:pStyle w:val="NormalWeb"/>
        <w:shd w:val="clear" w:color="auto" w:fill="FFFFFF"/>
        <w:spacing w:before="120" w:beforeAutospacing="0" w:after="120" w:afterAutospacing="0"/>
        <w:ind w:firstLine="720"/>
        <w:jc w:val="both"/>
        <w:rPr>
          <w:bCs/>
          <w:sz w:val="28"/>
          <w:szCs w:val="28"/>
        </w:rPr>
      </w:pPr>
      <w:r w:rsidRPr="00EE7662">
        <w:rPr>
          <w:bCs/>
          <w:sz w:val="28"/>
          <w:szCs w:val="28"/>
        </w:rPr>
        <w:t>5). Quy hoạch hệ thống hạ tầng kỹ thuật phục vụ dân cư và công trình đầu mối hạ tầng kỹ thuật phục vụ sản xuất gồm: Chuẩn bị kỹ thuật, giao thông, cấp năng lượng (điện, khí đốt), chiếu sáng, hạ tầng viễn thông thụ động, cấp nước, thoát nước thải, quản lý chất thải rắn và nghĩa trang.</w:t>
      </w:r>
    </w:p>
    <w:p w:rsidR="000C485F" w:rsidRPr="00EE7662" w:rsidRDefault="000C485F" w:rsidP="000C485F">
      <w:pPr>
        <w:pStyle w:val="NormalWeb"/>
        <w:shd w:val="clear" w:color="auto" w:fill="FFFFFF"/>
        <w:spacing w:before="120" w:beforeAutospacing="0" w:after="120" w:afterAutospacing="0"/>
        <w:ind w:firstLine="720"/>
        <w:jc w:val="both"/>
        <w:rPr>
          <w:bCs/>
          <w:sz w:val="28"/>
          <w:szCs w:val="28"/>
        </w:rPr>
      </w:pPr>
      <w:r w:rsidRPr="00EE7662">
        <w:rPr>
          <w:bCs/>
          <w:sz w:val="28"/>
          <w:szCs w:val="28"/>
        </w:rPr>
        <w:t>6). Đánh giá môi trường chiến lược:</w:t>
      </w:r>
    </w:p>
    <w:p w:rsidR="000C485F" w:rsidRPr="00EE7662" w:rsidRDefault="000C485F" w:rsidP="000C485F">
      <w:pPr>
        <w:pStyle w:val="NormalWeb"/>
        <w:shd w:val="clear" w:color="auto" w:fill="FFFFFF"/>
        <w:spacing w:before="120" w:beforeAutospacing="0" w:after="120" w:afterAutospacing="0"/>
        <w:ind w:firstLine="720"/>
        <w:jc w:val="both"/>
        <w:rPr>
          <w:bCs/>
          <w:sz w:val="28"/>
          <w:szCs w:val="28"/>
        </w:rPr>
      </w:pPr>
      <w:r w:rsidRPr="00EE7662">
        <w:rPr>
          <w:bCs/>
          <w:sz w:val="28"/>
          <w:szCs w:val="28"/>
        </w:rPr>
        <w:t>- Đánh giá hiện trạng, xác định các vấn đề môi trường chính tại khu vực lập quy hoạch;</w:t>
      </w:r>
    </w:p>
    <w:p w:rsidR="000C485F" w:rsidRPr="00EE7662" w:rsidRDefault="000C485F" w:rsidP="000C485F">
      <w:pPr>
        <w:pStyle w:val="NormalWeb"/>
        <w:shd w:val="clear" w:color="auto" w:fill="FFFFFF"/>
        <w:spacing w:before="120" w:beforeAutospacing="0" w:after="120" w:afterAutospacing="0"/>
        <w:ind w:firstLine="720"/>
        <w:jc w:val="both"/>
        <w:rPr>
          <w:bCs/>
          <w:sz w:val="28"/>
          <w:szCs w:val="28"/>
        </w:rPr>
      </w:pPr>
      <w:r w:rsidRPr="00EE7662">
        <w:rPr>
          <w:bCs/>
          <w:sz w:val="28"/>
          <w:szCs w:val="28"/>
        </w:rPr>
        <w:t>- Dự báo tác động và diễn biến môi trường trong quá trình thực hiện quy hoạch chung xây dựng xã;</w:t>
      </w:r>
    </w:p>
    <w:p w:rsidR="000C485F" w:rsidRPr="00EE7662" w:rsidRDefault="000C485F" w:rsidP="000C485F">
      <w:pPr>
        <w:pStyle w:val="NormalWeb"/>
        <w:shd w:val="clear" w:color="auto" w:fill="FFFFFF"/>
        <w:spacing w:before="120" w:beforeAutospacing="0" w:after="120" w:afterAutospacing="0"/>
        <w:ind w:firstLine="720"/>
        <w:jc w:val="both"/>
        <w:rPr>
          <w:bCs/>
          <w:sz w:val="28"/>
          <w:szCs w:val="28"/>
        </w:rPr>
      </w:pPr>
      <w:r w:rsidRPr="00EE7662">
        <w:rPr>
          <w:bCs/>
          <w:sz w:val="28"/>
          <w:szCs w:val="28"/>
        </w:rPr>
        <w:t>- Đề xuất các biện pháp phòng ngừa và thứ tự ưu tiên thực hiện.</w:t>
      </w:r>
    </w:p>
    <w:p w:rsidR="000C485F" w:rsidRPr="00EE7662" w:rsidRDefault="000C485F" w:rsidP="000C485F">
      <w:pPr>
        <w:pStyle w:val="NormalWeb"/>
        <w:shd w:val="clear" w:color="auto" w:fill="FFFFFF"/>
        <w:spacing w:before="120" w:beforeAutospacing="0" w:after="120" w:afterAutospacing="0"/>
        <w:ind w:firstLine="720"/>
        <w:jc w:val="both"/>
        <w:rPr>
          <w:bCs/>
          <w:sz w:val="28"/>
          <w:szCs w:val="28"/>
        </w:rPr>
      </w:pPr>
      <w:r w:rsidRPr="00EE7662">
        <w:rPr>
          <w:bCs/>
          <w:sz w:val="28"/>
          <w:szCs w:val="28"/>
        </w:rPr>
        <w:t>7). Dự kiến các chương trình, dự án ưu tiên đầu tư; sơ bộ nhu cầu vốn và nguồn lực thực hiện.</w:t>
      </w:r>
    </w:p>
    <w:p w:rsidR="000C485F" w:rsidRDefault="000C485F" w:rsidP="000C485F">
      <w:pPr>
        <w:pStyle w:val="NormalWeb"/>
        <w:shd w:val="clear" w:color="auto" w:fill="FFFFFF"/>
        <w:spacing w:before="120" w:beforeAutospacing="0" w:after="120" w:afterAutospacing="0"/>
        <w:ind w:firstLine="720"/>
        <w:jc w:val="both"/>
        <w:rPr>
          <w:b/>
          <w:sz w:val="28"/>
          <w:szCs w:val="28"/>
        </w:rPr>
      </w:pPr>
    </w:p>
    <w:p w:rsidR="000C485F" w:rsidRDefault="000C485F" w:rsidP="000C485F">
      <w:pPr>
        <w:pStyle w:val="NormalWeb"/>
        <w:shd w:val="clear" w:color="auto" w:fill="FFFFFF"/>
        <w:spacing w:before="120" w:beforeAutospacing="0" w:after="120" w:afterAutospacing="0"/>
        <w:ind w:firstLine="720"/>
        <w:jc w:val="both"/>
        <w:rPr>
          <w:b/>
          <w:sz w:val="28"/>
          <w:szCs w:val="28"/>
        </w:rPr>
      </w:pPr>
    </w:p>
    <w:p w:rsidR="000C485F" w:rsidRPr="00EE7662" w:rsidRDefault="000C485F" w:rsidP="000C485F">
      <w:pPr>
        <w:pStyle w:val="NormalWeb"/>
        <w:shd w:val="clear" w:color="auto" w:fill="FFFFFF"/>
        <w:spacing w:before="120" w:beforeAutospacing="0" w:after="120" w:afterAutospacing="0"/>
        <w:ind w:firstLine="720"/>
        <w:jc w:val="both"/>
        <w:rPr>
          <w:b/>
          <w:sz w:val="28"/>
          <w:szCs w:val="28"/>
        </w:rPr>
      </w:pPr>
      <w:r w:rsidRPr="00EE7662">
        <w:rPr>
          <w:b/>
          <w:sz w:val="28"/>
          <w:szCs w:val="28"/>
        </w:rPr>
        <w:lastRenderedPageBreak/>
        <w:t>B. Cụ thể nội dung hồ sơ đồ án quy hoạch chung xây dựng xã Long Đức:</w:t>
      </w:r>
    </w:p>
    <w:p w:rsidR="000C485F" w:rsidRPr="00EE7662" w:rsidRDefault="000C485F" w:rsidP="000C485F">
      <w:pPr>
        <w:pStyle w:val="NormalWeb"/>
        <w:shd w:val="clear" w:color="auto" w:fill="FFFFFF"/>
        <w:spacing w:before="120" w:beforeAutospacing="0" w:after="120" w:afterAutospacing="0"/>
        <w:ind w:firstLine="720"/>
        <w:jc w:val="both"/>
        <w:rPr>
          <w:sz w:val="28"/>
          <w:szCs w:val="28"/>
        </w:rPr>
      </w:pPr>
      <w:r w:rsidRPr="00EE7662">
        <w:rPr>
          <w:sz w:val="28"/>
          <w:szCs w:val="28"/>
        </w:rPr>
        <w:t>Căn cứ cơ sở Điều 8, Thông tư số 02/2017/TT-BXD ngày 01/3/2017 của Bộ Xây dựng hướng dẫn về quy hoạch xây dựng nông thôn, cụ thể như sau:</w:t>
      </w:r>
    </w:p>
    <w:p w:rsidR="000C485F" w:rsidRPr="00EE7662" w:rsidRDefault="000C485F" w:rsidP="000C485F">
      <w:pPr>
        <w:pStyle w:val="NormalWeb"/>
        <w:shd w:val="clear" w:color="auto" w:fill="FFFFFF"/>
        <w:spacing w:before="120" w:beforeAutospacing="0" w:after="120" w:afterAutospacing="0" w:line="234" w:lineRule="atLeast"/>
        <w:ind w:firstLine="720"/>
        <w:jc w:val="both"/>
        <w:rPr>
          <w:b/>
          <w:bCs/>
          <w:i/>
          <w:sz w:val="28"/>
          <w:szCs w:val="28"/>
        </w:rPr>
      </w:pPr>
      <w:r w:rsidRPr="00EE7662">
        <w:rPr>
          <w:b/>
          <w:bCs/>
          <w:i/>
          <w:sz w:val="28"/>
          <w:szCs w:val="28"/>
        </w:rPr>
        <w:t>1. Thành phần bản vẽ:</w:t>
      </w:r>
    </w:p>
    <w:p w:rsidR="000C485F" w:rsidRPr="00EE7662" w:rsidRDefault="000C485F" w:rsidP="000C485F">
      <w:pPr>
        <w:pStyle w:val="NormalWeb"/>
        <w:shd w:val="clear" w:color="auto" w:fill="FFFFFF"/>
        <w:spacing w:before="120" w:beforeAutospacing="0" w:after="120" w:afterAutospacing="0" w:line="234" w:lineRule="atLeast"/>
        <w:ind w:firstLine="720"/>
        <w:jc w:val="both"/>
        <w:rPr>
          <w:bCs/>
          <w:sz w:val="28"/>
          <w:szCs w:val="28"/>
        </w:rPr>
      </w:pPr>
      <w:r w:rsidRPr="00EE7662">
        <w:rPr>
          <w:bCs/>
          <w:sz w:val="28"/>
          <w:szCs w:val="28"/>
        </w:rPr>
        <w:t>a). Sơ đồ vị trí, mối liên hệ vùng: Xác định vị trí, ranh giới lập quy hoạch (toàn bộ ranh giới hành chính của xã); thể hiện các mối quan hệ giữa xã và vùng trong huyện có liên quan về kinh tế - xã hội; Điều kiện địa hình, địa vật, các vùng có ảnh hưởng lớn đến kiến trúc cảnh quan của xã; hạ tầng kỹ thuật đầu mối và các vấn đề khác tác động đến phát triển xã. Thể hiện theo tỷ lệ thích hợp.</w:t>
      </w:r>
    </w:p>
    <w:p w:rsidR="000C485F" w:rsidRPr="00EE7662" w:rsidRDefault="000C485F" w:rsidP="000C485F">
      <w:pPr>
        <w:pStyle w:val="NormalWeb"/>
        <w:shd w:val="clear" w:color="auto" w:fill="FFFFFF"/>
        <w:spacing w:before="120" w:beforeAutospacing="0" w:after="120" w:afterAutospacing="0" w:line="234" w:lineRule="atLeast"/>
        <w:ind w:firstLine="720"/>
        <w:jc w:val="both"/>
        <w:rPr>
          <w:bCs/>
          <w:sz w:val="28"/>
          <w:szCs w:val="28"/>
        </w:rPr>
      </w:pPr>
      <w:r w:rsidRPr="00EE7662">
        <w:rPr>
          <w:bCs/>
          <w:sz w:val="28"/>
          <w:szCs w:val="28"/>
        </w:rPr>
        <w:t>b). Bản đồ hiện trạng tổng hợp, đánh giá đất xây dựng: Sử dụng đất, kiến trúc cảnh quan, hệ thống hạ tầng xã hội (giáo dục, y tế, văn hóa, thương mại, cây xanh, nhà ở, ...); hiện trạng giao thông, cấp điện và chiếu sáng, cấp nước, cao độ nền và thoát nước mưa, thoát nước bẩn; thu gom chất thải rắn, nghĩa trang, môi trường. Xác định khu vực thuận lợi, ít thuận lợi, không thuận lợi cho phát triển của xã. Thể hiện theo tỷ lệ 1/5000 hoặc 1/10.000.</w:t>
      </w:r>
    </w:p>
    <w:p w:rsidR="000C485F" w:rsidRPr="00EE7662" w:rsidRDefault="000C485F" w:rsidP="000C485F">
      <w:pPr>
        <w:pStyle w:val="NormalWeb"/>
        <w:shd w:val="clear" w:color="auto" w:fill="FFFFFF"/>
        <w:spacing w:before="120" w:beforeAutospacing="0" w:after="120" w:afterAutospacing="0" w:line="234" w:lineRule="atLeast"/>
        <w:ind w:firstLine="720"/>
        <w:jc w:val="both"/>
        <w:rPr>
          <w:bCs/>
          <w:sz w:val="28"/>
          <w:szCs w:val="28"/>
        </w:rPr>
      </w:pPr>
      <w:r w:rsidRPr="00EE7662">
        <w:rPr>
          <w:bCs/>
          <w:sz w:val="28"/>
          <w:szCs w:val="28"/>
        </w:rPr>
        <w:t>c). Sơ đồ định hướng phát triển không gian toàn xã. Thể hiện theo tỷ lệ 1/5000 hoặc 1/10.000.</w:t>
      </w:r>
    </w:p>
    <w:p w:rsidR="000C485F" w:rsidRPr="00EE7662" w:rsidRDefault="000C485F" w:rsidP="000C485F">
      <w:pPr>
        <w:pStyle w:val="NormalWeb"/>
        <w:shd w:val="clear" w:color="auto" w:fill="FFFFFF"/>
        <w:spacing w:before="120" w:beforeAutospacing="0" w:after="120" w:afterAutospacing="0" w:line="234" w:lineRule="atLeast"/>
        <w:ind w:firstLine="720"/>
        <w:jc w:val="both"/>
        <w:rPr>
          <w:bCs/>
          <w:sz w:val="28"/>
          <w:szCs w:val="28"/>
        </w:rPr>
      </w:pPr>
      <w:r w:rsidRPr="00EE7662">
        <w:rPr>
          <w:bCs/>
          <w:sz w:val="28"/>
          <w:szCs w:val="28"/>
        </w:rPr>
        <w:t>d). Bản đồ quy hoạch sử dụng đất. Thể hiện theo tỷ lệ 1/5000 hoặc 1/10.000.</w:t>
      </w:r>
    </w:p>
    <w:p w:rsidR="000C485F" w:rsidRPr="00EE7662" w:rsidRDefault="000C485F" w:rsidP="000C485F">
      <w:pPr>
        <w:pStyle w:val="NormalWeb"/>
        <w:shd w:val="clear" w:color="auto" w:fill="FFFFFF"/>
        <w:spacing w:before="120" w:beforeAutospacing="0" w:after="120" w:afterAutospacing="0" w:line="234" w:lineRule="atLeast"/>
        <w:ind w:firstLine="720"/>
        <w:jc w:val="both"/>
        <w:rPr>
          <w:bCs/>
          <w:sz w:val="28"/>
          <w:szCs w:val="28"/>
        </w:rPr>
      </w:pPr>
      <w:r w:rsidRPr="00EE7662">
        <w:rPr>
          <w:bCs/>
          <w:sz w:val="28"/>
          <w:szCs w:val="28"/>
        </w:rPr>
        <w:t>e). Bản đồ quy hoạch hệ thống hạ tầng kỹ thuật và môi trường; hạ tầng phục vụ sản xuất. Thể hiện theo tỷ lệ 1/5000 hoặc 1/10.000.</w:t>
      </w:r>
    </w:p>
    <w:p w:rsidR="000C485F" w:rsidRPr="00EE7662" w:rsidRDefault="000C485F" w:rsidP="000C485F">
      <w:pPr>
        <w:pStyle w:val="NormalWeb"/>
        <w:shd w:val="clear" w:color="auto" w:fill="FFFFFF"/>
        <w:spacing w:before="120" w:beforeAutospacing="0" w:after="120" w:afterAutospacing="0" w:line="234" w:lineRule="atLeast"/>
        <w:ind w:firstLine="720"/>
        <w:jc w:val="both"/>
        <w:rPr>
          <w:b/>
          <w:bCs/>
          <w:i/>
          <w:sz w:val="28"/>
          <w:szCs w:val="28"/>
        </w:rPr>
      </w:pPr>
      <w:r w:rsidRPr="00EE7662">
        <w:rPr>
          <w:b/>
          <w:bCs/>
          <w:i/>
          <w:sz w:val="28"/>
          <w:szCs w:val="28"/>
        </w:rPr>
        <w:t>2. Thuyết minh:</w:t>
      </w:r>
    </w:p>
    <w:p w:rsidR="000C485F" w:rsidRPr="00EE7662" w:rsidRDefault="000C485F" w:rsidP="000C485F">
      <w:pPr>
        <w:pStyle w:val="NormalWeb"/>
        <w:shd w:val="clear" w:color="auto" w:fill="FFFFFF"/>
        <w:spacing w:before="120" w:beforeAutospacing="0" w:after="120" w:afterAutospacing="0" w:line="234" w:lineRule="atLeast"/>
        <w:ind w:firstLine="720"/>
        <w:jc w:val="both"/>
        <w:rPr>
          <w:bCs/>
          <w:sz w:val="28"/>
          <w:szCs w:val="28"/>
        </w:rPr>
      </w:pPr>
      <w:r w:rsidRPr="00EE7662">
        <w:rPr>
          <w:bCs/>
          <w:sz w:val="28"/>
          <w:szCs w:val="28"/>
        </w:rPr>
        <w:t>a). Nêu lý do sự cần thiết lập quy hoạch; nêu đầy đủ căn cứ lập quy hoạch; xác định quan điểm và mục tiêu quy hoạch.</w:t>
      </w:r>
    </w:p>
    <w:p w:rsidR="000C485F" w:rsidRPr="00EE7662" w:rsidRDefault="000C485F" w:rsidP="000C485F">
      <w:pPr>
        <w:pStyle w:val="NormalWeb"/>
        <w:shd w:val="clear" w:color="auto" w:fill="FFFFFF"/>
        <w:spacing w:before="120" w:beforeAutospacing="0" w:after="120" w:afterAutospacing="0" w:line="234" w:lineRule="atLeast"/>
        <w:ind w:firstLine="720"/>
        <w:jc w:val="both"/>
        <w:rPr>
          <w:bCs/>
          <w:sz w:val="28"/>
          <w:szCs w:val="28"/>
        </w:rPr>
      </w:pPr>
      <w:r w:rsidRPr="00EE7662">
        <w:rPr>
          <w:bCs/>
          <w:sz w:val="28"/>
          <w:szCs w:val="28"/>
        </w:rPr>
        <w:t>b). Phân tích và đánh giá hiện trạng tổng hợp:</w:t>
      </w:r>
    </w:p>
    <w:p w:rsidR="000C485F" w:rsidRPr="00EE7662" w:rsidRDefault="000C485F" w:rsidP="000C485F">
      <w:pPr>
        <w:pStyle w:val="NormalWeb"/>
        <w:shd w:val="clear" w:color="auto" w:fill="FFFFFF"/>
        <w:spacing w:before="120" w:beforeAutospacing="0" w:after="120" w:afterAutospacing="0" w:line="234" w:lineRule="atLeast"/>
        <w:ind w:firstLine="720"/>
        <w:jc w:val="both"/>
        <w:rPr>
          <w:bCs/>
          <w:sz w:val="28"/>
          <w:szCs w:val="28"/>
        </w:rPr>
      </w:pPr>
      <w:r w:rsidRPr="00EE7662">
        <w:rPr>
          <w:bCs/>
          <w:sz w:val="28"/>
          <w:szCs w:val="28"/>
        </w:rPr>
        <w:t>- Điều kiện tự nhiên như: đặc điểm địa lý, địa hình, địa mạo, khí hậu, thủy văn, thổ nhưỡng, tài nguyên nước, rừng, biển. Các ảnh hưởng của thiên tai, biến đổi khí hậu, môi trường và các hệ sinh thái;</w:t>
      </w:r>
    </w:p>
    <w:p w:rsidR="000C485F" w:rsidRPr="00EE7662" w:rsidRDefault="000C485F" w:rsidP="000C485F">
      <w:pPr>
        <w:pStyle w:val="NormalWeb"/>
        <w:shd w:val="clear" w:color="auto" w:fill="FFFFFF"/>
        <w:spacing w:before="120" w:beforeAutospacing="0" w:after="120" w:afterAutospacing="0" w:line="234" w:lineRule="atLeast"/>
        <w:ind w:firstLine="720"/>
        <w:jc w:val="both"/>
        <w:rPr>
          <w:bCs/>
          <w:sz w:val="28"/>
          <w:szCs w:val="28"/>
        </w:rPr>
      </w:pPr>
      <w:r w:rsidRPr="00EE7662">
        <w:rPr>
          <w:bCs/>
          <w:sz w:val="28"/>
          <w:szCs w:val="28"/>
        </w:rPr>
        <w:t>- Dân số (số hộ dân, cơ cấu dân số, cơ cấu lao động, đặc điểm phát triển), đặc điểm về văn hóa, dân tộc và phân bố dân cư;</w:t>
      </w:r>
    </w:p>
    <w:p w:rsidR="000C485F" w:rsidRPr="00EE7662" w:rsidRDefault="000C485F" w:rsidP="000C485F">
      <w:pPr>
        <w:pStyle w:val="NormalWeb"/>
        <w:shd w:val="clear" w:color="auto" w:fill="FFFFFF"/>
        <w:spacing w:before="120" w:beforeAutospacing="0" w:after="120" w:afterAutospacing="0" w:line="234" w:lineRule="atLeast"/>
        <w:ind w:firstLine="720"/>
        <w:jc w:val="both"/>
        <w:rPr>
          <w:bCs/>
          <w:sz w:val="28"/>
          <w:szCs w:val="28"/>
        </w:rPr>
      </w:pPr>
      <w:r w:rsidRPr="00EE7662">
        <w:rPr>
          <w:bCs/>
          <w:sz w:val="28"/>
          <w:szCs w:val="28"/>
        </w:rPr>
        <w:t>- Phát triển kinh tế trong các lĩnh vực nông nghiệp và phi nông nghiệp; đánh giá thế mạnh, tiềm năng và các hạn chế trong phát triển kinh tế;</w:t>
      </w:r>
    </w:p>
    <w:p w:rsidR="000C485F" w:rsidRPr="00EE7662" w:rsidRDefault="000C485F" w:rsidP="000C485F">
      <w:pPr>
        <w:pStyle w:val="NormalWeb"/>
        <w:shd w:val="clear" w:color="auto" w:fill="FFFFFF"/>
        <w:spacing w:before="120" w:beforeAutospacing="0" w:after="120" w:afterAutospacing="0" w:line="234" w:lineRule="atLeast"/>
        <w:ind w:firstLine="720"/>
        <w:jc w:val="both"/>
        <w:rPr>
          <w:bCs/>
          <w:sz w:val="28"/>
          <w:szCs w:val="28"/>
        </w:rPr>
      </w:pPr>
      <w:r w:rsidRPr="00EE7662">
        <w:rPr>
          <w:bCs/>
          <w:sz w:val="28"/>
          <w:szCs w:val="28"/>
        </w:rPr>
        <w:t>- Hiện trạng sử dụng và biến động từng loại đất (lưu ý các vấn đề về sử dụng và khai thác đất nông nghiệp; những vấn đề tồn tại trong việc sử dụng đất đai);</w:t>
      </w:r>
    </w:p>
    <w:p w:rsidR="000C485F" w:rsidRPr="00EE7662" w:rsidRDefault="000C485F" w:rsidP="000C485F">
      <w:pPr>
        <w:pStyle w:val="NormalWeb"/>
        <w:shd w:val="clear" w:color="auto" w:fill="FFFFFF"/>
        <w:spacing w:before="120" w:beforeAutospacing="0" w:after="120" w:afterAutospacing="0" w:line="234" w:lineRule="atLeast"/>
        <w:ind w:firstLine="720"/>
        <w:jc w:val="both"/>
        <w:rPr>
          <w:bCs/>
          <w:sz w:val="28"/>
          <w:szCs w:val="28"/>
        </w:rPr>
      </w:pPr>
      <w:r w:rsidRPr="00EE7662">
        <w:rPr>
          <w:bCs/>
          <w:sz w:val="28"/>
          <w:szCs w:val="28"/>
        </w:rPr>
        <w:t>- Hiện trạng về nhà ở, công trình công cộng, hạ tầng kỹ thuật, hạ tầng phục vụ sản xuất, môi trường, các công trình di tích, danh lam, thắng cảnh du lịch;</w:t>
      </w:r>
    </w:p>
    <w:p w:rsidR="000C485F" w:rsidRPr="00EE7662" w:rsidRDefault="000C485F" w:rsidP="000C485F">
      <w:pPr>
        <w:pStyle w:val="NormalWeb"/>
        <w:shd w:val="clear" w:color="auto" w:fill="FFFFFF"/>
        <w:spacing w:before="120" w:beforeAutospacing="0" w:after="120" w:afterAutospacing="0" w:line="234" w:lineRule="atLeast"/>
        <w:ind w:firstLine="720"/>
        <w:jc w:val="both"/>
        <w:rPr>
          <w:bCs/>
          <w:sz w:val="28"/>
          <w:szCs w:val="28"/>
        </w:rPr>
      </w:pPr>
      <w:r w:rsidRPr="00EE7662">
        <w:rPr>
          <w:bCs/>
          <w:sz w:val="28"/>
          <w:szCs w:val="28"/>
        </w:rPr>
        <w:lastRenderedPageBreak/>
        <w:t>- Việc thực hiện các quy hoạch có liên quan, các dự án đã và đang triển khai trên địa bàn xã.</w:t>
      </w:r>
    </w:p>
    <w:p w:rsidR="000C485F" w:rsidRPr="00EE7662" w:rsidRDefault="000C485F" w:rsidP="000C485F">
      <w:pPr>
        <w:pStyle w:val="NormalWeb"/>
        <w:shd w:val="clear" w:color="auto" w:fill="FFFFFF"/>
        <w:spacing w:before="120" w:beforeAutospacing="0" w:after="120" w:afterAutospacing="0" w:line="234" w:lineRule="atLeast"/>
        <w:ind w:firstLine="720"/>
        <w:jc w:val="both"/>
        <w:rPr>
          <w:bCs/>
          <w:sz w:val="28"/>
          <w:szCs w:val="28"/>
        </w:rPr>
      </w:pPr>
      <w:r w:rsidRPr="00EE7662">
        <w:rPr>
          <w:bCs/>
          <w:sz w:val="28"/>
          <w:szCs w:val="28"/>
        </w:rPr>
        <w:t>c). Xác định tiềm năng, động lực và dự báo phát triển xã:</w:t>
      </w:r>
    </w:p>
    <w:p w:rsidR="000C485F" w:rsidRPr="00EE7662" w:rsidRDefault="000C485F" w:rsidP="000C485F">
      <w:pPr>
        <w:pStyle w:val="NormalWeb"/>
        <w:shd w:val="clear" w:color="auto" w:fill="FFFFFF"/>
        <w:spacing w:before="120" w:beforeAutospacing="0" w:after="120" w:afterAutospacing="0" w:line="234" w:lineRule="atLeast"/>
        <w:ind w:firstLine="720"/>
        <w:jc w:val="both"/>
        <w:rPr>
          <w:bCs/>
          <w:sz w:val="28"/>
          <w:szCs w:val="28"/>
        </w:rPr>
      </w:pPr>
      <w:r w:rsidRPr="00EE7662">
        <w:rPr>
          <w:bCs/>
          <w:sz w:val="28"/>
          <w:szCs w:val="28"/>
        </w:rPr>
        <w:t>- Dự báo quy mô dân số, lao động, số hộ cho giai đoạn quy hoạch 10 năm và phân kỳ quy hoạch 5 năm;</w:t>
      </w:r>
    </w:p>
    <w:p w:rsidR="000C485F" w:rsidRPr="00EE7662" w:rsidRDefault="000C485F" w:rsidP="000C485F">
      <w:pPr>
        <w:pStyle w:val="NormalWeb"/>
        <w:shd w:val="clear" w:color="auto" w:fill="FFFFFF"/>
        <w:spacing w:before="120" w:beforeAutospacing="0" w:after="120" w:afterAutospacing="0" w:line="234" w:lineRule="atLeast"/>
        <w:ind w:firstLine="720"/>
        <w:jc w:val="both"/>
        <w:rPr>
          <w:bCs/>
          <w:sz w:val="28"/>
          <w:szCs w:val="28"/>
        </w:rPr>
      </w:pPr>
      <w:r w:rsidRPr="00EE7662">
        <w:rPr>
          <w:bCs/>
          <w:sz w:val="28"/>
          <w:szCs w:val="28"/>
        </w:rPr>
        <w:t>- Dự báo loại hình, động lực phát triển kinh tế chủ đạo như: kinh tế thuần nông, nông lâm kết hợp; chăn nuôi; tiểu thủ công nghiệp; dịch vụ; quy mô sản xuất, sản phẩm chủ đạo, khả năng thị trường, định hướng giải quyết đầu ra;</w:t>
      </w:r>
    </w:p>
    <w:p w:rsidR="000C485F" w:rsidRPr="00EE7662" w:rsidRDefault="000C485F" w:rsidP="000C485F">
      <w:pPr>
        <w:pStyle w:val="NormalWeb"/>
        <w:shd w:val="clear" w:color="auto" w:fill="FFFFFF"/>
        <w:spacing w:before="120" w:beforeAutospacing="0" w:after="120" w:afterAutospacing="0" w:line="234" w:lineRule="atLeast"/>
        <w:ind w:firstLine="720"/>
        <w:jc w:val="both"/>
        <w:rPr>
          <w:bCs/>
          <w:sz w:val="28"/>
          <w:szCs w:val="28"/>
        </w:rPr>
      </w:pPr>
      <w:r w:rsidRPr="00EE7662">
        <w:rPr>
          <w:bCs/>
          <w:sz w:val="28"/>
          <w:szCs w:val="28"/>
        </w:rPr>
        <w:t>- Xác định tiềm năng đất đai phục vụ cho việc chuyển đổi cơ cấu sử dụng đất (nông nghiệp sang phi nông nghiệp hoặc đất đô thị) phục vụ dân cư, công trình hạ tầng và sản xuất;</w:t>
      </w:r>
    </w:p>
    <w:p w:rsidR="000C485F" w:rsidRPr="00EE7662" w:rsidRDefault="000C485F" w:rsidP="000C485F">
      <w:pPr>
        <w:pStyle w:val="NormalWeb"/>
        <w:shd w:val="clear" w:color="auto" w:fill="FFFFFF"/>
        <w:spacing w:before="120" w:beforeAutospacing="0" w:after="120" w:afterAutospacing="0" w:line="234" w:lineRule="atLeast"/>
        <w:ind w:firstLine="720"/>
        <w:jc w:val="both"/>
        <w:rPr>
          <w:bCs/>
          <w:sz w:val="28"/>
          <w:szCs w:val="28"/>
        </w:rPr>
      </w:pPr>
      <w:r w:rsidRPr="00EE7662">
        <w:rPr>
          <w:bCs/>
          <w:sz w:val="28"/>
          <w:szCs w:val="28"/>
        </w:rPr>
        <w:t>- Xác định quy mô đất xây dựng cho từng loại công trình công cộng, dịch vụ cấp xã, thôn, bản; quy mô và chỉ tiêu đất ở cho từng loại hộ gia đình như: hộ sản xuất nông nghiệp; hộ sản xuất tiểu thủ công nghiệp; hộ thương mại, dịch vụ trong toàn xã;</w:t>
      </w:r>
    </w:p>
    <w:p w:rsidR="000C485F" w:rsidRPr="00EE7662" w:rsidRDefault="000C485F" w:rsidP="000C485F">
      <w:pPr>
        <w:pStyle w:val="NormalWeb"/>
        <w:shd w:val="clear" w:color="auto" w:fill="FFFFFF"/>
        <w:spacing w:before="120" w:beforeAutospacing="0" w:after="120" w:afterAutospacing="0" w:line="234" w:lineRule="atLeast"/>
        <w:ind w:firstLine="720"/>
        <w:jc w:val="both"/>
        <w:rPr>
          <w:bCs/>
          <w:sz w:val="28"/>
          <w:szCs w:val="28"/>
        </w:rPr>
      </w:pPr>
      <w:r w:rsidRPr="00EE7662">
        <w:rPr>
          <w:bCs/>
          <w:sz w:val="28"/>
          <w:szCs w:val="28"/>
        </w:rPr>
        <w:t>d). Định hướng quy hoạch không gian tổng thể xã:</w:t>
      </w:r>
    </w:p>
    <w:p w:rsidR="000C485F" w:rsidRPr="00EE7662" w:rsidRDefault="000C485F" w:rsidP="000C485F">
      <w:pPr>
        <w:pStyle w:val="NormalWeb"/>
        <w:shd w:val="clear" w:color="auto" w:fill="FFFFFF"/>
        <w:spacing w:before="120" w:beforeAutospacing="0" w:after="120" w:afterAutospacing="0" w:line="234" w:lineRule="atLeast"/>
        <w:ind w:firstLine="720"/>
        <w:jc w:val="both"/>
        <w:rPr>
          <w:bCs/>
          <w:sz w:val="28"/>
          <w:szCs w:val="28"/>
        </w:rPr>
      </w:pPr>
      <w:r w:rsidRPr="00EE7662">
        <w:rPr>
          <w:bCs/>
          <w:sz w:val="28"/>
          <w:szCs w:val="28"/>
        </w:rPr>
        <w:t>- Định hướng tổ chức hệ thống trung tâm xã, khu dân cư mới và cải tạo thôn, bản. Xác định quy mô dân số, tính chất, nhu cầu đất ở cho từng khu dân cư mới và thôn, bản;</w:t>
      </w:r>
    </w:p>
    <w:p w:rsidR="000C485F" w:rsidRPr="00EE7662" w:rsidRDefault="000C485F" w:rsidP="000C485F">
      <w:pPr>
        <w:pStyle w:val="NormalWeb"/>
        <w:shd w:val="clear" w:color="auto" w:fill="FFFFFF"/>
        <w:spacing w:before="120" w:beforeAutospacing="0" w:after="120" w:afterAutospacing="0" w:line="234" w:lineRule="atLeast"/>
        <w:ind w:firstLine="720"/>
        <w:jc w:val="both"/>
        <w:rPr>
          <w:bCs/>
          <w:sz w:val="28"/>
          <w:szCs w:val="28"/>
        </w:rPr>
      </w:pPr>
      <w:r w:rsidRPr="00EE7662">
        <w:rPr>
          <w:bCs/>
          <w:sz w:val="28"/>
          <w:szCs w:val="28"/>
        </w:rPr>
        <w:t>- Định hướng tổ chức hệ thống công trình công cộng, dịch vụ. Xác định vị trí, quy mô, định hướng kiến trúc cho các công trình công cộng, dịch vụ cấp xã, thôn, bản;</w:t>
      </w:r>
    </w:p>
    <w:p w:rsidR="000C485F" w:rsidRPr="00EE7662" w:rsidRDefault="000C485F" w:rsidP="000C485F">
      <w:pPr>
        <w:pStyle w:val="NormalWeb"/>
        <w:shd w:val="clear" w:color="auto" w:fill="FFFFFF"/>
        <w:spacing w:before="120" w:beforeAutospacing="0" w:after="120" w:afterAutospacing="0" w:line="234" w:lineRule="atLeast"/>
        <w:ind w:firstLine="720"/>
        <w:jc w:val="both"/>
        <w:rPr>
          <w:bCs/>
          <w:sz w:val="28"/>
          <w:szCs w:val="28"/>
        </w:rPr>
      </w:pPr>
      <w:r w:rsidRPr="00EE7662">
        <w:rPr>
          <w:bCs/>
          <w:sz w:val="28"/>
          <w:szCs w:val="28"/>
        </w:rPr>
        <w:t>- Định hướng tổ chức không gian quy hoạch kiến trúc khu dân cư mới và các thôn, bản cũ. Xác định các chỉ tiêu quy hoạch, định hướng kiến trúc cho từng loại hình ở phù hợp với đặc điểm của địa phương;</w:t>
      </w:r>
    </w:p>
    <w:p w:rsidR="000C485F" w:rsidRPr="00EE7662" w:rsidRDefault="000C485F" w:rsidP="000C485F">
      <w:pPr>
        <w:pStyle w:val="NormalWeb"/>
        <w:shd w:val="clear" w:color="auto" w:fill="FFFFFF"/>
        <w:spacing w:before="120" w:beforeAutospacing="0" w:after="120" w:afterAutospacing="0" w:line="234" w:lineRule="atLeast"/>
        <w:ind w:firstLine="720"/>
        <w:jc w:val="both"/>
        <w:rPr>
          <w:bCs/>
          <w:sz w:val="28"/>
          <w:szCs w:val="28"/>
        </w:rPr>
      </w:pPr>
      <w:r w:rsidRPr="00EE7662">
        <w:rPr>
          <w:bCs/>
          <w:sz w:val="28"/>
          <w:szCs w:val="28"/>
        </w:rPr>
        <w:t>- Định hướng tổ chức các khu vực sản xuất tiểu thủ công nghiệp tập trung, làng nghề, khu vực sản xuất và phục vụ sản xuất nông nghiệp;</w:t>
      </w:r>
    </w:p>
    <w:p w:rsidR="000C485F" w:rsidRPr="00EE7662" w:rsidRDefault="000C485F" w:rsidP="000C485F">
      <w:pPr>
        <w:pStyle w:val="NormalWeb"/>
        <w:shd w:val="clear" w:color="auto" w:fill="FFFFFF"/>
        <w:spacing w:before="120" w:beforeAutospacing="0" w:after="120" w:afterAutospacing="0" w:line="234" w:lineRule="atLeast"/>
        <w:ind w:firstLine="720"/>
        <w:jc w:val="both"/>
        <w:rPr>
          <w:bCs/>
          <w:sz w:val="28"/>
          <w:szCs w:val="28"/>
        </w:rPr>
      </w:pPr>
      <w:r w:rsidRPr="00EE7662">
        <w:rPr>
          <w:bCs/>
          <w:sz w:val="28"/>
          <w:szCs w:val="28"/>
        </w:rPr>
        <w:t>- Định hướng tổ chức các khu chức năng đặc thù khác trên địa bàn xã.</w:t>
      </w:r>
    </w:p>
    <w:p w:rsidR="000C485F" w:rsidRPr="00EE7662" w:rsidRDefault="000C485F" w:rsidP="000C485F">
      <w:pPr>
        <w:pStyle w:val="NormalWeb"/>
        <w:shd w:val="clear" w:color="auto" w:fill="FFFFFF"/>
        <w:spacing w:before="120" w:beforeAutospacing="0" w:after="120" w:afterAutospacing="0" w:line="234" w:lineRule="atLeast"/>
        <w:ind w:firstLine="720"/>
        <w:jc w:val="both"/>
        <w:rPr>
          <w:bCs/>
          <w:sz w:val="28"/>
          <w:szCs w:val="28"/>
        </w:rPr>
      </w:pPr>
      <w:r w:rsidRPr="00EE7662">
        <w:rPr>
          <w:bCs/>
          <w:sz w:val="28"/>
          <w:szCs w:val="28"/>
        </w:rPr>
        <w:t>e). Quy hoạch sử dụng đất:</w:t>
      </w:r>
    </w:p>
    <w:p w:rsidR="000C485F" w:rsidRPr="00EE7662" w:rsidRDefault="000C485F" w:rsidP="000C485F">
      <w:pPr>
        <w:pStyle w:val="NormalWeb"/>
        <w:shd w:val="clear" w:color="auto" w:fill="FFFFFF"/>
        <w:spacing w:before="120" w:beforeAutospacing="0" w:after="120" w:afterAutospacing="0" w:line="234" w:lineRule="atLeast"/>
        <w:ind w:firstLine="720"/>
        <w:jc w:val="both"/>
        <w:rPr>
          <w:bCs/>
          <w:sz w:val="28"/>
          <w:szCs w:val="28"/>
        </w:rPr>
      </w:pPr>
      <w:r w:rsidRPr="00EE7662">
        <w:rPr>
          <w:bCs/>
          <w:sz w:val="28"/>
          <w:szCs w:val="28"/>
        </w:rPr>
        <w:t>- Quy hoạch các loại đất trên địa bàn xã cập nhật phù hợp với quy hoạch sử dụng đất cấp huyện;</w:t>
      </w:r>
    </w:p>
    <w:p w:rsidR="000C485F" w:rsidRPr="00EE7662" w:rsidRDefault="000C485F" w:rsidP="000C485F">
      <w:pPr>
        <w:pStyle w:val="NormalWeb"/>
        <w:shd w:val="clear" w:color="auto" w:fill="FFFFFF"/>
        <w:spacing w:before="120" w:beforeAutospacing="0" w:after="120" w:afterAutospacing="0" w:line="234" w:lineRule="atLeast"/>
        <w:ind w:firstLine="720"/>
        <w:jc w:val="both"/>
        <w:rPr>
          <w:bCs/>
          <w:sz w:val="28"/>
          <w:szCs w:val="28"/>
        </w:rPr>
      </w:pPr>
      <w:r w:rsidRPr="00EE7662">
        <w:rPr>
          <w:bCs/>
          <w:sz w:val="28"/>
          <w:szCs w:val="28"/>
        </w:rPr>
        <w:t>- Xác định diện tích đất cho nhu cầu phát triển theo các giai đoạn 5 năm, 10 năm và các thông số kỹ thuật chính cho từng loại đất, cụ thể: đất nông nghiệp, đất xây dựng và các loại đất khác;</w:t>
      </w:r>
    </w:p>
    <w:p w:rsidR="000C485F" w:rsidRPr="00EE7662" w:rsidRDefault="000C485F" w:rsidP="000C485F">
      <w:pPr>
        <w:pStyle w:val="NormalWeb"/>
        <w:shd w:val="clear" w:color="auto" w:fill="FFFFFF"/>
        <w:spacing w:before="120" w:beforeAutospacing="0" w:after="120" w:afterAutospacing="0" w:line="234" w:lineRule="atLeast"/>
        <w:ind w:firstLine="720"/>
        <w:jc w:val="both"/>
        <w:rPr>
          <w:bCs/>
          <w:sz w:val="28"/>
          <w:szCs w:val="28"/>
        </w:rPr>
      </w:pPr>
      <w:r w:rsidRPr="00EE7662">
        <w:rPr>
          <w:bCs/>
          <w:sz w:val="28"/>
          <w:szCs w:val="28"/>
        </w:rPr>
        <w:t>- Tổng hợp quy hoạch sử dụng đất theo Phụ lục số 01 ban hành kèm theo Thông tư này.</w:t>
      </w:r>
    </w:p>
    <w:p w:rsidR="000C485F" w:rsidRPr="00EE7662" w:rsidRDefault="000C485F" w:rsidP="000C485F">
      <w:pPr>
        <w:pStyle w:val="NormalWeb"/>
        <w:shd w:val="clear" w:color="auto" w:fill="FFFFFF"/>
        <w:spacing w:before="120" w:beforeAutospacing="0" w:after="120" w:afterAutospacing="0" w:line="234" w:lineRule="atLeast"/>
        <w:ind w:firstLine="720"/>
        <w:jc w:val="both"/>
        <w:rPr>
          <w:bCs/>
          <w:sz w:val="28"/>
          <w:szCs w:val="28"/>
        </w:rPr>
      </w:pPr>
      <w:r w:rsidRPr="00EE7662">
        <w:rPr>
          <w:bCs/>
          <w:sz w:val="28"/>
          <w:szCs w:val="28"/>
        </w:rPr>
        <w:t>f). Quy hoạch hạ tầng kỹ thuật:</w:t>
      </w:r>
    </w:p>
    <w:p w:rsidR="000C485F" w:rsidRPr="00EE7662" w:rsidRDefault="000C485F" w:rsidP="000C485F">
      <w:pPr>
        <w:pStyle w:val="NormalWeb"/>
        <w:shd w:val="clear" w:color="auto" w:fill="FFFFFF"/>
        <w:spacing w:before="120" w:beforeAutospacing="0" w:after="120" w:afterAutospacing="0" w:line="234" w:lineRule="atLeast"/>
        <w:ind w:firstLine="720"/>
        <w:jc w:val="both"/>
        <w:rPr>
          <w:bCs/>
          <w:sz w:val="28"/>
          <w:szCs w:val="28"/>
        </w:rPr>
      </w:pPr>
      <w:r w:rsidRPr="00EE7662">
        <w:rPr>
          <w:bCs/>
          <w:sz w:val="28"/>
          <w:szCs w:val="28"/>
        </w:rPr>
        <w:lastRenderedPageBreak/>
        <w:t>- Định hướng quy hoạch xây dựng hệ thống công trình hạ tầng kỹ thuật, các công trình đầu mối hạ tầng kỹ thuật trong phạm vi xã. Xác định khung hạ tầng phục vụ sản xuất như: đường nội đồng, kênh mương thủy lợi;</w:t>
      </w:r>
    </w:p>
    <w:p w:rsidR="000C485F" w:rsidRPr="00EE7662" w:rsidRDefault="000C485F" w:rsidP="000C485F">
      <w:pPr>
        <w:pStyle w:val="NormalWeb"/>
        <w:shd w:val="clear" w:color="auto" w:fill="FFFFFF"/>
        <w:spacing w:before="120" w:beforeAutospacing="0" w:after="120" w:afterAutospacing="0" w:line="234" w:lineRule="atLeast"/>
        <w:ind w:firstLine="720"/>
        <w:jc w:val="both"/>
        <w:rPr>
          <w:bCs/>
          <w:sz w:val="28"/>
          <w:szCs w:val="28"/>
        </w:rPr>
      </w:pPr>
      <w:r w:rsidRPr="00EE7662">
        <w:rPr>
          <w:bCs/>
          <w:sz w:val="28"/>
          <w:szCs w:val="28"/>
        </w:rPr>
        <w:t>- Xác định vị trí, quy mô cho các công trình hạ tầng kỹ thuật gồm: đường trục xã, đường liên thôn, đường trục thôn, cao độ nền, cấp điện, cấp thoát nước, xử lý chất thải và nghĩa trang.</w:t>
      </w:r>
    </w:p>
    <w:p w:rsidR="000C485F" w:rsidRPr="00EE7662" w:rsidRDefault="000C485F" w:rsidP="000C485F">
      <w:pPr>
        <w:pStyle w:val="NormalWeb"/>
        <w:shd w:val="clear" w:color="auto" w:fill="FFFFFF"/>
        <w:spacing w:before="120" w:beforeAutospacing="0" w:after="120" w:afterAutospacing="0" w:line="234" w:lineRule="atLeast"/>
        <w:ind w:firstLine="720"/>
        <w:jc w:val="both"/>
        <w:rPr>
          <w:bCs/>
          <w:sz w:val="28"/>
          <w:szCs w:val="28"/>
        </w:rPr>
      </w:pPr>
      <w:r w:rsidRPr="00EE7662">
        <w:rPr>
          <w:bCs/>
          <w:sz w:val="28"/>
          <w:szCs w:val="28"/>
        </w:rPr>
        <w:t>g). Đánh giá môi trường chiến lược.</w:t>
      </w:r>
    </w:p>
    <w:p w:rsidR="000C485F" w:rsidRPr="00EE7662" w:rsidRDefault="000C485F" w:rsidP="000C485F">
      <w:pPr>
        <w:pStyle w:val="NormalWeb"/>
        <w:shd w:val="clear" w:color="auto" w:fill="FFFFFF"/>
        <w:spacing w:before="120" w:beforeAutospacing="0" w:after="120" w:afterAutospacing="0" w:line="234" w:lineRule="atLeast"/>
        <w:ind w:firstLine="720"/>
        <w:jc w:val="both"/>
        <w:rPr>
          <w:bCs/>
          <w:sz w:val="28"/>
          <w:szCs w:val="28"/>
        </w:rPr>
      </w:pPr>
      <w:r w:rsidRPr="00EE7662">
        <w:rPr>
          <w:bCs/>
          <w:sz w:val="28"/>
          <w:szCs w:val="28"/>
        </w:rPr>
        <w:t>Nội dung đánh giá môi trường chiến lược thực hiện theo quy định tại Luật Bảo vệ môi trường, Nghị định số </w:t>
      </w:r>
      <w:hyperlink r:id="rId12" w:tgtFrame="_blank" w:tooltip="Nghị định 18/2015/NĐ-CP" w:history="1">
        <w:r w:rsidRPr="00EE7662">
          <w:rPr>
            <w:bCs/>
            <w:sz w:val="28"/>
            <w:szCs w:val="28"/>
          </w:rPr>
          <w:t>18/2015/NĐ-CP</w:t>
        </w:r>
      </w:hyperlink>
      <w:r w:rsidRPr="00EE7662">
        <w:rPr>
          <w:bCs/>
          <w:sz w:val="28"/>
          <w:szCs w:val="28"/>
        </w:rPr>
        <w:t> ngày 14/02/ 2015 của Chính phủ quy định về quy hoạch bảo vệ môi trường, đánh giá môi trường chiến lược, đánh giá tác động môi trường và kế hoạch bảo vệ môi và các văn bản khác có liên quan.</w:t>
      </w:r>
    </w:p>
    <w:p w:rsidR="000C485F" w:rsidRPr="00EE7662" w:rsidRDefault="000C485F" w:rsidP="000C485F">
      <w:pPr>
        <w:pStyle w:val="NormalWeb"/>
        <w:shd w:val="clear" w:color="auto" w:fill="FFFFFF"/>
        <w:spacing w:before="120" w:beforeAutospacing="0" w:after="120" w:afterAutospacing="0" w:line="234" w:lineRule="atLeast"/>
        <w:ind w:firstLine="720"/>
        <w:jc w:val="both"/>
        <w:rPr>
          <w:bCs/>
          <w:sz w:val="28"/>
          <w:szCs w:val="28"/>
        </w:rPr>
      </w:pPr>
      <w:r w:rsidRPr="00EE7662">
        <w:rPr>
          <w:bCs/>
          <w:sz w:val="28"/>
          <w:szCs w:val="28"/>
        </w:rPr>
        <w:t>h). Dự kiến các chương trình, dự án ưu tiên đầu tư.</w:t>
      </w:r>
    </w:p>
    <w:p w:rsidR="000C485F" w:rsidRPr="00EE7662" w:rsidRDefault="000C485F" w:rsidP="000C485F">
      <w:pPr>
        <w:pStyle w:val="NormalWeb"/>
        <w:shd w:val="clear" w:color="auto" w:fill="FFFFFF"/>
        <w:spacing w:before="120" w:beforeAutospacing="0" w:after="120" w:afterAutospacing="0" w:line="234" w:lineRule="atLeast"/>
        <w:ind w:firstLine="720"/>
        <w:jc w:val="both"/>
        <w:rPr>
          <w:bCs/>
          <w:sz w:val="28"/>
          <w:szCs w:val="28"/>
        </w:rPr>
      </w:pPr>
      <w:r w:rsidRPr="00EE7662">
        <w:rPr>
          <w:bCs/>
          <w:sz w:val="28"/>
          <w:szCs w:val="28"/>
        </w:rPr>
        <w:t>k). Kết luận và kiến nghị.</w:t>
      </w:r>
    </w:p>
    <w:p w:rsidR="000C485F" w:rsidRPr="00EE7662" w:rsidRDefault="000C485F" w:rsidP="000C485F">
      <w:pPr>
        <w:pStyle w:val="NormalWeb"/>
        <w:shd w:val="clear" w:color="auto" w:fill="FFFFFF"/>
        <w:spacing w:before="120" w:beforeAutospacing="0" w:after="120" w:afterAutospacing="0" w:line="234" w:lineRule="atLeast"/>
        <w:ind w:firstLine="720"/>
        <w:jc w:val="both"/>
        <w:rPr>
          <w:bCs/>
          <w:sz w:val="28"/>
          <w:szCs w:val="28"/>
        </w:rPr>
      </w:pPr>
      <w:r w:rsidRPr="00EE7662">
        <w:rPr>
          <w:bCs/>
          <w:sz w:val="28"/>
          <w:szCs w:val="28"/>
        </w:rPr>
        <w:t>3. Các phụ lục tính toán kèm theo thuyết minh (các giải trình, giải thích, luận cứ bổ sung cho thuyết minh, các số liệu tính toán) và các văn bản pháp lý liên quan. Đĩa CD lưu trữ toàn bộ nội dung thuyết minh và bản vẽ.</w:t>
      </w:r>
    </w:p>
    <w:p w:rsidR="000C485F" w:rsidRPr="00EE7662" w:rsidRDefault="000C485F" w:rsidP="000C485F">
      <w:pPr>
        <w:pStyle w:val="NormalWeb"/>
        <w:shd w:val="clear" w:color="auto" w:fill="FFFFFF"/>
        <w:spacing w:before="120" w:beforeAutospacing="0" w:after="120" w:afterAutospacing="0" w:line="234" w:lineRule="atLeast"/>
        <w:ind w:firstLine="720"/>
        <w:jc w:val="both"/>
        <w:rPr>
          <w:bCs/>
          <w:sz w:val="28"/>
          <w:szCs w:val="28"/>
        </w:rPr>
      </w:pPr>
      <w:r w:rsidRPr="00EE7662">
        <w:rPr>
          <w:bCs/>
          <w:sz w:val="28"/>
          <w:szCs w:val="28"/>
        </w:rPr>
        <w:t xml:space="preserve">4. Dự thảo Quyết định phê duyệt đồ án quy hoạch bao gồm các nội dung quy định tại Điều 10 Thông tư này; Dự thảo Quy định quản lý xây dựng theo quy hoạch gồm các nội dung quy định tại Phụ lục số 02 ban hành kèm theo </w:t>
      </w:r>
      <w:r w:rsidRPr="00EE7662">
        <w:rPr>
          <w:sz w:val="28"/>
          <w:szCs w:val="28"/>
        </w:rPr>
        <w:t>Thông tư số 02/2017/TT-BXD ngày 01/3/2017 của Bộ Xây dựng</w:t>
      </w:r>
      <w:r w:rsidRPr="00EE7662">
        <w:rPr>
          <w:bCs/>
          <w:sz w:val="28"/>
          <w:szCs w:val="28"/>
        </w:rPr>
        <w:t>.</w:t>
      </w:r>
    </w:p>
    <w:p w:rsidR="000C485F" w:rsidRPr="00EE7662" w:rsidRDefault="000C485F" w:rsidP="000C485F">
      <w:pPr>
        <w:pStyle w:val="NormalWeb"/>
        <w:shd w:val="clear" w:color="auto" w:fill="FFFFFF"/>
        <w:spacing w:before="120" w:beforeAutospacing="0" w:after="120" w:afterAutospacing="0"/>
        <w:ind w:firstLine="720"/>
        <w:jc w:val="both"/>
        <w:rPr>
          <w:sz w:val="28"/>
          <w:szCs w:val="28"/>
        </w:rPr>
      </w:pPr>
    </w:p>
    <w:tbl>
      <w:tblPr>
        <w:tblW w:w="0" w:type="auto"/>
        <w:tblInd w:w="1134" w:type="dxa"/>
        <w:tblLook w:val="04A0" w:firstRow="1" w:lastRow="0" w:firstColumn="1" w:lastColumn="0" w:noHBand="0" w:noVBand="1"/>
      </w:tblPr>
      <w:tblGrid>
        <w:gridCol w:w="2181"/>
        <w:gridCol w:w="5973"/>
      </w:tblGrid>
      <w:tr w:rsidR="000C485F" w:rsidRPr="00EE7662" w:rsidTr="00AD0833">
        <w:tc>
          <w:tcPr>
            <w:tcW w:w="2235" w:type="dxa"/>
            <w:shd w:val="clear" w:color="auto" w:fill="auto"/>
          </w:tcPr>
          <w:p w:rsidR="000C485F" w:rsidRPr="00EE7662" w:rsidRDefault="000C485F" w:rsidP="00AD0833">
            <w:pPr>
              <w:tabs>
                <w:tab w:val="num" w:pos="426"/>
                <w:tab w:val="left" w:pos="5103"/>
              </w:tabs>
              <w:spacing w:before="120" w:after="120"/>
              <w:ind w:left="0"/>
              <w:jc w:val="both"/>
              <w:rPr>
                <w:rFonts w:ascii="Times New Roman" w:eastAsia="Times New Roman" w:hAnsi="Times New Roman"/>
                <w:b/>
                <w:sz w:val="28"/>
                <w:szCs w:val="28"/>
                <w:u w:val="single"/>
              </w:rPr>
            </w:pPr>
          </w:p>
        </w:tc>
        <w:tc>
          <w:tcPr>
            <w:tcW w:w="6095" w:type="dxa"/>
            <w:shd w:val="clear" w:color="auto" w:fill="auto"/>
          </w:tcPr>
          <w:p w:rsidR="000C485F" w:rsidRPr="00EE7662" w:rsidRDefault="000C485F" w:rsidP="00AD0833">
            <w:pPr>
              <w:spacing w:before="120" w:after="120"/>
              <w:ind w:left="0" w:right="425"/>
              <w:rPr>
                <w:rFonts w:ascii="Times New Roman" w:eastAsia="Times New Roman" w:hAnsi="Times New Roman"/>
                <w:b/>
                <w:sz w:val="28"/>
                <w:szCs w:val="28"/>
                <w:u w:val="single"/>
              </w:rPr>
            </w:pPr>
            <w:r w:rsidRPr="00EE7662">
              <w:rPr>
                <w:rFonts w:ascii="Times New Roman" w:eastAsia="Times New Roman" w:hAnsi="Times New Roman"/>
                <w:b/>
                <w:sz w:val="28"/>
                <w:szCs w:val="28"/>
                <w:lang w:val="vi-VN"/>
              </w:rPr>
              <w:t>CÔNG TY CỔ PHẦN TƯ VẤN XÂY DỰNG TỔNG HỢP TRÀ VINH</w:t>
            </w:r>
            <w:r w:rsidRPr="00EE7662">
              <w:rPr>
                <w:rFonts w:ascii="Times New Roman" w:eastAsia="Times New Roman" w:hAnsi="Times New Roman"/>
                <w:b/>
                <w:sz w:val="28"/>
                <w:szCs w:val="28"/>
                <w:u w:val="single"/>
              </w:rPr>
              <w:t xml:space="preserve"> </w:t>
            </w:r>
          </w:p>
          <w:p w:rsidR="000C485F" w:rsidRPr="00EE7662" w:rsidRDefault="000C485F" w:rsidP="00AD0833">
            <w:pPr>
              <w:spacing w:before="120" w:after="120"/>
              <w:ind w:left="0" w:right="425"/>
              <w:rPr>
                <w:rFonts w:ascii="Times New Roman" w:eastAsia="Times New Roman" w:hAnsi="Times New Roman"/>
                <w:i/>
                <w:sz w:val="28"/>
                <w:szCs w:val="28"/>
              </w:rPr>
            </w:pPr>
            <w:r w:rsidRPr="00EE7662">
              <w:rPr>
                <w:rFonts w:ascii="Times New Roman" w:eastAsia="Times New Roman" w:hAnsi="Times New Roman"/>
                <w:i/>
                <w:sz w:val="28"/>
                <w:szCs w:val="28"/>
              </w:rPr>
              <w:t>(Ký tên, đóng dấu)</w:t>
            </w:r>
          </w:p>
          <w:p w:rsidR="000C485F" w:rsidRPr="00EE7662" w:rsidRDefault="000C485F" w:rsidP="00AD0833">
            <w:pPr>
              <w:spacing w:before="120" w:after="120"/>
              <w:ind w:left="0" w:right="425"/>
              <w:rPr>
                <w:rFonts w:ascii="Times New Roman" w:eastAsia="Times New Roman" w:hAnsi="Times New Roman"/>
                <w:b/>
                <w:sz w:val="28"/>
                <w:szCs w:val="28"/>
                <w:u w:val="single"/>
              </w:rPr>
            </w:pPr>
          </w:p>
          <w:p w:rsidR="000C485F" w:rsidRPr="00EE7662" w:rsidRDefault="000C485F" w:rsidP="00AD0833">
            <w:pPr>
              <w:spacing w:before="120" w:after="120"/>
              <w:ind w:left="0" w:right="425"/>
              <w:rPr>
                <w:rFonts w:ascii="Times New Roman" w:eastAsia="Times New Roman" w:hAnsi="Times New Roman"/>
                <w:b/>
                <w:sz w:val="28"/>
                <w:szCs w:val="28"/>
                <w:u w:val="single"/>
              </w:rPr>
            </w:pPr>
          </w:p>
          <w:p w:rsidR="000C485F" w:rsidRPr="00EE7662" w:rsidRDefault="000C485F" w:rsidP="00AD0833">
            <w:pPr>
              <w:spacing w:before="120" w:after="120"/>
              <w:ind w:left="0" w:right="425"/>
              <w:rPr>
                <w:rFonts w:ascii="Times New Roman" w:eastAsia="Times New Roman" w:hAnsi="Times New Roman"/>
                <w:b/>
                <w:sz w:val="28"/>
                <w:szCs w:val="28"/>
                <w:u w:val="single"/>
              </w:rPr>
            </w:pPr>
          </w:p>
          <w:p w:rsidR="000C485F" w:rsidRPr="00EE7662" w:rsidRDefault="000C485F" w:rsidP="00AD0833">
            <w:pPr>
              <w:tabs>
                <w:tab w:val="num" w:pos="426"/>
                <w:tab w:val="left" w:pos="5103"/>
              </w:tabs>
              <w:spacing w:before="120" w:after="120"/>
              <w:ind w:left="1134"/>
              <w:jc w:val="both"/>
              <w:rPr>
                <w:rFonts w:ascii="Times New Roman" w:eastAsia="Times New Roman" w:hAnsi="Times New Roman"/>
                <w:b/>
                <w:sz w:val="28"/>
                <w:szCs w:val="28"/>
                <w:u w:val="single"/>
              </w:rPr>
            </w:pPr>
          </w:p>
          <w:p w:rsidR="000C485F" w:rsidRPr="00EE7662" w:rsidRDefault="000C485F" w:rsidP="00AD0833">
            <w:pPr>
              <w:tabs>
                <w:tab w:val="num" w:pos="426"/>
                <w:tab w:val="left" w:pos="5103"/>
              </w:tabs>
              <w:spacing w:before="120" w:after="120"/>
              <w:ind w:left="0"/>
              <w:jc w:val="both"/>
              <w:rPr>
                <w:rFonts w:ascii="Times New Roman" w:eastAsia="Times New Roman" w:hAnsi="Times New Roman"/>
                <w:b/>
                <w:sz w:val="28"/>
                <w:szCs w:val="28"/>
                <w:u w:val="single"/>
              </w:rPr>
            </w:pPr>
          </w:p>
        </w:tc>
      </w:tr>
    </w:tbl>
    <w:p w:rsidR="000C485F" w:rsidRPr="00EE7662" w:rsidRDefault="000C485F" w:rsidP="000C485F">
      <w:pPr>
        <w:tabs>
          <w:tab w:val="num" w:pos="426"/>
          <w:tab w:val="left" w:pos="5103"/>
        </w:tabs>
        <w:spacing w:before="120" w:after="120"/>
        <w:ind w:left="1134"/>
        <w:jc w:val="both"/>
        <w:rPr>
          <w:rFonts w:ascii="Times New Roman" w:eastAsia="Times New Roman" w:hAnsi="Times New Roman"/>
          <w:b/>
          <w:sz w:val="28"/>
          <w:szCs w:val="28"/>
          <w:u w:val="single"/>
        </w:rPr>
      </w:pPr>
    </w:p>
    <w:p w:rsidR="00F10FA8" w:rsidRDefault="00F10FA8" w:rsidP="00EE7662">
      <w:pPr>
        <w:spacing w:before="120" w:after="120"/>
        <w:ind w:left="0" w:firstLine="720"/>
        <w:jc w:val="both"/>
        <w:rPr>
          <w:rFonts w:ascii="Times New Roman" w:eastAsia="Times New Roman" w:hAnsi="Times New Roman"/>
          <w:b/>
          <w:sz w:val="28"/>
          <w:szCs w:val="28"/>
        </w:rPr>
      </w:pPr>
    </w:p>
    <w:p w:rsidR="00F10FA8" w:rsidRDefault="00F10FA8" w:rsidP="00EE7662">
      <w:pPr>
        <w:spacing w:before="120" w:after="120"/>
        <w:ind w:left="0" w:firstLine="720"/>
        <w:jc w:val="both"/>
        <w:rPr>
          <w:rFonts w:ascii="Times New Roman" w:eastAsia="Times New Roman" w:hAnsi="Times New Roman"/>
          <w:b/>
          <w:sz w:val="28"/>
          <w:szCs w:val="28"/>
        </w:rPr>
      </w:pPr>
    </w:p>
    <w:p w:rsidR="00F10FA8" w:rsidRDefault="00F10FA8" w:rsidP="00EE7662">
      <w:pPr>
        <w:spacing w:before="120" w:after="120"/>
        <w:ind w:left="0" w:firstLine="720"/>
        <w:jc w:val="both"/>
        <w:rPr>
          <w:rFonts w:ascii="Times New Roman" w:eastAsia="Times New Roman" w:hAnsi="Times New Roman"/>
          <w:b/>
          <w:sz w:val="28"/>
          <w:szCs w:val="28"/>
        </w:rPr>
      </w:pPr>
    </w:p>
    <w:p w:rsidR="00F10FA8" w:rsidRDefault="00F10FA8" w:rsidP="00EE7662">
      <w:pPr>
        <w:spacing w:before="120" w:after="120"/>
        <w:ind w:left="0" w:firstLine="720"/>
        <w:jc w:val="both"/>
        <w:rPr>
          <w:rFonts w:ascii="Times New Roman" w:eastAsia="Times New Roman" w:hAnsi="Times New Roman"/>
          <w:b/>
          <w:sz w:val="28"/>
          <w:szCs w:val="28"/>
        </w:rPr>
      </w:pPr>
    </w:p>
    <w:p w:rsidR="000C485F" w:rsidRDefault="000C485F" w:rsidP="00F10FA8">
      <w:pPr>
        <w:spacing w:before="120" w:after="120"/>
        <w:ind w:left="0" w:firstLine="720"/>
        <w:rPr>
          <w:rFonts w:ascii="Times New Roman" w:eastAsia="Times New Roman" w:hAnsi="Times New Roman"/>
          <w:b/>
          <w:sz w:val="80"/>
          <w:szCs w:val="80"/>
        </w:rPr>
      </w:pPr>
    </w:p>
    <w:p w:rsidR="000C485F" w:rsidRDefault="000C485F" w:rsidP="00F10FA8">
      <w:pPr>
        <w:spacing w:before="120" w:after="120"/>
        <w:ind w:left="0" w:firstLine="720"/>
        <w:rPr>
          <w:rFonts w:ascii="Times New Roman" w:eastAsia="Times New Roman" w:hAnsi="Times New Roman"/>
          <w:b/>
          <w:sz w:val="80"/>
          <w:szCs w:val="80"/>
        </w:rPr>
      </w:pPr>
    </w:p>
    <w:p w:rsidR="00DE7F2C" w:rsidRDefault="00DE7F2C" w:rsidP="00F10FA8">
      <w:pPr>
        <w:spacing w:before="120" w:after="120"/>
        <w:ind w:left="0" w:firstLine="720"/>
        <w:rPr>
          <w:rFonts w:ascii="Times New Roman" w:eastAsia="Times New Roman" w:hAnsi="Times New Roman"/>
          <w:b/>
          <w:sz w:val="80"/>
          <w:szCs w:val="80"/>
        </w:rPr>
      </w:pPr>
    </w:p>
    <w:p w:rsidR="00DE7F2C" w:rsidRDefault="00DE7F2C" w:rsidP="00F10FA8">
      <w:pPr>
        <w:spacing w:before="120" w:after="120"/>
        <w:ind w:left="0" w:firstLine="720"/>
        <w:rPr>
          <w:rFonts w:ascii="Times New Roman" w:eastAsia="Times New Roman" w:hAnsi="Times New Roman"/>
          <w:b/>
          <w:sz w:val="80"/>
          <w:szCs w:val="80"/>
        </w:rPr>
      </w:pPr>
    </w:p>
    <w:p w:rsidR="000C485F" w:rsidRDefault="000C485F" w:rsidP="00F10FA8">
      <w:pPr>
        <w:spacing w:before="120" w:after="120"/>
        <w:ind w:left="0" w:firstLine="720"/>
        <w:rPr>
          <w:rFonts w:ascii="Times New Roman" w:eastAsia="Times New Roman" w:hAnsi="Times New Roman"/>
          <w:b/>
          <w:sz w:val="80"/>
          <w:szCs w:val="80"/>
        </w:rPr>
      </w:pPr>
    </w:p>
    <w:p w:rsidR="000C485F" w:rsidRDefault="000C485F" w:rsidP="00F10FA8">
      <w:pPr>
        <w:spacing w:before="120" w:after="120"/>
        <w:ind w:left="0" w:firstLine="720"/>
        <w:rPr>
          <w:rFonts w:ascii="Times New Roman" w:eastAsia="Times New Roman" w:hAnsi="Times New Roman"/>
          <w:b/>
          <w:sz w:val="80"/>
          <w:szCs w:val="80"/>
        </w:rPr>
      </w:pPr>
    </w:p>
    <w:p w:rsidR="000C485F" w:rsidRDefault="000C485F" w:rsidP="00F10FA8">
      <w:pPr>
        <w:spacing w:before="120" w:after="120"/>
        <w:ind w:left="0" w:firstLine="720"/>
        <w:rPr>
          <w:rFonts w:ascii="Times New Roman" w:eastAsia="Times New Roman" w:hAnsi="Times New Roman"/>
          <w:b/>
          <w:sz w:val="80"/>
          <w:szCs w:val="80"/>
        </w:rPr>
      </w:pPr>
    </w:p>
    <w:p w:rsidR="00F10FA8" w:rsidRPr="00F10FA8" w:rsidRDefault="00F10FA8" w:rsidP="00F10FA8">
      <w:pPr>
        <w:spacing w:before="120" w:after="120"/>
        <w:ind w:left="0" w:firstLine="720"/>
        <w:rPr>
          <w:rFonts w:ascii="Times New Roman" w:eastAsia="Times New Roman" w:hAnsi="Times New Roman"/>
          <w:b/>
          <w:sz w:val="80"/>
          <w:szCs w:val="80"/>
        </w:rPr>
      </w:pPr>
      <w:r>
        <w:rPr>
          <w:rFonts w:ascii="Times New Roman" w:eastAsia="Times New Roman" w:hAnsi="Times New Roman"/>
          <w:b/>
          <w:sz w:val="80"/>
          <w:szCs w:val="80"/>
        </w:rPr>
        <w:t>PHẦN MỞ ĐẦU</w:t>
      </w:r>
    </w:p>
    <w:p w:rsidR="00F10FA8" w:rsidRDefault="00F10FA8" w:rsidP="00EE7662">
      <w:pPr>
        <w:spacing w:before="120" w:after="120"/>
        <w:ind w:left="0" w:firstLine="720"/>
        <w:jc w:val="both"/>
        <w:rPr>
          <w:rFonts w:ascii="Times New Roman" w:eastAsia="Times New Roman" w:hAnsi="Times New Roman"/>
          <w:b/>
          <w:sz w:val="28"/>
          <w:szCs w:val="28"/>
        </w:rPr>
      </w:pPr>
    </w:p>
    <w:p w:rsidR="00F10FA8" w:rsidRDefault="00F10FA8" w:rsidP="00EE7662">
      <w:pPr>
        <w:spacing w:before="120" w:after="120"/>
        <w:ind w:left="0" w:firstLine="720"/>
        <w:jc w:val="both"/>
        <w:rPr>
          <w:rFonts w:ascii="Times New Roman" w:eastAsia="Times New Roman" w:hAnsi="Times New Roman"/>
          <w:b/>
          <w:sz w:val="28"/>
          <w:szCs w:val="28"/>
        </w:rPr>
      </w:pPr>
    </w:p>
    <w:p w:rsidR="00F10FA8" w:rsidRDefault="00F10FA8" w:rsidP="00EE7662">
      <w:pPr>
        <w:spacing w:before="120" w:after="120"/>
        <w:ind w:left="0" w:firstLine="720"/>
        <w:jc w:val="both"/>
        <w:rPr>
          <w:rFonts w:ascii="Times New Roman" w:eastAsia="Times New Roman" w:hAnsi="Times New Roman"/>
          <w:b/>
          <w:sz w:val="28"/>
          <w:szCs w:val="28"/>
        </w:rPr>
      </w:pPr>
    </w:p>
    <w:p w:rsidR="00F10FA8" w:rsidRDefault="00F10FA8" w:rsidP="00EE7662">
      <w:pPr>
        <w:spacing w:before="120" w:after="120"/>
        <w:ind w:left="0" w:firstLine="720"/>
        <w:jc w:val="both"/>
        <w:rPr>
          <w:rFonts w:ascii="Times New Roman" w:eastAsia="Times New Roman" w:hAnsi="Times New Roman"/>
          <w:b/>
          <w:sz w:val="28"/>
          <w:szCs w:val="28"/>
        </w:rPr>
      </w:pPr>
    </w:p>
    <w:p w:rsidR="00F10FA8" w:rsidRDefault="00F10FA8" w:rsidP="00EE7662">
      <w:pPr>
        <w:spacing w:before="120" w:after="120"/>
        <w:ind w:left="0" w:firstLine="720"/>
        <w:jc w:val="both"/>
        <w:rPr>
          <w:rFonts w:ascii="Times New Roman" w:eastAsia="Times New Roman" w:hAnsi="Times New Roman"/>
          <w:b/>
          <w:sz w:val="28"/>
          <w:szCs w:val="28"/>
        </w:rPr>
      </w:pPr>
    </w:p>
    <w:p w:rsidR="00F10FA8" w:rsidRDefault="00F10FA8" w:rsidP="00EE7662">
      <w:pPr>
        <w:spacing w:before="120" w:after="120"/>
        <w:ind w:left="0" w:firstLine="720"/>
        <w:jc w:val="both"/>
        <w:rPr>
          <w:rFonts w:ascii="Times New Roman" w:eastAsia="Times New Roman" w:hAnsi="Times New Roman"/>
          <w:b/>
          <w:sz w:val="28"/>
          <w:szCs w:val="28"/>
        </w:rPr>
      </w:pPr>
    </w:p>
    <w:p w:rsidR="00F10FA8" w:rsidRDefault="00F10FA8" w:rsidP="00EE7662">
      <w:pPr>
        <w:spacing w:before="120" w:after="120"/>
        <w:ind w:left="0" w:firstLine="720"/>
        <w:jc w:val="both"/>
        <w:rPr>
          <w:rFonts w:ascii="Times New Roman" w:eastAsia="Times New Roman" w:hAnsi="Times New Roman"/>
          <w:b/>
          <w:sz w:val="28"/>
          <w:szCs w:val="28"/>
        </w:rPr>
      </w:pPr>
    </w:p>
    <w:p w:rsidR="00F10FA8" w:rsidRDefault="00F10FA8" w:rsidP="00EE7662">
      <w:pPr>
        <w:spacing w:before="120" w:after="120"/>
        <w:ind w:left="0" w:firstLine="720"/>
        <w:jc w:val="both"/>
        <w:rPr>
          <w:rFonts w:ascii="Times New Roman" w:eastAsia="Times New Roman" w:hAnsi="Times New Roman"/>
          <w:b/>
          <w:sz w:val="28"/>
          <w:szCs w:val="28"/>
        </w:rPr>
      </w:pPr>
    </w:p>
    <w:p w:rsidR="00F10FA8" w:rsidRDefault="00F10FA8" w:rsidP="00EE7662">
      <w:pPr>
        <w:spacing w:before="120" w:after="120"/>
        <w:ind w:left="0" w:firstLine="720"/>
        <w:jc w:val="both"/>
        <w:rPr>
          <w:rFonts w:ascii="Times New Roman" w:eastAsia="Times New Roman" w:hAnsi="Times New Roman"/>
          <w:b/>
          <w:sz w:val="28"/>
          <w:szCs w:val="28"/>
        </w:rPr>
      </w:pPr>
    </w:p>
    <w:p w:rsidR="00F10FA8" w:rsidRDefault="00F10FA8" w:rsidP="00EE7662">
      <w:pPr>
        <w:spacing w:before="120" w:after="120"/>
        <w:ind w:left="0" w:firstLine="720"/>
        <w:jc w:val="both"/>
        <w:rPr>
          <w:rFonts w:ascii="Times New Roman" w:eastAsia="Times New Roman" w:hAnsi="Times New Roman"/>
          <w:b/>
          <w:sz w:val="28"/>
          <w:szCs w:val="28"/>
        </w:rPr>
      </w:pPr>
    </w:p>
    <w:p w:rsidR="00F10FA8" w:rsidRDefault="00F10FA8" w:rsidP="00EE7662">
      <w:pPr>
        <w:spacing w:before="120" w:after="120"/>
        <w:ind w:left="0" w:firstLine="720"/>
        <w:jc w:val="both"/>
        <w:rPr>
          <w:rFonts w:ascii="Times New Roman" w:eastAsia="Times New Roman" w:hAnsi="Times New Roman"/>
          <w:b/>
          <w:sz w:val="28"/>
          <w:szCs w:val="28"/>
        </w:rPr>
      </w:pPr>
    </w:p>
    <w:p w:rsidR="00F10FA8" w:rsidRDefault="00F10FA8" w:rsidP="00EE7662">
      <w:pPr>
        <w:spacing w:before="120" w:after="120"/>
        <w:ind w:left="0" w:firstLine="720"/>
        <w:jc w:val="both"/>
        <w:rPr>
          <w:rFonts w:ascii="Times New Roman" w:eastAsia="Times New Roman" w:hAnsi="Times New Roman"/>
          <w:b/>
          <w:sz w:val="28"/>
          <w:szCs w:val="28"/>
        </w:rPr>
      </w:pPr>
    </w:p>
    <w:p w:rsidR="00F10FA8" w:rsidRDefault="00F10FA8" w:rsidP="00EE7662">
      <w:pPr>
        <w:spacing w:before="120" w:after="120"/>
        <w:ind w:left="0" w:firstLine="720"/>
        <w:jc w:val="both"/>
        <w:rPr>
          <w:rFonts w:ascii="Times New Roman" w:eastAsia="Times New Roman" w:hAnsi="Times New Roman"/>
          <w:b/>
          <w:sz w:val="28"/>
          <w:szCs w:val="28"/>
        </w:rPr>
      </w:pPr>
    </w:p>
    <w:p w:rsidR="0076610E" w:rsidRPr="00EE7662" w:rsidRDefault="00B234DC" w:rsidP="00532394">
      <w:pPr>
        <w:spacing w:before="120" w:after="120"/>
        <w:ind w:left="0" w:firstLine="720"/>
        <w:jc w:val="both"/>
        <w:rPr>
          <w:rFonts w:ascii="Times New Roman" w:eastAsia="Times New Roman" w:hAnsi="Times New Roman"/>
          <w:b/>
          <w:sz w:val="28"/>
          <w:szCs w:val="28"/>
        </w:rPr>
      </w:pPr>
      <w:r w:rsidRPr="00EE7662">
        <w:rPr>
          <w:rFonts w:ascii="Times New Roman" w:eastAsia="Times New Roman" w:hAnsi="Times New Roman"/>
          <w:b/>
          <w:sz w:val="28"/>
          <w:szCs w:val="28"/>
          <w:lang w:val="vi-VN"/>
        </w:rPr>
        <w:lastRenderedPageBreak/>
        <w:t>I</w:t>
      </w:r>
      <w:r w:rsidRPr="00EE7662">
        <w:rPr>
          <w:rFonts w:ascii="Times New Roman" w:eastAsia="Times New Roman" w:hAnsi="Times New Roman"/>
          <w:b/>
          <w:sz w:val="28"/>
          <w:szCs w:val="28"/>
        </w:rPr>
        <w:t>. LÝ DO VÀ SỰ CẦN THIẾT PHẢI LẬP QUY HOẠCH:</w:t>
      </w:r>
    </w:p>
    <w:p w:rsidR="003E0ACF" w:rsidRPr="00EE7662" w:rsidRDefault="003E0ACF" w:rsidP="00532394">
      <w:pPr>
        <w:spacing w:before="120" w:after="120"/>
        <w:ind w:firstLine="720"/>
        <w:jc w:val="both"/>
        <w:rPr>
          <w:rFonts w:ascii="Times New Roman" w:eastAsia="Times New Roman" w:hAnsi="Times New Roman"/>
          <w:sz w:val="28"/>
          <w:szCs w:val="28"/>
        </w:rPr>
      </w:pPr>
      <w:r w:rsidRPr="00EE7662">
        <w:rPr>
          <w:rFonts w:ascii="Times New Roman" w:eastAsia="Times New Roman" w:hAnsi="Times New Roman"/>
          <w:sz w:val="28"/>
          <w:szCs w:val="28"/>
        </w:rPr>
        <w:t xml:space="preserve">Thực hiện Quyết định của UBND tỉnh Trà Vinh tại văn bản số 467/QĐ-UBND ngày 08/3/2018 của UBND tỉnh Trà Vinh về việc phân bổ nguồn vốn để thực hiện các chương trình mục tiêu Quốc gia năm 2018 để xây dựng xã Long Đức giai đoạn đến năm 2020 hoàn thành đạt tiêu chí xã nông thôn mới (nâng cao) </w:t>
      </w:r>
      <w:r w:rsidR="00125065" w:rsidRPr="00EE7662">
        <w:rPr>
          <w:rFonts w:ascii="Times New Roman" w:eastAsia="Times New Roman" w:hAnsi="Times New Roman"/>
          <w:sz w:val="28"/>
          <w:szCs w:val="28"/>
        </w:rPr>
        <w:t>phù hợp theo</w:t>
      </w:r>
      <w:r w:rsidRPr="00EE7662">
        <w:rPr>
          <w:rFonts w:ascii="Times New Roman" w:eastAsia="Times New Roman" w:hAnsi="Times New Roman"/>
          <w:sz w:val="28"/>
          <w:szCs w:val="28"/>
        </w:rPr>
        <w:t xml:space="preserve"> Quyết định số 2061/QĐ-UBND ngày 30/10/2017 của UBND tỉnh Trà Vinh về việc ban hành ban hành bộ tiêu chí xã nông thôn mới trên địa bàn tỉnh trà vinh giai đoạn 2016- 2020.</w:t>
      </w:r>
    </w:p>
    <w:p w:rsidR="003E0ACF" w:rsidRPr="00EE7662" w:rsidRDefault="003E0ACF" w:rsidP="00532394">
      <w:pPr>
        <w:spacing w:before="120" w:after="120"/>
        <w:ind w:firstLine="720"/>
        <w:jc w:val="both"/>
        <w:rPr>
          <w:rFonts w:ascii="Times New Roman" w:eastAsia="Times New Roman" w:hAnsi="Times New Roman"/>
          <w:sz w:val="28"/>
          <w:szCs w:val="28"/>
        </w:rPr>
      </w:pPr>
      <w:r w:rsidRPr="00EE7662">
        <w:rPr>
          <w:rFonts w:ascii="Times New Roman" w:eastAsia="Times New Roman" w:hAnsi="Times New Roman"/>
          <w:sz w:val="28"/>
          <w:szCs w:val="28"/>
        </w:rPr>
        <w:t>Nhằm thực hiện quản lý đầu tư xây dựng, quản lý trật tự xây dựng, thu hút kêu gọi đầu tư trên địa bàn xã Long Đức đáp ứng định hướng phát triển theo quy</w:t>
      </w:r>
      <w:r w:rsidR="00125065" w:rsidRPr="00EE7662">
        <w:rPr>
          <w:rFonts w:ascii="Times New Roman" w:eastAsia="Times New Roman" w:hAnsi="Times New Roman"/>
          <w:sz w:val="28"/>
          <w:szCs w:val="28"/>
        </w:rPr>
        <w:t xml:space="preserve"> hoạch chung thành phố Trà Vinh trong thời gian tới trên cơ sở Thông tư số 02/2017/TT-BXD ngày 01/3/2017 của Bộ Xây dựng hướng dẫn về quy hoạch xây dựng nông thôn và Chủ trương của UBND thành phố Trà Vinh tại </w:t>
      </w:r>
      <w:r w:rsidR="00125065" w:rsidRPr="00EE7662">
        <w:rPr>
          <w:rFonts w:ascii="Times New Roman" w:hAnsi="Times New Roman"/>
          <w:sz w:val="28"/>
          <w:szCs w:val="28"/>
        </w:rPr>
        <w:t>Công văn số 6</w:t>
      </w:r>
      <w:r w:rsidR="00961F2F">
        <w:rPr>
          <w:rFonts w:ascii="Times New Roman" w:hAnsi="Times New Roman"/>
          <w:sz w:val="28"/>
          <w:szCs w:val="28"/>
          <w:lang w:val="vi-VN"/>
        </w:rPr>
        <w:t>5</w:t>
      </w:r>
      <w:r w:rsidR="00125065" w:rsidRPr="00EE7662">
        <w:rPr>
          <w:rFonts w:ascii="Times New Roman" w:hAnsi="Times New Roman"/>
          <w:sz w:val="28"/>
          <w:szCs w:val="28"/>
        </w:rPr>
        <w:t xml:space="preserve">5/UBND-KTKT ngày 27/3/2019 của UBND thành phố Trà Vinh về việc chấp thuận chủ trương lập Quy hoạch </w:t>
      </w:r>
      <w:r w:rsidR="00125065" w:rsidRPr="00EE7662">
        <w:rPr>
          <w:rFonts w:ascii="Times New Roman" w:hAnsi="Times New Roman"/>
          <w:sz w:val="28"/>
          <w:szCs w:val="28"/>
          <w:lang w:val="pt-BR"/>
        </w:rPr>
        <w:t xml:space="preserve">chung xây dựng xã Long Đức (điều chỉnh Quy hoạch chung xây dựng nông thôn mới xã Long Đức); </w:t>
      </w:r>
      <w:r w:rsidR="00125065" w:rsidRPr="00EE7662">
        <w:rPr>
          <w:rFonts w:ascii="Times New Roman" w:eastAsia="Times New Roman" w:hAnsi="Times New Roman"/>
          <w:sz w:val="28"/>
          <w:szCs w:val="28"/>
        </w:rPr>
        <w:t>việc lập Quy hoạch chung xã Long Đức, thành phố Trà Vinh là cần thiết và đáp ứng theo quy định hiện hành.</w:t>
      </w:r>
    </w:p>
    <w:p w:rsidR="0076610E" w:rsidRPr="00EE7662" w:rsidRDefault="00B234DC" w:rsidP="00532394">
      <w:pPr>
        <w:spacing w:before="120" w:after="120"/>
        <w:ind w:left="0" w:right="45" w:firstLine="720"/>
        <w:jc w:val="both"/>
        <w:rPr>
          <w:rFonts w:ascii="Times New Roman" w:eastAsia="Times New Roman" w:hAnsi="Times New Roman"/>
          <w:b/>
          <w:sz w:val="28"/>
          <w:szCs w:val="28"/>
        </w:rPr>
      </w:pPr>
      <w:r w:rsidRPr="00EE7662">
        <w:rPr>
          <w:rFonts w:ascii="Times New Roman" w:eastAsia="Times New Roman" w:hAnsi="Times New Roman"/>
          <w:b/>
          <w:sz w:val="28"/>
          <w:szCs w:val="28"/>
          <w:lang w:val="vi-VN"/>
        </w:rPr>
        <w:t>II.</w:t>
      </w:r>
      <w:r w:rsidR="0076610E" w:rsidRPr="00EE7662">
        <w:rPr>
          <w:rFonts w:ascii="Times New Roman" w:eastAsia="Times New Roman" w:hAnsi="Times New Roman"/>
          <w:b/>
          <w:sz w:val="28"/>
          <w:szCs w:val="28"/>
        </w:rPr>
        <w:t xml:space="preserve"> CÁC CĂN CỨ LẬP QUY HOẠCH</w:t>
      </w:r>
    </w:p>
    <w:p w:rsidR="00125065" w:rsidRPr="00EE7662" w:rsidRDefault="0076610E" w:rsidP="00532394">
      <w:pPr>
        <w:spacing w:before="120" w:after="120"/>
        <w:ind w:left="0" w:right="45" w:firstLine="720"/>
        <w:jc w:val="both"/>
        <w:rPr>
          <w:rFonts w:ascii="Times New Roman" w:eastAsia="Times New Roman" w:hAnsi="Times New Roman"/>
          <w:b/>
          <w:sz w:val="28"/>
          <w:szCs w:val="28"/>
        </w:rPr>
      </w:pPr>
      <w:r w:rsidRPr="00EE7662">
        <w:rPr>
          <w:rFonts w:ascii="Times New Roman" w:eastAsia="Times New Roman" w:hAnsi="Times New Roman"/>
          <w:b/>
          <w:sz w:val="28"/>
          <w:szCs w:val="28"/>
        </w:rPr>
        <w:t>1. Các căn cứ pháp lý:</w:t>
      </w:r>
    </w:p>
    <w:p w:rsidR="00125065" w:rsidRPr="00EE7662" w:rsidRDefault="00125065" w:rsidP="00532394">
      <w:pPr>
        <w:spacing w:before="120" w:after="120"/>
        <w:ind w:left="0" w:right="45" w:firstLine="720"/>
        <w:jc w:val="both"/>
        <w:rPr>
          <w:rFonts w:ascii="Times New Roman" w:hAnsi="Times New Roman"/>
          <w:sz w:val="28"/>
          <w:szCs w:val="28"/>
        </w:rPr>
      </w:pPr>
      <w:r w:rsidRPr="00EE7662">
        <w:rPr>
          <w:rFonts w:ascii="Times New Roman" w:hAnsi="Times New Roman"/>
          <w:sz w:val="28"/>
          <w:szCs w:val="28"/>
        </w:rPr>
        <w:t>- Luật Xây dựng số 50/2014/QH13 ngày 18/6/2014;</w:t>
      </w:r>
    </w:p>
    <w:p w:rsidR="00125065" w:rsidRPr="00EE7662" w:rsidRDefault="00125065" w:rsidP="00532394">
      <w:pPr>
        <w:spacing w:before="120" w:after="120"/>
        <w:ind w:left="0" w:right="45" w:firstLine="720"/>
        <w:jc w:val="both"/>
        <w:rPr>
          <w:rFonts w:ascii="Times New Roman" w:hAnsi="Times New Roman"/>
          <w:sz w:val="28"/>
          <w:szCs w:val="28"/>
        </w:rPr>
      </w:pPr>
      <w:r w:rsidRPr="00EE7662">
        <w:rPr>
          <w:rFonts w:ascii="Times New Roman" w:hAnsi="Times New Roman"/>
          <w:sz w:val="28"/>
          <w:szCs w:val="28"/>
        </w:rPr>
        <w:t>- Nghị định số 44/2015/NĐ-CP ngày 06/05/2015 của Chính Phủ Quy định một số nội dung về quy hoạch xây dựng;</w:t>
      </w:r>
    </w:p>
    <w:p w:rsidR="00961F2F" w:rsidRDefault="00961F2F" w:rsidP="00532394">
      <w:pPr>
        <w:spacing w:before="120" w:after="120"/>
        <w:ind w:left="0" w:right="45" w:firstLine="720"/>
        <w:jc w:val="both"/>
        <w:rPr>
          <w:rFonts w:ascii="Times New Roman" w:hAnsi="Times New Roman"/>
          <w:sz w:val="28"/>
          <w:szCs w:val="28"/>
          <w:lang w:val="vi-VN"/>
        </w:rPr>
      </w:pPr>
      <w:r>
        <w:rPr>
          <w:rFonts w:ascii="Times New Roman" w:hAnsi="Times New Roman"/>
          <w:sz w:val="28"/>
          <w:szCs w:val="28"/>
          <w:lang w:val="vi-VN"/>
        </w:rPr>
        <w:t>- Quyết định số 1980/QĐ-TTg ngày 17/10/2016 của Thủ tướng Chính phủ về việc Ban hành ộ tiêu chí Quốc gia về nông thôn mới giai đoạn 2016-2020;</w:t>
      </w:r>
    </w:p>
    <w:p w:rsidR="00125065" w:rsidRPr="00EE7662" w:rsidRDefault="00125065" w:rsidP="00532394">
      <w:pPr>
        <w:spacing w:before="120" w:after="120"/>
        <w:ind w:left="0" w:right="45" w:firstLine="720"/>
        <w:jc w:val="both"/>
        <w:rPr>
          <w:rFonts w:ascii="Times New Roman" w:hAnsi="Times New Roman"/>
          <w:sz w:val="28"/>
          <w:szCs w:val="28"/>
        </w:rPr>
      </w:pPr>
      <w:r w:rsidRPr="00EE7662">
        <w:rPr>
          <w:rFonts w:ascii="Times New Roman" w:hAnsi="Times New Roman"/>
          <w:sz w:val="28"/>
          <w:szCs w:val="28"/>
        </w:rPr>
        <w:t>- Thông tư số 02/2017/TT-BXD ngày 01/3/2017 của Bộ Xây dựng hướng dẫn về quy hoạch xây dựng nông thôn;</w:t>
      </w:r>
    </w:p>
    <w:p w:rsidR="00125065" w:rsidRPr="00EE7662" w:rsidRDefault="00125065" w:rsidP="00532394">
      <w:pPr>
        <w:spacing w:before="120" w:after="120"/>
        <w:ind w:left="0" w:right="45" w:firstLine="720"/>
        <w:jc w:val="both"/>
        <w:rPr>
          <w:rFonts w:ascii="Times New Roman" w:hAnsi="Times New Roman"/>
          <w:sz w:val="28"/>
          <w:szCs w:val="28"/>
        </w:rPr>
      </w:pPr>
      <w:r w:rsidRPr="00EE7662">
        <w:rPr>
          <w:rFonts w:ascii="Times New Roman" w:hAnsi="Times New Roman"/>
          <w:sz w:val="28"/>
          <w:szCs w:val="28"/>
        </w:rPr>
        <w:t>- Thông tư số 01/2011/TT-BXD của Bộ Xây dựng về hướng dẫn đánh giá môi trường chiến lược trong đồ án quy hoạch xây dựng, quy hoạch đô thị;</w:t>
      </w:r>
    </w:p>
    <w:p w:rsidR="00125065" w:rsidRPr="00EE7662" w:rsidRDefault="00125065" w:rsidP="00532394">
      <w:pPr>
        <w:spacing w:before="120" w:after="120"/>
        <w:ind w:left="0" w:right="45" w:firstLine="720"/>
        <w:jc w:val="both"/>
        <w:rPr>
          <w:rFonts w:ascii="Times New Roman" w:hAnsi="Times New Roman"/>
          <w:sz w:val="28"/>
          <w:szCs w:val="28"/>
        </w:rPr>
      </w:pPr>
      <w:r w:rsidRPr="00EE7662">
        <w:rPr>
          <w:rFonts w:ascii="Times New Roman" w:hAnsi="Times New Roman"/>
          <w:sz w:val="28"/>
          <w:szCs w:val="28"/>
        </w:rPr>
        <w:t>- Thông tư số 27/2015/TT-BTNMT ngày 29/5/2015 của Bộ Tài nguyên và môi trường về đánh giá môi trường chiến lược, đánh giá tác động môi trường và kế hoạch bảo vệ môi trường;</w:t>
      </w:r>
    </w:p>
    <w:p w:rsidR="00125065" w:rsidRPr="00EE7662" w:rsidRDefault="00125065" w:rsidP="00532394">
      <w:pPr>
        <w:spacing w:before="120" w:after="120"/>
        <w:ind w:left="0" w:right="45" w:firstLine="720"/>
        <w:jc w:val="both"/>
        <w:rPr>
          <w:rFonts w:ascii="Times New Roman" w:hAnsi="Times New Roman"/>
          <w:sz w:val="28"/>
          <w:szCs w:val="28"/>
        </w:rPr>
      </w:pPr>
      <w:r w:rsidRPr="00EE7662">
        <w:rPr>
          <w:rFonts w:ascii="Times New Roman" w:hAnsi="Times New Roman"/>
          <w:sz w:val="28"/>
          <w:szCs w:val="28"/>
        </w:rPr>
        <w:t>- Thông tư số 05/2017/TT-BXD ngày 05/4/2017 của Bộ Xây dựng về hướng dẫn xác định, quản lý chi phí quy hoạch xây dựng và quy hoạch đô thị;</w:t>
      </w:r>
    </w:p>
    <w:p w:rsidR="00125065" w:rsidRDefault="00125065" w:rsidP="00532394">
      <w:pPr>
        <w:spacing w:before="120" w:after="120"/>
        <w:ind w:left="0" w:right="45" w:firstLine="720"/>
        <w:jc w:val="both"/>
        <w:rPr>
          <w:rFonts w:ascii="Times New Roman" w:hAnsi="Times New Roman"/>
          <w:sz w:val="28"/>
          <w:szCs w:val="28"/>
        </w:rPr>
      </w:pPr>
      <w:r w:rsidRPr="00EE7662">
        <w:rPr>
          <w:rFonts w:ascii="Times New Roman" w:hAnsi="Times New Roman"/>
          <w:sz w:val="28"/>
          <w:szCs w:val="28"/>
        </w:rPr>
        <w:t>- Quy chuẩn xây dựng Việt Nam QCXDVN 01:2008 (Ban hành kèm theo Quyết định số 04/2008/QĐ-BXD ngày 03/4/2008 của Bộ Trưởng Bộ Xây dựng);</w:t>
      </w:r>
    </w:p>
    <w:p w:rsidR="00ED7E2D" w:rsidRPr="00EE7662" w:rsidRDefault="00ED7E2D" w:rsidP="00532394">
      <w:pPr>
        <w:spacing w:before="120" w:after="120"/>
        <w:ind w:left="0" w:right="45" w:firstLine="720"/>
        <w:jc w:val="both"/>
        <w:rPr>
          <w:rFonts w:ascii="Times New Roman" w:hAnsi="Times New Roman"/>
          <w:sz w:val="28"/>
          <w:szCs w:val="28"/>
        </w:rPr>
      </w:pPr>
      <w:r w:rsidRPr="00EE7662">
        <w:rPr>
          <w:rFonts w:ascii="Times New Roman" w:hAnsi="Times New Roman"/>
          <w:sz w:val="28"/>
          <w:szCs w:val="28"/>
        </w:rPr>
        <w:lastRenderedPageBreak/>
        <w:t xml:space="preserve">- Quy chuẩn xây dựng Việt Nam </w:t>
      </w:r>
      <w:r w:rsidRPr="00ED7E2D">
        <w:rPr>
          <w:rFonts w:ascii="Times New Roman" w:hAnsi="Times New Roman"/>
          <w:sz w:val="28"/>
          <w:szCs w:val="28"/>
        </w:rPr>
        <w:t xml:space="preserve">QCVN 14: 2009/BXD, </w:t>
      </w:r>
      <w:r>
        <w:rPr>
          <w:rFonts w:ascii="Times New Roman" w:hAnsi="Times New Roman"/>
          <w:sz w:val="28"/>
          <w:szCs w:val="28"/>
        </w:rPr>
        <w:t>về quy hoạch xây dựng nông thôn;</w:t>
      </w:r>
    </w:p>
    <w:p w:rsidR="00125065" w:rsidRPr="00EE7662" w:rsidRDefault="00125065" w:rsidP="00532394">
      <w:pPr>
        <w:spacing w:before="120" w:after="120"/>
        <w:ind w:left="0" w:right="45" w:firstLine="720"/>
        <w:jc w:val="both"/>
        <w:rPr>
          <w:rFonts w:ascii="Times New Roman" w:hAnsi="Times New Roman"/>
          <w:sz w:val="28"/>
          <w:szCs w:val="28"/>
        </w:rPr>
      </w:pPr>
      <w:r w:rsidRPr="00EE7662">
        <w:rPr>
          <w:rFonts w:ascii="Times New Roman" w:hAnsi="Times New Roman"/>
          <w:sz w:val="28"/>
          <w:szCs w:val="28"/>
        </w:rPr>
        <w:t>- Quyết định số 2061/QĐ-UBND ngày 30/10/2017 của UBND tỉnh Trà Vinh về việc ban hành ban hành bộ tiêu chí xã nông thôn mới trên địa bàn tỉnh trà vinh giai đoạn 2016- 2020;</w:t>
      </w:r>
    </w:p>
    <w:p w:rsidR="000777EB" w:rsidRPr="00EE7662" w:rsidRDefault="000777EB" w:rsidP="00532394">
      <w:pPr>
        <w:spacing w:before="120" w:after="120"/>
        <w:ind w:left="0" w:right="45" w:firstLine="720"/>
        <w:jc w:val="both"/>
        <w:rPr>
          <w:rFonts w:ascii="Times New Roman" w:hAnsi="Times New Roman"/>
          <w:sz w:val="28"/>
          <w:szCs w:val="28"/>
        </w:rPr>
      </w:pPr>
      <w:r w:rsidRPr="00EE7662">
        <w:rPr>
          <w:rFonts w:ascii="Times New Roman" w:eastAsia="Times New Roman" w:hAnsi="Times New Roman"/>
          <w:bCs/>
          <w:sz w:val="28"/>
          <w:szCs w:val="28"/>
        </w:rPr>
        <w:t>- Quyết định số 1629/QĐ-UBND ngày 14/8/2018 của UBND tỉnh Trà Vinh về việc Ban hành bộ tiêu chí xã Nông thôn mới nâng cao trên địa bàn tỉnh Trà Vinh giai đoạn 2018 – 2020</w:t>
      </w:r>
    </w:p>
    <w:p w:rsidR="00125065" w:rsidRDefault="00125065" w:rsidP="00532394">
      <w:pPr>
        <w:spacing w:before="120" w:after="120"/>
        <w:ind w:left="0" w:right="45" w:firstLine="720"/>
        <w:jc w:val="both"/>
        <w:rPr>
          <w:rFonts w:ascii="Times New Roman" w:hAnsi="Times New Roman"/>
          <w:sz w:val="28"/>
          <w:szCs w:val="28"/>
          <w:lang w:val="pt-BR"/>
        </w:rPr>
      </w:pPr>
      <w:r w:rsidRPr="00EE7662">
        <w:rPr>
          <w:rFonts w:ascii="Times New Roman" w:hAnsi="Times New Roman"/>
          <w:sz w:val="28"/>
          <w:szCs w:val="28"/>
        </w:rPr>
        <w:t xml:space="preserve">- Quyết định số </w:t>
      </w:r>
      <w:r w:rsidRPr="00EE7662">
        <w:rPr>
          <w:rFonts w:ascii="Times New Roman" w:hAnsi="Times New Roman"/>
          <w:sz w:val="28"/>
          <w:szCs w:val="28"/>
          <w:lang w:val="pt-BR"/>
        </w:rPr>
        <w:t>467/QĐ-UBND ngày 08/3/2018 của Ủy ban nhân dân tỉnh Trà Vinh về việc phân bổ nguồn vốn thực hiện các Chương trình mục tiêu quốc gia năm 2018;</w:t>
      </w:r>
    </w:p>
    <w:p w:rsidR="000B762C" w:rsidRDefault="000B762C" w:rsidP="00532394">
      <w:pPr>
        <w:spacing w:before="120" w:after="120"/>
        <w:ind w:left="0" w:right="45" w:firstLine="720"/>
        <w:jc w:val="both"/>
        <w:rPr>
          <w:rFonts w:ascii="Times New Roman" w:hAnsi="Times New Roman"/>
          <w:sz w:val="28"/>
          <w:szCs w:val="28"/>
          <w:lang w:val="pt-BR"/>
        </w:rPr>
      </w:pPr>
      <w:r>
        <w:rPr>
          <w:rFonts w:ascii="Times New Roman" w:hAnsi="Times New Roman"/>
          <w:sz w:val="28"/>
          <w:szCs w:val="28"/>
          <w:lang w:val="pt-BR"/>
        </w:rPr>
        <w:t xml:space="preserve">- </w:t>
      </w:r>
      <w:r w:rsidR="008D75AD" w:rsidRPr="00EE7662">
        <w:rPr>
          <w:rFonts w:ascii="Times New Roman" w:hAnsi="Times New Roman"/>
          <w:sz w:val="28"/>
          <w:szCs w:val="28"/>
        </w:rPr>
        <w:t xml:space="preserve">Quyết định số </w:t>
      </w:r>
      <w:r w:rsidR="008D75AD">
        <w:rPr>
          <w:rFonts w:ascii="Times New Roman" w:hAnsi="Times New Roman"/>
          <w:sz w:val="28"/>
          <w:szCs w:val="28"/>
          <w:lang w:val="pt-BR"/>
        </w:rPr>
        <w:t>2134</w:t>
      </w:r>
      <w:r w:rsidR="008D75AD" w:rsidRPr="00EE7662">
        <w:rPr>
          <w:rFonts w:ascii="Times New Roman" w:hAnsi="Times New Roman"/>
          <w:sz w:val="28"/>
          <w:szCs w:val="28"/>
          <w:lang w:val="pt-BR"/>
        </w:rPr>
        <w:t xml:space="preserve">/QĐ-UBND ngày </w:t>
      </w:r>
      <w:r w:rsidR="008D75AD">
        <w:rPr>
          <w:rFonts w:ascii="Times New Roman" w:hAnsi="Times New Roman"/>
          <w:sz w:val="28"/>
          <w:szCs w:val="28"/>
          <w:lang w:val="pt-BR"/>
        </w:rPr>
        <w:t>26</w:t>
      </w:r>
      <w:r w:rsidR="008D75AD" w:rsidRPr="00EE7662">
        <w:rPr>
          <w:rFonts w:ascii="Times New Roman" w:hAnsi="Times New Roman"/>
          <w:sz w:val="28"/>
          <w:szCs w:val="28"/>
          <w:lang w:val="pt-BR"/>
        </w:rPr>
        <w:t>/</w:t>
      </w:r>
      <w:r w:rsidR="008D75AD">
        <w:rPr>
          <w:rFonts w:ascii="Times New Roman" w:hAnsi="Times New Roman"/>
          <w:sz w:val="28"/>
          <w:szCs w:val="28"/>
          <w:lang w:val="pt-BR"/>
        </w:rPr>
        <w:t>11</w:t>
      </w:r>
      <w:r w:rsidR="008D75AD" w:rsidRPr="00EE7662">
        <w:rPr>
          <w:rFonts w:ascii="Times New Roman" w:hAnsi="Times New Roman"/>
          <w:sz w:val="28"/>
          <w:szCs w:val="28"/>
          <w:lang w:val="pt-BR"/>
        </w:rPr>
        <w:t>/201</w:t>
      </w:r>
      <w:r w:rsidR="008D75AD">
        <w:rPr>
          <w:rFonts w:ascii="Times New Roman" w:hAnsi="Times New Roman"/>
          <w:sz w:val="28"/>
          <w:szCs w:val="28"/>
          <w:lang w:val="pt-BR"/>
        </w:rPr>
        <w:t>5</w:t>
      </w:r>
      <w:r w:rsidR="008D75AD" w:rsidRPr="00EE7662">
        <w:rPr>
          <w:rFonts w:ascii="Times New Roman" w:hAnsi="Times New Roman"/>
          <w:sz w:val="28"/>
          <w:szCs w:val="28"/>
          <w:lang w:val="pt-BR"/>
        </w:rPr>
        <w:t xml:space="preserve"> của Ủy ban nhân dân tỉnh Trà Vinh về việc </w:t>
      </w:r>
      <w:r w:rsidR="008D75AD">
        <w:rPr>
          <w:rFonts w:ascii="Times New Roman" w:hAnsi="Times New Roman"/>
          <w:sz w:val="28"/>
          <w:szCs w:val="28"/>
          <w:lang w:val="pt-BR"/>
        </w:rPr>
        <w:t>phê duyệt đồ án Quy hoạch chung thành phố Trà Vinh quy mô đô thị loại II đến năm 2030</w:t>
      </w:r>
      <w:r w:rsidR="008D75AD" w:rsidRPr="00EE7662">
        <w:rPr>
          <w:rFonts w:ascii="Times New Roman" w:hAnsi="Times New Roman"/>
          <w:sz w:val="28"/>
          <w:szCs w:val="28"/>
          <w:lang w:val="pt-BR"/>
        </w:rPr>
        <w:t>;</w:t>
      </w:r>
    </w:p>
    <w:p w:rsidR="0020590E" w:rsidRPr="00EE7662" w:rsidRDefault="0020590E" w:rsidP="00532394">
      <w:pPr>
        <w:spacing w:before="120" w:after="120"/>
        <w:ind w:left="0" w:right="45" w:firstLine="720"/>
        <w:jc w:val="both"/>
        <w:rPr>
          <w:rFonts w:ascii="Times New Roman" w:hAnsi="Times New Roman"/>
          <w:sz w:val="28"/>
          <w:szCs w:val="28"/>
          <w:lang w:val="pt-BR"/>
        </w:rPr>
      </w:pPr>
      <w:r>
        <w:rPr>
          <w:rFonts w:ascii="Times New Roman" w:hAnsi="Times New Roman"/>
          <w:sz w:val="28"/>
          <w:szCs w:val="28"/>
          <w:lang w:val="pt-BR"/>
        </w:rPr>
        <w:t xml:space="preserve">- </w:t>
      </w:r>
      <w:r w:rsidRPr="00EE7662">
        <w:rPr>
          <w:rFonts w:ascii="Times New Roman" w:hAnsi="Times New Roman"/>
          <w:sz w:val="28"/>
          <w:szCs w:val="28"/>
        </w:rPr>
        <w:t xml:space="preserve">Quyết định số </w:t>
      </w:r>
      <w:r>
        <w:rPr>
          <w:rFonts w:ascii="Times New Roman" w:hAnsi="Times New Roman"/>
          <w:sz w:val="28"/>
          <w:szCs w:val="28"/>
          <w:lang w:val="pt-BR"/>
        </w:rPr>
        <w:t>988</w:t>
      </w:r>
      <w:r w:rsidRPr="00EE7662">
        <w:rPr>
          <w:rFonts w:ascii="Times New Roman" w:hAnsi="Times New Roman"/>
          <w:sz w:val="28"/>
          <w:szCs w:val="28"/>
          <w:lang w:val="pt-BR"/>
        </w:rPr>
        <w:t xml:space="preserve">/QĐ-UBND ngày </w:t>
      </w:r>
      <w:r>
        <w:rPr>
          <w:rFonts w:ascii="Times New Roman" w:hAnsi="Times New Roman"/>
          <w:sz w:val="28"/>
          <w:szCs w:val="28"/>
          <w:lang w:val="pt-BR"/>
        </w:rPr>
        <w:t>27</w:t>
      </w:r>
      <w:r w:rsidRPr="00EE7662">
        <w:rPr>
          <w:rFonts w:ascii="Times New Roman" w:hAnsi="Times New Roman"/>
          <w:sz w:val="28"/>
          <w:szCs w:val="28"/>
          <w:lang w:val="pt-BR"/>
        </w:rPr>
        <w:t>/</w:t>
      </w:r>
      <w:r>
        <w:rPr>
          <w:rFonts w:ascii="Times New Roman" w:hAnsi="Times New Roman"/>
          <w:sz w:val="28"/>
          <w:szCs w:val="28"/>
          <w:lang w:val="pt-BR"/>
        </w:rPr>
        <w:t>5</w:t>
      </w:r>
      <w:r w:rsidRPr="00EE7662">
        <w:rPr>
          <w:rFonts w:ascii="Times New Roman" w:hAnsi="Times New Roman"/>
          <w:sz w:val="28"/>
          <w:szCs w:val="28"/>
          <w:lang w:val="pt-BR"/>
        </w:rPr>
        <w:t>/201</w:t>
      </w:r>
      <w:r>
        <w:rPr>
          <w:rFonts w:ascii="Times New Roman" w:hAnsi="Times New Roman"/>
          <w:sz w:val="28"/>
          <w:szCs w:val="28"/>
          <w:lang w:val="pt-BR"/>
        </w:rPr>
        <w:t>9</w:t>
      </w:r>
      <w:r w:rsidRPr="00EE7662">
        <w:rPr>
          <w:rFonts w:ascii="Times New Roman" w:hAnsi="Times New Roman"/>
          <w:sz w:val="28"/>
          <w:szCs w:val="28"/>
          <w:lang w:val="pt-BR"/>
        </w:rPr>
        <w:t xml:space="preserve"> của Ủy ban nhân dân tỉnh Trà Vinh </w:t>
      </w:r>
      <w:r>
        <w:rPr>
          <w:rFonts w:ascii="Times New Roman" w:hAnsi="Times New Roman"/>
          <w:sz w:val="28"/>
          <w:szCs w:val="28"/>
          <w:lang w:val="pt-BR"/>
        </w:rPr>
        <w:t>ban hành Bộ tiêu chí xã nông thôn mới kiểu mẫu trên địa bàn tỉnh Trà Vinh;</w:t>
      </w:r>
    </w:p>
    <w:p w:rsidR="00125065" w:rsidRPr="00EE7662" w:rsidRDefault="00125065" w:rsidP="00532394">
      <w:pPr>
        <w:spacing w:before="120" w:after="120"/>
        <w:ind w:left="0" w:right="45" w:firstLine="720"/>
        <w:jc w:val="both"/>
        <w:rPr>
          <w:rFonts w:ascii="Times New Roman" w:hAnsi="Times New Roman"/>
          <w:sz w:val="28"/>
          <w:szCs w:val="28"/>
        </w:rPr>
      </w:pPr>
      <w:r w:rsidRPr="00EE7662">
        <w:rPr>
          <w:rFonts w:ascii="Times New Roman" w:hAnsi="Times New Roman"/>
          <w:sz w:val="28"/>
          <w:szCs w:val="28"/>
          <w:lang w:val="pt-BR"/>
        </w:rPr>
        <w:t xml:space="preserve">- </w:t>
      </w:r>
      <w:r w:rsidRPr="00EE7662">
        <w:rPr>
          <w:rFonts w:ascii="Times New Roman" w:hAnsi="Times New Roman"/>
          <w:sz w:val="28"/>
          <w:szCs w:val="28"/>
        </w:rPr>
        <w:t>Công văn số 484/SXD-QH&amp;KT ngày 08/5/2018 của Sở Xây dựng Trà Vinh về việc hướng dẫn lập quy hoạch chung xây dựng xã theo Thông tư số 02/2017/TT-BXD của Bộ Xây dựng;</w:t>
      </w:r>
    </w:p>
    <w:p w:rsidR="00345FDB" w:rsidRPr="00EE7662" w:rsidRDefault="00345FDB" w:rsidP="00532394">
      <w:pPr>
        <w:spacing w:before="120" w:after="120"/>
        <w:ind w:firstLine="720"/>
        <w:jc w:val="both"/>
        <w:rPr>
          <w:rFonts w:ascii="Times New Roman" w:eastAsia="Times New Roman" w:hAnsi="Times New Roman"/>
          <w:sz w:val="28"/>
          <w:szCs w:val="28"/>
        </w:rPr>
      </w:pPr>
      <w:r w:rsidRPr="00EE7662">
        <w:rPr>
          <w:rFonts w:ascii="Times New Roman" w:eastAsia="Times New Roman" w:hAnsi="Times New Roman"/>
          <w:sz w:val="28"/>
          <w:szCs w:val="28"/>
        </w:rPr>
        <w:t xml:space="preserve">- Quyết định số 235/QĐ-UBND ngày 21/02/2012 của Ủy ban nhân dân thành phố Trà Vinh về việc phê phê duyệt đồ án Quy hoạch chung xây dựng nông thôn mới (mạng lưới điểm dân cư) xã </w:t>
      </w:r>
      <w:r w:rsidRPr="00EE7662">
        <w:rPr>
          <w:rFonts w:ascii="Times New Roman" w:hAnsi="Times New Roman"/>
          <w:sz w:val="28"/>
          <w:szCs w:val="28"/>
          <w:lang w:val="pt-BR"/>
        </w:rPr>
        <w:t>Long Đức, thành phố Trà Vinh, tỉnh Trà Vinh</w:t>
      </w:r>
      <w:r w:rsidRPr="00EE7662">
        <w:rPr>
          <w:rFonts w:ascii="Times New Roman" w:eastAsia="Times New Roman" w:hAnsi="Times New Roman"/>
          <w:sz w:val="28"/>
          <w:szCs w:val="28"/>
        </w:rPr>
        <w:t>.</w:t>
      </w:r>
    </w:p>
    <w:p w:rsidR="00125065" w:rsidRPr="00EE7662" w:rsidRDefault="00125065" w:rsidP="00532394">
      <w:pPr>
        <w:spacing w:before="120" w:after="120"/>
        <w:ind w:left="0" w:right="45" w:firstLine="720"/>
        <w:jc w:val="both"/>
        <w:rPr>
          <w:rFonts w:ascii="Times New Roman" w:hAnsi="Times New Roman"/>
          <w:sz w:val="28"/>
          <w:szCs w:val="28"/>
          <w:lang w:val="pt-BR"/>
        </w:rPr>
      </w:pPr>
      <w:r w:rsidRPr="00EE7662">
        <w:rPr>
          <w:rFonts w:ascii="Times New Roman" w:hAnsi="Times New Roman"/>
          <w:sz w:val="28"/>
          <w:szCs w:val="28"/>
        </w:rPr>
        <w:t>- Công văn số 6</w:t>
      </w:r>
      <w:r w:rsidR="000C485F">
        <w:rPr>
          <w:rFonts w:ascii="Times New Roman" w:hAnsi="Times New Roman"/>
          <w:sz w:val="28"/>
          <w:szCs w:val="28"/>
        </w:rPr>
        <w:t>5</w:t>
      </w:r>
      <w:r w:rsidRPr="00EE7662">
        <w:rPr>
          <w:rFonts w:ascii="Times New Roman" w:hAnsi="Times New Roman"/>
          <w:sz w:val="28"/>
          <w:szCs w:val="28"/>
        </w:rPr>
        <w:t xml:space="preserve">5/UBND-KTKT ngày 27/3/2019 của UBND thành phố Trà Vinh về việc chấp thuận chủ trương lập Quy hoạch </w:t>
      </w:r>
      <w:r w:rsidRPr="00EE7662">
        <w:rPr>
          <w:rFonts w:ascii="Times New Roman" w:hAnsi="Times New Roman"/>
          <w:sz w:val="28"/>
          <w:szCs w:val="28"/>
          <w:lang w:val="pt-BR"/>
        </w:rPr>
        <w:t>chung xây dựng xã Long Đức (điều chỉnh Quy hoạch chung xây dựng nông thôn mới xã Long Đức);</w:t>
      </w:r>
    </w:p>
    <w:p w:rsidR="00B234DC" w:rsidRDefault="00B234DC" w:rsidP="00532394">
      <w:pPr>
        <w:spacing w:before="120" w:after="120"/>
        <w:ind w:firstLine="720"/>
        <w:jc w:val="both"/>
        <w:rPr>
          <w:rFonts w:ascii="Times New Roman" w:eastAsia="Times New Roman" w:hAnsi="Times New Roman"/>
          <w:sz w:val="28"/>
          <w:szCs w:val="28"/>
        </w:rPr>
      </w:pPr>
      <w:r w:rsidRPr="00EE7662">
        <w:rPr>
          <w:rFonts w:ascii="Times New Roman" w:eastAsia="Times New Roman" w:hAnsi="Times New Roman"/>
          <w:sz w:val="28"/>
          <w:szCs w:val="28"/>
        </w:rPr>
        <w:t xml:space="preserve">- Quyết định số </w:t>
      </w:r>
      <w:r w:rsidR="000C485F">
        <w:rPr>
          <w:rFonts w:ascii="Times New Roman" w:eastAsia="Times New Roman" w:hAnsi="Times New Roman"/>
          <w:sz w:val="28"/>
          <w:szCs w:val="28"/>
        </w:rPr>
        <w:t>1543</w:t>
      </w:r>
      <w:r w:rsidRPr="00EE7662">
        <w:rPr>
          <w:rFonts w:ascii="Times New Roman" w:eastAsia="Times New Roman" w:hAnsi="Times New Roman"/>
          <w:sz w:val="28"/>
          <w:szCs w:val="28"/>
        </w:rPr>
        <w:t>/QĐ-UBND ngày</w:t>
      </w:r>
      <w:r w:rsidR="000C485F">
        <w:rPr>
          <w:rFonts w:ascii="Times New Roman" w:eastAsia="Times New Roman" w:hAnsi="Times New Roman"/>
          <w:sz w:val="28"/>
          <w:szCs w:val="28"/>
        </w:rPr>
        <w:t xml:space="preserve"> 22</w:t>
      </w:r>
      <w:r w:rsidRPr="00EE7662">
        <w:rPr>
          <w:rFonts w:ascii="Times New Roman" w:eastAsia="Times New Roman" w:hAnsi="Times New Roman"/>
          <w:sz w:val="28"/>
          <w:szCs w:val="28"/>
        </w:rPr>
        <w:t>/</w:t>
      </w:r>
      <w:r w:rsidR="000C485F">
        <w:rPr>
          <w:rFonts w:ascii="Times New Roman" w:eastAsia="Times New Roman" w:hAnsi="Times New Roman"/>
          <w:sz w:val="28"/>
          <w:szCs w:val="28"/>
        </w:rPr>
        <w:t>4</w:t>
      </w:r>
      <w:r w:rsidRPr="00EE7662">
        <w:rPr>
          <w:rFonts w:ascii="Times New Roman" w:eastAsia="Times New Roman" w:hAnsi="Times New Roman"/>
          <w:sz w:val="28"/>
          <w:szCs w:val="28"/>
        </w:rPr>
        <w:t>/201</w:t>
      </w:r>
      <w:r w:rsidRPr="00EE7662">
        <w:rPr>
          <w:rFonts w:ascii="Times New Roman" w:eastAsia="Times New Roman" w:hAnsi="Times New Roman"/>
          <w:sz w:val="28"/>
          <w:szCs w:val="28"/>
          <w:lang w:val="vi-VN"/>
        </w:rPr>
        <w:t>9</w:t>
      </w:r>
      <w:r w:rsidRPr="00EE7662">
        <w:rPr>
          <w:rFonts w:ascii="Times New Roman" w:eastAsia="Times New Roman" w:hAnsi="Times New Roman"/>
          <w:sz w:val="28"/>
          <w:szCs w:val="28"/>
        </w:rPr>
        <w:t xml:space="preserve"> của Ủy ban nhân dân thành phố Trà Vinh về việc phê phê duyệt </w:t>
      </w:r>
      <w:r w:rsidRPr="00EE7662">
        <w:rPr>
          <w:rFonts w:ascii="Times New Roman" w:eastAsia="Times New Roman" w:hAnsi="Times New Roman"/>
          <w:sz w:val="28"/>
          <w:szCs w:val="28"/>
          <w:lang w:val="vi-VN"/>
        </w:rPr>
        <w:t xml:space="preserve">dự toán </w:t>
      </w:r>
      <w:r w:rsidRPr="00EE7662">
        <w:rPr>
          <w:rFonts w:ascii="Times New Roman" w:eastAsia="Times New Roman" w:hAnsi="Times New Roman"/>
          <w:sz w:val="28"/>
          <w:szCs w:val="28"/>
        </w:rPr>
        <w:t xml:space="preserve">Quy hoạch chung xây dựng xã </w:t>
      </w:r>
      <w:r w:rsidRPr="00EE7662">
        <w:rPr>
          <w:rFonts w:ascii="Times New Roman" w:hAnsi="Times New Roman"/>
          <w:sz w:val="28"/>
          <w:szCs w:val="28"/>
          <w:lang w:val="pt-BR"/>
        </w:rPr>
        <w:t>Long Đức, thành phố Trà Vinh, tỉnh Trà Vinh</w:t>
      </w:r>
      <w:r w:rsidR="000C485F">
        <w:rPr>
          <w:rFonts w:ascii="Times New Roman" w:eastAsia="Times New Roman" w:hAnsi="Times New Roman"/>
          <w:sz w:val="28"/>
          <w:szCs w:val="28"/>
        </w:rPr>
        <w:t>;</w:t>
      </w:r>
    </w:p>
    <w:p w:rsidR="000C485F" w:rsidRPr="000C485F" w:rsidRDefault="000C485F" w:rsidP="00823534">
      <w:pPr>
        <w:spacing w:before="120" w:after="120"/>
        <w:ind w:left="0" w:right="45" w:firstLine="720"/>
        <w:jc w:val="both"/>
        <w:rPr>
          <w:rFonts w:ascii="Times New Roman" w:eastAsia="Times New Roman" w:hAnsi="Times New Roman"/>
          <w:sz w:val="28"/>
          <w:szCs w:val="28"/>
        </w:rPr>
      </w:pPr>
      <w:r>
        <w:rPr>
          <w:rFonts w:ascii="Times New Roman" w:eastAsia="Times New Roman" w:hAnsi="Times New Roman"/>
          <w:sz w:val="28"/>
          <w:szCs w:val="28"/>
        </w:rPr>
        <w:t xml:space="preserve">- </w:t>
      </w:r>
      <w:r w:rsidRPr="00EE7662">
        <w:rPr>
          <w:rFonts w:ascii="Times New Roman" w:eastAsia="Times New Roman" w:hAnsi="Times New Roman"/>
          <w:sz w:val="28"/>
          <w:szCs w:val="28"/>
        </w:rPr>
        <w:t>Quyết định số</w:t>
      </w:r>
      <w:r w:rsidR="00823534">
        <w:rPr>
          <w:rFonts w:ascii="Times New Roman" w:eastAsia="Times New Roman" w:hAnsi="Times New Roman"/>
          <w:sz w:val="28"/>
          <w:szCs w:val="28"/>
        </w:rPr>
        <w:t xml:space="preserve"> 1844</w:t>
      </w:r>
      <w:r w:rsidRPr="00EE7662">
        <w:rPr>
          <w:rFonts w:ascii="Times New Roman" w:eastAsia="Times New Roman" w:hAnsi="Times New Roman"/>
          <w:sz w:val="28"/>
          <w:szCs w:val="28"/>
        </w:rPr>
        <w:t>/QĐ-UBND ngày</w:t>
      </w:r>
      <w:r w:rsidR="00823534">
        <w:rPr>
          <w:rFonts w:ascii="Times New Roman" w:eastAsia="Times New Roman" w:hAnsi="Times New Roman"/>
          <w:sz w:val="28"/>
          <w:szCs w:val="28"/>
        </w:rPr>
        <w:t xml:space="preserve"> 14/5</w:t>
      </w:r>
      <w:r w:rsidRPr="00EE7662">
        <w:rPr>
          <w:rFonts w:ascii="Times New Roman" w:eastAsia="Times New Roman" w:hAnsi="Times New Roman"/>
          <w:sz w:val="28"/>
          <w:szCs w:val="28"/>
        </w:rPr>
        <w:t>/201</w:t>
      </w:r>
      <w:r w:rsidRPr="00EE7662">
        <w:rPr>
          <w:rFonts w:ascii="Times New Roman" w:eastAsia="Times New Roman" w:hAnsi="Times New Roman"/>
          <w:sz w:val="28"/>
          <w:szCs w:val="28"/>
          <w:lang w:val="vi-VN"/>
        </w:rPr>
        <w:t>9</w:t>
      </w:r>
      <w:r w:rsidRPr="00EE7662">
        <w:rPr>
          <w:rFonts w:ascii="Times New Roman" w:eastAsia="Times New Roman" w:hAnsi="Times New Roman"/>
          <w:sz w:val="28"/>
          <w:szCs w:val="28"/>
        </w:rPr>
        <w:t xml:space="preserve"> của Ủy ban nhân dân thành phố Trà Vinh về việc phê phê duyệt </w:t>
      </w:r>
      <w:r>
        <w:rPr>
          <w:rFonts w:ascii="Times New Roman" w:eastAsia="Times New Roman" w:hAnsi="Times New Roman"/>
          <w:sz w:val="28"/>
          <w:szCs w:val="28"/>
        </w:rPr>
        <w:t>nhiệm vụ</w:t>
      </w:r>
      <w:r w:rsidRPr="00EE7662">
        <w:rPr>
          <w:rFonts w:ascii="Times New Roman" w:eastAsia="Times New Roman" w:hAnsi="Times New Roman"/>
          <w:sz w:val="28"/>
          <w:szCs w:val="28"/>
          <w:lang w:val="vi-VN"/>
        </w:rPr>
        <w:t xml:space="preserve"> </w:t>
      </w:r>
      <w:r w:rsidRPr="00EE7662">
        <w:rPr>
          <w:rFonts w:ascii="Times New Roman" w:eastAsia="Times New Roman" w:hAnsi="Times New Roman"/>
          <w:sz w:val="28"/>
          <w:szCs w:val="28"/>
        </w:rPr>
        <w:t xml:space="preserve">Quy hoạch chung xây dựng xã </w:t>
      </w:r>
      <w:r w:rsidRPr="00EE7662">
        <w:rPr>
          <w:rFonts w:ascii="Times New Roman" w:hAnsi="Times New Roman"/>
          <w:sz w:val="28"/>
          <w:szCs w:val="28"/>
          <w:lang w:val="pt-BR"/>
        </w:rPr>
        <w:t xml:space="preserve">Long Đức, </w:t>
      </w:r>
      <w:r w:rsidR="00823534" w:rsidRPr="00EE7662">
        <w:rPr>
          <w:rFonts w:ascii="Times New Roman" w:hAnsi="Times New Roman"/>
          <w:sz w:val="28"/>
          <w:szCs w:val="28"/>
          <w:lang w:val="pt-BR"/>
        </w:rPr>
        <w:t>(điều chỉnh Quy hoạch chung xây dựng nông thôn mới xã Long Đứ</w:t>
      </w:r>
      <w:r w:rsidR="00823534">
        <w:rPr>
          <w:rFonts w:ascii="Times New Roman" w:hAnsi="Times New Roman"/>
          <w:sz w:val="28"/>
          <w:szCs w:val="28"/>
          <w:lang w:val="pt-BR"/>
        </w:rPr>
        <w:t>c)</w:t>
      </w:r>
      <w:r>
        <w:rPr>
          <w:rFonts w:ascii="Times New Roman" w:eastAsia="Times New Roman" w:hAnsi="Times New Roman"/>
          <w:sz w:val="28"/>
          <w:szCs w:val="28"/>
        </w:rPr>
        <w:t>.</w:t>
      </w:r>
    </w:p>
    <w:p w:rsidR="0076610E" w:rsidRPr="00EE7662" w:rsidRDefault="0076610E" w:rsidP="00532394">
      <w:pPr>
        <w:spacing w:before="120" w:after="120"/>
        <w:ind w:left="0" w:right="45" w:firstLine="720"/>
        <w:jc w:val="both"/>
        <w:rPr>
          <w:rFonts w:ascii="Times New Roman" w:eastAsia="Times New Roman" w:hAnsi="Times New Roman"/>
          <w:b/>
          <w:sz w:val="28"/>
          <w:szCs w:val="28"/>
        </w:rPr>
      </w:pPr>
      <w:r w:rsidRPr="00EE7662">
        <w:rPr>
          <w:rFonts w:ascii="Times New Roman" w:eastAsia="Times New Roman" w:hAnsi="Times New Roman"/>
          <w:b/>
          <w:sz w:val="28"/>
          <w:szCs w:val="28"/>
        </w:rPr>
        <w:t>2. Các nguồn tài liệu, số liệu:</w:t>
      </w:r>
    </w:p>
    <w:p w:rsidR="0076610E" w:rsidRPr="00EE7662" w:rsidRDefault="0076610E" w:rsidP="00532394">
      <w:pPr>
        <w:spacing w:before="120" w:after="120"/>
        <w:ind w:left="0" w:firstLine="720"/>
        <w:jc w:val="both"/>
        <w:rPr>
          <w:rFonts w:ascii="Times New Roman" w:eastAsia="Times New Roman" w:hAnsi="Times New Roman"/>
          <w:sz w:val="28"/>
          <w:szCs w:val="28"/>
        </w:rPr>
      </w:pPr>
      <w:r w:rsidRPr="00EE7662">
        <w:rPr>
          <w:rFonts w:ascii="Times New Roman" w:eastAsia="Times New Roman" w:hAnsi="Times New Roman"/>
          <w:sz w:val="28"/>
          <w:szCs w:val="28"/>
        </w:rPr>
        <w:t>- Các báo cáo kết quả thực hiện nhiệm vụ kinh tế xã hội hàng năm và phương hướng nhiệm vụ của các năm tiếp theo của Đảng ủy, HĐND, UBND xã Long Đức.</w:t>
      </w:r>
    </w:p>
    <w:p w:rsidR="00125065" w:rsidRPr="00EE7662" w:rsidRDefault="00125065" w:rsidP="00532394">
      <w:pPr>
        <w:spacing w:before="120" w:after="120"/>
        <w:ind w:left="0" w:firstLine="720"/>
        <w:jc w:val="both"/>
        <w:rPr>
          <w:rFonts w:ascii="Times New Roman" w:eastAsia="Times New Roman" w:hAnsi="Times New Roman"/>
          <w:sz w:val="28"/>
          <w:szCs w:val="28"/>
        </w:rPr>
      </w:pPr>
      <w:r w:rsidRPr="00EE7662">
        <w:rPr>
          <w:rFonts w:ascii="Times New Roman" w:eastAsia="Times New Roman" w:hAnsi="Times New Roman"/>
          <w:sz w:val="28"/>
          <w:szCs w:val="28"/>
        </w:rPr>
        <w:lastRenderedPageBreak/>
        <w:t>- Niêm giám thống kê năm 2017 của Tỉnh, thành phố Trà Vinh.</w:t>
      </w:r>
    </w:p>
    <w:p w:rsidR="00F802FA" w:rsidRDefault="00F802FA" w:rsidP="00F802FA">
      <w:pPr>
        <w:spacing w:before="120" w:after="120"/>
        <w:ind w:left="0" w:firstLine="720"/>
        <w:jc w:val="both"/>
        <w:rPr>
          <w:rFonts w:ascii="Times New Roman" w:eastAsia="Times New Roman" w:hAnsi="Times New Roman"/>
          <w:sz w:val="28"/>
          <w:szCs w:val="28"/>
          <w:lang w:val="vi-VN"/>
        </w:rPr>
      </w:pPr>
      <w:r w:rsidRPr="00EE7662">
        <w:rPr>
          <w:rFonts w:ascii="Times New Roman" w:eastAsia="Times New Roman" w:hAnsi="Times New Roman"/>
          <w:sz w:val="28"/>
          <w:szCs w:val="28"/>
        </w:rPr>
        <w:t xml:space="preserve">- </w:t>
      </w:r>
      <w:r>
        <w:rPr>
          <w:rFonts w:ascii="Times New Roman" w:eastAsia="Times New Roman" w:hAnsi="Times New Roman"/>
          <w:sz w:val="28"/>
          <w:szCs w:val="28"/>
          <w:lang w:val="vi-VN"/>
        </w:rPr>
        <w:t>Đề án tái cơ cấu ngành nông nghiệp thành phố Trà Vinh đến năm 2020, tầm nhìn đến năm 2030.</w:t>
      </w:r>
    </w:p>
    <w:p w:rsidR="00F802FA" w:rsidRPr="00EE7662" w:rsidRDefault="00F802FA" w:rsidP="00F802FA">
      <w:pPr>
        <w:spacing w:before="120" w:after="120"/>
        <w:ind w:left="0" w:firstLine="720"/>
        <w:jc w:val="both"/>
        <w:rPr>
          <w:rFonts w:ascii="Times New Roman" w:eastAsia="Times New Roman" w:hAnsi="Times New Roman"/>
          <w:sz w:val="28"/>
          <w:szCs w:val="28"/>
        </w:rPr>
      </w:pPr>
      <w:r>
        <w:rPr>
          <w:rFonts w:ascii="Times New Roman" w:eastAsia="Times New Roman" w:hAnsi="Times New Roman"/>
          <w:sz w:val="28"/>
          <w:szCs w:val="28"/>
          <w:lang w:val="vi-VN"/>
        </w:rPr>
        <w:t xml:space="preserve">- </w:t>
      </w:r>
      <w:r w:rsidRPr="00EE7662">
        <w:rPr>
          <w:rFonts w:ascii="Times New Roman" w:eastAsia="Times New Roman" w:hAnsi="Times New Roman"/>
          <w:sz w:val="28"/>
          <w:szCs w:val="28"/>
        </w:rPr>
        <w:t>Các nguồn tài liệu, số liệu, bản đồ khác có liên quan...</w:t>
      </w:r>
    </w:p>
    <w:p w:rsidR="0076610E" w:rsidRPr="00EE7662" w:rsidRDefault="0076610E" w:rsidP="00532394">
      <w:pPr>
        <w:spacing w:before="120" w:after="120"/>
        <w:ind w:left="0" w:right="45" w:firstLine="720"/>
        <w:jc w:val="both"/>
        <w:rPr>
          <w:rFonts w:ascii="Times New Roman" w:eastAsia="Times New Roman" w:hAnsi="Times New Roman"/>
          <w:b/>
          <w:sz w:val="28"/>
          <w:szCs w:val="28"/>
        </w:rPr>
      </w:pPr>
      <w:r w:rsidRPr="00EE7662">
        <w:rPr>
          <w:rFonts w:ascii="Times New Roman" w:eastAsia="Times New Roman" w:hAnsi="Times New Roman"/>
          <w:b/>
          <w:sz w:val="28"/>
          <w:szCs w:val="28"/>
        </w:rPr>
        <w:t>3. Các cơ sở bản đồ:</w:t>
      </w:r>
    </w:p>
    <w:p w:rsidR="00125065" w:rsidRPr="00EE7662" w:rsidRDefault="0076610E" w:rsidP="00532394">
      <w:pPr>
        <w:spacing w:before="120" w:after="120"/>
        <w:ind w:left="0" w:firstLine="720"/>
        <w:jc w:val="both"/>
        <w:rPr>
          <w:rFonts w:ascii="Times New Roman" w:eastAsia="Times New Roman" w:hAnsi="Times New Roman"/>
          <w:sz w:val="28"/>
          <w:szCs w:val="28"/>
        </w:rPr>
      </w:pPr>
      <w:r w:rsidRPr="00EE7662">
        <w:rPr>
          <w:rFonts w:ascii="Times New Roman" w:eastAsia="Times New Roman" w:hAnsi="Times New Roman"/>
          <w:sz w:val="28"/>
          <w:szCs w:val="28"/>
        </w:rPr>
        <w:t>Bản đồ nền tỷ lệ 1/10.000 xã Long Đức từ các đồ án quy hoạch chung thành phố Trà Vinh, quy hoạch chung xã Long Đức đã được phê duyệt năm 2011</w:t>
      </w:r>
      <w:r w:rsidR="00125065" w:rsidRPr="00EE7662">
        <w:rPr>
          <w:rFonts w:ascii="Times New Roman" w:eastAsia="Times New Roman" w:hAnsi="Times New Roman"/>
          <w:sz w:val="28"/>
          <w:szCs w:val="28"/>
        </w:rPr>
        <w:t>.</w:t>
      </w:r>
    </w:p>
    <w:p w:rsidR="0076610E" w:rsidRPr="00EE7662" w:rsidRDefault="00125065" w:rsidP="00532394">
      <w:pPr>
        <w:spacing w:before="120" w:after="120"/>
        <w:ind w:left="0" w:firstLine="720"/>
        <w:jc w:val="both"/>
        <w:rPr>
          <w:rFonts w:ascii="Times New Roman" w:eastAsia="Times New Roman" w:hAnsi="Times New Roman"/>
          <w:sz w:val="28"/>
          <w:szCs w:val="28"/>
        </w:rPr>
      </w:pPr>
      <w:r w:rsidRPr="00EE7662">
        <w:rPr>
          <w:rFonts w:ascii="Times New Roman" w:eastAsia="Times New Roman" w:hAnsi="Times New Roman"/>
          <w:sz w:val="28"/>
          <w:szCs w:val="28"/>
        </w:rPr>
        <w:t>B</w:t>
      </w:r>
      <w:r w:rsidR="0076610E" w:rsidRPr="00EE7662">
        <w:rPr>
          <w:rFonts w:ascii="Times New Roman" w:eastAsia="Times New Roman" w:hAnsi="Times New Roman"/>
          <w:sz w:val="28"/>
          <w:szCs w:val="28"/>
        </w:rPr>
        <w:t>ản đồ quy hoạch, kế hoạch sử dụng đất</w:t>
      </w:r>
      <w:r w:rsidRPr="00EE7662">
        <w:rPr>
          <w:rFonts w:ascii="Times New Roman" w:eastAsia="Times New Roman" w:hAnsi="Times New Roman"/>
          <w:sz w:val="28"/>
          <w:szCs w:val="28"/>
        </w:rPr>
        <w:t xml:space="preserve"> năm 2017, 2018</w:t>
      </w:r>
      <w:r w:rsidR="0076610E" w:rsidRPr="00EE7662">
        <w:rPr>
          <w:rFonts w:ascii="Times New Roman" w:eastAsia="Times New Roman" w:hAnsi="Times New Roman"/>
          <w:sz w:val="28"/>
          <w:szCs w:val="28"/>
        </w:rPr>
        <w:t>…. do cơ quan chuyên môn cung cấp.</w:t>
      </w:r>
    </w:p>
    <w:p w:rsidR="00B234DC" w:rsidRPr="00EE7662" w:rsidRDefault="00B234DC" w:rsidP="00532394">
      <w:pPr>
        <w:spacing w:before="120" w:after="120"/>
        <w:ind w:left="0" w:right="45" w:firstLine="720"/>
        <w:jc w:val="both"/>
        <w:rPr>
          <w:rFonts w:ascii="Times New Roman" w:eastAsia="Times New Roman" w:hAnsi="Times New Roman"/>
          <w:b/>
          <w:sz w:val="28"/>
          <w:szCs w:val="28"/>
          <w:lang w:val="pt-BR"/>
        </w:rPr>
      </w:pPr>
      <w:r w:rsidRPr="00EE7662">
        <w:rPr>
          <w:rFonts w:ascii="Times New Roman" w:eastAsia="Times New Roman" w:hAnsi="Times New Roman"/>
          <w:b/>
          <w:sz w:val="28"/>
          <w:szCs w:val="28"/>
          <w:lang w:val="vi-VN"/>
        </w:rPr>
        <w:t>III</w:t>
      </w:r>
      <w:r w:rsidRPr="00EE7662">
        <w:rPr>
          <w:rFonts w:ascii="Times New Roman" w:eastAsia="Times New Roman" w:hAnsi="Times New Roman"/>
          <w:b/>
          <w:sz w:val="28"/>
          <w:szCs w:val="28"/>
          <w:lang w:val="pt-BR"/>
        </w:rPr>
        <w:t xml:space="preserve">. </w:t>
      </w:r>
      <w:r w:rsidRPr="00EE7662">
        <w:rPr>
          <w:rFonts w:ascii="Times New Roman" w:eastAsia="Times New Roman" w:hAnsi="Times New Roman"/>
          <w:b/>
          <w:sz w:val="28"/>
          <w:szCs w:val="28"/>
          <w:lang w:val="vi-VN"/>
        </w:rPr>
        <w:t>QUAN ĐIỂM VÀ MỤC TIÊU LẬP QUY HOẠCH CHUNG XÂY DỰNG XÃ LONG ĐỨC</w:t>
      </w:r>
      <w:r w:rsidRPr="00EE7662">
        <w:rPr>
          <w:rFonts w:ascii="Times New Roman" w:eastAsia="Times New Roman" w:hAnsi="Times New Roman"/>
          <w:b/>
          <w:sz w:val="28"/>
          <w:szCs w:val="28"/>
          <w:lang w:val="pt-BR"/>
        </w:rPr>
        <w:t>:</w:t>
      </w:r>
    </w:p>
    <w:p w:rsidR="00B234DC" w:rsidRPr="00EE7662" w:rsidRDefault="00B234DC" w:rsidP="00532394">
      <w:pPr>
        <w:spacing w:before="120" w:after="120"/>
        <w:ind w:left="0" w:firstLine="720"/>
        <w:jc w:val="both"/>
        <w:outlineLvl w:val="0"/>
        <w:rPr>
          <w:rFonts w:ascii="Times New Roman" w:eastAsia="Times New Roman" w:hAnsi="Times New Roman"/>
          <w:sz w:val="28"/>
          <w:szCs w:val="28"/>
        </w:rPr>
      </w:pPr>
      <w:r w:rsidRPr="00EE7662">
        <w:rPr>
          <w:rFonts w:ascii="Times New Roman" w:eastAsia="Times New Roman" w:hAnsi="Times New Roman"/>
          <w:sz w:val="28"/>
          <w:szCs w:val="28"/>
        </w:rPr>
        <w:t>- Cụ thể hóa định hướng phát triển kinh tế xã hội của thành phố Trà Vinh.</w:t>
      </w:r>
    </w:p>
    <w:p w:rsidR="00B234DC" w:rsidRPr="00EE7662" w:rsidRDefault="00B234DC" w:rsidP="00532394">
      <w:pPr>
        <w:spacing w:before="120" w:after="120"/>
        <w:ind w:left="0" w:firstLine="720"/>
        <w:jc w:val="both"/>
        <w:outlineLvl w:val="0"/>
        <w:rPr>
          <w:rFonts w:ascii="Times New Roman" w:eastAsia="Times New Roman" w:hAnsi="Times New Roman"/>
          <w:sz w:val="28"/>
          <w:szCs w:val="28"/>
        </w:rPr>
      </w:pPr>
      <w:r w:rsidRPr="00EE7662">
        <w:rPr>
          <w:rFonts w:ascii="Times New Roman" w:eastAsia="Times New Roman" w:hAnsi="Times New Roman"/>
          <w:sz w:val="28"/>
          <w:szCs w:val="28"/>
        </w:rPr>
        <w:t xml:space="preserve">- Phù hợp với các tiêu chí xã nông thôn mới, xã văn hóa trên địa bàn tỉnh trà Vinh giai đoạn 2016 – 2020 được ban hành tại </w:t>
      </w:r>
      <w:r w:rsidR="001963AD" w:rsidRPr="00EE7662">
        <w:rPr>
          <w:rFonts w:ascii="Times New Roman" w:hAnsi="Times New Roman"/>
          <w:sz w:val="28"/>
          <w:szCs w:val="28"/>
        </w:rPr>
        <w:t>Quyết định số 2061/QĐ-UBND ngày 30/10/2017 của UBND tỉnh Trà Vinh về việc ban hành ban hành bộ tiêu chí xã nông thôn mới trên địa bàn tỉnh trà vinh giai đoạn 2016- 2020</w:t>
      </w:r>
      <w:r w:rsidRPr="00EE7662">
        <w:rPr>
          <w:rFonts w:ascii="Times New Roman" w:eastAsia="Times New Roman" w:hAnsi="Times New Roman"/>
          <w:sz w:val="28"/>
          <w:szCs w:val="28"/>
        </w:rPr>
        <w:t>.</w:t>
      </w:r>
    </w:p>
    <w:p w:rsidR="00B234DC" w:rsidRPr="00EE7662" w:rsidRDefault="00B234DC" w:rsidP="00532394">
      <w:pPr>
        <w:spacing w:before="120" w:after="120"/>
        <w:ind w:left="0" w:firstLine="720"/>
        <w:jc w:val="both"/>
        <w:outlineLvl w:val="0"/>
        <w:rPr>
          <w:rFonts w:ascii="Times New Roman" w:eastAsia="Times New Roman" w:hAnsi="Times New Roman"/>
          <w:sz w:val="28"/>
          <w:szCs w:val="28"/>
        </w:rPr>
      </w:pPr>
      <w:r w:rsidRPr="00EE7662">
        <w:rPr>
          <w:rFonts w:ascii="Times New Roman" w:eastAsia="Times New Roman" w:hAnsi="Times New Roman"/>
          <w:sz w:val="28"/>
          <w:szCs w:val="28"/>
        </w:rPr>
        <w:t>- Đảm bảo thực hiện tái cơ cấu ngành nông nghiệp gắn với ứng phó biến đổi khí hậu và đảm bảo tiêu chí môi trường nông thôn.</w:t>
      </w:r>
    </w:p>
    <w:p w:rsidR="00B234DC" w:rsidRPr="00EE7662" w:rsidRDefault="00B234DC" w:rsidP="00532394">
      <w:pPr>
        <w:spacing w:before="120" w:after="120"/>
        <w:ind w:left="0" w:firstLine="720"/>
        <w:jc w:val="both"/>
        <w:outlineLvl w:val="0"/>
        <w:rPr>
          <w:rFonts w:ascii="Times New Roman" w:eastAsia="Times New Roman" w:hAnsi="Times New Roman"/>
          <w:bCs/>
          <w:spacing w:val="-2"/>
          <w:sz w:val="28"/>
          <w:szCs w:val="28"/>
        </w:rPr>
      </w:pPr>
      <w:r w:rsidRPr="00EE7662">
        <w:rPr>
          <w:rFonts w:ascii="Times New Roman" w:eastAsia="Times New Roman" w:hAnsi="Times New Roman"/>
          <w:bCs/>
          <w:spacing w:val="-2"/>
          <w:sz w:val="28"/>
          <w:szCs w:val="28"/>
        </w:rPr>
        <w:t>- Là xã thuộc ngoại thành thành phố Trà Vinh với kinh tế trọng tâm là nông nghiệp, công nghiệp, dịch vụ, thương mại...</w:t>
      </w:r>
      <w:r w:rsidR="001963AD" w:rsidRPr="00EE7662">
        <w:rPr>
          <w:rFonts w:ascii="Times New Roman" w:eastAsia="Times New Roman" w:hAnsi="Times New Roman"/>
          <w:sz w:val="28"/>
          <w:szCs w:val="28"/>
          <w:lang w:val="vi-VN"/>
        </w:rPr>
        <w:t xml:space="preserve"> </w:t>
      </w:r>
    </w:p>
    <w:p w:rsidR="00B234DC" w:rsidRPr="00EE7662" w:rsidRDefault="00B234DC" w:rsidP="00532394">
      <w:pPr>
        <w:spacing w:before="120" w:after="120"/>
        <w:ind w:left="0" w:firstLine="720"/>
        <w:jc w:val="both"/>
        <w:outlineLvl w:val="0"/>
        <w:rPr>
          <w:rFonts w:ascii="Times New Roman" w:eastAsia="Times New Roman" w:hAnsi="Times New Roman"/>
          <w:bCs/>
          <w:spacing w:val="-2"/>
          <w:sz w:val="28"/>
          <w:szCs w:val="28"/>
          <w:lang w:val="vi-VN"/>
        </w:rPr>
      </w:pPr>
      <w:r w:rsidRPr="00EE7662">
        <w:rPr>
          <w:rFonts w:ascii="Times New Roman" w:eastAsia="Times New Roman" w:hAnsi="Times New Roman"/>
          <w:bCs/>
          <w:spacing w:val="-2"/>
          <w:sz w:val="28"/>
          <w:szCs w:val="28"/>
        </w:rPr>
        <w:t>- Phù hợp theo định hướng phát triển kinh tế xã hội của thành phố Trà Vinh trong thời gian tới</w:t>
      </w:r>
      <w:r w:rsidRPr="00EE7662">
        <w:rPr>
          <w:rFonts w:ascii="Times New Roman" w:eastAsia="Times New Roman" w:hAnsi="Times New Roman"/>
          <w:bCs/>
          <w:spacing w:val="-2"/>
          <w:sz w:val="28"/>
          <w:szCs w:val="28"/>
          <w:lang w:val="vi-VN"/>
        </w:rPr>
        <w:t>, đáp ứng Tiêu chí xây dựng xã nông thôn mới.</w:t>
      </w:r>
    </w:p>
    <w:p w:rsidR="00B234DC" w:rsidRPr="00EE7662" w:rsidRDefault="00B234DC" w:rsidP="00532394">
      <w:pPr>
        <w:spacing w:before="120" w:after="120"/>
        <w:ind w:left="0" w:firstLine="720"/>
        <w:jc w:val="both"/>
        <w:outlineLvl w:val="0"/>
        <w:rPr>
          <w:rFonts w:ascii="Times New Roman" w:eastAsia="Times New Roman" w:hAnsi="Times New Roman"/>
          <w:sz w:val="28"/>
          <w:szCs w:val="28"/>
        </w:rPr>
      </w:pPr>
      <w:r w:rsidRPr="00EE7662">
        <w:rPr>
          <w:rFonts w:ascii="Times New Roman" w:eastAsia="Times New Roman" w:hAnsi="Times New Roman"/>
          <w:sz w:val="28"/>
          <w:szCs w:val="28"/>
        </w:rPr>
        <w:t>- Làm cơ sở tiền đề quản lý trật tự xây dựng, thu hút kêu gọi đầu tư và đầu tư xây dựng trên địa bàn.</w:t>
      </w:r>
    </w:p>
    <w:p w:rsidR="00B234DC" w:rsidRPr="00EE7662" w:rsidRDefault="00B234DC" w:rsidP="00532394">
      <w:pPr>
        <w:spacing w:before="120" w:after="120"/>
        <w:ind w:left="0" w:firstLine="720"/>
        <w:jc w:val="both"/>
        <w:outlineLvl w:val="0"/>
        <w:rPr>
          <w:rFonts w:ascii="Times New Roman" w:eastAsia="Times New Roman" w:hAnsi="Times New Roman"/>
          <w:sz w:val="28"/>
          <w:szCs w:val="28"/>
        </w:rPr>
      </w:pPr>
      <w:r w:rsidRPr="00EE7662">
        <w:rPr>
          <w:rFonts w:ascii="Times New Roman" w:eastAsia="Times New Roman" w:hAnsi="Times New Roman"/>
          <w:sz w:val="28"/>
          <w:szCs w:val="28"/>
        </w:rPr>
        <w:t>- Định hướng phát triển hệ thống không gian phù hợp với nhu cầu phát triển và đặc thù của địa phương,…</w:t>
      </w:r>
    </w:p>
    <w:p w:rsidR="00F10FA8" w:rsidRDefault="00F10FA8" w:rsidP="00532394">
      <w:pPr>
        <w:pStyle w:val="NormalWeb"/>
        <w:shd w:val="clear" w:color="auto" w:fill="FFFFFF"/>
        <w:spacing w:before="120" w:beforeAutospacing="0" w:after="120" w:afterAutospacing="0"/>
        <w:ind w:firstLine="720"/>
        <w:rPr>
          <w:b/>
          <w:bCs/>
          <w:sz w:val="28"/>
          <w:szCs w:val="28"/>
        </w:rPr>
      </w:pPr>
    </w:p>
    <w:p w:rsidR="00F10FA8" w:rsidRDefault="00F10FA8" w:rsidP="00532394">
      <w:pPr>
        <w:pStyle w:val="NormalWeb"/>
        <w:shd w:val="clear" w:color="auto" w:fill="FFFFFF"/>
        <w:spacing w:before="120" w:beforeAutospacing="0" w:after="120" w:afterAutospacing="0"/>
        <w:ind w:firstLine="720"/>
        <w:rPr>
          <w:b/>
          <w:bCs/>
          <w:sz w:val="28"/>
          <w:szCs w:val="28"/>
        </w:rPr>
      </w:pPr>
    </w:p>
    <w:p w:rsidR="00F10FA8" w:rsidRDefault="00F10FA8" w:rsidP="00532394">
      <w:pPr>
        <w:pStyle w:val="NormalWeb"/>
        <w:shd w:val="clear" w:color="auto" w:fill="FFFFFF"/>
        <w:spacing w:before="120" w:beforeAutospacing="0" w:after="120" w:afterAutospacing="0"/>
        <w:ind w:firstLine="720"/>
        <w:rPr>
          <w:b/>
          <w:bCs/>
          <w:sz w:val="28"/>
          <w:szCs w:val="28"/>
        </w:rPr>
      </w:pPr>
    </w:p>
    <w:p w:rsidR="00F10FA8" w:rsidRDefault="00F10FA8" w:rsidP="00532394">
      <w:pPr>
        <w:pStyle w:val="NormalWeb"/>
        <w:shd w:val="clear" w:color="auto" w:fill="FFFFFF"/>
        <w:spacing w:before="120" w:beforeAutospacing="0" w:after="120" w:afterAutospacing="0"/>
        <w:ind w:firstLine="720"/>
        <w:rPr>
          <w:b/>
          <w:bCs/>
          <w:sz w:val="28"/>
          <w:szCs w:val="28"/>
        </w:rPr>
      </w:pPr>
    </w:p>
    <w:p w:rsidR="00F10FA8" w:rsidRDefault="00F10FA8" w:rsidP="00532394">
      <w:pPr>
        <w:pStyle w:val="NormalWeb"/>
        <w:shd w:val="clear" w:color="auto" w:fill="FFFFFF"/>
        <w:spacing w:before="120" w:beforeAutospacing="0" w:after="120" w:afterAutospacing="0"/>
        <w:ind w:firstLine="720"/>
        <w:rPr>
          <w:b/>
          <w:bCs/>
          <w:sz w:val="28"/>
          <w:szCs w:val="28"/>
        </w:rPr>
      </w:pPr>
    </w:p>
    <w:p w:rsidR="00F10FA8" w:rsidRDefault="00F10FA8" w:rsidP="00532394">
      <w:pPr>
        <w:pStyle w:val="NormalWeb"/>
        <w:shd w:val="clear" w:color="auto" w:fill="FFFFFF"/>
        <w:spacing w:before="120" w:beforeAutospacing="0" w:after="120" w:afterAutospacing="0"/>
        <w:ind w:firstLine="720"/>
        <w:rPr>
          <w:b/>
          <w:bCs/>
          <w:sz w:val="28"/>
          <w:szCs w:val="28"/>
        </w:rPr>
      </w:pPr>
    </w:p>
    <w:p w:rsidR="00F10FA8" w:rsidRDefault="00F10FA8" w:rsidP="00532394">
      <w:pPr>
        <w:pStyle w:val="NormalWeb"/>
        <w:shd w:val="clear" w:color="auto" w:fill="FFFFFF"/>
        <w:spacing w:before="120" w:beforeAutospacing="0" w:after="120" w:afterAutospacing="0"/>
        <w:ind w:firstLine="720"/>
        <w:rPr>
          <w:b/>
          <w:bCs/>
          <w:sz w:val="28"/>
          <w:szCs w:val="28"/>
        </w:rPr>
      </w:pPr>
    </w:p>
    <w:p w:rsidR="00F10FA8" w:rsidRDefault="00F10FA8" w:rsidP="00532394">
      <w:pPr>
        <w:pStyle w:val="NormalWeb"/>
        <w:shd w:val="clear" w:color="auto" w:fill="FFFFFF"/>
        <w:spacing w:before="120" w:beforeAutospacing="0" w:after="120" w:afterAutospacing="0"/>
        <w:ind w:firstLine="720"/>
        <w:rPr>
          <w:b/>
          <w:bCs/>
          <w:sz w:val="28"/>
          <w:szCs w:val="28"/>
        </w:rPr>
      </w:pPr>
    </w:p>
    <w:p w:rsidR="00F10FA8" w:rsidRDefault="00F10FA8" w:rsidP="00532394">
      <w:pPr>
        <w:pStyle w:val="NormalWeb"/>
        <w:shd w:val="clear" w:color="auto" w:fill="FFFFFF"/>
        <w:spacing w:before="120" w:beforeAutospacing="0" w:after="120" w:afterAutospacing="0"/>
        <w:ind w:firstLine="720"/>
        <w:rPr>
          <w:b/>
          <w:bCs/>
          <w:sz w:val="28"/>
          <w:szCs w:val="28"/>
        </w:rPr>
      </w:pPr>
    </w:p>
    <w:p w:rsidR="00F10FA8" w:rsidRDefault="00F10FA8" w:rsidP="00532394">
      <w:pPr>
        <w:pStyle w:val="NormalWeb"/>
        <w:shd w:val="clear" w:color="auto" w:fill="FFFFFF"/>
        <w:spacing w:before="120" w:beforeAutospacing="0" w:after="120" w:afterAutospacing="0"/>
        <w:ind w:firstLine="720"/>
        <w:rPr>
          <w:b/>
          <w:bCs/>
          <w:sz w:val="28"/>
          <w:szCs w:val="28"/>
        </w:rPr>
      </w:pPr>
    </w:p>
    <w:p w:rsidR="00F10FA8" w:rsidRDefault="00F10FA8" w:rsidP="00532394">
      <w:pPr>
        <w:pStyle w:val="NormalWeb"/>
        <w:shd w:val="clear" w:color="auto" w:fill="FFFFFF"/>
        <w:spacing w:before="120" w:beforeAutospacing="0" w:after="120" w:afterAutospacing="0"/>
        <w:ind w:firstLine="720"/>
        <w:rPr>
          <w:b/>
          <w:bCs/>
          <w:sz w:val="28"/>
          <w:szCs w:val="28"/>
        </w:rPr>
      </w:pPr>
    </w:p>
    <w:p w:rsidR="00F10FA8" w:rsidRDefault="00F10FA8" w:rsidP="00532394">
      <w:pPr>
        <w:pStyle w:val="NormalWeb"/>
        <w:shd w:val="clear" w:color="auto" w:fill="FFFFFF"/>
        <w:spacing w:before="120" w:beforeAutospacing="0" w:after="120" w:afterAutospacing="0"/>
        <w:ind w:firstLine="720"/>
        <w:rPr>
          <w:b/>
          <w:bCs/>
          <w:sz w:val="28"/>
          <w:szCs w:val="28"/>
        </w:rPr>
      </w:pPr>
    </w:p>
    <w:p w:rsidR="00F10FA8" w:rsidRDefault="00F10FA8" w:rsidP="00532394">
      <w:pPr>
        <w:pStyle w:val="NormalWeb"/>
        <w:shd w:val="clear" w:color="auto" w:fill="FFFFFF"/>
        <w:spacing w:before="120" w:beforeAutospacing="0" w:after="120" w:afterAutospacing="0"/>
        <w:ind w:firstLine="720"/>
        <w:rPr>
          <w:b/>
          <w:bCs/>
          <w:sz w:val="28"/>
          <w:szCs w:val="28"/>
        </w:rPr>
      </w:pPr>
    </w:p>
    <w:p w:rsidR="00F10FA8" w:rsidRDefault="00F10FA8" w:rsidP="00532394">
      <w:pPr>
        <w:pStyle w:val="NormalWeb"/>
        <w:shd w:val="clear" w:color="auto" w:fill="FFFFFF"/>
        <w:spacing w:before="120" w:beforeAutospacing="0" w:after="120" w:afterAutospacing="0"/>
        <w:ind w:firstLine="720"/>
        <w:rPr>
          <w:b/>
          <w:bCs/>
          <w:sz w:val="28"/>
          <w:szCs w:val="28"/>
        </w:rPr>
      </w:pPr>
    </w:p>
    <w:p w:rsidR="00F10FA8" w:rsidRDefault="00F10FA8" w:rsidP="00EE7662">
      <w:pPr>
        <w:pStyle w:val="NormalWeb"/>
        <w:shd w:val="clear" w:color="auto" w:fill="FFFFFF"/>
        <w:spacing w:before="120" w:beforeAutospacing="0" w:after="120" w:afterAutospacing="0"/>
        <w:ind w:firstLine="720"/>
        <w:rPr>
          <w:b/>
          <w:bCs/>
          <w:sz w:val="28"/>
          <w:szCs w:val="28"/>
        </w:rPr>
      </w:pPr>
    </w:p>
    <w:p w:rsidR="00F10FA8" w:rsidRDefault="00F10FA8" w:rsidP="00EE7662">
      <w:pPr>
        <w:pStyle w:val="NormalWeb"/>
        <w:shd w:val="clear" w:color="auto" w:fill="FFFFFF"/>
        <w:spacing w:before="120" w:beforeAutospacing="0" w:after="120" w:afterAutospacing="0"/>
        <w:ind w:firstLine="720"/>
        <w:rPr>
          <w:b/>
          <w:bCs/>
          <w:sz w:val="28"/>
          <w:szCs w:val="28"/>
        </w:rPr>
      </w:pPr>
    </w:p>
    <w:p w:rsidR="00F10FA8" w:rsidRDefault="00F10FA8" w:rsidP="00EE7662">
      <w:pPr>
        <w:pStyle w:val="NormalWeb"/>
        <w:shd w:val="clear" w:color="auto" w:fill="FFFFFF"/>
        <w:spacing w:before="120" w:beforeAutospacing="0" w:after="120" w:afterAutospacing="0"/>
        <w:ind w:firstLine="720"/>
        <w:rPr>
          <w:b/>
          <w:bCs/>
          <w:sz w:val="28"/>
          <w:szCs w:val="28"/>
        </w:rPr>
      </w:pPr>
    </w:p>
    <w:p w:rsidR="00F10FA8" w:rsidRDefault="00F10FA8" w:rsidP="00EE7662">
      <w:pPr>
        <w:pStyle w:val="NormalWeb"/>
        <w:shd w:val="clear" w:color="auto" w:fill="FFFFFF"/>
        <w:spacing w:before="120" w:beforeAutospacing="0" w:after="120" w:afterAutospacing="0"/>
        <w:ind w:firstLine="720"/>
        <w:rPr>
          <w:b/>
          <w:bCs/>
          <w:sz w:val="28"/>
          <w:szCs w:val="28"/>
        </w:rPr>
      </w:pPr>
    </w:p>
    <w:p w:rsidR="00F10FA8" w:rsidRDefault="00F10FA8" w:rsidP="00EE7662">
      <w:pPr>
        <w:pStyle w:val="NormalWeb"/>
        <w:shd w:val="clear" w:color="auto" w:fill="FFFFFF"/>
        <w:spacing w:before="120" w:beforeAutospacing="0" w:after="120" w:afterAutospacing="0"/>
        <w:ind w:firstLine="720"/>
        <w:rPr>
          <w:b/>
          <w:bCs/>
          <w:sz w:val="28"/>
          <w:szCs w:val="28"/>
        </w:rPr>
      </w:pPr>
    </w:p>
    <w:p w:rsidR="00F10FA8" w:rsidRDefault="00F10FA8" w:rsidP="00EE7662">
      <w:pPr>
        <w:pStyle w:val="NormalWeb"/>
        <w:shd w:val="clear" w:color="auto" w:fill="FFFFFF"/>
        <w:spacing w:before="120" w:beforeAutospacing="0" w:after="120" w:afterAutospacing="0"/>
        <w:ind w:firstLine="720"/>
        <w:rPr>
          <w:b/>
          <w:bCs/>
          <w:sz w:val="28"/>
          <w:szCs w:val="28"/>
        </w:rPr>
      </w:pPr>
    </w:p>
    <w:p w:rsidR="00F10FA8" w:rsidRDefault="00F10FA8" w:rsidP="00EE7662">
      <w:pPr>
        <w:pStyle w:val="NormalWeb"/>
        <w:shd w:val="clear" w:color="auto" w:fill="FFFFFF"/>
        <w:spacing w:before="120" w:beforeAutospacing="0" w:after="120" w:afterAutospacing="0"/>
        <w:ind w:firstLine="720"/>
        <w:rPr>
          <w:b/>
          <w:bCs/>
          <w:sz w:val="28"/>
          <w:szCs w:val="28"/>
        </w:rPr>
      </w:pPr>
    </w:p>
    <w:p w:rsidR="00F10FA8" w:rsidRDefault="00F10FA8" w:rsidP="00EE7662">
      <w:pPr>
        <w:pStyle w:val="NormalWeb"/>
        <w:shd w:val="clear" w:color="auto" w:fill="FFFFFF"/>
        <w:spacing w:before="120" w:beforeAutospacing="0" w:after="120" w:afterAutospacing="0"/>
        <w:ind w:firstLine="720"/>
        <w:rPr>
          <w:b/>
          <w:bCs/>
          <w:sz w:val="28"/>
          <w:szCs w:val="28"/>
          <w:lang w:val="vi-VN"/>
        </w:rPr>
      </w:pPr>
    </w:p>
    <w:p w:rsidR="009C5D20" w:rsidRPr="009C5D20" w:rsidRDefault="009C5D20" w:rsidP="00EE7662">
      <w:pPr>
        <w:pStyle w:val="NormalWeb"/>
        <w:shd w:val="clear" w:color="auto" w:fill="FFFFFF"/>
        <w:spacing w:before="120" w:beforeAutospacing="0" w:after="120" w:afterAutospacing="0"/>
        <w:ind w:firstLine="720"/>
        <w:rPr>
          <w:b/>
          <w:bCs/>
          <w:sz w:val="28"/>
          <w:szCs w:val="28"/>
          <w:lang w:val="vi-VN"/>
        </w:rPr>
      </w:pPr>
    </w:p>
    <w:p w:rsidR="00F10FA8" w:rsidRDefault="00F10FA8" w:rsidP="00EE7662">
      <w:pPr>
        <w:pStyle w:val="NormalWeb"/>
        <w:shd w:val="clear" w:color="auto" w:fill="FFFFFF"/>
        <w:spacing w:before="120" w:beforeAutospacing="0" w:after="120" w:afterAutospacing="0"/>
        <w:ind w:firstLine="720"/>
        <w:rPr>
          <w:b/>
          <w:bCs/>
          <w:sz w:val="28"/>
          <w:szCs w:val="28"/>
        </w:rPr>
      </w:pPr>
    </w:p>
    <w:p w:rsidR="00F10FA8" w:rsidRDefault="00F10FA8" w:rsidP="00EE7662">
      <w:pPr>
        <w:pStyle w:val="NormalWeb"/>
        <w:shd w:val="clear" w:color="auto" w:fill="FFFFFF"/>
        <w:spacing w:before="120" w:beforeAutospacing="0" w:after="120" w:afterAutospacing="0"/>
        <w:ind w:firstLine="720"/>
        <w:rPr>
          <w:b/>
          <w:bCs/>
          <w:sz w:val="28"/>
          <w:szCs w:val="28"/>
        </w:rPr>
      </w:pPr>
    </w:p>
    <w:p w:rsidR="00F10FA8" w:rsidRPr="00F10FA8" w:rsidRDefault="00F10FA8" w:rsidP="00F10FA8">
      <w:pPr>
        <w:pStyle w:val="NormalWeb"/>
        <w:shd w:val="clear" w:color="auto" w:fill="FFFFFF"/>
        <w:spacing w:before="120" w:beforeAutospacing="0" w:after="120" w:afterAutospacing="0"/>
        <w:ind w:firstLine="720"/>
        <w:jc w:val="center"/>
        <w:rPr>
          <w:b/>
          <w:bCs/>
          <w:sz w:val="80"/>
          <w:szCs w:val="80"/>
        </w:rPr>
      </w:pPr>
      <w:r w:rsidRPr="00F10FA8">
        <w:rPr>
          <w:b/>
          <w:bCs/>
          <w:sz w:val="80"/>
          <w:szCs w:val="80"/>
        </w:rPr>
        <w:t>PHẦN HIỆN TRẠNG</w:t>
      </w:r>
    </w:p>
    <w:p w:rsidR="00F10FA8" w:rsidRDefault="00F10FA8" w:rsidP="00EE7662">
      <w:pPr>
        <w:pStyle w:val="NormalWeb"/>
        <w:shd w:val="clear" w:color="auto" w:fill="FFFFFF"/>
        <w:spacing w:before="120" w:beforeAutospacing="0" w:after="120" w:afterAutospacing="0"/>
        <w:ind w:firstLine="720"/>
        <w:rPr>
          <w:b/>
          <w:bCs/>
          <w:sz w:val="28"/>
          <w:szCs w:val="28"/>
        </w:rPr>
      </w:pPr>
    </w:p>
    <w:p w:rsidR="00F10FA8" w:rsidRDefault="00F10FA8" w:rsidP="00EE7662">
      <w:pPr>
        <w:pStyle w:val="NormalWeb"/>
        <w:shd w:val="clear" w:color="auto" w:fill="FFFFFF"/>
        <w:spacing w:before="120" w:beforeAutospacing="0" w:after="120" w:afterAutospacing="0"/>
        <w:ind w:firstLine="720"/>
        <w:rPr>
          <w:b/>
          <w:bCs/>
          <w:sz w:val="28"/>
          <w:szCs w:val="28"/>
        </w:rPr>
      </w:pPr>
    </w:p>
    <w:p w:rsidR="00F10FA8" w:rsidRDefault="00F10FA8" w:rsidP="00EE7662">
      <w:pPr>
        <w:pStyle w:val="NormalWeb"/>
        <w:shd w:val="clear" w:color="auto" w:fill="FFFFFF"/>
        <w:spacing w:before="120" w:beforeAutospacing="0" w:after="120" w:afterAutospacing="0"/>
        <w:ind w:firstLine="720"/>
        <w:rPr>
          <w:b/>
          <w:bCs/>
          <w:sz w:val="28"/>
          <w:szCs w:val="28"/>
        </w:rPr>
      </w:pPr>
    </w:p>
    <w:p w:rsidR="00F10FA8" w:rsidRDefault="00F10FA8" w:rsidP="00EE7662">
      <w:pPr>
        <w:pStyle w:val="NormalWeb"/>
        <w:shd w:val="clear" w:color="auto" w:fill="FFFFFF"/>
        <w:spacing w:before="120" w:beforeAutospacing="0" w:after="120" w:afterAutospacing="0"/>
        <w:ind w:firstLine="720"/>
        <w:rPr>
          <w:b/>
          <w:bCs/>
          <w:sz w:val="28"/>
          <w:szCs w:val="28"/>
        </w:rPr>
      </w:pPr>
    </w:p>
    <w:p w:rsidR="00F10FA8" w:rsidRDefault="00F10FA8" w:rsidP="00EE7662">
      <w:pPr>
        <w:pStyle w:val="NormalWeb"/>
        <w:shd w:val="clear" w:color="auto" w:fill="FFFFFF"/>
        <w:spacing w:before="120" w:beforeAutospacing="0" w:after="120" w:afterAutospacing="0"/>
        <w:ind w:firstLine="720"/>
        <w:rPr>
          <w:b/>
          <w:bCs/>
          <w:sz w:val="28"/>
          <w:szCs w:val="28"/>
          <w:lang w:val="vi-VN"/>
        </w:rPr>
      </w:pPr>
    </w:p>
    <w:p w:rsidR="002361AA" w:rsidRDefault="002361AA" w:rsidP="00EE7662">
      <w:pPr>
        <w:pStyle w:val="NormalWeb"/>
        <w:shd w:val="clear" w:color="auto" w:fill="FFFFFF"/>
        <w:spacing w:before="120" w:beforeAutospacing="0" w:after="120" w:afterAutospacing="0"/>
        <w:ind w:firstLine="720"/>
        <w:rPr>
          <w:b/>
          <w:bCs/>
          <w:sz w:val="28"/>
          <w:szCs w:val="28"/>
          <w:lang w:val="vi-VN"/>
        </w:rPr>
      </w:pPr>
    </w:p>
    <w:p w:rsidR="002361AA" w:rsidRPr="002361AA" w:rsidRDefault="002361AA" w:rsidP="00EE7662">
      <w:pPr>
        <w:pStyle w:val="NormalWeb"/>
        <w:shd w:val="clear" w:color="auto" w:fill="FFFFFF"/>
        <w:spacing w:before="120" w:beforeAutospacing="0" w:after="120" w:afterAutospacing="0"/>
        <w:ind w:firstLine="720"/>
        <w:rPr>
          <w:b/>
          <w:bCs/>
          <w:sz w:val="28"/>
          <w:szCs w:val="28"/>
          <w:lang w:val="vi-VN"/>
        </w:rPr>
      </w:pPr>
    </w:p>
    <w:p w:rsidR="000E5078" w:rsidRDefault="000E5078" w:rsidP="00EE7662">
      <w:pPr>
        <w:pStyle w:val="NormalWeb"/>
        <w:shd w:val="clear" w:color="auto" w:fill="FFFFFF"/>
        <w:spacing w:before="120" w:beforeAutospacing="0" w:after="120" w:afterAutospacing="0"/>
        <w:ind w:firstLine="720"/>
        <w:rPr>
          <w:b/>
          <w:bCs/>
          <w:sz w:val="28"/>
          <w:szCs w:val="28"/>
        </w:rPr>
      </w:pPr>
    </w:p>
    <w:p w:rsidR="00F10FA8" w:rsidRDefault="00F10FA8" w:rsidP="00EE7662">
      <w:pPr>
        <w:pStyle w:val="NormalWeb"/>
        <w:shd w:val="clear" w:color="auto" w:fill="FFFFFF"/>
        <w:spacing w:before="120" w:beforeAutospacing="0" w:after="120" w:afterAutospacing="0"/>
        <w:ind w:firstLine="720"/>
        <w:rPr>
          <w:b/>
          <w:bCs/>
          <w:sz w:val="28"/>
          <w:szCs w:val="28"/>
        </w:rPr>
      </w:pPr>
    </w:p>
    <w:p w:rsidR="007E6483" w:rsidRDefault="007E6483" w:rsidP="00EE7662">
      <w:pPr>
        <w:pStyle w:val="NormalWeb"/>
        <w:shd w:val="clear" w:color="auto" w:fill="FFFFFF"/>
        <w:spacing w:before="120" w:beforeAutospacing="0" w:after="120" w:afterAutospacing="0"/>
        <w:ind w:firstLine="720"/>
        <w:rPr>
          <w:b/>
          <w:bCs/>
          <w:sz w:val="28"/>
          <w:szCs w:val="28"/>
        </w:rPr>
      </w:pPr>
    </w:p>
    <w:p w:rsidR="00F10FA8" w:rsidRDefault="00F10FA8" w:rsidP="00EE7662">
      <w:pPr>
        <w:pStyle w:val="NormalWeb"/>
        <w:shd w:val="clear" w:color="auto" w:fill="FFFFFF"/>
        <w:spacing w:before="120" w:beforeAutospacing="0" w:after="120" w:afterAutospacing="0"/>
        <w:ind w:firstLine="720"/>
        <w:rPr>
          <w:b/>
          <w:bCs/>
          <w:sz w:val="28"/>
          <w:szCs w:val="28"/>
        </w:rPr>
      </w:pPr>
    </w:p>
    <w:p w:rsidR="00F10FA8" w:rsidRDefault="00F10FA8" w:rsidP="00EE7662">
      <w:pPr>
        <w:pStyle w:val="NormalWeb"/>
        <w:shd w:val="clear" w:color="auto" w:fill="FFFFFF"/>
        <w:spacing w:before="120" w:beforeAutospacing="0" w:after="120" w:afterAutospacing="0"/>
        <w:ind w:firstLine="720"/>
        <w:rPr>
          <w:b/>
          <w:bCs/>
          <w:sz w:val="28"/>
          <w:szCs w:val="28"/>
        </w:rPr>
      </w:pPr>
    </w:p>
    <w:p w:rsidR="00F10FA8" w:rsidRDefault="00F10FA8" w:rsidP="00EE7662">
      <w:pPr>
        <w:pStyle w:val="NormalWeb"/>
        <w:shd w:val="clear" w:color="auto" w:fill="FFFFFF"/>
        <w:spacing w:before="120" w:beforeAutospacing="0" w:after="120" w:afterAutospacing="0"/>
        <w:ind w:firstLine="720"/>
        <w:rPr>
          <w:b/>
          <w:bCs/>
          <w:sz w:val="28"/>
          <w:szCs w:val="28"/>
        </w:rPr>
      </w:pPr>
    </w:p>
    <w:p w:rsidR="00F10FA8" w:rsidRDefault="00F10FA8" w:rsidP="00EE7662">
      <w:pPr>
        <w:pStyle w:val="NormalWeb"/>
        <w:shd w:val="clear" w:color="auto" w:fill="FFFFFF"/>
        <w:spacing w:before="120" w:beforeAutospacing="0" w:after="120" w:afterAutospacing="0"/>
        <w:ind w:firstLine="720"/>
        <w:rPr>
          <w:b/>
          <w:bCs/>
          <w:sz w:val="28"/>
          <w:szCs w:val="28"/>
        </w:rPr>
      </w:pPr>
    </w:p>
    <w:p w:rsidR="00B234DC" w:rsidRPr="00EE7662" w:rsidRDefault="00B234DC" w:rsidP="00532394">
      <w:pPr>
        <w:pStyle w:val="NormalWeb"/>
        <w:shd w:val="clear" w:color="auto" w:fill="FFFFFF"/>
        <w:spacing w:before="120" w:beforeAutospacing="0" w:after="120" w:afterAutospacing="0"/>
        <w:ind w:firstLine="720"/>
        <w:rPr>
          <w:b/>
          <w:bCs/>
          <w:sz w:val="28"/>
          <w:szCs w:val="28"/>
          <w:lang w:val="vi-VN"/>
        </w:rPr>
      </w:pPr>
      <w:r w:rsidRPr="00EE7662">
        <w:rPr>
          <w:b/>
          <w:bCs/>
          <w:sz w:val="28"/>
          <w:szCs w:val="28"/>
          <w:lang w:val="vi-VN"/>
        </w:rPr>
        <w:lastRenderedPageBreak/>
        <w:t>IV.</w:t>
      </w:r>
      <w:r w:rsidRPr="00EE7662">
        <w:rPr>
          <w:b/>
          <w:bCs/>
          <w:sz w:val="28"/>
          <w:szCs w:val="28"/>
        </w:rPr>
        <w:t xml:space="preserve"> PHÂN TÍCH VÀ ĐÁNH GIÁ HIỆN TRẠNG TỔNG HỢP:</w:t>
      </w:r>
    </w:p>
    <w:p w:rsidR="00A32C78" w:rsidRPr="00EE7662" w:rsidRDefault="00B234DC" w:rsidP="00532394">
      <w:pPr>
        <w:pStyle w:val="NormalWeb"/>
        <w:shd w:val="clear" w:color="auto" w:fill="FFFFFF"/>
        <w:spacing w:before="120" w:beforeAutospacing="0" w:after="120" w:afterAutospacing="0"/>
        <w:ind w:firstLine="720"/>
        <w:jc w:val="both"/>
        <w:rPr>
          <w:b/>
          <w:bCs/>
          <w:sz w:val="28"/>
          <w:szCs w:val="28"/>
        </w:rPr>
      </w:pPr>
      <w:r w:rsidRPr="00EE7662">
        <w:rPr>
          <w:b/>
          <w:bCs/>
          <w:sz w:val="28"/>
          <w:szCs w:val="28"/>
          <w:lang w:val="vi-VN"/>
        </w:rPr>
        <w:t>1.</w:t>
      </w:r>
      <w:r w:rsidR="0076610E" w:rsidRPr="00EE7662">
        <w:rPr>
          <w:b/>
          <w:bCs/>
          <w:sz w:val="28"/>
          <w:szCs w:val="28"/>
        </w:rPr>
        <w:t xml:space="preserve"> Điều kiện tự nhiên: </w:t>
      </w:r>
      <w:r w:rsidRPr="00EE7662">
        <w:rPr>
          <w:b/>
          <w:bCs/>
          <w:sz w:val="28"/>
          <w:szCs w:val="28"/>
        </w:rPr>
        <w:t xml:space="preserve">Đặc </w:t>
      </w:r>
      <w:r w:rsidR="0076610E" w:rsidRPr="00EE7662">
        <w:rPr>
          <w:b/>
          <w:bCs/>
          <w:sz w:val="28"/>
          <w:szCs w:val="28"/>
        </w:rPr>
        <w:t>điểm địa lý, địa hình, địa mạo, khí hậu, thủy văn, thổ nhưỡng, tài nguyên nước, rừng, biển</w:t>
      </w:r>
      <w:r w:rsidRPr="00EE7662">
        <w:rPr>
          <w:b/>
          <w:bCs/>
          <w:sz w:val="28"/>
          <w:szCs w:val="28"/>
          <w:lang w:val="vi-VN"/>
        </w:rPr>
        <w:t>...:</w:t>
      </w:r>
    </w:p>
    <w:p w:rsidR="00B71E2A" w:rsidRPr="00EE7662" w:rsidRDefault="00A32C78" w:rsidP="00532394">
      <w:pPr>
        <w:pStyle w:val="NormalWeb"/>
        <w:shd w:val="clear" w:color="auto" w:fill="FFFFFF"/>
        <w:spacing w:before="120" w:beforeAutospacing="0" w:after="120" w:afterAutospacing="0"/>
        <w:ind w:firstLine="720"/>
        <w:jc w:val="both"/>
        <w:rPr>
          <w:bCs/>
          <w:sz w:val="28"/>
          <w:szCs w:val="28"/>
        </w:rPr>
      </w:pPr>
      <w:r w:rsidRPr="00EE7662">
        <w:rPr>
          <w:b/>
          <w:bCs/>
          <w:i/>
          <w:sz w:val="28"/>
          <w:szCs w:val="28"/>
        </w:rPr>
        <w:t>1.1. Đặc điểm địa lý:</w:t>
      </w:r>
      <w:r w:rsidRPr="00EE7662">
        <w:rPr>
          <w:bCs/>
          <w:sz w:val="28"/>
          <w:szCs w:val="28"/>
        </w:rPr>
        <w:t xml:space="preserve"> </w:t>
      </w:r>
    </w:p>
    <w:p w:rsidR="00B71E2A" w:rsidRPr="00EE7662" w:rsidRDefault="00A32C78" w:rsidP="00532394">
      <w:pPr>
        <w:pStyle w:val="NormalWeb"/>
        <w:shd w:val="clear" w:color="auto" w:fill="FFFFFF"/>
        <w:spacing w:before="120" w:beforeAutospacing="0" w:after="120" w:afterAutospacing="0"/>
        <w:ind w:firstLine="720"/>
        <w:jc w:val="both"/>
        <w:rPr>
          <w:bCs/>
          <w:sz w:val="28"/>
          <w:szCs w:val="28"/>
        </w:rPr>
      </w:pPr>
      <w:r w:rsidRPr="00EE7662">
        <w:rPr>
          <w:bCs/>
          <w:sz w:val="28"/>
          <w:szCs w:val="28"/>
        </w:rPr>
        <w:t>Phạm vi ranh giới, diện tích khu quy hoạch:</w:t>
      </w:r>
      <w:r w:rsidR="00B71E2A" w:rsidRPr="00EE7662">
        <w:rPr>
          <w:bCs/>
          <w:sz w:val="28"/>
          <w:szCs w:val="28"/>
        </w:rPr>
        <w:t xml:space="preserve"> </w:t>
      </w:r>
    </w:p>
    <w:p w:rsidR="00A32C78" w:rsidRPr="00EE7662" w:rsidRDefault="00A32C78" w:rsidP="00532394">
      <w:pPr>
        <w:pStyle w:val="NormalWeb"/>
        <w:shd w:val="clear" w:color="auto" w:fill="FFFFFF"/>
        <w:spacing w:before="120" w:beforeAutospacing="0" w:after="120" w:afterAutospacing="0"/>
        <w:ind w:firstLine="720"/>
        <w:jc w:val="both"/>
        <w:rPr>
          <w:bCs/>
          <w:sz w:val="28"/>
          <w:szCs w:val="28"/>
        </w:rPr>
      </w:pPr>
      <w:r w:rsidRPr="00EE7662">
        <w:rPr>
          <w:bCs/>
          <w:sz w:val="28"/>
          <w:szCs w:val="28"/>
        </w:rPr>
        <w:t xml:space="preserve">- </w:t>
      </w:r>
      <w:r w:rsidRPr="00EE7662">
        <w:rPr>
          <w:bCs/>
          <w:sz w:val="28"/>
          <w:szCs w:val="28"/>
          <w:lang w:val="vi-VN"/>
        </w:rPr>
        <w:t>Ranh giới lập quy hoạch chung:</w:t>
      </w:r>
      <w:r w:rsidRPr="00EE7662">
        <w:rPr>
          <w:bCs/>
          <w:i/>
          <w:sz w:val="28"/>
          <w:szCs w:val="28"/>
        </w:rPr>
        <w:t xml:space="preserve"> </w:t>
      </w:r>
      <w:r w:rsidR="00B71E2A" w:rsidRPr="00EE7662">
        <w:rPr>
          <w:bCs/>
          <w:sz w:val="28"/>
          <w:szCs w:val="28"/>
        </w:rPr>
        <w:t xml:space="preserve">toàn bộ diện tích tự nhiên </w:t>
      </w:r>
      <w:r w:rsidRPr="00EE7662">
        <w:rPr>
          <w:bCs/>
          <w:sz w:val="28"/>
          <w:szCs w:val="28"/>
        </w:rPr>
        <w:t>xã Long Đức nằm về phía Bắc thuộc thành phố Trà Vinh, với tứ cận như sau:</w:t>
      </w:r>
    </w:p>
    <w:p w:rsidR="00A32C78" w:rsidRPr="00EE7662" w:rsidRDefault="00A32C78" w:rsidP="00532394">
      <w:pPr>
        <w:pStyle w:val="NormalWeb"/>
        <w:shd w:val="clear" w:color="auto" w:fill="FFFFFF"/>
        <w:spacing w:before="120" w:beforeAutospacing="0" w:after="120" w:afterAutospacing="0"/>
        <w:ind w:firstLine="720"/>
        <w:jc w:val="both"/>
        <w:rPr>
          <w:bCs/>
          <w:sz w:val="28"/>
          <w:szCs w:val="28"/>
        </w:rPr>
      </w:pPr>
      <w:r w:rsidRPr="00EE7662">
        <w:rPr>
          <w:bCs/>
          <w:sz w:val="28"/>
          <w:szCs w:val="28"/>
        </w:rPr>
        <w:t>+ Phía Bắc giáp sông Cổ Chiên.</w:t>
      </w:r>
    </w:p>
    <w:p w:rsidR="00A32C78" w:rsidRPr="00EE7662" w:rsidRDefault="00A32C78" w:rsidP="00532394">
      <w:pPr>
        <w:pStyle w:val="NormalWeb"/>
        <w:shd w:val="clear" w:color="auto" w:fill="FFFFFF"/>
        <w:spacing w:before="120" w:beforeAutospacing="0" w:after="120" w:afterAutospacing="0"/>
        <w:ind w:firstLine="720"/>
        <w:jc w:val="both"/>
        <w:rPr>
          <w:bCs/>
          <w:sz w:val="28"/>
          <w:szCs w:val="28"/>
        </w:rPr>
      </w:pPr>
      <w:r w:rsidRPr="00EE7662">
        <w:rPr>
          <w:bCs/>
          <w:sz w:val="28"/>
          <w:szCs w:val="28"/>
        </w:rPr>
        <w:t>+ Phía Nam: giáp phường 1, phường 7 và xã Nguyệt Hóa huyện Châu Thành.</w:t>
      </w:r>
    </w:p>
    <w:p w:rsidR="00A32C78" w:rsidRPr="00EE7662" w:rsidRDefault="00A32C78" w:rsidP="00532394">
      <w:pPr>
        <w:pStyle w:val="NormalWeb"/>
        <w:shd w:val="clear" w:color="auto" w:fill="FFFFFF"/>
        <w:spacing w:before="120" w:beforeAutospacing="0" w:after="120" w:afterAutospacing="0"/>
        <w:ind w:firstLine="720"/>
        <w:jc w:val="both"/>
        <w:rPr>
          <w:bCs/>
          <w:sz w:val="28"/>
          <w:szCs w:val="28"/>
        </w:rPr>
      </w:pPr>
      <w:r w:rsidRPr="00EE7662">
        <w:rPr>
          <w:bCs/>
          <w:sz w:val="28"/>
          <w:szCs w:val="28"/>
        </w:rPr>
        <w:t>+ Phía Tây: giáp xã Đại Phước huyện Càng Long.</w:t>
      </w:r>
    </w:p>
    <w:p w:rsidR="00A32C78" w:rsidRPr="00EE7662" w:rsidRDefault="00A32C78" w:rsidP="00532394">
      <w:pPr>
        <w:pStyle w:val="NormalWeb"/>
        <w:shd w:val="clear" w:color="auto" w:fill="FFFFFF"/>
        <w:spacing w:before="120" w:beforeAutospacing="0" w:after="120" w:afterAutospacing="0"/>
        <w:ind w:firstLine="720"/>
        <w:jc w:val="both"/>
        <w:rPr>
          <w:bCs/>
          <w:sz w:val="28"/>
          <w:szCs w:val="28"/>
        </w:rPr>
      </w:pPr>
      <w:r w:rsidRPr="00EE7662">
        <w:rPr>
          <w:bCs/>
          <w:sz w:val="28"/>
          <w:szCs w:val="28"/>
        </w:rPr>
        <w:t>+ Phía Đông: giáp phường 4 và xã Hòa Thuận huyện Châu Thành.</w:t>
      </w:r>
    </w:p>
    <w:p w:rsidR="00A32C78" w:rsidRPr="00EE7662" w:rsidRDefault="00A32C78" w:rsidP="00532394">
      <w:pPr>
        <w:pStyle w:val="NormalWeb"/>
        <w:shd w:val="clear" w:color="auto" w:fill="FFFFFF"/>
        <w:spacing w:before="120" w:beforeAutospacing="0" w:after="120" w:afterAutospacing="0"/>
        <w:ind w:firstLine="720"/>
        <w:jc w:val="both"/>
        <w:rPr>
          <w:sz w:val="28"/>
          <w:szCs w:val="28"/>
          <w:lang w:val="vi-VN"/>
        </w:rPr>
      </w:pPr>
      <w:r w:rsidRPr="00EE7662">
        <w:rPr>
          <w:bCs/>
          <w:sz w:val="28"/>
          <w:szCs w:val="28"/>
        </w:rPr>
        <w:t>- Quy mô: diện tích tự nhiên của xã khoảng 3.90</w:t>
      </w:r>
      <w:r w:rsidR="004C5DEB">
        <w:rPr>
          <w:bCs/>
          <w:sz w:val="28"/>
          <w:szCs w:val="28"/>
        </w:rPr>
        <w:t>6</w:t>
      </w:r>
      <w:r w:rsidRPr="00EE7662">
        <w:rPr>
          <w:bCs/>
          <w:sz w:val="28"/>
          <w:szCs w:val="28"/>
        </w:rPr>
        <w:t>,</w:t>
      </w:r>
      <w:r w:rsidR="004C5DEB">
        <w:rPr>
          <w:bCs/>
          <w:sz w:val="28"/>
          <w:szCs w:val="28"/>
        </w:rPr>
        <w:t>23</w:t>
      </w:r>
      <w:r w:rsidRPr="00EE7662">
        <w:rPr>
          <w:bCs/>
          <w:sz w:val="28"/>
          <w:szCs w:val="28"/>
        </w:rPr>
        <w:t xml:space="preserve"> ha</w:t>
      </w:r>
      <w:r w:rsidRPr="00EE7662">
        <w:rPr>
          <w:bCs/>
          <w:i/>
          <w:sz w:val="28"/>
          <w:szCs w:val="28"/>
        </w:rPr>
        <w:t>.</w:t>
      </w:r>
    </w:p>
    <w:p w:rsidR="005C4A2B" w:rsidRPr="00EE7662" w:rsidRDefault="00064BD2" w:rsidP="00532394">
      <w:pPr>
        <w:pStyle w:val="NormalWeb"/>
        <w:shd w:val="clear" w:color="auto" w:fill="FFFFFF"/>
        <w:spacing w:before="120" w:beforeAutospacing="0" w:after="120" w:afterAutospacing="0"/>
        <w:ind w:firstLine="720"/>
        <w:jc w:val="both"/>
        <w:rPr>
          <w:b/>
          <w:bCs/>
          <w:i/>
          <w:sz w:val="28"/>
          <w:szCs w:val="28"/>
        </w:rPr>
      </w:pPr>
      <w:r w:rsidRPr="00EE7662">
        <w:rPr>
          <w:b/>
          <w:bCs/>
          <w:i/>
          <w:sz w:val="28"/>
          <w:szCs w:val="28"/>
        </w:rPr>
        <w:t>1.</w:t>
      </w:r>
      <w:r w:rsidR="00A32C78" w:rsidRPr="00EE7662">
        <w:rPr>
          <w:b/>
          <w:bCs/>
          <w:i/>
          <w:sz w:val="28"/>
          <w:szCs w:val="28"/>
        </w:rPr>
        <w:t>2</w:t>
      </w:r>
      <w:r w:rsidRPr="00EE7662">
        <w:rPr>
          <w:b/>
          <w:bCs/>
          <w:i/>
          <w:sz w:val="28"/>
          <w:szCs w:val="28"/>
        </w:rPr>
        <w:t>. Địa hình:</w:t>
      </w:r>
    </w:p>
    <w:p w:rsidR="00064BD2" w:rsidRPr="00EE7662" w:rsidRDefault="00064BD2" w:rsidP="00532394">
      <w:pPr>
        <w:pStyle w:val="NormalWeb"/>
        <w:shd w:val="clear" w:color="auto" w:fill="FFFFFF"/>
        <w:spacing w:before="120" w:beforeAutospacing="0" w:after="120" w:afterAutospacing="0"/>
        <w:ind w:firstLine="720"/>
        <w:jc w:val="both"/>
        <w:rPr>
          <w:bCs/>
          <w:sz w:val="28"/>
          <w:szCs w:val="28"/>
        </w:rPr>
      </w:pPr>
      <w:r w:rsidRPr="00EE7662">
        <w:rPr>
          <w:bCs/>
          <w:sz w:val="28"/>
          <w:szCs w:val="28"/>
        </w:rPr>
        <w:t>- Xã Long Đức có địa hình tương đối phẳng, thấp, hướng dốc không rõ rệt; bị chia cắt bởi hệ thống mương rạch, ruộng vườn, đất dân cư sinh sống, đất nuôi trồng cây ăn trái, thủy sản….</w:t>
      </w:r>
    </w:p>
    <w:p w:rsidR="00064BD2" w:rsidRPr="00EE7662" w:rsidRDefault="00064BD2" w:rsidP="00532394">
      <w:pPr>
        <w:pStyle w:val="NormalWeb"/>
        <w:shd w:val="clear" w:color="auto" w:fill="FFFFFF"/>
        <w:spacing w:before="120" w:beforeAutospacing="0" w:after="120" w:afterAutospacing="0"/>
        <w:ind w:firstLine="720"/>
        <w:jc w:val="both"/>
        <w:rPr>
          <w:bCs/>
          <w:sz w:val="28"/>
          <w:szCs w:val="28"/>
        </w:rPr>
      </w:pPr>
      <w:r w:rsidRPr="00EE7662">
        <w:rPr>
          <w:bCs/>
          <w:sz w:val="28"/>
          <w:szCs w:val="28"/>
        </w:rPr>
        <w:t>- Cao độ nền thay đổi với độ cao từ 0,5 đến 1,2m; cao độ mặt đường giao thông, đê trung bình từ +2 đến + 2,5m.</w:t>
      </w:r>
    </w:p>
    <w:p w:rsidR="00064BD2" w:rsidRPr="00EE7662" w:rsidRDefault="00064BD2" w:rsidP="00532394">
      <w:pPr>
        <w:pStyle w:val="NormalWeb"/>
        <w:shd w:val="clear" w:color="auto" w:fill="FFFFFF"/>
        <w:spacing w:before="120" w:beforeAutospacing="0" w:after="120" w:afterAutospacing="0"/>
        <w:ind w:firstLine="720"/>
        <w:jc w:val="both"/>
        <w:rPr>
          <w:bCs/>
          <w:sz w:val="28"/>
          <w:szCs w:val="28"/>
        </w:rPr>
      </w:pPr>
      <w:r w:rsidRPr="00EE7662">
        <w:rPr>
          <w:bCs/>
          <w:sz w:val="28"/>
          <w:szCs w:val="28"/>
        </w:rPr>
        <w:t>- Chưa có hiện tượng ngập úng, đôi lúc thoát nước chậm, ngập cục bộ và điểm nhỏ và sẽ thoát nhanh theo tự nhiên.</w:t>
      </w:r>
    </w:p>
    <w:p w:rsidR="00064BD2" w:rsidRPr="00EE7662" w:rsidRDefault="00064BD2" w:rsidP="00532394">
      <w:pPr>
        <w:pStyle w:val="NormalWeb"/>
        <w:shd w:val="clear" w:color="auto" w:fill="FFFFFF"/>
        <w:spacing w:before="120" w:beforeAutospacing="0" w:after="120" w:afterAutospacing="0"/>
        <w:ind w:firstLine="720"/>
        <w:jc w:val="both"/>
        <w:rPr>
          <w:b/>
          <w:bCs/>
          <w:i/>
          <w:sz w:val="28"/>
          <w:szCs w:val="28"/>
        </w:rPr>
      </w:pPr>
      <w:r w:rsidRPr="00EE7662">
        <w:rPr>
          <w:b/>
          <w:bCs/>
          <w:i/>
          <w:sz w:val="28"/>
          <w:szCs w:val="28"/>
        </w:rPr>
        <w:t>1.</w:t>
      </w:r>
      <w:r w:rsidR="00A32C78" w:rsidRPr="00EE7662">
        <w:rPr>
          <w:b/>
          <w:bCs/>
          <w:i/>
          <w:sz w:val="28"/>
          <w:szCs w:val="28"/>
        </w:rPr>
        <w:t>3</w:t>
      </w:r>
      <w:r w:rsidRPr="00EE7662">
        <w:rPr>
          <w:b/>
          <w:bCs/>
          <w:i/>
          <w:sz w:val="28"/>
          <w:szCs w:val="28"/>
        </w:rPr>
        <w:t>. Khí hậu:</w:t>
      </w:r>
    </w:p>
    <w:p w:rsidR="00064BD2" w:rsidRPr="00EE7662" w:rsidRDefault="00064BD2" w:rsidP="00532394">
      <w:pPr>
        <w:pStyle w:val="NormalWeb"/>
        <w:shd w:val="clear" w:color="auto" w:fill="FFFFFF"/>
        <w:spacing w:before="120" w:beforeAutospacing="0" w:after="120" w:afterAutospacing="0"/>
        <w:ind w:firstLine="720"/>
        <w:jc w:val="both"/>
        <w:rPr>
          <w:bCs/>
          <w:sz w:val="28"/>
          <w:szCs w:val="28"/>
        </w:rPr>
      </w:pPr>
      <w:r w:rsidRPr="00EE7662">
        <w:rPr>
          <w:bCs/>
          <w:sz w:val="28"/>
          <w:szCs w:val="28"/>
        </w:rPr>
        <w:t>Xã Long Đức chịu ảnh hưởng chung của khí hậu tỉnh Trà Vinh và vùng ĐBSCL với 02 mùa mưa nắng rõ rệt</w:t>
      </w:r>
      <w:r w:rsidR="00322D9C" w:rsidRPr="00EE7662">
        <w:rPr>
          <w:bCs/>
          <w:sz w:val="28"/>
          <w:szCs w:val="28"/>
        </w:rPr>
        <w:t xml:space="preserve"> trong năm, mùa mưa từ tháng 5 đến tháng 11, mùa khô từ tháng 12 năm trước đến tháng 4 năm sau.</w:t>
      </w:r>
    </w:p>
    <w:p w:rsidR="00322D9C" w:rsidRPr="00EE7662" w:rsidRDefault="00322D9C" w:rsidP="00532394">
      <w:pPr>
        <w:pStyle w:val="NormalWeb"/>
        <w:shd w:val="clear" w:color="auto" w:fill="FFFFFF"/>
        <w:spacing w:before="120" w:beforeAutospacing="0" w:after="120" w:afterAutospacing="0"/>
        <w:ind w:firstLine="720"/>
        <w:jc w:val="both"/>
        <w:rPr>
          <w:bCs/>
          <w:sz w:val="28"/>
          <w:szCs w:val="28"/>
        </w:rPr>
      </w:pPr>
      <w:r w:rsidRPr="00EE7662">
        <w:rPr>
          <w:bCs/>
          <w:sz w:val="28"/>
          <w:szCs w:val="28"/>
        </w:rPr>
        <w:t>Nhiệt độ tương đối cao và ổn định, trung bình 26,8</w:t>
      </w:r>
      <w:r w:rsidRPr="00EE7662">
        <w:rPr>
          <w:bCs/>
          <w:sz w:val="28"/>
          <w:szCs w:val="28"/>
          <w:vertAlign w:val="superscript"/>
        </w:rPr>
        <w:t>0</w:t>
      </w:r>
      <w:r w:rsidRPr="00EE7662">
        <w:rPr>
          <w:bCs/>
          <w:sz w:val="28"/>
          <w:szCs w:val="28"/>
        </w:rPr>
        <w:t>C biên độ dao động giữa các ngày và tháng không lớn; Nhiệt độ trung bình tháng cao nhất 28,5</w:t>
      </w:r>
      <w:r w:rsidRPr="00EE7662">
        <w:rPr>
          <w:bCs/>
          <w:sz w:val="28"/>
          <w:szCs w:val="28"/>
          <w:vertAlign w:val="superscript"/>
        </w:rPr>
        <w:t>0</w:t>
      </w:r>
      <w:r w:rsidRPr="00EE7662">
        <w:rPr>
          <w:bCs/>
          <w:sz w:val="28"/>
          <w:szCs w:val="28"/>
        </w:rPr>
        <w:t>C (tháng 4)</w:t>
      </w:r>
      <w:r w:rsidR="00F40644" w:rsidRPr="00EE7662">
        <w:rPr>
          <w:bCs/>
          <w:sz w:val="28"/>
          <w:szCs w:val="28"/>
        </w:rPr>
        <w:t>, nhiệt độ trung bình tháng thấp nhất 25</w:t>
      </w:r>
      <w:r w:rsidR="00F40644" w:rsidRPr="00EE7662">
        <w:rPr>
          <w:bCs/>
          <w:sz w:val="28"/>
          <w:szCs w:val="28"/>
          <w:vertAlign w:val="superscript"/>
        </w:rPr>
        <w:t>0</w:t>
      </w:r>
      <w:r w:rsidR="00F40644" w:rsidRPr="00EE7662">
        <w:rPr>
          <w:bCs/>
          <w:sz w:val="28"/>
          <w:szCs w:val="28"/>
        </w:rPr>
        <w:t>C (tháng 1), nhiệt độ cao nhất tuyệt đối 38</w:t>
      </w:r>
      <w:r w:rsidR="00F40644" w:rsidRPr="00EE7662">
        <w:rPr>
          <w:bCs/>
          <w:sz w:val="28"/>
          <w:szCs w:val="28"/>
          <w:vertAlign w:val="superscript"/>
        </w:rPr>
        <w:t>0</w:t>
      </w:r>
      <w:r w:rsidR="00F40644" w:rsidRPr="00EE7662">
        <w:rPr>
          <w:bCs/>
          <w:sz w:val="28"/>
          <w:szCs w:val="28"/>
        </w:rPr>
        <w:t>C, nhiệt độ thấp nhất tuyệt đối 16,2</w:t>
      </w:r>
      <w:r w:rsidR="00F40644" w:rsidRPr="00EE7662">
        <w:rPr>
          <w:bCs/>
          <w:sz w:val="28"/>
          <w:szCs w:val="28"/>
          <w:vertAlign w:val="superscript"/>
        </w:rPr>
        <w:t>0</w:t>
      </w:r>
      <w:r w:rsidR="00F40644" w:rsidRPr="00EE7662">
        <w:rPr>
          <w:bCs/>
          <w:sz w:val="28"/>
          <w:szCs w:val="28"/>
        </w:rPr>
        <w:t>C.</w:t>
      </w:r>
    </w:p>
    <w:p w:rsidR="00F40644" w:rsidRPr="00EE7662" w:rsidRDefault="00F40644" w:rsidP="00532394">
      <w:pPr>
        <w:pStyle w:val="NormalWeb"/>
        <w:shd w:val="clear" w:color="auto" w:fill="FFFFFF"/>
        <w:spacing w:before="120" w:beforeAutospacing="0" w:after="120" w:afterAutospacing="0"/>
        <w:ind w:firstLine="720"/>
        <w:jc w:val="both"/>
        <w:rPr>
          <w:bCs/>
          <w:sz w:val="28"/>
          <w:szCs w:val="28"/>
        </w:rPr>
      </w:pPr>
      <w:r w:rsidRPr="00EE7662">
        <w:rPr>
          <w:bCs/>
          <w:sz w:val="28"/>
          <w:szCs w:val="28"/>
        </w:rPr>
        <w:t>Nắng và bức xạ mặt trời: số giờ nắng trong năm cao khoảng 2.236-2.877 giờ/năm, trung bình 7,3 giờ/năm. Tổng lượng bức xạ trung bình ngày đạt mức 385-448 cal/cm</w:t>
      </w:r>
      <w:r w:rsidRPr="00EE7662">
        <w:rPr>
          <w:bCs/>
          <w:sz w:val="28"/>
          <w:szCs w:val="28"/>
          <w:vertAlign w:val="superscript"/>
        </w:rPr>
        <w:t>2</w:t>
      </w:r>
      <w:r w:rsidRPr="00EE7662">
        <w:rPr>
          <w:bCs/>
          <w:sz w:val="28"/>
          <w:szCs w:val="28"/>
        </w:rPr>
        <w:t>/ngày, tập trung từ 8 giờ đến 4h chiều trong ngày.</w:t>
      </w:r>
    </w:p>
    <w:p w:rsidR="00F40644" w:rsidRPr="00EE7662" w:rsidRDefault="00F40644" w:rsidP="00532394">
      <w:pPr>
        <w:pStyle w:val="NormalWeb"/>
        <w:shd w:val="clear" w:color="auto" w:fill="FFFFFF"/>
        <w:spacing w:before="120" w:beforeAutospacing="0" w:after="120" w:afterAutospacing="0"/>
        <w:ind w:firstLine="720"/>
        <w:jc w:val="both"/>
        <w:rPr>
          <w:bCs/>
          <w:sz w:val="28"/>
          <w:szCs w:val="28"/>
        </w:rPr>
      </w:pPr>
      <w:r w:rsidRPr="00EE7662">
        <w:rPr>
          <w:bCs/>
          <w:sz w:val="28"/>
          <w:szCs w:val="28"/>
        </w:rPr>
        <w:t xml:space="preserve">Mưa và lượng bốc hơi: tổng lượng mưa hàng năm khoảng 1.600 mm, cao nhất 1.875 mm và thấp nhất 1.200mm, có 90% lượng mưa tập trung từ tháng 5 đến tháng 11, các tháng còn lại chiếm 10% đặc biệt tháng 2,3 hầu như không có mưa; Lượng bốc hơn biến thiên từ 48mm vào tháng 7 đến 111mm vào tháng 3; </w:t>
      </w:r>
      <w:r w:rsidRPr="00EE7662">
        <w:rPr>
          <w:bCs/>
          <w:sz w:val="28"/>
          <w:szCs w:val="28"/>
        </w:rPr>
        <w:lastRenderedPageBreak/>
        <w:t>Lương bốc hơi cao nhất vào mùa khô từ tháng 12 na99m trước đến tháng 4 năm sau.</w:t>
      </w:r>
    </w:p>
    <w:p w:rsidR="00F40644" w:rsidRPr="00EE7662" w:rsidRDefault="00F40644" w:rsidP="00532394">
      <w:pPr>
        <w:pStyle w:val="NormalWeb"/>
        <w:shd w:val="clear" w:color="auto" w:fill="FFFFFF"/>
        <w:spacing w:before="120" w:beforeAutospacing="0" w:after="120" w:afterAutospacing="0"/>
        <w:ind w:firstLine="720"/>
        <w:jc w:val="both"/>
        <w:rPr>
          <w:bCs/>
          <w:sz w:val="28"/>
          <w:szCs w:val="28"/>
        </w:rPr>
      </w:pPr>
      <w:r w:rsidRPr="00EE7662">
        <w:rPr>
          <w:bCs/>
          <w:sz w:val="28"/>
          <w:szCs w:val="28"/>
        </w:rPr>
        <w:t>Do nằm vị trí gần biển Đông nên thành phố Trà Vinh (xã Long Đức) bị chi phối bởi nhiều hệ thống gió mùa, đặc biệt là gió Tây Nam, Đông Bắc và Đông Nam; Gió mùa Tây Nam thổi từ tháng 5 đến tháng 10 mang nhiều hơi nước và gây mưa, tốc độ khoảng 3-4 m/s; Gió mùa Đông Bắc hoặc gió mùa Đông Nam thổi từ tháng 11 đến tháng 3 năm sau, tốc độ 2-3 m/s, đặc biệt gió Đông Nam (gió chướng) tốc độ 14-16 m/s là nguyên nhân dẩy nước biển dâng cao lấn sâu vào nội đồng mang theo hàm lượng muối đáng kể gây ảnh hưởng đến năng suất cây trồng.</w:t>
      </w:r>
    </w:p>
    <w:p w:rsidR="00A32C78" w:rsidRPr="00EE7662" w:rsidRDefault="00A32C78" w:rsidP="00532394">
      <w:pPr>
        <w:pStyle w:val="NormalWeb"/>
        <w:shd w:val="clear" w:color="auto" w:fill="FFFFFF"/>
        <w:spacing w:before="120" w:beforeAutospacing="0" w:after="120" w:afterAutospacing="0"/>
        <w:ind w:firstLine="720"/>
        <w:jc w:val="both"/>
        <w:rPr>
          <w:bCs/>
          <w:sz w:val="28"/>
          <w:szCs w:val="28"/>
        </w:rPr>
      </w:pPr>
      <w:r w:rsidRPr="00EE7662">
        <w:rPr>
          <w:bCs/>
          <w:sz w:val="28"/>
          <w:szCs w:val="28"/>
        </w:rPr>
        <w:t>Thành phố Trà Vinh (xã Long Đức) nằm trong vùng khí hậu khô, độ ẩm trung bình 82% độ ẩm cao nhất 90% ở các tháng mùa mưa và thấp nhất 75% vào các tháng mùa khô.</w:t>
      </w:r>
    </w:p>
    <w:p w:rsidR="000703E1" w:rsidRPr="00EE7662" w:rsidRDefault="000703E1" w:rsidP="00532394">
      <w:pPr>
        <w:pStyle w:val="NormalWeb"/>
        <w:shd w:val="clear" w:color="auto" w:fill="FFFFFF"/>
        <w:spacing w:before="120" w:beforeAutospacing="0" w:after="120" w:afterAutospacing="0"/>
        <w:ind w:firstLine="720"/>
        <w:jc w:val="both"/>
        <w:rPr>
          <w:b/>
          <w:bCs/>
          <w:i/>
          <w:sz w:val="28"/>
          <w:szCs w:val="28"/>
        </w:rPr>
      </w:pPr>
      <w:r w:rsidRPr="00EE7662">
        <w:rPr>
          <w:b/>
          <w:bCs/>
          <w:i/>
          <w:sz w:val="28"/>
          <w:szCs w:val="28"/>
        </w:rPr>
        <w:t>1.4. Thủy văn:</w:t>
      </w:r>
    </w:p>
    <w:p w:rsidR="000703E1" w:rsidRPr="00EE7662" w:rsidRDefault="000703E1" w:rsidP="00532394">
      <w:pPr>
        <w:pStyle w:val="NormalWeb"/>
        <w:shd w:val="clear" w:color="auto" w:fill="FFFFFF"/>
        <w:spacing w:before="120" w:beforeAutospacing="0" w:after="120" w:afterAutospacing="0"/>
        <w:ind w:firstLine="720"/>
        <w:jc w:val="both"/>
        <w:rPr>
          <w:bCs/>
          <w:sz w:val="28"/>
          <w:szCs w:val="28"/>
        </w:rPr>
      </w:pPr>
      <w:r w:rsidRPr="00EE7662">
        <w:rPr>
          <w:bCs/>
          <w:sz w:val="28"/>
          <w:szCs w:val="28"/>
        </w:rPr>
        <w:t>Xã Long Đức với hệ thống kênh mương, sông ngòi đan xen nhiều, phân bổ không đồng đều trên địa bàn và chịu ảnh hưởng của chế độ bán nhật triều biển Đông; tiếp giáp với sông Cổ Chiên là 1 trong 3 nhánh lớn của</w:t>
      </w:r>
      <w:r w:rsidR="00F9123D" w:rsidRPr="00EE7662">
        <w:rPr>
          <w:bCs/>
          <w:sz w:val="28"/>
          <w:szCs w:val="28"/>
        </w:rPr>
        <w:t xml:space="preserve"> sông Tiền với chiều dài khoảng 11km chiều rộng 1,5-2 km, chiều sâu từ 3-6m hướng dòng chảy từ Tây Bắc xuống Đông Nam.</w:t>
      </w:r>
    </w:p>
    <w:p w:rsidR="00F9123D" w:rsidRPr="00EE7662" w:rsidRDefault="00F9123D" w:rsidP="00532394">
      <w:pPr>
        <w:pStyle w:val="NormalWeb"/>
        <w:shd w:val="clear" w:color="auto" w:fill="FFFFFF"/>
        <w:spacing w:before="120" w:beforeAutospacing="0" w:after="120" w:afterAutospacing="0"/>
        <w:ind w:firstLine="720"/>
        <w:jc w:val="both"/>
        <w:rPr>
          <w:bCs/>
          <w:sz w:val="28"/>
          <w:szCs w:val="28"/>
        </w:rPr>
      </w:pPr>
      <w:r w:rsidRPr="00EE7662">
        <w:rPr>
          <w:bCs/>
          <w:sz w:val="28"/>
          <w:szCs w:val="28"/>
        </w:rPr>
        <w:t>Xã Long Đức có một phần sông Long Bình, góp phần vào vận tải, vận chuyển, tiêu thoát nước của thành phố Trà Vinh.</w:t>
      </w:r>
    </w:p>
    <w:p w:rsidR="00F9123D" w:rsidRPr="00EE7662" w:rsidRDefault="00F9123D" w:rsidP="00532394">
      <w:pPr>
        <w:pStyle w:val="NormalWeb"/>
        <w:shd w:val="clear" w:color="auto" w:fill="FFFFFF"/>
        <w:spacing w:before="120" w:beforeAutospacing="0" w:after="120" w:afterAutospacing="0"/>
        <w:ind w:firstLine="720"/>
        <w:jc w:val="both"/>
        <w:rPr>
          <w:bCs/>
          <w:sz w:val="28"/>
          <w:szCs w:val="28"/>
        </w:rPr>
      </w:pPr>
      <w:r w:rsidRPr="00EE7662">
        <w:rPr>
          <w:bCs/>
          <w:sz w:val="28"/>
          <w:szCs w:val="28"/>
        </w:rPr>
        <w:t>Do ảnh hưởng của chế độ bán nhật triều biển Đông, thành phố Trà Vinh (xã Long Đức) mỗi ngày có 02 lần triều lên, 2 lần triều xuống trong 1 tháng có 2 lần triều cường và 2 lần triều kém, đỉnh triểu dao động trung bình từ 0,6m đến 1,52m.</w:t>
      </w:r>
    </w:p>
    <w:p w:rsidR="00A32C78" w:rsidRPr="00EE7662" w:rsidRDefault="00A32C78" w:rsidP="00532394">
      <w:pPr>
        <w:pStyle w:val="NormalWeb"/>
        <w:shd w:val="clear" w:color="auto" w:fill="FFFFFF"/>
        <w:spacing w:before="120" w:beforeAutospacing="0" w:after="120" w:afterAutospacing="0"/>
        <w:ind w:firstLine="720"/>
        <w:jc w:val="both"/>
        <w:rPr>
          <w:b/>
          <w:bCs/>
          <w:i/>
          <w:sz w:val="28"/>
          <w:szCs w:val="28"/>
        </w:rPr>
      </w:pPr>
      <w:r w:rsidRPr="00EE7662">
        <w:rPr>
          <w:b/>
          <w:bCs/>
          <w:i/>
          <w:sz w:val="28"/>
          <w:szCs w:val="28"/>
        </w:rPr>
        <w:t>1.</w:t>
      </w:r>
      <w:r w:rsidR="000703E1" w:rsidRPr="00EE7662">
        <w:rPr>
          <w:b/>
          <w:bCs/>
          <w:i/>
          <w:sz w:val="28"/>
          <w:szCs w:val="28"/>
        </w:rPr>
        <w:t>5</w:t>
      </w:r>
      <w:r w:rsidRPr="00EE7662">
        <w:rPr>
          <w:b/>
          <w:bCs/>
          <w:i/>
          <w:sz w:val="28"/>
          <w:szCs w:val="28"/>
        </w:rPr>
        <w:t>. Các nguồn tài nguyên:</w:t>
      </w:r>
    </w:p>
    <w:p w:rsidR="00A32C78" w:rsidRPr="00EE7662" w:rsidRDefault="00A32C78" w:rsidP="00532394">
      <w:pPr>
        <w:pStyle w:val="NormalWeb"/>
        <w:shd w:val="clear" w:color="auto" w:fill="FFFFFF"/>
        <w:spacing w:before="120" w:beforeAutospacing="0" w:after="120" w:afterAutospacing="0"/>
        <w:ind w:firstLine="720"/>
        <w:jc w:val="both"/>
        <w:rPr>
          <w:bCs/>
          <w:sz w:val="28"/>
          <w:szCs w:val="28"/>
        </w:rPr>
      </w:pPr>
      <w:r w:rsidRPr="00EE7662">
        <w:rPr>
          <w:bCs/>
          <w:sz w:val="28"/>
          <w:szCs w:val="28"/>
        </w:rPr>
        <w:t>Tổng diện tích tư nhiên của xã Long Đức 3.906,23 ha</w:t>
      </w:r>
      <w:r w:rsidR="00913655" w:rsidRPr="00EE7662">
        <w:rPr>
          <w:bCs/>
          <w:sz w:val="28"/>
          <w:szCs w:val="28"/>
        </w:rPr>
        <w:t xml:space="preserve"> (</w:t>
      </w:r>
      <w:r w:rsidR="00913655" w:rsidRPr="00EE7662">
        <w:rPr>
          <w:bCs/>
          <w:i/>
          <w:sz w:val="28"/>
          <w:szCs w:val="28"/>
        </w:rPr>
        <w:t>theo số liệu kiểm kê đất đai đến tháng 12/2018</w:t>
      </w:r>
      <w:r w:rsidR="00913655" w:rsidRPr="00EE7662">
        <w:rPr>
          <w:bCs/>
          <w:sz w:val="28"/>
          <w:szCs w:val="28"/>
        </w:rPr>
        <w:t>)</w:t>
      </w:r>
      <w:r w:rsidRPr="00EE7662">
        <w:rPr>
          <w:bCs/>
          <w:sz w:val="28"/>
          <w:szCs w:val="28"/>
        </w:rPr>
        <w:t>, trong đó diện tích đất nông nghiệp là 2.043,84 ha chiếm tỷ lệ 52,32 % diện tích tự nhiên toàn xã đây là tiềm năng phát triển cho xã Long Đức về du lịch, phát triển đô thị… còn lại đất phi nông nghiệp là 1,862.39 ha chiếm tỷ lệ 47,68 % diện tích tự nhiên toàn xã.</w:t>
      </w:r>
    </w:p>
    <w:p w:rsidR="000703E1" w:rsidRPr="00EE7662" w:rsidRDefault="000703E1" w:rsidP="00532394">
      <w:pPr>
        <w:pStyle w:val="NormalWeb"/>
        <w:shd w:val="clear" w:color="auto" w:fill="FFFFFF"/>
        <w:spacing w:before="120" w:beforeAutospacing="0" w:after="120" w:afterAutospacing="0"/>
        <w:ind w:firstLine="720"/>
        <w:jc w:val="both"/>
        <w:rPr>
          <w:bCs/>
          <w:sz w:val="28"/>
          <w:szCs w:val="28"/>
        </w:rPr>
      </w:pPr>
      <w:r w:rsidRPr="00EE7662">
        <w:rPr>
          <w:bCs/>
          <w:sz w:val="28"/>
          <w:szCs w:val="28"/>
        </w:rPr>
        <w:t>Xã Long Đức với 02 nhóm đất chính là đất phù sa (chiếm khoảng 60%) và đất phèn tiềm tàng (chiếm khoảng 40%).</w:t>
      </w:r>
    </w:p>
    <w:p w:rsidR="000703E1" w:rsidRPr="00EE7662" w:rsidRDefault="000703E1" w:rsidP="00532394">
      <w:pPr>
        <w:pStyle w:val="NormalWeb"/>
        <w:shd w:val="clear" w:color="auto" w:fill="FFFFFF"/>
        <w:spacing w:before="120" w:beforeAutospacing="0" w:after="120" w:afterAutospacing="0"/>
        <w:ind w:firstLine="720"/>
        <w:jc w:val="both"/>
        <w:rPr>
          <w:bCs/>
          <w:sz w:val="28"/>
          <w:szCs w:val="28"/>
        </w:rPr>
      </w:pPr>
      <w:r w:rsidRPr="00EE7662">
        <w:rPr>
          <w:bCs/>
          <w:sz w:val="28"/>
          <w:szCs w:val="28"/>
        </w:rPr>
        <w:t xml:space="preserve">Nguồn nước </w:t>
      </w:r>
      <w:r w:rsidR="00CA14C6" w:rsidRPr="00EE7662">
        <w:rPr>
          <w:bCs/>
          <w:sz w:val="28"/>
          <w:szCs w:val="28"/>
        </w:rPr>
        <w:t>mặt được khai thác sử dụng từ sông, rạch, kênh, mương từ sông Cổ Chiên và đưa sâu vào nội đồng với nguồn nước phong phú và chế độ bán nhật triều xâm ngập mặn theo mùa hạn chế cho sản xuất và sinh hoạt người dân; nước ngầm với trữ lượng không đáp ứng được nhu cầu sử dụng và hiện nay xã Long Đức được cấp nước lấy từ nhà máy nước Châu Thành công suất khoảng 20.000 m</w:t>
      </w:r>
      <w:r w:rsidR="00CA14C6" w:rsidRPr="00EE7662">
        <w:rPr>
          <w:bCs/>
          <w:sz w:val="28"/>
          <w:szCs w:val="28"/>
          <w:vertAlign w:val="superscript"/>
        </w:rPr>
        <w:t>3</w:t>
      </w:r>
      <w:r w:rsidR="00CA14C6" w:rsidRPr="00EE7662">
        <w:rPr>
          <w:bCs/>
          <w:sz w:val="28"/>
          <w:szCs w:val="28"/>
        </w:rPr>
        <w:t xml:space="preserve">/ng/đ, trong tương lai nhà máy nước Láng Thé </w:t>
      </w:r>
      <w:r w:rsidR="00AA3802" w:rsidRPr="00EE7662">
        <w:rPr>
          <w:bCs/>
          <w:sz w:val="28"/>
          <w:szCs w:val="28"/>
        </w:rPr>
        <w:t xml:space="preserve">(giai đoạn 1: 10.000 </w:t>
      </w:r>
      <w:r w:rsidR="00AA3802" w:rsidRPr="00EE7662">
        <w:rPr>
          <w:bCs/>
          <w:sz w:val="28"/>
          <w:szCs w:val="28"/>
        </w:rPr>
        <w:lastRenderedPageBreak/>
        <w:t>m</w:t>
      </w:r>
      <w:r w:rsidR="00AA3802" w:rsidRPr="00EE7662">
        <w:rPr>
          <w:bCs/>
          <w:sz w:val="28"/>
          <w:szCs w:val="28"/>
          <w:vertAlign w:val="superscript"/>
        </w:rPr>
        <w:t>3</w:t>
      </w:r>
      <w:r w:rsidR="00AA3802" w:rsidRPr="00EE7662">
        <w:rPr>
          <w:bCs/>
          <w:sz w:val="28"/>
          <w:szCs w:val="28"/>
        </w:rPr>
        <w:t xml:space="preserve">/ng.đ) </w:t>
      </w:r>
      <w:r w:rsidR="00CA14C6" w:rsidRPr="00EE7662">
        <w:rPr>
          <w:bCs/>
          <w:sz w:val="28"/>
          <w:szCs w:val="28"/>
        </w:rPr>
        <w:t>đi vào hoạt động sẽ cung cấp cho thành phố Trà Vinh và vùng lân cận, đáp ứng cơ bản nhu cầu dung nước của người dân.</w:t>
      </w:r>
    </w:p>
    <w:p w:rsidR="00CA14C6" w:rsidRPr="00EE7662" w:rsidRDefault="00CA14C6" w:rsidP="00532394">
      <w:pPr>
        <w:pStyle w:val="NormalWeb"/>
        <w:shd w:val="clear" w:color="auto" w:fill="FFFFFF"/>
        <w:spacing w:before="120" w:beforeAutospacing="0" w:after="120" w:afterAutospacing="0"/>
        <w:ind w:firstLine="720"/>
        <w:jc w:val="both"/>
        <w:rPr>
          <w:bCs/>
          <w:sz w:val="28"/>
          <w:szCs w:val="28"/>
        </w:rPr>
      </w:pPr>
      <w:r w:rsidRPr="00EE7662">
        <w:rPr>
          <w:bCs/>
          <w:sz w:val="28"/>
          <w:szCs w:val="28"/>
        </w:rPr>
        <w:t>Đất đai thành phố Trà Vinh có nguồn gốc phù sa sông biển, chưa phát hiện có khoáng sản, chỉ có số ít cát xây dựng trên địa bàn xã Long Đức với trữ lượng không nhiều chất lượng thấp phụ thuộc vào dòng chảy của sông Cổ Chiên.</w:t>
      </w:r>
    </w:p>
    <w:p w:rsidR="00CA14C6" w:rsidRPr="00EE7662" w:rsidRDefault="00CA14C6" w:rsidP="00532394">
      <w:pPr>
        <w:pStyle w:val="NormalWeb"/>
        <w:shd w:val="clear" w:color="auto" w:fill="FFFFFF"/>
        <w:spacing w:before="120" w:beforeAutospacing="0" w:after="120" w:afterAutospacing="0"/>
        <w:ind w:firstLine="720"/>
        <w:jc w:val="both"/>
        <w:rPr>
          <w:bCs/>
          <w:sz w:val="28"/>
          <w:szCs w:val="28"/>
        </w:rPr>
      </w:pPr>
      <w:r w:rsidRPr="00EE7662">
        <w:rPr>
          <w:bCs/>
          <w:sz w:val="28"/>
          <w:szCs w:val="28"/>
        </w:rPr>
        <w:t>Môi trường xã Long Đức còn đảm bảo, chưa có biểu hiện bị ô nhiễm, bên cạnh từng lúc ảnh hưởng phát thải từ một số công trình xây dựng, sản xuất vật liệu xây dựng, thuốc trừ sâu nông nghiệp, thải sinh hoạt, chăn nuôi làm hạn chế nhất định cho xã Long Đức trong thời gian qua.</w:t>
      </w:r>
    </w:p>
    <w:p w:rsidR="00D3368B" w:rsidRPr="00EE7662" w:rsidRDefault="00D3368B" w:rsidP="00532394">
      <w:pPr>
        <w:pStyle w:val="NormalWeb"/>
        <w:shd w:val="clear" w:color="auto" w:fill="FFFFFF"/>
        <w:spacing w:before="120" w:beforeAutospacing="0" w:after="120" w:afterAutospacing="0"/>
        <w:ind w:firstLine="720"/>
        <w:jc w:val="both"/>
        <w:rPr>
          <w:bCs/>
          <w:sz w:val="28"/>
          <w:szCs w:val="28"/>
        </w:rPr>
      </w:pPr>
      <w:r w:rsidRPr="00EE7662">
        <w:rPr>
          <w:b/>
          <w:bCs/>
          <w:i/>
          <w:sz w:val="28"/>
          <w:szCs w:val="28"/>
        </w:rPr>
        <w:t xml:space="preserve">1.6. </w:t>
      </w:r>
      <w:r w:rsidR="00EE7662" w:rsidRPr="00EE7662">
        <w:rPr>
          <w:bCs/>
          <w:sz w:val="28"/>
          <w:szCs w:val="28"/>
        </w:rPr>
        <w:t>Xã Long Đức với hệ thống sông ngòi đa dạng với diện tích 1.329,67 ha, chiếm tỷ lệ 34,04% tổng diện tích toàn xã.</w:t>
      </w:r>
    </w:p>
    <w:p w:rsidR="00D765F7" w:rsidRDefault="00D765F7" w:rsidP="00532394">
      <w:pPr>
        <w:pStyle w:val="NormalWeb"/>
        <w:shd w:val="clear" w:color="auto" w:fill="FFFFFF"/>
        <w:spacing w:before="120" w:beforeAutospacing="0" w:after="120" w:afterAutospacing="0"/>
        <w:ind w:firstLine="720"/>
        <w:jc w:val="both"/>
        <w:rPr>
          <w:b/>
          <w:bCs/>
          <w:sz w:val="28"/>
          <w:szCs w:val="28"/>
        </w:rPr>
      </w:pPr>
    </w:p>
    <w:p w:rsidR="0076610E" w:rsidRPr="00EE7662" w:rsidRDefault="00B234DC" w:rsidP="00532394">
      <w:pPr>
        <w:pStyle w:val="NormalWeb"/>
        <w:shd w:val="clear" w:color="auto" w:fill="FFFFFF"/>
        <w:spacing w:before="120" w:beforeAutospacing="0" w:after="120" w:afterAutospacing="0"/>
        <w:ind w:firstLine="720"/>
        <w:jc w:val="both"/>
        <w:rPr>
          <w:b/>
          <w:bCs/>
          <w:sz w:val="28"/>
          <w:szCs w:val="28"/>
        </w:rPr>
      </w:pPr>
      <w:r w:rsidRPr="00EE7662">
        <w:rPr>
          <w:b/>
          <w:bCs/>
          <w:sz w:val="28"/>
          <w:szCs w:val="28"/>
          <w:lang w:val="vi-VN"/>
        </w:rPr>
        <w:t xml:space="preserve">2). </w:t>
      </w:r>
      <w:r w:rsidR="0076610E" w:rsidRPr="00EE7662">
        <w:rPr>
          <w:b/>
          <w:bCs/>
          <w:sz w:val="28"/>
          <w:szCs w:val="28"/>
        </w:rPr>
        <w:t>Dân số (số hộ dân, cơ cấu dân số, cơ cấu lao động, đặc điểm phát triển), đặc điểm về văn hóa, dân tộc và phân bố dân cư</w:t>
      </w:r>
      <w:r w:rsidRPr="00EE7662">
        <w:rPr>
          <w:b/>
          <w:bCs/>
          <w:sz w:val="28"/>
          <w:szCs w:val="28"/>
          <w:lang w:val="vi-VN"/>
        </w:rPr>
        <w:t>:</w:t>
      </w:r>
    </w:p>
    <w:p w:rsidR="00B47430" w:rsidRDefault="00F07B1C" w:rsidP="00532394">
      <w:pPr>
        <w:pStyle w:val="NormalWeb"/>
        <w:shd w:val="clear" w:color="auto" w:fill="FFFFFF"/>
        <w:spacing w:before="120" w:beforeAutospacing="0" w:after="120" w:afterAutospacing="0"/>
        <w:ind w:firstLine="720"/>
        <w:jc w:val="both"/>
        <w:rPr>
          <w:bCs/>
          <w:sz w:val="28"/>
          <w:szCs w:val="28"/>
        </w:rPr>
      </w:pPr>
      <w:r w:rsidRPr="00EE7662">
        <w:rPr>
          <w:bCs/>
          <w:sz w:val="28"/>
          <w:szCs w:val="28"/>
        </w:rPr>
        <w:t xml:space="preserve">- </w:t>
      </w:r>
      <w:r w:rsidR="00411840" w:rsidRPr="00EE7662">
        <w:rPr>
          <w:bCs/>
          <w:sz w:val="28"/>
          <w:szCs w:val="28"/>
        </w:rPr>
        <w:t xml:space="preserve">Hiện trạng dân số </w:t>
      </w:r>
      <w:r w:rsidR="00705C02">
        <w:rPr>
          <w:bCs/>
          <w:sz w:val="28"/>
          <w:szCs w:val="28"/>
        </w:rPr>
        <w:t xml:space="preserve">thống kê đến tháng 01/2019 </w:t>
      </w:r>
      <w:r w:rsidR="00411840" w:rsidRPr="00EE7662">
        <w:rPr>
          <w:bCs/>
          <w:sz w:val="28"/>
          <w:szCs w:val="28"/>
        </w:rPr>
        <w:t xml:space="preserve">trên địa bàn xã Long Đức </w:t>
      </w:r>
      <w:r w:rsidR="00705C02">
        <w:rPr>
          <w:bCs/>
          <w:sz w:val="28"/>
          <w:szCs w:val="28"/>
        </w:rPr>
        <w:t xml:space="preserve">có </w:t>
      </w:r>
      <w:r w:rsidR="00B47430">
        <w:rPr>
          <w:bCs/>
          <w:sz w:val="28"/>
          <w:szCs w:val="28"/>
        </w:rPr>
        <w:t>4.719</w:t>
      </w:r>
      <w:r w:rsidR="00705C02">
        <w:rPr>
          <w:bCs/>
          <w:sz w:val="28"/>
          <w:szCs w:val="28"/>
        </w:rPr>
        <w:t xml:space="preserve"> hộ</w:t>
      </w:r>
      <w:r w:rsidR="00411840" w:rsidRPr="00EE7662">
        <w:rPr>
          <w:bCs/>
          <w:sz w:val="28"/>
          <w:szCs w:val="28"/>
        </w:rPr>
        <w:t>,</w:t>
      </w:r>
      <w:r w:rsidR="00705C02">
        <w:rPr>
          <w:bCs/>
          <w:sz w:val="28"/>
          <w:szCs w:val="28"/>
        </w:rPr>
        <w:t xml:space="preserve"> với 18.363 nhân khẩu</w:t>
      </w:r>
      <w:r w:rsidR="00411840" w:rsidRPr="00EE7662">
        <w:rPr>
          <w:bCs/>
          <w:sz w:val="28"/>
          <w:szCs w:val="28"/>
        </w:rPr>
        <w:t xml:space="preserve"> trong đó </w:t>
      </w:r>
      <w:r w:rsidR="00B47430">
        <w:rPr>
          <w:bCs/>
          <w:sz w:val="28"/>
          <w:szCs w:val="28"/>
        </w:rPr>
        <w:t>cơ cấu như sau:</w:t>
      </w:r>
    </w:p>
    <w:p w:rsidR="00B47430" w:rsidRDefault="00B47430" w:rsidP="00532394">
      <w:pPr>
        <w:pStyle w:val="NormalWeb"/>
        <w:shd w:val="clear" w:color="auto" w:fill="FFFFFF"/>
        <w:spacing w:before="120" w:beforeAutospacing="0" w:after="120" w:afterAutospacing="0"/>
        <w:ind w:firstLine="720"/>
        <w:jc w:val="both"/>
        <w:rPr>
          <w:bCs/>
          <w:sz w:val="28"/>
          <w:szCs w:val="28"/>
        </w:rPr>
      </w:pPr>
      <w:r>
        <w:rPr>
          <w:bCs/>
          <w:sz w:val="28"/>
          <w:szCs w:val="28"/>
        </w:rPr>
        <w:t>+ Cơ cấu đối với 4.719 hộ gồm: dân tộc kinh 4.167 hộ, chiếm tỷ lệ 88,3 %;</w:t>
      </w:r>
      <w:r w:rsidRPr="00EE7662">
        <w:rPr>
          <w:bCs/>
          <w:sz w:val="28"/>
          <w:szCs w:val="28"/>
        </w:rPr>
        <w:t xml:space="preserve"> </w:t>
      </w:r>
      <w:r w:rsidR="00411840" w:rsidRPr="00EE7662">
        <w:rPr>
          <w:bCs/>
          <w:sz w:val="28"/>
          <w:szCs w:val="28"/>
        </w:rPr>
        <w:t xml:space="preserve">dân tộc </w:t>
      </w:r>
      <w:r>
        <w:rPr>
          <w:bCs/>
          <w:sz w:val="28"/>
          <w:szCs w:val="28"/>
        </w:rPr>
        <w:t>Khmer 553 hộ  chiếm</w:t>
      </w:r>
      <w:r w:rsidRPr="00B47430">
        <w:rPr>
          <w:bCs/>
          <w:sz w:val="28"/>
          <w:szCs w:val="28"/>
        </w:rPr>
        <w:t xml:space="preserve"> </w:t>
      </w:r>
      <w:r>
        <w:rPr>
          <w:bCs/>
          <w:sz w:val="28"/>
          <w:szCs w:val="28"/>
        </w:rPr>
        <w:t>chiếm tỷ lệ 11,7 %.</w:t>
      </w:r>
    </w:p>
    <w:p w:rsidR="00B47430" w:rsidRDefault="00B47430" w:rsidP="00B47430">
      <w:pPr>
        <w:pStyle w:val="NormalWeb"/>
        <w:shd w:val="clear" w:color="auto" w:fill="FFFFFF"/>
        <w:spacing w:before="120" w:beforeAutospacing="0" w:after="120" w:afterAutospacing="0"/>
        <w:ind w:firstLine="720"/>
        <w:jc w:val="both"/>
        <w:rPr>
          <w:bCs/>
          <w:sz w:val="28"/>
          <w:szCs w:val="28"/>
        </w:rPr>
      </w:pPr>
      <w:r>
        <w:rPr>
          <w:bCs/>
          <w:sz w:val="28"/>
          <w:szCs w:val="28"/>
        </w:rPr>
        <w:t xml:space="preserve">+ Cơ cấu đối với 18.363 nhân khẩu gồm: dân tộc kinh </w:t>
      </w:r>
      <w:r w:rsidR="00B366FC">
        <w:rPr>
          <w:bCs/>
          <w:sz w:val="28"/>
          <w:szCs w:val="28"/>
        </w:rPr>
        <w:t>16.292 nhân khẩu</w:t>
      </w:r>
      <w:r>
        <w:rPr>
          <w:bCs/>
          <w:sz w:val="28"/>
          <w:szCs w:val="28"/>
        </w:rPr>
        <w:t>, chiếm tỷ lệ 88,</w:t>
      </w:r>
      <w:r w:rsidR="00B366FC">
        <w:rPr>
          <w:bCs/>
          <w:sz w:val="28"/>
          <w:szCs w:val="28"/>
        </w:rPr>
        <w:t>72</w:t>
      </w:r>
      <w:r>
        <w:rPr>
          <w:bCs/>
          <w:sz w:val="28"/>
          <w:szCs w:val="28"/>
        </w:rPr>
        <w:t xml:space="preserve"> %;</w:t>
      </w:r>
      <w:r w:rsidRPr="00EE7662">
        <w:rPr>
          <w:bCs/>
          <w:sz w:val="28"/>
          <w:szCs w:val="28"/>
        </w:rPr>
        <w:t xml:space="preserve"> dân tộc </w:t>
      </w:r>
      <w:r>
        <w:rPr>
          <w:bCs/>
          <w:sz w:val="28"/>
          <w:szCs w:val="28"/>
        </w:rPr>
        <w:t xml:space="preserve">Khmer </w:t>
      </w:r>
      <w:r w:rsidR="00B366FC">
        <w:rPr>
          <w:bCs/>
          <w:sz w:val="28"/>
          <w:szCs w:val="28"/>
        </w:rPr>
        <w:t>2.071 nhân khẩu,</w:t>
      </w:r>
      <w:r>
        <w:rPr>
          <w:bCs/>
          <w:sz w:val="28"/>
          <w:szCs w:val="28"/>
        </w:rPr>
        <w:t xml:space="preserve"> chiếm</w:t>
      </w:r>
      <w:r w:rsidRPr="00B47430">
        <w:rPr>
          <w:bCs/>
          <w:sz w:val="28"/>
          <w:szCs w:val="28"/>
        </w:rPr>
        <w:t xml:space="preserve"> </w:t>
      </w:r>
      <w:r>
        <w:rPr>
          <w:bCs/>
          <w:sz w:val="28"/>
          <w:szCs w:val="28"/>
        </w:rPr>
        <w:t>chiếm tỷ lệ 11,</w:t>
      </w:r>
      <w:r w:rsidR="00B366FC">
        <w:rPr>
          <w:bCs/>
          <w:sz w:val="28"/>
          <w:szCs w:val="28"/>
        </w:rPr>
        <w:t>28</w:t>
      </w:r>
      <w:r>
        <w:rPr>
          <w:bCs/>
          <w:sz w:val="28"/>
          <w:szCs w:val="28"/>
        </w:rPr>
        <w:t xml:space="preserve"> %.</w:t>
      </w:r>
    </w:p>
    <w:p w:rsidR="00D765F7" w:rsidRDefault="00D765F7" w:rsidP="008C1B4D">
      <w:pPr>
        <w:pStyle w:val="NormalWeb"/>
        <w:shd w:val="clear" w:color="auto" w:fill="FFFFFF"/>
        <w:spacing w:before="120" w:beforeAutospacing="0" w:after="120" w:afterAutospacing="0"/>
        <w:ind w:firstLine="720"/>
        <w:jc w:val="center"/>
        <w:rPr>
          <w:bCs/>
          <w:sz w:val="28"/>
          <w:szCs w:val="28"/>
        </w:rPr>
      </w:pPr>
    </w:p>
    <w:p w:rsidR="008C1B4D" w:rsidRPr="00EE7662" w:rsidRDefault="008C1B4D" w:rsidP="008C1B4D">
      <w:pPr>
        <w:pStyle w:val="NormalWeb"/>
        <w:shd w:val="clear" w:color="auto" w:fill="FFFFFF"/>
        <w:spacing w:before="120" w:beforeAutospacing="0" w:after="120" w:afterAutospacing="0"/>
        <w:ind w:firstLine="720"/>
        <w:jc w:val="center"/>
        <w:rPr>
          <w:bCs/>
          <w:sz w:val="28"/>
          <w:szCs w:val="28"/>
        </w:rPr>
      </w:pPr>
      <w:r w:rsidRPr="00EE7662">
        <w:rPr>
          <w:bCs/>
          <w:sz w:val="28"/>
          <w:szCs w:val="28"/>
        </w:rPr>
        <w:t xml:space="preserve">BẢNG THỐNG KÊ </w:t>
      </w:r>
      <w:r>
        <w:rPr>
          <w:bCs/>
          <w:sz w:val="28"/>
          <w:szCs w:val="28"/>
        </w:rPr>
        <w:t>SỐ HỘ TRÊN ĐỊA BÀN XÃ</w:t>
      </w:r>
      <w:r w:rsidRPr="00EE7662">
        <w:rPr>
          <w:bCs/>
          <w:sz w:val="28"/>
          <w:szCs w:val="28"/>
        </w:rPr>
        <w:t>:</w:t>
      </w:r>
    </w:p>
    <w:tbl>
      <w:tblPr>
        <w:tblW w:w="8927" w:type="dxa"/>
        <w:tblInd w:w="93" w:type="dxa"/>
        <w:tblLook w:val="04A0" w:firstRow="1" w:lastRow="0" w:firstColumn="1" w:lastColumn="0" w:noHBand="0" w:noVBand="1"/>
      </w:tblPr>
      <w:tblGrid>
        <w:gridCol w:w="590"/>
        <w:gridCol w:w="2969"/>
        <w:gridCol w:w="1363"/>
        <w:gridCol w:w="949"/>
        <w:gridCol w:w="992"/>
        <w:gridCol w:w="1072"/>
        <w:gridCol w:w="992"/>
      </w:tblGrid>
      <w:tr w:rsidR="008C1B4D" w:rsidRPr="008C1B4D" w:rsidTr="00B366FC">
        <w:trPr>
          <w:trHeight w:val="322"/>
        </w:trPr>
        <w:tc>
          <w:tcPr>
            <w:tcW w:w="590"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8C1B4D" w:rsidRPr="008C1B4D" w:rsidRDefault="008C1B4D" w:rsidP="00B366FC">
            <w:pPr>
              <w:spacing w:before="0"/>
              <w:ind w:left="0"/>
              <w:rPr>
                <w:rFonts w:ascii="Times New Roman" w:eastAsia="Times New Roman" w:hAnsi="Times New Roman"/>
                <w:b/>
                <w:bCs/>
                <w:sz w:val="28"/>
                <w:szCs w:val="28"/>
              </w:rPr>
            </w:pPr>
            <w:r w:rsidRPr="008C1B4D">
              <w:rPr>
                <w:rFonts w:ascii="Times New Roman" w:eastAsia="Times New Roman" w:hAnsi="Times New Roman"/>
                <w:b/>
                <w:bCs/>
                <w:sz w:val="28"/>
                <w:szCs w:val="28"/>
              </w:rPr>
              <w:t>TT</w:t>
            </w:r>
          </w:p>
        </w:tc>
        <w:tc>
          <w:tcPr>
            <w:tcW w:w="2969"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8C1B4D" w:rsidRPr="008C1B4D" w:rsidRDefault="008C1B4D" w:rsidP="00B366FC">
            <w:pPr>
              <w:spacing w:before="0"/>
              <w:ind w:left="0"/>
              <w:rPr>
                <w:rFonts w:ascii="Times New Roman" w:eastAsia="Times New Roman" w:hAnsi="Times New Roman"/>
                <w:b/>
                <w:bCs/>
                <w:sz w:val="28"/>
                <w:szCs w:val="28"/>
              </w:rPr>
            </w:pPr>
            <w:r w:rsidRPr="008C1B4D">
              <w:rPr>
                <w:rFonts w:ascii="Times New Roman" w:eastAsia="Times New Roman" w:hAnsi="Times New Roman"/>
                <w:b/>
                <w:bCs/>
                <w:sz w:val="28"/>
                <w:szCs w:val="28"/>
              </w:rPr>
              <w:t>ĐỊA CHỈ</w:t>
            </w:r>
          </w:p>
        </w:tc>
        <w:tc>
          <w:tcPr>
            <w:tcW w:w="136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8C1B4D" w:rsidRPr="008C1B4D" w:rsidRDefault="008C1B4D" w:rsidP="00B366FC">
            <w:pPr>
              <w:spacing w:before="0"/>
              <w:ind w:left="0"/>
              <w:rPr>
                <w:rFonts w:ascii="Times New Roman" w:eastAsia="Times New Roman" w:hAnsi="Times New Roman"/>
                <w:b/>
                <w:bCs/>
                <w:sz w:val="28"/>
                <w:szCs w:val="28"/>
              </w:rPr>
            </w:pPr>
            <w:r w:rsidRPr="008C1B4D">
              <w:rPr>
                <w:rFonts w:ascii="Times New Roman" w:eastAsia="Times New Roman" w:hAnsi="Times New Roman"/>
                <w:b/>
                <w:bCs/>
                <w:sz w:val="28"/>
                <w:szCs w:val="28"/>
              </w:rPr>
              <w:t xml:space="preserve">Tổng số hộ dân toàn xã </w:t>
            </w:r>
            <w:r w:rsidRPr="008C1B4D">
              <w:rPr>
                <w:rFonts w:ascii="Times New Roman" w:eastAsia="Times New Roman" w:hAnsi="Times New Roman"/>
                <w:b/>
                <w:bCs/>
                <w:sz w:val="28"/>
                <w:szCs w:val="28"/>
              </w:rPr>
              <w:br/>
            </w:r>
            <w:r w:rsidRPr="008C1B4D">
              <w:rPr>
                <w:rFonts w:ascii="Times New Roman" w:eastAsia="Times New Roman" w:hAnsi="Times New Roman"/>
                <w:i/>
                <w:iCs/>
                <w:sz w:val="28"/>
                <w:szCs w:val="28"/>
              </w:rPr>
              <w:t>(hộ)</w:t>
            </w:r>
          </w:p>
        </w:tc>
        <w:tc>
          <w:tcPr>
            <w:tcW w:w="4005" w:type="dxa"/>
            <w:gridSpan w:val="4"/>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8C1B4D" w:rsidRPr="008C1B4D" w:rsidRDefault="008C1B4D" w:rsidP="00B366FC">
            <w:pPr>
              <w:spacing w:before="0"/>
              <w:ind w:left="0"/>
              <w:rPr>
                <w:rFonts w:ascii="Times New Roman" w:eastAsia="Times New Roman" w:hAnsi="Times New Roman"/>
                <w:b/>
                <w:bCs/>
                <w:sz w:val="28"/>
                <w:szCs w:val="28"/>
              </w:rPr>
            </w:pPr>
            <w:r w:rsidRPr="008C1B4D">
              <w:rPr>
                <w:rFonts w:ascii="Times New Roman" w:eastAsia="Times New Roman" w:hAnsi="Times New Roman"/>
                <w:b/>
                <w:bCs/>
                <w:sz w:val="28"/>
                <w:szCs w:val="28"/>
              </w:rPr>
              <w:t>Trong đó</w:t>
            </w:r>
          </w:p>
        </w:tc>
      </w:tr>
      <w:tr w:rsidR="008C1B4D" w:rsidRPr="008C1B4D" w:rsidTr="00B366FC">
        <w:trPr>
          <w:trHeight w:val="322"/>
        </w:trPr>
        <w:tc>
          <w:tcPr>
            <w:tcW w:w="590" w:type="dxa"/>
            <w:vMerge/>
            <w:tcBorders>
              <w:top w:val="single" w:sz="4" w:space="0" w:color="auto"/>
              <w:left w:val="single" w:sz="4" w:space="0" w:color="auto"/>
              <w:bottom w:val="single" w:sz="4" w:space="0" w:color="auto"/>
              <w:right w:val="single" w:sz="4" w:space="0" w:color="auto"/>
            </w:tcBorders>
            <w:shd w:val="clear" w:color="auto" w:fill="auto"/>
            <w:hideMark/>
          </w:tcPr>
          <w:p w:rsidR="008C1B4D" w:rsidRPr="008C1B4D" w:rsidRDefault="008C1B4D" w:rsidP="00B366FC">
            <w:pPr>
              <w:spacing w:before="0"/>
              <w:ind w:left="0"/>
              <w:rPr>
                <w:rFonts w:ascii="Times New Roman" w:eastAsia="Times New Roman" w:hAnsi="Times New Roman"/>
                <w:b/>
                <w:bCs/>
                <w:sz w:val="28"/>
                <w:szCs w:val="28"/>
              </w:rPr>
            </w:pPr>
          </w:p>
        </w:tc>
        <w:tc>
          <w:tcPr>
            <w:tcW w:w="2969" w:type="dxa"/>
            <w:vMerge/>
            <w:tcBorders>
              <w:top w:val="single" w:sz="4" w:space="0" w:color="auto"/>
              <w:left w:val="single" w:sz="4" w:space="0" w:color="auto"/>
              <w:bottom w:val="single" w:sz="4" w:space="0" w:color="auto"/>
              <w:right w:val="single" w:sz="4" w:space="0" w:color="auto"/>
            </w:tcBorders>
            <w:shd w:val="clear" w:color="auto" w:fill="auto"/>
            <w:hideMark/>
          </w:tcPr>
          <w:p w:rsidR="008C1B4D" w:rsidRPr="008C1B4D" w:rsidRDefault="008C1B4D" w:rsidP="00B366FC">
            <w:pPr>
              <w:spacing w:before="0"/>
              <w:ind w:left="0"/>
              <w:rPr>
                <w:rFonts w:ascii="Times New Roman" w:eastAsia="Times New Roman" w:hAnsi="Times New Roman"/>
                <w:b/>
                <w:bCs/>
                <w:sz w:val="28"/>
                <w:szCs w:val="28"/>
              </w:rPr>
            </w:pPr>
          </w:p>
        </w:tc>
        <w:tc>
          <w:tcPr>
            <w:tcW w:w="1363" w:type="dxa"/>
            <w:vMerge/>
            <w:tcBorders>
              <w:top w:val="single" w:sz="4" w:space="0" w:color="auto"/>
              <w:left w:val="single" w:sz="4" w:space="0" w:color="auto"/>
              <w:bottom w:val="single" w:sz="4" w:space="0" w:color="auto"/>
              <w:right w:val="single" w:sz="4" w:space="0" w:color="auto"/>
            </w:tcBorders>
            <w:shd w:val="clear" w:color="auto" w:fill="auto"/>
            <w:hideMark/>
          </w:tcPr>
          <w:p w:rsidR="008C1B4D" w:rsidRPr="008C1B4D" w:rsidRDefault="008C1B4D" w:rsidP="00B366FC">
            <w:pPr>
              <w:spacing w:before="0"/>
              <w:ind w:left="0"/>
              <w:rPr>
                <w:rFonts w:ascii="Times New Roman" w:eastAsia="Times New Roman" w:hAnsi="Times New Roman"/>
                <w:b/>
                <w:bCs/>
                <w:sz w:val="28"/>
                <w:szCs w:val="28"/>
              </w:rPr>
            </w:pPr>
          </w:p>
        </w:tc>
        <w:tc>
          <w:tcPr>
            <w:tcW w:w="4005" w:type="dxa"/>
            <w:gridSpan w:val="4"/>
            <w:vMerge/>
            <w:tcBorders>
              <w:top w:val="single" w:sz="4" w:space="0" w:color="auto"/>
              <w:left w:val="single" w:sz="4" w:space="0" w:color="auto"/>
              <w:bottom w:val="single" w:sz="4" w:space="0" w:color="auto"/>
              <w:right w:val="single" w:sz="4" w:space="0" w:color="auto"/>
            </w:tcBorders>
            <w:shd w:val="clear" w:color="auto" w:fill="auto"/>
            <w:hideMark/>
          </w:tcPr>
          <w:p w:rsidR="008C1B4D" w:rsidRPr="008C1B4D" w:rsidRDefault="008C1B4D" w:rsidP="00B366FC">
            <w:pPr>
              <w:spacing w:before="0"/>
              <w:ind w:left="0"/>
              <w:rPr>
                <w:rFonts w:ascii="Times New Roman" w:eastAsia="Times New Roman" w:hAnsi="Times New Roman"/>
                <w:b/>
                <w:bCs/>
                <w:sz w:val="28"/>
                <w:szCs w:val="28"/>
              </w:rPr>
            </w:pPr>
          </w:p>
        </w:tc>
      </w:tr>
      <w:tr w:rsidR="008C1B4D" w:rsidRPr="008C1B4D" w:rsidTr="00B366FC">
        <w:trPr>
          <w:trHeight w:val="1065"/>
        </w:trPr>
        <w:tc>
          <w:tcPr>
            <w:tcW w:w="590" w:type="dxa"/>
            <w:vMerge/>
            <w:tcBorders>
              <w:top w:val="single" w:sz="4" w:space="0" w:color="auto"/>
              <w:left w:val="single" w:sz="4" w:space="0" w:color="auto"/>
              <w:bottom w:val="single" w:sz="4" w:space="0" w:color="auto"/>
              <w:right w:val="single" w:sz="4" w:space="0" w:color="auto"/>
            </w:tcBorders>
            <w:shd w:val="clear" w:color="auto" w:fill="auto"/>
            <w:hideMark/>
          </w:tcPr>
          <w:p w:rsidR="008C1B4D" w:rsidRPr="008C1B4D" w:rsidRDefault="008C1B4D" w:rsidP="00B366FC">
            <w:pPr>
              <w:spacing w:before="0"/>
              <w:ind w:left="0"/>
              <w:rPr>
                <w:rFonts w:ascii="Times New Roman" w:eastAsia="Times New Roman" w:hAnsi="Times New Roman"/>
                <w:b/>
                <w:bCs/>
                <w:sz w:val="28"/>
                <w:szCs w:val="28"/>
              </w:rPr>
            </w:pPr>
          </w:p>
        </w:tc>
        <w:tc>
          <w:tcPr>
            <w:tcW w:w="2969" w:type="dxa"/>
            <w:vMerge/>
            <w:tcBorders>
              <w:top w:val="single" w:sz="4" w:space="0" w:color="auto"/>
              <w:left w:val="single" w:sz="4" w:space="0" w:color="auto"/>
              <w:bottom w:val="single" w:sz="4" w:space="0" w:color="auto"/>
              <w:right w:val="single" w:sz="4" w:space="0" w:color="auto"/>
            </w:tcBorders>
            <w:shd w:val="clear" w:color="auto" w:fill="auto"/>
            <w:hideMark/>
          </w:tcPr>
          <w:p w:rsidR="008C1B4D" w:rsidRPr="008C1B4D" w:rsidRDefault="008C1B4D" w:rsidP="00B366FC">
            <w:pPr>
              <w:spacing w:before="0"/>
              <w:ind w:left="0"/>
              <w:rPr>
                <w:rFonts w:ascii="Times New Roman" w:eastAsia="Times New Roman" w:hAnsi="Times New Roman"/>
                <w:b/>
                <w:bCs/>
                <w:sz w:val="28"/>
                <w:szCs w:val="28"/>
              </w:rPr>
            </w:pPr>
          </w:p>
        </w:tc>
        <w:tc>
          <w:tcPr>
            <w:tcW w:w="1363" w:type="dxa"/>
            <w:vMerge/>
            <w:tcBorders>
              <w:top w:val="single" w:sz="4" w:space="0" w:color="auto"/>
              <w:left w:val="single" w:sz="4" w:space="0" w:color="auto"/>
              <w:bottom w:val="single" w:sz="4" w:space="0" w:color="auto"/>
              <w:right w:val="single" w:sz="4" w:space="0" w:color="auto"/>
            </w:tcBorders>
            <w:shd w:val="clear" w:color="auto" w:fill="auto"/>
            <w:hideMark/>
          </w:tcPr>
          <w:p w:rsidR="008C1B4D" w:rsidRPr="008C1B4D" w:rsidRDefault="008C1B4D" w:rsidP="00B366FC">
            <w:pPr>
              <w:spacing w:before="0"/>
              <w:ind w:left="0"/>
              <w:rPr>
                <w:rFonts w:ascii="Times New Roman" w:eastAsia="Times New Roman" w:hAnsi="Times New Roman"/>
                <w:b/>
                <w:bCs/>
                <w:sz w:val="28"/>
                <w:szCs w:val="28"/>
              </w:rPr>
            </w:pPr>
          </w:p>
        </w:tc>
        <w:tc>
          <w:tcPr>
            <w:tcW w:w="949" w:type="dxa"/>
            <w:tcBorders>
              <w:top w:val="nil"/>
              <w:left w:val="nil"/>
              <w:bottom w:val="single" w:sz="4" w:space="0" w:color="auto"/>
              <w:right w:val="single" w:sz="4" w:space="0" w:color="auto"/>
            </w:tcBorders>
            <w:shd w:val="clear" w:color="auto" w:fill="auto"/>
            <w:noWrap/>
            <w:hideMark/>
          </w:tcPr>
          <w:p w:rsidR="008C1B4D" w:rsidRPr="008C1B4D" w:rsidRDefault="008C1B4D" w:rsidP="00B366FC">
            <w:pPr>
              <w:spacing w:before="0"/>
              <w:ind w:left="0"/>
              <w:rPr>
                <w:rFonts w:ascii="Times New Roman" w:eastAsia="Times New Roman" w:hAnsi="Times New Roman"/>
                <w:b/>
                <w:bCs/>
                <w:sz w:val="28"/>
                <w:szCs w:val="28"/>
              </w:rPr>
            </w:pPr>
            <w:r w:rsidRPr="008C1B4D">
              <w:rPr>
                <w:rFonts w:ascii="Times New Roman" w:eastAsia="Times New Roman" w:hAnsi="Times New Roman"/>
                <w:b/>
                <w:bCs/>
                <w:sz w:val="28"/>
                <w:szCs w:val="28"/>
              </w:rPr>
              <w:t>Kinh</w:t>
            </w:r>
          </w:p>
        </w:tc>
        <w:tc>
          <w:tcPr>
            <w:tcW w:w="992" w:type="dxa"/>
            <w:tcBorders>
              <w:top w:val="nil"/>
              <w:left w:val="nil"/>
              <w:bottom w:val="single" w:sz="4" w:space="0" w:color="auto"/>
              <w:right w:val="single" w:sz="4" w:space="0" w:color="auto"/>
            </w:tcBorders>
            <w:shd w:val="clear" w:color="auto" w:fill="auto"/>
            <w:noWrap/>
            <w:hideMark/>
          </w:tcPr>
          <w:p w:rsidR="008C1B4D" w:rsidRPr="008C1B4D" w:rsidRDefault="008C1B4D" w:rsidP="00B366FC">
            <w:pPr>
              <w:spacing w:before="0"/>
              <w:ind w:left="0"/>
              <w:rPr>
                <w:rFonts w:ascii="Times New Roman" w:eastAsia="Times New Roman" w:hAnsi="Times New Roman"/>
                <w:b/>
                <w:bCs/>
                <w:sz w:val="28"/>
                <w:szCs w:val="28"/>
              </w:rPr>
            </w:pPr>
            <w:r w:rsidRPr="008C1B4D">
              <w:rPr>
                <w:rFonts w:ascii="Times New Roman" w:eastAsia="Times New Roman" w:hAnsi="Times New Roman"/>
                <w:b/>
                <w:bCs/>
                <w:sz w:val="28"/>
                <w:szCs w:val="28"/>
              </w:rPr>
              <w:t>Tỷ lệ%</w:t>
            </w:r>
          </w:p>
        </w:tc>
        <w:tc>
          <w:tcPr>
            <w:tcW w:w="1072" w:type="dxa"/>
            <w:tcBorders>
              <w:top w:val="nil"/>
              <w:left w:val="nil"/>
              <w:bottom w:val="single" w:sz="4" w:space="0" w:color="auto"/>
              <w:right w:val="single" w:sz="4" w:space="0" w:color="auto"/>
            </w:tcBorders>
            <w:shd w:val="clear" w:color="auto" w:fill="auto"/>
            <w:noWrap/>
            <w:hideMark/>
          </w:tcPr>
          <w:p w:rsidR="008C1B4D" w:rsidRPr="008C1B4D" w:rsidRDefault="008C1B4D" w:rsidP="00B366FC">
            <w:pPr>
              <w:spacing w:before="0"/>
              <w:ind w:left="0"/>
              <w:rPr>
                <w:rFonts w:ascii="Times New Roman" w:eastAsia="Times New Roman" w:hAnsi="Times New Roman"/>
                <w:b/>
                <w:bCs/>
                <w:sz w:val="28"/>
                <w:szCs w:val="28"/>
              </w:rPr>
            </w:pPr>
            <w:r w:rsidRPr="008C1B4D">
              <w:rPr>
                <w:rFonts w:ascii="Times New Roman" w:eastAsia="Times New Roman" w:hAnsi="Times New Roman"/>
                <w:b/>
                <w:bCs/>
                <w:sz w:val="28"/>
                <w:szCs w:val="28"/>
              </w:rPr>
              <w:t>Khmer</w:t>
            </w:r>
          </w:p>
        </w:tc>
        <w:tc>
          <w:tcPr>
            <w:tcW w:w="992" w:type="dxa"/>
            <w:tcBorders>
              <w:top w:val="nil"/>
              <w:left w:val="nil"/>
              <w:bottom w:val="single" w:sz="4" w:space="0" w:color="auto"/>
              <w:right w:val="single" w:sz="4" w:space="0" w:color="auto"/>
            </w:tcBorders>
            <w:shd w:val="clear" w:color="auto" w:fill="auto"/>
            <w:noWrap/>
            <w:hideMark/>
          </w:tcPr>
          <w:p w:rsidR="008C1B4D" w:rsidRPr="008C1B4D" w:rsidRDefault="008C1B4D" w:rsidP="00B366FC">
            <w:pPr>
              <w:spacing w:before="0"/>
              <w:ind w:left="0"/>
              <w:rPr>
                <w:rFonts w:ascii="Times New Roman" w:eastAsia="Times New Roman" w:hAnsi="Times New Roman"/>
                <w:b/>
                <w:bCs/>
                <w:sz w:val="28"/>
                <w:szCs w:val="28"/>
              </w:rPr>
            </w:pPr>
            <w:r w:rsidRPr="008C1B4D">
              <w:rPr>
                <w:rFonts w:ascii="Times New Roman" w:eastAsia="Times New Roman" w:hAnsi="Times New Roman"/>
                <w:b/>
                <w:bCs/>
                <w:sz w:val="28"/>
                <w:szCs w:val="28"/>
              </w:rPr>
              <w:t>Tỷ lệ%</w:t>
            </w:r>
          </w:p>
        </w:tc>
      </w:tr>
      <w:tr w:rsidR="008C1B4D" w:rsidRPr="008C1B4D" w:rsidTr="00B366FC">
        <w:trPr>
          <w:trHeight w:val="360"/>
        </w:trPr>
        <w:tc>
          <w:tcPr>
            <w:tcW w:w="590" w:type="dxa"/>
            <w:tcBorders>
              <w:top w:val="nil"/>
              <w:left w:val="single" w:sz="4" w:space="0" w:color="auto"/>
              <w:bottom w:val="single" w:sz="4" w:space="0" w:color="auto"/>
              <w:right w:val="single" w:sz="4" w:space="0" w:color="auto"/>
            </w:tcBorders>
            <w:shd w:val="clear" w:color="auto" w:fill="auto"/>
            <w:noWrap/>
            <w:hideMark/>
          </w:tcPr>
          <w:p w:rsidR="008C1B4D" w:rsidRPr="008C1B4D" w:rsidRDefault="008C1B4D" w:rsidP="00B366FC">
            <w:pPr>
              <w:spacing w:before="0"/>
              <w:ind w:left="0"/>
              <w:rPr>
                <w:rFonts w:ascii="Times New Roman" w:eastAsia="Times New Roman" w:hAnsi="Times New Roman"/>
                <w:sz w:val="28"/>
                <w:szCs w:val="28"/>
              </w:rPr>
            </w:pPr>
            <w:r w:rsidRPr="008C1B4D">
              <w:rPr>
                <w:rFonts w:ascii="Times New Roman" w:eastAsia="Times New Roman" w:hAnsi="Times New Roman"/>
                <w:sz w:val="28"/>
                <w:szCs w:val="28"/>
              </w:rPr>
              <w:t>1</w:t>
            </w:r>
          </w:p>
        </w:tc>
        <w:tc>
          <w:tcPr>
            <w:tcW w:w="2969" w:type="dxa"/>
            <w:tcBorders>
              <w:top w:val="nil"/>
              <w:left w:val="nil"/>
              <w:bottom w:val="single" w:sz="4" w:space="0" w:color="auto"/>
              <w:right w:val="single" w:sz="4" w:space="0" w:color="auto"/>
            </w:tcBorders>
            <w:shd w:val="clear" w:color="auto" w:fill="auto"/>
            <w:noWrap/>
            <w:hideMark/>
          </w:tcPr>
          <w:p w:rsidR="008C1B4D" w:rsidRPr="008C1B4D" w:rsidRDefault="008C1B4D" w:rsidP="00B366FC">
            <w:pPr>
              <w:spacing w:before="0"/>
              <w:ind w:left="0"/>
              <w:jc w:val="left"/>
              <w:rPr>
                <w:rFonts w:ascii="Times New Roman" w:eastAsia="Times New Roman" w:hAnsi="Times New Roman"/>
                <w:sz w:val="28"/>
                <w:szCs w:val="28"/>
              </w:rPr>
            </w:pPr>
            <w:r w:rsidRPr="008C1B4D">
              <w:rPr>
                <w:rFonts w:ascii="Times New Roman" w:eastAsia="Times New Roman" w:hAnsi="Times New Roman"/>
                <w:sz w:val="28"/>
                <w:szCs w:val="28"/>
              </w:rPr>
              <w:t>ấp Huệ Sanh</w:t>
            </w:r>
          </w:p>
        </w:tc>
        <w:tc>
          <w:tcPr>
            <w:tcW w:w="1363" w:type="dxa"/>
            <w:tcBorders>
              <w:top w:val="nil"/>
              <w:left w:val="nil"/>
              <w:bottom w:val="single" w:sz="4" w:space="0" w:color="auto"/>
              <w:right w:val="single" w:sz="4" w:space="0" w:color="auto"/>
            </w:tcBorders>
            <w:shd w:val="clear" w:color="auto" w:fill="auto"/>
            <w:noWrap/>
            <w:hideMark/>
          </w:tcPr>
          <w:p w:rsidR="008C1B4D" w:rsidRPr="008C1B4D" w:rsidRDefault="008C1B4D" w:rsidP="00B366FC">
            <w:pPr>
              <w:spacing w:before="0"/>
              <w:ind w:left="0"/>
              <w:rPr>
                <w:rFonts w:ascii="Times New Roman" w:eastAsia="Times New Roman" w:hAnsi="Times New Roman"/>
                <w:sz w:val="28"/>
                <w:szCs w:val="28"/>
              </w:rPr>
            </w:pPr>
            <w:r w:rsidRPr="008C1B4D">
              <w:rPr>
                <w:rFonts w:ascii="Times New Roman" w:eastAsia="Times New Roman" w:hAnsi="Times New Roman"/>
                <w:sz w:val="28"/>
                <w:szCs w:val="28"/>
              </w:rPr>
              <w:t>250</w:t>
            </w:r>
          </w:p>
        </w:tc>
        <w:tc>
          <w:tcPr>
            <w:tcW w:w="949" w:type="dxa"/>
            <w:tcBorders>
              <w:top w:val="nil"/>
              <w:left w:val="nil"/>
              <w:bottom w:val="single" w:sz="4" w:space="0" w:color="auto"/>
              <w:right w:val="single" w:sz="4" w:space="0" w:color="auto"/>
            </w:tcBorders>
            <w:shd w:val="clear" w:color="auto" w:fill="auto"/>
            <w:noWrap/>
            <w:hideMark/>
          </w:tcPr>
          <w:p w:rsidR="008C1B4D" w:rsidRPr="008C1B4D" w:rsidRDefault="008C1B4D" w:rsidP="00B366FC">
            <w:pPr>
              <w:spacing w:before="0"/>
              <w:ind w:left="0"/>
              <w:rPr>
                <w:rFonts w:ascii="Times New Roman" w:eastAsia="Times New Roman" w:hAnsi="Times New Roman"/>
                <w:sz w:val="28"/>
                <w:szCs w:val="28"/>
              </w:rPr>
            </w:pPr>
            <w:r w:rsidRPr="008C1B4D">
              <w:rPr>
                <w:rFonts w:ascii="Times New Roman" w:eastAsia="Times New Roman" w:hAnsi="Times New Roman"/>
                <w:sz w:val="28"/>
                <w:szCs w:val="28"/>
              </w:rPr>
              <w:t>250</w:t>
            </w:r>
          </w:p>
        </w:tc>
        <w:tc>
          <w:tcPr>
            <w:tcW w:w="992" w:type="dxa"/>
            <w:tcBorders>
              <w:top w:val="nil"/>
              <w:left w:val="nil"/>
              <w:bottom w:val="single" w:sz="4" w:space="0" w:color="auto"/>
              <w:right w:val="single" w:sz="4" w:space="0" w:color="auto"/>
            </w:tcBorders>
            <w:shd w:val="clear" w:color="auto" w:fill="auto"/>
            <w:noWrap/>
            <w:hideMark/>
          </w:tcPr>
          <w:p w:rsidR="008C1B4D" w:rsidRPr="008C1B4D" w:rsidRDefault="008C1B4D" w:rsidP="00186750">
            <w:pPr>
              <w:spacing w:before="0"/>
              <w:ind w:left="0"/>
              <w:rPr>
                <w:rFonts w:ascii="Times New Roman" w:eastAsia="Times New Roman" w:hAnsi="Times New Roman"/>
                <w:sz w:val="28"/>
                <w:szCs w:val="28"/>
              </w:rPr>
            </w:pPr>
            <w:r w:rsidRPr="008C1B4D">
              <w:rPr>
                <w:rFonts w:ascii="Times New Roman" w:eastAsia="Times New Roman" w:hAnsi="Times New Roman"/>
                <w:sz w:val="28"/>
                <w:szCs w:val="28"/>
              </w:rPr>
              <w:t>100</w:t>
            </w:r>
          </w:p>
        </w:tc>
        <w:tc>
          <w:tcPr>
            <w:tcW w:w="1072" w:type="dxa"/>
            <w:tcBorders>
              <w:top w:val="nil"/>
              <w:left w:val="nil"/>
              <w:bottom w:val="single" w:sz="4" w:space="0" w:color="auto"/>
              <w:right w:val="single" w:sz="4" w:space="0" w:color="auto"/>
            </w:tcBorders>
            <w:shd w:val="clear" w:color="auto" w:fill="auto"/>
            <w:noWrap/>
            <w:hideMark/>
          </w:tcPr>
          <w:p w:rsidR="008C1B4D" w:rsidRPr="008C1B4D" w:rsidRDefault="008C1B4D" w:rsidP="00B366FC">
            <w:pPr>
              <w:spacing w:before="0"/>
              <w:ind w:left="0"/>
              <w:rPr>
                <w:rFonts w:ascii="Times New Roman" w:eastAsia="Times New Roman" w:hAnsi="Times New Roman"/>
                <w:sz w:val="28"/>
                <w:szCs w:val="28"/>
              </w:rPr>
            </w:pPr>
            <w:r w:rsidRPr="008C1B4D">
              <w:rPr>
                <w:rFonts w:ascii="Times New Roman" w:eastAsia="Times New Roman" w:hAnsi="Times New Roman"/>
                <w:sz w:val="28"/>
                <w:szCs w:val="28"/>
              </w:rPr>
              <w:t>-</w:t>
            </w:r>
          </w:p>
        </w:tc>
        <w:tc>
          <w:tcPr>
            <w:tcW w:w="992" w:type="dxa"/>
            <w:tcBorders>
              <w:top w:val="nil"/>
              <w:left w:val="nil"/>
              <w:bottom w:val="single" w:sz="4" w:space="0" w:color="auto"/>
              <w:right w:val="single" w:sz="4" w:space="0" w:color="auto"/>
            </w:tcBorders>
            <w:shd w:val="clear" w:color="auto" w:fill="auto"/>
            <w:noWrap/>
            <w:hideMark/>
          </w:tcPr>
          <w:p w:rsidR="008C1B4D" w:rsidRPr="008C1B4D" w:rsidRDefault="008C1B4D" w:rsidP="00B366FC">
            <w:pPr>
              <w:spacing w:before="0"/>
              <w:ind w:left="0"/>
              <w:rPr>
                <w:rFonts w:ascii="Times New Roman" w:eastAsia="Times New Roman" w:hAnsi="Times New Roman"/>
                <w:sz w:val="28"/>
                <w:szCs w:val="28"/>
              </w:rPr>
            </w:pPr>
            <w:r w:rsidRPr="008C1B4D">
              <w:rPr>
                <w:rFonts w:ascii="Times New Roman" w:eastAsia="Times New Roman" w:hAnsi="Times New Roman"/>
                <w:sz w:val="28"/>
                <w:szCs w:val="28"/>
              </w:rPr>
              <w:t>0.00</w:t>
            </w:r>
          </w:p>
        </w:tc>
      </w:tr>
      <w:tr w:rsidR="008C1B4D" w:rsidRPr="008C1B4D" w:rsidTr="00B366FC">
        <w:trPr>
          <w:trHeight w:val="360"/>
        </w:trPr>
        <w:tc>
          <w:tcPr>
            <w:tcW w:w="590" w:type="dxa"/>
            <w:tcBorders>
              <w:top w:val="nil"/>
              <w:left w:val="single" w:sz="4" w:space="0" w:color="auto"/>
              <w:bottom w:val="single" w:sz="4" w:space="0" w:color="auto"/>
              <w:right w:val="single" w:sz="4" w:space="0" w:color="auto"/>
            </w:tcBorders>
            <w:shd w:val="clear" w:color="auto" w:fill="auto"/>
            <w:noWrap/>
            <w:hideMark/>
          </w:tcPr>
          <w:p w:rsidR="008C1B4D" w:rsidRPr="008C1B4D" w:rsidRDefault="008C1B4D" w:rsidP="00B366FC">
            <w:pPr>
              <w:spacing w:before="0"/>
              <w:ind w:left="0"/>
              <w:rPr>
                <w:rFonts w:ascii="Times New Roman" w:eastAsia="Times New Roman" w:hAnsi="Times New Roman"/>
                <w:sz w:val="28"/>
                <w:szCs w:val="28"/>
              </w:rPr>
            </w:pPr>
            <w:r w:rsidRPr="008C1B4D">
              <w:rPr>
                <w:rFonts w:ascii="Times New Roman" w:eastAsia="Times New Roman" w:hAnsi="Times New Roman"/>
                <w:sz w:val="28"/>
                <w:szCs w:val="28"/>
              </w:rPr>
              <w:t>2</w:t>
            </w:r>
          </w:p>
        </w:tc>
        <w:tc>
          <w:tcPr>
            <w:tcW w:w="2969" w:type="dxa"/>
            <w:tcBorders>
              <w:top w:val="nil"/>
              <w:left w:val="nil"/>
              <w:bottom w:val="single" w:sz="4" w:space="0" w:color="auto"/>
              <w:right w:val="single" w:sz="4" w:space="0" w:color="auto"/>
            </w:tcBorders>
            <w:shd w:val="clear" w:color="auto" w:fill="auto"/>
            <w:noWrap/>
            <w:hideMark/>
          </w:tcPr>
          <w:p w:rsidR="008C1B4D" w:rsidRPr="008C1B4D" w:rsidRDefault="008C1B4D" w:rsidP="00B366FC">
            <w:pPr>
              <w:spacing w:before="0"/>
              <w:ind w:left="0"/>
              <w:jc w:val="left"/>
              <w:rPr>
                <w:rFonts w:ascii="Times New Roman" w:eastAsia="Times New Roman" w:hAnsi="Times New Roman"/>
                <w:sz w:val="28"/>
                <w:szCs w:val="28"/>
              </w:rPr>
            </w:pPr>
            <w:r w:rsidRPr="008C1B4D">
              <w:rPr>
                <w:rFonts w:ascii="Times New Roman" w:eastAsia="Times New Roman" w:hAnsi="Times New Roman"/>
                <w:sz w:val="28"/>
                <w:szCs w:val="28"/>
              </w:rPr>
              <w:t>ấp Kinh Lớn</w:t>
            </w:r>
          </w:p>
        </w:tc>
        <w:tc>
          <w:tcPr>
            <w:tcW w:w="1363" w:type="dxa"/>
            <w:tcBorders>
              <w:top w:val="nil"/>
              <w:left w:val="nil"/>
              <w:bottom w:val="single" w:sz="4" w:space="0" w:color="auto"/>
              <w:right w:val="single" w:sz="4" w:space="0" w:color="auto"/>
            </w:tcBorders>
            <w:shd w:val="clear" w:color="auto" w:fill="auto"/>
            <w:noWrap/>
            <w:hideMark/>
          </w:tcPr>
          <w:p w:rsidR="008C1B4D" w:rsidRPr="008C1B4D" w:rsidRDefault="008C1B4D" w:rsidP="00B366FC">
            <w:pPr>
              <w:spacing w:before="0"/>
              <w:ind w:left="0"/>
              <w:rPr>
                <w:rFonts w:ascii="Times New Roman" w:eastAsia="Times New Roman" w:hAnsi="Times New Roman"/>
                <w:sz w:val="28"/>
                <w:szCs w:val="28"/>
              </w:rPr>
            </w:pPr>
            <w:r w:rsidRPr="008C1B4D">
              <w:rPr>
                <w:rFonts w:ascii="Times New Roman" w:eastAsia="Times New Roman" w:hAnsi="Times New Roman"/>
                <w:sz w:val="28"/>
                <w:szCs w:val="28"/>
              </w:rPr>
              <w:t>223</w:t>
            </w:r>
          </w:p>
        </w:tc>
        <w:tc>
          <w:tcPr>
            <w:tcW w:w="949" w:type="dxa"/>
            <w:tcBorders>
              <w:top w:val="nil"/>
              <w:left w:val="nil"/>
              <w:bottom w:val="single" w:sz="4" w:space="0" w:color="auto"/>
              <w:right w:val="single" w:sz="4" w:space="0" w:color="auto"/>
            </w:tcBorders>
            <w:shd w:val="clear" w:color="auto" w:fill="auto"/>
            <w:noWrap/>
            <w:hideMark/>
          </w:tcPr>
          <w:p w:rsidR="008C1B4D" w:rsidRPr="008C1B4D" w:rsidRDefault="008C1B4D" w:rsidP="00B366FC">
            <w:pPr>
              <w:spacing w:before="0"/>
              <w:ind w:left="0"/>
              <w:rPr>
                <w:rFonts w:ascii="Times New Roman" w:eastAsia="Times New Roman" w:hAnsi="Times New Roman"/>
                <w:sz w:val="28"/>
                <w:szCs w:val="28"/>
              </w:rPr>
            </w:pPr>
            <w:r w:rsidRPr="008C1B4D">
              <w:rPr>
                <w:rFonts w:ascii="Times New Roman" w:eastAsia="Times New Roman" w:hAnsi="Times New Roman"/>
                <w:sz w:val="28"/>
                <w:szCs w:val="28"/>
              </w:rPr>
              <w:t>223</w:t>
            </w:r>
          </w:p>
        </w:tc>
        <w:tc>
          <w:tcPr>
            <w:tcW w:w="992" w:type="dxa"/>
            <w:tcBorders>
              <w:top w:val="nil"/>
              <w:left w:val="nil"/>
              <w:bottom w:val="single" w:sz="4" w:space="0" w:color="auto"/>
              <w:right w:val="single" w:sz="4" w:space="0" w:color="auto"/>
            </w:tcBorders>
            <w:shd w:val="clear" w:color="auto" w:fill="auto"/>
            <w:noWrap/>
            <w:hideMark/>
          </w:tcPr>
          <w:p w:rsidR="008C1B4D" w:rsidRPr="008C1B4D" w:rsidRDefault="008C1B4D" w:rsidP="00186750">
            <w:pPr>
              <w:spacing w:before="0"/>
              <w:ind w:left="0"/>
              <w:rPr>
                <w:rFonts w:ascii="Times New Roman" w:eastAsia="Times New Roman" w:hAnsi="Times New Roman"/>
                <w:sz w:val="28"/>
                <w:szCs w:val="28"/>
              </w:rPr>
            </w:pPr>
            <w:r w:rsidRPr="008C1B4D">
              <w:rPr>
                <w:rFonts w:ascii="Times New Roman" w:eastAsia="Times New Roman" w:hAnsi="Times New Roman"/>
                <w:sz w:val="28"/>
                <w:szCs w:val="28"/>
              </w:rPr>
              <w:t>100</w:t>
            </w:r>
          </w:p>
        </w:tc>
        <w:tc>
          <w:tcPr>
            <w:tcW w:w="1072" w:type="dxa"/>
            <w:tcBorders>
              <w:top w:val="nil"/>
              <w:left w:val="nil"/>
              <w:bottom w:val="single" w:sz="4" w:space="0" w:color="auto"/>
              <w:right w:val="single" w:sz="4" w:space="0" w:color="auto"/>
            </w:tcBorders>
            <w:shd w:val="clear" w:color="auto" w:fill="auto"/>
            <w:noWrap/>
            <w:hideMark/>
          </w:tcPr>
          <w:p w:rsidR="008C1B4D" w:rsidRPr="008C1B4D" w:rsidRDefault="008C1B4D" w:rsidP="00B366FC">
            <w:pPr>
              <w:spacing w:before="0"/>
              <w:ind w:left="0"/>
              <w:rPr>
                <w:rFonts w:ascii="Times New Roman" w:eastAsia="Times New Roman" w:hAnsi="Times New Roman"/>
                <w:sz w:val="28"/>
                <w:szCs w:val="28"/>
              </w:rPr>
            </w:pPr>
            <w:r w:rsidRPr="008C1B4D">
              <w:rPr>
                <w:rFonts w:ascii="Times New Roman" w:eastAsia="Times New Roman" w:hAnsi="Times New Roman"/>
                <w:sz w:val="28"/>
                <w:szCs w:val="28"/>
              </w:rPr>
              <w:t>-</w:t>
            </w:r>
          </w:p>
        </w:tc>
        <w:tc>
          <w:tcPr>
            <w:tcW w:w="992" w:type="dxa"/>
            <w:tcBorders>
              <w:top w:val="nil"/>
              <w:left w:val="nil"/>
              <w:bottom w:val="single" w:sz="4" w:space="0" w:color="auto"/>
              <w:right w:val="single" w:sz="4" w:space="0" w:color="auto"/>
            </w:tcBorders>
            <w:shd w:val="clear" w:color="auto" w:fill="auto"/>
            <w:noWrap/>
            <w:hideMark/>
          </w:tcPr>
          <w:p w:rsidR="008C1B4D" w:rsidRPr="008C1B4D" w:rsidRDefault="008C1B4D" w:rsidP="00B366FC">
            <w:pPr>
              <w:spacing w:before="0"/>
              <w:ind w:left="0"/>
              <w:rPr>
                <w:rFonts w:ascii="Times New Roman" w:eastAsia="Times New Roman" w:hAnsi="Times New Roman"/>
                <w:sz w:val="28"/>
                <w:szCs w:val="28"/>
              </w:rPr>
            </w:pPr>
            <w:r w:rsidRPr="008C1B4D">
              <w:rPr>
                <w:rFonts w:ascii="Times New Roman" w:eastAsia="Times New Roman" w:hAnsi="Times New Roman"/>
                <w:sz w:val="28"/>
                <w:szCs w:val="28"/>
              </w:rPr>
              <w:t>0.00</w:t>
            </w:r>
          </w:p>
        </w:tc>
      </w:tr>
      <w:tr w:rsidR="008C1B4D" w:rsidRPr="008C1B4D" w:rsidTr="00B366FC">
        <w:trPr>
          <w:trHeight w:val="360"/>
        </w:trPr>
        <w:tc>
          <w:tcPr>
            <w:tcW w:w="590" w:type="dxa"/>
            <w:tcBorders>
              <w:top w:val="nil"/>
              <w:left w:val="single" w:sz="4" w:space="0" w:color="auto"/>
              <w:bottom w:val="single" w:sz="4" w:space="0" w:color="auto"/>
              <w:right w:val="single" w:sz="4" w:space="0" w:color="auto"/>
            </w:tcBorders>
            <w:shd w:val="clear" w:color="auto" w:fill="auto"/>
            <w:noWrap/>
            <w:hideMark/>
          </w:tcPr>
          <w:p w:rsidR="008C1B4D" w:rsidRPr="008C1B4D" w:rsidRDefault="008C1B4D" w:rsidP="00B366FC">
            <w:pPr>
              <w:spacing w:before="0"/>
              <w:ind w:left="0"/>
              <w:rPr>
                <w:rFonts w:ascii="Times New Roman" w:eastAsia="Times New Roman" w:hAnsi="Times New Roman"/>
                <w:sz w:val="28"/>
                <w:szCs w:val="28"/>
              </w:rPr>
            </w:pPr>
            <w:r w:rsidRPr="008C1B4D">
              <w:rPr>
                <w:rFonts w:ascii="Times New Roman" w:eastAsia="Times New Roman" w:hAnsi="Times New Roman"/>
                <w:sz w:val="28"/>
                <w:szCs w:val="28"/>
              </w:rPr>
              <w:t>3</w:t>
            </w:r>
          </w:p>
        </w:tc>
        <w:tc>
          <w:tcPr>
            <w:tcW w:w="2969" w:type="dxa"/>
            <w:tcBorders>
              <w:top w:val="nil"/>
              <w:left w:val="nil"/>
              <w:bottom w:val="single" w:sz="4" w:space="0" w:color="auto"/>
              <w:right w:val="single" w:sz="4" w:space="0" w:color="auto"/>
            </w:tcBorders>
            <w:shd w:val="clear" w:color="auto" w:fill="auto"/>
            <w:noWrap/>
            <w:hideMark/>
          </w:tcPr>
          <w:p w:rsidR="008C1B4D" w:rsidRPr="008C1B4D" w:rsidRDefault="008C1B4D" w:rsidP="00B366FC">
            <w:pPr>
              <w:spacing w:before="0"/>
              <w:ind w:left="0"/>
              <w:jc w:val="left"/>
              <w:rPr>
                <w:rFonts w:ascii="Times New Roman" w:eastAsia="Times New Roman" w:hAnsi="Times New Roman"/>
                <w:sz w:val="28"/>
                <w:szCs w:val="28"/>
              </w:rPr>
            </w:pPr>
            <w:r w:rsidRPr="008C1B4D">
              <w:rPr>
                <w:rFonts w:ascii="Times New Roman" w:eastAsia="Times New Roman" w:hAnsi="Times New Roman"/>
                <w:sz w:val="28"/>
                <w:szCs w:val="28"/>
              </w:rPr>
              <w:t>ấp Long Đại</w:t>
            </w:r>
          </w:p>
        </w:tc>
        <w:tc>
          <w:tcPr>
            <w:tcW w:w="1363" w:type="dxa"/>
            <w:tcBorders>
              <w:top w:val="nil"/>
              <w:left w:val="nil"/>
              <w:bottom w:val="single" w:sz="4" w:space="0" w:color="auto"/>
              <w:right w:val="single" w:sz="4" w:space="0" w:color="auto"/>
            </w:tcBorders>
            <w:shd w:val="clear" w:color="auto" w:fill="auto"/>
            <w:noWrap/>
            <w:hideMark/>
          </w:tcPr>
          <w:p w:rsidR="008C1B4D" w:rsidRPr="008C1B4D" w:rsidRDefault="008C1B4D" w:rsidP="00B366FC">
            <w:pPr>
              <w:spacing w:before="0"/>
              <w:ind w:left="0"/>
              <w:rPr>
                <w:rFonts w:ascii="Times New Roman" w:eastAsia="Times New Roman" w:hAnsi="Times New Roman"/>
                <w:sz w:val="28"/>
                <w:szCs w:val="28"/>
              </w:rPr>
            </w:pPr>
            <w:r w:rsidRPr="008C1B4D">
              <w:rPr>
                <w:rFonts w:ascii="Times New Roman" w:eastAsia="Times New Roman" w:hAnsi="Times New Roman"/>
                <w:sz w:val="28"/>
                <w:szCs w:val="28"/>
              </w:rPr>
              <w:t>407</w:t>
            </w:r>
          </w:p>
        </w:tc>
        <w:tc>
          <w:tcPr>
            <w:tcW w:w="949" w:type="dxa"/>
            <w:tcBorders>
              <w:top w:val="nil"/>
              <w:left w:val="nil"/>
              <w:bottom w:val="single" w:sz="4" w:space="0" w:color="auto"/>
              <w:right w:val="single" w:sz="4" w:space="0" w:color="auto"/>
            </w:tcBorders>
            <w:shd w:val="clear" w:color="auto" w:fill="auto"/>
            <w:noWrap/>
            <w:hideMark/>
          </w:tcPr>
          <w:p w:rsidR="008C1B4D" w:rsidRPr="008C1B4D" w:rsidRDefault="008C1B4D" w:rsidP="00B366FC">
            <w:pPr>
              <w:spacing w:before="0"/>
              <w:ind w:left="0"/>
              <w:rPr>
                <w:rFonts w:ascii="Times New Roman" w:eastAsia="Times New Roman" w:hAnsi="Times New Roman"/>
                <w:sz w:val="28"/>
                <w:szCs w:val="28"/>
              </w:rPr>
            </w:pPr>
            <w:r w:rsidRPr="008C1B4D">
              <w:rPr>
                <w:rFonts w:ascii="Times New Roman" w:eastAsia="Times New Roman" w:hAnsi="Times New Roman"/>
                <w:sz w:val="28"/>
                <w:szCs w:val="28"/>
              </w:rPr>
              <w:t>407</w:t>
            </w:r>
          </w:p>
        </w:tc>
        <w:tc>
          <w:tcPr>
            <w:tcW w:w="992" w:type="dxa"/>
            <w:tcBorders>
              <w:top w:val="nil"/>
              <w:left w:val="nil"/>
              <w:bottom w:val="single" w:sz="4" w:space="0" w:color="auto"/>
              <w:right w:val="single" w:sz="4" w:space="0" w:color="auto"/>
            </w:tcBorders>
            <w:shd w:val="clear" w:color="auto" w:fill="auto"/>
            <w:noWrap/>
            <w:hideMark/>
          </w:tcPr>
          <w:p w:rsidR="008C1B4D" w:rsidRPr="008C1B4D" w:rsidRDefault="008C1B4D" w:rsidP="00186750">
            <w:pPr>
              <w:spacing w:before="0"/>
              <w:ind w:left="0"/>
              <w:rPr>
                <w:rFonts w:ascii="Times New Roman" w:eastAsia="Times New Roman" w:hAnsi="Times New Roman"/>
                <w:sz w:val="28"/>
                <w:szCs w:val="28"/>
              </w:rPr>
            </w:pPr>
            <w:r w:rsidRPr="008C1B4D">
              <w:rPr>
                <w:rFonts w:ascii="Times New Roman" w:eastAsia="Times New Roman" w:hAnsi="Times New Roman"/>
                <w:sz w:val="28"/>
                <w:szCs w:val="28"/>
              </w:rPr>
              <w:t>100</w:t>
            </w:r>
          </w:p>
        </w:tc>
        <w:tc>
          <w:tcPr>
            <w:tcW w:w="1072" w:type="dxa"/>
            <w:tcBorders>
              <w:top w:val="nil"/>
              <w:left w:val="nil"/>
              <w:bottom w:val="single" w:sz="4" w:space="0" w:color="auto"/>
              <w:right w:val="single" w:sz="4" w:space="0" w:color="auto"/>
            </w:tcBorders>
            <w:shd w:val="clear" w:color="auto" w:fill="auto"/>
            <w:noWrap/>
            <w:hideMark/>
          </w:tcPr>
          <w:p w:rsidR="008C1B4D" w:rsidRPr="008C1B4D" w:rsidRDefault="008C1B4D" w:rsidP="00B366FC">
            <w:pPr>
              <w:spacing w:before="0"/>
              <w:ind w:left="0"/>
              <w:rPr>
                <w:rFonts w:ascii="Times New Roman" w:eastAsia="Times New Roman" w:hAnsi="Times New Roman"/>
                <w:sz w:val="28"/>
                <w:szCs w:val="28"/>
              </w:rPr>
            </w:pPr>
            <w:r w:rsidRPr="008C1B4D">
              <w:rPr>
                <w:rFonts w:ascii="Times New Roman" w:eastAsia="Times New Roman" w:hAnsi="Times New Roman"/>
                <w:sz w:val="28"/>
                <w:szCs w:val="28"/>
              </w:rPr>
              <w:t>-</w:t>
            </w:r>
          </w:p>
        </w:tc>
        <w:tc>
          <w:tcPr>
            <w:tcW w:w="992" w:type="dxa"/>
            <w:tcBorders>
              <w:top w:val="nil"/>
              <w:left w:val="nil"/>
              <w:bottom w:val="single" w:sz="4" w:space="0" w:color="auto"/>
              <w:right w:val="single" w:sz="4" w:space="0" w:color="auto"/>
            </w:tcBorders>
            <w:shd w:val="clear" w:color="auto" w:fill="auto"/>
            <w:noWrap/>
            <w:hideMark/>
          </w:tcPr>
          <w:p w:rsidR="008C1B4D" w:rsidRPr="008C1B4D" w:rsidRDefault="008C1B4D" w:rsidP="00B366FC">
            <w:pPr>
              <w:spacing w:before="0"/>
              <w:ind w:left="0"/>
              <w:rPr>
                <w:rFonts w:ascii="Times New Roman" w:eastAsia="Times New Roman" w:hAnsi="Times New Roman"/>
                <w:sz w:val="28"/>
                <w:szCs w:val="28"/>
              </w:rPr>
            </w:pPr>
            <w:r w:rsidRPr="008C1B4D">
              <w:rPr>
                <w:rFonts w:ascii="Times New Roman" w:eastAsia="Times New Roman" w:hAnsi="Times New Roman"/>
                <w:sz w:val="28"/>
                <w:szCs w:val="28"/>
              </w:rPr>
              <w:t>0.00</w:t>
            </w:r>
          </w:p>
        </w:tc>
      </w:tr>
      <w:tr w:rsidR="008C1B4D" w:rsidRPr="008C1B4D" w:rsidTr="00B366FC">
        <w:trPr>
          <w:trHeight w:val="360"/>
        </w:trPr>
        <w:tc>
          <w:tcPr>
            <w:tcW w:w="590" w:type="dxa"/>
            <w:tcBorders>
              <w:top w:val="nil"/>
              <w:left w:val="single" w:sz="4" w:space="0" w:color="auto"/>
              <w:bottom w:val="single" w:sz="4" w:space="0" w:color="auto"/>
              <w:right w:val="single" w:sz="4" w:space="0" w:color="auto"/>
            </w:tcBorders>
            <w:shd w:val="clear" w:color="auto" w:fill="auto"/>
            <w:noWrap/>
            <w:hideMark/>
          </w:tcPr>
          <w:p w:rsidR="008C1B4D" w:rsidRPr="008C1B4D" w:rsidRDefault="008C1B4D" w:rsidP="00B366FC">
            <w:pPr>
              <w:spacing w:before="0"/>
              <w:ind w:left="0"/>
              <w:rPr>
                <w:rFonts w:ascii="Times New Roman" w:eastAsia="Times New Roman" w:hAnsi="Times New Roman"/>
                <w:sz w:val="28"/>
                <w:szCs w:val="28"/>
              </w:rPr>
            </w:pPr>
            <w:r w:rsidRPr="008C1B4D">
              <w:rPr>
                <w:rFonts w:ascii="Times New Roman" w:eastAsia="Times New Roman" w:hAnsi="Times New Roman"/>
                <w:sz w:val="28"/>
                <w:szCs w:val="28"/>
              </w:rPr>
              <w:t>4</w:t>
            </w:r>
          </w:p>
        </w:tc>
        <w:tc>
          <w:tcPr>
            <w:tcW w:w="2969" w:type="dxa"/>
            <w:tcBorders>
              <w:top w:val="nil"/>
              <w:left w:val="nil"/>
              <w:bottom w:val="single" w:sz="4" w:space="0" w:color="auto"/>
              <w:right w:val="single" w:sz="4" w:space="0" w:color="auto"/>
            </w:tcBorders>
            <w:shd w:val="clear" w:color="auto" w:fill="auto"/>
            <w:noWrap/>
            <w:hideMark/>
          </w:tcPr>
          <w:p w:rsidR="008C1B4D" w:rsidRPr="008C1B4D" w:rsidRDefault="008C1B4D" w:rsidP="00B366FC">
            <w:pPr>
              <w:spacing w:before="0"/>
              <w:ind w:left="0"/>
              <w:jc w:val="left"/>
              <w:rPr>
                <w:rFonts w:ascii="Times New Roman" w:eastAsia="Times New Roman" w:hAnsi="Times New Roman"/>
                <w:sz w:val="28"/>
                <w:szCs w:val="28"/>
              </w:rPr>
            </w:pPr>
            <w:r w:rsidRPr="008C1B4D">
              <w:rPr>
                <w:rFonts w:ascii="Times New Roman" w:eastAsia="Times New Roman" w:hAnsi="Times New Roman"/>
                <w:sz w:val="28"/>
                <w:szCs w:val="28"/>
              </w:rPr>
              <w:t>ấp Long Trị</w:t>
            </w:r>
          </w:p>
        </w:tc>
        <w:tc>
          <w:tcPr>
            <w:tcW w:w="1363" w:type="dxa"/>
            <w:tcBorders>
              <w:top w:val="nil"/>
              <w:left w:val="nil"/>
              <w:bottom w:val="single" w:sz="4" w:space="0" w:color="auto"/>
              <w:right w:val="single" w:sz="4" w:space="0" w:color="auto"/>
            </w:tcBorders>
            <w:shd w:val="clear" w:color="auto" w:fill="auto"/>
            <w:noWrap/>
            <w:hideMark/>
          </w:tcPr>
          <w:p w:rsidR="008C1B4D" w:rsidRPr="008C1B4D" w:rsidRDefault="008C1B4D" w:rsidP="00B366FC">
            <w:pPr>
              <w:spacing w:before="0"/>
              <w:ind w:left="0"/>
              <w:rPr>
                <w:rFonts w:ascii="Times New Roman" w:eastAsia="Times New Roman" w:hAnsi="Times New Roman"/>
                <w:sz w:val="28"/>
                <w:szCs w:val="28"/>
              </w:rPr>
            </w:pPr>
            <w:r w:rsidRPr="008C1B4D">
              <w:rPr>
                <w:rFonts w:ascii="Times New Roman" w:eastAsia="Times New Roman" w:hAnsi="Times New Roman"/>
                <w:sz w:val="28"/>
                <w:szCs w:val="28"/>
              </w:rPr>
              <w:t>314</w:t>
            </w:r>
          </w:p>
        </w:tc>
        <w:tc>
          <w:tcPr>
            <w:tcW w:w="949" w:type="dxa"/>
            <w:tcBorders>
              <w:top w:val="nil"/>
              <w:left w:val="nil"/>
              <w:bottom w:val="single" w:sz="4" w:space="0" w:color="auto"/>
              <w:right w:val="single" w:sz="4" w:space="0" w:color="auto"/>
            </w:tcBorders>
            <w:shd w:val="clear" w:color="auto" w:fill="auto"/>
            <w:noWrap/>
            <w:hideMark/>
          </w:tcPr>
          <w:p w:rsidR="008C1B4D" w:rsidRPr="008C1B4D" w:rsidRDefault="008C1B4D" w:rsidP="00B366FC">
            <w:pPr>
              <w:spacing w:before="0"/>
              <w:ind w:left="0"/>
              <w:rPr>
                <w:rFonts w:ascii="Times New Roman" w:eastAsia="Times New Roman" w:hAnsi="Times New Roman"/>
                <w:sz w:val="28"/>
                <w:szCs w:val="28"/>
              </w:rPr>
            </w:pPr>
            <w:r w:rsidRPr="008C1B4D">
              <w:rPr>
                <w:rFonts w:ascii="Times New Roman" w:eastAsia="Times New Roman" w:hAnsi="Times New Roman"/>
                <w:sz w:val="28"/>
                <w:szCs w:val="28"/>
              </w:rPr>
              <w:t>314</w:t>
            </w:r>
          </w:p>
        </w:tc>
        <w:tc>
          <w:tcPr>
            <w:tcW w:w="992" w:type="dxa"/>
            <w:tcBorders>
              <w:top w:val="nil"/>
              <w:left w:val="nil"/>
              <w:bottom w:val="single" w:sz="4" w:space="0" w:color="auto"/>
              <w:right w:val="single" w:sz="4" w:space="0" w:color="auto"/>
            </w:tcBorders>
            <w:shd w:val="clear" w:color="auto" w:fill="auto"/>
            <w:noWrap/>
            <w:hideMark/>
          </w:tcPr>
          <w:p w:rsidR="008C1B4D" w:rsidRPr="008C1B4D" w:rsidRDefault="008C1B4D" w:rsidP="00186750">
            <w:pPr>
              <w:spacing w:before="0"/>
              <w:ind w:left="0"/>
              <w:rPr>
                <w:rFonts w:ascii="Times New Roman" w:eastAsia="Times New Roman" w:hAnsi="Times New Roman"/>
                <w:sz w:val="28"/>
                <w:szCs w:val="28"/>
              </w:rPr>
            </w:pPr>
            <w:r w:rsidRPr="008C1B4D">
              <w:rPr>
                <w:rFonts w:ascii="Times New Roman" w:eastAsia="Times New Roman" w:hAnsi="Times New Roman"/>
                <w:sz w:val="28"/>
                <w:szCs w:val="28"/>
              </w:rPr>
              <w:t>100</w:t>
            </w:r>
          </w:p>
        </w:tc>
        <w:tc>
          <w:tcPr>
            <w:tcW w:w="1072" w:type="dxa"/>
            <w:tcBorders>
              <w:top w:val="nil"/>
              <w:left w:val="nil"/>
              <w:bottom w:val="single" w:sz="4" w:space="0" w:color="auto"/>
              <w:right w:val="single" w:sz="4" w:space="0" w:color="auto"/>
            </w:tcBorders>
            <w:shd w:val="clear" w:color="auto" w:fill="auto"/>
            <w:noWrap/>
            <w:hideMark/>
          </w:tcPr>
          <w:p w:rsidR="008C1B4D" w:rsidRPr="008C1B4D" w:rsidRDefault="008C1B4D" w:rsidP="00B366FC">
            <w:pPr>
              <w:spacing w:before="0"/>
              <w:ind w:left="0"/>
              <w:rPr>
                <w:rFonts w:ascii="Times New Roman" w:eastAsia="Times New Roman" w:hAnsi="Times New Roman"/>
                <w:sz w:val="28"/>
                <w:szCs w:val="28"/>
              </w:rPr>
            </w:pPr>
            <w:r w:rsidRPr="008C1B4D">
              <w:rPr>
                <w:rFonts w:ascii="Times New Roman" w:eastAsia="Times New Roman" w:hAnsi="Times New Roman"/>
                <w:sz w:val="28"/>
                <w:szCs w:val="28"/>
              </w:rPr>
              <w:t>-</w:t>
            </w:r>
          </w:p>
        </w:tc>
        <w:tc>
          <w:tcPr>
            <w:tcW w:w="992" w:type="dxa"/>
            <w:tcBorders>
              <w:top w:val="nil"/>
              <w:left w:val="nil"/>
              <w:bottom w:val="single" w:sz="4" w:space="0" w:color="auto"/>
              <w:right w:val="single" w:sz="4" w:space="0" w:color="auto"/>
            </w:tcBorders>
            <w:shd w:val="clear" w:color="auto" w:fill="auto"/>
            <w:noWrap/>
            <w:hideMark/>
          </w:tcPr>
          <w:p w:rsidR="008C1B4D" w:rsidRPr="008C1B4D" w:rsidRDefault="008C1B4D" w:rsidP="00B366FC">
            <w:pPr>
              <w:spacing w:before="0"/>
              <w:ind w:left="0"/>
              <w:rPr>
                <w:rFonts w:ascii="Times New Roman" w:eastAsia="Times New Roman" w:hAnsi="Times New Roman"/>
                <w:sz w:val="28"/>
                <w:szCs w:val="28"/>
              </w:rPr>
            </w:pPr>
            <w:r w:rsidRPr="008C1B4D">
              <w:rPr>
                <w:rFonts w:ascii="Times New Roman" w:eastAsia="Times New Roman" w:hAnsi="Times New Roman"/>
                <w:sz w:val="28"/>
                <w:szCs w:val="28"/>
              </w:rPr>
              <w:t>0.00</w:t>
            </w:r>
          </w:p>
        </w:tc>
      </w:tr>
      <w:tr w:rsidR="008C1B4D" w:rsidRPr="008C1B4D" w:rsidTr="00B366FC">
        <w:trPr>
          <w:trHeight w:val="360"/>
        </w:trPr>
        <w:tc>
          <w:tcPr>
            <w:tcW w:w="590" w:type="dxa"/>
            <w:tcBorders>
              <w:top w:val="nil"/>
              <w:left w:val="single" w:sz="4" w:space="0" w:color="auto"/>
              <w:bottom w:val="single" w:sz="4" w:space="0" w:color="auto"/>
              <w:right w:val="single" w:sz="4" w:space="0" w:color="auto"/>
            </w:tcBorders>
            <w:shd w:val="clear" w:color="auto" w:fill="auto"/>
            <w:noWrap/>
            <w:hideMark/>
          </w:tcPr>
          <w:p w:rsidR="008C1B4D" w:rsidRPr="008C1B4D" w:rsidRDefault="008C1B4D" w:rsidP="00B366FC">
            <w:pPr>
              <w:spacing w:before="0"/>
              <w:ind w:left="0"/>
              <w:rPr>
                <w:rFonts w:ascii="Times New Roman" w:eastAsia="Times New Roman" w:hAnsi="Times New Roman"/>
                <w:sz w:val="28"/>
                <w:szCs w:val="28"/>
              </w:rPr>
            </w:pPr>
            <w:r w:rsidRPr="008C1B4D">
              <w:rPr>
                <w:rFonts w:ascii="Times New Roman" w:eastAsia="Times New Roman" w:hAnsi="Times New Roman"/>
                <w:sz w:val="28"/>
                <w:szCs w:val="28"/>
              </w:rPr>
              <w:t>5</w:t>
            </w:r>
          </w:p>
        </w:tc>
        <w:tc>
          <w:tcPr>
            <w:tcW w:w="2969" w:type="dxa"/>
            <w:tcBorders>
              <w:top w:val="nil"/>
              <w:left w:val="nil"/>
              <w:bottom w:val="single" w:sz="4" w:space="0" w:color="auto"/>
              <w:right w:val="single" w:sz="4" w:space="0" w:color="auto"/>
            </w:tcBorders>
            <w:shd w:val="clear" w:color="auto" w:fill="auto"/>
            <w:noWrap/>
            <w:hideMark/>
          </w:tcPr>
          <w:p w:rsidR="008C1B4D" w:rsidRPr="008C1B4D" w:rsidRDefault="008C1B4D" w:rsidP="00B366FC">
            <w:pPr>
              <w:spacing w:before="0"/>
              <w:ind w:left="0"/>
              <w:jc w:val="left"/>
              <w:rPr>
                <w:rFonts w:ascii="Times New Roman" w:eastAsia="Times New Roman" w:hAnsi="Times New Roman"/>
                <w:sz w:val="28"/>
                <w:szCs w:val="28"/>
              </w:rPr>
            </w:pPr>
            <w:r w:rsidRPr="008C1B4D">
              <w:rPr>
                <w:rFonts w:ascii="Times New Roman" w:eastAsia="Times New Roman" w:hAnsi="Times New Roman"/>
                <w:sz w:val="28"/>
                <w:szCs w:val="28"/>
              </w:rPr>
              <w:t>ấp Phú Hòa</w:t>
            </w:r>
          </w:p>
        </w:tc>
        <w:tc>
          <w:tcPr>
            <w:tcW w:w="1363" w:type="dxa"/>
            <w:tcBorders>
              <w:top w:val="nil"/>
              <w:left w:val="nil"/>
              <w:bottom w:val="single" w:sz="4" w:space="0" w:color="auto"/>
              <w:right w:val="single" w:sz="4" w:space="0" w:color="auto"/>
            </w:tcBorders>
            <w:shd w:val="clear" w:color="auto" w:fill="auto"/>
            <w:noWrap/>
            <w:hideMark/>
          </w:tcPr>
          <w:p w:rsidR="008C1B4D" w:rsidRPr="008C1B4D" w:rsidRDefault="008C1B4D" w:rsidP="00B366FC">
            <w:pPr>
              <w:spacing w:before="0"/>
              <w:ind w:left="0"/>
              <w:rPr>
                <w:rFonts w:ascii="Times New Roman" w:eastAsia="Times New Roman" w:hAnsi="Times New Roman"/>
                <w:sz w:val="28"/>
                <w:szCs w:val="28"/>
              </w:rPr>
            </w:pPr>
            <w:r w:rsidRPr="008C1B4D">
              <w:rPr>
                <w:rFonts w:ascii="Times New Roman" w:eastAsia="Times New Roman" w:hAnsi="Times New Roman"/>
                <w:sz w:val="28"/>
                <w:szCs w:val="28"/>
              </w:rPr>
              <w:t>588</w:t>
            </w:r>
          </w:p>
        </w:tc>
        <w:tc>
          <w:tcPr>
            <w:tcW w:w="949" w:type="dxa"/>
            <w:tcBorders>
              <w:top w:val="nil"/>
              <w:left w:val="nil"/>
              <w:bottom w:val="single" w:sz="4" w:space="0" w:color="auto"/>
              <w:right w:val="single" w:sz="4" w:space="0" w:color="auto"/>
            </w:tcBorders>
            <w:shd w:val="clear" w:color="auto" w:fill="auto"/>
            <w:noWrap/>
            <w:hideMark/>
          </w:tcPr>
          <w:p w:rsidR="008C1B4D" w:rsidRPr="008C1B4D" w:rsidRDefault="008C1B4D" w:rsidP="00B366FC">
            <w:pPr>
              <w:spacing w:before="0"/>
              <w:ind w:left="0"/>
              <w:rPr>
                <w:rFonts w:ascii="Times New Roman" w:eastAsia="Times New Roman" w:hAnsi="Times New Roman"/>
                <w:sz w:val="28"/>
                <w:szCs w:val="28"/>
              </w:rPr>
            </w:pPr>
            <w:r w:rsidRPr="008C1B4D">
              <w:rPr>
                <w:rFonts w:ascii="Times New Roman" w:eastAsia="Times New Roman" w:hAnsi="Times New Roman"/>
                <w:sz w:val="28"/>
                <w:szCs w:val="28"/>
              </w:rPr>
              <w:t>587</w:t>
            </w:r>
          </w:p>
        </w:tc>
        <w:tc>
          <w:tcPr>
            <w:tcW w:w="992" w:type="dxa"/>
            <w:tcBorders>
              <w:top w:val="nil"/>
              <w:left w:val="nil"/>
              <w:bottom w:val="single" w:sz="4" w:space="0" w:color="auto"/>
              <w:right w:val="single" w:sz="4" w:space="0" w:color="auto"/>
            </w:tcBorders>
            <w:shd w:val="clear" w:color="auto" w:fill="auto"/>
            <w:noWrap/>
            <w:hideMark/>
          </w:tcPr>
          <w:p w:rsidR="008C1B4D" w:rsidRPr="008C1B4D" w:rsidRDefault="00186750" w:rsidP="00B366FC">
            <w:pPr>
              <w:spacing w:before="0"/>
              <w:ind w:left="0"/>
              <w:rPr>
                <w:rFonts w:ascii="Times New Roman" w:eastAsia="Times New Roman" w:hAnsi="Times New Roman"/>
                <w:sz w:val="28"/>
                <w:szCs w:val="28"/>
              </w:rPr>
            </w:pPr>
            <w:r>
              <w:rPr>
                <w:rFonts w:ascii="Times New Roman" w:eastAsia="Times New Roman" w:hAnsi="Times New Roman"/>
                <w:sz w:val="28"/>
                <w:szCs w:val="28"/>
              </w:rPr>
              <w:t>99,</w:t>
            </w:r>
            <w:r w:rsidR="008C1B4D" w:rsidRPr="008C1B4D">
              <w:rPr>
                <w:rFonts w:ascii="Times New Roman" w:eastAsia="Times New Roman" w:hAnsi="Times New Roman"/>
                <w:sz w:val="28"/>
                <w:szCs w:val="28"/>
              </w:rPr>
              <w:t>83</w:t>
            </w:r>
          </w:p>
        </w:tc>
        <w:tc>
          <w:tcPr>
            <w:tcW w:w="1072" w:type="dxa"/>
            <w:tcBorders>
              <w:top w:val="nil"/>
              <w:left w:val="nil"/>
              <w:bottom w:val="single" w:sz="4" w:space="0" w:color="auto"/>
              <w:right w:val="single" w:sz="4" w:space="0" w:color="auto"/>
            </w:tcBorders>
            <w:shd w:val="clear" w:color="auto" w:fill="auto"/>
            <w:noWrap/>
            <w:hideMark/>
          </w:tcPr>
          <w:p w:rsidR="008C1B4D" w:rsidRPr="008C1B4D" w:rsidRDefault="008C1B4D" w:rsidP="00B366FC">
            <w:pPr>
              <w:spacing w:before="0"/>
              <w:ind w:left="0"/>
              <w:rPr>
                <w:rFonts w:ascii="Times New Roman" w:eastAsia="Times New Roman" w:hAnsi="Times New Roman"/>
                <w:sz w:val="28"/>
                <w:szCs w:val="28"/>
              </w:rPr>
            </w:pPr>
            <w:r w:rsidRPr="008C1B4D">
              <w:rPr>
                <w:rFonts w:ascii="Times New Roman" w:eastAsia="Times New Roman" w:hAnsi="Times New Roman"/>
                <w:sz w:val="28"/>
                <w:szCs w:val="28"/>
              </w:rPr>
              <w:t>1</w:t>
            </w:r>
          </w:p>
        </w:tc>
        <w:tc>
          <w:tcPr>
            <w:tcW w:w="992" w:type="dxa"/>
            <w:tcBorders>
              <w:top w:val="nil"/>
              <w:left w:val="nil"/>
              <w:bottom w:val="single" w:sz="4" w:space="0" w:color="auto"/>
              <w:right w:val="single" w:sz="4" w:space="0" w:color="auto"/>
            </w:tcBorders>
            <w:shd w:val="clear" w:color="auto" w:fill="auto"/>
            <w:noWrap/>
            <w:hideMark/>
          </w:tcPr>
          <w:p w:rsidR="008C1B4D" w:rsidRPr="008C1B4D" w:rsidRDefault="008C1B4D" w:rsidP="00186750">
            <w:pPr>
              <w:spacing w:before="0"/>
              <w:ind w:left="0"/>
              <w:rPr>
                <w:rFonts w:ascii="Times New Roman" w:eastAsia="Times New Roman" w:hAnsi="Times New Roman"/>
                <w:sz w:val="28"/>
                <w:szCs w:val="28"/>
              </w:rPr>
            </w:pPr>
            <w:r w:rsidRPr="008C1B4D">
              <w:rPr>
                <w:rFonts w:ascii="Times New Roman" w:eastAsia="Times New Roman" w:hAnsi="Times New Roman"/>
                <w:sz w:val="28"/>
                <w:szCs w:val="28"/>
              </w:rPr>
              <w:t>0</w:t>
            </w:r>
            <w:r w:rsidR="00186750">
              <w:rPr>
                <w:rFonts w:ascii="Times New Roman" w:eastAsia="Times New Roman" w:hAnsi="Times New Roman"/>
                <w:sz w:val="28"/>
                <w:szCs w:val="28"/>
              </w:rPr>
              <w:t>,</w:t>
            </w:r>
            <w:r w:rsidRPr="008C1B4D">
              <w:rPr>
                <w:rFonts w:ascii="Times New Roman" w:eastAsia="Times New Roman" w:hAnsi="Times New Roman"/>
                <w:sz w:val="28"/>
                <w:szCs w:val="28"/>
              </w:rPr>
              <w:t>17</w:t>
            </w:r>
          </w:p>
        </w:tc>
      </w:tr>
      <w:tr w:rsidR="008C1B4D" w:rsidRPr="008C1B4D" w:rsidTr="00B366FC">
        <w:trPr>
          <w:trHeight w:val="360"/>
        </w:trPr>
        <w:tc>
          <w:tcPr>
            <w:tcW w:w="590" w:type="dxa"/>
            <w:tcBorders>
              <w:top w:val="nil"/>
              <w:left w:val="single" w:sz="4" w:space="0" w:color="auto"/>
              <w:bottom w:val="single" w:sz="4" w:space="0" w:color="auto"/>
              <w:right w:val="single" w:sz="4" w:space="0" w:color="auto"/>
            </w:tcBorders>
            <w:shd w:val="clear" w:color="auto" w:fill="auto"/>
            <w:noWrap/>
            <w:hideMark/>
          </w:tcPr>
          <w:p w:rsidR="008C1B4D" w:rsidRPr="008C1B4D" w:rsidRDefault="008C1B4D" w:rsidP="00B366FC">
            <w:pPr>
              <w:spacing w:before="0"/>
              <w:ind w:left="0"/>
              <w:rPr>
                <w:rFonts w:ascii="Times New Roman" w:eastAsia="Times New Roman" w:hAnsi="Times New Roman"/>
                <w:sz w:val="28"/>
                <w:szCs w:val="28"/>
              </w:rPr>
            </w:pPr>
            <w:r w:rsidRPr="008C1B4D">
              <w:rPr>
                <w:rFonts w:ascii="Times New Roman" w:eastAsia="Times New Roman" w:hAnsi="Times New Roman"/>
                <w:sz w:val="28"/>
                <w:szCs w:val="28"/>
              </w:rPr>
              <w:t>6</w:t>
            </w:r>
          </w:p>
        </w:tc>
        <w:tc>
          <w:tcPr>
            <w:tcW w:w="2969" w:type="dxa"/>
            <w:tcBorders>
              <w:top w:val="nil"/>
              <w:left w:val="nil"/>
              <w:bottom w:val="single" w:sz="4" w:space="0" w:color="auto"/>
              <w:right w:val="single" w:sz="4" w:space="0" w:color="auto"/>
            </w:tcBorders>
            <w:shd w:val="clear" w:color="auto" w:fill="auto"/>
            <w:noWrap/>
            <w:hideMark/>
          </w:tcPr>
          <w:p w:rsidR="008C1B4D" w:rsidRPr="008C1B4D" w:rsidRDefault="008C1B4D" w:rsidP="00B366FC">
            <w:pPr>
              <w:spacing w:before="0"/>
              <w:ind w:left="0"/>
              <w:jc w:val="left"/>
              <w:rPr>
                <w:rFonts w:ascii="Times New Roman" w:eastAsia="Times New Roman" w:hAnsi="Times New Roman"/>
                <w:sz w:val="28"/>
                <w:szCs w:val="28"/>
              </w:rPr>
            </w:pPr>
            <w:r w:rsidRPr="008C1B4D">
              <w:rPr>
                <w:rFonts w:ascii="Times New Roman" w:eastAsia="Times New Roman" w:hAnsi="Times New Roman"/>
                <w:sz w:val="28"/>
                <w:szCs w:val="28"/>
              </w:rPr>
              <w:t>ấp Công Thiện Hùng</w:t>
            </w:r>
          </w:p>
        </w:tc>
        <w:tc>
          <w:tcPr>
            <w:tcW w:w="1363" w:type="dxa"/>
            <w:tcBorders>
              <w:top w:val="nil"/>
              <w:left w:val="nil"/>
              <w:bottom w:val="single" w:sz="4" w:space="0" w:color="auto"/>
              <w:right w:val="single" w:sz="4" w:space="0" w:color="auto"/>
            </w:tcBorders>
            <w:shd w:val="clear" w:color="auto" w:fill="auto"/>
            <w:noWrap/>
            <w:hideMark/>
          </w:tcPr>
          <w:p w:rsidR="008C1B4D" w:rsidRPr="008C1B4D" w:rsidRDefault="008C1B4D" w:rsidP="00B366FC">
            <w:pPr>
              <w:spacing w:before="0"/>
              <w:ind w:left="0"/>
              <w:rPr>
                <w:rFonts w:ascii="Times New Roman" w:eastAsia="Times New Roman" w:hAnsi="Times New Roman"/>
                <w:sz w:val="28"/>
                <w:szCs w:val="28"/>
              </w:rPr>
            </w:pPr>
            <w:r w:rsidRPr="008C1B4D">
              <w:rPr>
                <w:rFonts w:ascii="Times New Roman" w:eastAsia="Times New Roman" w:hAnsi="Times New Roman"/>
                <w:sz w:val="28"/>
                <w:szCs w:val="28"/>
              </w:rPr>
              <w:t>373</w:t>
            </w:r>
          </w:p>
        </w:tc>
        <w:tc>
          <w:tcPr>
            <w:tcW w:w="949" w:type="dxa"/>
            <w:tcBorders>
              <w:top w:val="nil"/>
              <w:left w:val="nil"/>
              <w:bottom w:val="single" w:sz="4" w:space="0" w:color="auto"/>
              <w:right w:val="single" w:sz="4" w:space="0" w:color="auto"/>
            </w:tcBorders>
            <w:shd w:val="clear" w:color="auto" w:fill="auto"/>
            <w:noWrap/>
            <w:hideMark/>
          </w:tcPr>
          <w:p w:rsidR="008C1B4D" w:rsidRPr="008C1B4D" w:rsidRDefault="008C1B4D" w:rsidP="00B366FC">
            <w:pPr>
              <w:spacing w:before="0"/>
              <w:ind w:left="0"/>
              <w:rPr>
                <w:rFonts w:ascii="Times New Roman" w:eastAsia="Times New Roman" w:hAnsi="Times New Roman"/>
                <w:sz w:val="28"/>
                <w:szCs w:val="28"/>
              </w:rPr>
            </w:pPr>
            <w:r w:rsidRPr="008C1B4D">
              <w:rPr>
                <w:rFonts w:ascii="Times New Roman" w:eastAsia="Times New Roman" w:hAnsi="Times New Roman"/>
                <w:sz w:val="28"/>
                <w:szCs w:val="28"/>
              </w:rPr>
              <w:t>373</w:t>
            </w:r>
          </w:p>
        </w:tc>
        <w:tc>
          <w:tcPr>
            <w:tcW w:w="992" w:type="dxa"/>
            <w:tcBorders>
              <w:top w:val="nil"/>
              <w:left w:val="nil"/>
              <w:bottom w:val="single" w:sz="4" w:space="0" w:color="auto"/>
              <w:right w:val="single" w:sz="4" w:space="0" w:color="auto"/>
            </w:tcBorders>
            <w:shd w:val="clear" w:color="auto" w:fill="auto"/>
            <w:noWrap/>
            <w:hideMark/>
          </w:tcPr>
          <w:p w:rsidR="008C1B4D" w:rsidRPr="008C1B4D" w:rsidRDefault="008C1B4D" w:rsidP="00186750">
            <w:pPr>
              <w:spacing w:before="0"/>
              <w:ind w:left="0"/>
              <w:rPr>
                <w:rFonts w:ascii="Times New Roman" w:eastAsia="Times New Roman" w:hAnsi="Times New Roman"/>
                <w:sz w:val="28"/>
                <w:szCs w:val="28"/>
              </w:rPr>
            </w:pPr>
            <w:r w:rsidRPr="008C1B4D">
              <w:rPr>
                <w:rFonts w:ascii="Times New Roman" w:eastAsia="Times New Roman" w:hAnsi="Times New Roman"/>
                <w:sz w:val="28"/>
                <w:szCs w:val="28"/>
              </w:rPr>
              <w:t>100</w:t>
            </w:r>
          </w:p>
        </w:tc>
        <w:tc>
          <w:tcPr>
            <w:tcW w:w="1072" w:type="dxa"/>
            <w:tcBorders>
              <w:top w:val="nil"/>
              <w:left w:val="nil"/>
              <w:bottom w:val="single" w:sz="4" w:space="0" w:color="auto"/>
              <w:right w:val="single" w:sz="4" w:space="0" w:color="auto"/>
            </w:tcBorders>
            <w:shd w:val="clear" w:color="auto" w:fill="auto"/>
            <w:noWrap/>
            <w:hideMark/>
          </w:tcPr>
          <w:p w:rsidR="008C1B4D" w:rsidRPr="008C1B4D" w:rsidRDefault="008C1B4D" w:rsidP="00B366FC">
            <w:pPr>
              <w:spacing w:before="0"/>
              <w:ind w:left="0"/>
              <w:rPr>
                <w:rFonts w:ascii="Times New Roman" w:eastAsia="Times New Roman" w:hAnsi="Times New Roman"/>
                <w:sz w:val="28"/>
                <w:szCs w:val="28"/>
              </w:rPr>
            </w:pPr>
            <w:r w:rsidRPr="008C1B4D">
              <w:rPr>
                <w:rFonts w:ascii="Times New Roman" w:eastAsia="Times New Roman" w:hAnsi="Times New Roman"/>
                <w:sz w:val="28"/>
                <w:szCs w:val="28"/>
              </w:rPr>
              <w:t>-</w:t>
            </w:r>
          </w:p>
        </w:tc>
        <w:tc>
          <w:tcPr>
            <w:tcW w:w="992" w:type="dxa"/>
            <w:tcBorders>
              <w:top w:val="nil"/>
              <w:left w:val="nil"/>
              <w:bottom w:val="single" w:sz="4" w:space="0" w:color="auto"/>
              <w:right w:val="single" w:sz="4" w:space="0" w:color="auto"/>
            </w:tcBorders>
            <w:shd w:val="clear" w:color="auto" w:fill="auto"/>
            <w:noWrap/>
            <w:hideMark/>
          </w:tcPr>
          <w:p w:rsidR="008C1B4D" w:rsidRPr="008C1B4D" w:rsidRDefault="008C1B4D" w:rsidP="00B366FC">
            <w:pPr>
              <w:spacing w:before="0"/>
              <w:ind w:left="0"/>
              <w:rPr>
                <w:rFonts w:ascii="Times New Roman" w:eastAsia="Times New Roman" w:hAnsi="Times New Roman"/>
                <w:sz w:val="28"/>
                <w:szCs w:val="28"/>
              </w:rPr>
            </w:pPr>
            <w:r w:rsidRPr="008C1B4D">
              <w:rPr>
                <w:rFonts w:ascii="Times New Roman" w:eastAsia="Times New Roman" w:hAnsi="Times New Roman"/>
                <w:sz w:val="28"/>
                <w:szCs w:val="28"/>
              </w:rPr>
              <w:t>0.00</w:t>
            </w:r>
          </w:p>
        </w:tc>
      </w:tr>
      <w:tr w:rsidR="008C1B4D" w:rsidRPr="008C1B4D" w:rsidTr="00B366FC">
        <w:trPr>
          <w:trHeight w:val="360"/>
        </w:trPr>
        <w:tc>
          <w:tcPr>
            <w:tcW w:w="590" w:type="dxa"/>
            <w:tcBorders>
              <w:top w:val="nil"/>
              <w:left w:val="single" w:sz="4" w:space="0" w:color="auto"/>
              <w:bottom w:val="single" w:sz="4" w:space="0" w:color="auto"/>
              <w:right w:val="single" w:sz="4" w:space="0" w:color="auto"/>
            </w:tcBorders>
            <w:shd w:val="clear" w:color="auto" w:fill="auto"/>
            <w:noWrap/>
            <w:hideMark/>
          </w:tcPr>
          <w:p w:rsidR="008C1B4D" w:rsidRPr="008C1B4D" w:rsidRDefault="008C1B4D" w:rsidP="00B366FC">
            <w:pPr>
              <w:spacing w:before="0"/>
              <w:ind w:left="0"/>
              <w:rPr>
                <w:rFonts w:ascii="Times New Roman" w:eastAsia="Times New Roman" w:hAnsi="Times New Roman"/>
                <w:sz w:val="28"/>
                <w:szCs w:val="28"/>
              </w:rPr>
            </w:pPr>
            <w:r w:rsidRPr="008C1B4D">
              <w:rPr>
                <w:rFonts w:ascii="Times New Roman" w:eastAsia="Times New Roman" w:hAnsi="Times New Roman"/>
                <w:sz w:val="28"/>
                <w:szCs w:val="28"/>
              </w:rPr>
              <w:t>7</w:t>
            </w:r>
          </w:p>
        </w:tc>
        <w:tc>
          <w:tcPr>
            <w:tcW w:w="2969" w:type="dxa"/>
            <w:tcBorders>
              <w:top w:val="nil"/>
              <w:left w:val="nil"/>
              <w:bottom w:val="single" w:sz="4" w:space="0" w:color="auto"/>
              <w:right w:val="single" w:sz="4" w:space="0" w:color="auto"/>
            </w:tcBorders>
            <w:shd w:val="clear" w:color="auto" w:fill="auto"/>
            <w:noWrap/>
            <w:hideMark/>
          </w:tcPr>
          <w:p w:rsidR="008C1B4D" w:rsidRPr="008C1B4D" w:rsidRDefault="008C1B4D" w:rsidP="00B366FC">
            <w:pPr>
              <w:spacing w:before="0"/>
              <w:ind w:left="0"/>
              <w:jc w:val="left"/>
              <w:rPr>
                <w:rFonts w:ascii="Times New Roman" w:eastAsia="Times New Roman" w:hAnsi="Times New Roman"/>
                <w:sz w:val="28"/>
                <w:szCs w:val="28"/>
              </w:rPr>
            </w:pPr>
            <w:r w:rsidRPr="008C1B4D">
              <w:rPr>
                <w:rFonts w:ascii="Times New Roman" w:eastAsia="Times New Roman" w:hAnsi="Times New Roman"/>
                <w:sz w:val="28"/>
                <w:szCs w:val="28"/>
              </w:rPr>
              <w:t>ấp Vĩnh Hưng</w:t>
            </w:r>
          </w:p>
        </w:tc>
        <w:tc>
          <w:tcPr>
            <w:tcW w:w="1363" w:type="dxa"/>
            <w:tcBorders>
              <w:top w:val="nil"/>
              <w:left w:val="nil"/>
              <w:bottom w:val="single" w:sz="4" w:space="0" w:color="auto"/>
              <w:right w:val="single" w:sz="4" w:space="0" w:color="auto"/>
            </w:tcBorders>
            <w:shd w:val="clear" w:color="auto" w:fill="auto"/>
            <w:noWrap/>
            <w:hideMark/>
          </w:tcPr>
          <w:p w:rsidR="008C1B4D" w:rsidRPr="008C1B4D" w:rsidRDefault="008C1B4D" w:rsidP="00B366FC">
            <w:pPr>
              <w:spacing w:before="0"/>
              <w:ind w:left="0"/>
              <w:rPr>
                <w:rFonts w:ascii="Times New Roman" w:eastAsia="Times New Roman" w:hAnsi="Times New Roman"/>
                <w:sz w:val="28"/>
                <w:szCs w:val="28"/>
              </w:rPr>
            </w:pPr>
            <w:r w:rsidRPr="008C1B4D">
              <w:rPr>
                <w:rFonts w:ascii="Times New Roman" w:eastAsia="Times New Roman" w:hAnsi="Times New Roman"/>
                <w:sz w:val="28"/>
                <w:szCs w:val="28"/>
              </w:rPr>
              <w:t>381</w:t>
            </w:r>
          </w:p>
        </w:tc>
        <w:tc>
          <w:tcPr>
            <w:tcW w:w="949" w:type="dxa"/>
            <w:tcBorders>
              <w:top w:val="nil"/>
              <w:left w:val="nil"/>
              <w:bottom w:val="single" w:sz="4" w:space="0" w:color="auto"/>
              <w:right w:val="single" w:sz="4" w:space="0" w:color="auto"/>
            </w:tcBorders>
            <w:shd w:val="clear" w:color="auto" w:fill="auto"/>
            <w:noWrap/>
            <w:hideMark/>
          </w:tcPr>
          <w:p w:rsidR="008C1B4D" w:rsidRPr="008C1B4D" w:rsidRDefault="008C1B4D" w:rsidP="00B366FC">
            <w:pPr>
              <w:spacing w:before="0"/>
              <w:ind w:left="0"/>
              <w:rPr>
                <w:rFonts w:ascii="Times New Roman" w:eastAsia="Times New Roman" w:hAnsi="Times New Roman"/>
                <w:sz w:val="28"/>
                <w:szCs w:val="28"/>
              </w:rPr>
            </w:pPr>
            <w:r w:rsidRPr="008C1B4D">
              <w:rPr>
                <w:rFonts w:ascii="Times New Roman" w:eastAsia="Times New Roman" w:hAnsi="Times New Roman"/>
                <w:sz w:val="28"/>
                <w:szCs w:val="28"/>
              </w:rPr>
              <w:t>381</w:t>
            </w:r>
          </w:p>
        </w:tc>
        <w:tc>
          <w:tcPr>
            <w:tcW w:w="992" w:type="dxa"/>
            <w:tcBorders>
              <w:top w:val="nil"/>
              <w:left w:val="nil"/>
              <w:bottom w:val="single" w:sz="4" w:space="0" w:color="auto"/>
              <w:right w:val="single" w:sz="4" w:space="0" w:color="auto"/>
            </w:tcBorders>
            <w:shd w:val="clear" w:color="auto" w:fill="auto"/>
            <w:noWrap/>
            <w:hideMark/>
          </w:tcPr>
          <w:p w:rsidR="008C1B4D" w:rsidRPr="008C1B4D" w:rsidRDefault="008C1B4D" w:rsidP="00186750">
            <w:pPr>
              <w:spacing w:before="0"/>
              <w:ind w:left="0"/>
              <w:rPr>
                <w:rFonts w:ascii="Times New Roman" w:eastAsia="Times New Roman" w:hAnsi="Times New Roman"/>
                <w:sz w:val="28"/>
                <w:szCs w:val="28"/>
              </w:rPr>
            </w:pPr>
            <w:r w:rsidRPr="008C1B4D">
              <w:rPr>
                <w:rFonts w:ascii="Times New Roman" w:eastAsia="Times New Roman" w:hAnsi="Times New Roman"/>
                <w:sz w:val="28"/>
                <w:szCs w:val="28"/>
              </w:rPr>
              <w:t>100</w:t>
            </w:r>
          </w:p>
        </w:tc>
        <w:tc>
          <w:tcPr>
            <w:tcW w:w="1072" w:type="dxa"/>
            <w:tcBorders>
              <w:top w:val="nil"/>
              <w:left w:val="nil"/>
              <w:bottom w:val="single" w:sz="4" w:space="0" w:color="auto"/>
              <w:right w:val="single" w:sz="4" w:space="0" w:color="auto"/>
            </w:tcBorders>
            <w:shd w:val="clear" w:color="auto" w:fill="auto"/>
            <w:noWrap/>
            <w:hideMark/>
          </w:tcPr>
          <w:p w:rsidR="008C1B4D" w:rsidRPr="008C1B4D" w:rsidRDefault="008C1B4D" w:rsidP="00B366FC">
            <w:pPr>
              <w:spacing w:before="0"/>
              <w:ind w:left="0"/>
              <w:rPr>
                <w:rFonts w:ascii="Times New Roman" w:eastAsia="Times New Roman" w:hAnsi="Times New Roman"/>
                <w:sz w:val="28"/>
                <w:szCs w:val="28"/>
              </w:rPr>
            </w:pPr>
            <w:r w:rsidRPr="008C1B4D">
              <w:rPr>
                <w:rFonts w:ascii="Times New Roman" w:eastAsia="Times New Roman" w:hAnsi="Times New Roman"/>
                <w:sz w:val="28"/>
                <w:szCs w:val="28"/>
              </w:rPr>
              <w:t>-</w:t>
            </w:r>
          </w:p>
        </w:tc>
        <w:tc>
          <w:tcPr>
            <w:tcW w:w="992" w:type="dxa"/>
            <w:tcBorders>
              <w:top w:val="nil"/>
              <w:left w:val="nil"/>
              <w:bottom w:val="single" w:sz="4" w:space="0" w:color="auto"/>
              <w:right w:val="single" w:sz="4" w:space="0" w:color="auto"/>
            </w:tcBorders>
            <w:shd w:val="clear" w:color="auto" w:fill="auto"/>
            <w:noWrap/>
            <w:hideMark/>
          </w:tcPr>
          <w:p w:rsidR="008C1B4D" w:rsidRPr="008C1B4D" w:rsidRDefault="008C1B4D" w:rsidP="00B366FC">
            <w:pPr>
              <w:spacing w:before="0"/>
              <w:ind w:left="0"/>
              <w:rPr>
                <w:rFonts w:ascii="Times New Roman" w:eastAsia="Times New Roman" w:hAnsi="Times New Roman"/>
                <w:sz w:val="28"/>
                <w:szCs w:val="28"/>
              </w:rPr>
            </w:pPr>
            <w:r w:rsidRPr="008C1B4D">
              <w:rPr>
                <w:rFonts w:ascii="Times New Roman" w:eastAsia="Times New Roman" w:hAnsi="Times New Roman"/>
                <w:sz w:val="28"/>
                <w:szCs w:val="28"/>
              </w:rPr>
              <w:t>0.00</w:t>
            </w:r>
          </w:p>
        </w:tc>
      </w:tr>
      <w:tr w:rsidR="008C1B4D" w:rsidRPr="008C1B4D" w:rsidTr="00B366FC">
        <w:trPr>
          <w:trHeight w:val="360"/>
        </w:trPr>
        <w:tc>
          <w:tcPr>
            <w:tcW w:w="590" w:type="dxa"/>
            <w:tcBorders>
              <w:top w:val="nil"/>
              <w:left w:val="single" w:sz="4" w:space="0" w:color="auto"/>
              <w:bottom w:val="single" w:sz="4" w:space="0" w:color="auto"/>
              <w:right w:val="single" w:sz="4" w:space="0" w:color="auto"/>
            </w:tcBorders>
            <w:shd w:val="clear" w:color="auto" w:fill="auto"/>
            <w:noWrap/>
            <w:hideMark/>
          </w:tcPr>
          <w:p w:rsidR="008C1B4D" w:rsidRPr="008C1B4D" w:rsidRDefault="008C1B4D" w:rsidP="00B366FC">
            <w:pPr>
              <w:spacing w:before="0"/>
              <w:ind w:left="0"/>
              <w:rPr>
                <w:rFonts w:ascii="Times New Roman" w:eastAsia="Times New Roman" w:hAnsi="Times New Roman"/>
                <w:sz w:val="28"/>
                <w:szCs w:val="28"/>
              </w:rPr>
            </w:pPr>
            <w:r w:rsidRPr="008C1B4D">
              <w:rPr>
                <w:rFonts w:ascii="Times New Roman" w:eastAsia="Times New Roman" w:hAnsi="Times New Roman"/>
                <w:sz w:val="28"/>
                <w:szCs w:val="28"/>
              </w:rPr>
              <w:t>8</w:t>
            </w:r>
          </w:p>
        </w:tc>
        <w:tc>
          <w:tcPr>
            <w:tcW w:w="2969" w:type="dxa"/>
            <w:tcBorders>
              <w:top w:val="nil"/>
              <w:left w:val="nil"/>
              <w:bottom w:val="single" w:sz="4" w:space="0" w:color="auto"/>
              <w:right w:val="single" w:sz="4" w:space="0" w:color="auto"/>
            </w:tcBorders>
            <w:shd w:val="clear" w:color="auto" w:fill="auto"/>
            <w:noWrap/>
            <w:hideMark/>
          </w:tcPr>
          <w:p w:rsidR="008C1B4D" w:rsidRPr="008C1B4D" w:rsidRDefault="008C1B4D" w:rsidP="00B366FC">
            <w:pPr>
              <w:spacing w:before="0"/>
              <w:ind w:left="0"/>
              <w:jc w:val="left"/>
              <w:rPr>
                <w:rFonts w:ascii="Times New Roman" w:eastAsia="Times New Roman" w:hAnsi="Times New Roman"/>
                <w:sz w:val="28"/>
                <w:szCs w:val="28"/>
              </w:rPr>
            </w:pPr>
            <w:r w:rsidRPr="008C1B4D">
              <w:rPr>
                <w:rFonts w:ascii="Times New Roman" w:eastAsia="Times New Roman" w:hAnsi="Times New Roman"/>
                <w:sz w:val="28"/>
                <w:szCs w:val="28"/>
              </w:rPr>
              <w:t>ấp Vĩnh Yên</w:t>
            </w:r>
          </w:p>
        </w:tc>
        <w:tc>
          <w:tcPr>
            <w:tcW w:w="1363" w:type="dxa"/>
            <w:tcBorders>
              <w:top w:val="nil"/>
              <w:left w:val="nil"/>
              <w:bottom w:val="single" w:sz="4" w:space="0" w:color="auto"/>
              <w:right w:val="single" w:sz="4" w:space="0" w:color="auto"/>
            </w:tcBorders>
            <w:shd w:val="clear" w:color="auto" w:fill="auto"/>
            <w:noWrap/>
            <w:hideMark/>
          </w:tcPr>
          <w:p w:rsidR="008C1B4D" w:rsidRPr="008C1B4D" w:rsidRDefault="008C1B4D" w:rsidP="00B366FC">
            <w:pPr>
              <w:spacing w:before="0"/>
              <w:ind w:left="0"/>
              <w:rPr>
                <w:rFonts w:ascii="Times New Roman" w:eastAsia="Times New Roman" w:hAnsi="Times New Roman"/>
                <w:sz w:val="28"/>
                <w:szCs w:val="28"/>
              </w:rPr>
            </w:pPr>
            <w:r w:rsidRPr="008C1B4D">
              <w:rPr>
                <w:rFonts w:ascii="Times New Roman" w:eastAsia="Times New Roman" w:hAnsi="Times New Roman"/>
                <w:sz w:val="28"/>
                <w:szCs w:val="28"/>
              </w:rPr>
              <w:t>442</w:t>
            </w:r>
          </w:p>
        </w:tc>
        <w:tc>
          <w:tcPr>
            <w:tcW w:w="949" w:type="dxa"/>
            <w:tcBorders>
              <w:top w:val="nil"/>
              <w:left w:val="nil"/>
              <w:bottom w:val="single" w:sz="4" w:space="0" w:color="auto"/>
              <w:right w:val="single" w:sz="4" w:space="0" w:color="auto"/>
            </w:tcBorders>
            <w:shd w:val="clear" w:color="auto" w:fill="auto"/>
            <w:noWrap/>
            <w:hideMark/>
          </w:tcPr>
          <w:p w:rsidR="008C1B4D" w:rsidRPr="008C1B4D" w:rsidRDefault="008C1B4D" w:rsidP="00B366FC">
            <w:pPr>
              <w:spacing w:before="0"/>
              <w:ind w:left="0"/>
              <w:rPr>
                <w:rFonts w:ascii="Times New Roman" w:eastAsia="Times New Roman" w:hAnsi="Times New Roman"/>
                <w:sz w:val="28"/>
                <w:szCs w:val="28"/>
              </w:rPr>
            </w:pPr>
            <w:r w:rsidRPr="008C1B4D">
              <w:rPr>
                <w:rFonts w:ascii="Times New Roman" w:eastAsia="Times New Roman" w:hAnsi="Times New Roman"/>
                <w:sz w:val="28"/>
                <w:szCs w:val="28"/>
              </w:rPr>
              <w:t>440</w:t>
            </w:r>
          </w:p>
        </w:tc>
        <w:tc>
          <w:tcPr>
            <w:tcW w:w="992" w:type="dxa"/>
            <w:tcBorders>
              <w:top w:val="nil"/>
              <w:left w:val="nil"/>
              <w:bottom w:val="single" w:sz="4" w:space="0" w:color="auto"/>
              <w:right w:val="single" w:sz="4" w:space="0" w:color="auto"/>
            </w:tcBorders>
            <w:shd w:val="clear" w:color="auto" w:fill="auto"/>
            <w:noWrap/>
            <w:hideMark/>
          </w:tcPr>
          <w:p w:rsidR="008C1B4D" w:rsidRPr="008C1B4D" w:rsidRDefault="008C1B4D" w:rsidP="00186750">
            <w:pPr>
              <w:spacing w:before="0"/>
              <w:ind w:left="0"/>
              <w:rPr>
                <w:rFonts w:ascii="Times New Roman" w:eastAsia="Times New Roman" w:hAnsi="Times New Roman"/>
                <w:sz w:val="28"/>
                <w:szCs w:val="28"/>
              </w:rPr>
            </w:pPr>
            <w:r w:rsidRPr="008C1B4D">
              <w:rPr>
                <w:rFonts w:ascii="Times New Roman" w:eastAsia="Times New Roman" w:hAnsi="Times New Roman"/>
                <w:sz w:val="28"/>
                <w:szCs w:val="28"/>
              </w:rPr>
              <w:t>99</w:t>
            </w:r>
            <w:r w:rsidR="00186750">
              <w:rPr>
                <w:rFonts w:ascii="Times New Roman" w:eastAsia="Times New Roman" w:hAnsi="Times New Roman"/>
                <w:sz w:val="28"/>
                <w:szCs w:val="28"/>
              </w:rPr>
              <w:t>,</w:t>
            </w:r>
            <w:r w:rsidRPr="008C1B4D">
              <w:rPr>
                <w:rFonts w:ascii="Times New Roman" w:eastAsia="Times New Roman" w:hAnsi="Times New Roman"/>
                <w:sz w:val="28"/>
                <w:szCs w:val="28"/>
              </w:rPr>
              <w:t>55</w:t>
            </w:r>
          </w:p>
        </w:tc>
        <w:tc>
          <w:tcPr>
            <w:tcW w:w="1072" w:type="dxa"/>
            <w:tcBorders>
              <w:top w:val="nil"/>
              <w:left w:val="nil"/>
              <w:bottom w:val="single" w:sz="4" w:space="0" w:color="auto"/>
              <w:right w:val="single" w:sz="4" w:space="0" w:color="auto"/>
            </w:tcBorders>
            <w:shd w:val="clear" w:color="auto" w:fill="auto"/>
            <w:noWrap/>
            <w:hideMark/>
          </w:tcPr>
          <w:p w:rsidR="008C1B4D" w:rsidRPr="008C1B4D" w:rsidRDefault="008C1B4D" w:rsidP="00B366FC">
            <w:pPr>
              <w:spacing w:before="0"/>
              <w:ind w:left="0"/>
              <w:rPr>
                <w:rFonts w:ascii="Times New Roman" w:eastAsia="Times New Roman" w:hAnsi="Times New Roman"/>
                <w:sz w:val="28"/>
                <w:szCs w:val="28"/>
              </w:rPr>
            </w:pPr>
            <w:r w:rsidRPr="008C1B4D">
              <w:rPr>
                <w:rFonts w:ascii="Times New Roman" w:eastAsia="Times New Roman" w:hAnsi="Times New Roman"/>
                <w:sz w:val="28"/>
                <w:szCs w:val="28"/>
              </w:rPr>
              <w:t>2</w:t>
            </w:r>
          </w:p>
        </w:tc>
        <w:tc>
          <w:tcPr>
            <w:tcW w:w="992" w:type="dxa"/>
            <w:tcBorders>
              <w:top w:val="nil"/>
              <w:left w:val="nil"/>
              <w:bottom w:val="single" w:sz="4" w:space="0" w:color="auto"/>
              <w:right w:val="single" w:sz="4" w:space="0" w:color="auto"/>
            </w:tcBorders>
            <w:shd w:val="clear" w:color="auto" w:fill="auto"/>
            <w:noWrap/>
            <w:hideMark/>
          </w:tcPr>
          <w:p w:rsidR="008C1B4D" w:rsidRPr="008C1B4D" w:rsidRDefault="008C1B4D" w:rsidP="00186750">
            <w:pPr>
              <w:spacing w:before="0"/>
              <w:ind w:left="0"/>
              <w:rPr>
                <w:rFonts w:ascii="Times New Roman" w:eastAsia="Times New Roman" w:hAnsi="Times New Roman"/>
                <w:sz w:val="28"/>
                <w:szCs w:val="28"/>
              </w:rPr>
            </w:pPr>
            <w:r w:rsidRPr="008C1B4D">
              <w:rPr>
                <w:rFonts w:ascii="Times New Roman" w:eastAsia="Times New Roman" w:hAnsi="Times New Roman"/>
                <w:sz w:val="28"/>
                <w:szCs w:val="28"/>
              </w:rPr>
              <w:t>0</w:t>
            </w:r>
            <w:r w:rsidR="00186750">
              <w:rPr>
                <w:rFonts w:ascii="Times New Roman" w:eastAsia="Times New Roman" w:hAnsi="Times New Roman"/>
                <w:sz w:val="28"/>
                <w:szCs w:val="28"/>
              </w:rPr>
              <w:t>,</w:t>
            </w:r>
            <w:r w:rsidRPr="008C1B4D">
              <w:rPr>
                <w:rFonts w:ascii="Times New Roman" w:eastAsia="Times New Roman" w:hAnsi="Times New Roman"/>
                <w:sz w:val="28"/>
                <w:szCs w:val="28"/>
              </w:rPr>
              <w:t>45</w:t>
            </w:r>
          </w:p>
        </w:tc>
      </w:tr>
      <w:tr w:rsidR="008C1B4D" w:rsidRPr="008C1B4D" w:rsidTr="00B366FC">
        <w:trPr>
          <w:trHeight w:val="360"/>
        </w:trPr>
        <w:tc>
          <w:tcPr>
            <w:tcW w:w="590" w:type="dxa"/>
            <w:tcBorders>
              <w:top w:val="nil"/>
              <w:left w:val="single" w:sz="4" w:space="0" w:color="auto"/>
              <w:bottom w:val="single" w:sz="4" w:space="0" w:color="auto"/>
              <w:right w:val="single" w:sz="4" w:space="0" w:color="auto"/>
            </w:tcBorders>
            <w:shd w:val="clear" w:color="auto" w:fill="auto"/>
            <w:noWrap/>
            <w:hideMark/>
          </w:tcPr>
          <w:p w:rsidR="008C1B4D" w:rsidRPr="008C1B4D" w:rsidRDefault="008C1B4D" w:rsidP="00B366FC">
            <w:pPr>
              <w:spacing w:before="0"/>
              <w:ind w:left="0"/>
              <w:rPr>
                <w:rFonts w:ascii="Times New Roman" w:eastAsia="Times New Roman" w:hAnsi="Times New Roman"/>
                <w:sz w:val="28"/>
                <w:szCs w:val="28"/>
              </w:rPr>
            </w:pPr>
            <w:r w:rsidRPr="008C1B4D">
              <w:rPr>
                <w:rFonts w:ascii="Times New Roman" w:eastAsia="Times New Roman" w:hAnsi="Times New Roman"/>
                <w:sz w:val="28"/>
                <w:szCs w:val="28"/>
              </w:rPr>
              <w:t>9</w:t>
            </w:r>
          </w:p>
        </w:tc>
        <w:tc>
          <w:tcPr>
            <w:tcW w:w="2969" w:type="dxa"/>
            <w:tcBorders>
              <w:top w:val="nil"/>
              <w:left w:val="nil"/>
              <w:bottom w:val="single" w:sz="4" w:space="0" w:color="auto"/>
              <w:right w:val="single" w:sz="4" w:space="0" w:color="auto"/>
            </w:tcBorders>
            <w:shd w:val="clear" w:color="auto" w:fill="auto"/>
            <w:noWrap/>
            <w:hideMark/>
          </w:tcPr>
          <w:p w:rsidR="008C1B4D" w:rsidRPr="008C1B4D" w:rsidRDefault="008C1B4D" w:rsidP="00B366FC">
            <w:pPr>
              <w:spacing w:before="0"/>
              <w:ind w:left="0"/>
              <w:jc w:val="left"/>
              <w:rPr>
                <w:rFonts w:ascii="Times New Roman" w:eastAsia="Times New Roman" w:hAnsi="Times New Roman"/>
                <w:sz w:val="28"/>
                <w:szCs w:val="28"/>
              </w:rPr>
            </w:pPr>
            <w:r w:rsidRPr="008C1B4D">
              <w:rPr>
                <w:rFonts w:ascii="Times New Roman" w:eastAsia="Times New Roman" w:hAnsi="Times New Roman"/>
                <w:sz w:val="28"/>
                <w:szCs w:val="28"/>
              </w:rPr>
              <w:t>ấp Vĩnh Hội</w:t>
            </w:r>
          </w:p>
        </w:tc>
        <w:tc>
          <w:tcPr>
            <w:tcW w:w="1363" w:type="dxa"/>
            <w:tcBorders>
              <w:top w:val="nil"/>
              <w:left w:val="nil"/>
              <w:bottom w:val="single" w:sz="4" w:space="0" w:color="auto"/>
              <w:right w:val="single" w:sz="4" w:space="0" w:color="auto"/>
            </w:tcBorders>
            <w:shd w:val="clear" w:color="auto" w:fill="auto"/>
            <w:noWrap/>
            <w:hideMark/>
          </w:tcPr>
          <w:p w:rsidR="008C1B4D" w:rsidRPr="008C1B4D" w:rsidRDefault="008C1B4D" w:rsidP="00B366FC">
            <w:pPr>
              <w:spacing w:before="0"/>
              <w:ind w:left="0"/>
              <w:rPr>
                <w:rFonts w:ascii="Times New Roman" w:eastAsia="Times New Roman" w:hAnsi="Times New Roman"/>
                <w:sz w:val="28"/>
                <w:szCs w:val="28"/>
              </w:rPr>
            </w:pPr>
            <w:r w:rsidRPr="008C1B4D">
              <w:rPr>
                <w:rFonts w:ascii="Times New Roman" w:eastAsia="Times New Roman" w:hAnsi="Times New Roman"/>
                <w:sz w:val="28"/>
                <w:szCs w:val="28"/>
              </w:rPr>
              <w:t>372</w:t>
            </w:r>
          </w:p>
        </w:tc>
        <w:tc>
          <w:tcPr>
            <w:tcW w:w="949" w:type="dxa"/>
            <w:tcBorders>
              <w:top w:val="nil"/>
              <w:left w:val="nil"/>
              <w:bottom w:val="single" w:sz="4" w:space="0" w:color="auto"/>
              <w:right w:val="single" w:sz="4" w:space="0" w:color="auto"/>
            </w:tcBorders>
            <w:shd w:val="clear" w:color="auto" w:fill="auto"/>
            <w:noWrap/>
            <w:hideMark/>
          </w:tcPr>
          <w:p w:rsidR="008C1B4D" w:rsidRPr="008C1B4D" w:rsidRDefault="008C1B4D" w:rsidP="00B366FC">
            <w:pPr>
              <w:spacing w:before="0"/>
              <w:ind w:left="0"/>
              <w:rPr>
                <w:rFonts w:ascii="Times New Roman" w:eastAsia="Times New Roman" w:hAnsi="Times New Roman"/>
                <w:sz w:val="28"/>
                <w:szCs w:val="28"/>
              </w:rPr>
            </w:pPr>
            <w:r w:rsidRPr="008C1B4D">
              <w:rPr>
                <w:rFonts w:ascii="Times New Roman" w:eastAsia="Times New Roman" w:hAnsi="Times New Roman"/>
                <w:sz w:val="28"/>
                <w:szCs w:val="28"/>
              </w:rPr>
              <w:t>366</w:t>
            </w:r>
          </w:p>
        </w:tc>
        <w:tc>
          <w:tcPr>
            <w:tcW w:w="992" w:type="dxa"/>
            <w:tcBorders>
              <w:top w:val="nil"/>
              <w:left w:val="nil"/>
              <w:bottom w:val="single" w:sz="4" w:space="0" w:color="auto"/>
              <w:right w:val="single" w:sz="4" w:space="0" w:color="auto"/>
            </w:tcBorders>
            <w:shd w:val="clear" w:color="auto" w:fill="auto"/>
            <w:noWrap/>
            <w:hideMark/>
          </w:tcPr>
          <w:p w:rsidR="008C1B4D" w:rsidRPr="008C1B4D" w:rsidRDefault="008C1B4D" w:rsidP="00186750">
            <w:pPr>
              <w:spacing w:before="0"/>
              <w:ind w:left="0"/>
              <w:rPr>
                <w:rFonts w:ascii="Times New Roman" w:eastAsia="Times New Roman" w:hAnsi="Times New Roman"/>
                <w:sz w:val="28"/>
                <w:szCs w:val="28"/>
              </w:rPr>
            </w:pPr>
            <w:r w:rsidRPr="008C1B4D">
              <w:rPr>
                <w:rFonts w:ascii="Times New Roman" w:eastAsia="Times New Roman" w:hAnsi="Times New Roman"/>
                <w:sz w:val="28"/>
                <w:szCs w:val="28"/>
              </w:rPr>
              <w:t>98</w:t>
            </w:r>
            <w:r w:rsidR="00186750">
              <w:rPr>
                <w:rFonts w:ascii="Times New Roman" w:eastAsia="Times New Roman" w:hAnsi="Times New Roman"/>
                <w:sz w:val="28"/>
                <w:szCs w:val="28"/>
              </w:rPr>
              <w:t>,</w:t>
            </w:r>
            <w:r w:rsidRPr="008C1B4D">
              <w:rPr>
                <w:rFonts w:ascii="Times New Roman" w:eastAsia="Times New Roman" w:hAnsi="Times New Roman"/>
                <w:sz w:val="28"/>
                <w:szCs w:val="28"/>
              </w:rPr>
              <w:t>39</w:t>
            </w:r>
          </w:p>
        </w:tc>
        <w:tc>
          <w:tcPr>
            <w:tcW w:w="1072" w:type="dxa"/>
            <w:tcBorders>
              <w:top w:val="nil"/>
              <w:left w:val="nil"/>
              <w:bottom w:val="single" w:sz="4" w:space="0" w:color="auto"/>
              <w:right w:val="single" w:sz="4" w:space="0" w:color="auto"/>
            </w:tcBorders>
            <w:shd w:val="clear" w:color="auto" w:fill="auto"/>
            <w:noWrap/>
            <w:hideMark/>
          </w:tcPr>
          <w:p w:rsidR="008C1B4D" w:rsidRPr="008C1B4D" w:rsidRDefault="008C1B4D" w:rsidP="00B366FC">
            <w:pPr>
              <w:spacing w:before="0"/>
              <w:ind w:left="0"/>
              <w:rPr>
                <w:rFonts w:ascii="Times New Roman" w:eastAsia="Times New Roman" w:hAnsi="Times New Roman"/>
                <w:sz w:val="28"/>
                <w:szCs w:val="28"/>
              </w:rPr>
            </w:pPr>
            <w:r w:rsidRPr="008C1B4D">
              <w:rPr>
                <w:rFonts w:ascii="Times New Roman" w:eastAsia="Times New Roman" w:hAnsi="Times New Roman"/>
                <w:sz w:val="28"/>
                <w:szCs w:val="28"/>
              </w:rPr>
              <w:t>6</w:t>
            </w:r>
          </w:p>
        </w:tc>
        <w:tc>
          <w:tcPr>
            <w:tcW w:w="992" w:type="dxa"/>
            <w:tcBorders>
              <w:top w:val="nil"/>
              <w:left w:val="nil"/>
              <w:bottom w:val="single" w:sz="4" w:space="0" w:color="auto"/>
              <w:right w:val="single" w:sz="4" w:space="0" w:color="auto"/>
            </w:tcBorders>
            <w:shd w:val="clear" w:color="auto" w:fill="auto"/>
            <w:noWrap/>
            <w:hideMark/>
          </w:tcPr>
          <w:p w:rsidR="008C1B4D" w:rsidRPr="008C1B4D" w:rsidRDefault="008C1B4D" w:rsidP="00186750">
            <w:pPr>
              <w:spacing w:before="0"/>
              <w:ind w:left="0"/>
              <w:rPr>
                <w:rFonts w:ascii="Times New Roman" w:eastAsia="Times New Roman" w:hAnsi="Times New Roman"/>
                <w:sz w:val="28"/>
                <w:szCs w:val="28"/>
              </w:rPr>
            </w:pPr>
            <w:r w:rsidRPr="008C1B4D">
              <w:rPr>
                <w:rFonts w:ascii="Times New Roman" w:eastAsia="Times New Roman" w:hAnsi="Times New Roman"/>
                <w:sz w:val="28"/>
                <w:szCs w:val="28"/>
              </w:rPr>
              <w:t>1</w:t>
            </w:r>
            <w:r w:rsidR="00186750">
              <w:rPr>
                <w:rFonts w:ascii="Times New Roman" w:eastAsia="Times New Roman" w:hAnsi="Times New Roman"/>
                <w:sz w:val="28"/>
                <w:szCs w:val="28"/>
              </w:rPr>
              <w:t>,</w:t>
            </w:r>
            <w:r w:rsidRPr="008C1B4D">
              <w:rPr>
                <w:rFonts w:ascii="Times New Roman" w:eastAsia="Times New Roman" w:hAnsi="Times New Roman"/>
                <w:sz w:val="28"/>
                <w:szCs w:val="28"/>
              </w:rPr>
              <w:t>61</w:t>
            </w:r>
          </w:p>
        </w:tc>
      </w:tr>
      <w:tr w:rsidR="008C1B4D" w:rsidRPr="008C1B4D" w:rsidTr="00B366FC">
        <w:trPr>
          <w:trHeight w:val="360"/>
        </w:trPr>
        <w:tc>
          <w:tcPr>
            <w:tcW w:w="590" w:type="dxa"/>
            <w:tcBorders>
              <w:top w:val="nil"/>
              <w:left w:val="single" w:sz="4" w:space="0" w:color="auto"/>
              <w:bottom w:val="single" w:sz="4" w:space="0" w:color="auto"/>
              <w:right w:val="single" w:sz="4" w:space="0" w:color="auto"/>
            </w:tcBorders>
            <w:shd w:val="clear" w:color="auto" w:fill="auto"/>
            <w:noWrap/>
            <w:hideMark/>
          </w:tcPr>
          <w:p w:rsidR="008C1B4D" w:rsidRPr="008C1B4D" w:rsidRDefault="008C1B4D" w:rsidP="00B366FC">
            <w:pPr>
              <w:spacing w:before="0"/>
              <w:ind w:left="0"/>
              <w:rPr>
                <w:rFonts w:ascii="Times New Roman" w:eastAsia="Times New Roman" w:hAnsi="Times New Roman"/>
                <w:sz w:val="28"/>
                <w:szCs w:val="28"/>
              </w:rPr>
            </w:pPr>
            <w:r w:rsidRPr="008C1B4D">
              <w:rPr>
                <w:rFonts w:ascii="Times New Roman" w:eastAsia="Times New Roman" w:hAnsi="Times New Roman"/>
                <w:sz w:val="28"/>
                <w:szCs w:val="28"/>
              </w:rPr>
              <w:lastRenderedPageBreak/>
              <w:t>10</w:t>
            </w:r>
          </w:p>
        </w:tc>
        <w:tc>
          <w:tcPr>
            <w:tcW w:w="2969" w:type="dxa"/>
            <w:tcBorders>
              <w:top w:val="nil"/>
              <w:left w:val="nil"/>
              <w:bottom w:val="single" w:sz="4" w:space="0" w:color="auto"/>
              <w:right w:val="single" w:sz="4" w:space="0" w:color="auto"/>
            </w:tcBorders>
            <w:shd w:val="clear" w:color="auto" w:fill="auto"/>
            <w:noWrap/>
            <w:hideMark/>
          </w:tcPr>
          <w:p w:rsidR="008C1B4D" w:rsidRPr="008C1B4D" w:rsidRDefault="008C1B4D" w:rsidP="00B366FC">
            <w:pPr>
              <w:spacing w:before="0"/>
              <w:ind w:left="0"/>
              <w:jc w:val="left"/>
              <w:rPr>
                <w:rFonts w:ascii="Times New Roman" w:eastAsia="Times New Roman" w:hAnsi="Times New Roman"/>
                <w:sz w:val="28"/>
                <w:szCs w:val="28"/>
              </w:rPr>
            </w:pPr>
            <w:r w:rsidRPr="008C1B4D">
              <w:rPr>
                <w:rFonts w:ascii="Times New Roman" w:eastAsia="Times New Roman" w:hAnsi="Times New Roman"/>
                <w:sz w:val="28"/>
                <w:szCs w:val="28"/>
              </w:rPr>
              <w:t>ấp Hòa Hữu</w:t>
            </w:r>
          </w:p>
        </w:tc>
        <w:tc>
          <w:tcPr>
            <w:tcW w:w="1363" w:type="dxa"/>
            <w:tcBorders>
              <w:top w:val="nil"/>
              <w:left w:val="nil"/>
              <w:bottom w:val="single" w:sz="4" w:space="0" w:color="auto"/>
              <w:right w:val="single" w:sz="4" w:space="0" w:color="auto"/>
            </w:tcBorders>
            <w:shd w:val="clear" w:color="auto" w:fill="auto"/>
            <w:noWrap/>
            <w:hideMark/>
          </w:tcPr>
          <w:p w:rsidR="008C1B4D" w:rsidRPr="008C1B4D" w:rsidRDefault="008C1B4D" w:rsidP="00B366FC">
            <w:pPr>
              <w:spacing w:before="0"/>
              <w:ind w:left="0"/>
              <w:rPr>
                <w:rFonts w:ascii="Times New Roman" w:eastAsia="Times New Roman" w:hAnsi="Times New Roman"/>
                <w:sz w:val="28"/>
                <w:szCs w:val="28"/>
              </w:rPr>
            </w:pPr>
            <w:r w:rsidRPr="008C1B4D">
              <w:rPr>
                <w:rFonts w:ascii="Times New Roman" w:eastAsia="Times New Roman" w:hAnsi="Times New Roman"/>
                <w:sz w:val="28"/>
                <w:szCs w:val="28"/>
              </w:rPr>
              <w:t>181</w:t>
            </w:r>
          </w:p>
        </w:tc>
        <w:tc>
          <w:tcPr>
            <w:tcW w:w="949" w:type="dxa"/>
            <w:tcBorders>
              <w:top w:val="nil"/>
              <w:left w:val="nil"/>
              <w:bottom w:val="single" w:sz="4" w:space="0" w:color="auto"/>
              <w:right w:val="single" w:sz="4" w:space="0" w:color="auto"/>
            </w:tcBorders>
            <w:shd w:val="clear" w:color="auto" w:fill="auto"/>
            <w:noWrap/>
            <w:hideMark/>
          </w:tcPr>
          <w:p w:rsidR="008C1B4D" w:rsidRPr="008C1B4D" w:rsidRDefault="008C1B4D" w:rsidP="00B366FC">
            <w:pPr>
              <w:spacing w:before="0"/>
              <w:ind w:left="0"/>
              <w:rPr>
                <w:rFonts w:ascii="Times New Roman" w:eastAsia="Times New Roman" w:hAnsi="Times New Roman"/>
                <w:sz w:val="28"/>
                <w:szCs w:val="28"/>
              </w:rPr>
            </w:pPr>
            <w:r w:rsidRPr="008C1B4D">
              <w:rPr>
                <w:rFonts w:ascii="Times New Roman" w:eastAsia="Times New Roman" w:hAnsi="Times New Roman"/>
                <w:sz w:val="28"/>
                <w:szCs w:val="28"/>
              </w:rPr>
              <w:t>181</w:t>
            </w:r>
          </w:p>
        </w:tc>
        <w:tc>
          <w:tcPr>
            <w:tcW w:w="992" w:type="dxa"/>
            <w:tcBorders>
              <w:top w:val="nil"/>
              <w:left w:val="nil"/>
              <w:bottom w:val="single" w:sz="4" w:space="0" w:color="auto"/>
              <w:right w:val="single" w:sz="4" w:space="0" w:color="auto"/>
            </w:tcBorders>
            <w:shd w:val="clear" w:color="auto" w:fill="auto"/>
            <w:noWrap/>
            <w:hideMark/>
          </w:tcPr>
          <w:p w:rsidR="008C1B4D" w:rsidRPr="008C1B4D" w:rsidRDefault="008C1B4D" w:rsidP="00186750">
            <w:pPr>
              <w:spacing w:before="0"/>
              <w:ind w:left="0"/>
              <w:rPr>
                <w:rFonts w:ascii="Times New Roman" w:eastAsia="Times New Roman" w:hAnsi="Times New Roman"/>
                <w:sz w:val="28"/>
                <w:szCs w:val="28"/>
              </w:rPr>
            </w:pPr>
            <w:r w:rsidRPr="008C1B4D">
              <w:rPr>
                <w:rFonts w:ascii="Times New Roman" w:eastAsia="Times New Roman" w:hAnsi="Times New Roman"/>
                <w:sz w:val="28"/>
                <w:szCs w:val="28"/>
              </w:rPr>
              <w:t>100</w:t>
            </w:r>
          </w:p>
        </w:tc>
        <w:tc>
          <w:tcPr>
            <w:tcW w:w="1072" w:type="dxa"/>
            <w:tcBorders>
              <w:top w:val="nil"/>
              <w:left w:val="nil"/>
              <w:bottom w:val="single" w:sz="4" w:space="0" w:color="auto"/>
              <w:right w:val="single" w:sz="4" w:space="0" w:color="auto"/>
            </w:tcBorders>
            <w:shd w:val="clear" w:color="auto" w:fill="auto"/>
            <w:noWrap/>
            <w:hideMark/>
          </w:tcPr>
          <w:p w:rsidR="008C1B4D" w:rsidRPr="008C1B4D" w:rsidRDefault="008C1B4D" w:rsidP="00B366FC">
            <w:pPr>
              <w:spacing w:before="0"/>
              <w:ind w:left="0"/>
              <w:rPr>
                <w:rFonts w:ascii="Times New Roman" w:eastAsia="Times New Roman" w:hAnsi="Times New Roman"/>
                <w:sz w:val="28"/>
                <w:szCs w:val="28"/>
              </w:rPr>
            </w:pPr>
            <w:r w:rsidRPr="008C1B4D">
              <w:rPr>
                <w:rFonts w:ascii="Times New Roman" w:eastAsia="Times New Roman" w:hAnsi="Times New Roman"/>
                <w:sz w:val="28"/>
                <w:szCs w:val="28"/>
              </w:rPr>
              <w:t>-</w:t>
            </w:r>
          </w:p>
        </w:tc>
        <w:tc>
          <w:tcPr>
            <w:tcW w:w="992" w:type="dxa"/>
            <w:tcBorders>
              <w:top w:val="nil"/>
              <w:left w:val="nil"/>
              <w:bottom w:val="single" w:sz="4" w:space="0" w:color="auto"/>
              <w:right w:val="single" w:sz="4" w:space="0" w:color="auto"/>
            </w:tcBorders>
            <w:shd w:val="clear" w:color="auto" w:fill="auto"/>
            <w:noWrap/>
            <w:hideMark/>
          </w:tcPr>
          <w:p w:rsidR="008C1B4D" w:rsidRPr="008C1B4D" w:rsidRDefault="008C1B4D" w:rsidP="00B366FC">
            <w:pPr>
              <w:spacing w:before="0"/>
              <w:ind w:left="0"/>
              <w:rPr>
                <w:rFonts w:ascii="Times New Roman" w:eastAsia="Times New Roman" w:hAnsi="Times New Roman"/>
                <w:sz w:val="28"/>
                <w:szCs w:val="28"/>
              </w:rPr>
            </w:pPr>
            <w:r w:rsidRPr="008C1B4D">
              <w:rPr>
                <w:rFonts w:ascii="Times New Roman" w:eastAsia="Times New Roman" w:hAnsi="Times New Roman"/>
                <w:sz w:val="28"/>
                <w:szCs w:val="28"/>
              </w:rPr>
              <w:t>0.00</w:t>
            </w:r>
          </w:p>
        </w:tc>
      </w:tr>
      <w:tr w:rsidR="008C1B4D" w:rsidRPr="008C1B4D" w:rsidTr="00B366FC">
        <w:trPr>
          <w:trHeight w:val="360"/>
        </w:trPr>
        <w:tc>
          <w:tcPr>
            <w:tcW w:w="590" w:type="dxa"/>
            <w:tcBorders>
              <w:top w:val="nil"/>
              <w:left w:val="single" w:sz="4" w:space="0" w:color="auto"/>
              <w:bottom w:val="single" w:sz="4" w:space="0" w:color="auto"/>
              <w:right w:val="single" w:sz="4" w:space="0" w:color="auto"/>
            </w:tcBorders>
            <w:shd w:val="clear" w:color="auto" w:fill="auto"/>
            <w:noWrap/>
            <w:hideMark/>
          </w:tcPr>
          <w:p w:rsidR="008C1B4D" w:rsidRPr="008C1B4D" w:rsidRDefault="008C1B4D" w:rsidP="00B366FC">
            <w:pPr>
              <w:spacing w:before="0"/>
              <w:ind w:left="0"/>
              <w:rPr>
                <w:rFonts w:ascii="Times New Roman" w:eastAsia="Times New Roman" w:hAnsi="Times New Roman"/>
                <w:sz w:val="28"/>
                <w:szCs w:val="28"/>
              </w:rPr>
            </w:pPr>
            <w:r w:rsidRPr="008C1B4D">
              <w:rPr>
                <w:rFonts w:ascii="Times New Roman" w:eastAsia="Times New Roman" w:hAnsi="Times New Roman"/>
                <w:sz w:val="28"/>
                <w:szCs w:val="28"/>
              </w:rPr>
              <w:t>11</w:t>
            </w:r>
          </w:p>
        </w:tc>
        <w:tc>
          <w:tcPr>
            <w:tcW w:w="2969" w:type="dxa"/>
            <w:tcBorders>
              <w:top w:val="nil"/>
              <w:left w:val="nil"/>
              <w:bottom w:val="single" w:sz="4" w:space="0" w:color="auto"/>
              <w:right w:val="single" w:sz="4" w:space="0" w:color="auto"/>
            </w:tcBorders>
            <w:shd w:val="clear" w:color="auto" w:fill="auto"/>
            <w:noWrap/>
            <w:hideMark/>
          </w:tcPr>
          <w:p w:rsidR="008C1B4D" w:rsidRPr="008C1B4D" w:rsidRDefault="008C1B4D" w:rsidP="00B366FC">
            <w:pPr>
              <w:spacing w:before="0"/>
              <w:ind w:left="0"/>
              <w:jc w:val="left"/>
              <w:rPr>
                <w:rFonts w:ascii="Times New Roman" w:eastAsia="Times New Roman" w:hAnsi="Times New Roman"/>
                <w:sz w:val="28"/>
                <w:szCs w:val="28"/>
              </w:rPr>
            </w:pPr>
            <w:r w:rsidRPr="008C1B4D">
              <w:rPr>
                <w:rFonts w:ascii="Times New Roman" w:eastAsia="Times New Roman" w:hAnsi="Times New Roman"/>
                <w:sz w:val="28"/>
                <w:szCs w:val="28"/>
              </w:rPr>
              <w:t>ấp Rạch Bèo</w:t>
            </w:r>
          </w:p>
        </w:tc>
        <w:tc>
          <w:tcPr>
            <w:tcW w:w="1363" w:type="dxa"/>
            <w:tcBorders>
              <w:top w:val="nil"/>
              <w:left w:val="nil"/>
              <w:bottom w:val="single" w:sz="4" w:space="0" w:color="auto"/>
              <w:right w:val="single" w:sz="4" w:space="0" w:color="auto"/>
            </w:tcBorders>
            <w:shd w:val="clear" w:color="auto" w:fill="auto"/>
            <w:noWrap/>
            <w:hideMark/>
          </w:tcPr>
          <w:p w:rsidR="008C1B4D" w:rsidRPr="008C1B4D" w:rsidRDefault="008C1B4D" w:rsidP="00B366FC">
            <w:pPr>
              <w:spacing w:before="0"/>
              <w:ind w:left="0"/>
              <w:rPr>
                <w:rFonts w:ascii="Times New Roman" w:eastAsia="Times New Roman" w:hAnsi="Times New Roman"/>
                <w:sz w:val="28"/>
                <w:szCs w:val="28"/>
              </w:rPr>
            </w:pPr>
            <w:r w:rsidRPr="008C1B4D">
              <w:rPr>
                <w:rFonts w:ascii="Times New Roman" w:eastAsia="Times New Roman" w:hAnsi="Times New Roman"/>
                <w:sz w:val="28"/>
                <w:szCs w:val="28"/>
              </w:rPr>
              <w:t>186</w:t>
            </w:r>
          </w:p>
        </w:tc>
        <w:tc>
          <w:tcPr>
            <w:tcW w:w="949" w:type="dxa"/>
            <w:tcBorders>
              <w:top w:val="nil"/>
              <w:left w:val="nil"/>
              <w:bottom w:val="single" w:sz="4" w:space="0" w:color="auto"/>
              <w:right w:val="single" w:sz="4" w:space="0" w:color="auto"/>
            </w:tcBorders>
            <w:shd w:val="clear" w:color="auto" w:fill="auto"/>
            <w:noWrap/>
            <w:hideMark/>
          </w:tcPr>
          <w:p w:rsidR="008C1B4D" w:rsidRPr="008C1B4D" w:rsidRDefault="008C1B4D" w:rsidP="00B366FC">
            <w:pPr>
              <w:spacing w:before="0"/>
              <w:ind w:left="0"/>
              <w:rPr>
                <w:rFonts w:ascii="Times New Roman" w:eastAsia="Times New Roman" w:hAnsi="Times New Roman"/>
                <w:sz w:val="28"/>
                <w:szCs w:val="28"/>
              </w:rPr>
            </w:pPr>
            <w:r w:rsidRPr="008C1B4D">
              <w:rPr>
                <w:rFonts w:ascii="Times New Roman" w:eastAsia="Times New Roman" w:hAnsi="Times New Roman"/>
                <w:sz w:val="28"/>
                <w:szCs w:val="28"/>
              </w:rPr>
              <w:t>186</w:t>
            </w:r>
          </w:p>
        </w:tc>
        <w:tc>
          <w:tcPr>
            <w:tcW w:w="992" w:type="dxa"/>
            <w:tcBorders>
              <w:top w:val="nil"/>
              <w:left w:val="nil"/>
              <w:bottom w:val="single" w:sz="4" w:space="0" w:color="auto"/>
              <w:right w:val="single" w:sz="4" w:space="0" w:color="auto"/>
            </w:tcBorders>
            <w:shd w:val="clear" w:color="auto" w:fill="auto"/>
            <w:noWrap/>
            <w:hideMark/>
          </w:tcPr>
          <w:p w:rsidR="008C1B4D" w:rsidRPr="008C1B4D" w:rsidRDefault="008C1B4D" w:rsidP="00186750">
            <w:pPr>
              <w:spacing w:before="0"/>
              <w:ind w:left="0"/>
              <w:rPr>
                <w:rFonts w:ascii="Times New Roman" w:eastAsia="Times New Roman" w:hAnsi="Times New Roman"/>
                <w:sz w:val="28"/>
                <w:szCs w:val="28"/>
              </w:rPr>
            </w:pPr>
            <w:r w:rsidRPr="008C1B4D">
              <w:rPr>
                <w:rFonts w:ascii="Times New Roman" w:eastAsia="Times New Roman" w:hAnsi="Times New Roman"/>
                <w:sz w:val="28"/>
                <w:szCs w:val="28"/>
              </w:rPr>
              <w:t>100</w:t>
            </w:r>
          </w:p>
        </w:tc>
        <w:tc>
          <w:tcPr>
            <w:tcW w:w="1072" w:type="dxa"/>
            <w:tcBorders>
              <w:top w:val="nil"/>
              <w:left w:val="nil"/>
              <w:bottom w:val="single" w:sz="4" w:space="0" w:color="auto"/>
              <w:right w:val="single" w:sz="4" w:space="0" w:color="auto"/>
            </w:tcBorders>
            <w:shd w:val="clear" w:color="auto" w:fill="auto"/>
            <w:noWrap/>
            <w:hideMark/>
          </w:tcPr>
          <w:p w:rsidR="008C1B4D" w:rsidRPr="008C1B4D" w:rsidRDefault="008C1B4D" w:rsidP="00B366FC">
            <w:pPr>
              <w:spacing w:before="0"/>
              <w:ind w:left="0"/>
              <w:rPr>
                <w:rFonts w:ascii="Times New Roman" w:eastAsia="Times New Roman" w:hAnsi="Times New Roman"/>
                <w:sz w:val="28"/>
                <w:szCs w:val="28"/>
              </w:rPr>
            </w:pPr>
            <w:r w:rsidRPr="008C1B4D">
              <w:rPr>
                <w:rFonts w:ascii="Times New Roman" w:eastAsia="Times New Roman" w:hAnsi="Times New Roman"/>
                <w:sz w:val="28"/>
                <w:szCs w:val="28"/>
              </w:rPr>
              <w:t>-</w:t>
            </w:r>
          </w:p>
        </w:tc>
        <w:tc>
          <w:tcPr>
            <w:tcW w:w="992" w:type="dxa"/>
            <w:tcBorders>
              <w:top w:val="nil"/>
              <w:left w:val="nil"/>
              <w:bottom w:val="single" w:sz="4" w:space="0" w:color="auto"/>
              <w:right w:val="single" w:sz="4" w:space="0" w:color="auto"/>
            </w:tcBorders>
            <w:shd w:val="clear" w:color="auto" w:fill="auto"/>
            <w:noWrap/>
            <w:hideMark/>
          </w:tcPr>
          <w:p w:rsidR="008C1B4D" w:rsidRPr="008C1B4D" w:rsidRDefault="008C1B4D" w:rsidP="00B366FC">
            <w:pPr>
              <w:spacing w:before="0"/>
              <w:ind w:left="0"/>
              <w:rPr>
                <w:rFonts w:ascii="Times New Roman" w:eastAsia="Times New Roman" w:hAnsi="Times New Roman"/>
                <w:sz w:val="28"/>
                <w:szCs w:val="28"/>
              </w:rPr>
            </w:pPr>
            <w:r w:rsidRPr="008C1B4D">
              <w:rPr>
                <w:rFonts w:ascii="Times New Roman" w:eastAsia="Times New Roman" w:hAnsi="Times New Roman"/>
                <w:sz w:val="28"/>
                <w:szCs w:val="28"/>
              </w:rPr>
              <w:t>0.00</w:t>
            </w:r>
          </w:p>
        </w:tc>
      </w:tr>
      <w:tr w:rsidR="008C1B4D" w:rsidRPr="008C1B4D" w:rsidTr="00B366FC">
        <w:trPr>
          <w:trHeight w:val="360"/>
        </w:trPr>
        <w:tc>
          <w:tcPr>
            <w:tcW w:w="590" w:type="dxa"/>
            <w:tcBorders>
              <w:top w:val="nil"/>
              <w:left w:val="single" w:sz="4" w:space="0" w:color="auto"/>
              <w:bottom w:val="single" w:sz="4" w:space="0" w:color="auto"/>
              <w:right w:val="single" w:sz="4" w:space="0" w:color="auto"/>
            </w:tcBorders>
            <w:shd w:val="clear" w:color="auto" w:fill="auto"/>
            <w:noWrap/>
            <w:hideMark/>
          </w:tcPr>
          <w:p w:rsidR="008C1B4D" w:rsidRPr="008C1B4D" w:rsidRDefault="008C1B4D" w:rsidP="00B366FC">
            <w:pPr>
              <w:spacing w:before="0"/>
              <w:ind w:left="0"/>
              <w:rPr>
                <w:rFonts w:ascii="Times New Roman" w:eastAsia="Times New Roman" w:hAnsi="Times New Roman"/>
                <w:sz w:val="28"/>
                <w:szCs w:val="28"/>
              </w:rPr>
            </w:pPr>
            <w:r w:rsidRPr="008C1B4D">
              <w:rPr>
                <w:rFonts w:ascii="Times New Roman" w:eastAsia="Times New Roman" w:hAnsi="Times New Roman"/>
                <w:sz w:val="28"/>
                <w:szCs w:val="28"/>
              </w:rPr>
              <w:t>12</w:t>
            </w:r>
          </w:p>
        </w:tc>
        <w:tc>
          <w:tcPr>
            <w:tcW w:w="2969" w:type="dxa"/>
            <w:tcBorders>
              <w:top w:val="nil"/>
              <w:left w:val="nil"/>
              <w:bottom w:val="single" w:sz="4" w:space="0" w:color="auto"/>
              <w:right w:val="single" w:sz="4" w:space="0" w:color="auto"/>
            </w:tcBorders>
            <w:shd w:val="clear" w:color="auto" w:fill="auto"/>
            <w:noWrap/>
            <w:hideMark/>
          </w:tcPr>
          <w:p w:rsidR="008C1B4D" w:rsidRPr="008C1B4D" w:rsidRDefault="008C1B4D" w:rsidP="00B366FC">
            <w:pPr>
              <w:spacing w:before="0"/>
              <w:ind w:left="0"/>
              <w:jc w:val="left"/>
              <w:rPr>
                <w:rFonts w:ascii="Times New Roman" w:eastAsia="Times New Roman" w:hAnsi="Times New Roman"/>
                <w:sz w:val="28"/>
                <w:szCs w:val="28"/>
              </w:rPr>
            </w:pPr>
            <w:r w:rsidRPr="008C1B4D">
              <w:rPr>
                <w:rFonts w:ascii="Times New Roman" w:eastAsia="Times New Roman" w:hAnsi="Times New Roman"/>
                <w:sz w:val="28"/>
                <w:szCs w:val="28"/>
              </w:rPr>
              <w:t>ấp Sa Bình</w:t>
            </w:r>
          </w:p>
        </w:tc>
        <w:tc>
          <w:tcPr>
            <w:tcW w:w="1363" w:type="dxa"/>
            <w:tcBorders>
              <w:top w:val="nil"/>
              <w:left w:val="nil"/>
              <w:bottom w:val="single" w:sz="4" w:space="0" w:color="auto"/>
              <w:right w:val="single" w:sz="4" w:space="0" w:color="auto"/>
            </w:tcBorders>
            <w:shd w:val="clear" w:color="auto" w:fill="auto"/>
            <w:noWrap/>
            <w:hideMark/>
          </w:tcPr>
          <w:p w:rsidR="008C1B4D" w:rsidRPr="008C1B4D" w:rsidRDefault="008C1B4D" w:rsidP="00186750">
            <w:pPr>
              <w:spacing w:before="0"/>
              <w:ind w:left="0"/>
              <w:rPr>
                <w:rFonts w:ascii="Times New Roman" w:eastAsia="Times New Roman" w:hAnsi="Times New Roman"/>
                <w:sz w:val="28"/>
                <w:szCs w:val="28"/>
              </w:rPr>
            </w:pPr>
            <w:r w:rsidRPr="008C1B4D">
              <w:rPr>
                <w:rFonts w:ascii="Times New Roman" w:eastAsia="Times New Roman" w:hAnsi="Times New Roman"/>
                <w:sz w:val="28"/>
                <w:szCs w:val="28"/>
              </w:rPr>
              <w:t>1</w:t>
            </w:r>
            <w:r w:rsidR="00186750">
              <w:rPr>
                <w:rFonts w:ascii="Times New Roman" w:eastAsia="Times New Roman" w:hAnsi="Times New Roman"/>
                <w:sz w:val="28"/>
                <w:szCs w:val="28"/>
              </w:rPr>
              <w:t>.</w:t>
            </w:r>
            <w:r w:rsidRPr="008C1B4D">
              <w:rPr>
                <w:rFonts w:ascii="Times New Roman" w:eastAsia="Times New Roman" w:hAnsi="Times New Roman"/>
                <w:sz w:val="28"/>
                <w:szCs w:val="28"/>
              </w:rPr>
              <w:t>002</w:t>
            </w:r>
          </w:p>
        </w:tc>
        <w:tc>
          <w:tcPr>
            <w:tcW w:w="949" w:type="dxa"/>
            <w:tcBorders>
              <w:top w:val="nil"/>
              <w:left w:val="nil"/>
              <w:bottom w:val="single" w:sz="4" w:space="0" w:color="auto"/>
              <w:right w:val="single" w:sz="4" w:space="0" w:color="auto"/>
            </w:tcBorders>
            <w:shd w:val="clear" w:color="auto" w:fill="auto"/>
            <w:noWrap/>
            <w:hideMark/>
          </w:tcPr>
          <w:p w:rsidR="008C1B4D" w:rsidRPr="008C1B4D" w:rsidRDefault="008C1B4D" w:rsidP="00B366FC">
            <w:pPr>
              <w:spacing w:before="0"/>
              <w:ind w:left="0"/>
              <w:rPr>
                <w:rFonts w:ascii="Times New Roman" w:eastAsia="Times New Roman" w:hAnsi="Times New Roman"/>
                <w:sz w:val="28"/>
                <w:szCs w:val="28"/>
              </w:rPr>
            </w:pPr>
            <w:r w:rsidRPr="008C1B4D">
              <w:rPr>
                <w:rFonts w:ascii="Times New Roman" w:eastAsia="Times New Roman" w:hAnsi="Times New Roman"/>
                <w:sz w:val="28"/>
                <w:szCs w:val="28"/>
              </w:rPr>
              <w:t>459</w:t>
            </w:r>
          </w:p>
        </w:tc>
        <w:tc>
          <w:tcPr>
            <w:tcW w:w="992" w:type="dxa"/>
            <w:tcBorders>
              <w:top w:val="nil"/>
              <w:left w:val="nil"/>
              <w:bottom w:val="single" w:sz="4" w:space="0" w:color="auto"/>
              <w:right w:val="single" w:sz="4" w:space="0" w:color="auto"/>
            </w:tcBorders>
            <w:shd w:val="clear" w:color="auto" w:fill="auto"/>
            <w:noWrap/>
            <w:hideMark/>
          </w:tcPr>
          <w:p w:rsidR="008C1B4D" w:rsidRPr="008C1B4D" w:rsidRDefault="008C1B4D" w:rsidP="00186750">
            <w:pPr>
              <w:spacing w:before="0"/>
              <w:ind w:left="0"/>
              <w:rPr>
                <w:rFonts w:ascii="Times New Roman" w:eastAsia="Times New Roman" w:hAnsi="Times New Roman"/>
                <w:sz w:val="28"/>
                <w:szCs w:val="28"/>
              </w:rPr>
            </w:pPr>
            <w:r w:rsidRPr="008C1B4D">
              <w:rPr>
                <w:rFonts w:ascii="Times New Roman" w:eastAsia="Times New Roman" w:hAnsi="Times New Roman"/>
                <w:sz w:val="28"/>
                <w:szCs w:val="28"/>
              </w:rPr>
              <w:t>45</w:t>
            </w:r>
            <w:r w:rsidR="00186750">
              <w:rPr>
                <w:rFonts w:ascii="Times New Roman" w:eastAsia="Times New Roman" w:hAnsi="Times New Roman"/>
                <w:sz w:val="28"/>
                <w:szCs w:val="28"/>
              </w:rPr>
              <w:t>,</w:t>
            </w:r>
            <w:r w:rsidRPr="008C1B4D">
              <w:rPr>
                <w:rFonts w:ascii="Times New Roman" w:eastAsia="Times New Roman" w:hAnsi="Times New Roman"/>
                <w:sz w:val="28"/>
                <w:szCs w:val="28"/>
              </w:rPr>
              <w:t>81</w:t>
            </w:r>
          </w:p>
        </w:tc>
        <w:tc>
          <w:tcPr>
            <w:tcW w:w="1072" w:type="dxa"/>
            <w:tcBorders>
              <w:top w:val="nil"/>
              <w:left w:val="nil"/>
              <w:bottom w:val="single" w:sz="4" w:space="0" w:color="auto"/>
              <w:right w:val="single" w:sz="4" w:space="0" w:color="auto"/>
            </w:tcBorders>
            <w:shd w:val="clear" w:color="auto" w:fill="auto"/>
            <w:noWrap/>
            <w:hideMark/>
          </w:tcPr>
          <w:p w:rsidR="008C1B4D" w:rsidRPr="008C1B4D" w:rsidRDefault="008C1B4D" w:rsidP="00B366FC">
            <w:pPr>
              <w:spacing w:before="0"/>
              <w:ind w:left="0"/>
              <w:rPr>
                <w:rFonts w:ascii="Times New Roman" w:eastAsia="Times New Roman" w:hAnsi="Times New Roman"/>
                <w:sz w:val="28"/>
                <w:szCs w:val="28"/>
              </w:rPr>
            </w:pPr>
            <w:r w:rsidRPr="008C1B4D">
              <w:rPr>
                <w:rFonts w:ascii="Times New Roman" w:eastAsia="Times New Roman" w:hAnsi="Times New Roman"/>
                <w:sz w:val="28"/>
                <w:szCs w:val="28"/>
              </w:rPr>
              <w:t>543</w:t>
            </w:r>
          </w:p>
        </w:tc>
        <w:tc>
          <w:tcPr>
            <w:tcW w:w="992" w:type="dxa"/>
            <w:tcBorders>
              <w:top w:val="nil"/>
              <w:left w:val="nil"/>
              <w:bottom w:val="single" w:sz="4" w:space="0" w:color="auto"/>
              <w:right w:val="single" w:sz="4" w:space="0" w:color="auto"/>
            </w:tcBorders>
            <w:shd w:val="clear" w:color="auto" w:fill="auto"/>
            <w:noWrap/>
            <w:hideMark/>
          </w:tcPr>
          <w:p w:rsidR="008C1B4D" w:rsidRPr="008C1B4D" w:rsidRDefault="008C1B4D" w:rsidP="00186750">
            <w:pPr>
              <w:spacing w:before="0"/>
              <w:ind w:left="0"/>
              <w:rPr>
                <w:rFonts w:ascii="Times New Roman" w:eastAsia="Times New Roman" w:hAnsi="Times New Roman"/>
                <w:sz w:val="28"/>
                <w:szCs w:val="28"/>
              </w:rPr>
            </w:pPr>
            <w:r w:rsidRPr="008C1B4D">
              <w:rPr>
                <w:rFonts w:ascii="Times New Roman" w:eastAsia="Times New Roman" w:hAnsi="Times New Roman"/>
                <w:sz w:val="28"/>
                <w:szCs w:val="28"/>
              </w:rPr>
              <w:t>54</w:t>
            </w:r>
            <w:r w:rsidR="00186750">
              <w:rPr>
                <w:rFonts w:ascii="Times New Roman" w:eastAsia="Times New Roman" w:hAnsi="Times New Roman"/>
                <w:sz w:val="28"/>
                <w:szCs w:val="28"/>
              </w:rPr>
              <w:t>,</w:t>
            </w:r>
            <w:r w:rsidRPr="008C1B4D">
              <w:rPr>
                <w:rFonts w:ascii="Times New Roman" w:eastAsia="Times New Roman" w:hAnsi="Times New Roman"/>
                <w:sz w:val="28"/>
                <w:szCs w:val="28"/>
              </w:rPr>
              <w:t>19</w:t>
            </w:r>
          </w:p>
        </w:tc>
      </w:tr>
      <w:tr w:rsidR="008C1B4D" w:rsidRPr="008C1B4D" w:rsidTr="00B366FC">
        <w:trPr>
          <w:trHeight w:val="350"/>
        </w:trPr>
        <w:tc>
          <w:tcPr>
            <w:tcW w:w="590" w:type="dxa"/>
            <w:tcBorders>
              <w:top w:val="nil"/>
              <w:left w:val="single" w:sz="4" w:space="0" w:color="auto"/>
              <w:bottom w:val="single" w:sz="4" w:space="0" w:color="auto"/>
              <w:right w:val="single" w:sz="4" w:space="0" w:color="auto"/>
            </w:tcBorders>
            <w:shd w:val="clear" w:color="auto" w:fill="auto"/>
            <w:noWrap/>
            <w:hideMark/>
          </w:tcPr>
          <w:p w:rsidR="008C1B4D" w:rsidRPr="008C1B4D" w:rsidRDefault="008C1B4D" w:rsidP="00B366FC">
            <w:pPr>
              <w:spacing w:before="0"/>
              <w:ind w:left="0"/>
              <w:rPr>
                <w:rFonts w:ascii="Times New Roman" w:eastAsia="Times New Roman" w:hAnsi="Times New Roman"/>
                <w:b/>
                <w:bCs/>
                <w:sz w:val="28"/>
                <w:szCs w:val="28"/>
              </w:rPr>
            </w:pPr>
          </w:p>
        </w:tc>
        <w:tc>
          <w:tcPr>
            <w:tcW w:w="2969" w:type="dxa"/>
            <w:tcBorders>
              <w:top w:val="nil"/>
              <w:left w:val="nil"/>
              <w:bottom w:val="single" w:sz="4" w:space="0" w:color="auto"/>
              <w:right w:val="single" w:sz="4" w:space="0" w:color="auto"/>
            </w:tcBorders>
            <w:shd w:val="clear" w:color="auto" w:fill="auto"/>
            <w:noWrap/>
            <w:hideMark/>
          </w:tcPr>
          <w:p w:rsidR="008C1B4D" w:rsidRPr="008C1B4D" w:rsidRDefault="008C1B4D" w:rsidP="00B366FC">
            <w:pPr>
              <w:spacing w:before="0"/>
              <w:ind w:left="0"/>
              <w:rPr>
                <w:rFonts w:ascii="Times New Roman" w:eastAsia="Times New Roman" w:hAnsi="Times New Roman"/>
                <w:b/>
                <w:bCs/>
                <w:sz w:val="28"/>
                <w:szCs w:val="28"/>
              </w:rPr>
            </w:pPr>
            <w:r w:rsidRPr="008C1B4D">
              <w:rPr>
                <w:rFonts w:ascii="Times New Roman" w:eastAsia="Times New Roman" w:hAnsi="Times New Roman"/>
                <w:b/>
                <w:bCs/>
                <w:sz w:val="28"/>
                <w:szCs w:val="28"/>
              </w:rPr>
              <w:t>Tổng cộng</w:t>
            </w:r>
          </w:p>
        </w:tc>
        <w:tc>
          <w:tcPr>
            <w:tcW w:w="1363" w:type="dxa"/>
            <w:tcBorders>
              <w:top w:val="nil"/>
              <w:left w:val="nil"/>
              <w:bottom w:val="single" w:sz="4" w:space="0" w:color="auto"/>
              <w:right w:val="single" w:sz="4" w:space="0" w:color="auto"/>
            </w:tcBorders>
            <w:shd w:val="clear" w:color="auto" w:fill="auto"/>
            <w:noWrap/>
            <w:hideMark/>
          </w:tcPr>
          <w:p w:rsidR="008C1B4D" w:rsidRPr="008C1B4D" w:rsidRDefault="008C1B4D" w:rsidP="00186750">
            <w:pPr>
              <w:spacing w:before="0"/>
              <w:ind w:left="0"/>
              <w:rPr>
                <w:rFonts w:ascii="Times New Roman" w:eastAsia="Times New Roman" w:hAnsi="Times New Roman"/>
                <w:b/>
                <w:bCs/>
                <w:sz w:val="28"/>
                <w:szCs w:val="28"/>
              </w:rPr>
            </w:pPr>
            <w:r w:rsidRPr="008C1B4D">
              <w:rPr>
                <w:rFonts w:ascii="Times New Roman" w:eastAsia="Times New Roman" w:hAnsi="Times New Roman"/>
                <w:b/>
                <w:bCs/>
                <w:sz w:val="28"/>
                <w:szCs w:val="28"/>
              </w:rPr>
              <w:t>4</w:t>
            </w:r>
            <w:r w:rsidR="00186750">
              <w:rPr>
                <w:rFonts w:ascii="Times New Roman" w:eastAsia="Times New Roman" w:hAnsi="Times New Roman"/>
                <w:b/>
                <w:bCs/>
                <w:sz w:val="28"/>
                <w:szCs w:val="28"/>
              </w:rPr>
              <w:t>.</w:t>
            </w:r>
            <w:r w:rsidRPr="008C1B4D">
              <w:rPr>
                <w:rFonts w:ascii="Times New Roman" w:eastAsia="Times New Roman" w:hAnsi="Times New Roman"/>
                <w:b/>
                <w:bCs/>
                <w:sz w:val="28"/>
                <w:szCs w:val="28"/>
              </w:rPr>
              <w:t>719</w:t>
            </w:r>
          </w:p>
        </w:tc>
        <w:tc>
          <w:tcPr>
            <w:tcW w:w="949" w:type="dxa"/>
            <w:tcBorders>
              <w:top w:val="nil"/>
              <w:left w:val="nil"/>
              <w:bottom w:val="single" w:sz="4" w:space="0" w:color="auto"/>
              <w:right w:val="single" w:sz="4" w:space="0" w:color="auto"/>
            </w:tcBorders>
            <w:shd w:val="clear" w:color="auto" w:fill="auto"/>
            <w:noWrap/>
            <w:hideMark/>
          </w:tcPr>
          <w:p w:rsidR="008C1B4D" w:rsidRPr="008C1B4D" w:rsidRDefault="008C1B4D" w:rsidP="00186750">
            <w:pPr>
              <w:spacing w:before="0"/>
              <w:ind w:left="0"/>
              <w:rPr>
                <w:rFonts w:ascii="Times New Roman" w:eastAsia="Times New Roman" w:hAnsi="Times New Roman"/>
                <w:b/>
                <w:bCs/>
                <w:sz w:val="28"/>
                <w:szCs w:val="28"/>
              </w:rPr>
            </w:pPr>
            <w:r w:rsidRPr="008C1B4D">
              <w:rPr>
                <w:rFonts w:ascii="Times New Roman" w:eastAsia="Times New Roman" w:hAnsi="Times New Roman"/>
                <w:b/>
                <w:bCs/>
                <w:sz w:val="28"/>
                <w:szCs w:val="28"/>
              </w:rPr>
              <w:t>4</w:t>
            </w:r>
            <w:r w:rsidR="00186750">
              <w:rPr>
                <w:rFonts w:ascii="Times New Roman" w:eastAsia="Times New Roman" w:hAnsi="Times New Roman"/>
                <w:b/>
                <w:bCs/>
                <w:sz w:val="28"/>
                <w:szCs w:val="28"/>
              </w:rPr>
              <w:t>.</w:t>
            </w:r>
            <w:r w:rsidRPr="008C1B4D">
              <w:rPr>
                <w:rFonts w:ascii="Times New Roman" w:eastAsia="Times New Roman" w:hAnsi="Times New Roman"/>
                <w:b/>
                <w:bCs/>
                <w:sz w:val="28"/>
                <w:szCs w:val="28"/>
              </w:rPr>
              <w:t>167</w:t>
            </w:r>
          </w:p>
        </w:tc>
        <w:tc>
          <w:tcPr>
            <w:tcW w:w="992" w:type="dxa"/>
            <w:tcBorders>
              <w:top w:val="nil"/>
              <w:left w:val="nil"/>
              <w:bottom w:val="single" w:sz="4" w:space="0" w:color="auto"/>
              <w:right w:val="single" w:sz="4" w:space="0" w:color="auto"/>
            </w:tcBorders>
            <w:shd w:val="clear" w:color="auto" w:fill="auto"/>
            <w:noWrap/>
            <w:hideMark/>
          </w:tcPr>
          <w:p w:rsidR="008C1B4D" w:rsidRPr="008C1B4D" w:rsidRDefault="008C1B4D" w:rsidP="00186750">
            <w:pPr>
              <w:spacing w:before="0"/>
              <w:ind w:left="0"/>
              <w:rPr>
                <w:rFonts w:ascii="Times New Roman" w:eastAsia="Times New Roman" w:hAnsi="Times New Roman"/>
                <w:b/>
                <w:bCs/>
                <w:sz w:val="28"/>
                <w:szCs w:val="28"/>
              </w:rPr>
            </w:pPr>
            <w:r w:rsidRPr="008C1B4D">
              <w:rPr>
                <w:rFonts w:ascii="Times New Roman" w:eastAsia="Times New Roman" w:hAnsi="Times New Roman"/>
                <w:b/>
                <w:bCs/>
                <w:sz w:val="28"/>
                <w:szCs w:val="28"/>
              </w:rPr>
              <w:t>88</w:t>
            </w:r>
            <w:r w:rsidR="00186750">
              <w:rPr>
                <w:rFonts w:ascii="Times New Roman" w:eastAsia="Times New Roman" w:hAnsi="Times New Roman"/>
                <w:b/>
                <w:bCs/>
                <w:sz w:val="28"/>
                <w:szCs w:val="28"/>
              </w:rPr>
              <w:t>,</w:t>
            </w:r>
            <w:r w:rsidRPr="008C1B4D">
              <w:rPr>
                <w:rFonts w:ascii="Times New Roman" w:eastAsia="Times New Roman" w:hAnsi="Times New Roman"/>
                <w:b/>
                <w:bCs/>
                <w:sz w:val="28"/>
                <w:szCs w:val="28"/>
              </w:rPr>
              <w:t>30</w:t>
            </w:r>
          </w:p>
        </w:tc>
        <w:tc>
          <w:tcPr>
            <w:tcW w:w="1072" w:type="dxa"/>
            <w:tcBorders>
              <w:top w:val="nil"/>
              <w:left w:val="nil"/>
              <w:bottom w:val="single" w:sz="4" w:space="0" w:color="auto"/>
              <w:right w:val="single" w:sz="4" w:space="0" w:color="auto"/>
            </w:tcBorders>
            <w:shd w:val="clear" w:color="auto" w:fill="auto"/>
            <w:noWrap/>
            <w:hideMark/>
          </w:tcPr>
          <w:p w:rsidR="008C1B4D" w:rsidRPr="008C1B4D" w:rsidRDefault="008C1B4D" w:rsidP="00B366FC">
            <w:pPr>
              <w:spacing w:before="0"/>
              <w:ind w:left="0"/>
              <w:rPr>
                <w:rFonts w:ascii="Times New Roman" w:eastAsia="Times New Roman" w:hAnsi="Times New Roman"/>
                <w:b/>
                <w:bCs/>
                <w:sz w:val="28"/>
                <w:szCs w:val="28"/>
              </w:rPr>
            </w:pPr>
            <w:r w:rsidRPr="008C1B4D">
              <w:rPr>
                <w:rFonts w:ascii="Times New Roman" w:eastAsia="Times New Roman" w:hAnsi="Times New Roman"/>
                <w:b/>
                <w:bCs/>
                <w:sz w:val="28"/>
                <w:szCs w:val="28"/>
              </w:rPr>
              <w:t>552</w:t>
            </w:r>
          </w:p>
        </w:tc>
        <w:tc>
          <w:tcPr>
            <w:tcW w:w="992" w:type="dxa"/>
            <w:tcBorders>
              <w:top w:val="nil"/>
              <w:left w:val="nil"/>
              <w:bottom w:val="single" w:sz="4" w:space="0" w:color="auto"/>
              <w:right w:val="single" w:sz="4" w:space="0" w:color="auto"/>
            </w:tcBorders>
            <w:shd w:val="clear" w:color="auto" w:fill="auto"/>
            <w:noWrap/>
            <w:hideMark/>
          </w:tcPr>
          <w:p w:rsidR="008C1B4D" w:rsidRPr="008C1B4D" w:rsidRDefault="008C1B4D" w:rsidP="00186750">
            <w:pPr>
              <w:spacing w:before="0"/>
              <w:ind w:left="0"/>
              <w:rPr>
                <w:rFonts w:ascii="Times New Roman" w:eastAsia="Times New Roman" w:hAnsi="Times New Roman"/>
                <w:b/>
                <w:bCs/>
                <w:sz w:val="28"/>
                <w:szCs w:val="28"/>
              </w:rPr>
            </w:pPr>
            <w:r w:rsidRPr="008C1B4D">
              <w:rPr>
                <w:rFonts w:ascii="Times New Roman" w:eastAsia="Times New Roman" w:hAnsi="Times New Roman"/>
                <w:b/>
                <w:bCs/>
                <w:sz w:val="28"/>
                <w:szCs w:val="28"/>
              </w:rPr>
              <w:t>11</w:t>
            </w:r>
            <w:r w:rsidR="00186750">
              <w:rPr>
                <w:rFonts w:ascii="Times New Roman" w:eastAsia="Times New Roman" w:hAnsi="Times New Roman"/>
                <w:b/>
                <w:bCs/>
                <w:sz w:val="28"/>
                <w:szCs w:val="28"/>
              </w:rPr>
              <w:t>,</w:t>
            </w:r>
            <w:r w:rsidRPr="008C1B4D">
              <w:rPr>
                <w:rFonts w:ascii="Times New Roman" w:eastAsia="Times New Roman" w:hAnsi="Times New Roman"/>
                <w:b/>
                <w:bCs/>
                <w:sz w:val="28"/>
                <w:szCs w:val="28"/>
              </w:rPr>
              <w:t>70</w:t>
            </w:r>
          </w:p>
        </w:tc>
      </w:tr>
    </w:tbl>
    <w:p w:rsidR="008C1B4D" w:rsidRDefault="008C1B4D" w:rsidP="00532394">
      <w:pPr>
        <w:pStyle w:val="NormalWeb"/>
        <w:shd w:val="clear" w:color="auto" w:fill="FFFFFF"/>
        <w:spacing w:before="120" w:beforeAutospacing="0" w:after="120" w:afterAutospacing="0"/>
        <w:ind w:firstLine="720"/>
        <w:jc w:val="both"/>
        <w:rPr>
          <w:bCs/>
          <w:sz w:val="28"/>
          <w:szCs w:val="28"/>
        </w:rPr>
      </w:pPr>
    </w:p>
    <w:p w:rsidR="00B47430" w:rsidRPr="00EE7662" w:rsidRDefault="00B47430" w:rsidP="00B47430">
      <w:pPr>
        <w:pStyle w:val="NormalWeb"/>
        <w:shd w:val="clear" w:color="auto" w:fill="FFFFFF"/>
        <w:spacing w:before="120" w:beforeAutospacing="0" w:after="120" w:afterAutospacing="0"/>
        <w:ind w:firstLine="720"/>
        <w:jc w:val="center"/>
        <w:rPr>
          <w:bCs/>
          <w:sz w:val="28"/>
          <w:szCs w:val="28"/>
        </w:rPr>
      </w:pPr>
      <w:r w:rsidRPr="00EE7662">
        <w:rPr>
          <w:bCs/>
          <w:sz w:val="28"/>
          <w:szCs w:val="28"/>
        </w:rPr>
        <w:t xml:space="preserve">BẢNG THỐNG KÊ </w:t>
      </w:r>
      <w:r>
        <w:rPr>
          <w:bCs/>
          <w:sz w:val="28"/>
          <w:szCs w:val="28"/>
        </w:rPr>
        <w:t>SỐ NHÂN KHẨU TRÊN ĐỊA BÀN XÃ</w:t>
      </w:r>
      <w:r w:rsidRPr="00EE7662">
        <w:rPr>
          <w:bCs/>
          <w:sz w:val="28"/>
          <w:szCs w:val="28"/>
        </w:rPr>
        <w:t>:</w:t>
      </w:r>
    </w:p>
    <w:tbl>
      <w:tblPr>
        <w:tblW w:w="9092" w:type="dxa"/>
        <w:tblInd w:w="93" w:type="dxa"/>
        <w:tblLook w:val="04A0" w:firstRow="1" w:lastRow="0" w:firstColumn="1" w:lastColumn="0" w:noHBand="0" w:noVBand="1"/>
      </w:tblPr>
      <w:tblGrid>
        <w:gridCol w:w="590"/>
        <w:gridCol w:w="2950"/>
        <w:gridCol w:w="1410"/>
        <w:gridCol w:w="986"/>
        <w:gridCol w:w="986"/>
        <w:gridCol w:w="1072"/>
        <w:gridCol w:w="1098"/>
      </w:tblGrid>
      <w:tr w:rsidR="00B47430" w:rsidRPr="00B47430" w:rsidTr="00B47430">
        <w:trPr>
          <w:trHeight w:val="322"/>
        </w:trPr>
        <w:tc>
          <w:tcPr>
            <w:tcW w:w="590"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B47430" w:rsidRPr="00B47430" w:rsidRDefault="00B47430" w:rsidP="00B47430">
            <w:pPr>
              <w:spacing w:before="0"/>
              <w:ind w:left="0"/>
              <w:rPr>
                <w:rFonts w:ascii="Times New Roman" w:eastAsia="Times New Roman" w:hAnsi="Times New Roman"/>
                <w:b/>
                <w:bCs/>
                <w:sz w:val="28"/>
                <w:szCs w:val="28"/>
              </w:rPr>
            </w:pPr>
            <w:r w:rsidRPr="00B47430">
              <w:rPr>
                <w:rFonts w:ascii="Times New Roman" w:eastAsia="Times New Roman" w:hAnsi="Times New Roman"/>
                <w:b/>
                <w:bCs/>
                <w:sz w:val="28"/>
                <w:szCs w:val="28"/>
              </w:rPr>
              <w:t>TT</w:t>
            </w:r>
          </w:p>
        </w:tc>
        <w:tc>
          <w:tcPr>
            <w:tcW w:w="2950"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B47430" w:rsidRPr="00B47430" w:rsidRDefault="00B47430" w:rsidP="00B47430">
            <w:pPr>
              <w:spacing w:before="0"/>
              <w:ind w:left="0"/>
              <w:rPr>
                <w:rFonts w:ascii="Times New Roman" w:eastAsia="Times New Roman" w:hAnsi="Times New Roman"/>
                <w:b/>
                <w:bCs/>
                <w:sz w:val="28"/>
                <w:szCs w:val="28"/>
              </w:rPr>
            </w:pPr>
            <w:r w:rsidRPr="00B47430">
              <w:rPr>
                <w:rFonts w:ascii="Times New Roman" w:eastAsia="Times New Roman" w:hAnsi="Times New Roman"/>
                <w:b/>
                <w:bCs/>
                <w:sz w:val="28"/>
                <w:szCs w:val="28"/>
              </w:rPr>
              <w:t>ĐỊA CHỈ</w:t>
            </w:r>
          </w:p>
        </w:tc>
        <w:tc>
          <w:tcPr>
            <w:tcW w:w="141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B47430" w:rsidRPr="00B47430" w:rsidRDefault="00B47430" w:rsidP="00B47430">
            <w:pPr>
              <w:spacing w:before="0"/>
              <w:ind w:left="0"/>
              <w:rPr>
                <w:rFonts w:ascii="Times New Roman" w:eastAsia="Times New Roman" w:hAnsi="Times New Roman"/>
                <w:b/>
                <w:bCs/>
                <w:sz w:val="28"/>
                <w:szCs w:val="28"/>
              </w:rPr>
            </w:pPr>
            <w:r w:rsidRPr="00B47430">
              <w:rPr>
                <w:rFonts w:ascii="Times New Roman" w:eastAsia="Times New Roman" w:hAnsi="Times New Roman"/>
                <w:b/>
                <w:bCs/>
                <w:sz w:val="28"/>
                <w:szCs w:val="28"/>
              </w:rPr>
              <w:t>Tổng số nhân khẩu toàn xã</w:t>
            </w:r>
            <w:r w:rsidRPr="00B47430">
              <w:rPr>
                <w:rFonts w:ascii="Times New Roman" w:eastAsia="Times New Roman" w:hAnsi="Times New Roman"/>
                <w:b/>
                <w:bCs/>
                <w:sz w:val="28"/>
                <w:szCs w:val="28"/>
              </w:rPr>
              <w:br/>
            </w:r>
            <w:r w:rsidRPr="00B47430">
              <w:rPr>
                <w:rFonts w:ascii="Times New Roman" w:eastAsia="Times New Roman" w:hAnsi="Times New Roman"/>
                <w:i/>
                <w:iCs/>
                <w:sz w:val="28"/>
                <w:szCs w:val="28"/>
              </w:rPr>
              <w:t>(người)</w:t>
            </w:r>
          </w:p>
        </w:tc>
        <w:tc>
          <w:tcPr>
            <w:tcW w:w="4142" w:type="dxa"/>
            <w:gridSpan w:val="4"/>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B47430" w:rsidRPr="00B47430" w:rsidRDefault="00B47430" w:rsidP="00B47430">
            <w:pPr>
              <w:spacing w:before="0"/>
              <w:ind w:left="0"/>
              <w:rPr>
                <w:rFonts w:ascii="Times New Roman" w:eastAsia="Times New Roman" w:hAnsi="Times New Roman"/>
                <w:b/>
                <w:bCs/>
                <w:sz w:val="28"/>
                <w:szCs w:val="28"/>
              </w:rPr>
            </w:pPr>
            <w:r w:rsidRPr="00B47430">
              <w:rPr>
                <w:rFonts w:ascii="Times New Roman" w:eastAsia="Times New Roman" w:hAnsi="Times New Roman"/>
                <w:b/>
                <w:bCs/>
                <w:sz w:val="28"/>
                <w:szCs w:val="28"/>
              </w:rPr>
              <w:t>Trong đó</w:t>
            </w:r>
          </w:p>
        </w:tc>
      </w:tr>
      <w:tr w:rsidR="00B47430" w:rsidRPr="00B47430" w:rsidTr="00B47430">
        <w:trPr>
          <w:trHeight w:val="322"/>
        </w:trPr>
        <w:tc>
          <w:tcPr>
            <w:tcW w:w="590" w:type="dxa"/>
            <w:vMerge/>
            <w:tcBorders>
              <w:top w:val="single" w:sz="4" w:space="0" w:color="auto"/>
              <w:left w:val="single" w:sz="4" w:space="0" w:color="auto"/>
              <w:bottom w:val="single" w:sz="4" w:space="0" w:color="auto"/>
              <w:right w:val="single" w:sz="4" w:space="0" w:color="auto"/>
            </w:tcBorders>
            <w:shd w:val="clear" w:color="auto" w:fill="auto"/>
            <w:hideMark/>
          </w:tcPr>
          <w:p w:rsidR="00B47430" w:rsidRPr="00B47430" w:rsidRDefault="00B47430" w:rsidP="00B47430">
            <w:pPr>
              <w:spacing w:before="0"/>
              <w:ind w:left="0"/>
              <w:rPr>
                <w:rFonts w:ascii="Times New Roman" w:eastAsia="Times New Roman" w:hAnsi="Times New Roman"/>
                <w:b/>
                <w:bCs/>
                <w:sz w:val="28"/>
                <w:szCs w:val="28"/>
              </w:rPr>
            </w:pPr>
          </w:p>
        </w:tc>
        <w:tc>
          <w:tcPr>
            <w:tcW w:w="2950" w:type="dxa"/>
            <w:vMerge/>
            <w:tcBorders>
              <w:top w:val="single" w:sz="4" w:space="0" w:color="auto"/>
              <w:left w:val="single" w:sz="4" w:space="0" w:color="auto"/>
              <w:bottom w:val="single" w:sz="4" w:space="0" w:color="auto"/>
              <w:right w:val="single" w:sz="4" w:space="0" w:color="auto"/>
            </w:tcBorders>
            <w:shd w:val="clear" w:color="auto" w:fill="auto"/>
            <w:hideMark/>
          </w:tcPr>
          <w:p w:rsidR="00B47430" w:rsidRPr="00B47430" w:rsidRDefault="00B47430" w:rsidP="00B47430">
            <w:pPr>
              <w:spacing w:before="0"/>
              <w:ind w:left="0"/>
              <w:rPr>
                <w:rFonts w:ascii="Times New Roman" w:eastAsia="Times New Roman" w:hAnsi="Times New Roman"/>
                <w:b/>
                <w:bCs/>
                <w:sz w:val="28"/>
                <w:szCs w:val="28"/>
              </w:rPr>
            </w:pPr>
          </w:p>
        </w:tc>
        <w:tc>
          <w:tcPr>
            <w:tcW w:w="1410" w:type="dxa"/>
            <w:vMerge/>
            <w:tcBorders>
              <w:top w:val="single" w:sz="4" w:space="0" w:color="auto"/>
              <w:left w:val="single" w:sz="4" w:space="0" w:color="auto"/>
              <w:bottom w:val="single" w:sz="4" w:space="0" w:color="auto"/>
              <w:right w:val="single" w:sz="4" w:space="0" w:color="auto"/>
            </w:tcBorders>
            <w:shd w:val="clear" w:color="auto" w:fill="auto"/>
            <w:hideMark/>
          </w:tcPr>
          <w:p w:rsidR="00B47430" w:rsidRPr="00B47430" w:rsidRDefault="00B47430" w:rsidP="00B47430">
            <w:pPr>
              <w:spacing w:before="0"/>
              <w:ind w:left="0"/>
              <w:rPr>
                <w:rFonts w:ascii="Times New Roman" w:eastAsia="Times New Roman" w:hAnsi="Times New Roman"/>
                <w:b/>
                <w:bCs/>
                <w:sz w:val="28"/>
                <w:szCs w:val="28"/>
              </w:rPr>
            </w:pPr>
          </w:p>
        </w:tc>
        <w:tc>
          <w:tcPr>
            <w:tcW w:w="4142" w:type="dxa"/>
            <w:gridSpan w:val="4"/>
            <w:vMerge/>
            <w:tcBorders>
              <w:top w:val="single" w:sz="4" w:space="0" w:color="auto"/>
              <w:left w:val="single" w:sz="4" w:space="0" w:color="auto"/>
              <w:bottom w:val="single" w:sz="4" w:space="0" w:color="auto"/>
              <w:right w:val="single" w:sz="4" w:space="0" w:color="auto"/>
            </w:tcBorders>
            <w:shd w:val="clear" w:color="auto" w:fill="auto"/>
            <w:hideMark/>
          </w:tcPr>
          <w:p w:rsidR="00B47430" w:rsidRPr="00B47430" w:rsidRDefault="00B47430" w:rsidP="00B47430">
            <w:pPr>
              <w:spacing w:before="0"/>
              <w:ind w:left="0"/>
              <w:rPr>
                <w:rFonts w:ascii="Times New Roman" w:eastAsia="Times New Roman" w:hAnsi="Times New Roman"/>
                <w:b/>
                <w:bCs/>
                <w:sz w:val="28"/>
                <w:szCs w:val="28"/>
              </w:rPr>
            </w:pPr>
          </w:p>
        </w:tc>
      </w:tr>
      <w:tr w:rsidR="00B47430" w:rsidRPr="00B47430" w:rsidTr="00B47430">
        <w:trPr>
          <w:trHeight w:val="1065"/>
        </w:trPr>
        <w:tc>
          <w:tcPr>
            <w:tcW w:w="590" w:type="dxa"/>
            <w:vMerge/>
            <w:tcBorders>
              <w:top w:val="single" w:sz="4" w:space="0" w:color="auto"/>
              <w:left w:val="single" w:sz="4" w:space="0" w:color="auto"/>
              <w:bottom w:val="single" w:sz="4" w:space="0" w:color="auto"/>
              <w:right w:val="single" w:sz="4" w:space="0" w:color="auto"/>
            </w:tcBorders>
            <w:shd w:val="clear" w:color="auto" w:fill="auto"/>
            <w:hideMark/>
          </w:tcPr>
          <w:p w:rsidR="00B47430" w:rsidRPr="00B47430" w:rsidRDefault="00B47430" w:rsidP="00B47430">
            <w:pPr>
              <w:spacing w:before="0"/>
              <w:ind w:left="0"/>
              <w:rPr>
                <w:rFonts w:ascii="Times New Roman" w:eastAsia="Times New Roman" w:hAnsi="Times New Roman"/>
                <w:b/>
                <w:bCs/>
                <w:sz w:val="28"/>
                <w:szCs w:val="28"/>
              </w:rPr>
            </w:pPr>
          </w:p>
        </w:tc>
        <w:tc>
          <w:tcPr>
            <w:tcW w:w="2950" w:type="dxa"/>
            <w:vMerge/>
            <w:tcBorders>
              <w:top w:val="single" w:sz="4" w:space="0" w:color="auto"/>
              <w:left w:val="single" w:sz="4" w:space="0" w:color="auto"/>
              <w:bottom w:val="single" w:sz="4" w:space="0" w:color="auto"/>
              <w:right w:val="single" w:sz="4" w:space="0" w:color="auto"/>
            </w:tcBorders>
            <w:shd w:val="clear" w:color="auto" w:fill="auto"/>
            <w:hideMark/>
          </w:tcPr>
          <w:p w:rsidR="00B47430" w:rsidRPr="00B47430" w:rsidRDefault="00B47430" w:rsidP="00B47430">
            <w:pPr>
              <w:spacing w:before="0"/>
              <w:ind w:left="0"/>
              <w:rPr>
                <w:rFonts w:ascii="Times New Roman" w:eastAsia="Times New Roman" w:hAnsi="Times New Roman"/>
                <w:b/>
                <w:bCs/>
                <w:sz w:val="28"/>
                <w:szCs w:val="28"/>
              </w:rPr>
            </w:pPr>
          </w:p>
        </w:tc>
        <w:tc>
          <w:tcPr>
            <w:tcW w:w="1410" w:type="dxa"/>
            <w:vMerge/>
            <w:tcBorders>
              <w:top w:val="single" w:sz="4" w:space="0" w:color="auto"/>
              <w:left w:val="single" w:sz="4" w:space="0" w:color="auto"/>
              <w:bottom w:val="single" w:sz="4" w:space="0" w:color="auto"/>
              <w:right w:val="single" w:sz="4" w:space="0" w:color="auto"/>
            </w:tcBorders>
            <w:shd w:val="clear" w:color="auto" w:fill="auto"/>
            <w:hideMark/>
          </w:tcPr>
          <w:p w:rsidR="00B47430" w:rsidRPr="00B47430" w:rsidRDefault="00B47430" w:rsidP="00B47430">
            <w:pPr>
              <w:spacing w:before="0"/>
              <w:ind w:left="0"/>
              <w:rPr>
                <w:rFonts w:ascii="Times New Roman" w:eastAsia="Times New Roman" w:hAnsi="Times New Roman"/>
                <w:b/>
                <w:bCs/>
                <w:sz w:val="28"/>
                <w:szCs w:val="28"/>
              </w:rPr>
            </w:pPr>
          </w:p>
        </w:tc>
        <w:tc>
          <w:tcPr>
            <w:tcW w:w="986" w:type="dxa"/>
            <w:tcBorders>
              <w:top w:val="nil"/>
              <w:left w:val="nil"/>
              <w:bottom w:val="single" w:sz="4" w:space="0" w:color="auto"/>
              <w:right w:val="single" w:sz="4" w:space="0" w:color="auto"/>
            </w:tcBorders>
            <w:shd w:val="clear" w:color="auto" w:fill="auto"/>
            <w:noWrap/>
            <w:hideMark/>
          </w:tcPr>
          <w:p w:rsidR="00B47430" w:rsidRPr="00B47430" w:rsidRDefault="00B47430" w:rsidP="00B47430">
            <w:pPr>
              <w:spacing w:before="0"/>
              <w:ind w:left="0"/>
              <w:rPr>
                <w:rFonts w:ascii="Times New Roman" w:eastAsia="Times New Roman" w:hAnsi="Times New Roman"/>
                <w:b/>
                <w:bCs/>
                <w:sz w:val="28"/>
                <w:szCs w:val="28"/>
              </w:rPr>
            </w:pPr>
            <w:r w:rsidRPr="00B47430">
              <w:rPr>
                <w:rFonts w:ascii="Times New Roman" w:eastAsia="Times New Roman" w:hAnsi="Times New Roman"/>
                <w:b/>
                <w:bCs/>
                <w:sz w:val="28"/>
                <w:szCs w:val="28"/>
              </w:rPr>
              <w:t>Kinh</w:t>
            </w:r>
          </w:p>
        </w:tc>
        <w:tc>
          <w:tcPr>
            <w:tcW w:w="986" w:type="dxa"/>
            <w:tcBorders>
              <w:top w:val="nil"/>
              <w:left w:val="nil"/>
              <w:bottom w:val="single" w:sz="4" w:space="0" w:color="auto"/>
              <w:right w:val="single" w:sz="4" w:space="0" w:color="auto"/>
            </w:tcBorders>
            <w:shd w:val="clear" w:color="auto" w:fill="auto"/>
            <w:noWrap/>
            <w:hideMark/>
          </w:tcPr>
          <w:p w:rsidR="00B47430" w:rsidRPr="00B47430" w:rsidRDefault="00B47430" w:rsidP="00B47430">
            <w:pPr>
              <w:spacing w:before="0"/>
              <w:ind w:left="0"/>
              <w:rPr>
                <w:rFonts w:ascii="Times New Roman" w:eastAsia="Times New Roman" w:hAnsi="Times New Roman"/>
                <w:b/>
                <w:bCs/>
                <w:sz w:val="28"/>
                <w:szCs w:val="28"/>
              </w:rPr>
            </w:pPr>
            <w:r w:rsidRPr="00B47430">
              <w:rPr>
                <w:rFonts w:ascii="Times New Roman" w:eastAsia="Times New Roman" w:hAnsi="Times New Roman"/>
                <w:b/>
                <w:bCs/>
                <w:sz w:val="28"/>
                <w:szCs w:val="28"/>
              </w:rPr>
              <w:t>Tỷ lệ%</w:t>
            </w:r>
          </w:p>
        </w:tc>
        <w:tc>
          <w:tcPr>
            <w:tcW w:w="1072" w:type="dxa"/>
            <w:tcBorders>
              <w:top w:val="nil"/>
              <w:left w:val="nil"/>
              <w:bottom w:val="single" w:sz="4" w:space="0" w:color="auto"/>
              <w:right w:val="single" w:sz="4" w:space="0" w:color="auto"/>
            </w:tcBorders>
            <w:shd w:val="clear" w:color="auto" w:fill="auto"/>
            <w:noWrap/>
            <w:hideMark/>
          </w:tcPr>
          <w:p w:rsidR="00B47430" w:rsidRPr="00B47430" w:rsidRDefault="00B47430" w:rsidP="00B47430">
            <w:pPr>
              <w:spacing w:before="0"/>
              <w:ind w:left="0"/>
              <w:rPr>
                <w:rFonts w:ascii="Times New Roman" w:eastAsia="Times New Roman" w:hAnsi="Times New Roman"/>
                <w:b/>
                <w:bCs/>
                <w:sz w:val="28"/>
                <w:szCs w:val="28"/>
              </w:rPr>
            </w:pPr>
            <w:r w:rsidRPr="00B47430">
              <w:rPr>
                <w:rFonts w:ascii="Times New Roman" w:eastAsia="Times New Roman" w:hAnsi="Times New Roman"/>
                <w:b/>
                <w:bCs/>
                <w:sz w:val="28"/>
                <w:szCs w:val="28"/>
              </w:rPr>
              <w:t>Khmer</w:t>
            </w:r>
          </w:p>
        </w:tc>
        <w:tc>
          <w:tcPr>
            <w:tcW w:w="1098" w:type="dxa"/>
            <w:tcBorders>
              <w:top w:val="nil"/>
              <w:left w:val="nil"/>
              <w:bottom w:val="single" w:sz="4" w:space="0" w:color="auto"/>
              <w:right w:val="single" w:sz="4" w:space="0" w:color="auto"/>
            </w:tcBorders>
            <w:shd w:val="clear" w:color="auto" w:fill="auto"/>
            <w:noWrap/>
            <w:hideMark/>
          </w:tcPr>
          <w:p w:rsidR="00B47430" w:rsidRPr="00B47430" w:rsidRDefault="00B47430" w:rsidP="00B47430">
            <w:pPr>
              <w:spacing w:before="0"/>
              <w:ind w:left="0"/>
              <w:rPr>
                <w:rFonts w:ascii="Times New Roman" w:eastAsia="Times New Roman" w:hAnsi="Times New Roman"/>
                <w:b/>
                <w:bCs/>
                <w:sz w:val="28"/>
                <w:szCs w:val="28"/>
              </w:rPr>
            </w:pPr>
            <w:r w:rsidRPr="00B47430">
              <w:rPr>
                <w:rFonts w:ascii="Times New Roman" w:eastAsia="Times New Roman" w:hAnsi="Times New Roman"/>
                <w:b/>
                <w:bCs/>
                <w:sz w:val="28"/>
                <w:szCs w:val="28"/>
              </w:rPr>
              <w:t>Tỷ lệ%</w:t>
            </w:r>
          </w:p>
        </w:tc>
      </w:tr>
      <w:tr w:rsidR="00B47430" w:rsidRPr="00B47430" w:rsidTr="00B47430">
        <w:trPr>
          <w:trHeight w:val="360"/>
        </w:trPr>
        <w:tc>
          <w:tcPr>
            <w:tcW w:w="590" w:type="dxa"/>
            <w:tcBorders>
              <w:top w:val="nil"/>
              <w:left w:val="single" w:sz="4" w:space="0" w:color="auto"/>
              <w:bottom w:val="single" w:sz="4" w:space="0" w:color="auto"/>
              <w:right w:val="single" w:sz="4" w:space="0" w:color="auto"/>
            </w:tcBorders>
            <w:shd w:val="clear" w:color="auto" w:fill="auto"/>
            <w:noWrap/>
            <w:hideMark/>
          </w:tcPr>
          <w:p w:rsidR="00B47430" w:rsidRPr="00B47430" w:rsidRDefault="00B47430" w:rsidP="00B47430">
            <w:pPr>
              <w:spacing w:before="0"/>
              <w:ind w:left="0"/>
              <w:rPr>
                <w:rFonts w:ascii="Times New Roman" w:eastAsia="Times New Roman" w:hAnsi="Times New Roman"/>
                <w:sz w:val="28"/>
                <w:szCs w:val="28"/>
              </w:rPr>
            </w:pPr>
            <w:r w:rsidRPr="00B47430">
              <w:rPr>
                <w:rFonts w:ascii="Times New Roman" w:eastAsia="Times New Roman" w:hAnsi="Times New Roman"/>
                <w:sz w:val="28"/>
                <w:szCs w:val="28"/>
              </w:rPr>
              <w:t>1</w:t>
            </w:r>
          </w:p>
        </w:tc>
        <w:tc>
          <w:tcPr>
            <w:tcW w:w="2950" w:type="dxa"/>
            <w:tcBorders>
              <w:top w:val="nil"/>
              <w:left w:val="nil"/>
              <w:bottom w:val="single" w:sz="4" w:space="0" w:color="auto"/>
              <w:right w:val="single" w:sz="4" w:space="0" w:color="auto"/>
            </w:tcBorders>
            <w:shd w:val="clear" w:color="auto" w:fill="auto"/>
            <w:noWrap/>
            <w:hideMark/>
          </w:tcPr>
          <w:p w:rsidR="00B47430" w:rsidRPr="00B47430" w:rsidRDefault="00B47430" w:rsidP="00B47430">
            <w:pPr>
              <w:spacing w:before="0"/>
              <w:ind w:left="0"/>
              <w:jc w:val="left"/>
              <w:rPr>
                <w:rFonts w:ascii="Times New Roman" w:eastAsia="Times New Roman" w:hAnsi="Times New Roman"/>
                <w:sz w:val="28"/>
                <w:szCs w:val="28"/>
              </w:rPr>
            </w:pPr>
            <w:r w:rsidRPr="00B47430">
              <w:rPr>
                <w:rFonts w:ascii="Times New Roman" w:eastAsia="Times New Roman" w:hAnsi="Times New Roman"/>
                <w:sz w:val="28"/>
                <w:szCs w:val="28"/>
              </w:rPr>
              <w:t>ấp Huệ Sanh</w:t>
            </w:r>
          </w:p>
        </w:tc>
        <w:tc>
          <w:tcPr>
            <w:tcW w:w="1410" w:type="dxa"/>
            <w:tcBorders>
              <w:top w:val="nil"/>
              <w:left w:val="nil"/>
              <w:bottom w:val="single" w:sz="4" w:space="0" w:color="auto"/>
              <w:right w:val="single" w:sz="4" w:space="0" w:color="auto"/>
            </w:tcBorders>
            <w:shd w:val="clear" w:color="auto" w:fill="auto"/>
            <w:noWrap/>
            <w:hideMark/>
          </w:tcPr>
          <w:p w:rsidR="00B47430" w:rsidRPr="00B47430" w:rsidRDefault="00B47430" w:rsidP="00186750">
            <w:pPr>
              <w:spacing w:before="0"/>
              <w:ind w:left="0"/>
              <w:rPr>
                <w:rFonts w:ascii="Times New Roman" w:eastAsia="Times New Roman" w:hAnsi="Times New Roman"/>
                <w:sz w:val="28"/>
                <w:szCs w:val="28"/>
              </w:rPr>
            </w:pPr>
            <w:r w:rsidRPr="00B47430">
              <w:rPr>
                <w:rFonts w:ascii="Times New Roman" w:eastAsia="Times New Roman" w:hAnsi="Times New Roman"/>
                <w:sz w:val="28"/>
                <w:szCs w:val="28"/>
              </w:rPr>
              <w:t>1</w:t>
            </w:r>
            <w:r w:rsidR="00186750">
              <w:rPr>
                <w:rFonts w:ascii="Times New Roman" w:eastAsia="Times New Roman" w:hAnsi="Times New Roman"/>
                <w:sz w:val="28"/>
                <w:szCs w:val="28"/>
              </w:rPr>
              <w:t>.</w:t>
            </w:r>
            <w:r w:rsidRPr="00B47430">
              <w:rPr>
                <w:rFonts w:ascii="Times New Roman" w:eastAsia="Times New Roman" w:hAnsi="Times New Roman"/>
                <w:sz w:val="28"/>
                <w:szCs w:val="28"/>
              </w:rPr>
              <w:t>018</w:t>
            </w:r>
          </w:p>
        </w:tc>
        <w:tc>
          <w:tcPr>
            <w:tcW w:w="986" w:type="dxa"/>
            <w:tcBorders>
              <w:top w:val="nil"/>
              <w:left w:val="nil"/>
              <w:bottom w:val="single" w:sz="4" w:space="0" w:color="auto"/>
              <w:right w:val="single" w:sz="4" w:space="0" w:color="auto"/>
            </w:tcBorders>
            <w:shd w:val="clear" w:color="auto" w:fill="auto"/>
            <w:noWrap/>
            <w:hideMark/>
          </w:tcPr>
          <w:p w:rsidR="00B47430" w:rsidRPr="00B47430" w:rsidRDefault="00B47430" w:rsidP="00186750">
            <w:pPr>
              <w:spacing w:before="0"/>
              <w:ind w:left="0"/>
              <w:rPr>
                <w:rFonts w:ascii="Times New Roman" w:eastAsia="Times New Roman" w:hAnsi="Times New Roman"/>
                <w:sz w:val="28"/>
                <w:szCs w:val="28"/>
              </w:rPr>
            </w:pPr>
            <w:r w:rsidRPr="00B47430">
              <w:rPr>
                <w:rFonts w:ascii="Times New Roman" w:eastAsia="Times New Roman" w:hAnsi="Times New Roman"/>
                <w:sz w:val="28"/>
                <w:szCs w:val="28"/>
              </w:rPr>
              <w:t>1</w:t>
            </w:r>
            <w:r w:rsidR="00186750">
              <w:rPr>
                <w:rFonts w:ascii="Times New Roman" w:eastAsia="Times New Roman" w:hAnsi="Times New Roman"/>
                <w:sz w:val="28"/>
                <w:szCs w:val="28"/>
              </w:rPr>
              <w:t>.</w:t>
            </w:r>
            <w:r w:rsidRPr="00B47430">
              <w:rPr>
                <w:rFonts w:ascii="Times New Roman" w:eastAsia="Times New Roman" w:hAnsi="Times New Roman"/>
                <w:sz w:val="28"/>
                <w:szCs w:val="28"/>
              </w:rPr>
              <w:t>018</w:t>
            </w:r>
          </w:p>
        </w:tc>
        <w:tc>
          <w:tcPr>
            <w:tcW w:w="986" w:type="dxa"/>
            <w:tcBorders>
              <w:top w:val="nil"/>
              <w:left w:val="nil"/>
              <w:bottom w:val="single" w:sz="4" w:space="0" w:color="auto"/>
              <w:right w:val="single" w:sz="4" w:space="0" w:color="auto"/>
            </w:tcBorders>
            <w:shd w:val="clear" w:color="auto" w:fill="auto"/>
            <w:noWrap/>
            <w:hideMark/>
          </w:tcPr>
          <w:p w:rsidR="00B47430" w:rsidRPr="00B47430" w:rsidRDefault="00B47430" w:rsidP="00186750">
            <w:pPr>
              <w:spacing w:before="0"/>
              <w:ind w:left="0"/>
              <w:rPr>
                <w:rFonts w:ascii="Times New Roman" w:eastAsia="Times New Roman" w:hAnsi="Times New Roman"/>
                <w:sz w:val="28"/>
                <w:szCs w:val="28"/>
              </w:rPr>
            </w:pPr>
            <w:r w:rsidRPr="00B47430">
              <w:rPr>
                <w:rFonts w:ascii="Times New Roman" w:eastAsia="Times New Roman" w:hAnsi="Times New Roman"/>
                <w:sz w:val="28"/>
                <w:szCs w:val="28"/>
              </w:rPr>
              <w:t>100</w:t>
            </w:r>
          </w:p>
        </w:tc>
        <w:tc>
          <w:tcPr>
            <w:tcW w:w="1072" w:type="dxa"/>
            <w:tcBorders>
              <w:top w:val="nil"/>
              <w:left w:val="nil"/>
              <w:bottom w:val="single" w:sz="4" w:space="0" w:color="auto"/>
              <w:right w:val="single" w:sz="4" w:space="0" w:color="auto"/>
            </w:tcBorders>
            <w:shd w:val="clear" w:color="auto" w:fill="auto"/>
            <w:noWrap/>
            <w:hideMark/>
          </w:tcPr>
          <w:p w:rsidR="00B47430" w:rsidRPr="00B47430" w:rsidRDefault="00B47430" w:rsidP="00B47430">
            <w:pPr>
              <w:spacing w:before="0"/>
              <w:ind w:left="0"/>
              <w:rPr>
                <w:rFonts w:ascii="Times New Roman" w:eastAsia="Times New Roman" w:hAnsi="Times New Roman"/>
                <w:sz w:val="28"/>
                <w:szCs w:val="28"/>
              </w:rPr>
            </w:pPr>
            <w:r w:rsidRPr="00B47430">
              <w:rPr>
                <w:rFonts w:ascii="Times New Roman" w:eastAsia="Times New Roman" w:hAnsi="Times New Roman"/>
                <w:sz w:val="28"/>
                <w:szCs w:val="28"/>
              </w:rPr>
              <w:t>-</w:t>
            </w:r>
          </w:p>
        </w:tc>
        <w:tc>
          <w:tcPr>
            <w:tcW w:w="1098" w:type="dxa"/>
            <w:tcBorders>
              <w:top w:val="nil"/>
              <w:left w:val="nil"/>
              <w:bottom w:val="single" w:sz="4" w:space="0" w:color="auto"/>
              <w:right w:val="single" w:sz="4" w:space="0" w:color="auto"/>
            </w:tcBorders>
            <w:shd w:val="clear" w:color="auto" w:fill="auto"/>
            <w:noWrap/>
            <w:hideMark/>
          </w:tcPr>
          <w:p w:rsidR="00B47430" w:rsidRPr="00B47430" w:rsidRDefault="00B47430" w:rsidP="00B47430">
            <w:pPr>
              <w:spacing w:before="0"/>
              <w:ind w:left="0"/>
              <w:rPr>
                <w:rFonts w:ascii="Times New Roman" w:eastAsia="Times New Roman" w:hAnsi="Times New Roman"/>
                <w:sz w:val="28"/>
                <w:szCs w:val="28"/>
              </w:rPr>
            </w:pPr>
            <w:r w:rsidRPr="00B47430">
              <w:rPr>
                <w:rFonts w:ascii="Times New Roman" w:eastAsia="Times New Roman" w:hAnsi="Times New Roman"/>
                <w:sz w:val="28"/>
                <w:szCs w:val="28"/>
              </w:rPr>
              <w:t>0.00</w:t>
            </w:r>
          </w:p>
        </w:tc>
      </w:tr>
      <w:tr w:rsidR="00B47430" w:rsidRPr="00B47430" w:rsidTr="00B47430">
        <w:trPr>
          <w:trHeight w:val="360"/>
        </w:trPr>
        <w:tc>
          <w:tcPr>
            <w:tcW w:w="590" w:type="dxa"/>
            <w:tcBorders>
              <w:top w:val="nil"/>
              <w:left w:val="single" w:sz="4" w:space="0" w:color="auto"/>
              <w:bottom w:val="single" w:sz="4" w:space="0" w:color="auto"/>
              <w:right w:val="single" w:sz="4" w:space="0" w:color="auto"/>
            </w:tcBorders>
            <w:shd w:val="clear" w:color="auto" w:fill="auto"/>
            <w:noWrap/>
            <w:hideMark/>
          </w:tcPr>
          <w:p w:rsidR="00B47430" w:rsidRPr="00B47430" w:rsidRDefault="00B47430" w:rsidP="00B47430">
            <w:pPr>
              <w:spacing w:before="0"/>
              <w:ind w:left="0"/>
              <w:rPr>
                <w:rFonts w:ascii="Times New Roman" w:eastAsia="Times New Roman" w:hAnsi="Times New Roman"/>
                <w:sz w:val="28"/>
                <w:szCs w:val="28"/>
              </w:rPr>
            </w:pPr>
            <w:r w:rsidRPr="00B47430">
              <w:rPr>
                <w:rFonts w:ascii="Times New Roman" w:eastAsia="Times New Roman" w:hAnsi="Times New Roman"/>
                <w:sz w:val="28"/>
                <w:szCs w:val="28"/>
              </w:rPr>
              <w:t>2</w:t>
            </w:r>
          </w:p>
        </w:tc>
        <w:tc>
          <w:tcPr>
            <w:tcW w:w="2950" w:type="dxa"/>
            <w:tcBorders>
              <w:top w:val="nil"/>
              <w:left w:val="nil"/>
              <w:bottom w:val="single" w:sz="4" w:space="0" w:color="auto"/>
              <w:right w:val="single" w:sz="4" w:space="0" w:color="auto"/>
            </w:tcBorders>
            <w:shd w:val="clear" w:color="auto" w:fill="auto"/>
            <w:noWrap/>
            <w:hideMark/>
          </w:tcPr>
          <w:p w:rsidR="00B47430" w:rsidRPr="00B47430" w:rsidRDefault="00B47430" w:rsidP="00B47430">
            <w:pPr>
              <w:spacing w:before="0"/>
              <w:ind w:left="0"/>
              <w:jc w:val="left"/>
              <w:rPr>
                <w:rFonts w:ascii="Times New Roman" w:eastAsia="Times New Roman" w:hAnsi="Times New Roman"/>
                <w:sz w:val="28"/>
                <w:szCs w:val="28"/>
              </w:rPr>
            </w:pPr>
            <w:r w:rsidRPr="00B47430">
              <w:rPr>
                <w:rFonts w:ascii="Times New Roman" w:eastAsia="Times New Roman" w:hAnsi="Times New Roman"/>
                <w:sz w:val="28"/>
                <w:szCs w:val="28"/>
              </w:rPr>
              <w:t>ấp Kinh Lớn</w:t>
            </w:r>
          </w:p>
        </w:tc>
        <w:tc>
          <w:tcPr>
            <w:tcW w:w="1410" w:type="dxa"/>
            <w:tcBorders>
              <w:top w:val="nil"/>
              <w:left w:val="nil"/>
              <w:bottom w:val="single" w:sz="4" w:space="0" w:color="auto"/>
              <w:right w:val="single" w:sz="4" w:space="0" w:color="auto"/>
            </w:tcBorders>
            <w:shd w:val="clear" w:color="auto" w:fill="auto"/>
            <w:noWrap/>
            <w:hideMark/>
          </w:tcPr>
          <w:p w:rsidR="00B47430" w:rsidRPr="00B47430" w:rsidRDefault="00B47430" w:rsidP="00B47430">
            <w:pPr>
              <w:spacing w:before="0"/>
              <w:ind w:left="0"/>
              <w:rPr>
                <w:rFonts w:ascii="Times New Roman" w:eastAsia="Times New Roman" w:hAnsi="Times New Roman"/>
                <w:sz w:val="28"/>
                <w:szCs w:val="28"/>
              </w:rPr>
            </w:pPr>
            <w:r w:rsidRPr="00B47430">
              <w:rPr>
                <w:rFonts w:ascii="Times New Roman" w:eastAsia="Times New Roman" w:hAnsi="Times New Roman"/>
                <w:sz w:val="28"/>
                <w:szCs w:val="28"/>
              </w:rPr>
              <w:t>964</w:t>
            </w:r>
          </w:p>
        </w:tc>
        <w:tc>
          <w:tcPr>
            <w:tcW w:w="986" w:type="dxa"/>
            <w:tcBorders>
              <w:top w:val="nil"/>
              <w:left w:val="nil"/>
              <w:bottom w:val="single" w:sz="4" w:space="0" w:color="auto"/>
              <w:right w:val="single" w:sz="4" w:space="0" w:color="auto"/>
            </w:tcBorders>
            <w:shd w:val="clear" w:color="auto" w:fill="auto"/>
            <w:noWrap/>
            <w:hideMark/>
          </w:tcPr>
          <w:p w:rsidR="00B47430" w:rsidRPr="00B47430" w:rsidRDefault="00B47430" w:rsidP="00B47430">
            <w:pPr>
              <w:spacing w:before="0"/>
              <w:ind w:left="0"/>
              <w:rPr>
                <w:rFonts w:ascii="Times New Roman" w:eastAsia="Times New Roman" w:hAnsi="Times New Roman"/>
                <w:sz w:val="28"/>
                <w:szCs w:val="28"/>
              </w:rPr>
            </w:pPr>
            <w:r w:rsidRPr="00B47430">
              <w:rPr>
                <w:rFonts w:ascii="Times New Roman" w:eastAsia="Times New Roman" w:hAnsi="Times New Roman"/>
                <w:sz w:val="28"/>
                <w:szCs w:val="28"/>
              </w:rPr>
              <w:t>964</w:t>
            </w:r>
          </w:p>
        </w:tc>
        <w:tc>
          <w:tcPr>
            <w:tcW w:w="986" w:type="dxa"/>
            <w:tcBorders>
              <w:top w:val="nil"/>
              <w:left w:val="nil"/>
              <w:bottom w:val="single" w:sz="4" w:space="0" w:color="auto"/>
              <w:right w:val="single" w:sz="4" w:space="0" w:color="auto"/>
            </w:tcBorders>
            <w:shd w:val="clear" w:color="auto" w:fill="auto"/>
            <w:noWrap/>
            <w:hideMark/>
          </w:tcPr>
          <w:p w:rsidR="00B47430" w:rsidRPr="00B47430" w:rsidRDefault="00B47430" w:rsidP="00186750">
            <w:pPr>
              <w:spacing w:before="0"/>
              <w:ind w:left="0"/>
              <w:rPr>
                <w:rFonts w:ascii="Times New Roman" w:eastAsia="Times New Roman" w:hAnsi="Times New Roman"/>
                <w:sz w:val="28"/>
                <w:szCs w:val="28"/>
              </w:rPr>
            </w:pPr>
            <w:r w:rsidRPr="00B47430">
              <w:rPr>
                <w:rFonts w:ascii="Times New Roman" w:eastAsia="Times New Roman" w:hAnsi="Times New Roman"/>
                <w:sz w:val="28"/>
                <w:szCs w:val="28"/>
              </w:rPr>
              <w:t>100</w:t>
            </w:r>
          </w:p>
        </w:tc>
        <w:tc>
          <w:tcPr>
            <w:tcW w:w="1072" w:type="dxa"/>
            <w:tcBorders>
              <w:top w:val="nil"/>
              <w:left w:val="nil"/>
              <w:bottom w:val="single" w:sz="4" w:space="0" w:color="auto"/>
              <w:right w:val="single" w:sz="4" w:space="0" w:color="auto"/>
            </w:tcBorders>
            <w:shd w:val="clear" w:color="auto" w:fill="auto"/>
            <w:noWrap/>
            <w:hideMark/>
          </w:tcPr>
          <w:p w:rsidR="00B47430" w:rsidRPr="00B47430" w:rsidRDefault="00B47430" w:rsidP="00B47430">
            <w:pPr>
              <w:spacing w:before="0"/>
              <w:ind w:left="0"/>
              <w:rPr>
                <w:rFonts w:ascii="Times New Roman" w:eastAsia="Times New Roman" w:hAnsi="Times New Roman"/>
                <w:sz w:val="28"/>
                <w:szCs w:val="28"/>
              </w:rPr>
            </w:pPr>
            <w:r w:rsidRPr="00B47430">
              <w:rPr>
                <w:rFonts w:ascii="Times New Roman" w:eastAsia="Times New Roman" w:hAnsi="Times New Roman"/>
                <w:sz w:val="28"/>
                <w:szCs w:val="28"/>
              </w:rPr>
              <w:t>-</w:t>
            </w:r>
          </w:p>
        </w:tc>
        <w:tc>
          <w:tcPr>
            <w:tcW w:w="1098" w:type="dxa"/>
            <w:tcBorders>
              <w:top w:val="nil"/>
              <w:left w:val="nil"/>
              <w:bottom w:val="single" w:sz="4" w:space="0" w:color="auto"/>
              <w:right w:val="single" w:sz="4" w:space="0" w:color="auto"/>
            </w:tcBorders>
            <w:shd w:val="clear" w:color="auto" w:fill="auto"/>
            <w:noWrap/>
            <w:hideMark/>
          </w:tcPr>
          <w:p w:rsidR="00B47430" w:rsidRPr="00B47430" w:rsidRDefault="00B47430" w:rsidP="00B47430">
            <w:pPr>
              <w:spacing w:before="0"/>
              <w:ind w:left="0"/>
              <w:rPr>
                <w:rFonts w:ascii="Times New Roman" w:eastAsia="Times New Roman" w:hAnsi="Times New Roman"/>
                <w:sz w:val="28"/>
                <w:szCs w:val="28"/>
              </w:rPr>
            </w:pPr>
            <w:r w:rsidRPr="00B47430">
              <w:rPr>
                <w:rFonts w:ascii="Times New Roman" w:eastAsia="Times New Roman" w:hAnsi="Times New Roman"/>
                <w:sz w:val="28"/>
                <w:szCs w:val="28"/>
              </w:rPr>
              <w:t>0.00</w:t>
            </w:r>
          </w:p>
        </w:tc>
      </w:tr>
      <w:tr w:rsidR="00B47430" w:rsidRPr="00B47430" w:rsidTr="00B47430">
        <w:trPr>
          <w:trHeight w:val="360"/>
        </w:trPr>
        <w:tc>
          <w:tcPr>
            <w:tcW w:w="590" w:type="dxa"/>
            <w:tcBorders>
              <w:top w:val="nil"/>
              <w:left w:val="single" w:sz="4" w:space="0" w:color="auto"/>
              <w:bottom w:val="single" w:sz="4" w:space="0" w:color="auto"/>
              <w:right w:val="single" w:sz="4" w:space="0" w:color="auto"/>
            </w:tcBorders>
            <w:shd w:val="clear" w:color="auto" w:fill="auto"/>
            <w:noWrap/>
            <w:hideMark/>
          </w:tcPr>
          <w:p w:rsidR="00B47430" w:rsidRPr="00B47430" w:rsidRDefault="00B47430" w:rsidP="00B47430">
            <w:pPr>
              <w:spacing w:before="0"/>
              <w:ind w:left="0"/>
              <w:rPr>
                <w:rFonts w:ascii="Times New Roman" w:eastAsia="Times New Roman" w:hAnsi="Times New Roman"/>
                <w:sz w:val="28"/>
                <w:szCs w:val="28"/>
              </w:rPr>
            </w:pPr>
            <w:r w:rsidRPr="00B47430">
              <w:rPr>
                <w:rFonts w:ascii="Times New Roman" w:eastAsia="Times New Roman" w:hAnsi="Times New Roman"/>
                <w:sz w:val="28"/>
                <w:szCs w:val="28"/>
              </w:rPr>
              <w:t>3</w:t>
            </w:r>
          </w:p>
        </w:tc>
        <w:tc>
          <w:tcPr>
            <w:tcW w:w="2950" w:type="dxa"/>
            <w:tcBorders>
              <w:top w:val="nil"/>
              <w:left w:val="nil"/>
              <w:bottom w:val="single" w:sz="4" w:space="0" w:color="auto"/>
              <w:right w:val="single" w:sz="4" w:space="0" w:color="auto"/>
            </w:tcBorders>
            <w:shd w:val="clear" w:color="auto" w:fill="auto"/>
            <w:noWrap/>
            <w:hideMark/>
          </w:tcPr>
          <w:p w:rsidR="00B47430" w:rsidRPr="00B47430" w:rsidRDefault="00B47430" w:rsidP="00B47430">
            <w:pPr>
              <w:spacing w:before="0"/>
              <w:ind w:left="0"/>
              <w:jc w:val="left"/>
              <w:rPr>
                <w:rFonts w:ascii="Times New Roman" w:eastAsia="Times New Roman" w:hAnsi="Times New Roman"/>
                <w:sz w:val="28"/>
                <w:szCs w:val="28"/>
              </w:rPr>
            </w:pPr>
            <w:r w:rsidRPr="00B47430">
              <w:rPr>
                <w:rFonts w:ascii="Times New Roman" w:eastAsia="Times New Roman" w:hAnsi="Times New Roman"/>
                <w:sz w:val="28"/>
                <w:szCs w:val="28"/>
              </w:rPr>
              <w:t>ấp Long Đại</w:t>
            </w:r>
          </w:p>
        </w:tc>
        <w:tc>
          <w:tcPr>
            <w:tcW w:w="1410" w:type="dxa"/>
            <w:tcBorders>
              <w:top w:val="nil"/>
              <w:left w:val="nil"/>
              <w:bottom w:val="single" w:sz="4" w:space="0" w:color="auto"/>
              <w:right w:val="single" w:sz="4" w:space="0" w:color="auto"/>
            </w:tcBorders>
            <w:shd w:val="clear" w:color="auto" w:fill="auto"/>
            <w:noWrap/>
            <w:hideMark/>
          </w:tcPr>
          <w:p w:rsidR="00B47430" w:rsidRPr="00B47430" w:rsidRDefault="00B47430" w:rsidP="00186750">
            <w:pPr>
              <w:spacing w:before="0"/>
              <w:ind w:left="0"/>
              <w:rPr>
                <w:rFonts w:ascii="Times New Roman" w:eastAsia="Times New Roman" w:hAnsi="Times New Roman"/>
                <w:sz w:val="28"/>
                <w:szCs w:val="28"/>
              </w:rPr>
            </w:pPr>
            <w:r w:rsidRPr="00B47430">
              <w:rPr>
                <w:rFonts w:ascii="Times New Roman" w:eastAsia="Times New Roman" w:hAnsi="Times New Roman"/>
                <w:sz w:val="28"/>
                <w:szCs w:val="28"/>
              </w:rPr>
              <w:t>1</w:t>
            </w:r>
            <w:r w:rsidR="00186750">
              <w:rPr>
                <w:rFonts w:ascii="Times New Roman" w:eastAsia="Times New Roman" w:hAnsi="Times New Roman"/>
                <w:sz w:val="28"/>
                <w:szCs w:val="28"/>
              </w:rPr>
              <w:t>.</w:t>
            </w:r>
            <w:r w:rsidRPr="00B47430">
              <w:rPr>
                <w:rFonts w:ascii="Times New Roman" w:eastAsia="Times New Roman" w:hAnsi="Times New Roman"/>
                <w:sz w:val="28"/>
                <w:szCs w:val="28"/>
              </w:rPr>
              <w:t>558</w:t>
            </w:r>
          </w:p>
        </w:tc>
        <w:tc>
          <w:tcPr>
            <w:tcW w:w="986" w:type="dxa"/>
            <w:tcBorders>
              <w:top w:val="nil"/>
              <w:left w:val="nil"/>
              <w:bottom w:val="single" w:sz="4" w:space="0" w:color="auto"/>
              <w:right w:val="single" w:sz="4" w:space="0" w:color="auto"/>
            </w:tcBorders>
            <w:shd w:val="clear" w:color="auto" w:fill="auto"/>
            <w:noWrap/>
            <w:hideMark/>
          </w:tcPr>
          <w:p w:rsidR="00B47430" w:rsidRPr="00B47430" w:rsidRDefault="00B47430" w:rsidP="00186750">
            <w:pPr>
              <w:spacing w:before="0"/>
              <w:ind w:left="0"/>
              <w:rPr>
                <w:rFonts w:ascii="Times New Roman" w:eastAsia="Times New Roman" w:hAnsi="Times New Roman"/>
                <w:sz w:val="28"/>
                <w:szCs w:val="28"/>
              </w:rPr>
            </w:pPr>
            <w:r w:rsidRPr="00B47430">
              <w:rPr>
                <w:rFonts w:ascii="Times New Roman" w:eastAsia="Times New Roman" w:hAnsi="Times New Roman"/>
                <w:sz w:val="28"/>
                <w:szCs w:val="28"/>
              </w:rPr>
              <w:t>1</w:t>
            </w:r>
            <w:r w:rsidR="00186750">
              <w:rPr>
                <w:rFonts w:ascii="Times New Roman" w:eastAsia="Times New Roman" w:hAnsi="Times New Roman"/>
                <w:sz w:val="28"/>
                <w:szCs w:val="28"/>
              </w:rPr>
              <w:t>.</w:t>
            </w:r>
            <w:r w:rsidRPr="00B47430">
              <w:rPr>
                <w:rFonts w:ascii="Times New Roman" w:eastAsia="Times New Roman" w:hAnsi="Times New Roman"/>
                <w:sz w:val="28"/>
                <w:szCs w:val="28"/>
              </w:rPr>
              <w:t>558</w:t>
            </w:r>
          </w:p>
        </w:tc>
        <w:tc>
          <w:tcPr>
            <w:tcW w:w="986" w:type="dxa"/>
            <w:tcBorders>
              <w:top w:val="nil"/>
              <w:left w:val="nil"/>
              <w:bottom w:val="single" w:sz="4" w:space="0" w:color="auto"/>
              <w:right w:val="single" w:sz="4" w:space="0" w:color="auto"/>
            </w:tcBorders>
            <w:shd w:val="clear" w:color="auto" w:fill="auto"/>
            <w:noWrap/>
            <w:hideMark/>
          </w:tcPr>
          <w:p w:rsidR="00B47430" w:rsidRPr="00B47430" w:rsidRDefault="00B47430" w:rsidP="00186750">
            <w:pPr>
              <w:spacing w:before="0"/>
              <w:ind w:left="0"/>
              <w:rPr>
                <w:rFonts w:ascii="Times New Roman" w:eastAsia="Times New Roman" w:hAnsi="Times New Roman"/>
                <w:sz w:val="28"/>
                <w:szCs w:val="28"/>
              </w:rPr>
            </w:pPr>
            <w:r w:rsidRPr="00B47430">
              <w:rPr>
                <w:rFonts w:ascii="Times New Roman" w:eastAsia="Times New Roman" w:hAnsi="Times New Roman"/>
                <w:sz w:val="28"/>
                <w:szCs w:val="28"/>
              </w:rPr>
              <w:t>100</w:t>
            </w:r>
          </w:p>
        </w:tc>
        <w:tc>
          <w:tcPr>
            <w:tcW w:w="1072" w:type="dxa"/>
            <w:tcBorders>
              <w:top w:val="nil"/>
              <w:left w:val="nil"/>
              <w:bottom w:val="single" w:sz="4" w:space="0" w:color="auto"/>
              <w:right w:val="single" w:sz="4" w:space="0" w:color="auto"/>
            </w:tcBorders>
            <w:shd w:val="clear" w:color="auto" w:fill="auto"/>
            <w:noWrap/>
            <w:hideMark/>
          </w:tcPr>
          <w:p w:rsidR="00B47430" w:rsidRPr="00B47430" w:rsidRDefault="00B47430" w:rsidP="00B47430">
            <w:pPr>
              <w:spacing w:before="0"/>
              <w:ind w:left="0"/>
              <w:rPr>
                <w:rFonts w:ascii="Times New Roman" w:eastAsia="Times New Roman" w:hAnsi="Times New Roman"/>
                <w:sz w:val="28"/>
                <w:szCs w:val="28"/>
              </w:rPr>
            </w:pPr>
            <w:r w:rsidRPr="00B47430">
              <w:rPr>
                <w:rFonts w:ascii="Times New Roman" w:eastAsia="Times New Roman" w:hAnsi="Times New Roman"/>
                <w:sz w:val="28"/>
                <w:szCs w:val="28"/>
              </w:rPr>
              <w:t>-</w:t>
            </w:r>
          </w:p>
        </w:tc>
        <w:tc>
          <w:tcPr>
            <w:tcW w:w="1098" w:type="dxa"/>
            <w:tcBorders>
              <w:top w:val="nil"/>
              <w:left w:val="nil"/>
              <w:bottom w:val="single" w:sz="4" w:space="0" w:color="auto"/>
              <w:right w:val="single" w:sz="4" w:space="0" w:color="auto"/>
            </w:tcBorders>
            <w:shd w:val="clear" w:color="auto" w:fill="auto"/>
            <w:noWrap/>
            <w:hideMark/>
          </w:tcPr>
          <w:p w:rsidR="00B47430" w:rsidRPr="00B47430" w:rsidRDefault="00B47430" w:rsidP="00B47430">
            <w:pPr>
              <w:spacing w:before="0"/>
              <w:ind w:left="0"/>
              <w:rPr>
                <w:rFonts w:ascii="Times New Roman" w:eastAsia="Times New Roman" w:hAnsi="Times New Roman"/>
                <w:sz w:val="28"/>
                <w:szCs w:val="28"/>
              </w:rPr>
            </w:pPr>
            <w:r w:rsidRPr="00B47430">
              <w:rPr>
                <w:rFonts w:ascii="Times New Roman" w:eastAsia="Times New Roman" w:hAnsi="Times New Roman"/>
                <w:sz w:val="28"/>
                <w:szCs w:val="28"/>
              </w:rPr>
              <w:t>0.00</w:t>
            </w:r>
          </w:p>
        </w:tc>
      </w:tr>
      <w:tr w:rsidR="00B47430" w:rsidRPr="00B47430" w:rsidTr="00B47430">
        <w:trPr>
          <w:trHeight w:val="360"/>
        </w:trPr>
        <w:tc>
          <w:tcPr>
            <w:tcW w:w="590" w:type="dxa"/>
            <w:tcBorders>
              <w:top w:val="nil"/>
              <w:left w:val="single" w:sz="4" w:space="0" w:color="auto"/>
              <w:bottom w:val="single" w:sz="4" w:space="0" w:color="auto"/>
              <w:right w:val="single" w:sz="4" w:space="0" w:color="auto"/>
            </w:tcBorders>
            <w:shd w:val="clear" w:color="auto" w:fill="auto"/>
            <w:noWrap/>
            <w:hideMark/>
          </w:tcPr>
          <w:p w:rsidR="00B47430" w:rsidRPr="00B47430" w:rsidRDefault="00B47430" w:rsidP="00B47430">
            <w:pPr>
              <w:spacing w:before="0"/>
              <w:ind w:left="0"/>
              <w:rPr>
                <w:rFonts w:ascii="Times New Roman" w:eastAsia="Times New Roman" w:hAnsi="Times New Roman"/>
                <w:sz w:val="28"/>
                <w:szCs w:val="28"/>
              </w:rPr>
            </w:pPr>
            <w:r w:rsidRPr="00B47430">
              <w:rPr>
                <w:rFonts w:ascii="Times New Roman" w:eastAsia="Times New Roman" w:hAnsi="Times New Roman"/>
                <w:sz w:val="28"/>
                <w:szCs w:val="28"/>
              </w:rPr>
              <w:t>4</w:t>
            </w:r>
          </w:p>
        </w:tc>
        <w:tc>
          <w:tcPr>
            <w:tcW w:w="2950" w:type="dxa"/>
            <w:tcBorders>
              <w:top w:val="nil"/>
              <w:left w:val="nil"/>
              <w:bottom w:val="single" w:sz="4" w:space="0" w:color="auto"/>
              <w:right w:val="single" w:sz="4" w:space="0" w:color="auto"/>
            </w:tcBorders>
            <w:shd w:val="clear" w:color="auto" w:fill="auto"/>
            <w:noWrap/>
            <w:hideMark/>
          </w:tcPr>
          <w:p w:rsidR="00B47430" w:rsidRPr="00B47430" w:rsidRDefault="00B47430" w:rsidP="00B47430">
            <w:pPr>
              <w:spacing w:before="0"/>
              <w:ind w:left="0"/>
              <w:jc w:val="left"/>
              <w:rPr>
                <w:rFonts w:ascii="Times New Roman" w:eastAsia="Times New Roman" w:hAnsi="Times New Roman"/>
                <w:sz w:val="28"/>
                <w:szCs w:val="28"/>
              </w:rPr>
            </w:pPr>
            <w:r w:rsidRPr="00B47430">
              <w:rPr>
                <w:rFonts w:ascii="Times New Roman" w:eastAsia="Times New Roman" w:hAnsi="Times New Roman"/>
                <w:sz w:val="28"/>
                <w:szCs w:val="28"/>
              </w:rPr>
              <w:t>ấp Long Trị</w:t>
            </w:r>
          </w:p>
        </w:tc>
        <w:tc>
          <w:tcPr>
            <w:tcW w:w="1410" w:type="dxa"/>
            <w:tcBorders>
              <w:top w:val="nil"/>
              <w:left w:val="nil"/>
              <w:bottom w:val="single" w:sz="4" w:space="0" w:color="auto"/>
              <w:right w:val="single" w:sz="4" w:space="0" w:color="auto"/>
            </w:tcBorders>
            <w:shd w:val="clear" w:color="auto" w:fill="auto"/>
            <w:noWrap/>
            <w:hideMark/>
          </w:tcPr>
          <w:p w:rsidR="00B47430" w:rsidRPr="00B47430" w:rsidRDefault="00B47430" w:rsidP="00186750">
            <w:pPr>
              <w:spacing w:before="0"/>
              <w:ind w:left="0"/>
              <w:rPr>
                <w:rFonts w:ascii="Times New Roman" w:eastAsia="Times New Roman" w:hAnsi="Times New Roman"/>
                <w:sz w:val="28"/>
                <w:szCs w:val="28"/>
              </w:rPr>
            </w:pPr>
            <w:r w:rsidRPr="00B47430">
              <w:rPr>
                <w:rFonts w:ascii="Times New Roman" w:eastAsia="Times New Roman" w:hAnsi="Times New Roman"/>
                <w:sz w:val="28"/>
                <w:szCs w:val="28"/>
              </w:rPr>
              <w:t>1</w:t>
            </w:r>
            <w:r w:rsidR="00186750">
              <w:rPr>
                <w:rFonts w:ascii="Times New Roman" w:eastAsia="Times New Roman" w:hAnsi="Times New Roman"/>
                <w:sz w:val="28"/>
                <w:szCs w:val="28"/>
              </w:rPr>
              <w:t>.</w:t>
            </w:r>
            <w:r w:rsidRPr="00B47430">
              <w:rPr>
                <w:rFonts w:ascii="Times New Roman" w:eastAsia="Times New Roman" w:hAnsi="Times New Roman"/>
                <w:sz w:val="28"/>
                <w:szCs w:val="28"/>
              </w:rPr>
              <w:t>462</w:t>
            </w:r>
          </w:p>
        </w:tc>
        <w:tc>
          <w:tcPr>
            <w:tcW w:w="986" w:type="dxa"/>
            <w:tcBorders>
              <w:top w:val="nil"/>
              <w:left w:val="nil"/>
              <w:bottom w:val="single" w:sz="4" w:space="0" w:color="auto"/>
              <w:right w:val="single" w:sz="4" w:space="0" w:color="auto"/>
            </w:tcBorders>
            <w:shd w:val="clear" w:color="auto" w:fill="auto"/>
            <w:noWrap/>
            <w:hideMark/>
          </w:tcPr>
          <w:p w:rsidR="00B47430" w:rsidRPr="00B47430" w:rsidRDefault="00B47430" w:rsidP="00186750">
            <w:pPr>
              <w:spacing w:before="0"/>
              <w:ind w:left="0"/>
              <w:rPr>
                <w:rFonts w:ascii="Times New Roman" w:eastAsia="Times New Roman" w:hAnsi="Times New Roman"/>
                <w:sz w:val="28"/>
                <w:szCs w:val="28"/>
              </w:rPr>
            </w:pPr>
            <w:r w:rsidRPr="00B47430">
              <w:rPr>
                <w:rFonts w:ascii="Times New Roman" w:eastAsia="Times New Roman" w:hAnsi="Times New Roman"/>
                <w:sz w:val="28"/>
                <w:szCs w:val="28"/>
              </w:rPr>
              <w:t>1</w:t>
            </w:r>
            <w:r w:rsidR="00186750">
              <w:rPr>
                <w:rFonts w:ascii="Times New Roman" w:eastAsia="Times New Roman" w:hAnsi="Times New Roman"/>
                <w:sz w:val="28"/>
                <w:szCs w:val="28"/>
              </w:rPr>
              <w:t>.</w:t>
            </w:r>
            <w:r w:rsidRPr="00B47430">
              <w:rPr>
                <w:rFonts w:ascii="Times New Roman" w:eastAsia="Times New Roman" w:hAnsi="Times New Roman"/>
                <w:sz w:val="28"/>
                <w:szCs w:val="28"/>
              </w:rPr>
              <w:t>462</w:t>
            </w:r>
          </w:p>
        </w:tc>
        <w:tc>
          <w:tcPr>
            <w:tcW w:w="986" w:type="dxa"/>
            <w:tcBorders>
              <w:top w:val="nil"/>
              <w:left w:val="nil"/>
              <w:bottom w:val="single" w:sz="4" w:space="0" w:color="auto"/>
              <w:right w:val="single" w:sz="4" w:space="0" w:color="auto"/>
            </w:tcBorders>
            <w:shd w:val="clear" w:color="auto" w:fill="auto"/>
            <w:noWrap/>
            <w:hideMark/>
          </w:tcPr>
          <w:p w:rsidR="00B47430" w:rsidRPr="00B47430" w:rsidRDefault="00B47430" w:rsidP="00186750">
            <w:pPr>
              <w:spacing w:before="0"/>
              <w:ind w:left="0"/>
              <w:rPr>
                <w:rFonts w:ascii="Times New Roman" w:eastAsia="Times New Roman" w:hAnsi="Times New Roman"/>
                <w:sz w:val="28"/>
                <w:szCs w:val="28"/>
              </w:rPr>
            </w:pPr>
            <w:r w:rsidRPr="00B47430">
              <w:rPr>
                <w:rFonts w:ascii="Times New Roman" w:eastAsia="Times New Roman" w:hAnsi="Times New Roman"/>
                <w:sz w:val="28"/>
                <w:szCs w:val="28"/>
              </w:rPr>
              <w:t>100</w:t>
            </w:r>
          </w:p>
        </w:tc>
        <w:tc>
          <w:tcPr>
            <w:tcW w:w="1072" w:type="dxa"/>
            <w:tcBorders>
              <w:top w:val="nil"/>
              <w:left w:val="nil"/>
              <w:bottom w:val="single" w:sz="4" w:space="0" w:color="auto"/>
              <w:right w:val="single" w:sz="4" w:space="0" w:color="auto"/>
            </w:tcBorders>
            <w:shd w:val="clear" w:color="auto" w:fill="auto"/>
            <w:noWrap/>
            <w:hideMark/>
          </w:tcPr>
          <w:p w:rsidR="00B47430" w:rsidRPr="00B47430" w:rsidRDefault="00B47430" w:rsidP="00B47430">
            <w:pPr>
              <w:spacing w:before="0"/>
              <w:ind w:left="0"/>
              <w:rPr>
                <w:rFonts w:ascii="Times New Roman" w:eastAsia="Times New Roman" w:hAnsi="Times New Roman"/>
                <w:sz w:val="28"/>
                <w:szCs w:val="28"/>
              </w:rPr>
            </w:pPr>
            <w:r w:rsidRPr="00B47430">
              <w:rPr>
                <w:rFonts w:ascii="Times New Roman" w:eastAsia="Times New Roman" w:hAnsi="Times New Roman"/>
                <w:sz w:val="28"/>
                <w:szCs w:val="28"/>
              </w:rPr>
              <w:t>-</w:t>
            </w:r>
          </w:p>
        </w:tc>
        <w:tc>
          <w:tcPr>
            <w:tcW w:w="1098" w:type="dxa"/>
            <w:tcBorders>
              <w:top w:val="nil"/>
              <w:left w:val="nil"/>
              <w:bottom w:val="single" w:sz="4" w:space="0" w:color="auto"/>
              <w:right w:val="single" w:sz="4" w:space="0" w:color="auto"/>
            </w:tcBorders>
            <w:shd w:val="clear" w:color="auto" w:fill="auto"/>
            <w:noWrap/>
            <w:hideMark/>
          </w:tcPr>
          <w:p w:rsidR="00B47430" w:rsidRPr="00B47430" w:rsidRDefault="00B47430" w:rsidP="00B47430">
            <w:pPr>
              <w:spacing w:before="0"/>
              <w:ind w:left="0"/>
              <w:rPr>
                <w:rFonts w:ascii="Times New Roman" w:eastAsia="Times New Roman" w:hAnsi="Times New Roman"/>
                <w:sz w:val="28"/>
                <w:szCs w:val="28"/>
              </w:rPr>
            </w:pPr>
            <w:r w:rsidRPr="00B47430">
              <w:rPr>
                <w:rFonts w:ascii="Times New Roman" w:eastAsia="Times New Roman" w:hAnsi="Times New Roman"/>
                <w:sz w:val="28"/>
                <w:szCs w:val="28"/>
              </w:rPr>
              <w:t>0.00</w:t>
            </w:r>
          </w:p>
        </w:tc>
      </w:tr>
      <w:tr w:rsidR="00B47430" w:rsidRPr="00B47430" w:rsidTr="00B47430">
        <w:trPr>
          <w:trHeight w:val="360"/>
        </w:trPr>
        <w:tc>
          <w:tcPr>
            <w:tcW w:w="590" w:type="dxa"/>
            <w:tcBorders>
              <w:top w:val="nil"/>
              <w:left w:val="single" w:sz="4" w:space="0" w:color="auto"/>
              <w:bottom w:val="single" w:sz="4" w:space="0" w:color="auto"/>
              <w:right w:val="single" w:sz="4" w:space="0" w:color="auto"/>
            </w:tcBorders>
            <w:shd w:val="clear" w:color="auto" w:fill="auto"/>
            <w:noWrap/>
            <w:hideMark/>
          </w:tcPr>
          <w:p w:rsidR="00B47430" w:rsidRPr="00B47430" w:rsidRDefault="00B47430" w:rsidP="00B47430">
            <w:pPr>
              <w:spacing w:before="0"/>
              <w:ind w:left="0"/>
              <w:rPr>
                <w:rFonts w:ascii="Times New Roman" w:eastAsia="Times New Roman" w:hAnsi="Times New Roman"/>
                <w:sz w:val="28"/>
                <w:szCs w:val="28"/>
              </w:rPr>
            </w:pPr>
            <w:r w:rsidRPr="00B47430">
              <w:rPr>
                <w:rFonts w:ascii="Times New Roman" w:eastAsia="Times New Roman" w:hAnsi="Times New Roman"/>
                <w:sz w:val="28"/>
                <w:szCs w:val="28"/>
              </w:rPr>
              <w:t>5</w:t>
            </w:r>
          </w:p>
        </w:tc>
        <w:tc>
          <w:tcPr>
            <w:tcW w:w="2950" w:type="dxa"/>
            <w:tcBorders>
              <w:top w:val="nil"/>
              <w:left w:val="nil"/>
              <w:bottom w:val="single" w:sz="4" w:space="0" w:color="auto"/>
              <w:right w:val="single" w:sz="4" w:space="0" w:color="auto"/>
            </w:tcBorders>
            <w:shd w:val="clear" w:color="auto" w:fill="auto"/>
            <w:noWrap/>
            <w:hideMark/>
          </w:tcPr>
          <w:p w:rsidR="00B47430" w:rsidRPr="00B47430" w:rsidRDefault="00B47430" w:rsidP="00B47430">
            <w:pPr>
              <w:spacing w:before="0"/>
              <w:ind w:left="0"/>
              <w:jc w:val="left"/>
              <w:rPr>
                <w:rFonts w:ascii="Times New Roman" w:eastAsia="Times New Roman" w:hAnsi="Times New Roman"/>
                <w:sz w:val="28"/>
                <w:szCs w:val="28"/>
              </w:rPr>
            </w:pPr>
            <w:r w:rsidRPr="00B47430">
              <w:rPr>
                <w:rFonts w:ascii="Times New Roman" w:eastAsia="Times New Roman" w:hAnsi="Times New Roman"/>
                <w:sz w:val="28"/>
                <w:szCs w:val="28"/>
              </w:rPr>
              <w:t>ấp Phú Hòa</w:t>
            </w:r>
          </w:p>
        </w:tc>
        <w:tc>
          <w:tcPr>
            <w:tcW w:w="1410" w:type="dxa"/>
            <w:tcBorders>
              <w:top w:val="nil"/>
              <w:left w:val="nil"/>
              <w:bottom w:val="single" w:sz="4" w:space="0" w:color="auto"/>
              <w:right w:val="single" w:sz="4" w:space="0" w:color="auto"/>
            </w:tcBorders>
            <w:shd w:val="clear" w:color="auto" w:fill="auto"/>
            <w:noWrap/>
            <w:hideMark/>
          </w:tcPr>
          <w:p w:rsidR="00B47430" w:rsidRPr="00B47430" w:rsidRDefault="00B47430" w:rsidP="00186750">
            <w:pPr>
              <w:spacing w:before="0"/>
              <w:ind w:left="0"/>
              <w:rPr>
                <w:rFonts w:ascii="Times New Roman" w:eastAsia="Times New Roman" w:hAnsi="Times New Roman"/>
                <w:sz w:val="28"/>
                <w:szCs w:val="28"/>
              </w:rPr>
            </w:pPr>
            <w:r w:rsidRPr="00B47430">
              <w:rPr>
                <w:rFonts w:ascii="Times New Roman" w:eastAsia="Times New Roman" w:hAnsi="Times New Roman"/>
                <w:sz w:val="28"/>
                <w:szCs w:val="28"/>
              </w:rPr>
              <w:t>1</w:t>
            </w:r>
            <w:r w:rsidR="00186750">
              <w:rPr>
                <w:rFonts w:ascii="Times New Roman" w:eastAsia="Times New Roman" w:hAnsi="Times New Roman"/>
                <w:sz w:val="28"/>
                <w:szCs w:val="28"/>
              </w:rPr>
              <w:t>.</w:t>
            </w:r>
            <w:r w:rsidRPr="00B47430">
              <w:rPr>
                <w:rFonts w:ascii="Times New Roman" w:eastAsia="Times New Roman" w:hAnsi="Times New Roman"/>
                <w:sz w:val="28"/>
                <w:szCs w:val="28"/>
              </w:rPr>
              <w:t>729</w:t>
            </w:r>
          </w:p>
        </w:tc>
        <w:tc>
          <w:tcPr>
            <w:tcW w:w="986" w:type="dxa"/>
            <w:tcBorders>
              <w:top w:val="nil"/>
              <w:left w:val="nil"/>
              <w:bottom w:val="single" w:sz="4" w:space="0" w:color="auto"/>
              <w:right w:val="single" w:sz="4" w:space="0" w:color="auto"/>
            </w:tcBorders>
            <w:shd w:val="clear" w:color="auto" w:fill="auto"/>
            <w:noWrap/>
            <w:hideMark/>
          </w:tcPr>
          <w:p w:rsidR="00B47430" w:rsidRPr="00B47430" w:rsidRDefault="00B47430" w:rsidP="00186750">
            <w:pPr>
              <w:spacing w:before="0"/>
              <w:ind w:left="0"/>
              <w:rPr>
                <w:rFonts w:ascii="Times New Roman" w:eastAsia="Times New Roman" w:hAnsi="Times New Roman"/>
                <w:sz w:val="28"/>
                <w:szCs w:val="28"/>
              </w:rPr>
            </w:pPr>
            <w:r w:rsidRPr="00B47430">
              <w:rPr>
                <w:rFonts w:ascii="Times New Roman" w:eastAsia="Times New Roman" w:hAnsi="Times New Roman"/>
                <w:sz w:val="28"/>
                <w:szCs w:val="28"/>
              </w:rPr>
              <w:t>1</w:t>
            </w:r>
            <w:r w:rsidR="00186750">
              <w:rPr>
                <w:rFonts w:ascii="Times New Roman" w:eastAsia="Times New Roman" w:hAnsi="Times New Roman"/>
                <w:sz w:val="28"/>
                <w:szCs w:val="28"/>
              </w:rPr>
              <w:t>.</w:t>
            </w:r>
            <w:r w:rsidRPr="00B47430">
              <w:rPr>
                <w:rFonts w:ascii="Times New Roman" w:eastAsia="Times New Roman" w:hAnsi="Times New Roman"/>
                <w:sz w:val="28"/>
                <w:szCs w:val="28"/>
              </w:rPr>
              <w:t>726</w:t>
            </w:r>
          </w:p>
        </w:tc>
        <w:tc>
          <w:tcPr>
            <w:tcW w:w="986" w:type="dxa"/>
            <w:tcBorders>
              <w:top w:val="nil"/>
              <w:left w:val="nil"/>
              <w:bottom w:val="single" w:sz="4" w:space="0" w:color="auto"/>
              <w:right w:val="single" w:sz="4" w:space="0" w:color="auto"/>
            </w:tcBorders>
            <w:shd w:val="clear" w:color="auto" w:fill="auto"/>
            <w:noWrap/>
            <w:hideMark/>
          </w:tcPr>
          <w:p w:rsidR="00B47430" w:rsidRPr="00B47430" w:rsidRDefault="00B47430" w:rsidP="00186750">
            <w:pPr>
              <w:spacing w:before="0"/>
              <w:ind w:left="0"/>
              <w:rPr>
                <w:rFonts w:ascii="Times New Roman" w:eastAsia="Times New Roman" w:hAnsi="Times New Roman"/>
                <w:sz w:val="28"/>
                <w:szCs w:val="28"/>
              </w:rPr>
            </w:pPr>
            <w:r w:rsidRPr="00B47430">
              <w:rPr>
                <w:rFonts w:ascii="Times New Roman" w:eastAsia="Times New Roman" w:hAnsi="Times New Roman"/>
                <w:sz w:val="28"/>
                <w:szCs w:val="28"/>
              </w:rPr>
              <w:t>99</w:t>
            </w:r>
            <w:r w:rsidR="00186750">
              <w:rPr>
                <w:rFonts w:ascii="Times New Roman" w:eastAsia="Times New Roman" w:hAnsi="Times New Roman"/>
                <w:sz w:val="28"/>
                <w:szCs w:val="28"/>
              </w:rPr>
              <w:t>,</w:t>
            </w:r>
            <w:r w:rsidRPr="00B47430">
              <w:rPr>
                <w:rFonts w:ascii="Times New Roman" w:eastAsia="Times New Roman" w:hAnsi="Times New Roman"/>
                <w:sz w:val="28"/>
                <w:szCs w:val="28"/>
              </w:rPr>
              <w:t>83</w:t>
            </w:r>
          </w:p>
        </w:tc>
        <w:tc>
          <w:tcPr>
            <w:tcW w:w="1072" w:type="dxa"/>
            <w:tcBorders>
              <w:top w:val="nil"/>
              <w:left w:val="nil"/>
              <w:bottom w:val="single" w:sz="4" w:space="0" w:color="auto"/>
              <w:right w:val="single" w:sz="4" w:space="0" w:color="auto"/>
            </w:tcBorders>
            <w:shd w:val="clear" w:color="auto" w:fill="auto"/>
            <w:noWrap/>
            <w:hideMark/>
          </w:tcPr>
          <w:p w:rsidR="00B47430" w:rsidRPr="00B47430" w:rsidRDefault="00B47430" w:rsidP="00B47430">
            <w:pPr>
              <w:spacing w:before="0"/>
              <w:ind w:left="0"/>
              <w:rPr>
                <w:rFonts w:ascii="Times New Roman" w:eastAsia="Times New Roman" w:hAnsi="Times New Roman"/>
                <w:sz w:val="28"/>
                <w:szCs w:val="28"/>
              </w:rPr>
            </w:pPr>
            <w:r w:rsidRPr="00B47430">
              <w:rPr>
                <w:rFonts w:ascii="Times New Roman" w:eastAsia="Times New Roman" w:hAnsi="Times New Roman"/>
                <w:sz w:val="28"/>
                <w:szCs w:val="28"/>
              </w:rPr>
              <w:t>3</w:t>
            </w:r>
          </w:p>
        </w:tc>
        <w:tc>
          <w:tcPr>
            <w:tcW w:w="1098" w:type="dxa"/>
            <w:tcBorders>
              <w:top w:val="nil"/>
              <w:left w:val="nil"/>
              <w:bottom w:val="single" w:sz="4" w:space="0" w:color="auto"/>
              <w:right w:val="single" w:sz="4" w:space="0" w:color="auto"/>
            </w:tcBorders>
            <w:shd w:val="clear" w:color="auto" w:fill="auto"/>
            <w:noWrap/>
            <w:hideMark/>
          </w:tcPr>
          <w:p w:rsidR="00B47430" w:rsidRPr="00B47430" w:rsidRDefault="00B47430" w:rsidP="00186750">
            <w:pPr>
              <w:spacing w:before="0"/>
              <w:ind w:left="0"/>
              <w:rPr>
                <w:rFonts w:ascii="Times New Roman" w:eastAsia="Times New Roman" w:hAnsi="Times New Roman"/>
                <w:sz w:val="28"/>
                <w:szCs w:val="28"/>
              </w:rPr>
            </w:pPr>
            <w:r w:rsidRPr="00B47430">
              <w:rPr>
                <w:rFonts w:ascii="Times New Roman" w:eastAsia="Times New Roman" w:hAnsi="Times New Roman"/>
                <w:sz w:val="28"/>
                <w:szCs w:val="28"/>
              </w:rPr>
              <w:t>0</w:t>
            </w:r>
            <w:r w:rsidR="00186750">
              <w:rPr>
                <w:rFonts w:ascii="Times New Roman" w:eastAsia="Times New Roman" w:hAnsi="Times New Roman"/>
                <w:sz w:val="28"/>
                <w:szCs w:val="28"/>
              </w:rPr>
              <w:t>,</w:t>
            </w:r>
            <w:r w:rsidRPr="00B47430">
              <w:rPr>
                <w:rFonts w:ascii="Times New Roman" w:eastAsia="Times New Roman" w:hAnsi="Times New Roman"/>
                <w:sz w:val="28"/>
                <w:szCs w:val="28"/>
              </w:rPr>
              <w:t>17</w:t>
            </w:r>
          </w:p>
        </w:tc>
      </w:tr>
      <w:tr w:rsidR="00B47430" w:rsidRPr="00B47430" w:rsidTr="00B47430">
        <w:trPr>
          <w:trHeight w:val="360"/>
        </w:trPr>
        <w:tc>
          <w:tcPr>
            <w:tcW w:w="590" w:type="dxa"/>
            <w:tcBorders>
              <w:top w:val="nil"/>
              <w:left w:val="single" w:sz="4" w:space="0" w:color="auto"/>
              <w:bottom w:val="single" w:sz="4" w:space="0" w:color="auto"/>
              <w:right w:val="single" w:sz="4" w:space="0" w:color="auto"/>
            </w:tcBorders>
            <w:shd w:val="clear" w:color="auto" w:fill="auto"/>
            <w:noWrap/>
            <w:hideMark/>
          </w:tcPr>
          <w:p w:rsidR="00B47430" w:rsidRPr="00B47430" w:rsidRDefault="00B47430" w:rsidP="00B47430">
            <w:pPr>
              <w:spacing w:before="0"/>
              <w:ind w:left="0"/>
              <w:rPr>
                <w:rFonts w:ascii="Times New Roman" w:eastAsia="Times New Roman" w:hAnsi="Times New Roman"/>
                <w:sz w:val="28"/>
                <w:szCs w:val="28"/>
              </w:rPr>
            </w:pPr>
            <w:r w:rsidRPr="00B47430">
              <w:rPr>
                <w:rFonts w:ascii="Times New Roman" w:eastAsia="Times New Roman" w:hAnsi="Times New Roman"/>
                <w:sz w:val="28"/>
                <w:szCs w:val="28"/>
              </w:rPr>
              <w:t>6</w:t>
            </w:r>
          </w:p>
        </w:tc>
        <w:tc>
          <w:tcPr>
            <w:tcW w:w="2950" w:type="dxa"/>
            <w:tcBorders>
              <w:top w:val="nil"/>
              <w:left w:val="nil"/>
              <w:bottom w:val="single" w:sz="4" w:space="0" w:color="auto"/>
              <w:right w:val="single" w:sz="4" w:space="0" w:color="auto"/>
            </w:tcBorders>
            <w:shd w:val="clear" w:color="auto" w:fill="auto"/>
            <w:noWrap/>
            <w:hideMark/>
          </w:tcPr>
          <w:p w:rsidR="00B47430" w:rsidRPr="00B47430" w:rsidRDefault="00B47430" w:rsidP="00B47430">
            <w:pPr>
              <w:spacing w:before="0"/>
              <w:ind w:left="0"/>
              <w:jc w:val="left"/>
              <w:rPr>
                <w:rFonts w:ascii="Times New Roman" w:eastAsia="Times New Roman" w:hAnsi="Times New Roman"/>
                <w:sz w:val="28"/>
                <w:szCs w:val="28"/>
              </w:rPr>
            </w:pPr>
            <w:r w:rsidRPr="00B47430">
              <w:rPr>
                <w:rFonts w:ascii="Times New Roman" w:eastAsia="Times New Roman" w:hAnsi="Times New Roman"/>
                <w:sz w:val="28"/>
                <w:szCs w:val="28"/>
              </w:rPr>
              <w:t>ấp Công Thiện Hùng</w:t>
            </w:r>
          </w:p>
        </w:tc>
        <w:tc>
          <w:tcPr>
            <w:tcW w:w="1410" w:type="dxa"/>
            <w:tcBorders>
              <w:top w:val="nil"/>
              <w:left w:val="nil"/>
              <w:bottom w:val="single" w:sz="4" w:space="0" w:color="auto"/>
              <w:right w:val="single" w:sz="4" w:space="0" w:color="auto"/>
            </w:tcBorders>
            <w:shd w:val="clear" w:color="auto" w:fill="auto"/>
            <w:noWrap/>
            <w:hideMark/>
          </w:tcPr>
          <w:p w:rsidR="00B47430" w:rsidRPr="00B47430" w:rsidRDefault="00B47430" w:rsidP="00186750">
            <w:pPr>
              <w:spacing w:before="0"/>
              <w:ind w:left="0"/>
              <w:rPr>
                <w:rFonts w:ascii="Times New Roman" w:eastAsia="Times New Roman" w:hAnsi="Times New Roman"/>
                <w:sz w:val="28"/>
                <w:szCs w:val="28"/>
              </w:rPr>
            </w:pPr>
            <w:r w:rsidRPr="00B47430">
              <w:rPr>
                <w:rFonts w:ascii="Times New Roman" w:eastAsia="Times New Roman" w:hAnsi="Times New Roman"/>
                <w:sz w:val="28"/>
                <w:szCs w:val="28"/>
              </w:rPr>
              <w:t>1</w:t>
            </w:r>
            <w:r w:rsidR="00186750">
              <w:rPr>
                <w:rFonts w:ascii="Times New Roman" w:eastAsia="Times New Roman" w:hAnsi="Times New Roman"/>
                <w:sz w:val="28"/>
                <w:szCs w:val="28"/>
              </w:rPr>
              <w:t>.</w:t>
            </w:r>
            <w:r w:rsidRPr="00B47430">
              <w:rPr>
                <w:rFonts w:ascii="Times New Roman" w:eastAsia="Times New Roman" w:hAnsi="Times New Roman"/>
                <w:sz w:val="28"/>
                <w:szCs w:val="28"/>
              </w:rPr>
              <w:t>591</w:t>
            </w:r>
          </w:p>
        </w:tc>
        <w:tc>
          <w:tcPr>
            <w:tcW w:w="986" w:type="dxa"/>
            <w:tcBorders>
              <w:top w:val="nil"/>
              <w:left w:val="nil"/>
              <w:bottom w:val="single" w:sz="4" w:space="0" w:color="auto"/>
              <w:right w:val="single" w:sz="4" w:space="0" w:color="auto"/>
            </w:tcBorders>
            <w:shd w:val="clear" w:color="auto" w:fill="auto"/>
            <w:noWrap/>
            <w:hideMark/>
          </w:tcPr>
          <w:p w:rsidR="00B47430" w:rsidRPr="00B47430" w:rsidRDefault="00B47430" w:rsidP="00186750">
            <w:pPr>
              <w:spacing w:before="0"/>
              <w:ind w:left="0"/>
              <w:rPr>
                <w:rFonts w:ascii="Times New Roman" w:eastAsia="Times New Roman" w:hAnsi="Times New Roman"/>
                <w:sz w:val="28"/>
                <w:szCs w:val="28"/>
              </w:rPr>
            </w:pPr>
            <w:r w:rsidRPr="00B47430">
              <w:rPr>
                <w:rFonts w:ascii="Times New Roman" w:eastAsia="Times New Roman" w:hAnsi="Times New Roman"/>
                <w:sz w:val="28"/>
                <w:szCs w:val="28"/>
              </w:rPr>
              <w:t>1</w:t>
            </w:r>
            <w:r w:rsidR="00186750">
              <w:rPr>
                <w:rFonts w:ascii="Times New Roman" w:eastAsia="Times New Roman" w:hAnsi="Times New Roman"/>
                <w:sz w:val="28"/>
                <w:szCs w:val="28"/>
              </w:rPr>
              <w:t>.</w:t>
            </w:r>
            <w:r w:rsidRPr="00B47430">
              <w:rPr>
                <w:rFonts w:ascii="Times New Roman" w:eastAsia="Times New Roman" w:hAnsi="Times New Roman"/>
                <w:sz w:val="28"/>
                <w:szCs w:val="28"/>
              </w:rPr>
              <w:t>591</w:t>
            </w:r>
          </w:p>
        </w:tc>
        <w:tc>
          <w:tcPr>
            <w:tcW w:w="986" w:type="dxa"/>
            <w:tcBorders>
              <w:top w:val="nil"/>
              <w:left w:val="nil"/>
              <w:bottom w:val="single" w:sz="4" w:space="0" w:color="auto"/>
              <w:right w:val="single" w:sz="4" w:space="0" w:color="auto"/>
            </w:tcBorders>
            <w:shd w:val="clear" w:color="auto" w:fill="auto"/>
            <w:noWrap/>
            <w:hideMark/>
          </w:tcPr>
          <w:p w:rsidR="00B47430" w:rsidRPr="00B47430" w:rsidRDefault="00B47430" w:rsidP="00186750">
            <w:pPr>
              <w:spacing w:before="0"/>
              <w:ind w:left="0"/>
              <w:rPr>
                <w:rFonts w:ascii="Times New Roman" w:eastAsia="Times New Roman" w:hAnsi="Times New Roman"/>
                <w:sz w:val="28"/>
                <w:szCs w:val="28"/>
              </w:rPr>
            </w:pPr>
            <w:r w:rsidRPr="00B47430">
              <w:rPr>
                <w:rFonts w:ascii="Times New Roman" w:eastAsia="Times New Roman" w:hAnsi="Times New Roman"/>
                <w:sz w:val="28"/>
                <w:szCs w:val="28"/>
              </w:rPr>
              <w:t>100</w:t>
            </w:r>
          </w:p>
        </w:tc>
        <w:tc>
          <w:tcPr>
            <w:tcW w:w="1072" w:type="dxa"/>
            <w:tcBorders>
              <w:top w:val="nil"/>
              <w:left w:val="nil"/>
              <w:bottom w:val="single" w:sz="4" w:space="0" w:color="auto"/>
              <w:right w:val="single" w:sz="4" w:space="0" w:color="auto"/>
            </w:tcBorders>
            <w:shd w:val="clear" w:color="auto" w:fill="auto"/>
            <w:noWrap/>
            <w:hideMark/>
          </w:tcPr>
          <w:p w:rsidR="00B47430" w:rsidRPr="00B47430" w:rsidRDefault="00B47430" w:rsidP="00B47430">
            <w:pPr>
              <w:spacing w:before="0"/>
              <w:ind w:left="0"/>
              <w:rPr>
                <w:rFonts w:ascii="Times New Roman" w:eastAsia="Times New Roman" w:hAnsi="Times New Roman"/>
                <w:sz w:val="28"/>
                <w:szCs w:val="28"/>
              </w:rPr>
            </w:pPr>
            <w:r w:rsidRPr="00B47430">
              <w:rPr>
                <w:rFonts w:ascii="Times New Roman" w:eastAsia="Times New Roman" w:hAnsi="Times New Roman"/>
                <w:sz w:val="28"/>
                <w:szCs w:val="28"/>
              </w:rPr>
              <w:t>-</w:t>
            </w:r>
          </w:p>
        </w:tc>
        <w:tc>
          <w:tcPr>
            <w:tcW w:w="1098" w:type="dxa"/>
            <w:tcBorders>
              <w:top w:val="nil"/>
              <w:left w:val="nil"/>
              <w:bottom w:val="single" w:sz="4" w:space="0" w:color="auto"/>
              <w:right w:val="single" w:sz="4" w:space="0" w:color="auto"/>
            </w:tcBorders>
            <w:shd w:val="clear" w:color="auto" w:fill="auto"/>
            <w:noWrap/>
            <w:hideMark/>
          </w:tcPr>
          <w:p w:rsidR="00B47430" w:rsidRPr="00B47430" w:rsidRDefault="00B47430" w:rsidP="00B47430">
            <w:pPr>
              <w:spacing w:before="0"/>
              <w:ind w:left="0"/>
              <w:rPr>
                <w:rFonts w:ascii="Times New Roman" w:eastAsia="Times New Roman" w:hAnsi="Times New Roman"/>
                <w:sz w:val="28"/>
                <w:szCs w:val="28"/>
              </w:rPr>
            </w:pPr>
            <w:r w:rsidRPr="00B47430">
              <w:rPr>
                <w:rFonts w:ascii="Times New Roman" w:eastAsia="Times New Roman" w:hAnsi="Times New Roman"/>
                <w:sz w:val="28"/>
                <w:szCs w:val="28"/>
              </w:rPr>
              <w:t>0.00</w:t>
            </w:r>
          </w:p>
        </w:tc>
      </w:tr>
      <w:tr w:rsidR="00B47430" w:rsidRPr="00B47430" w:rsidTr="00B47430">
        <w:trPr>
          <w:trHeight w:val="360"/>
        </w:trPr>
        <w:tc>
          <w:tcPr>
            <w:tcW w:w="590" w:type="dxa"/>
            <w:tcBorders>
              <w:top w:val="nil"/>
              <w:left w:val="single" w:sz="4" w:space="0" w:color="auto"/>
              <w:bottom w:val="single" w:sz="4" w:space="0" w:color="auto"/>
              <w:right w:val="single" w:sz="4" w:space="0" w:color="auto"/>
            </w:tcBorders>
            <w:shd w:val="clear" w:color="auto" w:fill="auto"/>
            <w:noWrap/>
            <w:hideMark/>
          </w:tcPr>
          <w:p w:rsidR="00B47430" w:rsidRPr="00B47430" w:rsidRDefault="00B47430" w:rsidP="00B47430">
            <w:pPr>
              <w:spacing w:before="0"/>
              <w:ind w:left="0"/>
              <w:rPr>
                <w:rFonts w:ascii="Times New Roman" w:eastAsia="Times New Roman" w:hAnsi="Times New Roman"/>
                <w:sz w:val="28"/>
                <w:szCs w:val="28"/>
              </w:rPr>
            </w:pPr>
            <w:r w:rsidRPr="00B47430">
              <w:rPr>
                <w:rFonts w:ascii="Times New Roman" w:eastAsia="Times New Roman" w:hAnsi="Times New Roman"/>
                <w:sz w:val="28"/>
                <w:szCs w:val="28"/>
              </w:rPr>
              <w:t>7</w:t>
            </w:r>
          </w:p>
        </w:tc>
        <w:tc>
          <w:tcPr>
            <w:tcW w:w="2950" w:type="dxa"/>
            <w:tcBorders>
              <w:top w:val="nil"/>
              <w:left w:val="nil"/>
              <w:bottom w:val="single" w:sz="4" w:space="0" w:color="auto"/>
              <w:right w:val="single" w:sz="4" w:space="0" w:color="auto"/>
            </w:tcBorders>
            <w:shd w:val="clear" w:color="auto" w:fill="auto"/>
            <w:noWrap/>
            <w:hideMark/>
          </w:tcPr>
          <w:p w:rsidR="00B47430" w:rsidRPr="00B47430" w:rsidRDefault="00B47430" w:rsidP="00B47430">
            <w:pPr>
              <w:spacing w:before="0"/>
              <w:ind w:left="0"/>
              <w:jc w:val="left"/>
              <w:rPr>
                <w:rFonts w:ascii="Times New Roman" w:eastAsia="Times New Roman" w:hAnsi="Times New Roman"/>
                <w:sz w:val="28"/>
                <w:szCs w:val="28"/>
              </w:rPr>
            </w:pPr>
            <w:r w:rsidRPr="00B47430">
              <w:rPr>
                <w:rFonts w:ascii="Times New Roman" w:eastAsia="Times New Roman" w:hAnsi="Times New Roman"/>
                <w:sz w:val="28"/>
                <w:szCs w:val="28"/>
              </w:rPr>
              <w:t>ấp Vĩnh Hưng</w:t>
            </w:r>
          </w:p>
        </w:tc>
        <w:tc>
          <w:tcPr>
            <w:tcW w:w="1410" w:type="dxa"/>
            <w:tcBorders>
              <w:top w:val="nil"/>
              <w:left w:val="nil"/>
              <w:bottom w:val="single" w:sz="4" w:space="0" w:color="auto"/>
              <w:right w:val="single" w:sz="4" w:space="0" w:color="auto"/>
            </w:tcBorders>
            <w:shd w:val="clear" w:color="auto" w:fill="auto"/>
            <w:noWrap/>
            <w:hideMark/>
          </w:tcPr>
          <w:p w:rsidR="00B47430" w:rsidRPr="00B47430" w:rsidRDefault="00B47430" w:rsidP="00186750">
            <w:pPr>
              <w:spacing w:before="0"/>
              <w:ind w:left="0"/>
              <w:rPr>
                <w:rFonts w:ascii="Times New Roman" w:eastAsia="Times New Roman" w:hAnsi="Times New Roman"/>
                <w:sz w:val="28"/>
                <w:szCs w:val="28"/>
              </w:rPr>
            </w:pPr>
            <w:r w:rsidRPr="00B47430">
              <w:rPr>
                <w:rFonts w:ascii="Times New Roman" w:eastAsia="Times New Roman" w:hAnsi="Times New Roman"/>
                <w:sz w:val="28"/>
                <w:szCs w:val="28"/>
              </w:rPr>
              <w:t>1</w:t>
            </w:r>
            <w:r w:rsidR="00186750">
              <w:rPr>
                <w:rFonts w:ascii="Times New Roman" w:eastAsia="Times New Roman" w:hAnsi="Times New Roman"/>
                <w:sz w:val="28"/>
                <w:szCs w:val="28"/>
              </w:rPr>
              <w:t>.</w:t>
            </w:r>
            <w:r w:rsidRPr="00B47430">
              <w:rPr>
                <w:rFonts w:ascii="Times New Roman" w:eastAsia="Times New Roman" w:hAnsi="Times New Roman"/>
                <w:sz w:val="28"/>
                <w:szCs w:val="28"/>
              </w:rPr>
              <w:t>858</w:t>
            </w:r>
          </w:p>
        </w:tc>
        <w:tc>
          <w:tcPr>
            <w:tcW w:w="986" w:type="dxa"/>
            <w:tcBorders>
              <w:top w:val="nil"/>
              <w:left w:val="nil"/>
              <w:bottom w:val="single" w:sz="4" w:space="0" w:color="auto"/>
              <w:right w:val="single" w:sz="4" w:space="0" w:color="auto"/>
            </w:tcBorders>
            <w:shd w:val="clear" w:color="auto" w:fill="auto"/>
            <w:noWrap/>
            <w:hideMark/>
          </w:tcPr>
          <w:p w:rsidR="00B47430" w:rsidRPr="00B47430" w:rsidRDefault="00B47430" w:rsidP="00186750">
            <w:pPr>
              <w:spacing w:before="0"/>
              <w:ind w:left="0"/>
              <w:rPr>
                <w:rFonts w:ascii="Times New Roman" w:eastAsia="Times New Roman" w:hAnsi="Times New Roman"/>
                <w:sz w:val="28"/>
                <w:szCs w:val="28"/>
              </w:rPr>
            </w:pPr>
            <w:r w:rsidRPr="00B47430">
              <w:rPr>
                <w:rFonts w:ascii="Times New Roman" w:eastAsia="Times New Roman" w:hAnsi="Times New Roman"/>
                <w:sz w:val="28"/>
                <w:szCs w:val="28"/>
              </w:rPr>
              <w:t>1</w:t>
            </w:r>
            <w:r w:rsidR="00186750">
              <w:rPr>
                <w:rFonts w:ascii="Times New Roman" w:eastAsia="Times New Roman" w:hAnsi="Times New Roman"/>
                <w:sz w:val="28"/>
                <w:szCs w:val="28"/>
              </w:rPr>
              <w:t>.</w:t>
            </w:r>
            <w:r w:rsidRPr="00B47430">
              <w:rPr>
                <w:rFonts w:ascii="Times New Roman" w:eastAsia="Times New Roman" w:hAnsi="Times New Roman"/>
                <w:sz w:val="28"/>
                <w:szCs w:val="28"/>
              </w:rPr>
              <w:t>858</w:t>
            </w:r>
          </w:p>
        </w:tc>
        <w:tc>
          <w:tcPr>
            <w:tcW w:w="986" w:type="dxa"/>
            <w:tcBorders>
              <w:top w:val="nil"/>
              <w:left w:val="nil"/>
              <w:bottom w:val="single" w:sz="4" w:space="0" w:color="auto"/>
              <w:right w:val="single" w:sz="4" w:space="0" w:color="auto"/>
            </w:tcBorders>
            <w:shd w:val="clear" w:color="auto" w:fill="auto"/>
            <w:noWrap/>
            <w:hideMark/>
          </w:tcPr>
          <w:p w:rsidR="00B47430" w:rsidRPr="00B47430" w:rsidRDefault="00B47430" w:rsidP="00186750">
            <w:pPr>
              <w:spacing w:before="0"/>
              <w:ind w:left="0"/>
              <w:rPr>
                <w:rFonts w:ascii="Times New Roman" w:eastAsia="Times New Roman" w:hAnsi="Times New Roman"/>
                <w:sz w:val="28"/>
                <w:szCs w:val="28"/>
              </w:rPr>
            </w:pPr>
            <w:r w:rsidRPr="00B47430">
              <w:rPr>
                <w:rFonts w:ascii="Times New Roman" w:eastAsia="Times New Roman" w:hAnsi="Times New Roman"/>
                <w:sz w:val="28"/>
                <w:szCs w:val="28"/>
              </w:rPr>
              <w:t>100</w:t>
            </w:r>
          </w:p>
        </w:tc>
        <w:tc>
          <w:tcPr>
            <w:tcW w:w="1072" w:type="dxa"/>
            <w:tcBorders>
              <w:top w:val="nil"/>
              <w:left w:val="nil"/>
              <w:bottom w:val="single" w:sz="4" w:space="0" w:color="auto"/>
              <w:right w:val="single" w:sz="4" w:space="0" w:color="auto"/>
            </w:tcBorders>
            <w:shd w:val="clear" w:color="auto" w:fill="auto"/>
            <w:noWrap/>
            <w:hideMark/>
          </w:tcPr>
          <w:p w:rsidR="00B47430" w:rsidRPr="00B47430" w:rsidRDefault="00B47430" w:rsidP="00B47430">
            <w:pPr>
              <w:spacing w:before="0"/>
              <w:ind w:left="0"/>
              <w:rPr>
                <w:rFonts w:ascii="Times New Roman" w:eastAsia="Times New Roman" w:hAnsi="Times New Roman"/>
                <w:sz w:val="28"/>
                <w:szCs w:val="28"/>
              </w:rPr>
            </w:pPr>
            <w:r w:rsidRPr="00B47430">
              <w:rPr>
                <w:rFonts w:ascii="Times New Roman" w:eastAsia="Times New Roman" w:hAnsi="Times New Roman"/>
                <w:sz w:val="28"/>
                <w:szCs w:val="28"/>
              </w:rPr>
              <w:t>-</w:t>
            </w:r>
          </w:p>
        </w:tc>
        <w:tc>
          <w:tcPr>
            <w:tcW w:w="1098" w:type="dxa"/>
            <w:tcBorders>
              <w:top w:val="nil"/>
              <w:left w:val="nil"/>
              <w:bottom w:val="single" w:sz="4" w:space="0" w:color="auto"/>
              <w:right w:val="single" w:sz="4" w:space="0" w:color="auto"/>
            </w:tcBorders>
            <w:shd w:val="clear" w:color="auto" w:fill="auto"/>
            <w:noWrap/>
            <w:hideMark/>
          </w:tcPr>
          <w:p w:rsidR="00B47430" w:rsidRPr="00B47430" w:rsidRDefault="00B47430" w:rsidP="00B47430">
            <w:pPr>
              <w:spacing w:before="0"/>
              <w:ind w:left="0"/>
              <w:rPr>
                <w:rFonts w:ascii="Times New Roman" w:eastAsia="Times New Roman" w:hAnsi="Times New Roman"/>
                <w:sz w:val="28"/>
                <w:szCs w:val="28"/>
              </w:rPr>
            </w:pPr>
            <w:r w:rsidRPr="00B47430">
              <w:rPr>
                <w:rFonts w:ascii="Times New Roman" w:eastAsia="Times New Roman" w:hAnsi="Times New Roman"/>
                <w:sz w:val="28"/>
                <w:szCs w:val="28"/>
              </w:rPr>
              <w:t>0.00</w:t>
            </w:r>
          </w:p>
        </w:tc>
      </w:tr>
      <w:tr w:rsidR="00B47430" w:rsidRPr="00B47430" w:rsidTr="00B47430">
        <w:trPr>
          <w:trHeight w:val="360"/>
        </w:trPr>
        <w:tc>
          <w:tcPr>
            <w:tcW w:w="590" w:type="dxa"/>
            <w:tcBorders>
              <w:top w:val="nil"/>
              <w:left w:val="single" w:sz="4" w:space="0" w:color="auto"/>
              <w:bottom w:val="single" w:sz="4" w:space="0" w:color="auto"/>
              <w:right w:val="single" w:sz="4" w:space="0" w:color="auto"/>
            </w:tcBorders>
            <w:shd w:val="clear" w:color="auto" w:fill="auto"/>
            <w:noWrap/>
            <w:hideMark/>
          </w:tcPr>
          <w:p w:rsidR="00B47430" w:rsidRPr="00B47430" w:rsidRDefault="00B47430" w:rsidP="00B47430">
            <w:pPr>
              <w:spacing w:before="0"/>
              <w:ind w:left="0"/>
              <w:rPr>
                <w:rFonts w:ascii="Times New Roman" w:eastAsia="Times New Roman" w:hAnsi="Times New Roman"/>
                <w:sz w:val="28"/>
                <w:szCs w:val="28"/>
              </w:rPr>
            </w:pPr>
            <w:r w:rsidRPr="00B47430">
              <w:rPr>
                <w:rFonts w:ascii="Times New Roman" w:eastAsia="Times New Roman" w:hAnsi="Times New Roman"/>
                <w:sz w:val="28"/>
                <w:szCs w:val="28"/>
              </w:rPr>
              <w:t>8</w:t>
            </w:r>
          </w:p>
        </w:tc>
        <w:tc>
          <w:tcPr>
            <w:tcW w:w="2950" w:type="dxa"/>
            <w:tcBorders>
              <w:top w:val="nil"/>
              <w:left w:val="nil"/>
              <w:bottom w:val="single" w:sz="4" w:space="0" w:color="auto"/>
              <w:right w:val="single" w:sz="4" w:space="0" w:color="auto"/>
            </w:tcBorders>
            <w:shd w:val="clear" w:color="auto" w:fill="auto"/>
            <w:noWrap/>
            <w:hideMark/>
          </w:tcPr>
          <w:p w:rsidR="00B47430" w:rsidRPr="00B47430" w:rsidRDefault="00B47430" w:rsidP="00B47430">
            <w:pPr>
              <w:spacing w:before="0"/>
              <w:ind w:left="0"/>
              <w:jc w:val="left"/>
              <w:rPr>
                <w:rFonts w:ascii="Times New Roman" w:eastAsia="Times New Roman" w:hAnsi="Times New Roman"/>
                <w:sz w:val="28"/>
                <w:szCs w:val="28"/>
              </w:rPr>
            </w:pPr>
            <w:r w:rsidRPr="00B47430">
              <w:rPr>
                <w:rFonts w:ascii="Times New Roman" w:eastAsia="Times New Roman" w:hAnsi="Times New Roman"/>
                <w:sz w:val="28"/>
                <w:szCs w:val="28"/>
              </w:rPr>
              <w:t>ấp Vĩnh Yên</w:t>
            </w:r>
          </w:p>
        </w:tc>
        <w:tc>
          <w:tcPr>
            <w:tcW w:w="1410" w:type="dxa"/>
            <w:tcBorders>
              <w:top w:val="nil"/>
              <w:left w:val="nil"/>
              <w:bottom w:val="single" w:sz="4" w:space="0" w:color="auto"/>
              <w:right w:val="single" w:sz="4" w:space="0" w:color="auto"/>
            </w:tcBorders>
            <w:shd w:val="clear" w:color="auto" w:fill="auto"/>
            <w:noWrap/>
            <w:hideMark/>
          </w:tcPr>
          <w:p w:rsidR="00B47430" w:rsidRPr="00B47430" w:rsidRDefault="00B47430" w:rsidP="00186750">
            <w:pPr>
              <w:spacing w:before="0"/>
              <w:ind w:left="0"/>
              <w:rPr>
                <w:rFonts w:ascii="Times New Roman" w:eastAsia="Times New Roman" w:hAnsi="Times New Roman"/>
                <w:sz w:val="28"/>
                <w:szCs w:val="28"/>
              </w:rPr>
            </w:pPr>
            <w:r w:rsidRPr="00B47430">
              <w:rPr>
                <w:rFonts w:ascii="Times New Roman" w:eastAsia="Times New Roman" w:hAnsi="Times New Roman"/>
                <w:sz w:val="28"/>
                <w:szCs w:val="28"/>
              </w:rPr>
              <w:t>2</w:t>
            </w:r>
            <w:r w:rsidR="00186750">
              <w:rPr>
                <w:rFonts w:ascii="Times New Roman" w:eastAsia="Times New Roman" w:hAnsi="Times New Roman"/>
                <w:sz w:val="28"/>
                <w:szCs w:val="28"/>
              </w:rPr>
              <w:t>.</w:t>
            </w:r>
            <w:r w:rsidRPr="00B47430">
              <w:rPr>
                <w:rFonts w:ascii="Times New Roman" w:eastAsia="Times New Roman" w:hAnsi="Times New Roman"/>
                <w:sz w:val="28"/>
                <w:szCs w:val="28"/>
              </w:rPr>
              <w:t>123</w:t>
            </w:r>
          </w:p>
        </w:tc>
        <w:tc>
          <w:tcPr>
            <w:tcW w:w="986" w:type="dxa"/>
            <w:tcBorders>
              <w:top w:val="nil"/>
              <w:left w:val="nil"/>
              <w:bottom w:val="single" w:sz="4" w:space="0" w:color="auto"/>
              <w:right w:val="single" w:sz="4" w:space="0" w:color="auto"/>
            </w:tcBorders>
            <w:shd w:val="clear" w:color="auto" w:fill="auto"/>
            <w:noWrap/>
            <w:hideMark/>
          </w:tcPr>
          <w:p w:rsidR="00B47430" w:rsidRPr="00B47430" w:rsidRDefault="00B47430" w:rsidP="00186750">
            <w:pPr>
              <w:spacing w:before="0"/>
              <w:ind w:left="0"/>
              <w:rPr>
                <w:rFonts w:ascii="Times New Roman" w:eastAsia="Times New Roman" w:hAnsi="Times New Roman"/>
                <w:sz w:val="28"/>
                <w:szCs w:val="28"/>
              </w:rPr>
            </w:pPr>
            <w:r w:rsidRPr="00B47430">
              <w:rPr>
                <w:rFonts w:ascii="Times New Roman" w:eastAsia="Times New Roman" w:hAnsi="Times New Roman"/>
                <w:sz w:val="28"/>
                <w:szCs w:val="28"/>
              </w:rPr>
              <w:t>2</w:t>
            </w:r>
            <w:r w:rsidR="00186750">
              <w:rPr>
                <w:rFonts w:ascii="Times New Roman" w:eastAsia="Times New Roman" w:hAnsi="Times New Roman"/>
                <w:sz w:val="28"/>
                <w:szCs w:val="28"/>
              </w:rPr>
              <w:t>.</w:t>
            </w:r>
            <w:r w:rsidRPr="00B47430">
              <w:rPr>
                <w:rFonts w:ascii="Times New Roman" w:eastAsia="Times New Roman" w:hAnsi="Times New Roman"/>
                <w:sz w:val="28"/>
                <w:szCs w:val="28"/>
              </w:rPr>
              <w:t>116</w:t>
            </w:r>
          </w:p>
        </w:tc>
        <w:tc>
          <w:tcPr>
            <w:tcW w:w="986" w:type="dxa"/>
            <w:tcBorders>
              <w:top w:val="nil"/>
              <w:left w:val="nil"/>
              <w:bottom w:val="single" w:sz="4" w:space="0" w:color="auto"/>
              <w:right w:val="single" w:sz="4" w:space="0" w:color="auto"/>
            </w:tcBorders>
            <w:shd w:val="clear" w:color="auto" w:fill="auto"/>
            <w:noWrap/>
            <w:hideMark/>
          </w:tcPr>
          <w:p w:rsidR="00B47430" w:rsidRPr="00B47430" w:rsidRDefault="00B47430" w:rsidP="00186750">
            <w:pPr>
              <w:spacing w:before="0"/>
              <w:ind w:left="0"/>
              <w:rPr>
                <w:rFonts w:ascii="Times New Roman" w:eastAsia="Times New Roman" w:hAnsi="Times New Roman"/>
                <w:sz w:val="28"/>
                <w:szCs w:val="28"/>
              </w:rPr>
            </w:pPr>
            <w:r w:rsidRPr="00B47430">
              <w:rPr>
                <w:rFonts w:ascii="Times New Roman" w:eastAsia="Times New Roman" w:hAnsi="Times New Roman"/>
                <w:sz w:val="28"/>
                <w:szCs w:val="28"/>
              </w:rPr>
              <w:t>99</w:t>
            </w:r>
            <w:r w:rsidR="00186750">
              <w:rPr>
                <w:rFonts w:ascii="Times New Roman" w:eastAsia="Times New Roman" w:hAnsi="Times New Roman"/>
                <w:sz w:val="28"/>
                <w:szCs w:val="28"/>
              </w:rPr>
              <w:t>,</w:t>
            </w:r>
            <w:r w:rsidRPr="00B47430">
              <w:rPr>
                <w:rFonts w:ascii="Times New Roman" w:eastAsia="Times New Roman" w:hAnsi="Times New Roman"/>
                <w:sz w:val="28"/>
                <w:szCs w:val="28"/>
              </w:rPr>
              <w:t>67</w:t>
            </w:r>
          </w:p>
        </w:tc>
        <w:tc>
          <w:tcPr>
            <w:tcW w:w="1072" w:type="dxa"/>
            <w:tcBorders>
              <w:top w:val="nil"/>
              <w:left w:val="nil"/>
              <w:bottom w:val="single" w:sz="4" w:space="0" w:color="auto"/>
              <w:right w:val="single" w:sz="4" w:space="0" w:color="auto"/>
            </w:tcBorders>
            <w:shd w:val="clear" w:color="auto" w:fill="auto"/>
            <w:noWrap/>
            <w:hideMark/>
          </w:tcPr>
          <w:p w:rsidR="00B47430" w:rsidRPr="00B47430" w:rsidRDefault="00B47430" w:rsidP="00B47430">
            <w:pPr>
              <w:spacing w:before="0"/>
              <w:ind w:left="0"/>
              <w:rPr>
                <w:rFonts w:ascii="Times New Roman" w:eastAsia="Times New Roman" w:hAnsi="Times New Roman"/>
                <w:sz w:val="28"/>
                <w:szCs w:val="28"/>
              </w:rPr>
            </w:pPr>
            <w:r w:rsidRPr="00B47430">
              <w:rPr>
                <w:rFonts w:ascii="Times New Roman" w:eastAsia="Times New Roman" w:hAnsi="Times New Roman"/>
                <w:sz w:val="28"/>
                <w:szCs w:val="28"/>
              </w:rPr>
              <w:t>7</w:t>
            </w:r>
          </w:p>
        </w:tc>
        <w:tc>
          <w:tcPr>
            <w:tcW w:w="1098" w:type="dxa"/>
            <w:tcBorders>
              <w:top w:val="nil"/>
              <w:left w:val="nil"/>
              <w:bottom w:val="single" w:sz="4" w:space="0" w:color="auto"/>
              <w:right w:val="single" w:sz="4" w:space="0" w:color="auto"/>
            </w:tcBorders>
            <w:shd w:val="clear" w:color="auto" w:fill="auto"/>
            <w:noWrap/>
            <w:hideMark/>
          </w:tcPr>
          <w:p w:rsidR="00B47430" w:rsidRPr="00B47430" w:rsidRDefault="00B47430" w:rsidP="00186750">
            <w:pPr>
              <w:spacing w:before="0"/>
              <w:ind w:left="0"/>
              <w:rPr>
                <w:rFonts w:ascii="Times New Roman" w:eastAsia="Times New Roman" w:hAnsi="Times New Roman"/>
                <w:sz w:val="28"/>
                <w:szCs w:val="28"/>
              </w:rPr>
            </w:pPr>
            <w:r w:rsidRPr="00B47430">
              <w:rPr>
                <w:rFonts w:ascii="Times New Roman" w:eastAsia="Times New Roman" w:hAnsi="Times New Roman"/>
                <w:sz w:val="28"/>
                <w:szCs w:val="28"/>
              </w:rPr>
              <w:t>0</w:t>
            </w:r>
            <w:r w:rsidR="00186750">
              <w:rPr>
                <w:rFonts w:ascii="Times New Roman" w:eastAsia="Times New Roman" w:hAnsi="Times New Roman"/>
                <w:sz w:val="28"/>
                <w:szCs w:val="28"/>
              </w:rPr>
              <w:t>,</w:t>
            </w:r>
            <w:r w:rsidRPr="00B47430">
              <w:rPr>
                <w:rFonts w:ascii="Times New Roman" w:eastAsia="Times New Roman" w:hAnsi="Times New Roman"/>
                <w:sz w:val="28"/>
                <w:szCs w:val="28"/>
              </w:rPr>
              <w:t>33</w:t>
            </w:r>
          </w:p>
        </w:tc>
      </w:tr>
      <w:tr w:rsidR="00B47430" w:rsidRPr="00B47430" w:rsidTr="00B47430">
        <w:trPr>
          <w:trHeight w:val="360"/>
        </w:trPr>
        <w:tc>
          <w:tcPr>
            <w:tcW w:w="590" w:type="dxa"/>
            <w:tcBorders>
              <w:top w:val="nil"/>
              <w:left w:val="single" w:sz="4" w:space="0" w:color="auto"/>
              <w:bottom w:val="single" w:sz="4" w:space="0" w:color="auto"/>
              <w:right w:val="single" w:sz="4" w:space="0" w:color="auto"/>
            </w:tcBorders>
            <w:shd w:val="clear" w:color="auto" w:fill="auto"/>
            <w:noWrap/>
            <w:hideMark/>
          </w:tcPr>
          <w:p w:rsidR="00B47430" w:rsidRPr="00B47430" w:rsidRDefault="00B47430" w:rsidP="00B47430">
            <w:pPr>
              <w:spacing w:before="0"/>
              <w:ind w:left="0"/>
              <w:rPr>
                <w:rFonts w:ascii="Times New Roman" w:eastAsia="Times New Roman" w:hAnsi="Times New Roman"/>
                <w:sz w:val="28"/>
                <w:szCs w:val="28"/>
              </w:rPr>
            </w:pPr>
            <w:r w:rsidRPr="00B47430">
              <w:rPr>
                <w:rFonts w:ascii="Times New Roman" w:eastAsia="Times New Roman" w:hAnsi="Times New Roman"/>
                <w:sz w:val="28"/>
                <w:szCs w:val="28"/>
              </w:rPr>
              <w:t>9</w:t>
            </w:r>
          </w:p>
        </w:tc>
        <w:tc>
          <w:tcPr>
            <w:tcW w:w="2950" w:type="dxa"/>
            <w:tcBorders>
              <w:top w:val="nil"/>
              <w:left w:val="nil"/>
              <w:bottom w:val="single" w:sz="4" w:space="0" w:color="auto"/>
              <w:right w:val="single" w:sz="4" w:space="0" w:color="auto"/>
            </w:tcBorders>
            <w:shd w:val="clear" w:color="auto" w:fill="auto"/>
            <w:noWrap/>
            <w:hideMark/>
          </w:tcPr>
          <w:p w:rsidR="00B47430" w:rsidRPr="00B47430" w:rsidRDefault="00B47430" w:rsidP="00B47430">
            <w:pPr>
              <w:spacing w:before="0"/>
              <w:ind w:left="0"/>
              <w:jc w:val="left"/>
              <w:rPr>
                <w:rFonts w:ascii="Times New Roman" w:eastAsia="Times New Roman" w:hAnsi="Times New Roman"/>
                <w:sz w:val="28"/>
                <w:szCs w:val="28"/>
              </w:rPr>
            </w:pPr>
            <w:r w:rsidRPr="00B47430">
              <w:rPr>
                <w:rFonts w:ascii="Times New Roman" w:eastAsia="Times New Roman" w:hAnsi="Times New Roman"/>
                <w:sz w:val="28"/>
                <w:szCs w:val="28"/>
              </w:rPr>
              <w:t>ấp Vĩnh Hội</w:t>
            </w:r>
          </w:p>
        </w:tc>
        <w:tc>
          <w:tcPr>
            <w:tcW w:w="1410" w:type="dxa"/>
            <w:tcBorders>
              <w:top w:val="nil"/>
              <w:left w:val="nil"/>
              <w:bottom w:val="single" w:sz="4" w:space="0" w:color="auto"/>
              <w:right w:val="single" w:sz="4" w:space="0" w:color="auto"/>
            </w:tcBorders>
            <w:shd w:val="clear" w:color="auto" w:fill="auto"/>
            <w:noWrap/>
            <w:hideMark/>
          </w:tcPr>
          <w:p w:rsidR="00B47430" w:rsidRPr="00B47430" w:rsidRDefault="00B47430" w:rsidP="00186750">
            <w:pPr>
              <w:spacing w:before="0"/>
              <w:ind w:left="0"/>
              <w:rPr>
                <w:rFonts w:ascii="Times New Roman" w:eastAsia="Times New Roman" w:hAnsi="Times New Roman"/>
                <w:sz w:val="28"/>
                <w:szCs w:val="28"/>
              </w:rPr>
            </w:pPr>
            <w:r w:rsidRPr="00B47430">
              <w:rPr>
                <w:rFonts w:ascii="Times New Roman" w:eastAsia="Times New Roman" w:hAnsi="Times New Roman"/>
                <w:sz w:val="28"/>
                <w:szCs w:val="28"/>
              </w:rPr>
              <w:t>1</w:t>
            </w:r>
            <w:r w:rsidR="00186750">
              <w:rPr>
                <w:rFonts w:ascii="Times New Roman" w:eastAsia="Times New Roman" w:hAnsi="Times New Roman"/>
                <w:sz w:val="28"/>
                <w:szCs w:val="28"/>
              </w:rPr>
              <w:t>.</w:t>
            </w:r>
            <w:r w:rsidRPr="00B47430">
              <w:rPr>
                <w:rFonts w:ascii="Times New Roman" w:eastAsia="Times New Roman" w:hAnsi="Times New Roman"/>
                <w:sz w:val="28"/>
                <w:szCs w:val="28"/>
              </w:rPr>
              <w:t>542</w:t>
            </w:r>
          </w:p>
        </w:tc>
        <w:tc>
          <w:tcPr>
            <w:tcW w:w="986" w:type="dxa"/>
            <w:tcBorders>
              <w:top w:val="nil"/>
              <w:left w:val="nil"/>
              <w:bottom w:val="single" w:sz="4" w:space="0" w:color="auto"/>
              <w:right w:val="single" w:sz="4" w:space="0" w:color="auto"/>
            </w:tcBorders>
            <w:shd w:val="clear" w:color="auto" w:fill="auto"/>
            <w:noWrap/>
            <w:hideMark/>
          </w:tcPr>
          <w:p w:rsidR="00B47430" w:rsidRPr="00B47430" w:rsidRDefault="00B47430" w:rsidP="00186750">
            <w:pPr>
              <w:spacing w:before="0"/>
              <w:ind w:left="0"/>
              <w:rPr>
                <w:rFonts w:ascii="Times New Roman" w:eastAsia="Times New Roman" w:hAnsi="Times New Roman"/>
                <w:sz w:val="28"/>
                <w:szCs w:val="28"/>
              </w:rPr>
            </w:pPr>
            <w:r w:rsidRPr="00B47430">
              <w:rPr>
                <w:rFonts w:ascii="Times New Roman" w:eastAsia="Times New Roman" w:hAnsi="Times New Roman"/>
                <w:sz w:val="28"/>
                <w:szCs w:val="28"/>
              </w:rPr>
              <w:t>1</w:t>
            </w:r>
            <w:r w:rsidR="00186750">
              <w:rPr>
                <w:rFonts w:ascii="Times New Roman" w:eastAsia="Times New Roman" w:hAnsi="Times New Roman"/>
                <w:sz w:val="28"/>
                <w:szCs w:val="28"/>
              </w:rPr>
              <w:t>.</w:t>
            </w:r>
            <w:r w:rsidRPr="00B47430">
              <w:rPr>
                <w:rFonts w:ascii="Times New Roman" w:eastAsia="Times New Roman" w:hAnsi="Times New Roman"/>
                <w:sz w:val="28"/>
                <w:szCs w:val="28"/>
              </w:rPr>
              <w:t>517</w:t>
            </w:r>
          </w:p>
        </w:tc>
        <w:tc>
          <w:tcPr>
            <w:tcW w:w="986" w:type="dxa"/>
            <w:tcBorders>
              <w:top w:val="nil"/>
              <w:left w:val="nil"/>
              <w:bottom w:val="single" w:sz="4" w:space="0" w:color="auto"/>
              <w:right w:val="single" w:sz="4" w:space="0" w:color="auto"/>
            </w:tcBorders>
            <w:shd w:val="clear" w:color="auto" w:fill="auto"/>
            <w:noWrap/>
            <w:hideMark/>
          </w:tcPr>
          <w:p w:rsidR="00B47430" w:rsidRPr="00B47430" w:rsidRDefault="00B47430" w:rsidP="00186750">
            <w:pPr>
              <w:spacing w:before="0"/>
              <w:ind w:left="0"/>
              <w:rPr>
                <w:rFonts w:ascii="Times New Roman" w:eastAsia="Times New Roman" w:hAnsi="Times New Roman"/>
                <w:sz w:val="28"/>
                <w:szCs w:val="28"/>
              </w:rPr>
            </w:pPr>
            <w:r w:rsidRPr="00B47430">
              <w:rPr>
                <w:rFonts w:ascii="Times New Roman" w:eastAsia="Times New Roman" w:hAnsi="Times New Roman"/>
                <w:sz w:val="28"/>
                <w:szCs w:val="28"/>
              </w:rPr>
              <w:t>98</w:t>
            </w:r>
            <w:r w:rsidR="00186750">
              <w:rPr>
                <w:rFonts w:ascii="Times New Roman" w:eastAsia="Times New Roman" w:hAnsi="Times New Roman"/>
                <w:sz w:val="28"/>
                <w:szCs w:val="28"/>
              </w:rPr>
              <w:t>,</w:t>
            </w:r>
            <w:r w:rsidRPr="00B47430">
              <w:rPr>
                <w:rFonts w:ascii="Times New Roman" w:eastAsia="Times New Roman" w:hAnsi="Times New Roman"/>
                <w:sz w:val="28"/>
                <w:szCs w:val="28"/>
              </w:rPr>
              <w:t>38</w:t>
            </w:r>
          </w:p>
        </w:tc>
        <w:tc>
          <w:tcPr>
            <w:tcW w:w="1072" w:type="dxa"/>
            <w:tcBorders>
              <w:top w:val="nil"/>
              <w:left w:val="nil"/>
              <w:bottom w:val="single" w:sz="4" w:space="0" w:color="auto"/>
              <w:right w:val="single" w:sz="4" w:space="0" w:color="auto"/>
            </w:tcBorders>
            <w:shd w:val="clear" w:color="auto" w:fill="auto"/>
            <w:noWrap/>
            <w:hideMark/>
          </w:tcPr>
          <w:p w:rsidR="00B47430" w:rsidRPr="00B47430" w:rsidRDefault="00B47430" w:rsidP="00B47430">
            <w:pPr>
              <w:spacing w:before="0"/>
              <w:ind w:left="0"/>
              <w:rPr>
                <w:rFonts w:ascii="Times New Roman" w:eastAsia="Times New Roman" w:hAnsi="Times New Roman"/>
                <w:sz w:val="28"/>
                <w:szCs w:val="28"/>
              </w:rPr>
            </w:pPr>
            <w:r w:rsidRPr="00B47430">
              <w:rPr>
                <w:rFonts w:ascii="Times New Roman" w:eastAsia="Times New Roman" w:hAnsi="Times New Roman"/>
                <w:sz w:val="28"/>
                <w:szCs w:val="28"/>
              </w:rPr>
              <w:t>25</w:t>
            </w:r>
          </w:p>
        </w:tc>
        <w:tc>
          <w:tcPr>
            <w:tcW w:w="1098" w:type="dxa"/>
            <w:tcBorders>
              <w:top w:val="nil"/>
              <w:left w:val="nil"/>
              <w:bottom w:val="single" w:sz="4" w:space="0" w:color="auto"/>
              <w:right w:val="single" w:sz="4" w:space="0" w:color="auto"/>
            </w:tcBorders>
            <w:shd w:val="clear" w:color="auto" w:fill="auto"/>
            <w:noWrap/>
            <w:hideMark/>
          </w:tcPr>
          <w:p w:rsidR="00B47430" w:rsidRPr="00B47430" w:rsidRDefault="00B47430" w:rsidP="00186750">
            <w:pPr>
              <w:spacing w:before="0"/>
              <w:ind w:left="0"/>
              <w:rPr>
                <w:rFonts w:ascii="Times New Roman" w:eastAsia="Times New Roman" w:hAnsi="Times New Roman"/>
                <w:sz w:val="28"/>
                <w:szCs w:val="28"/>
              </w:rPr>
            </w:pPr>
            <w:r w:rsidRPr="00B47430">
              <w:rPr>
                <w:rFonts w:ascii="Times New Roman" w:eastAsia="Times New Roman" w:hAnsi="Times New Roman"/>
                <w:sz w:val="28"/>
                <w:szCs w:val="28"/>
              </w:rPr>
              <w:t>1</w:t>
            </w:r>
            <w:r w:rsidR="00186750">
              <w:rPr>
                <w:rFonts w:ascii="Times New Roman" w:eastAsia="Times New Roman" w:hAnsi="Times New Roman"/>
                <w:sz w:val="28"/>
                <w:szCs w:val="28"/>
              </w:rPr>
              <w:t>,</w:t>
            </w:r>
            <w:r w:rsidRPr="00B47430">
              <w:rPr>
                <w:rFonts w:ascii="Times New Roman" w:eastAsia="Times New Roman" w:hAnsi="Times New Roman"/>
                <w:sz w:val="28"/>
                <w:szCs w:val="28"/>
              </w:rPr>
              <w:t>62</w:t>
            </w:r>
          </w:p>
        </w:tc>
      </w:tr>
      <w:tr w:rsidR="00B47430" w:rsidRPr="00B47430" w:rsidTr="00B47430">
        <w:trPr>
          <w:trHeight w:val="360"/>
        </w:trPr>
        <w:tc>
          <w:tcPr>
            <w:tcW w:w="590" w:type="dxa"/>
            <w:tcBorders>
              <w:top w:val="nil"/>
              <w:left w:val="single" w:sz="4" w:space="0" w:color="auto"/>
              <w:bottom w:val="single" w:sz="4" w:space="0" w:color="auto"/>
              <w:right w:val="single" w:sz="4" w:space="0" w:color="auto"/>
            </w:tcBorders>
            <w:shd w:val="clear" w:color="auto" w:fill="auto"/>
            <w:noWrap/>
            <w:hideMark/>
          </w:tcPr>
          <w:p w:rsidR="00B47430" w:rsidRPr="00B47430" w:rsidRDefault="00B47430" w:rsidP="00B47430">
            <w:pPr>
              <w:spacing w:before="0"/>
              <w:ind w:left="0"/>
              <w:rPr>
                <w:rFonts w:ascii="Times New Roman" w:eastAsia="Times New Roman" w:hAnsi="Times New Roman"/>
                <w:sz w:val="28"/>
                <w:szCs w:val="28"/>
              </w:rPr>
            </w:pPr>
            <w:r w:rsidRPr="00B47430">
              <w:rPr>
                <w:rFonts w:ascii="Times New Roman" w:eastAsia="Times New Roman" w:hAnsi="Times New Roman"/>
                <w:sz w:val="28"/>
                <w:szCs w:val="28"/>
              </w:rPr>
              <w:t>10</w:t>
            </w:r>
          </w:p>
        </w:tc>
        <w:tc>
          <w:tcPr>
            <w:tcW w:w="2950" w:type="dxa"/>
            <w:tcBorders>
              <w:top w:val="nil"/>
              <w:left w:val="nil"/>
              <w:bottom w:val="single" w:sz="4" w:space="0" w:color="auto"/>
              <w:right w:val="single" w:sz="4" w:space="0" w:color="auto"/>
            </w:tcBorders>
            <w:shd w:val="clear" w:color="auto" w:fill="auto"/>
            <w:noWrap/>
            <w:hideMark/>
          </w:tcPr>
          <w:p w:rsidR="00B47430" w:rsidRPr="00B47430" w:rsidRDefault="00B47430" w:rsidP="00B47430">
            <w:pPr>
              <w:spacing w:before="0"/>
              <w:ind w:left="0"/>
              <w:jc w:val="left"/>
              <w:rPr>
                <w:rFonts w:ascii="Times New Roman" w:eastAsia="Times New Roman" w:hAnsi="Times New Roman"/>
                <w:sz w:val="28"/>
                <w:szCs w:val="28"/>
              </w:rPr>
            </w:pPr>
            <w:r w:rsidRPr="00B47430">
              <w:rPr>
                <w:rFonts w:ascii="Times New Roman" w:eastAsia="Times New Roman" w:hAnsi="Times New Roman"/>
                <w:sz w:val="28"/>
                <w:szCs w:val="28"/>
              </w:rPr>
              <w:t>ấp Hòa Hữu</w:t>
            </w:r>
          </w:p>
        </w:tc>
        <w:tc>
          <w:tcPr>
            <w:tcW w:w="1410" w:type="dxa"/>
            <w:tcBorders>
              <w:top w:val="nil"/>
              <w:left w:val="nil"/>
              <w:bottom w:val="single" w:sz="4" w:space="0" w:color="auto"/>
              <w:right w:val="single" w:sz="4" w:space="0" w:color="auto"/>
            </w:tcBorders>
            <w:shd w:val="clear" w:color="auto" w:fill="auto"/>
            <w:noWrap/>
            <w:hideMark/>
          </w:tcPr>
          <w:p w:rsidR="00B47430" w:rsidRPr="00B47430" w:rsidRDefault="00B47430" w:rsidP="00B47430">
            <w:pPr>
              <w:spacing w:before="0"/>
              <w:ind w:left="0"/>
              <w:rPr>
                <w:rFonts w:ascii="Times New Roman" w:eastAsia="Times New Roman" w:hAnsi="Times New Roman"/>
                <w:sz w:val="28"/>
                <w:szCs w:val="28"/>
              </w:rPr>
            </w:pPr>
            <w:r w:rsidRPr="00B47430">
              <w:rPr>
                <w:rFonts w:ascii="Times New Roman" w:eastAsia="Times New Roman" w:hAnsi="Times New Roman"/>
                <w:sz w:val="28"/>
                <w:szCs w:val="28"/>
              </w:rPr>
              <w:t>591</w:t>
            </w:r>
          </w:p>
        </w:tc>
        <w:tc>
          <w:tcPr>
            <w:tcW w:w="986" w:type="dxa"/>
            <w:tcBorders>
              <w:top w:val="nil"/>
              <w:left w:val="nil"/>
              <w:bottom w:val="single" w:sz="4" w:space="0" w:color="auto"/>
              <w:right w:val="single" w:sz="4" w:space="0" w:color="auto"/>
            </w:tcBorders>
            <w:shd w:val="clear" w:color="auto" w:fill="auto"/>
            <w:noWrap/>
            <w:hideMark/>
          </w:tcPr>
          <w:p w:rsidR="00B47430" w:rsidRPr="00B47430" w:rsidRDefault="00B47430" w:rsidP="00B47430">
            <w:pPr>
              <w:spacing w:before="0"/>
              <w:ind w:left="0"/>
              <w:rPr>
                <w:rFonts w:ascii="Times New Roman" w:eastAsia="Times New Roman" w:hAnsi="Times New Roman"/>
                <w:sz w:val="28"/>
                <w:szCs w:val="28"/>
              </w:rPr>
            </w:pPr>
            <w:r w:rsidRPr="00B47430">
              <w:rPr>
                <w:rFonts w:ascii="Times New Roman" w:eastAsia="Times New Roman" w:hAnsi="Times New Roman"/>
                <w:sz w:val="28"/>
                <w:szCs w:val="28"/>
              </w:rPr>
              <w:t>591</w:t>
            </w:r>
          </w:p>
        </w:tc>
        <w:tc>
          <w:tcPr>
            <w:tcW w:w="986" w:type="dxa"/>
            <w:tcBorders>
              <w:top w:val="nil"/>
              <w:left w:val="nil"/>
              <w:bottom w:val="single" w:sz="4" w:space="0" w:color="auto"/>
              <w:right w:val="single" w:sz="4" w:space="0" w:color="auto"/>
            </w:tcBorders>
            <w:shd w:val="clear" w:color="auto" w:fill="auto"/>
            <w:noWrap/>
            <w:hideMark/>
          </w:tcPr>
          <w:p w:rsidR="00B47430" w:rsidRPr="00B47430" w:rsidRDefault="00B47430" w:rsidP="00186750">
            <w:pPr>
              <w:spacing w:before="0"/>
              <w:ind w:left="0"/>
              <w:rPr>
                <w:rFonts w:ascii="Times New Roman" w:eastAsia="Times New Roman" w:hAnsi="Times New Roman"/>
                <w:sz w:val="28"/>
                <w:szCs w:val="28"/>
              </w:rPr>
            </w:pPr>
            <w:r w:rsidRPr="00B47430">
              <w:rPr>
                <w:rFonts w:ascii="Times New Roman" w:eastAsia="Times New Roman" w:hAnsi="Times New Roman"/>
                <w:sz w:val="28"/>
                <w:szCs w:val="28"/>
              </w:rPr>
              <w:t>100</w:t>
            </w:r>
          </w:p>
        </w:tc>
        <w:tc>
          <w:tcPr>
            <w:tcW w:w="1072" w:type="dxa"/>
            <w:tcBorders>
              <w:top w:val="nil"/>
              <w:left w:val="nil"/>
              <w:bottom w:val="single" w:sz="4" w:space="0" w:color="auto"/>
              <w:right w:val="single" w:sz="4" w:space="0" w:color="auto"/>
            </w:tcBorders>
            <w:shd w:val="clear" w:color="auto" w:fill="auto"/>
            <w:noWrap/>
            <w:hideMark/>
          </w:tcPr>
          <w:p w:rsidR="00B47430" w:rsidRPr="00B47430" w:rsidRDefault="00B47430" w:rsidP="00B47430">
            <w:pPr>
              <w:spacing w:before="0"/>
              <w:ind w:left="0"/>
              <w:rPr>
                <w:rFonts w:ascii="Times New Roman" w:eastAsia="Times New Roman" w:hAnsi="Times New Roman"/>
                <w:sz w:val="28"/>
                <w:szCs w:val="28"/>
              </w:rPr>
            </w:pPr>
            <w:r w:rsidRPr="00B47430">
              <w:rPr>
                <w:rFonts w:ascii="Times New Roman" w:eastAsia="Times New Roman" w:hAnsi="Times New Roman"/>
                <w:sz w:val="28"/>
                <w:szCs w:val="28"/>
              </w:rPr>
              <w:t>-</w:t>
            </w:r>
          </w:p>
        </w:tc>
        <w:tc>
          <w:tcPr>
            <w:tcW w:w="1098" w:type="dxa"/>
            <w:tcBorders>
              <w:top w:val="nil"/>
              <w:left w:val="nil"/>
              <w:bottom w:val="single" w:sz="4" w:space="0" w:color="auto"/>
              <w:right w:val="single" w:sz="4" w:space="0" w:color="auto"/>
            </w:tcBorders>
            <w:shd w:val="clear" w:color="auto" w:fill="auto"/>
            <w:noWrap/>
            <w:hideMark/>
          </w:tcPr>
          <w:p w:rsidR="00B47430" w:rsidRPr="00B47430" w:rsidRDefault="00B47430" w:rsidP="00B47430">
            <w:pPr>
              <w:spacing w:before="0"/>
              <w:ind w:left="0"/>
              <w:rPr>
                <w:rFonts w:ascii="Times New Roman" w:eastAsia="Times New Roman" w:hAnsi="Times New Roman"/>
                <w:sz w:val="28"/>
                <w:szCs w:val="28"/>
              </w:rPr>
            </w:pPr>
            <w:r w:rsidRPr="00B47430">
              <w:rPr>
                <w:rFonts w:ascii="Times New Roman" w:eastAsia="Times New Roman" w:hAnsi="Times New Roman"/>
                <w:sz w:val="28"/>
                <w:szCs w:val="28"/>
              </w:rPr>
              <w:t>0.00</w:t>
            </w:r>
          </w:p>
        </w:tc>
      </w:tr>
      <w:tr w:rsidR="00B47430" w:rsidRPr="00B47430" w:rsidTr="00B47430">
        <w:trPr>
          <w:trHeight w:val="360"/>
        </w:trPr>
        <w:tc>
          <w:tcPr>
            <w:tcW w:w="590" w:type="dxa"/>
            <w:tcBorders>
              <w:top w:val="nil"/>
              <w:left w:val="single" w:sz="4" w:space="0" w:color="auto"/>
              <w:bottom w:val="single" w:sz="4" w:space="0" w:color="auto"/>
              <w:right w:val="single" w:sz="4" w:space="0" w:color="auto"/>
            </w:tcBorders>
            <w:shd w:val="clear" w:color="auto" w:fill="auto"/>
            <w:noWrap/>
            <w:hideMark/>
          </w:tcPr>
          <w:p w:rsidR="00B47430" w:rsidRPr="00B47430" w:rsidRDefault="00B47430" w:rsidP="00B47430">
            <w:pPr>
              <w:spacing w:before="0"/>
              <w:ind w:left="0"/>
              <w:rPr>
                <w:rFonts w:ascii="Times New Roman" w:eastAsia="Times New Roman" w:hAnsi="Times New Roman"/>
                <w:sz w:val="28"/>
                <w:szCs w:val="28"/>
              </w:rPr>
            </w:pPr>
            <w:r w:rsidRPr="00B47430">
              <w:rPr>
                <w:rFonts w:ascii="Times New Roman" w:eastAsia="Times New Roman" w:hAnsi="Times New Roman"/>
                <w:sz w:val="28"/>
                <w:szCs w:val="28"/>
              </w:rPr>
              <w:t>11</w:t>
            </w:r>
          </w:p>
        </w:tc>
        <w:tc>
          <w:tcPr>
            <w:tcW w:w="2950" w:type="dxa"/>
            <w:tcBorders>
              <w:top w:val="nil"/>
              <w:left w:val="nil"/>
              <w:bottom w:val="single" w:sz="4" w:space="0" w:color="auto"/>
              <w:right w:val="single" w:sz="4" w:space="0" w:color="auto"/>
            </w:tcBorders>
            <w:shd w:val="clear" w:color="auto" w:fill="auto"/>
            <w:noWrap/>
            <w:hideMark/>
          </w:tcPr>
          <w:p w:rsidR="00B47430" w:rsidRPr="00B47430" w:rsidRDefault="00B47430" w:rsidP="00B47430">
            <w:pPr>
              <w:spacing w:before="0"/>
              <w:ind w:left="0"/>
              <w:jc w:val="left"/>
              <w:rPr>
                <w:rFonts w:ascii="Times New Roman" w:eastAsia="Times New Roman" w:hAnsi="Times New Roman"/>
                <w:sz w:val="28"/>
                <w:szCs w:val="28"/>
              </w:rPr>
            </w:pPr>
            <w:r w:rsidRPr="00B47430">
              <w:rPr>
                <w:rFonts w:ascii="Times New Roman" w:eastAsia="Times New Roman" w:hAnsi="Times New Roman"/>
                <w:sz w:val="28"/>
                <w:szCs w:val="28"/>
              </w:rPr>
              <w:t>ấp Rạch Bèo</w:t>
            </w:r>
          </w:p>
        </w:tc>
        <w:tc>
          <w:tcPr>
            <w:tcW w:w="1410" w:type="dxa"/>
            <w:tcBorders>
              <w:top w:val="nil"/>
              <w:left w:val="nil"/>
              <w:bottom w:val="single" w:sz="4" w:space="0" w:color="auto"/>
              <w:right w:val="single" w:sz="4" w:space="0" w:color="auto"/>
            </w:tcBorders>
            <w:shd w:val="clear" w:color="auto" w:fill="auto"/>
            <w:noWrap/>
            <w:hideMark/>
          </w:tcPr>
          <w:p w:rsidR="00B47430" w:rsidRPr="00B47430" w:rsidRDefault="00B47430" w:rsidP="00B47430">
            <w:pPr>
              <w:spacing w:before="0"/>
              <w:ind w:left="0"/>
              <w:rPr>
                <w:rFonts w:ascii="Times New Roman" w:eastAsia="Times New Roman" w:hAnsi="Times New Roman"/>
                <w:sz w:val="28"/>
                <w:szCs w:val="28"/>
              </w:rPr>
            </w:pPr>
            <w:r w:rsidRPr="00B47430">
              <w:rPr>
                <w:rFonts w:ascii="Times New Roman" w:eastAsia="Times New Roman" w:hAnsi="Times New Roman"/>
                <w:sz w:val="28"/>
                <w:szCs w:val="28"/>
              </w:rPr>
              <w:t>691</w:t>
            </w:r>
          </w:p>
        </w:tc>
        <w:tc>
          <w:tcPr>
            <w:tcW w:w="986" w:type="dxa"/>
            <w:tcBorders>
              <w:top w:val="nil"/>
              <w:left w:val="nil"/>
              <w:bottom w:val="single" w:sz="4" w:space="0" w:color="auto"/>
              <w:right w:val="single" w:sz="4" w:space="0" w:color="auto"/>
            </w:tcBorders>
            <w:shd w:val="clear" w:color="auto" w:fill="auto"/>
            <w:noWrap/>
            <w:hideMark/>
          </w:tcPr>
          <w:p w:rsidR="00B47430" w:rsidRPr="00B47430" w:rsidRDefault="00B47430" w:rsidP="00B47430">
            <w:pPr>
              <w:spacing w:before="0"/>
              <w:ind w:left="0"/>
              <w:rPr>
                <w:rFonts w:ascii="Times New Roman" w:eastAsia="Times New Roman" w:hAnsi="Times New Roman"/>
                <w:sz w:val="28"/>
                <w:szCs w:val="28"/>
              </w:rPr>
            </w:pPr>
            <w:r w:rsidRPr="00B47430">
              <w:rPr>
                <w:rFonts w:ascii="Times New Roman" w:eastAsia="Times New Roman" w:hAnsi="Times New Roman"/>
                <w:sz w:val="28"/>
                <w:szCs w:val="28"/>
              </w:rPr>
              <w:t>691</w:t>
            </w:r>
          </w:p>
        </w:tc>
        <w:tc>
          <w:tcPr>
            <w:tcW w:w="986" w:type="dxa"/>
            <w:tcBorders>
              <w:top w:val="nil"/>
              <w:left w:val="nil"/>
              <w:bottom w:val="single" w:sz="4" w:space="0" w:color="auto"/>
              <w:right w:val="single" w:sz="4" w:space="0" w:color="auto"/>
            </w:tcBorders>
            <w:shd w:val="clear" w:color="auto" w:fill="auto"/>
            <w:noWrap/>
            <w:hideMark/>
          </w:tcPr>
          <w:p w:rsidR="00B47430" w:rsidRPr="00B47430" w:rsidRDefault="00B47430" w:rsidP="00186750">
            <w:pPr>
              <w:spacing w:before="0"/>
              <w:ind w:left="0"/>
              <w:rPr>
                <w:rFonts w:ascii="Times New Roman" w:eastAsia="Times New Roman" w:hAnsi="Times New Roman"/>
                <w:sz w:val="28"/>
                <w:szCs w:val="28"/>
              </w:rPr>
            </w:pPr>
            <w:r w:rsidRPr="00B47430">
              <w:rPr>
                <w:rFonts w:ascii="Times New Roman" w:eastAsia="Times New Roman" w:hAnsi="Times New Roman"/>
                <w:sz w:val="28"/>
                <w:szCs w:val="28"/>
              </w:rPr>
              <w:t>100</w:t>
            </w:r>
          </w:p>
        </w:tc>
        <w:tc>
          <w:tcPr>
            <w:tcW w:w="1072" w:type="dxa"/>
            <w:tcBorders>
              <w:top w:val="nil"/>
              <w:left w:val="nil"/>
              <w:bottom w:val="single" w:sz="4" w:space="0" w:color="auto"/>
              <w:right w:val="single" w:sz="4" w:space="0" w:color="auto"/>
            </w:tcBorders>
            <w:shd w:val="clear" w:color="auto" w:fill="auto"/>
            <w:noWrap/>
            <w:hideMark/>
          </w:tcPr>
          <w:p w:rsidR="00B47430" w:rsidRPr="00B47430" w:rsidRDefault="00B47430" w:rsidP="00B47430">
            <w:pPr>
              <w:spacing w:before="0"/>
              <w:ind w:left="0"/>
              <w:rPr>
                <w:rFonts w:ascii="Times New Roman" w:eastAsia="Times New Roman" w:hAnsi="Times New Roman"/>
                <w:sz w:val="28"/>
                <w:szCs w:val="28"/>
              </w:rPr>
            </w:pPr>
            <w:r w:rsidRPr="00B47430">
              <w:rPr>
                <w:rFonts w:ascii="Times New Roman" w:eastAsia="Times New Roman" w:hAnsi="Times New Roman"/>
                <w:sz w:val="28"/>
                <w:szCs w:val="28"/>
              </w:rPr>
              <w:t>-</w:t>
            </w:r>
          </w:p>
        </w:tc>
        <w:tc>
          <w:tcPr>
            <w:tcW w:w="1098" w:type="dxa"/>
            <w:tcBorders>
              <w:top w:val="nil"/>
              <w:left w:val="nil"/>
              <w:bottom w:val="single" w:sz="4" w:space="0" w:color="auto"/>
              <w:right w:val="single" w:sz="4" w:space="0" w:color="auto"/>
            </w:tcBorders>
            <w:shd w:val="clear" w:color="auto" w:fill="auto"/>
            <w:noWrap/>
            <w:hideMark/>
          </w:tcPr>
          <w:p w:rsidR="00B47430" w:rsidRPr="00B47430" w:rsidRDefault="00B47430" w:rsidP="00B47430">
            <w:pPr>
              <w:spacing w:before="0"/>
              <w:ind w:left="0"/>
              <w:rPr>
                <w:rFonts w:ascii="Times New Roman" w:eastAsia="Times New Roman" w:hAnsi="Times New Roman"/>
                <w:sz w:val="28"/>
                <w:szCs w:val="28"/>
              </w:rPr>
            </w:pPr>
            <w:r w:rsidRPr="00B47430">
              <w:rPr>
                <w:rFonts w:ascii="Times New Roman" w:eastAsia="Times New Roman" w:hAnsi="Times New Roman"/>
                <w:sz w:val="28"/>
                <w:szCs w:val="28"/>
              </w:rPr>
              <w:t>0.00</w:t>
            </w:r>
          </w:p>
        </w:tc>
      </w:tr>
      <w:tr w:rsidR="00B47430" w:rsidRPr="00B47430" w:rsidTr="00B47430">
        <w:trPr>
          <w:trHeight w:val="360"/>
        </w:trPr>
        <w:tc>
          <w:tcPr>
            <w:tcW w:w="590" w:type="dxa"/>
            <w:tcBorders>
              <w:top w:val="nil"/>
              <w:left w:val="single" w:sz="4" w:space="0" w:color="auto"/>
              <w:bottom w:val="single" w:sz="4" w:space="0" w:color="auto"/>
              <w:right w:val="single" w:sz="4" w:space="0" w:color="auto"/>
            </w:tcBorders>
            <w:shd w:val="clear" w:color="auto" w:fill="auto"/>
            <w:noWrap/>
            <w:hideMark/>
          </w:tcPr>
          <w:p w:rsidR="00B47430" w:rsidRPr="00B47430" w:rsidRDefault="00B47430" w:rsidP="00B47430">
            <w:pPr>
              <w:spacing w:before="0"/>
              <w:ind w:left="0"/>
              <w:rPr>
                <w:rFonts w:ascii="Times New Roman" w:eastAsia="Times New Roman" w:hAnsi="Times New Roman"/>
                <w:sz w:val="28"/>
                <w:szCs w:val="28"/>
              </w:rPr>
            </w:pPr>
            <w:r w:rsidRPr="00B47430">
              <w:rPr>
                <w:rFonts w:ascii="Times New Roman" w:eastAsia="Times New Roman" w:hAnsi="Times New Roman"/>
                <w:sz w:val="28"/>
                <w:szCs w:val="28"/>
              </w:rPr>
              <w:t>12</w:t>
            </w:r>
          </w:p>
        </w:tc>
        <w:tc>
          <w:tcPr>
            <w:tcW w:w="2950" w:type="dxa"/>
            <w:tcBorders>
              <w:top w:val="nil"/>
              <w:left w:val="nil"/>
              <w:bottom w:val="single" w:sz="4" w:space="0" w:color="auto"/>
              <w:right w:val="single" w:sz="4" w:space="0" w:color="auto"/>
            </w:tcBorders>
            <w:shd w:val="clear" w:color="auto" w:fill="auto"/>
            <w:noWrap/>
            <w:hideMark/>
          </w:tcPr>
          <w:p w:rsidR="00B47430" w:rsidRPr="00B47430" w:rsidRDefault="00B47430" w:rsidP="00B47430">
            <w:pPr>
              <w:spacing w:before="0"/>
              <w:ind w:left="0"/>
              <w:jc w:val="left"/>
              <w:rPr>
                <w:rFonts w:ascii="Times New Roman" w:eastAsia="Times New Roman" w:hAnsi="Times New Roman"/>
                <w:sz w:val="28"/>
                <w:szCs w:val="28"/>
              </w:rPr>
            </w:pPr>
            <w:r w:rsidRPr="00B47430">
              <w:rPr>
                <w:rFonts w:ascii="Times New Roman" w:eastAsia="Times New Roman" w:hAnsi="Times New Roman"/>
                <w:sz w:val="28"/>
                <w:szCs w:val="28"/>
              </w:rPr>
              <w:t>ấp Sa Bình</w:t>
            </w:r>
          </w:p>
        </w:tc>
        <w:tc>
          <w:tcPr>
            <w:tcW w:w="1410" w:type="dxa"/>
            <w:tcBorders>
              <w:top w:val="nil"/>
              <w:left w:val="nil"/>
              <w:bottom w:val="single" w:sz="4" w:space="0" w:color="auto"/>
              <w:right w:val="single" w:sz="4" w:space="0" w:color="auto"/>
            </w:tcBorders>
            <w:shd w:val="clear" w:color="auto" w:fill="auto"/>
            <w:noWrap/>
            <w:hideMark/>
          </w:tcPr>
          <w:p w:rsidR="00B47430" w:rsidRPr="00B47430" w:rsidRDefault="00B47430" w:rsidP="00186750">
            <w:pPr>
              <w:spacing w:before="0"/>
              <w:ind w:left="0"/>
              <w:rPr>
                <w:rFonts w:ascii="Times New Roman" w:eastAsia="Times New Roman" w:hAnsi="Times New Roman"/>
                <w:sz w:val="28"/>
                <w:szCs w:val="28"/>
              </w:rPr>
            </w:pPr>
            <w:r w:rsidRPr="00B47430">
              <w:rPr>
                <w:rFonts w:ascii="Times New Roman" w:eastAsia="Times New Roman" w:hAnsi="Times New Roman"/>
                <w:sz w:val="28"/>
                <w:szCs w:val="28"/>
              </w:rPr>
              <w:t>3</w:t>
            </w:r>
            <w:r w:rsidR="00186750">
              <w:rPr>
                <w:rFonts w:ascii="Times New Roman" w:eastAsia="Times New Roman" w:hAnsi="Times New Roman"/>
                <w:sz w:val="28"/>
                <w:szCs w:val="28"/>
              </w:rPr>
              <w:t>.</w:t>
            </w:r>
            <w:r w:rsidRPr="00B47430">
              <w:rPr>
                <w:rFonts w:ascii="Times New Roman" w:eastAsia="Times New Roman" w:hAnsi="Times New Roman"/>
                <w:sz w:val="28"/>
                <w:szCs w:val="28"/>
              </w:rPr>
              <w:t>236</w:t>
            </w:r>
          </w:p>
        </w:tc>
        <w:tc>
          <w:tcPr>
            <w:tcW w:w="986" w:type="dxa"/>
            <w:tcBorders>
              <w:top w:val="nil"/>
              <w:left w:val="nil"/>
              <w:bottom w:val="single" w:sz="4" w:space="0" w:color="auto"/>
              <w:right w:val="single" w:sz="4" w:space="0" w:color="auto"/>
            </w:tcBorders>
            <w:shd w:val="clear" w:color="auto" w:fill="auto"/>
            <w:noWrap/>
            <w:hideMark/>
          </w:tcPr>
          <w:p w:rsidR="00B47430" w:rsidRPr="00B47430" w:rsidRDefault="00B47430" w:rsidP="00B47430">
            <w:pPr>
              <w:spacing w:before="0"/>
              <w:ind w:left="0"/>
              <w:rPr>
                <w:rFonts w:ascii="Times New Roman" w:eastAsia="Times New Roman" w:hAnsi="Times New Roman"/>
                <w:sz w:val="28"/>
                <w:szCs w:val="28"/>
              </w:rPr>
            </w:pPr>
            <w:r w:rsidRPr="00B47430">
              <w:rPr>
                <w:rFonts w:ascii="Times New Roman" w:eastAsia="Times New Roman" w:hAnsi="Times New Roman"/>
                <w:sz w:val="28"/>
                <w:szCs w:val="28"/>
              </w:rPr>
              <w:t>1,200</w:t>
            </w:r>
          </w:p>
        </w:tc>
        <w:tc>
          <w:tcPr>
            <w:tcW w:w="986" w:type="dxa"/>
            <w:tcBorders>
              <w:top w:val="nil"/>
              <w:left w:val="nil"/>
              <w:bottom w:val="single" w:sz="4" w:space="0" w:color="auto"/>
              <w:right w:val="single" w:sz="4" w:space="0" w:color="auto"/>
            </w:tcBorders>
            <w:shd w:val="clear" w:color="auto" w:fill="auto"/>
            <w:noWrap/>
            <w:hideMark/>
          </w:tcPr>
          <w:p w:rsidR="00B47430" w:rsidRPr="00B47430" w:rsidRDefault="00B47430" w:rsidP="00186750">
            <w:pPr>
              <w:spacing w:before="0"/>
              <w:ind w:left="0"/>
              <w:rPr>
                <w:rFonts w:ascii="Times New Roman" w:eastAsia="Times New Roman" w:hAnsi="Times New Roman"/>
                <w:sz w:val="28"/>
                <w:szCs w:val="28"/>
              </w:rPr>
            </w:pPr>
            <w:r w:rsidRPr="00B47430">
              <w:rPr>
                <w:rFonts w:ascii="Times New Roman" w:eastAsia="Times New Roman" w:hAnsi="Times New Roman"/>
                <w:sz w:val="28"/>
                <w:szCs w:val="28"/>
              </w:rPr>
              <w:t>37</w:t>
            </w:r>
            <w:r w:rsidR="00186750">
              <w:rPr>
                <w:rFonts w:ascii="Times New Roman" w:eastAsia="Times New Roman" w:hAnsi="Times New Roman"/>
                <w:sz w:val="28"/>
                <w:szCs w:val="28"/>
              </w:rPr>
              <w:t>,</w:t>
            </w:r>
            <w:r w:rsidRPr="00B47430">
              <w:rPr>
                <w:rFonts w:ascii="Times New Roman" w:eastAsia="Times New Roman" w:hAnsi="Times New Roman"/>
                <w:sz w:val="28"/>
                <w:szCs w:val="28"/>
              </w:rPr>
              <w:t>08</w:t>
            </w:r>
          </w:p>
        </w:tc>
        <w:tc>
          <w:tcPr>
            <w:tcW w:w="1072" w:type="dxa"/>
            <w:tcBorders>
              <w:top w:val="nil"/>
              <w:left w:val="nil"/>
              <w:bottom w:val="single" w:sz="4" w:space="0" w:color="auto"/>
              <w:right w:val="single" w:sz="4" w:space="0" w:color="auto"/>
            </w:tcBorders>
            <w:shd w:val="clear" w:color="auto" w:fill="auto"/>
            <w:noWrap/>
            <w:hideMark/>
          </w:tcPr>
          <w:p w:rsidR="00B47430" w:rsidRPr="00B47430" w:rsidRDefault="00B47430" w:rsidP="00186750">
            <w:pPr>
              <w:spacing w:before="0"/>
              <w:ind w:left="0"/>
              <w:rPr>
                <w:rFonts w:ascii="Times New Roman" w:eastAsia="Times New Roman" w:hAnsi="Times New Roman"/>
                <w:sz w:val="28"/>
                <w:szCs w:val="28"/>
              </w:rPr>
            </w:pPr>
            <w:r w:rsidRPr="00B47430">
              <w:rPr>
                <w:rFonts w:ascii="Times New Roman" w:eastAsia="Times New Roman" w:hAnsi="Times New Roman"/>
                <w:sz w:val="28"/>
                <w:szCs w:val="28"/>
              </w:rPr>
              <w:t>2</w:t>
            </w:r>
            <w:r w:rsidR="00186750">
              <w:rPr>
                <w:rFonts w:ascii="Times New Roman" w:eastAsia="Times New Roman" w:hAnsi="Times New Roman"/>
                <w:sz w:val="28"/>
                <w:szCs w:val="28"/>
              </w:rPr>
              <w:t>.</w:t>
            </w:r>
            <w:r w:rsidRPr="00B47430">
              <w:rPr>
                <w:rFonts w:ascii="Times New Roman" w:eastAsia="Times New Roman" w:hAnsi="Times New Roman"/>
                <w:sz w:val="28"/>
                <w:szCs w:val="28"/>
              </w:rPr>
              <w:t>036</w:t>
            </w:r>
          </w:p>
        </w:tc>
        <w:tc>
          <w:tcPr>
            <w:tcW w:w="1098" w:type="dxa"/>
            <w:tcBorders>
              <w:top w:val="nil"/>
              <w:left w:val="nil"/>
              <w:bottom w:val="single" w:sz="4" w:space="0" w:color="auto"/>
              <w:right w:val="single" w:sz="4" w:space="0" w:color="auto"/>
            </w:tcBorders>
            <w:shd w:val="clear" w:color="auto" w:fill="auto"/>
            <w:noWrap/>
            <w:hideMark/>
          </w:tcPr>
          <w:p w:rsidR="00B47430" w:rsidRPr="00B47430" w:rsidRDefault="00B47430" w:rsidP="00186750">
            <w:pPr>
              <w:spacing w:before="0"/>
              <w:ind w:left="0"/>
              <w:rPr>
                <w:rFonts w:ascii="Times New Roman" w:eastAsia="Times New Roman" w:hAnsi="Times New Roman"/>
                <w:sz w:val="28"/>
                <w:szCs w:val="28"/>
              </w:rPr>
            </w:pPr>
            <w:r w:rsidRPr="00B47430">
              <w:rPr>
                <w:rFonts w:ascii="Times New Roman" w:eastAsia="Times New Roman" w:hAnsi="Times New Roman"/>
                <w:sz w:val="28"/>
                <w:szCs w:val="28"/>
              </w:rPr>
              <w:t>62</w:t>
            </w:r>
            <w:r w:rsidR="00186750">
              <w:rPr>
                <w:rFonts w:ascii="Times New Roman" w:eastAsia="Times New Roman" w:hAnsi="Times New Roman"/>
                <w:sz w:val="28"/>
                <w:szCs w:val="28"/>
              </w:rPr>
              <w:t>,</w:t>
            </w:r>
            <w:r w:rsidRPr="00B47430">
              <w:rPr>
                <w:rFonts w:ascii="Times New Roman" w:eastAsia="Times New Roman" w:hAnsi="Times New Roman"/>
                <w:sz w:val="28"/>
                <w:szCs w:val="28"/>
              </w:rPr>
              <w:t>92</w:t>
            </w:r>
          </w:p>
        </w:tc>
      </w:tr>
      <w:tr w:rsidR="00B47430" w:rsidRPr="00B47430" w:rsidTr="00B47430">
        <w:trPr>
          <w:trHeight w:val="350"/>
        </w:trPr>
        <w:tc>
          <w:tcPr>
            <w:tcW w:w="590" w:type="dxa"/>
            <w:tcBorders>
              <w:top w:val="nil"/>
              <w:left w:val="single" w:sz="4" w:space="0" w:color="auto"/>
              <w:bottom w:val="single" w:sz="4" w:space="0" w:color="auto"/>
              <w:right w:val="single" w:sz="4" w:space="0" w:color="auto"/>
            </w:tcBorders>
            <w:shd w:val="clear" w:color="auto" w:fill="auto"/>
            <w:noWrap/>
            <w:hideMark/>
          </w:tcPr>
          <w:p w:rsidR="00B47430" w:rsidRPr="00B47430" w:rsidRDefault="00B47430" w:rsidP="00B47430">
            <w:pPr>
              <w:spacing w:before="0"/>
              <w:ind w:left="0"/>
              <w:rPr>
                <w:rFonts w:ascii="Times New Roman" w:eastAsia="Times New Roman" w:hAnsi="Times New Roman"/>
                <w:b/>
                <w:bCs/>
                <w:sz w:val="28"/>
                <w:szCs w:val="28"/>
              </w:rPr>
            </w:pPr>
          </w:p>
        </w:tc>
        <w:tc>
          <w:tcPr>
            <w:tcW w:w="2950" w:type="dxa"/>
            <w:tcBorders>
              <w:top w:val="nil"/>
              <w:left w:val="nil"/>
              <w:bottom w:val="single" w:sz="4" w:space="0" w:color="auto"/>
              <w:right w:val="single" w:sz="4" w:space="0" w:color="auto"/>
            </w:tcBorders>
            <w:shd w:val="clear" w:color="auto" w:fill="auto"/>
            <w:noWrap/>
            <w:hideMark/>
          </w:tcPr>
          <w:p w:rsidR="00B47430" w:rsidRPr="00B47430" w:rsidRDefault="00B47430" w:rsidP="00B47430">
            <w:pPr>
              <w:spacing w:before="0"/>
              <w:ind w:left="0"/>
              <w:rPr>
                <w:rFonts w:ascii="Times New Roman" w:eastAsia="Times New Roman" w:hAnsi="Times New Roman"/>
                <w:b/>
                <w:bCs/>
                <w:sz w:val="28"/>
                <w:szCs w:val="28"/>
              </w:rPr>
            </w:pPr>
            <w:r w:rsidRPr="00B47430">
              <w:rPr>
                <w:rFonts w:ascii="Times New Roman" w:eastAsia="Times New Roman" w:hAnsi="Times New Roman"/>
                <w:b/>
                <w:bCs/>
                <w:sz w:val="28"/>
                <w:szCs w:val="28"/>
              </w:rPr>
              <w:t>Tổng cộng</w:t>
            </w:r>
          </w:p>
        </w:tc>
        <w:tc>
          <w:tcPr>
            <w:tcW w:w="1410" w:type="dxa"/>
            <w:tcBorders>
              <w:top w:val="nil"/>
              <w:left w:val="nil"/>
              <w:bottom w:val="single" w:sz="4" w:space="0" w:color="auto"/>
              <w:right w:val="single" w:sz="4" w:space="0" w:color="auto"/>
            </w:tcBorders>
            <w:shd w:val="clear" w:color="auto" w:fill="auto"/>
            <w:noWrap/>
            <w:hideMark/>
          </w:tcPr>
          <w:p w:rsidR="00B47430" w:rsidRPr="00B47430" w:rsidRDefault="00B47430" w:rsidP="00186750">
            <w:pPr>
              <w:spacing w:before="0"/>
              <w:ind w:left="0"/>
              <w:rPr>
                <w:rFonts w:ascii="Times New Roman" w:eastAsia="Times New Roman" w:hAnsi="Times New Roman"/>
                <w:b/>
                <w:bCs/>
                <w:sz w:val="28"/>
                <w:szCs w:val="28"/>
              </w:rPr>
            </w:pPr>
            <w:r w:rsidRPr="00B47430">
              <w:rPr>
                <w:rFonts w:ascii="Times New Roman" w:eastAsia="Times New Roman" w:hAnsi="Times New Roman"/>
                <w:b/>
                <w:bCs/>
                <w:sz w:val="28"/>
                <w:szCs w:val="28"/>
              </w:rPr>
              <w:t>18</w:t>
            </w:r>
            <w:r w:rsidR="00186750">
              <w:rPr>
                <w:rFonts w:ascii="Times New Roman" w:eastAsia="Times New Roman" w:hAnsi="Times New Roman"/>
                <w:b/>
                <w:bCs/>
                <w:sz w:val="28"/>
                <w:szCs w:val="28"/>
              </w:rPr>
              <w:t>.</w:t>
            </w:r>
            <w:r w:rsidRPr="00B47430">
              <w:rPr>
                <w:rFonts w:ascii="Times New Roman" w:eastAsia="Times New Roman" w:hAnsi="Times New Roman"/>
                <w:b/>
                <w:bCs/>
                <w:sz w:val="28"/>
                <w:szCs w:val="28"/>
              </w:rPr>
              <w:t>363</w:t>
            </w:r>
          </w:p>
        </w:tc>
        <w:tc>
          <w:tcPr>
            <w:tcW w:w="986" w:type="dxa"/>
            <w:tcBorders>
              <w:top w:val="nil"/>
              <w:left w:val="nil"/>
              <w:bottom w:val="single" w:sz="4" w:space="0" w:color="auto"/>
              <w:right w:val="single" w:sz="4" w:space="0" w:color="auto"/>
            </w:tcBorders>
            <w:shd w:val="clear" w:color="auto" w:fill="auto"/>
            <w:noWrap/>
            <w:hideMark/>
          </w:tcPr>
          <w:p w:rsidR="00B47430" w:rsidRPr="00B47430" w:rsidRDefault="00B47430" w:rsidP="00186750">
            <w:pPr>
              <w:spacing w:before="0"/>
              <w:ind w:left="0"/>
              <w:rPr>
                <w:rFonts w:ascii="Times New Roman" w:eastAsia="Times New Roman" w:hAnsi="Times New Roman"/>
                <w:b/>
                <w:bCs/>
                <w:sz w:val="28"/>
                <w:szCs w:val="28"/>
              </w:rPr>
            </w:pPr>
            <w:r w:rsidRPr="00B47430">
              <w:rPr>
                <w:rFonts w:ascii="Times New Roman" w:eastAsia="Times New Roman" w:hAnsi="Times New Roman"/>
                <w:b/>
                <w:bCs/>
                <w:sz w:val="28"/>
                <w:szCs w:val="28"/>
              </w:rPr>
              <w:t>16</w:t>
            </w:r>
            <w:r w:rsidR="00186750">
              <w:rPr>
                <w:rFonts w:ascii="Times New Roman" w:eastAsia="Times New Roman" w:hAnsi="Times New Roman"/>
                <w:b/>
                <w:bCs/>
                <w:sz w:val="28"/>
                <w:szCs w:val="28"/>
              </w:rPr>
              <w:t>.</w:t>
            </w:r>
            <w:r w:rsidRPr="00B47430">
              <w:rPr>
                <w:rFonts w:ascii="Times New Roman" w:eastAsia="Times New Roman" w:hAnsi="Times New Roman"/>
                <w:b/>
                <w:bCs/>
                <w:sz w:val="28"/>
                <w:szCs w:val="28"/>
              </w:rPr>
              <w:t>292</w:t>
            </w:r>
          </w:p>
        </w:tc>
        <w:tc>
          <w:tcPr>
            <w:tcW w:w="986" w:type="dxa"/>
            <w:tcBorders>
              <w:top w:val="nil"/>
              <w:left w:val="nil"/>
              <w:bottom w:val="single" w:sz="4" w:space="0" w:color="auto"/>
              <w:right w:val="single" w:sz="4" w:space="0" w:color="auto"/>
            </w:tcBorders>
            <w:shd w:val="clear" w:color="auto" w:fill="auto"/>
            <w:noWrap/>
            <w:hideMark/>
          </w:tcPr>
          <w:p w:rsidR="00B47430" w:rsidRPr="00B47430" w:rsidRDefault="00B47430" w:rsidP="00186750">
            <w:pPr>
              <w:spacing w:before="0"/>
              <w:ind w:left="0"/>
              <w:rPr>
                <w:rFonts w:ascii="Times New Roman" w:eastAsia="Times New Roman" w:hAnsi="Times New Roman"/>
                <w:b/>
                <w:bCs/>
                <w:sz w:val="28"/>
                <w:szCs w:val="28"/>
              </w:rPr>
            </w:pPr>
            <w:r w:rsidRPr="00B47430">
              <w:rPr>
                <w:rFonts w:ascii="Times New Roman" w:eastAsia="Times New Roman" w:hAnsi="Times New Roman"/>
                <w:b/>
                <w:bCs/>
                <w:sz w:val="28"/>
                <w:szCs w:val="28"/>
              </w:rPr>
              <w:t>88</w:t>
            </w:r>
            <w:r w:rsidR="00186750">
              <w:rPr>
                <w:rFonts w:ascii="Times New Roman" w:eastAsia="Times New Roman" w:hAnsi="Times New Roman"/>
                <w:b/>
                <w:bCs/>
                <w:sz w:val="28"/>
                <w:szCs w:val="28"/>
              </w:rPr>
              <w:t>,</w:t>
            </w:r>
            <w:r w:rsidRPr="00B47430">
              <w:rPr>
                <w:rFonts w:ascii="Times New Roman" w:eastAsia="Times New Roman" w:hAnsi="Times New Roman"/>
                <w:b/>
                <w:bCs/>
                <w:sz w:val="28"/>
                <w:szCs w:val="28"/>
              </w:rPr>
              <w:t>72</w:t>
            </w:r>
          </w:p>
        </w:tc>
        <w:tc>
          <w:tcPr>
            <w:tcW w:w="1072" w:type="dxa"/>
            <w:tcBorders>
              <w:top w:val="nil"/>
              <w:left w:val="nil"/>
              <w:bottom w:val="single" w:sz="4" w:space="0" w:color="auto"/>
              <w:right w:val="single" w:sz="4" w:space="0" w:color="auto"/>
            </w:tcBorders>
            <w:shd w:val="clear" w:color="auto" w:fill="auto"/>
            <w:noWrap/>
            <w:hideMark/>
          </w:tcPr>
          <w:p w:rsidR="00B47430" w:rsidRPr="00B47430" w:rsidRDefault="00B47430" w:rsidP="00186750">
            <w:pPr>
              <w:spacing w:before="0"/>
              <w:ind w:left="0"/>
              <w:rPr>
                <w:rFonts w:ascii="Times New Roman" w:eastAsia="Times New Roman" w:hAnsi="Times New Roman"/>
                <w:b/>
                <w:bCs/>
                <w:sz w:val="28"/>
                <w:szCs w:val="28"/>
              </w:rPr>
            </w:pPr>
            <w:r w:rsidRPr="00B47430">
              <w:rPr>
                <w:rFonts w:ascii="Times New Roman" w:eastAsia="Times New Roman" w:hAnsi="Times New Roman"/>
                <w:b/>
                <w:bCs/>
                <w:sz w:val="28"/>
                <w:szCs w:val="28"/>
              </w:rPr>
              <w:t>2</w:t>
            </w:r>
            <w:r w:rsidR="00186750">
              <w:rPr>
                <w:rFonts w:ascii="Times New Roman" w:eastAsia="Times New Roman" w:hAnsi="Times New Roman"/>
                <w:b/>
                <w:bCs/>
                <w:sz w:val="28"/>
                <w:szCs w:val="28"/>
              </w:rPr>
              <w:t>.</w:t>
            </w:r>
            <w:r w:rsidRPr="00B47430">
              <w:rPr>
                <w:rFonts w:ascii="Times New Roman" w:eastAsia="Times New Roman" w:hAnsi="Times New Roman"/>
                <w:b/>
                <w:bCs/>
                <w:sz w:val="28"/>
                <w:szCs w:val="28"/>
              </w:rPr>
              <w:t>071</w:t>
            </w:r>
          </w:p>
        </w:tc>
        <w:tc>
          <w:tcPr>
            <w:tcW w:w="1098" w:type="dxa"/>
            <w:tcBorders>
              <w:top w:val="nil"/>
              <w:left w:val="nil"/>
              <w:bottom w:val="single" w:sz="4" w:space="0" w:color="auto"/>
              <w:right w:val="single" w:sz="4" w:space="0" w:color="auto"/>
            </w:tcBorders>
            <w:shd w:val="clear" w:color="auto" w:fill="auto"/>
            <w:noWrap/>
            <w:hideMark/>
          </w:tcPr>
          <w:p w:rsidR="00B47430" w:rsidRPr="00B47430" w:rsidRDefault="00B47430" w:rsidP="00186750">
            <w:pPr>
              <w:spacing w:before="0"/>
              <w:ind w:left="0"/>
              <w:rPr>
                <w:rFonts w:ascii="Times New Roman" w:eastAsia="Times New Roman" w:hAnsi="Times New Roman"/>
                <w:b/>
                <w:bCs/>
                <w:sz w:val="28"/>
                <w:szCs w:val="28"/>
              </w:rPr>
            </w:pPr>
            <w:r w:rsidRPr="00B47430">
              <w:rPr>
                <w:rFonts w:ascii="Times New Roman" w:eastAsia="Times New Roman" w:hAnsi="Times New Roman"/>
                <w:b/>
                <w:bCs/>
                <w:sz w:val="28"/>
                <w:szCs w:val="28"/>
              </w:rPr>
              <w:t>11</w:t>
            </w:r>
            <w:r w:rsidR="00186750">
              <w:rPr>
                <w:rFonts w:ascii="Times New Roman" w:eastAsia="Times New Roman" w:hAnsi="Times New Roman"/>
                <w:b/>
                <w:bCs/>
                <w:sz w:val="28"/>
                <w:szCs w:val="28"/>
              </w:rPr>
              <w:t>,</w:t>
            </w:r>
            <w:r w:rsidRPr="00B47430">
              <w:rPr>
                <w:rFonts w:ascii="Times New Roman" w:eastAsia="Times New Roman" w:hAnsi="Times New Roman"/>
                <w:b/>
                <w:bCs/>
                <w:sz w:val="28"/>
                <w:szCs w:val="28"/>
              </w:rPr>
              <w:t>28</w:t>
            </w:r>
          </w:p>
        </w:tc>
      </w:tr>
    </w:tbl>
    <w:p w:rsidR="008C1B4D" w:rsidRDefault="008C1B4D" w:rsidP="00532394">
      <w:pPr>
        <w:pStyle w:val="NormalWeb"/>
        <w:shd w:val="clear" w:color="auto" w:fill="FFFFFF"/>
        <w:spacing w:before="120" w:beforeAutospacing="0" w:after="120" w:afterAutospacing="0"/>
        <w:ind w:firstLine="720"/>
        <w:jc w:val="both"/>
        <w:rPr>
          <w:bCs/>
          <w:sz w:val="28"/>
          <w:szCs w:val="28"/>
        </w:rPr>
      </w:pPr>
    </w:p>
    <w:p w:rsidR="00411840" w:rsidRDefault="00EB7343" w:rsidP="00EE7662">
      <w:pPr>
        <w:pStyle w:val="NormalWeb"/>
        <w:shd w:val="clear" w:color="auto" w:fill="FFFFFF"/>
        <w:spacing w:before="120" w:beforeAutospacing="0" w:after="120" w:afterAutospacing="0"/>
        <w:ind w:firstLine="720"/>
        <w:jc w:val="both"/>
        <w:rPr>
          <w:bCs/>
          <w:sz w:val="28"/>
          <w:szCs w:val="28"/>
        </w:rPr>
      </w:pPr>
      <w:r w:rsidRPr="00EE7662">
        <w:rPr>
          <w:bCs/>
          <w:sz w:val="28"/>
          <w:szCs w:val="28"/>
        </w:rPr>
        <w:t xml:space="preserve">- Mật độ dân số đạt </w:t>
      </w:r>
      <w:r w:rsidR="00174590" w:rsidRPr="00EE7662">
        <w:rPr>
          <w:bCs/>
          <w:sz w:val="28"/>
          <w:szCs w:val="28"/>
        </w:rPr>
        <w:t xml:space="preserve"> </w:t>
      </w:r>
      <w:r w:rsidR="00082DBC">
        <w:rPr>
          <w:bCs/>
          <w:sz w:val="28"/>
          <w:szCs w:val="28"/>
        </w:rPr>
        <w:t>470</w:t>
      </w:r>
      <w:r w:rsidRPr="00EE7662">
        <w:rPr>
          <w:bCs/>
          <w:sz w:val="28"/>
          <w:szCs w:val="28"/>
        </w:rPr>
        <w:t xml:space="preserve"> người/km²</w:t>
      </w:r>
    </w:p>
    <w:p w:rsidR="00082DBC" w:rsidRPr="00082DBC" w:rsidRDefault="00082DBC" w:rsidP="00EE7662">
      <w:pPr>
        <w:pStyle w:val="NormalWeb"/>
        <w:shd w:val="clear" w:color="auto" w:fill="FFFFFF"/>
        <w:spacing w:before="120" w:beforeAutospacing="0" w:after="120" w:afterAutospacing="0"/>
        <w:ind w:firstLine="720"/>
        <w:jc w:val="both"/>
        <w:rPr>
          <w:bCs/>
          <w:sz w:val="28"/>
          <w:szCs w:val="28"/>
        </w:rPr>
      </w:pPr>
      <w:r>
        <w:rPr>
          <w:bCs/>
          <w:sz w:val="28"/>
          <w:szCs w:val="28"/>
        </w:rPr>
        <w:t xml:space="preserve">- Hiện trạng đất ở </w:t>
      </w:r>
      <w:r w:rsidR="00C13C3E">
        <w:rPr>
          <w:bCs/>
          <w:sz w:val="28"/>
          <w:szCs w:val="28"/>
        </w:rPr>
        <w:t xml:space="preserve">nông thôn </w:t>
      </w:r>
      <w:r>
        <w:rPr>
          <w:bCs/>
          <w:sz w:val="28"/>
          <w:szCs w:val="28"/>
        </w:rPr>
        <w:t xml:space="preserve">trung bình là: </w:t>
      </w:r>
      <w:r w:rsidR="00C13C3E">
        <w:rPr>
          <w:bCs/>
          <w:sz w:val="28"/>
          <w:szCs w:val="28"/>
        </w:rPr>
        <w:t>119,21ha/</w:t>
      </w:r>
      <w:r w:rsidR="00C13C3E" w:rsidRPr="00C13C3E">
        <w:rPr>
          <w:bCs/>
          <w:sz w:val="28"/>
          <w:szCs w:val="28"/>
        </w:rPr>
        <w:t>18.363</w:t>
      </w:r>
      <w:r w:rsidR="00C13C3E">
        <w:rPr>
          <w:bCs/>
          <w:sz w:val="28"/>
          <w:szCs w:val="28"/>
        </w:rPr>
        <w:t xml:space="preserve">người=  </w:t>
      </w:r>
      <w:r>
        <w:rPr>
          <w:bCs/>
          <w:sz w:val="28"/>
          <w:szCs w:val="28"/>
        </w:rPr>
        <w:t>64,92 m</w:t>
      </w:r>
      <w:r>
        <w:rPr>
          <w:bCs/>
          <w:sz w:val="28"/>
          <w:szCs w:val="28"/>
          <w:vertAlign w:val="superscript"/>
        </w:rPr>
        <w:t>2</w:t>
      </w:r>
      <w:r>
        <w:rPr>
          <w:bCs/>
          <w:sz w:val="28"/>
          <w:szCs w:val="28"/>
        </w:rPr>
        <w:t>/người</w:t>
      </w:r>
      <w:r w:rsidR="00C13C3E">
        <w:rPr>
          <w:bCs/>
          <w:sz w:val="28"/>
          <w:szCs w:val="28"/>
        </w:rPr>
        <w:t xml:space="preserve"> (chỉ tính trên dân số thông kê hiện trạng chưa tính dân số tạm trú quy đổi).</w:t>
      </w:r>
    </w:p>
    <w:p w:rsidR="00B12384" w:rsidRPr="00EE7662" w:rsidRDefault="00EB7343" w:rsidP="00EE7662">
      <w:pPr>
        <w:pStyle w:val="NormalWeb"/>
        <w:shd w:val="clear" w:color="auto" w:fill="FFFFFF"/>
        <w:spacing w:before="120" w:beforeAutospacing="0" w:after="120" w:afterAutospacing="0"/>
        <w:ind w:firstLine="720"/>
        <w:jc w:val="both"/>
        <w:rPr>
          <w:bCs/>
          <w:sz w:val="28"/>
          <w:szCs w:val="28"/>
        </w:rPr>
      </w:pPr>
      <w:r w:rsidRPr="00EE7662">
        <w:rPr>
          <w:bCs/>
          <w:sz w:val="28"/>
          <w:szCs w:val="28"/>
        </w:rPr>
        <w:t>- Lao động trên địa bàn xã 10.900 người</w:t>
      </w:r>
      <w:r w:rsidR="00B12384" w:rsidRPr="00EE7662">
        <w:rPr>
          <w:bCs/>
          <w:sz w:val="28"/>
          <w:szCs w:val="28"/>
        </w:rPr>
        <w:t xml:space="preserve"> (1.632 lao động nông thôn trong độ tuổi lao động thường trú ở địa phương)</w:t>
      </w:r>
      <w:r w:rsidRPr="00EE7662">
        <w:rPr>
          <w:bCs/>
          <w:sz w:val="28"/>
          <w:szCs w:val="28"/>
        </w:rPr>
        <w:t>, và tỷ lệ lao động quan đào tạo nghề chiếm tỷ lệ 70,25% (7.658 người) trên tổng số lao động toàn xã.</w:t>
      </w:r>
      <w:r w:rsidR="00B12384" w:rsidRPr="00EE7662">
        <w:rPr>
          <w:bCs/>
          <w:sz w:val="28"/>
          <w:szCs w:val="28"/>
        </w:rPr>
        <w:t xml:space="preserve"> Riêng số lao động làm việc trong Khu công nghiệp Long Đức khoảng 14.500 lao động.</w:t>
      </w:r>
    </w:p>
    <w:p w:rsidR="00D85B62" w:rsidRPr="00936F28" w:rsidRDefault="003B6A76" w:rsidP="00EE7662">
      <w:pPr>
        <w:pStyle w:val="NormalWeb"/>
        <w:shd w:val="clear" w:color="auto" w:fill="FFFFFF"/>
        <w:spacing w:before="120" w:beforeAutospacing="0" w:after="120" w:afterAutospacing="0"/>
        <w:ind w:firstLine="720"/>
        <w:jc w:val="both"/>
        <w:rPr>
          <w:bCs/>
          <w:sz w:val="28"/>
          <w:szCs w:val="28"/>
        </w:rPr>
      </w:pPr>
      <w:r w:rsidRPr="00936F28">
        <w:rPr>
          <w:bCs/>
          <w:sz w:val="28"/>
          <w:szCs w:val="28"/>
        </w:rPr>
        <w:t xml:space="preserve">- Về thực trạng phân bố dân cư nhìn chung trên địa bàn xã dân cư được phân bố theo các ấp gồm 12 điểm, chủ yếu nằm dọc các trục đường giao thông hoặc các kênh rạch với tỷ lệ khá lớn khoảng 90%, còn lại khoảng 10% tỷ lệ người dân sống rãi rác theo ruộng vườn; diện tích đất ờ bình quân khoảng 65 </w:t>
      </w:r>
      <w:r w:rsidRPr="00936F28">
        <w:rPr>
          <w:bCs/>
          <w:sz w:val="28"/>
          <w:szCs w:val="28"/>
        </w:rPr>
        <w:lastRenderedPageBreak/>
        <w:t>m</w:t>
      </w:r>
      <w:r w:rsidRPr="00936F28">
        <w:rPr>
          <w:bCs/>
          <w:sz w:val="28"/>
          <w:szCs w:val="28"/>
          <w:vertAlign w:val="superscript"/>
        </w:rPr>
        <w:t>2</w:t>
      </w:r>
      <w:r w:rsidRPr="00936F28">
        <w:rPr>
          <w:bCs/>
          <w:sz w:val="28"/>
          <w:szCs w:val="28"/>
        </w:rPr>
        <w:t>/người, hạ tầng kỹ thuật, hạ tầng xã hội đáp ứng cơ bản nhu cầu của người dân, theo đó:</w:t>
      </w:r>
    </w:p>
    <w:p w:rsidR="00561D33" w:rsidRPr="00936F28" w:rsidRDefault="003B6A76" w:rsidP="00561D33">
      <w:pPr>
        <w:pStyle w:val="NormalWeb"/>
        <w:shd w:val="clear" w:color="auto" w:fill="FFFFFF"/>
        <w:spacing w:before="120" w:beforeAutospacing="0" w:after="120" w:afterAutospacing="0"/>
        <w:ind w:firstLine="720"/>
        <w:jc w:val="both"/>
        <w:rPr>
          <w:bCs/>
          <w:sz w:val="28"/>
          <w:szCs w:val="28"/>
          <w:lang w:val="vi-VN"/>
        </w:rPr>
      </w:pPr>
      <w:r w:rsidRPr="00936F28">
        <w:rPr>
          <w:bCs/>
          <w:sz w:val="28"/>
          <w:szCs w:val="28"/>
        </w:rPr>
        <w:t>+ Điểm dân cư số 1 (thuộc ấp Rạch Bèo): nằm dọc theo trục đường</w:t>
      </w:r>
      <w:r w:rsidR="00561D33" w:rsidRPr="00936F28">
        <w:rPr>
          <w:bCs/>
          <w:sz w:val="28"/>
          <w:szCs w:val="28"/>
          <w:lang w:val="vi-VN"/>
        </w:rPr>
        <w:t>,</w:t>
      </w:r>
      <w:r w:rsidRPr="00936F28">
        <w:rPr>
          <w:bCs/>
          <w:sz w:val="28"/>
          <w:szCs w:val="28"/>
        </w:rPr>
        <w:t xml:space="preserve"> </w:t>
      </w:r>
      <w:r w:rsidR="00561D33" w:rsidRPr="00936F28">
        <w:rPr>
          <w:bCs/>
          <w:sz w:val="28"/>
          <w:szCs w:val="28"/>
        </w:rPr>
        <w:t xml:space="preserve">Diện tích đất ở khoảng </w:t>
      </w:r>
      <w:r w:rsidR="00561D33" w:rsidRPr="00936F28">
        <w:rPr>
          <w:bCs/>
          <w:sz w:val="28"/>
          <w:szCs w:val="28"/>
          <w:lang w:val="vi-VN"/>
        </w:rPr>
        <w:t>4,48</w:t>
      </w:r>
      <w:r w:rsidR="00561D33" w:rsidRPr="00936F28">
        <w:rPr>
          <w:bCs/>
          <w:sz w:val="28"/>
          <w:szCs w:val="28"/>
        </w:rPr>
        <w:t xml:space="preserve">ha chiếm tỷ lệ khoảng </w:t>
      </w:r>
      <w:r w:rsidR="00561D33" w:rsidRPr="00936F28">
        <w:rPr>
          <w:bCs/>
          <w:sz w:val="28"/>
          <w:szCs w:val="28"/>
          <w:lang w:val="vi-VN"/>
        </w:rPr>
        <w:t>3,79</w:t>
      </w:r>
      <w:r w:rsidR="00561D33" w:rsidRPr="00936F28">
        <w:rPr>
          <w:bCs/>
          <w:sz w:val="28"/>
          <w:szCs w:val="28"/>
        </w:rPr>
        <w:t xml:space="preserve">% diện tích của </w:t>
      </w:r>
      <w:r w:rsidR="00561D33" w:rsidRPr="00936F28">
        <w:rPr>
          <w:bCs/>
          <w:sz w:val="28"/>
          <w:szCs w:val="28"/>
          <w:lang w:val="vi-VN"/>
        </w:rPr>
        <w:t>ấp</w:t>
      </w:r>
      <w:r w:rsidR="00561D33" w:rsidRPr="00936F28">
        <w:rPr>
          <w:bCs/>
          <w:sz w:val="28"/>
          <w:szCs w:val="28"/>
        </w:rPr>
        <w:t xml:space="preserve">, dân số khoảng </w:t>
      </w:r>
      <w:r w:rsidR="00561D33" w:rsidRPr="00936F28">
        <w:rPr>
          <w:bCs/>
          <w:sz w:val="28"/>
          <w:szCs w:val="28"/>
          <w:lang w:val="vi-VN"/>
        </w:rPr>
        <w:t>691</w:t>
      </w:r>
      <w:r w:rsidR="00561D33" w:rsidRPr="00936F28">
        <w:rPr>
          <w:bCs/>
          <w:sz w:val="28"/>
          <w:szCs w:val="28"/>
        </w:rPr>
        <w:t xml:space="preserve"> người chiếm </w:t>
      </w:r>
      <w:r w:rsidR="00561D33" w:rsidRPr="00936F28">
        <w:rPr>
          <w:bCs/>
          <w:sz w:val="28"/>
          <w:szCs w:val="28"/>
          <w:lang w:val="vi-VN"/>
        </w:rPr>
        <w:t>3,67</w:t>
      </w:r>
      <w:r w:rsidR="00561D33" w:rsidRPr="00936F28">
        <w:rPr>
          <w:bCs/>
          <w:sz w:val="28"/>
          <w:szCs w:val="28"/>
        </w:rPr>
        <w:t xml:space="preserve">% dân số xã, còn lại </w:t>
      </w:r>
      <w:r w:rsidR="00561D33" w:rsidRPr="00936F28">
        <w:rPr>
          <w:bCs/>
          <w:sz w:val="28"/>
          <w:szCs w:val="28"/>
          <w:lang w:val="vi-VN"/>
        </w:rPr>
        <w:t>là đất phục vụ sản xuất nông nghiệp</w:t>
      </w:r>
      <w:r w:rsidR="00561D33" w:rsidRPr="00936F28">
        <w:rPr>
          <w:bCs/>
          <w:sz w:val="28"/>
          <w:szCs w:val="28"/>
        </w:rPr>
        <w:t>.</w:t>
      </w:r>
    </w:p>
    <w:p w:rsidR="00561D33" w:rsidRPr="00936F28" w:rsidRDefault="0043770C" w:rsidP="00561D33">
      <w:pPr>
        <w:pStyle w:val="NormalWeb"/>
        <w:shd w:val="clear" w:color="auto" w:fill="FFFFFF"/>
        <w:spacing w:before="120" w:beforeAutospacing="0" w:after="120" w:afterAutospacing="0"/>
        <w:ind w:firstLine="720"/>
        <w:jc w:val="both"/>
        <w:rPr>
          <w:bCs/>
          <w:sz w:val="28"/>
          <w:szCs w:val="28"/>
          <w:lang w:val="vi-VN"/>
        </w:rPr>
      </w:pPr>
      <w:r w:rsidRPr="00936F28">
        <w:rPr>
          <w:bCs/>
          <w:sz w:val="28"/>
          <w:szCs w:val="28"/>
        </w:rPr>
        <w:t xml:space="preserve">+ Điểm dân cư số 2 (thuộc ấp Long Đại): nằm dọc đường Bùi Hữu Nghĩa </w:t>
      </w:r>
      <w:r w:rsidR="00561D33" w:rsidRPr="00936F28">
        <w:rPr>
          <w:bCs/>
          <w:sz w:val="28"/>
          <w:szCs w:val="28"/>
        </w:rPr>
        <w:t xml:space="preserve">Diện tích đất ở khoảng </w:t>
      </w:r>
      <w:r w:rsidR="00561D33" w:rsidRPr="00936F28">
        <w:rPr>
          <w:bCs/>
          <w:sz w:val="28"/>
          <w:szCs w:val="28"/>
          <w:lang w:val="vi-VN"/>
        </w:rPr>
        <w:t>6,26</w:t>
      </w:r>
      <w:r w:rsidR="00561D33" w:rsidRPr="00936F28">
        <w:rPr>
          <w:bCs/>
          <w:sz w:val="28"/>
          <w:szCs w:val="28"/>
        </w:rPr>
        <w:t xml:space="preserve">ha chiếm tỷ lệ khoảng </w:t>
      </w:r>
      <w:r w:rsidR="00561D33" w:rsidRPr="00936F28">
        <w:rPr>
          <w:bCs/>
          <w:sz w:val="28"/>
          <w:szCs w:val="28"/>
          <w:lang w:val="vi-VN"/>
        </w:rPr>
        <w:t>2,23</w:t>
      </w:r>
      <w:r w:rsidR="00561D33" w:rsidRPr="00936F28">
        <w:rPr>
          <w:bCs/>
          <w:sz w:val="28"/>
          <w:szCs w:val="28"/>
        </w:rPr>
        <w:t xml:space="preserve">% diện tích của </w:t>
      </w:r>
      <w:r w:rsidR="00561D33" w:rsidRPr="00936F28">
        <w:rPr>
          <w:bCs/>
          <w:sz w:val="28"/>
          <w:szCs w:val="28"/>
          <w:lang w:val="vi-VN"/>
        </w:rPr>
        <w:t>ấp</w:t>
      </w:r>
      <w:r w:rsidR="00561D33" w:rsidRPr="00936F28">
        <w:rPr>
          <w:bCs/>
          <w:sz w:val="28"/>
          <w:szCs w:val="28"/>
        </w:rPr>
        <w:t xml:space="preserve">, dân số khoảng </w:t>
      </w:r>
      <w:r w:rsidR="00B366FC">
        <w:rPr>
          <w:bCs/>
          <w:sz w:val="28"/>
          <w:szCs w:val="28"/>
        </w:rPr>
        <w:t>1.558</w:t>
      </w:r>
      <w:r w:rsidR="00561D33" w:rsidRPr="00936F28">
        <w:rPr>
          <w:bCs/>
          <w:sz w:val="28"/>
          <w:szCs w:val="28"/>
        </w:rPr>
        <w:t xml:space="preserve"> người chiếm </w:t>
      </w:r>
      <w:r w:rsidR="00561D33" w:rsidRPr="00936F28">
        <w:rPr>
          <w:bCs/>
          <w:sz w:val="28"/>
          <w:szCs w:val="28"/>
          <w:lang w:val="vi-VN"/>
        </w:rPr>
        <w:t>5,25</w:t>
      </w:r>
      <w:r w:rsidR="00561D33" w:rsidRPr="00936F28">
        <w:rPr>
          <w:bCs/>
          <w:sz w:val="28"/>
          <w:szCs w:val="28"/>
        </w:rPr>
        <w:t xml:space="preserve">% dân số xã, còn lại </w:t>
      </w:r>
      <w:r w:rsidR="00561D33" w:rsidRPr="00936F28">
        <w:rPr>
          <w:bCs/>
          <w:sz w:val="28"/>
          <w:szCs w:val="28"/>
          <w:lang w:val="vi-VN"/>
        </w:rPr>
        <w:t>là đất phục vụ sản xuất nông nghiệp</w:t>
      </w:r>
      <w:r w:rsidR="00561D33" w:rsidRPr="00936F28">
        <w:rPr>
          <w:bCs/>
          <w:sz w:val="28"/>
          <w:szCs w:val="28"/>
        </w:rPr>
        <w:t>.</w:t>
      </w:r>
    </w:p>
    <w:p w:rsidR="00F46A16" w:rsidRPr="00936F28" w:rsidRDefault="0043770C" w:rsidP="00F46A16">
      <w:pPr>
        <w:pStyle w:val="NormalWeb"/>
        <w:shd w:val="clear" w:color="auto" w:fill="FFFFFF"/>
        <w:spacing w:before="120" w:beforeAutospacing="0" w:after="120" w:afterAutospacing="0"/>
        <w:ind w:firstLine="720"/>
        <w:jc w:val="both"/>
        <w:rPr>
          <w:bCs/>
          <w:sz w:val="28"/>
          <w:szCs w:val="28"/>
          <w:lang w:val="vi-VN"/>
        </w:rPr>
      </w:pPr>
      <w:r w:rsidRPr="00936F28">
        <w:rPr>
          <w:bCs/>
          <w:sz w:val="28"/>
          <w:szCs w:val="28"/>
        </w:rPr>
        <w:t>+ Điểm dân c</w:t>
      </w:r>
      <w:r w:rsidR="00F46A16" w:rsidRPr="00936F28">
        <w:rPr>
          <w:bCs/>
          <w:sz w:val="28"/>
          <w:szCs w:val="28"/>
          <w:lang w:val="vi-VN"/>
        </w:rPr>
        <w:t>ư</w:t>
      </w:r>
      <w:r w:rsidRPr="00936F28">
        <w:rPr>
          <w:bCs/>
          <w:sz w:val="28"/>
          <w:szCs w:val="28"/>
        </w:rPr>
        <w:t xml:space="preserve"> số 3 (thuộc ấp Kinh Lớn): nằm dọc đường về hướng </w:t>
      </w:r>
      <w:r w:rsidR="00AC6EBD" w:rsidRPr="00936F28">
        <w:rPr>
          <w:bCs/>
          <w:sz w:val="28"/>
          <w:szCs w:val="28"/>
        </w:rPr>
        <w:t xml:space="preserve">Tây, </w:t>
      </w:r>
      <w:r w:rsidR="00F46A16" w:rsidRPr="00936F28">
        <w:rPr>
          <w:bCs/>
          <w:sz w:val="28"/>
          <w:szCs w:val="28"/>
        </w:rPr>
        <w:t xml:space="preserve">Diện tích đất ở khoảng </w:t>
      </w:r>
      <w:r w:rsidR="00F46A16" w:rsidRPr="00936F28">
        <w:rPr>
          <w:bCs/>
          <w:sz w:val="28"/>
          <w:szCs w:val="28"/>
          <w:lang w:val="vi-VN"/>
        </w:rPr>
        <w:t>10,11</w:t>
      </w:r>
      <w:r w:rsidR="00F46A16" w:rsidRPr="00936F28">
        <w:rPr>
          <w:bCs/>
          <w:sz w:val="28"/>
          <w:szCs w:val="28"/>
        </w:rPr>
        <w:t xml:space="preserve">ha chiếm tỷ lệ khoảng </w:t>
      </w:r>
      <w:r w:rsidR="00F46A16" w:rsidRPr="00936F28">
        <w:rPr>
          <w:bCs/>
          <w:sz w:val="28"/>
          <w:szCs w:val="28"/>
          <w:lang w:val="vi-VN"/>
        </w:rPr>
        <w:t>2,55</w:t>
      </w:r>
      <w:r w:rsidR="00F46A16" w:rsidRPr="00936F28">
        <w:rPr>
          <w:bCs/>
          <w:sz w:val="28"/>
          <w:szCs w:val="28"/>
        </w:rPr>
        <w:t xml:space="preserve">% diện tích của </w:t>
      </w:r>
      <w:r w:rsidR="00F46A16" w:rsidRPr="00936F28">
        <w:rPr>
          <w:bCs/>
          <w:sz w:val="28"/>
          <w:szCs w:val="28"/>
          <w:lang w:val="vi-VN"/>
        </w:rPr>
        <w:t>ấp</w:t>
      </w:r>
      <w:r w:rsidR="00F46A16" w:rsidRPr="00936F28">
        <w:rPr>
          <w:bCs/>
          <w:sz w:val="28"/>
          <w:szCs w:val="28"/>
        </w:rPr>
        <w:t xml:space="preserve">, dân số khoảng </w:t>
      </w:r>
      <w:r w:rsidR="00B366FC">
        <w:rPr>
          <w:bCs/>
          <w:sz w:val="28"/>
          <w:szCs w:val="28"/>
        </w:rPr>
        <w:t>964</w:t>
      </w:r>
      <w:r w:rsidR="00F46A16" w:rsidRPr="00936F28">
        <w:rPr>
          <w:bCs/>
          <w:sz w:val="28"/>
          <w:szCs w:val="28"/>
        </w:rPr>
        <w:t xml:space="preserve"> người chiếm </w:t>
      </w:r>
      <w:r w:rsidR="00F46A16" w:rsidRPr="00936F28">
        <w:rPr>
          <w:bCs/>
          <w:sz w:val="28"/>
          <w:szCs w:val="28"/>
          <w:lang w:val="vi-VN"/>
        </w:rPr>
        <w:t>8,48</w:t>
      </w:r>
      <w:r w:rsidR="00F46A16" w:rsidRPr="00936F28">
        <w:rPr>
          <w:bCs/>
          <w:sz w:val="28"/>
          <w:szCs w:val="28"/>
        </w:rPr>
        <w:t xml:space="preserve">% dân số xã, còn lại </w:t>
      </w:r>
      <w:r w:rsidR="00F46A16" w:rsidRPr="00936F28">
        <w:rPr>
          <w:bCs/>
          <w:sz w:val="28"/>
          <w:szCs w:val="28"/>
          <w:lang w:val="vi-VN"/>
        </w:rPr>
        <w:t>là đất phục vụ sản xuất nông nghiệp</w:t>
      </w:r>
      <w:r w:rsidR="00F46A16" w:rsidRPr="00936F28">
        <w:rPr>
          <w:bCs/>
          <w:sz w:val="28"/>
          <w:szCs w:val="28"/>
        </w:rPr>
        <w:t>.</w:t>
      </w:r>
    </w:p>
    <w:p w:rsidR="00F46A16" w:rsidRPr="00936F28" w:rsidRDefault="0043770C" w:rsidP="00F46A16">
      <w:pPr>
        <w:pStyle w:val="NormalWeb"/>
        <w:shd w:val="clear" w:color="auto" w:fill="FFFFFF"/>
        <w:spacing w:before="120" w:beforeAutospacing="0" w:after="120" w:afterAutospacing="0"/>
        <w:ind w:firstLine="720"/>
        <w:jc w:val="both"/>
        <w:rPr>
          <w:bCs/>
          <w:sz w:val="28"/>
          <w:szCs w:val="28"/>
          <w:lang w:val="vi-VN"/>
        </w:rPr>
      </w:pPr>
      <w:r w:rsidRPr="00936F28">
        <w:rPr>
          <w:bCs/>
          <w:sz w:val="28"/>
          <w:szCs w:val="28"/>
        </w:rPr>
        <w:t xml:space="preserve">+ Điểm dân cư số </w:t>
      </w:r>
      <w:r w:rsidR="00E32355" w:rsidRPr="00936F28">
        <w:rPr>
          <w:bCs/>
          <w:sz w:val="28"/>
          <w:szCs w:val="28"/>
        </w:rPr>
        <w:t xml:space="preserve">4 (thuộc ấp Vĩnh Hội): </w:t>
      </w:r>
      <w:r w:rsidR="00F44648" w:rsidRPr="00936F28">
        <w:rPr>
          <w:bCs/>
          <w:sz w:val="28"/>
          <w:szCs w:val="28"/>
        </w:rPr>
        <w:t xml:space="preserve">nằm dọc đường 30/4 và Trần Văn Ẩn thuộc khu vực trung tâm xã hiện nay, </w:t>
      </w:r>
      <w:r w:rsidR="00F46A16" w:rsidRPr="00936F28">
        <w:rPr>
          <w:bCs/>
          <w:sz w:val="28"/>
          <w:szCs w:val="28"/>
        </w:rPr>
        <w:t xml:space="preserve">Diện tích đất ở khoảng </w:t>
      </w:r>
      <w:r w:rsidR="00F46A16" w:rsidRPr="00936F28">
        <w:rPr>
          <w:bCs/>
          <w:sz w:val="28"/>
          <w:szCs w:val="28"/>
          <w:lang w:val="vi-VN"/>
        </w:rPr>
        <w:t>10,01</w:t>
      </w:r>
      <w:r w:rsidR="00F46A16" w:rsidRPr="00936F28">
        <w:rPr>
          <w:bCs/>
          <w:sz w:val="28"/>
          <w:szCs w:val="28"/>
        </w:rPr>
        <w:t xml:space="preserve">ha chiếm tỷ lệ khoảng 4,56% diện tích của ấp, dân số khoảng 1.542 người chiếm 8.40% dân số xã, còn lại </w:t>
      </w:r>
      <w:r w:rsidR="00F46A16" w:rsidRPr="00936F28">
        <w:rPr>
          <w:bCs/>
          <w:sz w:val="28"/>
          <w:szCs w:val="28"/>
          <w:lang w:val="vi-VN"/>
        </w:rPr>
        <w:t>là đất phục vụ sản xuất nông nghiệp</w:t>
      </w:r>
      <w:r w:rsidR="00F46A16" w:rsidRPr="00936F28">
        <w:rPr>
          <w:bCs/>
          <w:sz w:val="28"/>
          <w:szCs w:val="28"/>
        </w:rPr>
        <w:t>.</w:t>
      </w:r>
    </w:p>
    <w:p w:rsidR="00F46A16" w:rsidRPr="00936F28" w:rsidRDefault="00F44648" w:rsidP="00F46A16">
      <w:pPr>
        <w:pStyle w:val="NormalWeb"/>
        <w:shd w:val="clear" w:color="auto" w:fill="FFFFFF"/>
        <w:spacing w:before="120" w:beforeAutospacing="0" w:after="120" w:afterAutospacing="0"/>
        <w:ind w:firstLine="720"/>
        <w:jc w:val="both"/>
        <w:rPr>
          <w:bCs/>
          <w:sz w:val="28"/>
          <w:szCs w:val="28"/>
          <w:lang w:val="vi-VN"/>
        </w:rPr>
      </w:pPr>
      <w:r w:rsidRPr="00936F28">
        <w:rPr>
          <w:bCs/>
          <w:sz w:val="28"/>
          <w:szCs w:val="28"/>
        </w:rPr>
        <w:t xml:space="preserve">+ Điểm dân cư số 5 (thuộc ấp Vĩnh Hưng): nằm dọc đường Bùi Hữu Nghĩa, </w:t>
      </w:r>
      <w:r w:rsidR="00F46A16" w:rsidRPr="00936F28">
        <w:rPr>
          <w:bCs/>
          <w:sz w:val="28"/>
          <w:szCs w:val="28"/>
        </w:rPr>
        <w:t xml:space="preserve">Diện tích đất ở khoảng </w:t>
      </w:r>
      <w:r w:rsidR="00F46A16" w:rsidRPr="00936F28">
        <w:rPr>
          <w:bCs/>
          <w:sz w:val="28"/>
          <w:szCs w:val="28"/>
          <w:lang w:val="vi-VN"/>
        </w:rPr>
        <w:t>12,06</w:t>
      </w:r>
      <w:r w:rsidR="00F46A16" w:rsidRPr="00936F28">
        <w:rPr>
          <w:bCs/>
          <w:sz w:val="28"/>
          <w:szCs w:val="28"/>
        </w:rPr>
        <w:t xml:space="preserve">ha chiếm tỷ lệ khoảng </w:t>
      </w:r>
      <w:r w:rsidR="00F46A16" w:rsidRPr="00936F28">
        <w:rPr>
          <w:bCs/>
          <w:sz w:val="28"/>
          <w:szCs w:val="28"/>
          <w:lang w:val="vi-VN"/>
        </w:rPr>
        <w:t>1,79</w:t>
      </w:r>
      <w:r w:rsidR="00F46A16" w:rsidRPr="00936F28">
        <w:rPr>
          <w:bCs/>
          <w:sz w:val="28"/>
          <w:szCs w:val="28"/>
        </w:rPr>
        <w:t xml:space="preserve">% diện tích của </w:t>
      </w:r>
      <w:r w:rsidR="00F46A16" w:rsidRPr="00936F28">
        <w:rPr>
          <w:bCs/>
          <w:sz w:val="28"/>
          <w:szCs w:val="28"/>
          <w:lang w:val="vi-VN"/>
        </w:rPr>
        <w:t>ấp</w:t>
      </w:r>
      <w:r w:rsidR="00F46A16" w:rsidRPr="00936F28">
        <w:rPr>
          <w:bCs/>
          <w:sz w:val="28"/>
          <w:szCs w:val="28"/>
        </w:rPr>
        <w:t xml:space="preserve">, dân số khoảng </w:t>
      </w:r>
      <w:r w:rsidR="00F46A16" w:rsidRPr="00936F28">
        <w:rPr>
          <w:bCs/>
          <w:sz w:val="28"/>
          <w:szCs w:val="28"/>
          <w:lang w:val="vi-VN"/>
        </w:rPr>
        <w:t>1.858</w:t>
      </w:r>
      <w:r w:rsidR="00F46A16" w:rsidRPr="00936F28">
        <w:rPr>
          <w:bCs/>
          <w:sz w:val="28"/>
          <w:szCs w:val="28"/>
        </w:rPr>
        <w:t xml:space="preserve"> người chiếm </w:t>
      </w:r>
      <w:r w:rsidR="00F46A16" w:rsidRPr="00936F28">
        <w:rPr>
          <w:bCs/>
          <w:sz w:val="28"/>
          <w:szCs w:val="28"/>
          <w:lang w:val="vi-VN"/>
        </w:rPr>
        <w:t>10,12</w:t>
      </w:r>
      <w:r w:rsidR="00F46A16" w:rsidRPr="00936F28">
        <w:rPr>
          <w:bCs/>
          <w:sz w:val="28"/>
          <w:szCs w:val="28"/>
        </w:rPr>
        <w:t xml:space="preserve">% dân số xã, còn lại </w:t>
      </w:r>
      <w:r w:rsidR="00F46A16" w:rsidRPr="00936F28">
        <w:rPr>
          <w:bCs/>
          <w:sz w:val="28"/>
          <w:szCs w:val="28"/>
          <w:lang w:val="vi-VN"/>
        </w:rPr>
        <w:t>là đất phục vụ sản xuất nông nghiệp</w:t>
      </w:r>
      <w:r w:rsidR="00F46A16" w:rsidRPr="00936F28">
        <w:rPr>
          <w:bCs/>
          <w:sz w:val="28"/>
          <w:szCs w:val="28"/>
        </w:rPr>
        <w:t>.</w:t>
      </w:r>
    </w:p>
    <w:p w:rsidR="00F46A16" w:rsidRPr="00936F28" w:rsidRDefault="003B048A" w:rsidP="00F46A16">
      <w:pPr>
        <w:pStyle w:val="NormalWeb"/>
        <w:shd w:val="clear" w:color="auto" w:fill="FFFFFF"/>
        <w:spacing w:before="120" w:beforeAutospacing="0" w:after="120" w:afterAutospacing="0"/>
        <w:ind w:firstLine="720"/>
        <w:jc w:val="both"/>
        <w:rPr>
          <w:bCs/>
          <w:sz w:val="28"/>
          <w:szCs w:val="28"/>
          <w:lang w:val="vi-VN"/>
        </w:rPr>
      </w:pPr>
      <w:r w:rsidRPr="00936F28">
        <w:rPr>
          <w:bCs/>
          <w:sz w:val="28"/>
          <w:szCs w:val="28"/>
        </w:rPr>
        <w:t xml:space="preserve">+ Điểm dân cư số 6 (thuộc ấp Vĩnh Yên): nằm dọc trục đường Vũ Đình Liệu, </w:t>
      </w:r>
      <w:r w:rsidR="00F46A16" w:rsidRPr="00936F28">
        <w:rPr>
          <w:bCs/>
          <w:sz w:val="28"/>
          <w:szCs w:val="28"/>
        </w:rPr>
        <w:t xml:space="preserve">Diện tích đất ở khoảng </w:t>
      </w:r>
      <w:r w:rsidR="00F46A16" w:rsidRPr="00936F28">
        <w:rPr>
          <w:bCs/>
          <w:sz w:val="28"/>
          <w:szCs w:val="28"/>
          <w:lang w:val="vi-VN"/>
        </w:rPr>
        <w:t>9,49</w:t>
      </w:r>
      <w:r w:rsidR="00F46A16" w:rsidRPr="00936F28">
        <w:rPr>
          <w:bCs/>
          <w:sz w:val="28"/>
          <w:szCs w:val="28"/>
        </w:rPr>
        <w:t xml:space="preserve">ha chiếm tỷ lệ khoảng </w:t>
      </w:r>
      <w:r w:rsidR="00F46A16" w:rsidRPr="00936F28">
        <w:rPr>
          <w:bCs/>
          <w:sz w:val="28"/>
          <w:szCs w:val="28"/>
          <w:lang w:val="vi-VN"/>
        </w:rPr>
        <w:t>2,84</w:t>
      </w:r>
      <w:r w:rsidR="00F46A16" w:rsidRPr="00936F28">
        <w:rPr>
          <w:bCs/>
          <w:sz w:val="28"/>
          <w:szCs w:val="28"/>
        </w:rPr>
        <w:t xml:space="preserve">% diện tích của </w:t>
      </w:r>
      <w:r w:rsidR="00F46A16" w:rsidRPr="00936F28">
        <w:rPr>
          <w:bCs/>
          <w:sz w:val="28"/>
          <w:szCs w:val="28"/>
          <w:lang w:val="vi-VN"/>
        </w:rPr>
        <w:t>ấp</w:t>
      </w:r>
      <w:r w:rsidR="00F46A16" w:rsidRPr="00936F28">
        <w:rPr>
          <w:bCs/>
          <w:sz w:val="28"/>
          <w:szCs w:val="28"/>
        </w:rPr>
        <w:t xml:space="preserve">, dân số khoảng </w:t>
      </w:r>
      <w:r w:rsidR="00B366FC">
        <w:rPr>
          <w:bCs/>
          <w:sz w:val="28"/>
          <w:szCs w:val="28"/>
        </w:rPr>
        <w:t>2.123</w:t>
      </w:r>
      <w:r w:rsidR="00F46A16" w:rsidRPr="00936F28">
        <w:rPr>
          <w:bCs/>
          <w:sz w:val="28"/>
          <w:szCs w:val="28"/>
        </w:rPr>
        <w:t xml:space="preserve"> người chiếm </w:t>
      </w:r>
      <w:r w:rsidR="00F46A16" w:rsidRPr="00936F28">
        <w:rPr>
          <w:bCs/>
          <w:sz w:val="28"/>
          <w:szCs w:val="28"/>
          <w:lang w:val="vi-VN"/>
        </w:rPr>
        <w:t>7,96</w:t>
      </w:r>
      <w:r w:rsidR="00F46A16" w:rsidRPr="00936F28">
        <w:rPr>
          <w:bCs/>
          <w:sz w:val="28"/>
          <w:szCs w:val="28"/>
        </w:rPr>
        <w:t xml:space="preserve">% dân số xã, còn lại </w:t>
      </w:r>
      <w:r w:rsidR="00F46A16" w:rsidRPr="00936F28">
        <w:rPr>
          <w:bCs/>
          <w:sz w:val="28"/>
          <w:szCs w:val="28"/>
          <w:lang w:val="vi-VN"/>
        </w:rPr>
        <w:t>là đất phục vụ sản xuất nông nghiệp</w:t>
      </w:r>
      <w:r w:rsidR="00F46A16" w:rsidRPr="00936F28">
        <w:rPr>
          <w:bCs/>
          <w:sz w:val="28"/>
          <w:szCs w:val="28"/>
        </w:rPr>
        <w:t>.</w:t>
      </w:r>
    </w:p>
    <w:p w:rsidR="00F46A16" w:rsidRPr="00936F28" w:rsidRDefault="003B048A" w:rsidP="00F46A16">
      <w:pPr>
        <w:pStyle w:val="NormalWeb"/>
        <w:shd w:val="clear" w:color="auto" w:fill="FFFFFF"/>
        <w:spacing w:before="120" w:beforeAutospacing="0" w:after="120" w:afterAutospacing="0"/>
        <w:ind w:firstLine="720"/>
        <w:jc w:val="both"/>
        <w:rPr>
          <w:bCs/>
          <w:sz w:val="28"/>
          <w:szCs w:val="28"/>
          <w:lang w:val="vi-VN"/>
        </w:rPr>
      </w:pPr>
      <w:r w:rsidRPr="00936F28">
        <w:rPr>
          <w:bCs/>
          <w:sz w:val="28"/>
          <w:szCs w:val="28"/>
        </w:rPr>
        <w:t xml:space="preserve">+ Điểm dân cư số 7 (thuộc ấp Sa Bình): nằm dọc trục đường 30/4, </w:t>
      </w:r>
      <w:r w:rsidR="00F46A16" w:rsidRPr="00936F28">
        <w:rPr>
          <w:bCs/>
          <w:sz w:val="28"/>
          <w:szCs w:val="28"/>
        </w:rPr>
        <w:t xml:space="preserve">Diện tích đất ở khoảng </w:t>
      </w:r>
      <w:r w:rsidR="00F46A16" w:rsidRPr="00936F28">
        <w:rPr>
          <w:bCs/>
          <w:sz w:val="28"/>
          <w:szCs w:val="28"/>
          <w:lang w:val="vi-VN"/>
        </w:rPr>
        <w:t>13,78</w:t>
      </w:r>
      <w:r w:rsidR="00F46A16" w:rsidRPr="00936F28">
        <w:rPr>
          <w:bCs/>
          <w:sz w:val="28"/>
          <w:szCs w:val="28"/>
        </w:rPr>
        <w:t xml:space="preserve">ha chiếm tỷ lệ khoảng </w:t>
      </w:r>
      <w:r w:rsidR="00F46A16" w:rsidRPr="00936F28">
        <w:rPr>
          <w:bCs/>
          <w:sz w:val="28"/>
          <w:szCs w:val="28"/>
          <w:lang w:val="vi-VN"/>
        </w:rPr>
        <w:t>1,41</w:t>
      </w:r>
      <w:r w:rsidR="00F46A16" w:rsidRPr="00936F28">
        <w:rPr>
          <w:bCs/>
          <w:sz w:val="28"/>
          <w:szCs w:val="28"/>
        </w:rPr>
        <w:t xml:space="preserve">% diện tích của </w:t>
      </w:r>
      <w:r w:rsidR="00F46A16" w:rsidRPr="00936F28">
        <w:rPr>
          <w:bCs/>
          <w:sz w:val="28"/>
          <w:szCs w:val="28"/>
          <w:lang w:val="vi-VN"/>
        </w:rPr>
        <w:t>ấp</w:t>
      </w:r>
      <w:r w:rsidR="00F46A16" w:rsidRPr="00936F28">
        <w:rPr>
          <w:bCs/>
          <w:sz w:val="28"/>
          <w:szCs w:val="28"/>
        </w:rPr>
        <w:t xml:space="preserve">, dân số khoảng </w:t>
      </w:r>
      <w:r w:rsidR="00B366FC">
        <w:rPr>
          <w:bCs/>
          <w:sz w:val="28"/>
          <w:szCs w:val="28"/>
        </w:rPr>
        <w:t>3.326</w:t>
      </w:r>
      <w:r w:rsidR="00F46A16" w:rsidRPr="00936F28">
        <w:rPr>
          <w:bCs/>
          <w:sz w:val="28"/>
          <w:szCs w:val="28"/>
        </w:rPr>
        <w:t xml:space="preserve"> người chiếm </w:t>
      </w:r>
      <w:r w:rsidR="00F46A16" w:rsidRPr="00936F28">
        <w:rPr>
          <w:bCs/>
          <w:sz w:val="28"/>
          <w:szCs w:val="28"/>
          <w:lang w:val="vi-VN"/>
        </w:rPr>
        <w:t>11,56</w:t>
      </w:r>
      <w:r w:rsidR="00F46A16" w:rsidRPr="00936F28">
        <w:rPr>
          <w:bCs/>
          <w:sz w:val="28"/>
          <w:szCs w:val="28"/>
        </w:rPr>
        <w:t xml:space="preserve">% dân số xã, còn lại </w:t>
      </w:r>
      <w:r w:rsidR="00F46A16" w:rsidRPr="00936F28">
        <w:rPr>
          <w:bCs/>
          <w:sz w:val="28"/>
          <w:szCs w:val="28"/>
          <w:lang w:val="vi-VN"/>
        </w:rPr>
        <w:t>là đất phục vụ sản xuất nông nghiệp</w:t>
      </w:r>
      <w:r w:rsidR="00F46A16" w:rsidRPr="00936F28">
        <w:rPr>
          <w:bCs/>
          <w:sz w:val="28"/>
          <w:szCs w:val="28"/>
        </w:rPr>
        <w:t>.</w:t>
      </w:r>
    </w:p>
    <w:p w:rsidR="00F46A16" w:rsidRPr="00936F28" w:rsidRDefault="003B048A" w:rsidP="00F46A16">
      <w:pPr>
        <w:pStyle w:val="NormalWeb"/>
        <w:shd w:val="clear" w:color="auto" w:fill="FFFFFF"/>
        <w:spacing w:before="120" w:beforeAutospacing="0" w:after="120" w:afterAutospacing="0"/>
        <w:ind w:firstLine="720"/>
        <w:jc w:val="both"/>
        <w:rPr>
          <w:bCs/>
          <w:sz w:val="28"/>
          <w:szCs w:val="28"/>
          <w:lang w:val="vi-VN"/>
        </w:rPr>
      </w:pPr>
      <w:r w:rsidRPr="00936F28">
        <w:rPr>
          <w:bCs/>
          <w:sz w:val="28"/>
          <w:szCs w:val="28"/>
        </w:rPr>
        <w:t>+ Điểm dân cư số 8 (thuộc ấp Công Thiện Hùng</w:t>
      </w:r>
      <w:r w:rsidR="001D3CB3" w:rsidRPr="00936F28">
        <w:rPr>
          <w:bCs/>
          <w:sz w:val="28"/>
          <w:szCs w:val="28"/>
        </w:rPr>
        <w:t xml:space="preserve">): thuộc khu phía trong bao quanh bởi đường Trần Văn Ẩn và các tuyến đường nông thôn, </w:t>
      </w:r>
      <w:r w:rsidR="00F46A16" w:rsidRPr="00936F28">
        <w:rPr>
          <w:bCs/>
          <w:sz w:val="28"/>
          <w:szCs w:val="28"/>
        </w:rPr>
        <w:t xml:space="preserve">Diện tích đất ở khoảng </w:t>
      </w:r>
      <w:r w:rsidR="00F46A16" w:rsidRPr="00936F28">
        <w:rPr>
          <w:bCs/>
          <w:sz w:val="28"/>
          <w:szCs w:val="28"/>
          <w:lang w:val="vi-VN"/>
        </w:rPr>
        <w:t>21</w:t>
      </w:r>
      <w:r w:rsidR="00F46A16" w:rsidRPr="00936F28">
        <w:rPr>
          <w:bCs/>
          <w:sz w:val="28"/>
          <w:szCs w:val="28"/>
        </w:rPr>
        <w:t xml:space="preserve">ha chiếm tỷ lệ khoảng </w:t>
      </w:r>
      <w:r w:rsidR="00F46A16" w:rsidRPr="00936F28">
        <w:rPr>
          <w:bCs/>
          <w:sz w:val="28"/>
          <w:szCs w:val="28"/>
          <w:lang w:val="vi-VN"/>
        </w:rPr>
        <w:t>3,12</w:t>
      </w:r>
      <w:r w:rsidR="00F46A16" w:rsidRPr="00936F28">
        <w:rPr>
          <w:bCs/>
          <w:sz w:val="28"/>
          <w:szCs w:val="28"/>
        </w:rPr>
        <w:t xml:space="preserve">% diện tích của </w:t>
      </w:r>
      <w:r w:rsidR="00F46A16" w:rsidRPr="00936F28">
        <w:rPr>
          <w:bCs/>
          <w:sz w:val="28"/>
          <w:szCs w:val="28"/>
          <w:lang w:val="vi-VN"/>
        </w:rPr>
        <w:t>ấp</w:t>
      </w:r>
      <w:r w:rsidR="00F46A16" w:rsidRPr="00936F28">
        <w:rPr>
          <w:bCs/>
          <w:sz w:val="28"/>
          <w:szCs w:val="28"/>
        </w:rPr>
        <w:t xml:space="preserve">, dân số khoảng </w:t>
      </w:r>
      <w:r w:rsidR="00B366FC">
        <w:rPr>
          <w:bCs/>
          <w:sz w:val="28"/>
          <w:szCs w:val="28"/>
        </w:rPr>
        <w:t>1.591</w:t>
      </w:r>
      <w:r w:rsidR="00F46A16" w:rsidRPr="00936F28">
        <w:rPr>
          <w:bCs/>
          <w:sz w:val="28"/>
          <w:szCs w:val="28"/>
        </w:rPr>
        <w:t xml:space="preserve"> người chiếm </w:t>
      </w:r>
      <w:r w:rsidR="00F46A16" w:rsidRPr="00936F28">
        <w:rPr>
          <w:bCs/>
          <w:sz w:val="28"/>
          <w:szCs w:val="28"/>
          <w:lang w:val="vi-VN"/>
        </w:rPr>
        <w:t>17,62</w:t>
      </w:r>
      <w:r w:rsidR="00F46A16" w:rsidRPr="00936F28">
        <w:rPr>
          <w:bCs/>
          <w:sz w:val="28"/>
          <w:szCs w:val="28"/>
        </w:rPr>
        <w:t xml:space="preserve">% dân số xã, còn lại </w:t>
      </w:r>
      <w:r w:rsidR="00F46A16" w:rsidRPr="00936F28">
        <w:rPr>
          <w:bCs/>
          <w:sz w:val="28"/>
          <w:szCs w:val="28"/>
          <w:lang w:val="vi-VN"/>
        </w:rPr>
        <w:t>là đất phục vụ sản xuất nông nghiệp</w:t>
      </w:r>
      <w:r w:rsidR="00F46A16" w:rsidRPr="00936F28">
        <w:rPr>
          <w:bCs/>
          <w:sz w:val="28"/>
          <w:szCs w:val="28"/>
        </w:rPr>
        <w:t>.</w:t>
      </w:r>
    </w:p>
    <w:p w:rsidR="00F46A16" w:rsidRPr="00936F28" w:rsidRDefault="001D3CB3" w:rsidP="00F46A16">
      <w:pPr>
        <w:pStyle w:val="NormalWeb"/>
        <w:shd w:val="clear" w:color="auto" w:fill="FFFFFF"/>
        <w:spacing w:before="120" w:beforeAutospacing="0" w:after="120" w:afterAutospacing="0"/>
        <w:ind w:firstLine="720"/>
        <w:jc w:val="both"/>
        <w:rPr>
          <w:bCs/>
          <w:sz w:val="28"/>
          <w:szCs w:val="28"/>
          <w:lang w:val="vi-VN"/>
        </w:rPr>
      </w:pPr>
      <w:r w:rsidRPr="00936F28">
        <w:rPr>
          <w:bCs/>
          <w:sz w:val="28"/>
          <w:szCs w:val="28"/>
        </w:rPr>
        <w:t xml:space="preserve">+ Điểm dân cư số 9 (thuộc ấp Huệ Sanh): </w:t>
      </w:r>
      <w:r w:rsidR="00F46A16" w:rsidRPr="00936F28">
        <w:rPr>
          <w:bCs/>
          <w:sz w:val="28"/>
          <w:szCs w:val="28"/>
        </w:rPr>
        <w:t xml:space="preserve">Diện tích đất ở khoảng </w:t>
      </w:r>
      <w:r w:rsidR="00F46A16" w:rsidRPr="00936F28">
        <w:rPr>
          <w:bCs/>
          <w:sz w:val="28"/>
          <w:szCs w:val="28"/>
          <w:lang w:val="vi-VN"/>
        </w:rPr>
        <w:t>10,33</w:t>
      </w:r>
      <w:r w:rsidR="00F46A16" w:rsidRPr="00936F28">
        <w:rPr>
          <w:bCs/>
          <w:sz w:val="28"/>
          <w:szCs w:val="28"/>
        </w:rPr>
        <w:t xml:space="preserve">ha chiếm tỷ lệ khoảng </w:t>
      </w:r>
      <w:r w:rsidR="00F46A16" w:rsidRPr="00936F28">
        <w:rPr>
          <w:bCs/>
          <w:sz w:val="28"/>
          <w:szCs w:val="28"/>
          <w:lang w:val="vi-VN"/>
        </w:rPr>
        <w:t>3</w:t>
      </w:r>
      <w:r w:rsidR="00F46A16" w:rsidRPr="00936F28">
        <w:rPr>
          <w:bCs/>
          <w:sz w:val="28"/>
          <w:szCs w:val="28"/>
        </w:rPr>
        <w:t xml:space="preserve">% diện tích của </w:t>
      </w:r>
      <w:r w:rsidR="00F46A16" w:rsidRPr="00936F28">
        <w:rPr>
          <w:bCs/>
          <w:sz w:val="28"/>
          <w:szCs w:val="28"/>
          <w:lang w:val="vi-VN"/>
        </w:rPr>
        <w:t>ấp</w:t>
      </w:r>
      <w:r w:rsidR="00F46A16" w:rsidRPr="00936F28">
        <w:rPr>
          <w:bCs/>
          <w:sz w:val="28"/>
          <w:szCs w:val="28"/>
        </w:rPr>
        <w:t xml:space="preserve">, dân số khoảng </w:t>
      </w:r>
      <w:r w:rsidR="00B366FC">
        <w:rPr>
          <w:bCs/>
          <w:sz w:val="28"/>
          <w:szCs w:val="28"/>
        </w:rPr>
        <w:t>1.018</w:t>
      </w:r>
      <w:r w:rsidR="00F46A16" w:rsidRPr="00936F28">
        <w:rPr>
          <w:bCs/>
          <w:sz w:val="28"/>
          <w:szCs w:val="28"/>
        </w:rPr>
        <w:t xml:space="preserve"> người chiếm </w:t>
      </w:r>
      <w:r w:rsidR="00F46A16" w:rsidRPr="00936F28">
        <w:rPr>
          <w:bCs/>
          <w:sz w:val="28"/>
          <w:szCs w:val="28"/>
          <w:lang w:val="vi-VN"/>
        </w:rPr>
        <w:t>8,66</w:t>
      </w:r>
      <w:r w:rsidR="00F46A16" w:rsidRPr="00936F28">
        <w:rPr>
          <w:bCs/>
          <w:sz w:val="28"/>
          <w:szCs w:val="28"/>
        </w:rPr>
        <w:t xml:space="preserve">% dân số xã, còn lại </w:t>
      </w:r>
      <w:r w:rsidR="00F46A16" w:rsidRPr="00936F28">
        <w:rPr>
          <w:bCs/>
          <w:sz w:val="28"/>
          <w:szCs w:val="28"/>
          <w:lang w:val="vi-VN"/>
        </w:rPr>
        <w:t>là đất phục vụ sản xuất nông nghiệp</w:t>
      </w:r>
      <w:r w:rsidR="00F46A16" w:rsidRPr="00936F28">
        <w:rPr>
          <w:bCs/>
          <w:sz w:val="28"/>
          <w:szCs w:val="28"/>
        </w:rPr>
        <w:t>.</w:t>
      </w:r>
    </w:p>
    <w:p w:rsidR="002A3251" w:rsidRPr="00936F28" w:rsidRDefault="001D3CB3" w:rsidP="002A3251">
      <w:pPr>
        <w:pStyle w:val="NormalWeb"/>
        <w:shd w:val="clear" w:color="auto" w:fill="FFFFFF"/>
        <w:spacing w:before="120" w:beforeAutospacing="0" w:after="120" w:afterAutospacing="0"/>
        <w:ind w:firstLine="720"/>
        <w:jc w:val="both"/>
        <w:rPr>
          <w:bCs/>
          <w:sz w:val="28"/>
          <w:szCs w:val="28"/>
          <w:lang w:val="vi-VN"/>
        </w:rPr>
      </w:pPr>
      <w:r w:rsidRPr="00936F28">
        <w:rPr>
          <w:bCs/>
          <w:sz w:val="28"/>
          <w:szCs w:val="28"/>
        </w:rPr>
        <w:t xml:space="preserve">+ Điểm dân cư số 10 (thuộc ấp Hòa Hữu): </w:t>
      </w:r>
      <w:r w:rsidR="002A3251" w:rsidRPr="00936F28">
        <w:rPr>
          <w:bCs/>
          <w:sz w:val="28"/>
          <w:szCs w:val="28"/>
        </w:rPr>
        <w:t xml:space="preserve">Diện tích đất ở khoảng </w:t>
      </w:r>
      <w:r w:rsidR="00F46A16" w:rsidRPr="00936F28">
        <w:rPr>
          <w:bCs/>
          <w:sz w:val="28"/>
          <w:szCs w:val="28"/>
          <w:lang w:val="vi-VN"/>
        </w:rPr>
        <w:t>6,61</w:t>
      </w:r>
      <w:r w:rsidR="002A3251" w:rsidRPr="00936F28">
        <w:rPr>
          <w:bCs/>
          <w:sz w:val="28"/>
          <w:szCs w:val="28"/>
        </w:rPr>
        <w:t xml:space="preserve">ha chiếm tỷ lệ khoảng </w:t>
      </w:r>
      <w:r w:rsidR="00F46A16" w:rsidRPr="00936F28">
        <w:rPr>
          <w:bCs/>
          <w:sz w:val="28"/>
          <w:szCs w:val="28"/>
          <w:lang w:val="vi-VN"/>
        </w:rPr>
        <w:t>2,3</w:t>
      </w:r>
      <w:r w:rsidR="002A3251" w:rsidRPr="00936F28">
        <w:rPr>
          <w:bCs/>
          <w:sz w:val="28"/>
          <w:szCs w:val="28"/>
        </w:rPr>
        <w:t xml:space="preserve">% diện tích của </w:t>
      </w:r>
      <w:r w:rsidR="002A3251" w:rsidRPr="00936F28">
        <w:rPr>
          <w:bCs/>
          <w:sz w:val="28"/>
          <w:szCs w:val="28"/>
          <w:lang w:val="vi-VN"/>
        </w:rPr>
        <w:t>ấp</w:t>
      </w:r>
      <w:r w:rsidR="002A3251" w:rsidRPr="00936F28">
        <w:rPr>
          <w:bCs/>
          <w:sz w:val="28"/>
          <w:szCs w:val="28"/>
        </w:rPr>
        <w:t xml:space="preserve">, dân số khoảng </w:t>
      </w:r>
      <w:r w:rsidR="00B366FC">
        <w:rPr>
          <w:bCs/>
          <w:sz w:val="28"/>
          <w:szCs w:val="28"/>
        </w:rPr>
        <w:t>591</w:t>
      </w:r>
      <w:r w:rsidR="002A3251" w:rsidRPr="00936F28">
        <w:rPr>
          <w:bCs/>
          <w:sz w:val="28"/>
          <w:szCs w:val="28"/>
        </w:rPr>
        <w:t xml:space="preserve"> người chiếm </w:t>
      </w:r>
      <w:r w:rsidR="00F46A16" w:rsidRPr="00936F28">
        <w:rPr>
          <w:bCs/>
          <w:sz w:val="28"/>
          <w:szCs w:val="28"/>
          <w:lang w:val="vi-VN"/>
        </w:rPr>
        <w:t>5,44</w:t>
      </w:r>
      <w:r w:rsidR="002A3251" w:rsidRPr="00936F28">
        <w:rPr>
          <w:bCs/>
          <w:sz w:val="28"/>
          <w:szCs w:val="28"/>
        </w:rPr>
        <w:t xml:space="preserve">% dân số xã, còn lại </w:t>
      </w:r>
      <w:r w:rsidR="002A3251" w:rsidRPr="00936F28">
        <w:rPr>
          <w:bCs/>
          <w:sz w:val="28"/>
          <w:szCs w:val="28"/>
          <w:lang w:val="vi-VN"/>
        </w:rPr>
        <w:t>là đất phục vụ sản xuất nông nghiệp</w:t>
      </w:r>
      <w:r w:rsidR="002A3251" w:rsidRPr="00936F28">
        <w:rPr>
          <w:bCs/>
          <w:sz w:val="28"/>
          <w:szCs w:val="28"/>
        </w:rPr>
        <w:t>.</w:t>
      </w:r>
    </w:p>
    <w:p w:rsidR="002A3251" w:rsidRPr="00936F28" w:rsidRDefault="001D3CB3" w:rsidP="002A3251">
      <w:pPr>
        <w:pStyle w:val="NormalWeb"/>
        <w:shd w:val="clear" w:color="auto" w:fill="FFFFFF"/>
        <w:spacing w:before="120" w:beforeAutospacing="0" w:after="120" w:afterAutospacing="0"/>
        <w:ind w:firstLine="720"/>
        <w:jc w:val="both"/>
        <w:rPr>
          <w:bCs/>
          <w:sz w:val="28"/>
          <w:szCs w:val="28"/>
          <w:lang w:val="vi-VN"/>
        </w:rPr>
      </w:pPr>
      <w:r w:rsidRPr="00936F28">
        <w:rPr>
          <w:bCs/>
          <w:sz w:val="28"/>
          <w:szCs w:val="28"/>
        </w:rPr>
        <w:lastRenderedPageBreak/>
        <w:t xml:space="preserve">+ Điểm dân cư số 11 (thuộc ấp Phú Hòa): </w:t>
      </w:r>
      <w:r w:rsidR="002A3251" w:rsidRPr="00936F28">
        <w:rPr>
          <w:bCs/>
          <w:sz w:val="28"/>
          <w:szCs w:val="28"/>
        </w:rPr>
        <w:t xml:space="preserve">Diện tích đất ở khoảng </w:t>
      </w:r>
      <w:r w:rsidR="002A3251" w:rsidRPr="00936F28">
        <w:rPr>
          <w:bCs/>
          <w:sz w:val="28"/>
          <w:szCs w:val="28"/>
          <w:lang w:val="vi-VN"/>
        </w:rPr>
        <w:t>3,84</w:t>
      </w:r>
      <w:r w:rsidR="002A3251" w:rsidRPr="00936F28">
        <w:rPr>
          <w:bCs/>
          <w:sz w:val="28"/>
          <w:szCs w:val="28"/>
        </w:rPr>
        <w:t xml:space="preserve">ha chiếm tỷ lệ khoảng </w:t>
      </w:r>
      <w:r w:rsidR="002A3251" w:rsidRPr="00936F28">
        <w:rPr>
          <w:bCs/>
          <w:sz w:val="28"/>
          <w:szCs w:val="28"/>
          <w:lang w:val="vi-VN"/>
        </w:rPr>
        <w:t>1,78</w:t>
      </w:r>
      <w:r w:rsidR="002A3251" w:rsidRPr="00936F28">
        <w:rPr>
          <w:bCs/>
          <w:sz w:val="28"/>
          <w:szCs w:val="28"/>
        </w:rPr>
        <w:t xml:space="preserve">% diện tích của </w:t>
      </w:r>
      <w:r w:rsidR="002A3251" w:rsidRPr="00936F28">
        <w:rPr>
          <w:bCs/>
          <w:sz w:val="28"/>
          <w:szCs w:val="28"/>
          <w:lang w:val="vi-VN"/>
        </w:rPr>
        <w:t>ấp</w:t>
      </w:r>
      <w:r w:rsidR="002A3251" w:rsidRPr="00936F28">
        <w:rPr>
          <w:bCs/>
          <w:sz w:val="28"/>
          <w:szCs w:val="28"/>
        </w:rPr>
        <w:t xml:space="preserve">, dân số khoảng </w:t>
      </w:r>
      <w:r w:rsidR="00B366FC">
        <w:rPr>
          <w:bCs/>
          <w:sz w:val="28"/>
          <w:szCs w:val="28"/>
        </w:rPr>
        <w:t>1.729</w:t>
      </w:r>
      <w:r w:rsidR="002A3251" w:rsidRPr="00936F28">
        <w:rPr>
          <w:bCs/>
          <w:sz w:val="28"/>
          <w:szCs w:val="28"/>
        </w:rPr>
        <w:t xml:space="preserve"> người chiếm </w:t>
      </w:r>
      <w:r w:rsidR="002A3251" w:rsidRPr="00936F28">
        <w:rPr>
          <w:bCs/>
          <w:sz w:val="28"/>
          <w:szCs w:val="28"/>
          <w:lang w:val="vi-VN"/>
        </w:rPr>
        <w:t>3,22</w:t>
      </w:r>
      <w:r w:rsidR="002A3251" w:rsidRPr="00936F28">
        <w:rPr>
          <w:bCs/>
          <w:sz w:val="28"/>
          <w:szCs w:val="28"/>
        </w:rPr>
        <w:t xml:space="preserve">% dân số xã, còn lại </w:t>
      </w:r>
      <w:r w:rsidR="002A3251" w:rsidRPr="00936F28">
        <w:rPr>
          <w:bCs/>
          <w:sz w:val="28"/>
          <w:szCs w:val="28"/>
          <w:lang w:val="vi-VN"/>
        </w:rPr>
        <w:t>là đất phục vụ sản xuất nông nghiệp</w:t>
      </w:r>
      <w:r w:rsidR="002A3251" w:rsidRPr="00936F28">
        <w:rPr>
          <w:bCs/>
          <w:sz w:val="28"/>
          <w:szCs w:val="28"/>
        </w:rPr>
        <w:t>.</w:t>
      </w:r>
    </w:p>
    <w:p w:rsidR="001D3CB3" w:rsidRDefault="001D3CB3" w:rsidP="002A3251">
      <w:pPr>
        <w:pStyle w:val="NormalWeb"/>
        <w:shd w:val="clear" w:color="auto" w:fill="FFFFFF"/>
        <w:spacing w:before="120" w:beforeAutospacing="0" w:after="120" w:afterAutospacing="0"/>
        <w:ind w:firstLine="720"/>
        <w:jc w:val="both"/>
        <w:rPr>
          <w:bCs/>
          <w:sz w:val="28"/>
          <w:szCs w:val="28"/>
          <w:lang w:val="vi-VN"/>
        </w:rPr>
      </w:pPr>
      <w:r w:rsidRPr="00936F28">
        <w:rPr>
          <w:bCs/>
          <w:sz w:val="28"/>
          <w:szCs w:val="28"/>
        </w:rPr>
        <w:t>+ Điểm dân cư số 12 (thuộc ấp Long Trị): gồm toàn bộ cù lao Long Trị, Diện tích đất ở khoảng</w:t>
      </w:r>
      <w:r w:rsidR="00820096" w:rsidRPr="00936F28">
        <w:rPr>
          <w:bCs/>
          <w:sz w:val="28"/>
          <w:szCs w:val="28"/>
        </w:rPr>
        <w:t xml:space="preserve"> </w:t>
      </w:r>
      <w:r w:rsidR="002A3251" w:rsidRPr="00936F28">
        <w:rPr>
          <w:bCs/>
          <w:sz w:val="28"/>
          <w:szCs w:val="28"/>
          <w:lang w:val="vi-VN"/>
        </w:rPr>
        <w:t>11,22</w:t>
      </w:r>
      <w:r w:rsidR="00820096" w:rsidRPr="00936F28">
        <w:rPr>
          <w:bCs/>
          <w:sz w:val="28"/>
          <w:szCs w:val="28"/>
        </w:rPr>
        <w:t>ha</w:t>
      </w:r>
      <w:r w:rsidRPr="00936F28">
        <w:rPr>
          <w:bCs/>
          <w:sz w:val="28"/>
          <w:szCs w:val="28"/>
        </w:rPr>
        <w:t xml:space="preserve"> chiếm</w:t>
      </w:r>
      <w:r w:rsidR="00820096" w:rsidRPr="00936F28">
        <w:rPr>
          <w:bCs/>
          <w:sz w:val="28"/>
          <w:szCs w:val="28"/>
        </w:rPr>
        <w:t xml:space="preserve"> tỷ lệ</w:t>
      </w:r>
      <w:r w:rsidRPr="00936F28">
        <w:rPr>
          <w:bCs/>
          <w:sz w:val="28"/>
          <w:szCs w:val="28"/>
        </w:rPr>
        <w:t xml:space="preserve"> kh</w:t>
      </w:r>
      <w:r w:rsidRPr="00EE7662">
        <w:rPr>
          <w:bCs/>
          <w:sz w:val="28"/>
          <w:szCs w:val="28"/>
        </w:rPr>
        <w:t>oảng</w:t>
      </w:r>
      <w:r w:rsidR="00820096">
        <w:rPr>
          <w:bCs/>
          <w:sz w:val="28"/>
          <w:szCs w:val="28"/>
        </w:rPr>
        <w:t xml:space="preserve"> </w:t>
      </w:r>
      <w:r w:rsidR="002A3251">
        <w:rPr>
          <w:bCs/>
          <w:sz w:val="28"/>
          <w:szCs w:val="28"/>
          <w:lang w:val="vi-VN"/>
        </w:rPr>
        <w:t>4,13</w:t>
      </w:r>
      <w:r w:rsidR="00820096">
        <w:rPr>
          <w:bCs/>
          <w:sz w:val="28"/>
          <w:szCs w:val="28"/>
        </w:rPr>
        <w:t xml:space="preserve">% diện tích của </w:t>
      </w:r>
      <w:r w:rsidR="002A3251">
        <w:rPr>
          <w:bCs/>
          <w:sz w:val="28"/>
          <w:szCs w:val="28"/>
          <w:lang w:val="vi-VN"/>
        </w:rPr>
        <w:t>ấp</w:t>
      </w:r>
      <w:r w:rsidR="00820096">
        <w:rPr>
          <w:bCs/>
          <w:sz w:val="28"/>
          <w:szCs w:val="28"/>
        </w:rPr>
        <w:t xml:space="preserve">, dân số khoảng </w:t>
      </w:r>
      <w:r w:rsidR="00B366FC">
        <w:rPr>
          <w:bCs/>
          <w:sz w:val="28"/>
          <w:szCs w:val="28"/>
        </w:rPr>
        <w:t>1.462</w:t>
      </w:r>
      <w:r w:rsidR="00820096">
        <w:rPr>
          <w:bCs/>
          <w:sz w:val="28"/>
          <w:szCs w:val="28"/>
        </w:rPr>
        <w:t xml:space="preserve"> người chiếm </w:t>
      </w:r>
      <w:r w:rsidR="002A3251">
        <w:rPr>
          <w:bCs/>
          <w:sz w:val="28"/>
          <w:szCs w:val="28"/>
          <w:lang w:val="vi-VN"/>
        </w:rPr>
        <w:t>9,42</w:t>
      </w:r>
      <w:r w:rsidR="00820096">
        <w:rPr>
          <w:bCs/>
          <w:sz w:val="28"/>
          <w:szCs w:val="28"/>
        </w:rPr>
        <w:t>%</w:t>
      </w:r>
      <w:r w:rsidRPr="00EE7662">
        <w:rPr>
          <w:bCs/>
          <w:sz w:val="28"/>
          <w:szCs w:val="28"/>
        </w:rPr>
        <w:t xml:space="preserve"> dân số </w:t>
      </w:r>
      <w:r w:rsidR="00820096">
        <w:rPr>
          <w:bCs/>
          <w:sz w:val="28"/>
          <w:szCs w:val="28"/>
        </w:rPr>
        <w:t>xã</w:t>
      </w:r>
      <w:r w:rsidRPr="00EE7662">
        <w:rPr>
          <w:bCs/>
          <w:sz w:val="28"/>
          <w:szCs w:val="28"/>
        </w:rPr>
        <w:t xml:space="preserve">, còn lại </w:t>
      </w:r>
      <w:r w:rsidR="002A3251">
        <w:rPr>
          <w:bCs/>
          <w:sz w:val="28"/>
          <w:szCs w:val="28"/>
          <w:lang w:val="vi-VN"/>
        </w:rPr>
        <w:t>là đất phục vụ sản xuất nông nghiệp</w:t>
      </w:r>
      <w:r w:rsidRPr="00EE7662">
        <w:rPr>
          <w:bCs/>
          <w:sz w:val="28"/>
          <w:szCs w:val="28"/>
        </w:rPr>
        <w:t>.</w:t>
      </w:r>
    </w:p>
    <w:p w:rsidR="00790310" w:rsidRDefault="009C5D20" w:rsidP="002A3251">
      <w:pPr>
        <w:pStyle w:val="NormalWeb"/>
        <w:shd w:val="clear" w:color="auto" w:fill="FFFFFF"/>
        <w:spacing w:before="120" w:beforeAutospacing="0" w:after="120" w:afterAutospacing="0"/>
        <w:ind w:firstLine="720"/>
        <w:jc w:val="both"/>
        <w:rPr>
          <w:bCs/>
          <w:sz w:val="28"/>
          <w:szCs w:val="28"/>
        </w:rPr>
      </w:pPr>
      <w:r>
        <w:rPr>
          <w:bCs/>
          <w:sz w:val="28"/>
          <w:szCs w:val="28"/>
          <w:lang w:val="vi-VN"/>
        </w:rPr>
        <w:t>+ Ngoài ra, đặc thù xã Long Đức có Khu công nghiệp nên có các khu ở phục vụ tập trung cho lao đ</w:t>
      </w:r>
      <w:r w:rsidR="0095226A">
        <w:rPr>
          <w:bCs/>
          <w:sz w:val="28"/>
          <w:szCs w:val="28"/>
        </w:rPr>
        <w:t>ộ</w:t>
      </w:r>
      <w:r>
        <w:rPr>
          <w:bCs/>
          <w:sz w:val="28"/>
          <w:szCs w:val="28"/>
          <w:lang w:val="vi-VN"/>
        </w:rPr>
        <w:t>ng việc làm thuộc Khu công nghiệp.</w:t>
      </w:r>
    </w:p>
    <w:p w:rsidR="00D765F7" w:rsidRPr="00D765F7" w:rsidRDefault="00D765F7" w:rsidP="002A3251">
      <w:pPr>
        <w:pStyle w:val="NormalWeb"/>
        <w:shd w:val="clear" w:color="auto" w:fill="FFFFFF"/>
        <w:spacing w:before="120" w:beforeAutospacing="0" w:after="120" w:afterAutospacing="0"/>
        <w:ind w:firstLine="720"/>
        <w:jc w:val="both"/>
        <w:rPr>
          <w:bCs/>
          <w:sz w:val="28"/>
          <w:szCs w:val="28"/>
        </w:rPr>
      </w:pPr>
    </w:p>
    <w:p w:rsidR="00D765F7" w:rsidRDefault="00D765F7" w:rsidP="00D765F7">
      <w:pPr>
        <w:pStyle w:val="NormalWeb"/>
        <w:shd w:val="clear" w:color="auto" w:fill="FFFFFF"/>
        <w:spacing w:before="120" w:beforeAutospacing="0" w:after="120" w:afterAutospacing="0"/>
        <w:rPr>
          <w:bCs/>
          <w:sz w:val="28"/>
          <w:szCs w:val="28"/>
        </w:rPr>
      </w:pPr>
      <w:r>
        <w:rPr>
          <w:b/>
          <w:bCs/>
          <w:noProof/>
          <w:sz w:val="28"/>
          <w:szCs w:val="28"/>
        </w:rPr>
        <w:drawing>
          <wp:inline distT="0" distB="0" distL="0" distR="0" wp14:anchorId="47185525" wp14:editId="0B873FFD">
            <wp:extent cx="5760720" cy="4608830"/>
            <wp:effectExtent l="0" t="0" r="0" b="127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 BAN DO HIEN TRANG TONG HOP-Model.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4608830"/>
                    </a:xfrm>
                    <a:prstGeom prst="rect">
                      <a:avLst/>
                    </a:prstGeom>
                  </pic:spPr>
                </pic:pic>
              </a:graphicData>
            </a:graphic>
          </wp:inline>
        </w:drawing>
      </w:r>
    </w:p>
    <w:p w:rsidR="00D765F7" w:rsidRDefault="00D765F7" w:rsidP="002A3251">
      <w:pPr>
        <w:pStyle w:val="NormalWeb"/>
        <w:shd w:val="clear" w:color="auto" w:fill="FFFFFF"/>
        <w:spacing w:before="120" w:beforeAutospacing="0" w:after="120" w:afterAutospacing="0"/>
        <w:ind w:firstLine="720"/>
        <w:jc w:val="both"/>
        <w:rPr>
          <w:bCs/>
          <w:sz w:val="28"/>
          <w:szCs w:val="28"/>
        </w:rPr>
      </w:pPr>
    </w:p>
    <w:p w:rsidR="00D765F7" w:rsidRDefault="00D765F7" w:rsidP="002A3251">
      <w:pPr>
        <w:pStyle w:val="NormalWeb"/>
        <w:shd w:val="clear" w:color="auto" w:fill="FFFFFF"/>
        <w:spacing w:before="120" w:beforeAutospacing="0" w:after="120" w:afterAutospacing="0"/>
        <w:ind w:firstLine="720"/>
        <w:jc w:val="both"/>
        <w:rPr>
          <w:bCs/>
          <w:sz w:val="28"/>
          <w:szCs w:val="28"/>
        </w:rPr>
      </w:pPr>
    </w:p>
    <w:p w:rsidR="00D765F7" w:rsidRDefault="00D765F7" w:rsidP="002A3251">
      <w:pPr>
        <w:pStyle w:val="NormalWeb"/>
        <w:shd w:val="clear" w:color="auto" w:fill="FFFFFF"/>
        <w:spacing w:before="120" w:beforeAutospacing="0" w:after="120" w:afterAutospacing="0"/>
        <w:ind w:firstLine="720"/>
        <w:jc w:val="both"/>
        <w:rPr>
          <w:bCs/>
          <w:sz w:val="28"/>
          <w:szCs w:val="28"/>
        </w:rPr>
      </w:pPr>
    </w:p>
    <w:p w:rsidR="00D765F7" w:rsidRDefault="00D765F7" w:rsidP="002A3251">
      <w:pPr>
        <w:pStyle w:val="NormalWeb"/>
        <w:shd w:val="clear" w:color="auto" w:fill="FFFFFF"/>
        <w:spacing w:before="120" w:beforeAutospacing="0" w:after="120" w:afterAutospacing="0"/>
        <w:ind w:firstLine="720"/>
        <w:jc w:val="both"/>
        <w:rPr>
          <w:bCs/>
          <w:sz w:val="28"/>
          <w:szCs w:val="28"/>
        </w:rPr>
      </w:pPr>
    </w:p>
    <w:p w:rsidR="00D765F7" w:rsidRDefault="00D765F7" w:rsidP="002A3251">
      <w:pPr>
        <w:pStyle w:val="NormalWeb"/>
        <w:shd w:val="clear" w:color="auto" w:fill="FFFFFF"/>
        <w:spacing w:before="120" w:beforeAutospacing="0" w:after="120" w:afterAutospacing="0"/>
        <w:ind w:firstLine="720"/>
        <w:jc w:val="both"/>
        <w:rPr>
          <w:bCs/>
          <w:sz w:val="28"/>
          <w:szCs w:val="28"/>
        </w:rPr>
      </w:pPr>
    </w:p>
    <w:p w:rsidR="00D765F7" w:rsidRDefault="00D765F7" w:rsidP="002A3251">
      <w:pPr>
        <w:pStyle w:val="NormalWeb"/>
        <w:shd w:val="clear" w:color="auto" w:fill="FFFFFF"/>
        <w:spacing w:before="120" w:beforeAutospacing="0" w:after="120" w:afterAutospacing="0"/>
        <w:ind w:firstLine="720"/>
        <w:jc w:val="both"/>
        <w:rPr>
          <w:bCs/>
          <w:sz w:val="28"/>
          <w:szCs w:val="28"/>
        </w:rPr>
      </w:pPr>
    </w:p>
    <w:p w:rsidR="00D765F7" w:rsidRPr="00790310" w:rsidRDefault="00D765F7" w:rsidP="002A3251">
      <w:pPr>
        <w:pStyle w:val="NormalWeb"/>
        <w:shd w:val="clear" w:color="auto" w:fill="FFFFFF"/>
        <w:spacing w:before="120" w:beforeAutospacing="0" w:after="120" w:afterAutospacing="0"/>
        <w:ind w:firstLine="720"/>
        <w:jc w:val="both"/>
        <w:rPr>
          <w:bCs/>
          <w:sz w:val="28"/>
          <w:szCs w:val="28"/>
        </w:rPr>
      </w:pPr>
    </w:p>
    <w:p w:rsidR="004A7DF9" w:rsidRDefault="004A7DF9" w:rsidP="004A7DF9">
      <w:pPr>
        <w:pStyle w:val="NormalWeb"/>
        <w:shd w:val="clear" w:color="auto" w:fill="FFFFFF"/>
        <w:spacing w:before="0" w:beforeAutospacing="0" w:after="0" w:afterAutospacing="0"/>
        <w:ind w:firstLine="720"/>
        <w:jc w:val="center"/>
        <w:rPr>
          <w:bCs/>
          <w:sz w:val="28"/>
          <w:szCs w:val="28"/>
        </w:rPr>
      </w:pPr>
      <w:r>
        <w:rPr>
          <w:bCs/>
          <w:sz w:val="28"/>
          <w:szCs w:val="28"/>
        </w:rPr>
        <w:lastRenderedPageBreak/>
        <w:t>BẢNG THỐNG KÊ DIỆN TÍCH ĐẤT CỦA CÁC ẤP</w:t>
      </w:r>
    </w:p>
    <w:p w:rsidR="009C5D20" w:rsidRDefault="004A7DF9" w:rsidP="004A7DF9">
      <w:pPr>
        <w:pStyle w:val="NormalWeb"/>
        <w:shd w:val="clear" w:color="auto" w:fill="FFFFFF"/>
        <w:spacing w:before="0" w:beforeAutospacing="0" w:after="0" w:afterAutospacing="0"/>
        <w:ind w:firstLine="720"/>
        <w:jc w:val="center"/>
        <w:rPr>
          <w:bCs/>
          <w:sz w:val="28"/>
          <w:szCs w:val="28"/>
        </w:rPr>
      </w:pPr>
      <w:r>
        <w:rPr>
          <w:bCs/>
          <w:sz w:val="28"/>
          <w:szCs w:val="28"/>
        </w:rPr>
        <w:t>TRÊN ĐỊA BÀN XÃ LONG ĐỨC</w:t>
      </w:r>
    </w:p>
    <w:tbl>
      <w:tblPr>
        <w:tblW w:w="6280" w:type="dxa"/>
        <w:jc w:val="center"/>
        <w:tblInd w:w="93" w:type="dxa"/>
        <w:tblLook w:val="04A0" w:firstRow="1" w:lastRow="0" w:firstColumn="1" w:lastColumn="0" w:noHBand="0" w:noVBand="1"/>
      </w:tblPr>
      <w:tblGrid>
        <w:gridCol w:w="720"/>
        <w:gridCol w:w="3300"/>
        <w:gridCol w:w="2260"/>
      </w:tblGrid>
      <w:tr w:rsidR="004A7DF9" w:rsidRPr="004A7DF9" w:rsidTr="004A7DF9">
        <w:trPr>
          <w:trHeight w:val="375"/>
          <w:jc w:val="center"/>
        </w:trPr>
        <w:tc>
          <w:tcPr>
            <w:tcW w:w="720" w:type="dxa"/>
            <w:tcBorders>
              <w:top w:val="single" w:sz="4" w:space="0" w:color="auto"/>
              <w:left w:val="single" w:sz="4" w:space="0" w:color="auto"/>
              <w:bottom w:val="single" w:sz="4" w:space="0" w:color="auto"/>
              <w:right w:val="single" w:sz="4" w:space="0" w:color="auto"/>
            </w:tcBorders>
            <w:shd w:val="clear" w:color="auto" w:fill="auto"/>
            <w:noWrap/>
            <w:hideMark/>
          </w:tcPr>
          <w:p w:rsidR="004A7DF9" w:rsidRPr="004A7DF9" w:rsidRDefault="004A7DF9" w:rsidP="004A7DF9">
            <w:pPr>
              <w:spacing w:before="0"/>
              <w:ind w:left="0"/>
              <w:rPr>
                <w:rFonts w:ascii="Times New Roman" w:eastAsia="Times New Roman" w:hAnsi="Times New Roman"/>
                <w:b/>
                <w:bCs/>
                <w:sz w:val="28"/>
                <w:szCs w:val="28"/>
              </w:rPr>
            </w:pPr>
            <w:r w:rsidRPr="004A7DF9">
              <w:rPr>
                <w:rFonts w:ascii="Times New Roman" w:eastAsia="Times New Roman" w:hAnsi="Times New Roman"/>
                <w:b/>
                <w:bCs/>
                <w:sz w:val="28"/>
                <w:szCs w:val="28"/>
              </w:rPr>
              <w:t>TT</w:t>
            </w:r>
          </w:p>
        </w:tc>
        <w:tc>
          <w:tcPr>
            <w:tcW w:w="3300" w:type="dxa"/>
            <w:tcBorders>
              <w:top w:val="single" w:sz="4" w:space="0" w:color="auto"/>
              <w:left w:val="nil"/>
              <w:bottom w:val="single" w:sz="4" w:space="0" w:color="auto"/>
              <w:right w:val="single" w:sz="4" w:space="0" w:color="auto"/>
            </w:tcBorders>
            <w:shd w:val="clear" w:color="auto" w:fill="auto"/>
            <w:noWrap/>
            <w:hideMark/>
          </w:tcPr>
          <w:p w:rsidR="004A7DF9" w:rsidRPr="004A7DF9" w:rsidRDefault="004A7DF9" w:rsidP="004A7DF9">
            <w:pPr>
              <w:spacing w:before="0"/>
              <w:ind w:left="0"/>
              <w:rPr>
                <w:rFonts w:ascii="Times New Roman" w:eastAsia="Times New Roman" w:hAnsi="Times New Roman"/>
                <w:b/>
                <w:bCs/>
                <w:sz w:val="28"/>
                <w:szCs w:val="28"/>
              </w:rPr>
            </w:pPr>
            <w:r w:rsidRPr="004A7DF9">
              <w:rPr>
                <w:rFonts w:ascii="Times New Roman" w:eastAsia="Times New Roman" w:hAnsi="Times New Roman"/>
                <w:b/>
                <w:bCs/>
                <w:sz w:val="28"/>
                <w:szCs w:val="28"/>
              </w:rPr>
              <w:t>ĐỊA CHỈ</w:t>
            </w:r>
          </w:p>
        </w:tc>
        <w:tc>
          <w:tcPr>
            <w:tcW w:w="2260" w:type="dxa"/>
            <w:tcBorders>
              <w:top w:val="single" w:sz="4" w:space="0" w:color="auto"/>
              <w:left w:val="nil"/>
              <w:bottom w:val="single" w:sz="4" w:space="0" w:color="auto"/>
              <w:right w:val="single" w:sz="4" w:space="0" w:color="auto"/>
            </w:tcBorders>
            <w:shd w:val="clear" w:color="auto" w:fill="auto"/>
            <w:hideMark/>
          </w:tcPr>
          <w:p w:rsidR="004A7DF9" w:rsidRPr="004A7DF9" w:rsidRDefault="004A7DF9" w:rsidP="004A7DF9">
            <w:pPr>
              <w:spacing w:before="0"/>
              <w:ind w:left="0"/>
              <w:rPr>
                <w:rFonts w:ascii="Times New Roman" w:eastAsia="Times New Roman" w:hAnsi="Times New Roman"/>
                <w:b/>
                <w:bCs/>
                <w:sz w:val="28"/>
                <w:szCs w:val="28"/>
              </w:rPr>
            </w:pPr>
            <w:r w:rsidRPr="004A7DF9">
              <w:rPr>
                <w:rFonts w:ascii="Times New Roman" w:eastAsia="Times New Roman" w:hAnsi="Times New Roman"/>
                <w:b/>
                <w:bCs/>
                <w:sz w:val="28"/>
                <w:szCs w:val="28"/>
              </w:rPr>
              <w:t>Tổng DT (ha)</w:t>
            </w:r>
          </w:p>
        </w:tc>
      </w:tr>
      <w:tr w:rsidR="004A7DF9" w:rsidRPr="004A7DF9" w:rsidTr="004A7DF9">
        <w:trPr>
          <w:trHeight w:val="360"/>
          <w:jc w:val="center"/>
        </w:trPr>
        <w:tc>
          <w:tcPr>
            <w:tcW w:w="720" w:type="dxa"/>
            <w:tcBorders>
              <w:top w:val="nil"/>
              <w:left w:val="single" w:sz="4" w:space="0" w:color="auto"/>
              <w:bottom w:val="single" w:sz="4" w:space="0" w:color="auto"/>
              <w:right w:val="single" w:sz="4" w:space="0" w:color="auto"/>
            </w:tcBorders>
            <w:shd w:val="clear" w:color="auto" w:fill="auto"/>
            <w:noWrap/>
            <w:hideMark/>
          </w:tcPr>
          <w:p w:rsidR="004A7DF9" w:rsidRPr="004A7DF9" w:rsidRDefault="004A7DF9" w:rsidP="004A7DF9">
            <w:pPr>
              <w:spacing w:before="0"/>
              <w:ind w:left="0"/>
              <w:rPr>
                <w:rFonts w:ascii="Times New Roman" w:eastAsia="Times New Roman" w:hAnsi="Times New Roman"/>
                <w:sz w:val="28"/>
                <w:szCs w:val="28"/>
              </w:rPr>
            </w:pPr>
            <w:r w:rsidRPr="004A7DF9">
              <w:rPr>
                <w:rFonts w:ascii="Times New Roman" w:eastAsia="Times New Roman" w:hAnsi="Times New Roman"/>
                <w:sz w:val="28"/>
                <w:szCs w:val="28"/>
              </w:rPr>
              <w:t>1</w:t>
            </w:r>
          </w:p>
        </w:tc>
        <w:tc>
          <w:tcPr>
            <w:tcW w:w="3300" w:type="dxa"/>
            <w:tcBorders>
              <w:top w:val="nil"/>
              <w:left w:val="nil"/>
              <w:bottom w:val="single" w:sz="4" w:space="0" w:color="auto"/>
              <w:right w:val="single" w:sz="4" w:space="0" w:color="auto"/>
            </w:tcBorders>
            <w:shd w:val="clear" w:color="auto" w:fill="auto"/>
            <w:noWrap/>
            <w:hideMark/>
          </w:tcPr>
          <w:p w:rsidR="004A7DF9" w:rsidRPr="004A7DF9" w:rsidRDefault="004A7DF9" w:rsidP="004A7DF9">
            <w:pPr>
              <w:spacing w:before="0"/>
              <w:ind w:left="0"/>
              <w:jc w:val="left"/>
              <w:rPr>
                <w:rFonts w:ascii="Times New Roman" w:eastAsia="Times New Roman" w:hAnsi="Times New Roman"/>
                <w:sz w:val="28"/>
                <w:szCs w:val="28"/>
              </w:rPr>
            </w:pPr>
            <w:r w:rsidRPr="004A7DF9">
              <w:rPr>
                <w:rFonts w:ascii="Times New Roman" w:eastAsia="Times New Roman" w:hAnsi="Times New Roman"/>
                <w:sz w:val="28"/>
                <w:szCs w:val="28"/>
              </w:rPr>
              <w:t>ấp Huệ Sanh</w:t>
            </w:r>
          </w:p>
        </w:tc>
        <w:tc>
          <w:tcPr>
            <w:tcW w:w="2260" w:type="dxa"/>
            <w:tcBorders>
              <w:top w:val="nil"/>
              <w:left w:val="nil"/>
              <w:bottom w:val="nil"/>
              <w:right w:val="single" w:sz="4" w:space="0" w:color="auto"/>
            </w:tcBorders>
            <w:shd w:val="clear" w:color="auto" w:fill="auto"/>
            <w:noWrap/>
            <w:hideMark/>
          </w:tcPr>
          <w:p w:rsidR="004A7DF9" w:rsidRPr="004A7DF9" w:rsidRDefault="004A7DF9" w:rsidP="00186750">
            <w:pPr>
              <w:spacing w:before="0"/>
              <w:ind w:left="0"/>
              <w:rPr>
                <w:rFonts w:ascii="Times New Roman" w:eastAsia="Times New Roman" w:hAnsi="Times New Roman"/>
                <w:sz w:val="28"/>
                <w:szCs w:val="28"/>
              </w:rPr>
            </w:pPr>
            <w:r w:rsidRPr="004A7DF9">
              <w:rPr>
                <w:rFonts w:ascii="Times New Roman" w:eastAsia="Times New Roman" w:hAnsi="Times New Roman"/>
                <w:sz w:val="28"/>
                <w:szCs w:val="28"/>
              </w:rPr>
              <w:t>180</w:t>
            </w:r>
          </w:p>
        </w:tc>
      </w:tr>
      <w:tr w:rsidR="004A7DF9" w:rsidRPr="004A7DF9" w:rsidTr="004A7DF9">
        <w:trPr>
          <w:trHeight w:val="360"/>
          <w:jc w:val="center"/>
        </w:trPr>
        <w:tc>
          <w:tcPr>
            <w:tcW w:w="720" w:type="dxa"/>
            <w:tcBorders>
              <w:top w:val="nil"/>
              <w:left w:val="single" w:sz="4" w:space="0" w:color="auto"/>
              <w:bottom w:val="single" w:sz="4" w:space="0" w:color="auto"/>
              <w:right w:val="single" w:sz="4" w:space="0" w:color="auto"/>
            </w:tcBorders>
            <w:shd w:val="clear" w:color="auto" w:fill="auto"/>
            <w:noWrap/>
            <w:hideMark/>
          </w:tcPr>
          <w:p w:rsidR="004A7DF9" w:rsidRPr="004A7DF9" w:rsidRDefault="004A7DF9" w:rsidP="004A7DF9">
            <w:pPr>
              <w:spacing w:before="0"/>
              <w:ind w:left="0"/>
              <w:rPr>
                <w:rFonts w:ascii="Times New Roman" w:eastAsia="Times New Roman" w:hAnsi="Times New Roman"/>
                <w:sz w:val="28"/>
                <w:szCs w:val="28"/>
              </w:rPr>
            </w:pPr>
            <w:r w:rsidRPr="004A7DF9">
              <w:rPr>
                <w:rFonts w:ascii="Times New Roman" w:eastAsia="Times New Roman" w:hAnsi="Times New Roman"/>
                <w:sz w:val="28"/>
                <w:szCs w:val="28"/>
              </w:rPr>
              <w:t>2</w:t>
            </w:r>
          </w:p>
        </w:tc>
        <w:tc>
          <w:tcPr>
            <w:tcW w:w="3300" w:type="dxa"/>
            <w:tcBorders>
              <w:top w:val="nil"/>
              <w:left w:val="nil"/>
              <w:bottom w:val="single" w:sz="4" w:space="0" w:color="auto"/>
              <w:right w:val="single" w:sz="4" w:space="0" w:color="auto"/>
            </w:tcBorders>
            <w:shd w:val="clear" w:color="auto" w:fill="auto"/>
            <w:noWrap/>
            <w:hideMark/>
          </w:tcPr>
          <w:p w:rsidR="004A7DF9" w:rsidRPr="004A7DF9" w:rsidRDefault="004A7DF9" w:rsidP="004A7DF9">
            <w:pPr>
              <w:spacing w:before="0"/>
              <w:ind w:left="0"/>
              <w:jc w:val="left"/>
              <w:rPr>
                <w:rFonts w:ascii="Times New Roman" w:eastAsia="Times New Roman" w:hAnsi="Times New Roman"/>
                <w:sz w:val="28"/>
                <w:szCs w:val="28"/>
              </w:rPr>
            </w:pPr>
            <w:r w:rsidRPr="004A7DF9">
              <w:rPr>
                <w:rFonts w:ascii="Times New Roman" w:eastAsia="Times New Roman" w:hAnsi="Times New Roman"/>
                <w:sz w:val="28"/>
                <w:szCs w:val="28"/>
              </w:rPr>
              <w:t>ấp Kinh Lớn</w:t>
            </w:r>
          </w:p>
        </w:tc>
        <w:tc>
          <w:tcPr>
            <w:tcW w:w="2260" w:type="dxa"/>
            <w:tcBorders>
              <w:top w:val="single" w:sz="4" w:space="0" w:color="auto"/>
              <w:left w:val="nil"/>
              <w:bottom w:val="nil"/>
              <w:right w:val="single" w:sz="4" w:space="0" w:color="auto"/>
            </w:tcBorders>
            <w:shd w:val="clear" w:color="auto" w:fill="auto"/>
            <w:noWrap/>
            <w:hideMark/>
          </w:tcPr>
          <w:p w:rsidR="004A7DF9" w:rsidRPr="004A7DF9" w:rsidRDefault="004A7DF9" w:rsidP="00186750">
            <w:pPr>
              <w:spacing w:before="0"/>
              <w:ind w:left="0"/>
              <w:rPr>
                <w:rFonts w:ascii="Times New Roman" w:eastAsia="Times New Roman" w:hAnsi="Times New Roman"/>
                <w:sz w:val="28"/>
                <w:szCs w:val="28"/>
              </w:rPr>
            </w:pPr>
            <w:r w:rsidRPr="004A7DF9">
              <w:rPr>
                <w:rFonts w:ascii="Times New Roman" w:eastAsia="Times New Roman" w:hAnsi="Times New Roman"/>
                <w:sz w:val="28"/>
                <w:szCs w:val="28"/>
              </w:rPr>
              <w:t>196</w:t>
            </w:r>
            <w:r w:rsidR="00186750">
              <w:rPr>
                <w:rFonts w:ascii="Times New Roman" w:eastAsia="Times New Roman" w:hAnsi="Times New Roman"/>
                <w:sz w:val="28"/>
                <w:szCs w:val="28"/>
              </w:rPr>
              <w:t>,</w:t>
            </w:r>
            <w:r w:rsidRPr="004A7DF9">
              <w:rPr>
                <w:rFonts w:ascii="Times New Roman" w:eastAsia="Times New Roman" w:hAnsi="Times New Roman"/>
                <w:sz w:val="28"/>
                <w:szCs w:val="28"/>
              </w:rPr>
              <w:t>3</w:t>
            </w:r>
          </w:p>
        </w:tc>
      </w:tr>
      <w:tr w:rsidR="004A7DF9" w:rsidRPr="004A7DF9" w:rsidTr="004A7DF9">
        <w:trPr>
          <w:trHeight w:val="360"/>
          <w:jc w:val="center"/>
        </w:trPr>
        <w:tc>
          <w:tcPr>
            <w:tcW w:w="720" w:type="dxa"/>
            <w:tcBorders>
              <w:top w:val="nil"/>
              <w:left w:val="single" w:sz="4" w:space="0" w:color="auto"/>
              <w:bottom w:val="single" w:sz="4" w:space="0" w:color="auto"/>
              <w:right w:val="single" w:sz="4" w:space="0" w:color="auto"/>
            </w:tcBorders>
            <w:shd w:val="clear" w:color="auto" w:fill="auto"/>
            <w:noWrap/>
            <w:hideMark/>
          </w:tcPr>
          <w:p w:rsidR="004A7DF9" w:rsidRPr="004A7DF9" w:rsidRDefault="004A7DF9" w:rsidP="004A7DF9">
            <w:pPr>
              <w:spacing w:before="0"/>
              <w:ind w:left="0"/>
              <w:rPr>
                <w:rFonts w:ascii="Times New Roman" w:eastAsia="Times New Roman" w:hAnsi="Times New Roman"/>
                <w:sz w:val="28"/>
                <w:szCs w:val="28"/>
              </w:rPr>
            </w:pPr>
            <w:r w:rsidRPr="004A7DF9">
              <w:rPr>
                <w:rFonts w:ascii="Times New Roman" w:eastAsia="Times New Roman" w:hAnsi="Times New Roman"/>
                <w:sz w:val="28"/>
                <w:szCs w:val="28"/>
              </w:rPr>
              <w:t>3</w:t>
            </w:r>
          </w:p>
        </w:tc>
        <w:tc>
          <w:tcPr>
            <w:tcW w:w="3300" w:type="dxa"/>
            <w:tcBorders>
              <w:top w:val="nil"/>
              <w:left w:val="nil"/>
              <w:bottom w:val="single" w:sz="4" w:space="0" w:color="auto"/>
              <w:right w:val="single" w:sz="4" w:space="0" w:color="auto"/>
            </w:tcBorders>
            <w:shd w:val="clear" w:color="auto" w:fill="auto"/>
            <w:noWrap/>
            <w:hideMark/>
          </w:tcPr>
          <w:p w:rsidR="004A7DF9" w:rsidRPr="004A7DF9" w:rsidRDefault="004A7DF9" w:rsidP="004A7DF9">
            <w:pPr>
              <w:spacing w:before="0"/>
              <w:ind w:left="0"/>
              <w:jc w:val="left"/>
              <w:rPr>
                <w:rFonts w:ascii="Times New Roman" w:eastAsia="Times New Roman" w:hAnsi="Times New Roman"/>
                <w:sz w:val="28"/>
                <w:szCs w:val="28"/>
              </w:rPr>
            </w:pPr>
            <w:r w:rsidRPr="004A7DF9">
              <w:rPr>
                <w:rFonts w:ascii="Times New Roman" w:eastAsia="Times New Roman" w:hAnsi="Times New Roman"/>
                <w:sz w:val="28"/>
                <w:szCs w:val="28"/>
              </w:rPr>
              <w:t>ấp Long Đại</w:t>
            </w:r>
          </w:p>
        </w:tc>
        <w:tc>
          <w:tcPr>
            <w:tcW w:w="2260" w:type="dxa"/>
            <w:tcBorders>
              <w:top w:val="single" w:sz="4" w:space="0" w:color="auto"/>
              <w:left w:val="nil"/>
              <w:bottom w:val="nil"/>
              <w:right w:val="single" w:sz="4" w:space="0" w:color="auto"/>
            </w:tcBorders>
            <w:shd w:val="clear" w:color="auto" w:fill="auto"/>
            <w:noWrap/>
            <w:hideMark/>
          </w:tcPr>
          <w:p w:rsidR="004A7DF9" w:rsidRPr="004A7DF9" w:rsidRDefault="004A7DF9" w:rsidP="00186750">
            <w:pPr>
              <w:spacing w:before="0"/>
              <w:ind w:left="0"/>
              <w:rPr>
                <w:rFonts w:ascii="Times New Roman" w:eastAsia="Times New Roman" w:hAnsi="Times New Roman"/>
                <w:sz w:val="28"/>
                <w:szCs w:val="28"/>
              </w:rPr>
            </w:pPr>
            <w:r w:rsidRPr="004A7DF9">
              <w:rPr>
                <w:rFonts w:ascii="Times New Roman" w:eastAsia="Times New Roman" w:hAnsi="Times New Roman"/>
                <w:sz w:val="28"/>
                <w:szCs w:val="28"/>
              </w:rPr>
              <w:t>514</w:t>
            </w:r>
            <w:r w:rsidR="00186750">
              <w:rPr>
                <w:rFonts w:ascii="Times New Roman" w:eastAsia="Times New Roman" w:hAnsi="Times New Roman"/>
                <w:sz w:val="28"/>
                <w:szCs w:val="28"/>
              </w:rPr>
              <w:t>,</w:t>
            </w:r>
            <w:r w:rsidRPr="004A7DF9">
              <w:rPr>
                <w:rFonts w:ascii="Times New Roman" w:eastAsia="Times New Roman" w:hAnsi="Times New Roman"/>
                <w:sz w:val="28"/>
                <w:szCs w:val="28"/>
              </w:rPr>
              <w:t>8</w:t>
            </w:r>
          </w:p>
        </w:tc>
      </w:tr>
      <w:tr w:rsidR="004A7DF9" w:rsidRPr="004A7DF9" w:rsidTr="004A7DF9">
        <w:trPr>
          <w:trHeight w:val="360"/>
          <w:jc w:val="center"/>
        </w:trPr>
        <w:tc>
          <w:tcPr>
            <w:tcW w:w="720" w:type="dxa"/>
            <w:tcBorders>
              <w:top w:val="nil"/>
              <w:left w:val="single" w:sz="4" w:space="0" w:color="auto"/>
              <w:bottom w:val="single" w:sz="4" w:space="0" w:color="auto"/>
              <w:right w:val="single" w:sz="4" w:space="0" w:color="auto"/>
            </w:tcBorders>
            <w:shd w:val="clear" w:color="auto" w:fill="auto"/>
            <w:noWrap/>
            <w:hideMark/>
          </w:tcPr>
          <w:p w:rsidR="004A7DF9" w:rsidRPr="004A7DF9" w:rsidRDefault="004A7DF9" w:rsidP="004A7DF9">
            <w:pPr>
              <w:spacing w:before="0"/>
              <w:ind w:left="0"/>
              <w:rPr>
                <w:rFonts w:ascii="Times New Roman" w:eastAsia="Times New Roman" w:hAnsi="Times New Roman"/>
                <w:sz w:val="28"/>
                <w:szCs w:val="28"/>
              </w:rPr>
            </w:pPr>
            <w:r w:rsidRPr="004A7DF9">
              <w:rPr>
                <w:rFonts w:ascii="Times New Roman" w:eastAsia="Times New Roman" w:hAnsi="Times New Roman"/>
                <w:sz w:val="28"/>
                <w:szCs w:val="28"/>
              </w:rPr>
              <w:t>4</w:t>
            </w:r>
          </w:p>
        </w:tc>
        <w:tc>
          <w:tcPr>
            <w:tcW w:w="3300" w:type="dxa"/>
            <w:tcBorders>
              <w:top w:val="nil"/>
              <w:left w:val="nil"/>
              <w:bottom w:val="single" w:sz="4" w:space="0" w:color="auto"/>
              <w:right w:val="single" w:sz="4" w:space="0" w:color="auto"/>
            </w:tcBorders>
            <w:shd w:val="clear" w:color="auto" w:fill="auto"/>
            <w:noWrap/>
            <w:hideMark/>
          </w:tcPr>
          <w:p w:rsidR="004A7DF9" w:rsidRPr="004A7DF9" w:rsidRDefault="004A7DF9" w:rsidP="004A7DF9">
            <w:pPr>
              <w:spacing w:before="0"/>
              <w:ind w:left="0"/>
              <w:jc w:val="left"/>
              <w:rPr>
                <w:rFonts w:ascii="Times New Roman" w:eastAsia="Times New Roman" w:hAnsi="Times New Roman"/>
                <w:sz w:val="28"/>
                <w:szCs w:val="28"/>
              </w:rPr>
            </w:pPr>
            <w:r w:rsidRPr="004A7DF9">
              <w:rPr>
                <w:rFonts w:ascii="Times New Roman" w:eastAsia="Times New Roman" w:hAnsi="Times New Roman"/>
                <w:sz w:val="28"/>
                <w:szCs w:val="28"/>
              </w:rPr>
              <w:t>ấp Long Trị</w:t>
            </w:r>
          </w:p>
        </w:tc>
        <w:tc>
          <w:tcPr>
            <w:tcW w:w="2260" w:type="dxa"/>
            <w:tcBorders>
              <w:top w:val="single" w:sz="4" w:space="0" w:color="auto"/>
              <w:left w:val="nil"/>
              <w:bottom w:val="nil"/>
              <w:right w:val="single" w:sz="4" w:space="0" w:color="auto"/>
            </w:tcBorders>
            <w:shd w:val="clear" w:color="auto" w:fill="auto"/>
            <w:noWrap/>
            <w:hideMark/>
          </w:tcPr>
          <w:p w:rsidR="004A7DF9" w:rsidRPr="004A7DF9" w:rsidRDefault="004A7DF9" w:rsidP="00186750">
            <w:pPr>
              <w:spacing w:before="0"/>
              <w:ind w:left="0"/>
              <w:rPr>
                <w:rFonts w:ascii="Times New Roman" w:eastAsia="Times New Roman" w:hAnsi="Times New Roman"/>
                <w:sz w:val="28"/>
                <w:szCs w:val="28"/>
              </w:rPr>
            </w:pPr>
            <w:r w:rsidRPr="004A7DF9">
              <w:rPr>
                <w:rFonts w:ascii="Times New Roman" w:eastAsia="Times New Roman" w:hAnsi="Times New Roman"/>
                <w:sz w:val="28"/>
                <w:szCs w:val="28"/>
              </w:rPr>
              <w:t>954</w:t>
            </w:r>
            <w:r w:rsidR="00186750">
              <w:rPr>
                <w:rFonts w:ascii="Times New Roman" w:eastAsia="Times New Roman" w:hAnsi="Times New Roman"/>
                <w:sz w:val="28"/>
                <w:szCs w:val="28"/>
              </w:rPr>
              <w:t>,</w:t>
            </w:r>
            <w:r w:rsidRPr="004A7DF9">
              <w:rPr>
                <w:rFonts w:ascii="Times New Roman" w:eastAsia="Times New Roman" w:hAnsi="Times New Roman"/>
                <w:sz w:val="28"/>
                <w:szCs w:val="28"/>
              </w:rPr>
              <w:t>8</w:t>
            </w:r>
          </w:p>
        </w:tc>
      </w:tr>
      <w:tr w:rsidR="004A7DF9" w:rsidRPr="004A7DF9" w:rsidTr="004A7DF9">
        <w:trPr>
          <w:trHeight w:val="360"/>
          <w:jc w:val="center"/>
        </w:trPr>
        <w:tc>
          <w:tcPr>
            <w:tcW w:w="720" w:type="dxa"/>
            <w:tcBorders>
              <w:top w:val="nil"/>
              <w:left w:val="single" w:sz="4" w:space="0" w:color="auto"/>
              <w:bottom w:val="single" w:sz="4" w:space="0" w:color="auto"/>
              <w:right w:val="single" w:sz="4" w:space="0" w:color="auto"/>
            </w:tcBorders>
            <w:shd w:val="clear" w:color="auto" w:fill="auto"/>
            <w:noWrap/>
            <w:hideMark/>
          </w:tcPr>
          <w:p w:rsidR="004A7DF9" w:rsidRPr="004A7DF9" w:rsidRDefault="004A7DF9" w:rsidP="004A7DF9">
            <w:pPr>
              <w:spacing w:before="0"/>
              <w:ind w:left="0"/>
              <w:rPr>
                <w:rFonts w:ascii="Times New Roman" w:eastAsia="Times New Roman" w:hAnsi="Times New Roman"/>
                <w:sz w:val="28"/>
                <w:szCs w:val="28"/>
              </w:rPr>
            </w:pPr>
            <w:r w:rsidRPr="004A7DF9">
              <w:rPr>
                <w:rFonts w:ascii="Times New Roman" w:eastAsia="Times New Roman" w:hAnsi="Times New Roman"/>
                <w:sz w:val="28"/>
                <w:szCs w:val="28"/>
              </w:rPr>
              <w:t>5</w:t>
            </w:r>
          </w:p>
        </w:tc>
        <w:tc>
          <w:tcPr>
            <w:tcW w:w="3300" w:type="dxa"/>
            <w:tcBorders>
              <w:top w:val="nil"/>
              <w:left w:val="nil"/>
              <w:bottom w:val="single" w:sz="4" w:space="0" w:color="auto"/>
              <w:right w:val="single" w:sz="4" w:space="0" w:color="auto"/>
            </w:tcBorders>
            <w:shd w:val="clear" w:color="auto" w:fill="auto"/>
            <w:noWrap/>
            <w:hideMark/>
          </w:tcPr>
          <w:p w:rsidR="004A7DF9" w:rsidRPr="004A7DF9" w:rsidRDefault="004A7DF9" w:rsidP="004A7DF9">
            <w:pPr>
              <w:spacing w:before="0"/>
              <w:ind w:left="0"/>
              <w:jc w:val="left"/>
              <w:rPr>
                <w:rFonts w:ascii="Times New Roman" w:eastAsia="Times New Roman" w:hAnsi="Times New Roman"/>
                <w:sz w:val="28"/>
                <w:szCs w:val="28"/>
              </w:rPr>
            </w:pPr>
            <w:r w:rsidRPr="004A7DF9">
              <w:rPr>
                <w:rFonts w:ascii="Times New Roman" w:eastAsia="Times New Roman" w:hAnsi="Times New Roman"/>
                <w:sz w:val="28"/>
                <w:szCs w:val="28"/>
              </w:rPr>
              <w:t>ấp Phú Hòa</w:t>
            </w:r>
          </w:p>
        </w:tc>
        <w:tc>
          <w:tcPr>
            <w:tcW w:w="2260" w:type="dxa"/>
            <w:tcBorders>
              <w:top w:val="single" w:sz="4" w:space="0" w:color="auto"/>
              <w:left w:val="nil"/>
              <w:bottom w:val="nil"/>
              <w:right w:val="single" w:sz="4" w:space="0" w:color="auto"/>
            </w:tcBorders>
            <w:shd w:val="clear" w:color="auto" w:fill="auto"/>
            <w:noWrap/>
            <w:hideMark/>
          </w:tcPr>
          <w:p w:rsidR="004A7DF9" w:rsidRPr="004A7DF9" w:rsidRDefault="004A7DF9" w:rsidP="00186750">
            <w:pPr>
              <w:spacing w:before="0"/>
              <w:ind w:left="0"/>
              <w:rPr>
                <w:rFonts w:ascii="Times New Roman" w:eastAsia="Times New Roman" w:hAnsi="Times New Roman"/>
                <w:sz w:val="28"/>
                <w:szCs w:val="28"/>
              </w:rPr>
            </w:pPr>
            <w:r w:rsidRPr="004A7DF9">
              <w:rPr>
                <w:rFonts w:ascii="Times New Roman" w:eastAsia="Times New Roman" w:hAnsi="Times New Roman"/>
                <w:sz w:val="28"/>
                <w:szCs w:val="28"/>
              </w:rPr>
              <w:t>265</w:t>
            </w:r>
            <w:r w:rsidR="00186750">
              <w:rPr>
                <w:rFonts w:ascii="Times New Roman" w:eastAsia="Times New Roman" w:hAnsi="Times New Roman"/>
                <w:sz w:val="28"/>
                <w:szCs w:val="28"/>
              </w:rPr>
              <w:t>,</w:t>
            </w:r>
            <w:r w:rsidRPr="004A7DF9">
              <w:rPr>
                <w:rFonts w:ascii="Times New Roman" w:eastAsia="Times New Roman" w:hAnsi="Times New Roman"/>
                <w:sz w:val="28"/>
                <w:szCs w:val="28"/>
              </w:rPr>
              <w:t>3</w:t>
            </w:r>
          </w:p>
        </w:tc>
      </w:tr>
      <w:tr w:rsidR="004A7DF9" w:rsidRPr="004A7DF9" w:rsidTr="004A7DF9">
        <w:trPr>
          <w:trHeight w:val="360"/>
          <w:jc w:val="center"/>
        </w:trPr>
        <w:tc>
          <w:tcPr>
            <w:tcW w:w="720" w:type="dxa"/>
            <w:tcBorders>
              <w:top w:val="nil"/>
              <w:left w:val="single" w:sz="4" w:space="0" w:color="auto"/>
              <w:bottom w:val="single" w:sz="4" w:space="0" w:color="auto"/>
              <w:right w:val="single" w:sz="4" w:space="0" w:color="auto"/>
            </w:tcBorders>
            <w:shd w:val="clear" w:color="auto" w:fill="auto"/>
            <w:noWrap/>
            <w:hideMark/>
          </w:tcPr>
          <w:p w:rsidR="004A7DF9" w:rsidRPr="004A7DF9" w:rsidRDefault="004A7DF9" w:rsidP="004A7DF9">
            <w:pPr>
              <w:spacing w:before="0"/>
              <w:ind w:left="0"/>
              <w:rPr>
                <w:rFonts w:ascii="Times New Roman" w:eastAsia="Times New Roman" w:hAnsi="Times New Roman"/>
                <w:sz w:val="28"/>
                <w:szCs w:val="28"/>
              </w:rPr>
            </w:pPr>
            <w:r w:rsidRPr="004A7DF9">
              <w:rPr>
                <w:rFonts w:ascii="Times New Roman" w:eastAsia="Times New Roman" w:hAnsi="Times New Roman"/>
                <w:sz w:val="28"/>
                <w:szCs w:val="28"/>
              </w:rPr>
              <w:t>6</w:t>
            </w:r>
          </w:p>
        </w:tc>
        <w:tc>
          <w:tcPr>
            <w:tcW w:w="3300" w:type="dxa"/>
            <w:tcBorders>
              <w:top w:val="nil"/>
              <w:left w:val="nil"/>
              <w:bottom w:val="single" w:sz="4" w:space="0" w:color="auto"/>
              <w:right w:val="single" w:sz="4" w:space="0" w:color="auto"/>
            </w:tcBorders>
            <w:shd w:val="clear" w:color="auto" w:fill="auto"/>
            <w:noWrap/>
            <w:hideMark/>
          </w:tcPr>
          <w:p w:rsidR="004A7DF9" w:rsidRPr="004A7DF9" w:rsidRDefault="004A7DF9" w:rsidP="004A7DF9">
            <w:pPr>
              <w:spacing w:before="0"/>
              <w:ind w:left="0"/>
              <w:jc w:val="left"/>
              <w:rPr>
                <w:rFonts w:ascii="Times New Roman" w:eastAsia="Times New Roman" w:hAnsi="Times New Roman"/>
                <w:sz w:val="28"/>
                <w:szCs w:val="28"/>
              </w:rPr>
            </w:pPr>
            <w:r w:rsidRPr="004A7DF9">
              <w:rPr>
                <w:rFonts w:ascii="Times New Roman" w:eastAsia="Times New Roman" w:hAnsi="Times New Roman"/>
                <w:sz w:val="28"/>
                <w:szCs w:val="28"/>
              </w:rPr>
              <w:t>ấp Công Thiện Hùng</w:t>
            </w:r>
          </w:p>
        </w:tc>
        <w:tc>
          <w:tcPr>
            <w:tcW w:w="2260" w:type="dxa"/>
            <w:tcBorders>
              <w:top w:val="single" w:sz="4" w:space="0" w:color="auto"/>
              <w:left w:val="nil"/>
              <w:bottom w:val="nil"/>
              <w:right w:val="single" w:sz="4" w:space="0" w:color="auto"/>
            </w:tcBorders>
            <w:shd w:val="clear" w:color="auto" w:fill="auto"/>
            <w:noWrap/>
            <w:hideMark/>
          </w:tcPr>
          <w:p w:rsidR="004A7DF9" w:rsidRPr="004A7DF9" w:rsidRDefault="004A7DF9" w:rsidP="00186750">
            <w:pPr>
              <w:spacing w:before="0"/>
              <w:ind w:left="0"/>
              <w:rPr>
                <w:rFonts w:ascii="Times New Roman" w:eastAsia="Times New Roman" w:hAnsi="Times New Roman"/>
                <w:sz w:val="28"/>
                <w:szCs w:val="28"/>
              </w:rPr>
            </w:pPr>
            <w:r w:rsidRPr="004A7DF9">
              <w:rPr>
                <w:rFonts w:ascii="Times New Roman" w:eastAsia="Times New Roman" w:hAnsi="Times New Roman"/>
                <w:sz w:val="28"/>
                <w:szCs w:val="28"/>
              </w:rPr>
              <w:t>251</w:t>
            </w:r>
            <w:r w:rsidR="00186750">
              <w:rPr>
                <w:rFonts w:ascii="Times New Roman" w:eastAsia="Times New Roman" w:hAnsi="Times New Roman"/>
                <w:sz w:val="28"/>
                <w:szCs w:val="28"/>
              </w:rPr>
              <w:t>,</w:t>
            </w:r>
            <w:r w:rsidRPr="004A7DF9">
              <w:rPr>
                <w:rFonts w:ascii="Times New Roman" w:eastAsia="Times New Roman" w:hAnsi="Times New Roman"/>
                <w:sz w:val="28"/>
                <w:szCs w:val="28"/>
              </w:rPr>
              <w:t>8</w:t>
            </w:r>
          </w:p>
        </w:tc>
      </w:tr>
      <w:tr w:rsidR="004A7DF9" w:rsidRPr="004A7DF9" w:rsidTr="004A7DF9">
        <w:trPr>
          <w:trHeight w:val="360"/>
          <w:jc w:val="center"/>
        </w:trPr>
        <w:tc>
          <w:tcPr>
            <w:tcW w:w="720" w:type="dxa"/>
            <w:tcBorders>
              <w:top w:val="nil"/>
              <w:left w:val="single" w:sz="4" w:space="0" w:color="auto"/>
              <w:bottom w:val="single" w:sz="4" w:space="0" w:color="auto"/>
              <w:right w:val="single" w:sz="4" w:space="0" w:color="auto"/>
            </w:tcBorders>
            <w:shd w:val="clear" w:color="auto" w:fill="auto"/>
            <w:noWrap/>
            <w:hideMark/>
          </w:tcPr>
          <w:p w:rsidR="004A7DF9" w:rsidRPr="004A7DF9" w:rsidRDefault="004A7DF9" w:rsidP="004A7DF9">
            <w:pPr>
              <w:spacing w:before="0"/>
              <w:ind w:left="0"/>
              <w:rPr>
                <w:rFonts w:ascii="Times New Roman" w:eastAsia="Times New Roman" w:hAnsi="Times New Roman"/>
                <w:sz w:val="28"/>
                <w:szCs w:val="28"/>
              </w:rPr>
            </w:pPr>
            <w:r w:rsidRPr="004A7DF9">
              <w:rPr>
                <w:rFonts w:ascii="Times New Roman" w:eastAsia="Times New Roman" w:hAnsi="Times New Roman"/>
                <w:sz w:val="28"/>
                <w:szCs w:val="28"/>
              </w:rPr>
              <w:t>7</w:t>
            </w:r>
          </w:p>
        </w:tc>
        <w:tc>
          <w:tcPr>
            <w:tcW w:w="3300" w:type="dxa"/>
            <w:tcBorders>
              <w:top w:val="nil"/>
              <w:left w:val="nil"/>
              <w:bottom w:val="single" w:sz="4" w:space="0" w:color="auto"/>
              <w:right w:val="single" w:sz="4" w:space="0" w:color="auto"/>
            </w:tcBorders>
            <w:shd w:val="clear" w:color="auto" w:fill="auto"/>
            <w:noWrap/>
            <w:hideMark/>
          </w:tcPr>
          <w:p w:rsidR="004A7DF9" w:rsidRPr="004A7DF9" w:rsidRDefault="004A7DF9" w:rsidP="004A7DF9">
            <w:pPr>
              <w:spacing w:before="0"/>
              <w:ind w:left="0"/>
              <w:jc w:val="left"/>
              <w:rPr>
                <w:rFonts w:ascii="Times New Roman" w:eastAsia="Times New Roman" w:hAnsi="Times New Roman"/>
                <w:sz w:val="28"/>
                <w:szCs w:val="28"/>
              </w:rPr>
            </w:pPr>
            <w:r w:rsidRPr="004A7DF9">
              <w:rPr>
                <w:rFonts w:ascii="Times New Roman" w:eastAsia="Times New Roman" w:hAnsi="Times New Roman"/>
                <w:sz w:val="28"/>
                <w:szCs w:val="28"/>
              </w:rPr>
              <w:t>ấp Vĩnh Hưng</w:t>
            </w:r>
          </w:p>
        </w:tc>
        <w:tc>
          <w:tcPr>
            <w:tcW w:w="2260" w:type="dxa"/>
            <w:tcBorders>
              <w:top w:val="single" w:sz="4" w:space="0" w:color="auto"/>
              <w:left w:val="nil"/>
              <w:bottom w:val="nil"/>
              <w:right w:val="single" w:sz="4" w:space="0" w:color="auto"/>
            </w:tcBorders>
            <w:shd w:val="clear" w:color="auto" w:fill="auto"/>
            <w:noWrap/>
            <w:hideMark/>
          </w:tcPr>
          <w:p w:rsidR="004A7DF9" w:rsidRPr="004A7DF9" w:rsidRDefault="004A7DF9" w:rsidP="00186750">
            <w:pPr>
              <w:spacing w:before="0"/>
              <w:ind w:left="0"/>
              <w:rPr>
                <w:rFonts w:ascii="Times New Roman" w:eastAsia="Times New Roman" w:hAnsi="Times New Roman"/>
                <w:sz w:val="28"/>
                <w:szCs w:val="28"/>
              </w:rPr>
            </w:pPr>
            <w:r w:rsidRPr="004A7DF9">
              <w:rPr>
                <w:rFonts w:ascii="Times New Roman" w:eastAsia="Times New Roman" w:hAnsi="Times New Roman"/>
                <w:sz w:val="28"/>
                <w:szCs w:val="28"/>
              </w:rPr>
              <w:t>276</w:t>
            </w:r>
            <w:r w:rsidR="00186750">
              <w:rPr>
                <w:rFonts w:ascii="Times New Roman" w:eastAsia="Times New Roman" w:hAnsi="Times New Roman"/>
                <w:sz w:val="28"/>
                <w:szCs w:val="28"/>
              </w:rPr>
              <w:t>,</w:t>
            </w:r>
            <w:r w:rsidRPr="004A7DF9">
              <w:rPr>
                <w:rFonts w:ascii="Times New Roman" w:eastAsia="Times New Roman" w:hAnsi="Times New Roman"/>
                <w:sz w:val="28"/>
                <w:szCs w:val="28"/>
              </w:rPr>
              <w:t>9</w:t>
            </w:r>
          </w:p>
        </w:tc>
      </w:tr>
      <w:tr w:rsidR="004A7DF9" w:rsidRPr="004A7DF9" w:rsidTr="004A7DF9">
        <w:trPr>
          <w:trHeight w:val="360"/>
          <w:jc w:val="center"/>
        </w:trPr>
        <w:tc>
          <w:tcPr>
            <w:tcW w:w="720" w:type="dxa"/>
            <w:tcBorders>
              <w:top w:val="nil"/>
              <w:left w:val="single" w:sz="4" w:space="0" w:color="auto"/>
              <w:bottom w:val="single" w:sz="4" w:space="0" w:color="auto"/>
              <w:right w:val="single" w:sz="4" w:space="0" w:color="auto"/>
            </w:tcBorders>
            <w:shd w:val="clear" w:color="auto" w:fill="auto"/>
            <w:noWrap/>
            <w:hideMark/>
          </w:tcPr>
          <w:p w:rsidR="004A7DF9" w:rsidRPr="004A7DF9" w:rsidRDefault="004A7DF9" w:rsidP="004A7DF9">
            <w:pPr>
              <w:spacing w:before="0"/>
              <w:ind w:left="0"/>
              <w:rPr>
                <w:rFonts w:ascii="Times New Roman" w:eastAsia="Times New Roman" w:hAnsi="Times New Roman"/>
                <w:sz w:val="28"/>
                <w:szCs w:val="28"/>
              </w:rPr>
            </w:pPr>
            <w:r w:rsidRPr="004A7DF9">
              <w:rPr>
                <w:rFonts w:ascii="Times New Roman" w:eastAsia="Times New Roman" w:hAnsi="Times New Roman"/>
                <w:sz w:val="28"/>
                <w:szCs w:val="28"/>
              </w:rPr>
              <w:t>8</w:t>
            </w:r>
          </w:p>
        </w:tc>
        <w:tc>
          <w:tcPr>
            <w:tcW w:w="3300" w:type="dxa"/>
            <w:tcBorders>
              <w:top w:val="nil"/>
              <w:left w:val="nil"/>
              <w:bottom w:val="single" w:sz="4" w:space="0" w:color="auto"/>
              <w:right w:val="single" w:sz="4" w:space="0" w:color="auto"/>
            </w:tcBorders>
            <w:shd w:val="clear" w:color="auto" w:fill="auto"/>
            <w:noWrap/>
            <w:hideMark/>
          </w:tcPr>
          <w:p w:rsidR="004A7DF9" w:rsidRPr="004A7DF9" w:rsidRDefault="004A7DF9" w:rsidP="004A7DF9">
            <w:pPr>
              <w:spacing w:before="0"/>
              <w:ind w:left="0"/>
              <w:jc w:val="left"/>
              <w:rPr>
                <w:rFonts w:ascii="Times New Roman" w:eastAsia="Times New Roman" w:hAnsi="Times New Roman"/>
                <w:sz w:val="28"/>
                <w:szCs w:val="28"/>
              </w:rPr>
            </w:pPr>
            <w:r w:rsidRPr="004A7DF9">
              <w:rPr>
                <w:rFonts w:ascii="Times New Roman" w:eastAsia="Times New Roman" w:hAnsi="Times New Roman"/>
                <w:sz w:val="28"/>
                <w:szCs w:val="28"/>
              </w:rPr>
              <w:t>ấp Vĩnh Yên</w:t>
            </w:r>
          </w:p>
        </w:tc>
        <w:tc>
          <w:tcPr>
            <w:tcW w:w="2260" w:type="dxa"/>
            <w:tcBorders>
              <w:top w:val="single" w:sz="4" w:space="0" w:color="auto"/>
              <w:left w:val="nil"/>
              <w:bottom w:val="nil"/>
              <w:right w:val="single" w:sz="4" w:space="0" w:color="auto"/>
            </w:tcBorders>
            <w:shd w:val="clear" w:color="auto" w:fill="auto"/>
            <w:noWrap/>
            <w:hideMark/>
          </w:tcPr>
          <w:p w:rsidR="004A7DF9" w:rsidRPr="004A7DF9" w:rsidRDefault="004A7DF9" w:rsidP="00186750">
            <w:pPr>
              <w:spacing w:before="0"/>
              <w:ind w:left="0"/>
              <w:rPr>
                <w:rFonts w:ascii="Times New Roman" w:eastAsia="Times New Roman" w:hAnsi="Times New Roman"/>
                <w:sz w:val="28"/>
                <w:szCs w:val="28"/>
              </w:rPr>
            </w:pPr>
            <w:r w:rsidRPr="004A7DF9">
              <w:rPr>
                <w:rFonts w:ascii="Times New Roman" w:eastAsia="Times New Roman" w:hAnsi="Times New Roman"/>
                <w:sz w:val="28"/>
                <w:szCs w:val="28"/>
              </w:rPr>
              <w:t>167</w:t>
            </w:r>
            <w:r w:rsidR="00186750">
              <w:rPr>
                <w:rFonts w:ascii="Times New Roman" w:eastAsia="Times New Roman" w:hAnsi="Times New Roman"/>
                <w:sz w:val="28"/>
                <w:szCs w:val="28"/>
              </w:rPr>
              <w:t>,</w:t>
            </w:r>
            <w:r w:rsidRPr="004A7DF9">
              <w:rPr>
                <w:rFonts w:ascii="Times New Roman" w:eastAsia="Times New Roman" w:hAnsi="Times New Roman"/>
                <w:sz w:val="28"/>
                <w:szCs w:val="28"/>
              </w:rPr>
              <w:t>3</w:t>
            </w:r>
          </w:p>
        </w:tc>
      </w:tr>
      <w:tr w:rsidR="004A7DF9" w:rsidRPr="004A7DF9" w:rsidTr="004A7DF9">
        <w:trPr>
          <w:trHeight w:val="360"/>
          <w:jc w:val="center"/>
        </w:trPr>
        <w:tc>
          <w:tcPr>
            <w:tcW w:w="720" w:type="dxa"/>
            <w:tcBorders>
              <w:top w:val="nil"/>
              <w:left w:val="single" w:sz="4" w:space="0" w:color="auto"/>
              <w:bottom w:val="single" w:sz="4" w:space="0" w:color="auto"/>
              <w:right w:val="single" w:sz="4" w:space="0" w:color="auto"/>
            </w:tcBorders>
            <w:shd w:val="clear" w:color="auto" w:fill="auto"/>
            <w:noWrap/>
            <w:hideMark/>
          </w:tcPr>
          <w:p w:rsidR="004A7DF9" w:rsidRPr="004A7DF9" w:rsidRDefault="004A7DF9" w:rsidP="004A7DF9">
            <w:pPr>
              <w:spacing w:before="0"/>
              <w:ind w:left="0"/>
              <w:rPr>
                <w:rFonts w:ascii="Times New Roman" w:eastAsia="Times New Roman" w:hAnsi="Times New Roman"/>
                <w:sz w:val="28"/>
                <w:szCs w:val="28"/>
              </w:rPr>
            </w:pPr>
            <w:r w:rsidRPr="004A7DF9">
              <w:rPr>
                <w:rFonts w:ascii="Times New Roman" w:eastAsia="Times New Roman" w:hAnsi="Times New Roman"/>
                <w:sz w:val="28"/>
                <w:szCs w:val="28"/>
              </w:rPr>
              <w:t>9</w:t>
            </w:r>
          </w:p>
        </w:tc>
        <w:tc>
          <w:tcPr>
            <w:tcW w:w="3300" w:type="dxa"/>
            <w:tcBorders>
              <w:top w:val="nil"/>
              <w:left w:val="nil"/>
              <w:bottom w:val="single" w:sz="4" w:space="0" w:color="auto"/>
              <w:right w:val="single" w:sz="4" w:space="0" w:color="auto"/>
            </w:tcBorders>
            <w:shd w:val="clear" w:color="auto" w:fill="auto"/>
            <w:noWrap/>
            <w:hideMark/>
          </w:tcPr>
          <w:p w:rsidR="004A7DF9" w:rsidRPr="004A7DF9" w:rsidRDefault="004A7DF9" w:rsidP="004A7DF9">
            <w:pPr>
              <w:spacing w:before="0"/>
              <w:ind w:left="0"/>
              <w:jc w:val="left"/>
              <w:rPr>
                <w:rFonts w:ascii="Times New Roman" w:eastAsia="Times New Roman" w:hAnsi="Times New Roman"/>
                <w:sz w:val="28"/>
                <w:szCs w:val="28"/>
              </w:rPr>
            </w:pPr>
            <w:r w:rsidRPr="004A7DF9">
              <w:rPr>
                <w:rFonts w:ascii="Times New Roman" w:eastAsia="Times New Roman" w:hAnsi="Times New Roman"/>
                <w:sz w:val="28"/>
                <w:szCs w:val="28"/>
              </w:rPr>
              <w:t>ấp Vĩnh Hội</w:t>
            </w:r>
          </w:p>
        </w:tc>
        <w:tc>
          <w:tcPr>
            <w:tcW w:w="2260" w:type="dxa"/>
            <w:tcBorders>
              <w:top w:val="single" w:sz="4" w:space="0" w:color="auto"/>
              <w:left w:val="nil"/>
              <w:bottom w:val="nil"/>
              <w:right w:val="single" w:sz="4" w:space="0" w:color="auto"/>
            </w:tcBorders>
            <w:shd w:val="clear" w:color="auto" w:fill="auto"/>
            <w:noWrap/>
            <w:hideMark/>
          </w:tcPr>
          <w:p w:rsidR="004A7DF9" w:rsidRPr="004A7DF9" w:rsidRDefault="004A7DF9" w:rsidP="00186750">
            <w:pPr>
              <w:spacing w:before="0"/>
              <w:ind w:left="0"/>
              <w:rPr>
                <w:rFonts w:ascii="Times New Roman" w:eastAsia="Times New Roman" w:hAnsi="Times New Roman"/>
                <w:sz w:val="28"/>
                <w:szCs w:val="28"/>
              </w:rPr>
            </w:pPr>
            <w:r w:rsidRPr="004A7DF9">
              <w:rPr>
                <w:rFonts w:ascii="Times New Roman" w:eastAsia="Times New Roman" w:hAnsi="Times New Roman"/>
                <w:sz w:val="28"/>
                <w:szCs w:val="28"/>
              </w:rPr>
              <w:t>384</w:t>
            </w:r>
            <w:r w:rsidR="00186750">
              <w:rPr>
                <w:rFonts w:ascii="Times New Roman" w:eastAsia="Times New Roman" w:hAnsi="Times New Roman"/>
                <w:sz w:val="28"/>
                <w:szCs w:val="28"/>
              </w:rPr>
              <w:t>,</w:t>
            </w:r>
            <w:r w:rsidRPr="004A7DF9">
              <w:rPr>
                <w:rFonts w:ascii="Times New Roman" w:eastAsia="Times New Roman" w:hAnsi="Times New Roman"/>
                <w:sz w:val="28"/>
                <w:szCs w:val="28"/>
              </w:rPr>
              <w:t>2</w:t>
            </w:r>
          </w:p>
        </w:tc>
      </w:tr>
      <w:tr w:rsidR="004A7DF9" w:rsidRPr="004A7DF9" w:rsidTr="004A7DF9">
        <w:trPr>
          <w:trHeight w:val="360"/>
          <w:jc w:val="center"/>
        </w:trPr>
        <w:tc>
          <w:tcPr>
            <w:tcW w:w="720" w:type="dxa"/>
            <w:tcBorders>
              <w:top w:val="nil"/>
              <w:left w:val="single" w:sz="4" w:space="0" w:color="auto"/>
              <w:bottom w:val="single" w:sz="4" w:space="0" w:color="auto"/>
              <w:right w:val="single" w:sz="4" w:space="0" w:color="auto"/>
            </w:tcBorders>
            <w:shd w:val="clear" w:color="auto" w:fill="auto"/>
            <w:noWrap/>
            <w:hideMark/>
          </w:tcPr>
          <w:p w:rsidR="004A7DF9" w:rsidRPr="004A7DF9" w:rsidRDefault="004A7DF9" w:rsidP="004A7DF9">
            <w:pPr>
              <w:spacing w:before="0"/>
              <w:ind w:left="0"/>
              <w:rPr>
                <w:rFonts w:ascii="Times New Roman" w:eastAsia="Times New Roman" w:hAnsi="Times New Roman"/>
                <w:sz w:val="28"/>
                <w:szCs w:val="28"/>
              </w:rPr>
            </w:pPr>
            <w:r w:rsidRPr="004A7DF9">
              <w:rPr>
                <w:rFonts w:ascii="Times New Roman" w:eastAsia="Times New Roman" w:hAnsi="Times New Roman"/>
                <w:sz w:val="28"/>
                <w:szCs w:val="28"/>
              </w:rPr>
              <w:t>10</w:t>
            </w:r>
          </w:p>
        </w:tc>
        <w:tc>
          <w:tcPr>
            <w:tcW w:w="3300" w:type="dxa"/>
            <w:tcBorders>
              <w:top w:val="nil"/>
              <w:left w:val="nil"/>
              <w:bottom w:val="single" w:sz="4" w:space="0" w:color="auto"/>
              <w:right w:val="single" w:sz="4" w:space="0" w:color="auto"/>
            </w:tcBorders>
            <w:shd w:val="clear" w:color="auto" w:fill="auto"/>
            <w:noWrap/>
            <w:hideMark/>
          </w:tcPr>
          <w:p w:rsidR="004A7DF9" w:rsidRPr="004A7DF9" w:rsidRDefault="004A7DF9" w:rsidP="004A7DF9">
            <w:pPr>
              <w:spacing w:before="0"/>
              <w:ind w:left="0"/>
              <w:jc w:val="left"/>
              <w:rPr>
                <w:rFonts w:ascii="Times New Roman" w:eastAsia="Times New Roman" w:hAnsi="Times New Roman"/>
                <w:sz w:val="28"/>
                <w:szCs w:val="28"/>
              </w:rPr>
            </w:pPr>
            <w:r w:rsidRPr="004A7DF9">
              <w:rPr>
                <w:rFonts w:ascii="Times New Roman" w:eastAsia="Times New Roman" w:hAnsi="Times New Roman"/>
                <w:sz w:val="28"/>
                <w:szCs w:val="28"/>
              </w:rPr>
              <w:t>ấp Hòa Hữu</w:t>
            </w:r>
          </w:p>
        </w:tc>
        <w:tc>
          <w:tcPr>
            <w:tcW w:w="2260" w:type="dxa"/>
            <w:tcBorders>
              <w:top w:val="single" w:sz="4" w:space="0" w:color="auto"/>
              <w:left w:val="nil"/>
              <w:bottom w:val="nil"/>
              <w:right w:val="single" w:sz="4" w:space="0" w:color="auto"/>
            </w:tcBorders>
            <w:shd w:val="clear" w:color="auto" w:fill="auto"/>
            <w:noWrap/>
            <w:hideMark/>
          </w:tcPr>
          <w:p w:rsidR="004A7DF9" w:rsidRPr="004A7DF9" w:rsidRDefault="004A7DF9" w:rsidP="00186750">
            <w:pPr>
              <w:spacing w:before="0"/>
              <w:ind w:left="0"/>
              <w:rPr>
                <w:rFonts w:ascii="Times New Roman" w:eastAsia="Times New Roman" w:hAnsi="Times New Roman"/>
                <w:sz w:val="28"/>
                <w:szCs w:val="28"/>
              </w:rPr>
            </w:pPr>
            <w:r w:rsidRPr="004A7DF9">
              <w:rPr>
                <w:rFonts w:ascii="Times New Roman" w:eastAsia="Times New Roman" w:hAnsi="Times New Roman"/>
                <w:sz w:val="28"/>
                <w:szCs w:val="28"/>
              </w:rPr>
              <w:t>127</w:t>
            </w:r>
          </w:p>
        </w:tc>
      </w:tr>
      <w:tr w:rsidR="004A7DF9" w:rsidRPr="004A7DF9" w:rsidTr="004A7DF9">
        <w:trPr>
          <w:trHeight w:val="360"/>
          <w:jc w:val="center"/>
        </w:trPr>
        <w:tc>
          <w:tcPr>
            <w:tcW w:w="720" w:type="dxa"/>
            <w:tcBorders>
              <w:top w:val="nil"/>
              <w:left w:val="single" w:sz="4" w:space="0" w:color="auto"/>
              <w:bottom w:val="single" w:sz="4" w:space="0" w:color="auto"/>
              <w:right w:val="single" w:sz="4" w:space="0" w:color="auto"/>
            </w:tcBorders>
            <w:shd w:val="clear" w:color="auto" w:fill="auto"/>
            <w:noWrap/>
            <w:hideMark/>
          </w:tcPr>
          <w:p w:rsidR="004A7DF9" w:rsidRPr="004A7DF9" w:rsidRDefault="004A7DF9" w:rsidP="004A7DF9">
            <w:pPr>
              <w:spacing w:before="0"/>
              <w:ind w:left="0"/>
              <w:rPr>
                <w:rFonts w:ascii="Times New Roman" w:eastAsia="Times New Roman" w:hAnsi="Times New Roman"/>
                <w:sz w:val="28"/>
                <w:szCs w:val="28"/>
              </w:rPr>
            </w:pPr>
            <w:r w:rsidRPr="004A7DF9">
              <w:rPr>
                <w:rFonts w:ascii="Times New Roman" w:eastAsia="Times New Roman" w:hAnsi="Times New Roman"/>
                <w:sz w:val="28"/>
                <w:szCs w:val="28"/>
              </w:rPr>
              <w:t>11</w:t>
            </w:r>
          </w:p>
        </w:tc>
        <w:tc>
          <w:tcPr>
            <w:tcW w:w="3300" w:type="dxa"/>
            <w:tcBorders>
              <w:top w:val="nil"/>
              <w:left w:val="nil"/>
              <w:bottom w:val="single" w:sz="4" w:space="0" w:color="auto"/>
              <w:right w:val="single" w:sz="4" w:space="0" w:color="auto"/>
            </w:tcBorders>
            <w:shd w:val="clear" w:color="auto" w:fill="auto"/>
            <w:noWrap/>
            <w:hideMark/>
          </w:tcPr>
          <w:p w:rsidR="004A7DF9" w:rsidRPr="004A7DF9" w:rsidRDefault="004A7DF9" w:rsidP="004A7DF9">
            <w:pPr>
              <w:spacing w:before="0"/>
              <w:ind w:left="0"/>
              <w:jc w:val="left"/>
              <w:rPr>
                <w:rFonts w:ascii="Times New Roman" w:eastAsia="Times New Roman" w:hAnsi="Times New Roman"/>
                <w:sz w:val="28"/>
                <w:szCs w:val="28"/>
              </w:rPr>
            </w:pPr>
            <w:r w:rsidRPr="004A7DF9">
              <w:rPr>
                <w:rFonts w:ascii="Times New Roman" w:eastAsia="Times New Roman" w:hAnsi="Times New Roman"/>
                <w:sz w:val="28"/>
                <w:szCs w:val="28"/>
              </w:rPr>
              <w:t>ấp Rạch Bèo</w:t>
            </w:r>
          </w:p>
        </w:tc>
        <w:tc>
          <w:tcPr>
            <w:tcW w:w="2260" w:type="dxa"/>
            <w:tcBorders>
              <w:top w:val="single" w:sz="4" w:space="0" w:color="auto"/>
              <w:left w:val="nil"/>
              <w:bottom w:val="nil"/>
              <w:right w:val="single" w:sz="4" w:space="0" w:color="auto"/>
            </w:tcBorders>
            <w:shd w:val="clear" w:color="auto" w:fill="auto"/>
            <w:noWrap/>
            <w:hideMark/>
          </w:tcPr>
          <w:p w:rsidR="004A7DF9" w:rsidRPr="004A7DF9" w:rsidRDefault="004A7DF9" w:rsidP="00186750">
            <w:pPr>
              <w:spacing w:before="0"/>
              <w:ind w:left="0"/>
              <w:rPr>
                <w:rFonts w:ascii="Times New Roman" w:eastAsia="Times New Roman" w:hAnsi="Times New Roman"/>
                <w:sz w:val="28"/>
                <w:szCs w:val="28"/>
              </w:rPr>
            </w:pPr>
            <w:r w:rsidRPr="004A7DF9">
              <w:rPr>
                <w:rFonts w:ascii="Times New Roman" w:eastAsia="Times New Roman" w:hAnsi="Times New Roman"/>
                <w:sz w:val="28"/>
                <w:szCs w:val="28"/>
              </w:rPr>
              <w:t>132</w:t>
            </w:r>
            <w:r w:rsidR="00186750">
              <w:rPr>
                <w:rFonts w:ascii="Times New Roman" w:eastAsia="Times New Roman" w:hAnsi="Times New Roman"/>
                <w:sz w:val="28"/>
                <w:szCs w:val="28"/>
              </w:rPr>
              <w:t>,</w:t>
            </w:r>
            <w:r w:rsidRPr="004A7DF9">
              <w:rPr>
                <w:rFonts w:ascii="Times New Roman" w:eastAsia="Times New Roman" w:hAnsi="Times New Roman"/>
                <w:sz w:val="28"/>
                <w:szCs w:val="28"/>
              </w:rPr>
              <w:t>2</w:t>
            </w:r>
          </w:p>
        </w:tc>
      </w:tr>
      <w:tr w:rsidR="004A7DF9" w:rsidRPr="004A7DF9" w:rsidTr="004A7DF9">
        <w:trPr>
          <w:trHeight w:val="360"/>
          <w:jc w:val="center"/>
        </w:trPr>
        <w:tc>
          <w:tcPr>
            <w:tcW w:w="720" w:type="dxa"/>
            <w:tcBorders>
              <w:top w:val="nil"/>
              <w:left w:val="single" w:sz="4" w:space="0" w:color="auto"/>
              <w:bottom w:val="nil"/>
              <w:right w:val="single" w:sz="4" w:space="0" w:color="auto"/>
            </w:tcBorders>
            <w:shd w:val="clear" w:color="auto" w:fill="auto"/>
            <w:noWrap/>
            <w:hideMark/>
          </w:tcPr>
          <w:p w:rsidR="004A7DF9" w:rsidRPr="004A7DF9" w:rsidRDefault="004A7DF9" w:rsidP="004A7DF9">
            <w:pPr>
              <w:spacing w:before="0"/>
              <w:ind w:left="0"/>
              <w:rPr>
                <w:rFonts w:ascii="Times New Roman" w:eastAsia="Times New Roman" w:hAnsi="Times New Roman"/>
                <w:sz w:val="28"/>
                <w:szCs w:val="28"/>
              </w:rPr>
            </w:pPr>
            <w:r w:rsidRPr="004A7DF9">
              <w:rPr>
                <w:rFonts w:ascii="Times New Roman" w:eastAsia="Times New Roman" w:hAnsi="Times New Roman"/>
                <w:sz w:val="28"/>
                <w:szCs w:val="28"/>
              </w:rPr>
              <w:t>12</w:t>
            </w:r>
          </w:p>
        </w:tc>
        <w:tc>
          <w:tcPr>
            <w:tcW w:w="3300" w:type="dxa"/>
            <w:tcBorders>
              <w:top w:val="nil"/>
              <w:left w:val="nil"/>
              <w:bottom w:val="nil"/>
              <w:right w:val="single" w:sz="4" w:space="0" w:color="auto"/>
            </w:tcBorders>
            <w:shd w:val="clear" w:color="auto" w:fill="auto"/>
            <w:noWrap/>
            <w:hideMark/>
          </w:tcPr>
          <w:p w:rsidR="004A7DF9" w:rsidRPr="004A7DF9" w:rsidRDefault="004A7DF9" w:rsidP="004A7DF9">
            <w:pPr>
              <w:spacing w:before="0"/>
              <w:ind w:left="0"/>
              <w:jc w:val="left"/>
              <w:rPr>
                <w:rFonts w:ascii="Times New Roman" w:eastAsia="Times New Roman" w:hAnsi="Times New Roman"/>
                <w:sz w:val="28"/>
                <w:szCs w:val="28"/>
              </w:rPr>
            </w:pPr>
            <w:r w:rsidRPr="004A7DF9">
              <w:rPr>
                <w:rFonts w:ascii="Times New Roman" w:eastAsia="Times New Roman" w:hAnsi="Times New Roman"/>
                <w:sz w:val="28"/>
                <w:szCs w:val="28"/>
              </w:rPr>
              <w:t>ấp Sa Bình</w:t>
            </w:r>
          </w:p>
        </w:tc>
        <w:tc>
          <w:tcPr>
            <w:tcW w:w="2260" w:type="dxa"/>
            <w:tcBorders>
              <w:top w:val="single" w:sz="4" w:space="0" w:color="auto"/>
              <w:left w:val="nil"/>
              <w:bottom w:val="nil"/>
              <w:right w:val="single" w:sz="4" w:space="0" w:color="auto"/>
            </w:tcBorders>
            <w:shd w:val="clear" w:color="auto" w:fill="auto"/>
            <w:noWrap/>
            <w:hideMark/>
          </w:tcPr>
          <w:p w:rsidR="004A7DF9" w:rsidRPr="004A7DF9" w:rsidRDefault="004A7DF9" w:rsidP="00186750">
            <w:pPr>
              <w:spacing w:before="0"/>
              <w:ind w:left="0"/>
              <w:rPr>
                <w:rFonts w:ascii="Times New Roman" w:eastAsia="Times New Roman" w:hAnsi="Times New Roman"/>
                <w:sz w:val="28"/>
                <w:szCs w:val="28"/>
              </w:rPr>
            </w:pPr>
            <w:r w:rsidRPr="004A7DF9">
              <w:rPr>
                <w:rFonts w:ascii="Times New Roman" w:eastAsia="Times New Roman" w:hAnsi="Times New Roman"/>
                <w:sz w:val="28"/>
                <w:szCs w:val="28"/>
              </w:rPr>
              <w:t>455</w:t>
            </w:r>
            <w:r w:rsidR="00186750">
              <w:rPr>
                <w:rFonts w:ascii="Times New Roman" w:eastAsia="Times New Roman" w:hAnsi="Times New Roman"/>
                <w:sz w:val="28"/>
                <w:szCs w:val="28"/>
              </w:rPr>
              <w:t>,</w:t>
            </w:r>
            <w:r w:rsidRPr="004A7DF9">
              <w:rPr>
                <w:rFonts w:ascii="Times New Roman" w:eastAsia="Times New Roman" w:hAnsi="Times New Roman"/>
                <w:sz w:val="28"/>
                <w:szCs w:val="28"/>
              </w:rPr>
              <w:t>7</w:t>
            </w:r>
          </w:p>
        </w:tc>
      </w:tr>
      <w:tr w:rsidR="004A7DF9" w:rsidRPr="004A7DF9" w:rsidTr="004A7DF9">
        <w:trPr>
          <w:trHeight w:val="350"/>
          <w:jc w:val="center"/>
        </w:trPr>
        <w:tc>
          <w:tcPr>
            <w:tcW w:w="720" w:type="dxa"/>
            <w:tcBorders>
              <w:top w:val="single" w:sz="4" w:space="0" w:color="auto"/>
              <w:left w:val="single" w:sz="4" w:space="0" w:color="auto"/>
              <w:bottom w:val="single" w:sz="4" w:space="0" w:color="auto"/>
              <w:right w:val="single" w:sz="4" w:space="0" w:color="auto"/>
            </w:tcBorders>
            <w:shd w:val="clear" w:color="auto" w:fill="auto"/>
            <w:noWrap/>
            <w:hideMark/>
          </w:tcPr>
          <w:p w:rsidR="004A7DF9" w:rsidRPr="004A7DF9" w:rsidRDefault="004A7DF9" w:rsidP="004A7DF9">
            <w:pPr>
              <w:spacing w:before="0"/>
              <w:ind w:left="0"/>
              <w:rPr>
                <w:rFonts w:ascii="Times New Roman" w:eastAsia="Times New Roman" w:hAnsi="Times New Roman"/>
                <w:b/>
                <w:bCs/>
                <w:sz w:val="28"/>
                <w:szCs w:val="28"/>
              </w:rPr>
            </w:pPr>
          </w:p>
        </w:tc>
        <w:tc>
          <w:tcPr>
            <w:tcW w:w="3300" w:type="dxa"/>
            <w:tcBorders>
              <w:top w:val="single" w:sz="4" w:space="0" w:color="auto"/>
              <w:left w:val="nil"/>
              <w:bottom w:val="single" w:sz="4" w:space="0" w:color="auto"/>
              <w:right w:val="single" w:sz="4" w:space="0" w:color="auto"/>
            </w:tcBorders>
            <w:shd w:val="clear" w:color="auto" w:fill="auto"/>
            <w:noWrap/>
            <w:hideMark/>
          </w:tcPr>
          <w:p w:rsidR="004A7DF9" w:rsidRPr="004A7DF9" w:rsidRDefault="004A7DF9" w:rsidP="004A7DF9">
            <w:pPr>
              <w:spacing w:before="0"/>
              <w:ind w:left="0"/>
              <w:rPr>
                <w:rFonts w:ascii="Times New Roman" w:eastAsia="Times New Roman" w:hAnsi="Times New Roman"/>
                <w:b/>
                <w:bCs/>
                <w:sz w:val="28"/>
                <w:szCs w:val="28"/>
              </w:rPr>
            </w:pPr>
            <w:r w:rsidRPr="004A7DF9">
              <w:rPr>
                <w:rFonts w:ascii="Times New Roman" w:eastAsia="Times New Roman" w:hAnsi="Times New Roman"/>
                <w:b/>
                <w:bCs/>
                <w:sz w:val="28"/>
                <w:szCs w:val="28"/>
              </w:rPr>
              <w:t>Tổng cộng</w:t>
            </w:r>
          </w:p>
        </w:tc>
        <w:tc>
          <w:tcPr>
            <w:tcW w:w="2260" w:type="dxa"/>
            <w:tcBorders>
              <w:top w:val="single" w:sz="4" w:space="0" w:color="auto"/>
              <w:left w:val="nil"/>
              <w:bottom w:val="single" w:sz="4" w:space="0" w:color="auto"/>
              <w:right w:val="single" w:sz="4" w:space="0" w:color="auto"/>
            </w:tcBorders>
            <w:shd w:val="clear" w:color="auto" w:fill="auto"/>
            <w:noWrap/>
            <w:hideMark/>
          </w:tcPr>
          <w:p w:rsidR="004A7DF9" w:rsidRPr="004A7DF9" w:rsidRDefault="004A7DF9" w:rsidP="00186750">
            <w:pPr>
              <w:spacing w:before="0"/>
              <w:ind w:left="0"/>
              <w:rPr>
                <w:rFonts w:ascii="Times New Roman" w:eastAsia="Times New Roman" w:hAnsi="Times New Roman"/>
                <w:b/>
                <w:bCs/>
                <w:sz w:val="28"/>
                <w:szCs w:val="28"/>
              </w:rPr>
            </w:pPr>
            <w:r w:rsidRPr="004A7DF9">
              <w:rPr>
                <w:rFonts w:ascii="Times New Roman" w:eastAsia="Times New Roman" w:hAnsi="Times New Roman"/>
                <w:b/>
                <w:bCs/>
                <w:sz w:val="28"/>
                <w:szCs w:val="28"/>
              </w:rPr>
              <w:t>3</w:t>
            </w:r>
            <w:r w:rsidR="00186750">
              <w:rPr>
                <w:rFonts w:ascii="Times New Roman" w:eastAsia="Times New Roman" w:hAnsi="Times New Roman"/>
                <w:b/>
                <w:bCs/>
                <w:sz w:val="28"/>
                <w:szCs w:val="28"/>
              </w:rPr>
              <w:t>.</w:t>
            </w:r>
            <w:r w:rsidRPr="004A7DF9">
              <w:rPr>
                <w:rFonts w:ascii="Times New Roman" w:eastAsia="Times New Roman" w:hAnsi="Times New Roman"/>
                <w:b/>
                <w:bCs/>
                <w:sz w:val="28"/>
                <w:szCs w:val="28"/>
              </w:rPr>
              <w:t>906</w:t>
            </w:r>
            <w:r w:rsidR="00186750">
              <w:rPr>
                <w:rFonts w:ascii="Times New Roman" w:eastAsia="Times New Roman" w:hAnsi="Times New Roman"/>
                <w:b/>
                <w:bCs/>
                <w:sz w:val="28"/>
                <w:szCs w:val="28"/>
              </w:rPr>
              <w:t>,</w:t>
            </w:r>
            <w:r w:rsidRPr="004A7DF9">
              <w:rPr>
                <w:rFonts w:ascii="Times New Roman" w:eastAsia="Times New Roman" w:hAnsi="Times New Roman"/>
                <w:b/>
                <w:bCs/>
                <w:sz w:val="28"/>
                <w:szCs w:val="28"/>
              </w:rPr>
              <w:t>3</w:t>
            </w:r>
          </w:p>
        </w:tc>
      </w:tr>
    </w:tbl>
    <w:p w:rsidR="004A7DF9" w:rsidRDefault="004A7DF9" w:rsidP="007A505B">
      <w:pPr>
        <w:pStyle w:val="NormalWeb"/>
        <w:shd w:val="clear" w:color="auto" w:fill="FFFFFF"/>
        <w:spacing w:before="120" w:beforeAutospacing="0" w:after="120" w:afterAutospacing="0"/>
        <w:ind w:firstLine="720"/>
        <w:jc w:val="center"/>
        <w:rPr>
          <w:bCs/>
          <w:sz w:val="28"/>
          <w:szCs w:val="28"/>
        </w:rPr>
      </w:pPr>
    </w:p>
    <w:p w:rsidR="007A505B" w:rsidRDefault="007A505B" w:rsidP="007A505B">
      <w:pPr>
        <w:pStyle w:val="NormalWeb"/>
        <w:shd w:val="clear" w:color="auto" w:fill="FFFFFF"/>
        <w:spacing w:before="120" w:beforeAutospacing="0" w:after="120" w:afterAutospacing="0"/>
        <w:ind w:firstLine="720"/>
        <w:jc w:val="center"/>
        <w:rPr>
          <w:bCs/>
          <w:lang w:val="vi-VN"/>
        </w:rPr>
      </w:pPr>
      <w:r w:rsidRPr="00C55E31">
        <w:rPr>
          <w:bCs/>
          <w:lang w:val="vi-VN"/>
        </w:rPr>
        <w:t>BẢNG THỐNG KÊ HIỆN TRẠNG CÁC ĐIỂM DÂN CƯ</w:t>
      </w:r>
    </w:p>
    <w:tbl>
      <w:tblPr>
        <w:tblW w:w="90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
        <w:gridCol w:w="3428"/>
        <w:gridCol w:w="2552"/>
        <w:gridCol w:w="2552"/>
      </w:tblGrid>
      <w:tr w:rsidR="003D0A89" w:rsidRPr="00C83C09" w:rsidTr="0013319A">
        <w:tc>
          <w:tcPr>
            <w:tcW w:w="541" w:type="dxa"/>
            <w:vMerge w:val="restart"/>
            <w:shd w:val="clear" w:color="auto" w:fill="auto"/>
          </w:tcPr>
          <w:p w:rsidR="003D0A89" w:rsidRPr="00C83C09" w:rsidRDefault="003D0A89" w:rsidP="0013319A">
            <w:pPr>
              <w:pStyle w:val="NormalWeb"/>
              <w:spacing w:before="0" w:beforeAutospacing="0" w:after="0" w:afterAutospacing="0"/>
              <w:jc w:val="center"/>
              <w:rPr>
                <w:bCs/>
                <w:sz w:val="26"/>
                <w:szCs w:val="26"/>
                <w:lang w:val="vi-VN"/>
              </w:rPr>
            </w:pPr>
            <w:r w:rsidRPr="00C83C09">
              <w:rPr>
                <w:bCs/>
                <w:sz w:val="26"/>
                <w:szCs w:val="26"/>
                <w:lang w:val="vi-VN"/>
              </w:rPr>
              <w:t>S</w:t>
            </w:r>
          </w:p>
          <w:p w:rsidR="003D0A89" w:rsidRPr="00C83C09" w:rsidRDefault="003D0A89" w:rsidP="0013319A">
            <w:pPr>
              <w:pStyle w:val="NormalWeb"/>
              <w:spacing w:before="0" w:beforeAutospacing="0" w:after="0" w:afterAutospacing="0"/>
              <w:jc w:val="center"/>
              <w:rPr>
                <w:bCs/>
                <w:sz w:val="26"/>
                <w:szCs w:val="26"/>
                <w:lang w:val="vi-VN"/>
              </w:rPr>
            </w:pPr>
            <w:r w:rsidRPr="00C83C09">
              <w:rPr>
                <w:bCs/>
                <w:sz w:val="26"/>
                <w:szCs w:val="26"/>
                <w:lang w:val="vi-VN"/>
              </w:rPr>
              <w:t>T</w:t>
            </w:r>
          </w:p>
          <w:p w:rsidR="003D0A89" w:rsidRPr="00C83C09" w:rsidRDefault="003D0A89" w:rsidP="0013319A">
            <w:pPr>
              <w:pStyle w:val="NormalWeb"/>
              <w:spacing w:before="0" w:beforeAutospacing="0" w:after="0" w:afterAutospacing="0"/>
              <w:jc w:val="center"/>
              <w:rPr>
                <w:bCs/>
                <w:sz w:val="26"/>
                <w:szCs w:val="26"/>
                <w:lang w:val="vi-VN"/>
              </w:rPr>
            </w:pPr>
            <w:r w:rsidRPr="00C83C09">
              <w:rPr>
                <w:bCs/>
                <w:sz w:val="26"/>
                <w:szCs w:val="26"/>
                <w:lang w:val="vi-VN"/>
              </w:rPr>
              <w:t>T</w:t>
            </w:r>
          </w:p>
        </w:tc>
        <w:tc>
          <w:tcPr>
            <w:tcW w:w="3428" w:type="dxa"/>
            <w:vMerge w:val="restart"/>
            <w:shd w:val="clear" w:color="auto" w:fill="auto"/>
          </w:tcPr>
          <w:p w:rsidR="003D0A89" w:rsidRPr="00C83C09" w:rsidRDefault="003D0A89" w:rsidP="0013319A">
            <w:pPr>
              <w:pStyle w:val="NormalWeb"/>
              <w:spacing w:before="0" w:beforeAutospacing="0" w:after="0" w:afterAutospacing="0"/>
              <w:jc w:val="center"/>
              <w:rPr>
                <w:bCs/>
                <w:sz w:val="26"/>
                <w:szCs w:val="26"/>
                <w:lang w:val="vi-VN"/>
              </w:rPr>
            </w:pPr>
            <w:r w:rsidRPr="00C83C09">
              <w:rPr>
                <w:bCs/>
                <w:sz w:val="26"/>
                <w:szCs w:val="26"/>
                <w:lang w:val="vi-VN"/>
              </w:rPr>
              <w:t>ĐIỂM DÂN CƯ</w:t>
            </w:r>
          </w:p>
        </w:tc>
        <w:tc>
          <w:tcPr>
            <w:tcW w:w="5104" w:type="dxa"/>
            <w:gridSpan w:val="2"/>
            <w:shd w:val="clear" w:color="auto" w:fill="auto"/>
          </w:tcPr>
          <w:p w:rsidR="003D0A89" w:rsidRPr="00C83C09" w:rsidRDefault="003D0A89" w:rsidP="0013319A">
            <w:pPr>
              <w:pStyle w:val="NormalWeb"/>
              <w:spacing w:before="0" w:beforeAutospacing="0" w:after="0" w:afterAutospacing="0"/>
              <w:jc w:val="center"/>
              <w:rPr>
                <w:bCs/>
                <w:sz w:val="26"/>
                <w:szCs w:val="26"/>
                <w:lang w:val="vi-VN"/>
              </w:rPr>
            </w:pPr>
            <w:r w:rsidRPr="00C83C09">
              <w:rPr>
                <w:bCs/>
                <w:sz w:val="26"/>
                <w:szCs w:val="26"/>
                <w:lang w:val="vi-VN"/>
              </w:rPr>
              <w:t>HIỆN TRẠNG NĂM 2019</w:t>
            </w:r>
          </w:p>
        </w:tc>
      </w:tr>
      <w:tr w:rsidR="003D0A89" w:rsidRPr="00C83C09" w:rsidTr="0013319A">
        <w:tc>
          <w:tcPr>
            <w:tcW w:w="541" w:type="dxa"/>
            <w:vMerge/>
            <w:shd w:val="clear" w:color="auto" w:fill="auto"/>
          </w:tcPr>
          <w:p w:rsidR="003D0A89" w:rsidRPr="00C83C09" w:rsidRDefault="003D0A89" w:rsidP="0013319A">
            <w:pPr>
              <w:pStyle w:val="NormalWeb"/>
              <w:spacing w:before="0" w:beforeAutospacing="0" w:after="0" w:afterAutospacing="0"/>
              <w:jc w:val="both"/>
              <w:rPr>
                <w:bCs/>
                <w:sz w:val="26"/>
                <w:szCs w:val="26"/>
                <w:lang w:val="vi-VN"/>
              </w:rPr>
            </w:pPr>
          </w:p>
        </w:tc>
        <w:tc>
          <w:tcPr>
            <w:tcW w:w="3428" w:type="dxa"/>
            <w:vMerge/>
            <w:shd w:val="clear" w:color="auto" w:fill="auto"/>
          </w:tcPr>
          <w:p w:rsidR="003D0A89" w:rsidRPr="00C83C09" w:rsidRDefault="003D0A89" w:rsidP="0013319A">
            <w:pPr>
              <w:pStyle w:val="NormalWeb"/>
              <w:spacing w:before="0" w:beforeAutospacing="0" w:after="0" w:afterAutospacing="0"/>
              <w:jc w:val="both"/>
              <w:rPr>
                <w:bCs/>
                <w:sz w:val="26"/>
                <w:szCs w:val="26"/>
                <w:lang w:val="vi-VN"/>
              </w:rPr>
            </w:pPr>
          </w:p>
        </w:tc>
        <w:tc>
          <w:tcPr>
            <w:tcW w:w="2552" w:type="dxa"/>
            <w:shd w:val="clear" w:color="auto" w:fill="auto"/>
          </w:tcPr>
          <w:p w:rsidR="003D0A89" w:rsidRPr="00C83C09" w:rsidRDefault="003D0A89" w:rsidP="0013319A">
            <w:pPr>
              <w:pStyle w:val="NormalWeb"/>
              <w:spacing w:before="0" w:beforeAutospacing="0" w:after="0" w:afterAutospacing="0"/>
              <w:jc w:val="center"/>
              <w:rPr>
                <w:bCs/>
                <w:sz w:val="26"/>
                <w:szCs w:val="26"/>
                <w:lang w:val="vi-VN"/>
              </w:rPr>
            </w:pPr>
            <w:r w:rsidRPr="00C83C09">
              <w:rPr>
                <w:bCs/>
                <w:sz w:val="26"/>
                <w:szCs w:val="26"/>
                <w:lang w:val="vi-VN"/>
              </w:rPr>
              <w:t xml:space="preserve">Diện tích tự nhiên/ </w:t>
            </w:r>
          </w:p>
          <w:p w:rsidR="003D0A89" w:rsidRPr="00C83C09" w:rsidRDefault="003D0A89" w:rsidP="0013319A">
            <w:pPr>
              <w:pStyle w:val="NormalWeb"/>
              <w:spacing w:before="0" w:beforeAutospacing="0" w:after="0" w:afterAutospacing="0"/>
              <w:jc w:val="center"/>
              <w:rPr>
                <w:bCs/>
                <w:sz w:val="26"/>
                <w:szCs w:val="26"/>
                <w:lang w:val="vi-VN"/>
              </w:rPr>
            </w:pPr>
            <w:r w:rsidRPr="00C83C09">
              <w:rPr>
                <w:bCs/>
                <w:sz w:val="26"/>
                <w:szCs w:val="26"/>
                <w:lang w:val="vi-VN"/>
              </w:rPr>
              <w:t>diện tích đất ở (ha)</w:t>
            </w:r>
          </w:p>
        </w:tc>
        <w:tc>
          <w:tcPr>
            <w:tcW w:w="2552" w:type="dxa"/>
            <w:shd w:val="clear" w:color="auto" w:fill="auto"/>
          </w:tcPr>
          <w:p w:rsidR="003D0A89" w:rsidRPr="00C83C09" w:rsidRDefault="003D0A89" w:rsidP="0013319A">
            <w:pPr>
              <w:pStyle w:val="NormalWeb"/>
              <w:spacing w:before="0" w:beforeAutospacing="0" w:after="0" w:afterAutospacing="0"/>
              <w:jc w:val="center"/>
              <w:rPr>
                <w:bCs/>
                <w:sz w:val="26"/>
                <w:szCs w:val="26"/>
                <w:lang w:val="vi-VN"/>
              </w:rPr>
            </w:pPr>
            <w:r w:rsidRPr="00C83C09">
              <w:rPr>
                <w:bCs/>
                <w:sz w:val="26"/>
                <w:szCs w:val="26"/>
                <w:lang w:val="vi-VN"/>
              </w:rPr>
              <w:t xml:space="preserve">Dân số (người)/ </w:t>
            </w:r>
          </w:p>
          <w:p w:rsidR="003D0A89" w:rsidRPr="00C83C09" w:rsidRDefault="003D0A89" w:rsidP="0013319A">
            <w:pPr>
              <w:pStyle w:val="NormalWeb"/>
              <w:spacing w:before="0" w:beforeAutospacing="0" w:after="0" w:afterAutospacing="0"/>
              <w:jc w:val="center"/>
              <w:rPr>
                <w:bCs/>
                <w:sz w:val="26"/>
                <w:szCs w:val="26"/>
                <w:lang w:val="vi-VN"/>
              </w:rPr>
            </w:pPr>
            <w:r w:rsidRPr="00C83C09">
              <w:rPr>
                <w:bCs/>
                <w:sz w:val="26"/>
                <w:szCs w:val="26"/>
                <w:lang w:val="vi-VN"/>
              </w:rPr>
              <w:t>so tỷ lệ toàn xã</w:t>
            </w:r>
          </w:p>
        </w:tc>
      </w:tr>
      <w:tr w:rsidR="003D0A89" w:rsidRPr="00C83C09" w:rsidTr="0013319A">
        <w:tc>
          <w:tcPr>
            <w:tcW w:w="541" w:type="dxa"/>
            <w:shd w:val="clear" w:color="auto" w:fill="auto"/>
          </w:tcPr>
          <w:p w:rsidR="003D0A89" w:rsidRPr="00C83C09" w:rsidRDefault="003D0A89" w:rsidP="0013319A">
            <w:pPr>
              <w:pStyle w:val="NormalWeb"/>
              <w:spacing w:before="0" w:beforeAutospacing="0" w:after="0" w:afterAutospacing="0"/>
              <w:jc w:val="both"/>
              <w:rPr>
                <w:bCs/>
                <w:sz w:val="26"/>
                <w:szCs w:val="26"/>
                <w:lang w:val="vi-VN"/>
              </w:rPr>
            </w:pPr>
            <w:r w:rsidRPr="00C83C09">
              <w:rPr>
                <w:bCs/>
                <w:sz w:val="26"/>
                <w:szCs w:val="26"/>
                <w:lang w:val="vi-VN"/>
              </w:rPr>
              <w:t>1.</w:t>
            </w:r>
          </w:p>
        </w:tc>
        <w:tc>
          <w:tcPr>
            <w:tcW w:w="3428" w:type="dxa"/>
            <w:shd w:val="clear" w:color="auto" w:fill="auto"/>
          </w:tcPr>
          <w:p w:rsidR="003D0A89" w:rsidRPr="00C83C09" w:rsidRDefault="003D0A89" w:rsidP="0013319A">
            <w:pPr>
              <w:pStyle w:val="NormalWeb"/>
              <w:spacing w:before="0" w:beforeAutospacing="0" w:after="0" w:afterAutospacing="0"/>
              <w:jc w:val="both"/>
              <w:rPr>
                <w:bCs/>
                <w:sz w:val="26"/>
                <w:szCs w:val="26"/>
                <w:lang w:val="vi-VN"/>
              </w:rPr>
            </w:pPr>
            <w:r w:rsidRPr="00C83C09">
              <w:rPr>
                <w:bCs/>
                <w:sz w:val="26"/>
                <w:szCs w:val="26"/>
                <w:lang w:val="vi-VN"/>
              </w:rPr>
              <w:t>Điểm dân cư số 1</w:t>
            </w:r>
          </w:p>
          <w:p w:rsidR="003D0A89" w:rsidRPr="00C83C09" w:rsidRDefault="003D0A89" w:rsidP="0013319A">
            <w:pPr>
              <w:pStyle w:val="NormalWeb"/>
              <w:spacing w:before="0" w:beforeAutospacing="0" w:after="0" w:afterAutospacing="0"/>
              <w:jc w:val="right"/>
              <w:rPr>
                <w:bCs/>
                <w:sz w:val="26"/>
                <w:szCs w:val="26"/>
                <w:lang w:val="vi-VN"/>
              </w:rPr>
            </w:pPr>
            <w:r w:rsidRPr="00C83C09">
              <w:rPr>
                <w:bCs/>
                <w:sz w:val="26"/>
                <w:szCs w:val="26"/>
              </w:rPr>
              <w:t>(thuộc ấp Rạch Bèo)</w:t>
            </w:r>
          </w:p>
        </w:tc>
        <w:tc>
          <w:tcPr>
            <w:tcW w:w="2552" w:type="dxa"/>
            <w:shd w:val="clear" w:color="auto" w:fill="auto"/>
          </w:tcPr>
          <w:p w:rsidR="003D0A89" w:rsidRPr="004A7DF9" w:rsidRDefault="003D0A89" w:rsidP="0013319A">
            <w:pPr>
              <w:spacing w:before="0"/>
              <w:rPr>
                <w:rFonts w:ascii="Times New Roman" w:eastAsia="Times New Roman" w:hAnsi="Times New Roman"/>
                <w:bCs/>
                <w:sz w:val="26"/>
                <w:szCs w:val="26"/>
              </w:rPr>
            </w:pPr>
            <w:r>
              <w:rPr>
                <w:rFonts w:ascii="Times New Roman" w:eastAsia="Times New Roman" w:hAnsi="Times New Roman"/>
                <w:bCs/>
                <w:sz w:val="26"/>
                <w:szCs w:val="26"/>
              </w:rPr>
              <w:t>132,</w:t>
            </w:r>
            <w:r w:rsidRPr="004A7DF9">
              <w:rPr>
                <w:rFonts w:ascii="Times New Roman" w:eastAsia="Times New Roman" w:hAnsi="Times New Roman"/>
                <w:bCs/>
                <w:sz w:val="26"/>
                <w:szCs w:val="26"/>
              </w:rPr>
              <w:t>2</w:t>
            </w:r>
            <w:r>
              <w:rPr>
                <w:rFonts w:ascii="Times New Roman" w:eastAsia="Times New Roman" w:hAnsi="Times New Roman"/>
                <w:bCs/>
                <w:sz w:val="26"/>
                <w:szCs w:val="26"/>
                <w:lang w:val="vi-VN"/>
              </w:rPr>
              <w:t>/ 4,4</w:t>
            </w:r>
            <w:r>
              <w:rPr>
                <w:rFonts w:ascii="Times New Roman" w:eastAsia="Times New Roman" w:hAnsi="Times New Roman"/>
                <w:bCs/>
                <w:sz w:val="26"/>
                <w:szCs w:val="26"/>
              </w:rPr>
              <w:t>7</w:t>
            </w:r>
          </w:p>
        </w:tc>
        <w:tc>
          <w:tcPr>
            <w:tcW w:w="2552" w:type="dxa"/>
            <w:shd w:val="clear" w:color="auto" w:fill="auto"/>
          </w:tcPr>
          <w:p w:rsidR="003D0A89" w:rsidRPr="00C83C09" w:rsidRDefault="003D0A89" w:rsidP="0013319A">
            <w:pPr>
              <w:pStyle w:val="NormalWeb"/>
              <w:spacing w:before="0" w:beforeAutospacing="0" w:after="0" w:afterAutospacing="0"/>
              <w:jc w:val="center"/>
              <w:rPr>
                <w:bCs/>
                <w:sz w:val="26"/>
                <w:szCs w:val="26"/>
                <w:lang w:val="vi-VN"/>
              </w:rPr>
            </w:pPr>
            <w:r w:rsidRPr="004A7DF9">
              <w:rPr>
                <w:bCs/>
                <w:sz w:val="26"/>
                <w:szCs w:val="26"/>
              </w:rPr>
              <w:t>691</w:t>
            </w:r>
            <w:r w:rsidRPr="00C83C09">
              <w:rPr>
                <w:bCs/>
                <w:sz w:val="26"/>
                <w:szCs w:val="26"/>
                <w:lang w:val="vi-VN"/>
              </w:rPr>
              <w:t xml:space="preserve"> /3,67 %</w:t>
            </w:r>
          </w:p>
        </w:tc>
      </w:tr>
      <w:tr w:rsidR="003D0A89" w:rsidRPr="00C83C09" w:rsidTr="0013319A">
        <w:tc>
          <w:tcPr>
            <w:tcW w:w="541" w:type="dxa"/>
            <w:shd w:val="clear" w:color="auto" w:fill="auto"/>
          </w:tcPr>
          <w:p w:rsidR="003D0A89" w:rsidRPr="00C83C09" w:rsidRDefault="003D0A89" w:rsidP="0013319A">
            <w:pPr>
              <w:pStyle w:val="NormalWeb"/>
              <w:spacing w:before="0" w:beforeAutospacing="0" w:after="0" w:afterAutospacing="0"/>
              <w:jc w:val="both"/>
              <w:rPr>
                <w:bCs/>
                <w:sz w:val="26"/>
                <w:szCs w:val="26"/>
                <w:lang w:val="vi-VN"/>
              </w:rPr>
            </w:pPr>
            <w:r w:rsidRPr="00C83C09">
              <w:rPr>
                <w:bCs/>
                <w:sz w:val="26"/>
                <w:szCs w:val="26"/>
                <w:lang w:val="vi-VN"/>
              </w:rPr>
              <w:t>2.</w:t>
            </w:r>
          </w:p>
        </w:tc>
        <w:tc>
          <w:tcPr>
            <w:tcW w:w="3428" w:type="dxa"/>
            <w:shd w:val="clear" w:color="auto" w:fill="auto"/>
          </w:tcPr>
          <w:p w:rsidR="003D0A89" w:rsidRPr="00C83C09" w:rsidRDefault="003D0A89" w:rsidP="0013319A">
            <w:pPr>
              <w:pStyle w:val="NormalWeb"/>
              <w:spacing w:before="0" w:beforeAutospacing="0" w:after="0" w:afterAutospacing="0"/>
              <w:jc w:val="both"/>
              <w:rPr>
                <w:bCs/>
                <w:sz w:val="26"/>
                <w:szCs w:val="26"/>
                <w:lang w:val="vi-VN"/>
              </w:rPr>
            </w:pPr>
            <w:r w:rsidRPr="00C83C09">
              <w:rPr>
                <w:bCs/>
                <w:sz w:val="26"/>
                <w:szCs w:val="26"/>
                <w:lang w:val="vi-VN"/>
              </w:rPr>
              <w:t>Điểm dân cư số 2</w:t>
            </w:r>
          </w:p>
          <w:p w:rsidR="003D0A89" w:rsidRPr="00C83C09" w:rsidRDefault="003D0A89" w:rsidP="0013319A">
            <w:pPr>
              <w:pStyle w:val="NormalWeb"/>
              <w:spacing w:before="0" w:beforeAutospacing="0" w:after="0" w:afterAutospacing="0"/>
              <w:jc w:val="right"/>
              <w:rPr>
                <w:bCs/>
                <w:sz w:val="26"/>
                <w:szCs w:val="26"/>
                <w:lang w:val="vi-VN"/>
              </w:rPr>
            </w:pPr>
            <w:r w:rsidRPr="00C83C09">
              <w:rPr>
                <w:bCs/>
                <w:sz w:val="26"/>
                <w:szCs w:val="26"/>
              </w:rPr>
              <w:t>(thuộc ấp Kinh Lớn</w:t>
            </w:r>
            <w:r w:rsidRPr="00C83C09">
              <w:rPr>
                <w:bCs/>
                <w:sz w:val="26"/>
                <w:szCs w:val="26"/>
                <w:lang w:val="vi-VN"/>
              </w:rPr>
              <w:t>)</w:t>
            </w:r>
          </w:p>
        </w:tc>
        <w:tc>
          <w:tcPr>
            <w:tcW w:w="2552" w:type="dxa"/>
            <w:shd w:val="clear" w:color="auto" w:fill="auto"/>
          </w:tcPr>
          <w:p w:rsidR="003D0A89" w:rsidRPr="004A7DF9" w:rsidRDefault="003D0A89" w:rsidP="0013319A">
            <w:pPr>
              <w:spacing w:before="0"/>
              <w:rPr>
                <w:rFonts w:ascii="Times New Roman" w:eastAsia="Times New Roman" w:hAnsi="Times New Roman"/>
                <w:bCs/>
                <w:sz w:val="26"/>
                <w:szCs w:val="26"/>
              </w:rPr>
            </w:pPr>
            <w:r>
              <w:rPr>
                <w:rFonts w:ascii="Times New Roman" w:eastAsia="Times New Roman" w:hAnsi="Times New Roman"/>
                <w:bCs/>
                <w:sz w:val="26"/>
                <w:szCs w:val="26"/>
              </w:rPr>
              <w:t>196,</w:t>
            </w:r>
            <w:r w:rsidRPr="004A7DF9">
              <w:rPr>
                <w:rFonts w:ascii="Times New Roman" w:eastAsia="Times New Roman" w:hAnsi="Times New Roman"/>
                <w:bCs/>
                <w:sz w:val="26"/>
                <w:szCs w:val="26"/>
              </w:rPr>
              <w:t>3</w:t>
            </w:r>
            <w:r w:rsidRPr="00C83C09">
              <w:rPr>
                <w:rFonts w:ascii="Times New Roman" w:eastAsia="Times New Roman" w:hAnsi="Times New Roman"/>
                <w:bCs/>
                <w:sz w:val="26"/>
                <w:szCs w:val="26"/>
                <w:lang w:val="vi-VN"/>
              </w:rPr>
              <w:t>/ 6,2</w:t>
            </w:r>
            <w:r>
              <w:rPr>
                <w:rFonts w:ascii="Times New Roman" w:eastAsia="Times New Roman" w:hAnsi="Times New Roman"/>
                <w:bCs/>
                <w:sz w:val="26"/>
                <w:szCs w:val="26"/>
              </w:rPr>
              <w:t>6</w:t>
            </w:r>
          </w:p>
        </w:tc>
        <w:tc>
          <w:tcPr>
            <w:tcW w:w="2552" w:type="dxa"/>
            <w:shd w:val="clear" w:color="auto" w:fill="auto"/>
          </w:tcPr>
          <w:p w:rsidR="003D0A89" w:rsidRPr="00C83C09" w:rsidRDefault="003D0A89" w:rsidP="0013319A">
            <w:pPr>
              <w:pStyle w:val="NormalWeb"/>
              <w:spacing w:before="0" w:beforeAutospacing="0" w:after="0" w:afterAutospacing="0"/>
              <w:jc w:val="center"/>
              <w:rPr>
                <w:color w:val="000000"/>
                <w:sz w:val="26"/>
                <w:szCs w:val="26"/>
                <w:lang w:val="vi-VN"/>
              </w:rPr>
            </w:pPr>
            <w:r w:rsidRPr="004A7DF9">
              <w:rPr>
                <w:bCs/>
                <w:sz w:val="26"/>
                <w:szCs w:val="26"/>
              </w:rPr>
              <w:t>964</w:t>
            </w:r>
            <w:r w:rsidRPr="00C83C09">
              <w:rPr>
                <w:bCs/>
                <w:sz w:val="26"/>
                <w:szCs w:val="26"/>
                <w:lang w:val="vi-VN"/>
              </w:rPr>
              <w:t xml:space="preserve"> / </w:t>
            </w:r>
            <w:r w:rsidRPr="00C83C09">
              <w:rPr>
                <w:color w:val="000000"/>
                <w:sz w:val="26"/>
                <w:szCs w:val="26"/>
              </w:rPr>
              <w:t xml:space="preserve">5.25 </w:t>
            </w:r>
            <w:r w:rsidRPr="00C83C09">
              <w:rPr>
                <w:color w:val="000000"/>
                <w:sz w:val="26"/>
                <w:szCs w:val="26"/>
                <w:lang w:val="vi-VN"/>
              </w:rPr>
              <w:t>%</w:t>
            </w:r>
          </w:p>
          <w:p w:rsidR="003D0A89" w:rsidRPr="00C83C09" w:rsidRDefault="003D0A89" w:rsidP="0013319A">
            <w:pPr>
              <w:pStyle w:val="NormalWeb"/>
              <w:spacing w:before="0" w:beforeAutospacing="0" w:after="0" w:afterAutospacing="0"/>
              <w:jc w:val="center"/>
              <w:rPr>
                <w:bCs/>
                <w:sz w:val="26"/>
                <w:szCs w:val="26"/>
              </w:rPr>
            </w:pPr>
          </w:p>
        </w:tc>
      </w:tr>
      <w:tr w:rsidR="003D0A89" w:rsidRPr="00C83C09" w:rsidTr="0013319A">
        <w:tc>
          <w:tcPr>
            <w:tcW w:w="541" w:type="dxa"/>
            <w:shd w:val="clear" w:color="auto" w:fill="auto"/>
          </w:tcPr>
          <w:p w:rsidR="003D0A89" w:rsidRPr="00C83C09" w:rsidRDefault="003D0A89" w:rsidP="0013319A">
            <w:pPr>
              <w:pStyle w:val="NormalWeb"/>
              <w:spacing w:before="0" w:beforeAutospacing="0" w:after="0" w:afterAutospacing="0"/>
              <w:jc w:val="both"/>
              <w:rPr>
                <w:bCs/>
                <w:sz w:val="26"/>
                <w:szCs w:val="26"/>
                <w:lang w:val="vi-VN"/>
              </w:rPr>
            </w:pPr>
            <w:r w:rsidRPr="00C83C09">
              <w:rPr>
                <w:bCs/>
                <w:sz w:val="26"/>
                <w:szCs w:val="26"/>
                <w:lang w:val="vi-VN"/>
              </w:rPr>
              <w:t>3.</w:t>
            </w:r>
          </w:p>
        </w:tc>
        <w:tc>
          <w:tcPr>
            <w:tcW w:w="3428" w:type="dxa"/>
            <w:shd w:val="clear" w:color="auto" w:fill="auto"/>
          </w:tcPr>
          <w:p w:rsidR="003D0A89" w:rsidRPr="00C83C09" w:rsidRDefault="003D0A89" w:rsidP="0013319A">
            <w:pPr>
              <w:pStyle w:val="NormalWeb"/>
              <w:spacing w:before="0" w:beforeAutospacing="0" w:after="0" w:afterAutospacing="0"/>
              <w:jc w:val="both"/>
              <w:rPr>
                <w:bCs/>
                <w:sz w:val="26"/>
                <w:szCs w:val="26"/>
                <w:lang w:val="vi-VN"/>
              </w:rPr>
            </w:pPr>
            <w:r w:rsidRPr="00C83C09">
              <w:rPr>
                <w:bCs/>
                <w:sz w:val="26"/>
                <w:szCs w:val="26"/>
                <w:lang w:val="vi-VN"/>
              </w:rPr>
              <w:t>Điểm dân cư số 3</w:t>
            </w:r>
          </w:p>
          <w:p w:rsidR="003D0A89" w:rsidRPr="00C83C09" w:rsidRDefault="003D0A89" w:rsidP="0013319A">
            <w:pPr>
              <w:pStyle w:val="NormalWeb"/>
              <w:spacing w:before="0" w:beforeAutospacing="0" w:after="0" w:afterAutospacing="0"/>
              <w:jc w:val="right"/>
              <w:rPr>
                <w:bCs/>
                <w:sz w:val="26"/>
                <w:szCs w:val="26"/>
                <w:lang w:val="vi-VN"/>
              </w:rPr>
            </w:pPr>
            <w:r w:rsidRPr="00C83C09">
              <w:rPr>
                <w:bCs/>
                <w:sz w:val="26"/>
                <w:szCs w:val="26"/>
              </w:rPr>
              <w:t>(thuộc Long Đại</w:t>
            </w:r>
            <w:r w:rsidRPr="00C83C09">
              <w:rPr>
                <w:bCs/>
                <w:sz w:val="26"/>
                <w:szCs w:val="26"/>
                <w:lang w:val="vi-VN"/>
              </w:rPr>
              <w:t>)</w:t>
            </w:r>
          </w:p>
        </w:tc>
        <w:tc>
          <w:tcPr>
            <w:tcW w:w="2552" w:type="dxa"/>
            <w:shd w:val="clear" w:color="auto" w:fill="auto"/>
          </w:tcPr>
          <w:p w:rsidR="003D0A89" w:rsidRPr="00827662" w:rsidRDefault="003D0A89" w:rsidP="0013319A">
            <w:pPr>
              <w:spacing w:before="0"/>
              <w:rPr>
                <w:rFonts w:ascii="Times New Roman" w:eastAsia="Times New Roman" w:hAnsi="Times New Roman"/>
                <w:bCs/>
                <w:sz w:val="26"/>
                <w:szCs w:val="26"/>
              </w:rPr>
            </w:pPr>
            <w:r>
              <w:rPr>
                <w:rFonts w:ascii="Times New Roman" w:eastAsia="Times New Roman" w:hAnsi="Times New Roman"/>
                <w:bCs/>
                <w:sz w:val="26"/>
                <w:szCs w:val="26"/>
              </w:rPr>
              <w:t>514,</w:t>
            </w:r>
            <w:r w:rsidRPr="004A7DF9">
              <w:rPr>
                <w:rFonts w:ascii="Times New Roman" w:eastAsia="Times New Roman" w:hAnsi="Times New Roman"/>
                <w:bCs/>
                <w:sz w:val="26"/>
                <w:szCs w:val="26"/>
              </w:rPr>
              <w:t>8</w:t>
            </w:r>
            <w:r>
              <w:rPr>
                <w:rFonts w:ascii="Times New Roman" w:eastAsia="Times New Roman" w:hAnsi="Times New Roman"/>
                <w:bCs/>
                <w:sz w:val="26"/>
                <w:szCs w:val="26"/>
                <w:lang w:val="vi-VN"/>
              </w:rPr>
              <w:t>/ 10</w:t>
            </w:r>
            <w:r>
              <w:rPr>
                <w:rFonts w:ascii="Times New Roman" w:eastAsia="Times New Roman" w:hAnsi="Times New Roman"/>
                <w:bCs/>
                <w:sz w:val="26"/>
                <w:szCs w:val="26"/>
              </w:rPr>
              <w:t>,</w:t>
            </w:r>
            <w:r>
              <w:rPr>
                <w:rFonts w:ascii="Times New Roman" w:eastAsia="Times New Roman" w:hAnsi="Times New Roman"/>
                <w:bCs/>
                <w:sz w:val="26"/>
                <w:szCs w:val="26"/>
                <w:lang w:val="vi-VN"/>
              </w:rPr>
              <w:t>1</w:t>
            </w:r>
            <w:r>
              <w:rPr>
                <w:rFonts w:ascii="Times New Roman" w:eastAsia="Times New Roman" w:hAnsi="Times New Roman"/>
                <w:bCs/>
                <w:sz w:val="26"/>
                <w:szCs w:val="26"/>
              </w:rPr>
              <w:t>1</w:t>
            </w:r>
          </w:p>
        </w:tc>
        <w:tc>
          <w:tcPr>
            <w:tcW w:w="2552" w:type="dxa"/>
            <w:shd w:val="clear" w:color="auto" w:fill="auto"/>
          </w:tcPr>
          <w:p w:rsidR="003D0A89" w:rsidRPr="00C83C09" w:rsidRDefault="003D0A89" w:rsidP="0013319A">
            <w:pPr>
              <w:pStyle w:val="NormalWeb"/>
              <w:spacing w:before="0" w:beforeAutospacing="0" w:after="0" w:afterAutospacing="0"/>
              <w:jc w:val="center"/>
              <w:rPr>
                <w:color w:val="000000"/>
                <w:sz w:val="26"/>
                <w:szCs w:val="26"/>
              </w:rPr>
            </w:pPr>
            <w:r w:rsidRPr="00C83C09">
              <w:rPr>
                <w:bCs/>
                <w:sz w:val="26"/>
                <w:szCs w:val="26"/>
              </w:rPr>
              <w:t>1.558</w:t>
            </w:r>
            <w:r w:rsidRPr="00C83C09">
              <w:rPr>
                <w:bCs/>
                <w:sz w:val="26"/>
                <w:szCs w:val="26"/>
                <w:lang w:val="vi-VN"/>
              </w:rPr>
              <w:t xml:space="preserve"> / </w:t>
            </w:r>
            <w:r w:rsidRPr="00C83C09">
              <w:rPr>
                <w:color w:val="000000"/>
                <w:sz w:val="26"/>
                <w:szCs w:val="26"/>
              </w:rPr>
              <w:t>8.48</w:t>
            </w:r>
            <w:r w:rsidRPr="00C83C09">
              <w:rPr>
                <w:color w:val="000000"/>
                <w:sz w:val="26"/>
                <w:szCs w:val="26"/>
                <w:lang w:val="vi-VN"/>
              </w:rPr>
              <w:t xml:space="preserve"> %</w:t>
            </w:r>
            <w:r w:rsidRPr="00C83C09">
              <w:rPr>
                <w:color w:val="000000"/>
                <w:sz w:val="26"/>
                <w:szCs w:val="26"/>
              </w:rPr>
              <w:t xml:space="preserve"> </w:t>
            </w:r>
          </w:p>
          <w:p w:rsidR="003D0A89" w:rsidRPr="00C83C09" w:rsidRDefault="003D0A89" w:rsidP="0013319A">
            <w:pPr>
              <w:pStyle w:val="NormalWeb"/>
              <w:spacing w:before="0" w:beforeAutospacing="0" w:after="0" w:afterAutospacing="0"/>
              <w:jc w:val="center"/>
              <w:rPr>
                <w:bCs/>
                <w:sz w:val="26"/>
                <w:szCs w:val="26"/>
              </w:rPr>
            </w:pPr>
          </w:p>
        </w:tc>
      </w:tr>
      <w:tr w:rsidR="003D0A89" w:rsidRPr="00C83C09" w:rsidTr="0013319A">
        <w:tc>
          <w:tcPr>
            <w:tcW w:w="541" w:type="dxa"/>
            <w:shd w:val="clear" w:color="auto" w:fill="auto"/>
          </w:tcPr>
          <w:p w:rsidR="003D0A89" w:rsidRPr="00C83C09" w:rsidRDefault="003D0A89" w:rsidP="0013319A">
            <w:pPr>
              <w:pStyle w:val="NormalWeb"/>
              <w:spacing w:before="0" w:beforeAutospacing="0" w:after="0" w:afterAutospacing="0"/>
              <w:jc w:val="both"/>
              <w:rPr>
                <w:bCs/>
                <w:sz w:val="26"/>
                <w:szCs w:val="26"/>
                <w:lang w:val="vi-VN"/>
              </w:rPr>
            </w:pPr>
            <w:r w:rsidRPr="00C83C09">
              <w:rPr>
                <w:bCs/>
                <w:sz w:val="26"/>
                <w:szCs w:val="26"/>
                <w:lang w:val="vi-VN"/>
              </w:rPr>
              <w:t>4.</w:t>
            </w:r>
          </w:p>
        </w:tc>
        <w:tc>
          <w:tcPr>
            <w:tcW w:w="3428" w:type="dxa"/>
            <w:shd w:val="clear" w:color="auto" w:fill="auto"/>
          </w:tcPr>
          <w:p w:rsidR="003D0A89" w:rsidRPr="00C83C09" w:rsidRDefault="003D0A89" w:rsidP="0013319A">
            <w:pPr>
              <w:pStyle w:val="NormalWeb"/>
              <w:spacing w:before="0" w:beforeAutospacing="0" w:after="0" w:afterAutospacing="0"/>
              <w:jc w:val="both"/>
              <w:rPr>
                <w:bCs/>
                <w:sz w:val="26"/>
                <w:szCs w:val="26"/>
                <w:lang w:val="vi-VN"/>
              </w:rPr>
            </w:pPr>
            <w:r w:rsidRPr="00C83C09">
              <w:rPr>
                <w:bCs/>
                <w:sz w:val="26"/>
                <w:szCs w:val="26"/>
                <w:lang w:val="vi-VN"/>
              </w:rPr>
              <w:t>Điểm dân cư số 4</w:t>
            </w:r>
          </w:p>
          <w:p w:rsidR="003D0A89" w:rsidRPr="00C83C09" w:rsidRDefault="003D0A89" w:rsidP="0013319A">
            <w:pPr>
              <w:pStyle w:val="NormalWeb"/>
              <w:spacing w:before="0" w:beforeAutospacing="0" w:after="0" w:afterAutospacing="0"/>
              <w:jc w:val="right"/>
              <w:rPr>
                <w:bCs/>
                <w:sz w:val="26"/>
                <w:szCs w:val="26"/>
                <w:lang w:val="vi-VN"/>
              </w:rPr>
            </w:pPr>
            <w:r w:rsidRPr="00C83C09">
              <w:rPr>
                <w:bCs/>
                <w:sz w:val="26"/>
                <w:szCs w:val="26"/>
              </w:rPr>
              <w:t>(thuộc Vĩnh Hội</w:t>
            </w:r>
            <w:r w:rsidRPr="00C83C09">
              <w:rPr>
                <w:bCs/>
                <w:sz w:val="26"/>
                <w:szCs w:val="26"/>
                <w:lang w:val="vi-VN"/>
              </w:rPr>
              <w:t>)</w:t>
            </w:r>
          </w:p>
        </w:tc>
        <w:tc>
          <w:tcPr>
            <w:tcW w:w="2552" w:type="dxa"/>
            <w:shd w:val="clear" w:color="auto" w:fill="auto"/>
          </w:tcPr>
          <w:p w:rsidR="003D0A89" w:rsidRPr="00827662" w:rsidRDefault="003D0A89" w:rsidP="0013319A">
            <w:pPr>
              <w:spacing w:before="0"/>
              <w:rPr>
                <w:rFonts w:ascii="Times New Roman" w:eastAsia="Times New Roman" w:hAnsi="Times New Roman"/>
                <w:bCs/>
                <w:sz w:val="26"/>
                <w:szCs w:val="26"/>
              </w:rPr>
            </w:pPr>
            <w:r>
              <w:rPr>
                <w:rFonts w:ascii="Times New Roman" w:eastAsia="Times New Roman" w:hAnsi="Times New Roman"/>
                <w:bCs/>
                <w:sz w:val="26"/>
                <w:szCs w:val="26"/>
              </w:rPr>
              <w:t>384,</w:t>
            </w:r>
            <w:r w:rsidRPr="004A7DF9">
              <w:rPr>
                <w:rFonts w:ascii="Times New Roman" w:eastAsia="Times New Roman" w:hAnsi="Times New Roman"/>
                <w:bCs/>
                <w:sz w:val="26"/>
                <w:szCs w:val="26"/>
              </w:rPr>
              <w:t>2</w:t>
            </w:r>
            <w:r>
              <w:rPr>
                <w:rFonts w:ascii="Times New Roman" w:eastAsia="Times New Roman" w:hAnsi="Times New Roman"/>
                <w:bCs/>
                <w:sz w:val="26"/>
                <w:szCs w:val="26"/>
                <w:lang w:val="vi-VN"/>
              </w:rPr>
              <w:t>/ 10,0</w:t>
            </w:r>
            <w:r>
              <w:rPr>
                <w:rFonts w:ascii="Times New Roman" w:eastAsia="Times New Roman" w:hAnsi="Times New Roman"/>
                <w:bCs/>
                <w:sz w:val="26"/>
                <w:szCs w:val="26"/>
              </w:rPr>
              <w:t>1</w:t>
            </w:r>
          </w:p>
        </w:tc>
        <w:tc>
          <w:tcPr>
            <w:tcW w:w="2552" w:type="dxa"/>
            <w:shd w:val="clear" w:color="auto" w:fill="auto"/>
          </w:tcPr>
          <w:p w:rsidR="003D0A89" w:rsidRPr="00C83C09" w:rsidRDefault="003D0A89" w:rsidP="0013319A">
            <w:pPr>
              <w:pStyle w:val="NormalWeb"/>
              <w:spacing w:before="0" w:beforeAutospacing="0" w:after="0" w:afterAutospacing="0"/>
              <w:jc w:val="center"/>
              <w:rPr>
                <w:color w:val="000000"/>
                <w:sz w:val="26"/>
                <w:szCs w:val="26"/>
              </w:rPr>
            </w:pPr>
            <w:r w:rsidRPr="00C83C09">
              <w:rPr>
                <w:bCs/>
                <w:sz w:val="26"/>
                <w:szCs w:val="26"/>
              </w:rPr>
              <w:t>1.542</w:t>
            </w:r>
            <w:r w:rsidRPr="00C83C09">
              <w:rPr>
                <w:bCs/>
                <w:sz w:val="26"/>
                <w:szCs w:val="26"/>
                <w:lang w:val="vi-VN"/>
              </w:rPr>
              <w:t xml:space="preserve"> / </w:t>
            </w:r>
            <w:r w:rsidRPr="00C83C09">
              <w:rPr>
                <w:color w:val="000000"/>
                <w:sz w:val="26"/>
                <w:szCs w:val="26"/>
              </w:rPr>
              <w:t>8.40</w:t>
            </w:r>
            <w:r w:rsidRPr="00C83C09">
              <w:rPr>
                <w:color w:val="000000"/>
                <w:sz w:val="26"/>
                <w:szCs w:val="26"/>
                <w:lang w:val="vi-VN"/>
              </w:rPr>
              <w:t xml:space="preserve"> %</w:t>
            </w:r>
            <w:r w:rsidRPr="00C83C09">
              <w:rPr>
                <w:color w:val="000000"/>
                <w:sz w:val="26"/>
                <w:szCs w:val="26"/>
              </w:rPr>
              <w:t xml:space="preserve"> </w:t>
            </w:r>
          </w:p>
          <w:p w:rsidR="003D0A89" w:rsidRPr="00C83C09" w:rsidRDefault="003D0A89" w:rsidP="0013319A">
            <w:pPr>
              <w:pStyle w:val="NormalWeb"/>
              <w:spacing w:before="0" w:beforeAutospacing="0" w:after="0" w:afterAutospacing="0"/>
              <w:jc w:val="center"/>
              <w:rPr>
                <w:bCs/>
                <w:sz w:val="26"/>
                <w:szCs w:val="26"/>
              </w:rPr>
            </w:pPr>
          </w:p>
        </w:tc>
      </w:tr>
      <w:tr w:rsidR="003D0A89" w:rsidRPr="00C83C09" w:rsidTr="0013319A">
        <w:tc>
          <w:tcPr>
            <w:tcW w:w="541" w:type="dxa"/>
            <w:shd w:val="clear" w:color="auto" w:fill="auto"/>
          </w:tcPr>
          <w:p w:rsidR="003D0A89" w:rsidRPr="00C83C09" w:rsidRDefault="003D0A89" w:rsidP="0013319A">
            <w:pPr>
              <w:pStyle w:val="NormalWeb"/>
              <w:spacing w:before="0" w:beforeAutospacing="0" w:after="0" w:afterAutospacing="0"/>
              <w:jc w:val="both"/>
              <w:rPr>
                <w:bCs/>
                <w:sz w:val="26"/>
                <w:szCs w:val="26"/>
                <w:lang w:val="vi-VN"/>
              </w:rPr>
            </w:pPr>
            <w:r w:rsidRPr="00C83C09">
              <w:rPr>
                <w:bCs/>
                <w:sz w:val="26"/>
                <w:szCs w:val="26"/>
                <w:lang w:val="vi-VN"/>
              </w:rPr>
              <w:t>5.</w:t>
            </w:r>
          </w:p>
        </w:tc>
        <w:tc>
          <w:tcPr>
            <w:tcW w:w="3428" w:type="dxa"/>
            <w:shd w:val="clear" w:color="auto" w:fill="auto"/>
          </w:tcPr>
          <w:p w:rsidR="003D0A89" w:rsidRPr="00C83C09" w:rsidRDefault="003D0A89" w:rsidP="0013319A">
            <w:pPr>
              <w:pStyle w:val="NormalWeb"/>
              <w:spacing w:before="0" w:beforeAutospacing="0" w:after="0" w:afterAutospacing="0"/>
              <w:jc w:val="both"/>
              <w:rPr>
                <w:bCs/>
                <w:sz w:val="26"/>
                <w:szCs w:val="26"/>
                <w:lang w:val="vi-VN"/>
              </w:rPr>
            </w:pPr>
            <w:r w:rsidRPr="00C83C09">
              <w:rPr>
                <w:bCs/>
                <w:sz w:val="26"/>
                <w:szCs w:val="26"/>
                <w:lang w:val="vi-VN"/>
              </w:rPr>
              <w:t>Điểm dân cư số 5</w:t>
            </w:r>
          </w:p>
          <w:p w:rsidR="003D0A89" w:rsidRPr="00C83C09" w:rsidRDefault="003D0A89" w:rsidP="0013319A">
            <w:pPr>
              <w:pStyle w:val="NormalWeb"/>
              <w:spacing w:before="0" w:beforeAutospacing="0" w:after="0" w:afterAutospacing="0"/>
              <w:jc w:val="right"/>
              <w:rPr>
                <w:bCs/>
                <w:sz w:val="26"/>
                <w:szCs w:val="26"/>
                <w:lang w:val="vi-VN"/>
              </w:rPr>
            </w:pPr>
            <w:r w:rsidRPr="00C83C09">
              <w:rPr>
                <w:bCs/>
                <w:sz w:val="26"/>
                <w:szCs w:val="26"/>
              </w:rPr>
              <w:t>(thuộc Vĩnh Hưng</w:t>
            </w:r>
            <w:r w:rsidRPr="00C83C09">
              <w:rPr>
                <w:bCs/>
                <w:sz w:val="26"/>
                <w:szCs w:val="26"/>
                <w:lang w:val="vi-VN"/>
              </w:rPr>
              <w:t>)</w:t>
            </w:r>
          </w:p>
        </w:tc>
        <w:tc>
          <w:tcPr>
            <w:tcW w:w="2552" w:type="dxa"/>
            <w:shd w:val="clear" w:color="auto" w:fill="auto"/>
          </w:tcPr>
          <w:p w:rsidR="003D0A89" w:rsidRPr="00827662" w:rsidRDefault="003D0A89" w:rsidP="0013319A">
            <w:pPr>
              <w:spacing w:before="0"/>
              <w:rPr>
                <w:rFonts w:ascii="Times New Roman" w:eastAsia="Times New Roman" w:hAnsi="Times New Roman"/>
                <w:bCs/>
                <w:sz w:val="26"/>
                <w:szCs w:val="26"/>
              </w:rPr>
            </w:pPr>
            <w:r>
              <w:rPr>
                <w:rFonts w:ascii="Times New Roman" w:eastAsia="Times New Roman" w:hAnsi="Times New Roman"/>
                <w:bCs/>
                <w:sz w:val="26"/>
                <w:szCs w:val="26"/>
              </w:rPr>
              <w:t>276,</w:t>
            </w:r>
            <w:r w:rsidRPr="004A7DF9">
              <w:rPr>
                <w:rFonts w:ascii="Times New Roman" w:eastAsia="Times New Roman" w:hAnsi="Times New Roman"/>
                <w:bCs/>
                <w:sz w:val="26"/>
                <w:szCs w:val="26"/>
              </w:rPr>
              <w:t>9</w:t>
            </w:r>
            <w:r>
              <w:rPr>
                <w:rFonts w:ascii="Times New Roman" w:eastAsia="Times New Roman" w:hAnsi="Times New Roman"/>
                <w:bCs/>
                <w:sz w:val="26"/>
                <w:szCs w:val="26"/>
                <w:lang w:val="vi-VN"/>
              </w:rPr>
              <w:t>/ 12,0</w:t>
            </w:r>
            <w:r>
              <w:rPr>
                <w:rFonts w:ascii="Times New Roman" w:eastAsia="Times New Roman" w:hAnsi="Times New Roman"/>
                <w:bCs/>
                <w:sz w:val="26"/>
                <w:szCs w:val="26"/>
              </w:rPr>
              <w:t>7</w:t>
            </w:r>
          </w:p>
        </w:tc>
        <w:tc>
          <w:tcPr>
            <w:tcW w:w="2552" w:type="dxa"/>
            <w:shd w:val="clear" w:color="auto" w:fill="auto"/>
          </w:tcPr>
          <w:p w:rsidR="003D0A89" w:rsidRPr="00C83C09" w:rsidRDefault="003D0A89" w:rsidP="0013319A">
            <w:pPr>
              <w:pStyle w:val="NormalWeb"/>
              <w:spacing w:before="0" w:beforeAutospacing="0" w:after="0" w:afterAutospacing="0"/>
              <w:jc w:val="center"/>
              <w:rPr>
                <w:color w:val="000000"/>
                <w:sz w:val="26"/>
                <w:szCs w:val="26"/>
                <w:lang w:val="vi-VN"/>
              </w:rPr>
            </w:pPr>
            <w:r w:rsidRPr="00C83C09">
              <w:rPr>
                <w:bCs/>
                <w:sz w:val="26"/>
                <w:szCs w:val="26"/>
              </w:rPr>
              <w:t>1.858</w:t>
            </w:r>
            <w:r w:rsidRPr="00C83C09">
              <w:rPr>
                <w:bCs/>
                <w:sz w:val="26"/>
                <w:szCs w:val="26"/>
                <w:lang w:val="vi-VN"/>
              </w:rPr>
              <w:t xml:space="preserve"> / </w:t>
            </w:r>
            <w:r w:rsidRPr="00C83C09">
              <w:rPr>
                <w:color w:val="000000"/>
                <w:sz w:val="26"/>
                <w:szCs w:val="26"/>
              </w:rPr>
              <w:t>10.12</w:t>
            </w:r>
            <w:r w:rsidRPr="00C83C09">
              <w:rPr>
                <w:color w:val="000000"/>
                <w:sz w:val="26"/>
                <w:szCs w:val="26"/>
                <w:lang w:val="vi-VN"/>
              </w:rPr>
              <w:t xml:space="preserve"> %</w:t>
            </w:r>
          </w:p>
          <w:p w:rsidR="003D0A89" w:rsidRPr="00C83C09" w:rsidRDefault="003D0A89" w:rsidP="0013319A">
            <w:pPr>
              <w:pStyle w:val="NormalWeb"/>
              <w:spacing w:before="0" w:beforeAutospacing="0" w:after="0" w:afterAutospacing="0"/>
              <w:jc w:val="center"/>
              <w:rPr>
                <w:bCs/>
                <w:sz w:val="26"/>
                <w:szCs w:val="26"/>
              </w:rPr>
            </w:pPr>
          </w:p>
        </w:tc>
      </w:tr>
      <w:tr w:rsidR="003D0A89" w:rsidRPr="00C83C09" w:rsidTr="0013319A">
        <w:tc>
          <w:tcPr>
            <w:tcW w:w="541" w:type="dxa"/>
            <w:shd w:val="clear" w:color="auto" w:fill="auto"/>
          </w:tcPr>
          <w:p w:rsidR="003D0A89" w:rsidRPr="00C83C09" w:rsidRDefault="003D0A89" w:rsidP="0013319A">
            <w:pPr>
              <w:pStyle w:val="NormalWeb"/>
              <w:spacing w:before="0" w:beforeAutospacing="0" w:after="0" w:afterAutospacing="0"/>
              <w:jc w:val="both"/>
              <w:rPr>
                <w:bCs/>
                <w:sz w:val="26"/>
                <w:szCs w:val="26"/>
                <w:lang w:val="vi-VN"/>
              </w:rPr>
            </w:pPr>
            <w:r>
              <w:rPr>
                <w:bCs/>
                <w:sz w:val="26"/>
                <w:szCs w:val="26"/>
                <w:lang w:val="vi-VN"/>
              </w:rPr>
              <w:t>6</w:t>
            </w:r>
            <w:r w:rsidRPr="00C83C09">
              <w:rPr>
                <w:bCs/>
                <w:sz w:val="26"/>
                <w:szCs w:val="26"/>
                <w:lang w:val="vi-VN"/>
              </w:rPr>
              <w:t>.</w:t>
            </w:r>
          </w:p>
        </w:tc>
        <w:tc>
          <w:tcPr>
            <w:tcW w:w="3428" w:type="dxa"/>
            <w:shd w:val="clear" w:color="auto" w:fill="auto"/>
          </w:tcPr>
          <w:p w:rsidR="003D0A89" w:rsidRPr="00C83C09" w:rsidRDefault="003D0A89" w:rsidP="0013319A">
            <w:pPr>
              <w:pStyle w:val="NormalWeb"/>
              <w:spacing w:before="0" w:beforeAutospacing="0" w:after="0" w:afterAutospacing="0"/>
              <w:jc w:val="both"/>
              <w:rPr>
                <w:bCs/>
                <w:sz w:val="26"/>
                <w:szCs w:val="26"/>
                <w:lang w:val="vi-VN"/>
              </w:rPr>
            </w:pPr>
            <w:r>
              <w:rPr>
                <w:bCs/>
                <w:sz w:val="26"/>
                <w:szCs w:val="26"/>
                <w:lang w:val="vi-VN"/>
              </w:rPr>
              <w:t>Điểm dân cư số 6</w:t>
            </w:r>
          </w:p>
          <w:p w:rsidR="003D0A89" w:rsidRPr="00C83C09" w:rsidRDefault="003D0A89" w:rsidP="0013319A">
            <w:pPr>
              <w:pStyle w:val="NormalWeb"/>
              <w:spacing w:before="0" w:beforeAutospacing="0" w:after="0" w:afterAutospacing="0"/>
              <w:jc w:val="right"/>
              <w:rPr>
                <w:bCs/>
                <w:sz w:val="26"/>
                <w:szCs w:val="26"/>
                <w:lang w:val="vi-VN"/>
              </w:rPr>
            </w:pPr>
            <w:r w:rsidRPr="00C83C09">
              <w:rPr>
                <w:bCs/>
                <w:sz w:val="26"/>
                <w:szCs w:val="26"/>
              </w:rPr>
              <w:t>(thuộc Vĩnh Yên</w:t>
            </w:r>
            <w:r w:rsidRPr="00C83C09">
              <w:rPr>
                <w:bCs/>
                <w:sz w:val="26"/>
                <w:szCs w:val="26"/>
                <w:lang w:val="vi-VN"/>
              </w:rPr>
              <w:t>)</w:t>
            </w:r>
          </w:p>
        </w:tc>
        <w:tc>
          <w:tcPr>
            <w:tcW w:w="2552" w:type="dxa"/>
            <w:shd w:val="clear" w:color="auto" w:fill="auto"/>
          </w:tcPr>
          <w:p w:rsidR="003D0A89" w:rsidRPr="00827662" w:rsidRDefault="003D0A89" w:rsidP="0013319A">
            <w:pPr>
              <w:spacing w:before="0"/>
              <w:rPr>
                <w:rFonts w:ascii="Times New Roman" w:eastAsia="Times New Roman" w:hAnsi="Times New Roman"/>
                <w:bCs/>
                <w:sz w:val="26"/>
                <w:szCs w:val="26"/>
              </w:rPr>
            </w:pPr>
            <w:r>
              <w:rPr>
                <w:rFonts w:ascii="Times New Roman" w:eastAsia="Times New Roman" w:hAnsi="Times New Roman"/>
                <w:bCs/>
                <w:sz w:val="26"/>
                <w:szCs w:val="26"/>
              </w:rPr>
              <w:t>167,</w:t>
            </w:r>
            <w:r w:rsidRPr="004A7DF9">
              <w:rPr>
                <w:rFonts w:ascii="Times New Roman" w:eastAsia="Times New Roman" w:hAnsi="Times New Roman"/>
                <w:bCs/>
                <w:sz w:val="26"/>
                <w:szCs w:val="26"/>
              </w:rPr>
              <w:t>3</w:t>
            </w:r>
            <w:r w:rsidRPr="00C83C09">
              <w:rPr>
                <w:rFonts w:ascii="Times New Roman" w:eastAsia="Times New Roman" w:hAnsi="Times New Roman"/>
                <w:bCs/>
                <w:sz w:val="26"/>
                <w:szCs w:val="26"/>
                <w:lang w:val="vi-VN"/>
              </w:rPr>
              <w:t>/ 13,7</w:t>
            </w:r>
            <w:r>
              <w:rPr>
                <w:rFonts w:ascii="Times New Roman" w:eastAsia="Times New Roman" w:hAnsi="Times New Roman"/>
                <w:bCs/>
                <w:sz w:val="26"/>
                <w:szCs w:val="26"/>
              </w:rPr>
              <w:t>8</w:t>
            </w:r>
          </w:p>
        </w:tc>
        <w:tc>
          <w:tcPr>
            <w:tcW w:w="2552" w:type="dxa"/>
            <w:shd w:val="clear" w:color="auto" w:fill="auto"/>
          </w:tcPr>
          <w:p w:rsidR="003D0A89" w:rsidRPr="00C83C09" w:rsidRDefault="003D0A89" w:rsidP="0013319A">
            <w:pPr>
              <w:pStyle w:val="NormalWeb"/>
              <w:spacing w:before="0" w:beforeAutospacing="0" w:after="0" w:afterAutospacing="0"/>
              <w:jc w:val="center"/>
              <w:rPr>
                <w:color w:val="000000"/>
                <w:sz w:val="26"/>
                <w:szCs w:val="26"/>
                <w:lang w:val="vi-VN"/>
              </w:rPr>
            </w:pPr>
            <w:r w:rsidRPr="00C83C09">
              <w:rPr>
                <w:bCs/>
                <w:sz w:val="26"/>
                <w:szCs w:val="26"/>
              </w:rPr>
              <w:t>2.123</w:t>
            </w:r>
            <w:r w:rsidRPr="00C83C09">
              <w:rPr>
                <w:bCs/>
                <w:sz w:val="26"/>
                <w:szCs w:val="26"/>
                <w:lang w:val="vi-VN"/>
              </w:rPr>
              <w:t xml:space="preserve"> /</w:t>
            </w:r>
            <w:r w:rsidRPr="00C83C09">
              <w:rPr>
                <w:color w:val="000000"/>
                <w:sz w:val="26"/>
                <w:szCs w:val="26"/>
              </w:rPr>
              <w:t xml:space="preserve"> 11.56</w:t>
            </w:r>
            <w:r w:rsidRPr="00C83C09">
              <w:rPr>
                <w:color w:val="000000"/>
                <w:sz w:val="26"/>
                <w:szCs w:val="26"/>
                <w:lang w:val="vi-VN"/>
              </w:rPr>
              <w:t xml:space="preserve"> %</w:t>
            </w:r>
          </w:p>
          <w:p w:rsidR="003D0A89" w:rsidRPr="00C83C09" w:rsidRDefault="003D0A89" w:rsidP="0013319A">
            <w:pPr>
              <w:pStyle w:val="NormalWeb"/>
              <w:spacing w:before="0" w:beforeAutospacing="0" w:after="0" w:afterAutospacing="0"/>
              <w:jc w:val="center"/>
              <w:rPr>
                <w:bCs/>
                <w:sz w:val="26"/>
                <w:szCs w:val="26"/>
              </w:rPr>
            </w:pPr>
          </w:p>
        </w:tc>
      </w:tr>
      <w:tr w:rsidR="003D0A89" w:rsidRPr="00C83C09" w:rsidTr="0013319A">
        <w:tc>
          <w:tcPr>
            <w:tcW w:w="541" w:type="dxa"/>
            <w:shd w:val="clear" w:color="auto" w:fill="auto"/>
          </w:tcPr>
          <w:p w:rsidR="003D0A89" w:rsidRPr="00C83C09" w:rsidRDefault="003D0A89" w:rsidP="0013319A">
            <w:pPr>
              <w:pStyle w:val="NormalWeb"/>
              <w:spacing w:before="0" w:beforeAutospacing="0" w:after="0" w:afterAutospacing="0"/>
              <w:jc w:val="both"/>
              <w:rPr>
                <w:bCs/>
                <w:sz w:val="26"/>
                <w:szCs w:val="26"/>
                <w:lang w:val="vi-VN"/>
              </w:rPr>
            </w:pPr>
            <w:r>
              <w:rPr>
                <w:bCs/>
                <w:sz w:val="26"/>
                <w:szCs w:val="26"/>
                <w:lang w:val="vi-VN"/>
              </w:rPr>
              <w:t>7</w:t>
            </w:r>
            <w:r w:rsidRPr="00C83C09">
              <w:rPr>
                <w:bCs/>
                <w:sz w:val="26"/>
                <w:szCs w:val="26"/>
                <w:lang w:val="vi-VN"/>
              </w:rPr>
              <w:t>.</w:t>
            </w:r>
          </w:p>
        </w:tc>
        <w:tc>
          <w:tcPr>
            <w:tcW w:w="3428" w:type="dxa"/>
            <w:shd w:val="clear" w:color="auto" w:fill="auto"/>
          </w:tcPr>
          <w:p w:rsidR="003D0A89" w:rsidRPr="00C83C09" w:rsidRDefault="003D0A89" w:rsidP="0013319A">
            <w:pPr>
              <w:pStyle w:val="NormalWeb"/>
              <w:spacing w:before="0" w:beforeAutospacing="0" w:after="0" w:afterAutospacing="0"/>
              <w:jc w:val="both"/>
              <w:rPr>
                <w:bCs/>
                <w:sz w:val="26"/>
                <w:szCs w:val="26"/>
                <w:lang w:val="vi-VN"/>
              </w:rPr>
            </w:pPr>
            <w:r>
              <w:rPr>
                <w:bCs/>
                <w:sz w:val="26"/>
                <w:szCs w:val="26"/>
                <w:lang w:val="vi-VN"/>
              </w:rPr>
              <w:t>Điểm dân cư số 7</w:t>
            </w:r>
          </w:p>
          <w:p w:rsidR="003D0A89" w:rsidRPr="00C83C09" w:rsidRDefault="003D0A89" w:rsidP="0013319A">
            <w:pPr>
              <w:pStyle w:val="NormalWeb"/>
              <w:spacing w:before="0" w:beforeAutospacing="0" w:after="0" w:afterAutospacing="0"/>
              <w:jc w:val="right"/>
              <w:rPr>
                <w:bCs/>
                <w:sz w:val="26"/>
                <w:szCs w:val="26"/>
                <w:lang w:val="vi-VN"/>
              </w:rPr>
            </w:pPr>
            <w:r w:rsidRPr="00C83C09">
              <w:rPr>
                <w:bCs/>
                <w:sz w:val="26"/>
                <w:szCs w:val="26"/>
              </w:rPr>
              <w:t>(thuộc Sa Bình</w:t>
            </w:r>
            <w:r w:rsidRPr="00C83C09">
              <w:rPr>
                <w:bCs/>
                <w:sz w:val="26"/>
                <w:szCs w:val="26"/>
                <w:lang w:val="vi-VN"/>
              </w:rPr>
              <w:t>)</w:t>
            </w:r>
          </w:p>
        </w:tc>
        <w:tc>
          <w:tcPr>
            <w:tcW w:w="2552" w:type="dxa"/>
            <w:shd w:val="clear" w:color="auto" w:fill="auto"/>
          </w:tcPr>
          <w:p w:rsidR="003D0A89" w:rsidRPr="004A7DF9" w:rsidRDefault="003D0A89" w:rsidP="0013319A">
            <w:pPr>
              <w:spacing w:before="0"/>
              <w:rPr>
                <w:rFonts w:ascii="Times New Roman" w:eastAsia="Times New Roman" w:hAnsi="Times New Roman"/>
                <w:bCs/>
                <w:sz w:val="26"/>
                <w:szCs w:val="26"/>
              </w:rPr>
            </w:pPr>
            <w:r w:rsidRPr="004A7DF9">
              <w:rPr>
                <w:rFonts w:ascii="Times New Roman" w:eastAsia="Times New Roman" w:hAnsi="Times New Roman"/>
                <w:bCs/>
                <w:sz w:val="26"/>
                <w:szCs w:val="26"/>
              </w:rPr>
              <w:t>455</w:t>
            </w:r>
            <w:r>
              <w:rPr>
                <w:rFonts w:ascii="Times New Roman" w:eastAsia="Times New Roman" w:hAnsi="Times New Roman"/>
                <w:bCs/>
                <w:sz w:val="26"/>
                <w:szCs w:val="26"/>
              </w:rPr>
              <w:t>,</w:t>
            </w:r>
            <w:r w:rsidRPr="004A7DF9">
              <w:rPr>
                <w:rFonts w:ascii="Times New Roman" w:eastAsia="Times New Roman" w:hAnsi="Times New Roman"/>
                <w:bCs/>
                <w:sz w:val="26"/>
                <w:szCs w:val="26"/>
              </w:rPr>
              <w:t>7</w:t>
            </w:r>
            <w:r w:rsidRPr="00C83C09">
              <w:rPr>
                <w:rFonts w:ascii="Times New Roman" w:eastAsia="Times New Roman" w:hAnsi="Times New Roman"/>
                <w:bCs/>
                <w:sz w:val="26"/>
                <w:szCs w:val="26"/>
                <w:lang w:val="vi-VN"/>
              </w:rPr>
              <w:t>/ 21</w:t>
            </w:r>
            <w:r>
              <w:rPr>
                <w:rFonts w:ascii="Times New Roman" w:eastAsia="Times New Roman" w:hAnsi="Times New Roman"/>
                <w:bCs/>
                <w:sz w:val="26"/>
                <w:szCs w:val="26"/>
              </w:rPr>
              <w:t>,02</w:t>
            </w:r>
          </w:p>
        </w:tc>
        <w:tc>
          <w:tcPr>
            <w:tcW w:w="2552" w:type="dxa"/>
            <w:shd w:val="clear" w:color="auto" w:fill="auto"/>
          </w:tcPr>
          <w:p w:rsidR="003D0A89" w:rsidRPr="00C83C09" w:rsidRDefault="003D0A89" w:rsidP="0013319A">
            <w:pPr>
              <w:pStyle w:val="NormalWeb"/>
              <w:spacing w:before="0" w:beforeAutospacing="0" w:after="0" w:afterAutospacing="0"/>
              <w:jc w:val="center"/>
              <w:rPr>
                <w:color w:val="000000"/>
                <w:sz w:val="26"/>
                <w:szCs w:val="26"/>
              </w:rPr>
            </w:pPr>
            <w:r w:rsidRPr="00C83C09">
              <w:rPr>
                <w:bCs/>
                <w:sz w:val="26"/>
                <w:szCs w:val="26"/>
              </w:rPr>
              <w:t>3.236</w:t>
            </w:r>
            <w:r w:rsidRPr="00C83C09">
              <w:rPr>
                <w:bCs/>
                <w:sz w:val="26"/>
                <w:szCs w:val="26"/>
                <w:lang w:val="vi-VN"/>
              </w:rPr>
              <w:t xml:space="preserve"> /</w:t>
            </w:r>
            <w:r w:rsidRPr="00C83C09">
              <w:rPr>
                <w:color w:val="000000"/>
                <w:sz w:val="26"/>
                <w:szCs w:val="26"/>
              </w:rPr>
              <w:t xml:space="preserve"> 17.62</w:t>
            </w:r>
            <w:r w:rsidRPr="00C83C09">
              <w:rPr>
                <w:color w:val="000000"/>
                <w:sz w:val="26"/>
                <w:szCs w:val="26"/>
                <w:lang w:val="vi-VN"/>
              </w:rPr>
              <w:t xml:space="preserve"> %</w:t>
            </w:r>
          </w:p>
          <w:p w:rsidR="003D0A89" w:rsidRPr="00C83C09" w:rsidRDefault="003D0A89" w:rsidP="0013319A">
            <w:pPr>
              <w:pStyle w:val="NormalWeb"/>
              <w:spacing w:before="0" w:beforeAutospacing="0" w:after="0" w:afterAutospacing="0"/>
              <w:jc w:val="center"/>
              <w:rPr>
                <w:bCs/>
                <w:sz w:val="26"/>
                <w:szCs w:val="26"/>
              </w:rPr>
            </w:pPr>
          </w:p>
        </w:tc>
      </w:tr>
      <w:tr w:rsidR="003D0A89" w:rsidRPr="00C83C09" w:rsidTr="0013319A">
        <w:tc>
          <w:tcPr>
            <w:tcW w:w="541" w:type="dxa"/>
            <w:shd w:val="clear" w:color="auto" w:fill="auto"/>
          </w:tcPr>
          <w:p w:rsidR="003D0A89" w:rsidRPr="00C83C09" w:rsidRDefault="003D0A89" w:rsidP="0013319A">
            <w:pPr>
              <w:pStyle w:val="NormalWeb"/>
              <w:spacing w:before="0" w:beforeAutospacing="0" w:after="0" w:afterAutospacing="0"/>
              <w:jc w:val="both"/>
              <w:rPr>
                <w:bCs/>
                <w:sz w:val="26"/>
                <w:szCs w:val="26"/>
                <w:lang w:val="vi-VN"/>
              </w:rPr>
            </w:pPr>
            <w:r>
              <w:rPr>
                <w:bCs/>
                <w:sz w:val="26"/>
                <w:szCs w:val="26"/>
                <w:lang w:val="vi-VN"/>
              </w:rPr>
              <w:t>8</w:t>
            </w:r>
            <w:r w:rsidRPr="00C83C09">
              <w:rPr>
                <w:bCs/>
                <w:sz w:val="26"/>
                <w:szCs w:val="26"/>
                <w:lang w:val="vi-VN"/>
              </w:rPr>
              <w:t>.</w:t>
            </w:r>
          </w:p>
        </w:tc>
        <w:tc>
          <w:tcPr>
            <w:tcW w:w="3428" w:type="dxa"/>
            <w:shd w:val="clear" w:color="auto" w:fill="auto"/>
          </w:tcPr>
          <w:p w:rsidR="003D0A89" w:rsidRPr="00C83C09" w:rsidRDefault="003D0A89" w:rsidP="0013319A">
            <w:pPr>
              <w:pStyle w:val="NormalWeb"/>
              <w:spacing w:before="0" w:beforeAutospacing="0" w:after="0" w:afterAutospacing="0"/>
              <w:jc w:val="both"/>
              <w:rPr>
                <w:bCs/>
                <w:sz w:val="26"/>
                <w:szCs w:val="26"/>
                <w:lang w:val="vi-VN"/>
              </w:rPr>
            </w:pPr>
            <w:r>
              <w:rPr>
                <w:bCs/>
                <w:sz w:val="26"/>
                <w:szCs w:val="26"/>
                <w:lang w:val="vi-VN"/>
              </w:rPr>
              <w:t>Điểm dân cư số 8</w:t>
            </w:r>
          </w:p>
          <w:p w:rsidR="003D0A89" w:rsidRPr="00C83C09" w:rsidRDefault="003D0A89" w:rsidP="0013319A">
            <w:pPr>
              <w:pStyle w:val="NormalWeb"/>
              <w:spacing w:before="0" w:beforeAutospacing="0" w:after="0" w:afterAutospacing="0"/>
              <w:jc w:val="right"/>
              <w:rPr>
                <w:bCs/>
                <w:sz w:val="26"/>
                <w:szCs w:val="26"/>
                <w:lang w:val="vi-VN"/>
              </w:rPr>
            </w:pPr>
            <w:r w:rsidRPr="00C83C09">
              <w:rPr>
                <w:bCs/>
                <w:sz w:val="26"/>
                <w:szCs w:val="26"/>
              </w:rPr>
              <w:t>(thuộc Công Thiện Hùng</w:t>
            </w:r>
            <w:r w:rsidRPr="00C83C09">
              <w:rPr>
                <w:bCs/>
                <w:sz w:val="26"/>
                <w:szCs w:val="26"/>
                <w:lang w:val="vi-VN"/>
              </w:rPr>
              <w:t>)</w:t>
            </w:r>
          </w:p>
        </w:tc>
        <w:tc>
          <w:tcPr>
            <w:tcW w:w="2552" w:type="dxa"/>
            <w:shd w:val="clear" w:color="auto" w:fill="auto"/>
          </w:tcPr>
          <w:p w:rsidR="003D0A89" w:rsidRPr="00827662" w:rsidRDefault="003D0A89" w:rsidP="0013319A">
            <w:pPr>
              <w:spacing w:before="0"/>
              <w:rPr>
                <w:rFonts w:ascii="Times New Roman" w:eastAsia="Times New Roman" w:hAnsi="Times New Roman"/>
                <w:bCs/>
                <w:sz w:val="26"/>
                <w:szCs w:val="26"/>
              </w:rPr>
            </w:pPr>
            <w:r>
              <w:rPr>
                <w:rFonts w:ascii="Times New Roman" w:eastAsia="Times New Roman" w:hAnsi="Times New Roman"/>
                <w:bCs/>
                <w:sz w:val="26"/>
                <w:szCs w:val="26"/>
              </w:rPr>
              <w:t>251,</w:t>
            </w:r>
            <w:r w:rsidRPr="004A7DF9">
              <w:rPr>
                <w:rFonts w:ascii="Times New Roman" w:eastAsia="Times New Roman" w:hAnsi="Times New Roman"/>
                <w:bCs/>
                <w:sz w:val="26"/>
                <w:szCs w:val="26"/>
              </w:rPr>
              <w:t>8</w:t>
            </w:r>
            <w:r w:rsidRPr="00C83C09">
              <w:rPr>
                <w:rFonts w:ascii="Times New Roman" w:eastAsia="Times New Roman" w:hAnsi="Times New Roman"/>
                <w:bCs/>
                <w:sz w:val="26"/>
                <w:szCs w:val="26"/>
                <w:lang w:val="vi-VN"/>
              </w:rPr>
              <w:t>/ 10,3</w:t>
            </w:r>
            <w:r>
              <w:rPr>
                <w:rFonts w:ascii="Times New Roman" w:eastAsia="Times New Roman" w:hAnsi="Times New Roman"/>
                <w:bCs/>
                <w:sz w:val="26"/>
                <w:szCs w:val="26"/>
              </w:rPr>
              <w:t>5</w:t>
            </w:r>
          </w:p>
        </w:tc>
        <w:tc>
          <w:tcPr>
            <w:tcW w:w="2552" w:type="dxa"/>
            <w:shd w:val="clear" w:color="auto" w:fill="auto"/>
          </w:tcPr>
          <w:p w:rsidR="003D0A89" w:rsidRPr="00C83C09" w:rsidRDefault="003D0A89" w:rsidP="0013319A">
            <w:pPr>
              <w:pStyle w:val="NormalWeb"/>
              <w:spacing w:before="0" w:beforeAutospacing="0" w:after="0" w:afterAutospacing="0"/>
              <w:jc w:val="center"/>
              <w:rPr>
                <w:color w:val="000000"/>
                <w:sz w:val="26"/>
                <w:szCs w:val="26"/>
              </w:rPr>
            </w:pPr>
            <w:r w:rsidRPr="00C83C09">
              <w:rPr>
                <w:bCs/>
                <w:sz w:val="26"/>
                <w:szCs w:val="26"/>
              </w:rPr>
              <w:t>1.591</w:t>
            </w:r>
            <w:r w:rsidRPr="00C83C09">
              <w:rPr>
                <w:bCs/>
                <w:sz w:val="26"/>
                <w:szCs w:val="26"/>
                <w:lang w:val="vi-VN"/>
              </w:rPr>
              <w:t xml:space="preserve"> /</w:t>
            </w:r>
            <w:r w:rsidRPr="00C83C09">
              <w:rPr>
                <w:color w:val="000000"/>
                <w:sz w:val="26"/>
                <w:szCs w:val="26"/>
              </w:rPr>
              <w:t xml:space="preserve"> 8.66 </w:t>
            </w:r>
            <w:r w:rsidRPr="00C83C09">
              <w:rPr>
                <w:color w:val="000000"/>
                <w:sz w:val="26"/>
                <w:szCs w:val="26"/>
                <w:lang w:val="vi-VN"/>
              </w:rPr>
              <w:t>%</w:t>
            </w:r>
          </w:p>
          <w:p w:rsidR="003D0A89" w:rsidRPr="00C83C09" w:rsidRDefault="003D0A89" w:rsidP="0013319A">
            <w:pPr>
              <w:pStyle w:val="NormalWeb"/>
              <w:spacing w:before="0" w:beforeAutospacing="0" w:after="0" w:afterAutospacing="0"/>
              <w:jc w:val="center"/>
              <w:rPr>
                <w:bCs/>
                <w:sz w:val="26"/>
                <w:szCs w:val="26"/>
              </w:rPr>
            </w:pPr>
          </w:p>
        </w:tc>
      </w:tr>
      <w:tr w:rsidR="003D0A89" w:rsidRPr="00C83C09" w:rsidTr="0013319A">
        <w:tc>
          <w:tcPr>
            <w:tcW w:w="541" w:type="dxa"/>
            <w:shd w:val="clear" w:color="auto" w:fill="auto"/>
          </w:tcPr>
          <w:p w:rsidR="003D0A89" w:rsidRPr="00C83C09" w:rsidRDefault="003D0A89" w:rsidP="0013319A">
            <w:pPr>
              <w:pStyle w:val="NormalWeb"/>
              <w:spacing w:before="0" w:beforeAutospacing="0" w:after="0" w:afterAutospacing="0"/>
              <w:jc w:val="both"/>
              <w:rPr>
                <w:bCs/>
                <w:sz w:val="26"/>
                <w:szCs w:val="26"/>
                <w:lang w:val="vi-VN"/>
              </w:rPr>
            </w:pPr>
            <w:r>
              <w:rPr>
                <w:bCs/>
                <w:sz w:val="26"/>
                <w:szCs w:val="26"/>
                <w:lang w:val="vi-VN"/>
              </w:rPr>
              <w:t>9</w:t>
            </w:r>
            <w:r w:rsidRPr="00C83C09">
              <w:rPr>
                <w:bCs/>
                <w:sz w:val="26"/>
                <w:szCs w:val="26"/>
                <w:lang w:val="vi-VN"/>
              </w:rPr>
              <w:t>.</w:t>
            </w:r>
          </w:p>
        </w:tc>
        <w:tc>
          <w:tcPr>
            <w:tcW w:w="3428" w:type="dxa"/>
            <w:shd w:val="clear" w:color="auto" w:fill="auto"/>
          </w:tcPr>
          <w:p w:rsidR="003D0A89" w:rsidRPr="00C83C09" w:rsidRDefault="003D0A89" w:rsidP="0013319A">
            <w:pPr>
              <w:pStyle w:val="NormalWeb"/>
              <w:spacing w:before="0" w:beforeAutospacing="0" w:after="0" w:afterAutospacing="0"/>
              <w:jc w:val="both"/>
              <w:rPr>
                <w:bCs/>
                <w:sz w:val="26"/>
                <w:szCs w:val="26"/>
                <w:lang w:val="vi-VN"/>
              </w:rPr>
            </w:pPr>
            <w:r>
              <w:rPr>
                <w:bCs/>
                <w:sz w:val="26"/>
                <w:szCs w:val="26"/>
                <w:lang w:val="vi-VN"/>
              </w:rPr>
              <w:t>Điểm dân cư số 9</w:t>
            </w:r>
          </w:p>
          <w:p w:rsidR="003D0A89" w:rsidRPr="00C83C09" w:rsidRDefault="003D0A89" w:rsidP="0013319A">
            <w:pPr>
              <w:pStyle w:val="NormalWeb"/>
              <w:spacing w:before="0" w:beforeAutospacing="0" w:after="0" w:afterAutospacing="0"/>
              <w:jc w:val="right"/>
              <w:rPr>
                <w:bCs/>
                <w:sz w:val="26"/>
                <w:szCs w:val="26"/>
                <w:lang w:val="vi-VN"/>
              </w:rPr>
            </w:pPr>
            <w:r w:rsidRPr="00C83C09">
              <w:rPr>
                <w:bCs/>
                <w:sz w:val="26"/>
                <w:szCs w:val="26"/>
              </w:rPr>
              <w:t>(thuộc Huệ Sanh</w:t>
            </w:r>
            <w:r w:rsidRPr="00C83C09">
              <w:rPr>
                <w:bCs/>
                <w:sz w:val="26"/>
                <w:szCs w:val="26"/>
                <w:lang w:val="vi-VN"/>
              </w:rPr>
              <w:t>)</w:t>
            </w:r>
          </w:p>
        </w:tc>
        <w:tc>
          <w:tcPr>
            <w:tcW w:w="2552" w:type="dxa"/>
            <w:shd w:val="clear" w:color="auto" w:fill="auto"/>
          </w:tcPr>
          <w:p w:rsidR="003D0A89" w:rsidRPr="00827662" w:rsidRDefault="003D0A89" w:rsidP="0013319A">
            <w:pPr>
              <w:spacing w:before="0"/>
              <w:rPr>
                <w:rFonts w:ascii="Times New Roman" w:eastAsia="Times New Roman" w:hAnsi="Times New Roman"/>
                <w:bCs/>
                <w:sz w:val="26"/>
                <w:szCs w:val="26"/>
              </w:rPr>
            </w:pPr>
            <w:r w:rsidRPr="004A7DF9">
              <w:rPr>
                <w:rFonts w:ascii="Times New Roman" w:eastAsia="Times New Roman" w:hAnsi="Times New Roman"/>
                <w:bCs/>
                <w:sz w:val="26"/>
                <w:szCs w:val="26"/>
              </w:rPr>
              <w:t>180</w:t>
            </w:r>
            <w:r w:rsidRPr="00C83C09">
              <w:rPr>
                <w:rFonts w:ascii="Times New Roman" w:eastAsia="Times New Roman" w:hAnsi="Times New Roman"/>
                <w:bCs/>
                <w:sz w:val="26"/>
                <w:szCs w:val="26"/>
                <w:lang w:val="vi-VN"/>
              </w:rPr>
              <w:t>/ 6,6</w:t>
            </w:r>
            <w:r>
              <w:rPr>
                <w:rFonts w:ascii="Times New Roman" w:eastAsia="Times New Roman" w:hAnsi="Times New Roman"/>
                <w:bCs/>
                <w:sz w:val="26"/>
                <w:szCs w:val="26"/>
              </w:rPr>
              <w:t>1</w:t>
            </w:r>
          </w:p>
        </w:tc>
        <w:tc>
          <w:tcPr>
            <w:tcW w:w="2552" w:type="dxa"/>
            <w:shd w:val="clear" w:color="auto" w:fill="auto"/>
          </w:tcPr>
          <w:p w:rsidR="003D0A89" w:rsidRPr="00C83C09" w:rsidRDefault="003D0A89" w:rsidP="0013319A">
            <w:pPr>
              <w:pStyle w:val="NormalWeb"/>
              <w:spacing w:before="0" w:beforeAutospacing="0" w:after="0" w:afterAutospacing="0"/>
              <w:jc w:val="center"/>
              <w:rPr>
                <w:color w:val="000000"/>
                <w:sz w:val="26"/>
                <w:szCs w:val="26"/>
              </w:rPr>
            </w:pPr>
            <w:r w:rsidRPr="00C83C09">
              <w:rPr>
                <w:bCs/>
                <w:sz w:val="26"/>
                <w:szCs w:val="26"/>
              </w:rPr>
              <w:t>1.018</w:t>
            </w:r>
            <w:r w:rsidRPr="00C83C09">
              <w:rPr>
                <w:bCs/>
                <w:sz w:val="26"/>
                <w:szCs w:val="26"/>
                <w:lang w:val="vi-VN"/>
              </w:rPr>
              <w:t>/</w:t>
            </w:r>
            <w:r w:rsidRPr="00C83C09">
              <w:rPr>
                <w:color w:val="000000"/>
                <w:sz w:val="26"/>
                <w:szCs w:val="26"/>
              </w:rPr>
              <w:t xml:space="preserve"> 5.54</w:t>
            </w:r>
            <w:r w:rsidRPr="00C83C09">
              <w:rPr>
                <w:color w:val="000000"/>
                <w:sz w:val="26"/>
                <w:szCs w:val="26"/>
                <w:lang w:val="vi-VN"/>
              </w:rPr>
              <w:t xml:space="preserve"> %</w:t>
            </w:r>
            <w:r w:rsidRPr="00C83C09">
              <w:rPr>
                <w:color w:val="000000"/>
                <w:sz w:val="26"/>
                <w:szCs w:val="26"/>
              </w:rPr>
              <w:t xml:space="preserve"> </w:t>
            </w:r>
          </w:p>
          <w:p w:rsidR="003D0A89" w:rsidRPr="00C83C09" w:rsidRDefault="003D0A89" w:rsidP="0013319A">
            <w:pPr>
              <w:pStyle w:val="NormalWeb"/>
              <w:spacing w:before="0" w:beforeAutospacing="0" w:after="0" w:afterAutospacing="0"/>
              <w:jc w:val="center"/>
              <w:rPr>
                <w:bCs/>
                <w:sz w:val="26"/>
                <w:szCs w:val="26"/>
              </w:rPr>
            </w:pPr>
          </w:p>
        </w:tc>
      </w:tr>
      <w:tr w:rsidR="003D0A89" w:rsidRPr="00C83C09" w:rsidTr="0013319A">
        <w:tc>
          <w:tcPr>
            <w:tcW w:w="541" w:type="dxa"/>
            <w:shd w:val="clear" w:color="auto" w:fill="auto"/>
          </w:tcPr>
          <w:p w:rsidR="003D0A89" w:rsidRPr="00C83C09" w:rsidRDefault="003D0A89" w:rsidP="0013319A">
            <w:pPr>
              <w:pStyle w:val="NormalWeb"/>
              <w:spacing w:before="0" w:beforeAutospacing="0" w:after="0" w:afterAutospacing="0"/>
              <w:jc w:val="both"/>
              <w:rPr>
                <w:bCs/>
                <w:sz w:val="26"/>
                <w:szCs w:val="26"/>
                <w:lang w:val="vi-VN"/>
              </w:rPr>
            </w:pPr>
            <w:r w:rsidRPr="00C83C09">
              <w:rPr>
                <w:bCs/>
                <w:sz w:val="26"/>
                <w:szCs w:val="26"/>
                <w:lang w:val="vi-VN"/>
              </w:rPr>
              <w:t>1</w:t>
            </w:r>
            <w:r>
              <w:rPr>
                <w:bCs/>
                <w:sz w:val="26"/>
                <w:szCs w:val="26"/>
                <w:lang w:val="vi-VN"/>
              </w:rPr>
              <w:t>0</w:t>
            </w:r>
            <w:r w:rsidRPr="00C83C09">
              <w:rPr>
                <w:bCs/>
                <w:sz w:val="26"/>
                <w:szCs w:val="26"/>
                <w:lang w:val="vi-VN"/>
              </w:rPr>
              <w:t>.</w:t>
            </w:r>
          </w:p>
        </w:tc>
        <w:tc>
          <w:tcPr>
            <w:tcW w:w="3428" w:type="dxa"/>
            <w:shd w:val="clear" w:color="auto" w:fill="auto"/>
          </w:tcPr>
          <w:p w:rsidR="003D0A89" w:rsidRPr="00C83C09" w:rsidRDefault="003D0A89" w:rsidP="0013319A">
            <w:pPr>
              <w:pStyle w:val="NormalWeb"/>
              <w:spacing w:before="0" w:beforeAutospacing="0" w:after="0" w:afterAutospacing="0"/>
              <w:jc w:val="both"/>
              <w:rPr>
                <w:bCs/>
                <w:sz w:val="26"/>
                <w:szCs w:val="26"/>
                <w:lang w:val="vi-VN"/>
              </w:rPr>
            </w:pPr>
            <w:r>
              <w:rPr>
                <w:bCs/>
                <w:sz w:val="26"/>
                <w:szCs w:val="26"/>
                <w:lang w:val="vi-VN"/>
              </w:rPr>
              <w:t>Điểm dân cư số 10</w:t>
            </w:r>
          </w:p>
          <w:p w:rsidR="003D0A89" w:rsidRPr="00C83C09" w:rsidRDefault="003D0A89" w:rsidP="0013319A">
            <w:pPr>
              <w:pStyle w:val="NormalWeb"/>
              <w:spacing w:before="0" w:beforeAutospacing="0" w:after="0" w:afterAutospacing="0"/>
              <w:jc w:val="right"/>
              <w:rPr>
                <w:bCs/>
                <w:sz w:val="26"/>
                <w:szCs w:val="26"/>
                <w:lang w:val="vi-VN"/>
              </w:rPr>
            </w:pPr>
            <w:r w:rsidRPr="00C83C09">
              <w:rPr>
                <w:bCs/>
                <w:sz w:val="26"/>
                <w:szCs w:val="26"/>
              </w:rPr>
              <w:t>(thuộc Hòa Hữu</w:t>
            </w:r>
            <w:r w:rsidRPr="00C83C09">
              <w:rPr>
                <w:bCs/>
                <w:sz w:val="26"/>
                <w:szCs w:val="26"/>
                <w:lang w:val="vi-VN"/>
              </w:rPr>
              <w:t>)</w:t>
            </w:r>
          </w:p>
        </w:tc>
        <w:tc>
          <w:tcPr>
            <w:tcW w:w="2552" w:type="dxa"/>
            <w:shd w:val="clear" w:color="auto" w:fill="auto"/>
          </w:tcPr>
          <w:p w:rsidR="003D0A89" w:rsidRPr="001D3EF0" w:rsidRDefault="003D0A89" w:rsidP="0013319A">
            <w:pPr>
              <w:spacing w:before="0"/>
              <w:rPr>
                <w:rFonts w:ascii="Times New Roman" w:eastAsia="Times New Roman" w:hAnsi="Times New Roman"/>
                <w:bCs/>
                <w:sz w:val="26"/>
                <w:szCs w:val="26"/>
              </w:rPr>
            </w:pPr>
            <w:r w:rsidRPr="004A7DF9">
              <w:rPr>
                <w:rFonts w:ascii="Times New Roman" w:eastAsia="Times New Roman" w:hAnsi="Times New Roman"/>
                <w:bCs/>
                <w:sz w:val="26"/>
                <w:szCs w:val="26"/>
              </w:rPr>
              <w:t>127</w:t>
            </w:r>
            <w:r w:rsidRPr="00C83C09">
              <w:rPr>
                <w:rFonts w:ascii="Times New Roman" w:eastAsia="Times New Roman" w:hAnsi="Times New Roman"/>
                <w:bCs/>
                <w:sz w:val="26"/>
                <w:szCs w:val="26"/>
                <w:lang w:val="vi-VN"/>
              </w:rPr>
              <w:t>/ 3,8</w:t>
            </w:r>
            <w:r>
              <w:rPr>
                <w:rFonts w:ascii="Times New Roman" w:eastAsia="Times New Roman" w:hAnsi="Times New Roman"/>
                <w:bCs/>
                <w:sz w:val="26"/>
                <w:szCs w:val="26"/>
              </w:rPr>
              <w:t>3</w:t>
            </w:r>
          </w:p>
        </w:tc>
        <w:tc>
          <w:tcPr>
            <w:tcW w:w="2552" w:type="dxa"/>
            <w:shd w:val="clear" w:color="auto" w:fill="auto"/>
          </w:tcPr>
          <w:p w:rsidR="003D0A89" w:rsidRPr="00C83C09" w:rsidRDefault="003D0A89" w:rsidP="0013319A">
            <w:pPr>
              <w:pStyle w:val="NormalWeb"/>
              <w:spacing w:before="0" w:beforeAutospacing="0" w:after="0" w:afterAutospacing="0"/>
              <w:jc w:val="center"/>
              <w:rPr>
                <w:color w:val="000000"/>
                <w:sz w:val="26"/>
                <w:szCs w:val="26"/>
              </w:rPr>
            </w:pPr>
            <w:r w:rsidRPr="00C83C09">
              <w:rPr>
                <w:bCs/>
                <w:sz w:val="26"/>
                <w:szCs w:val="26"/>
              </w:rPr>
              <w:t>591</w:t>
            </w:r>
            <w:r w:rsidRPr="00C83C09">
              <w:rPr>
                <w:bCs/>
                <w:sz w:val="26"/>
                <w:szCs w:val="26"/>
                <w:lang w:val="vi-VN"/>
              </w:rPr>
              <w:t xml:space="preserve"> /</w:t>
            </w:r>
            <w:r w:rsidRPr="00C83C09">
              <w:rPr>
                <w:color w:val="000000"/>
                <w:sz w:val="26"/>
                <w:szCs w:val="26"/>
              </w:rPr>
              <w:t xml:space="preserve"> 3.22 </w:t>
            </w:r>
            <w:r w:rsidRPr="00C83C09">
              <w:rPr>
                <w:color w:val="000000"/>
                <w:sz w:val="26"/>
                <w:szCs w:val="26"/>
                <w:lang w:val="vi-VN"/>
              </w:rPr>
              <w:t>%</w:t>
            </w:r>
          </w:p>
          <w:p w:rsidR="003D0A89" w:rsidRPr="00C83C09" w:rsidRDefault="003D0A89" w:rsidP="0013319A">
            <w:pPr>
              <w:pStyle w:val="NormalWeb"/>
              <w:spacing w:before="0" w:beforeAutospacing="0" w:after="0" w:afterAutospacing="0"/>
              <w:jc w:val="center"/>
              <w:rPr>
                <w:bCs/>
                <w:sz w:val="26"/>
                <w:szCs w:val="26"/>
              </w:rPr>
            </w:pPr>
          </w:p>
        </w:tc>
      </w:tr>
      <w:tr w:rsidR="003D0A89" w:rsidRPr="00C83C09" w:rsidTr="0013319A">
        <w:tc>
          <w:tcPr>
            <w:tcW w:w="541" w:type="dxa"/>
            <w:shd w:val="clear" w:color="auto" w:fill="auto"/>
          </w:tcPr>
          <w:p w:rsidR="003D0A89" w:rsidRPr="00C83C09" w:rsidRDefault="003D0A89" w:rsidP="0013319A">
            <w:pPr>
              <w:pStyle w:val="NormalWeb"/>
              <w:spacing w:before="0" w:beforeAutospacing="0" w:after="0" w:afterAutospacing="0"/>
              <w:jc w:val="both"/>
              <w:rPr>
                <w:bCs/>
                <w:sz w:val="26"/>
                <w:szCs w:val="26"/>
                <w:lang w:val="vi-VN"/>
              </w:rPr>
            </w:pPr>
            <w:r w:rsidRPr="00C83C09">
              <w:rPr>
                <w:bCs/>
                <w:sz w:val="26"/>
                <w:szCs w:val="26"/>
                <w:lang w:val="vi-VN"/>
              </w:rPr>
              <w:t>1</w:t>
            </w:r>
            <w:r>
              <w:rPr>
                <w:bCs/>
                <w:sz w:val="26"/>
                <w:szCs w:val="26"/>
                <w:lang w:val="vi-VN"/>
              </w:rPr>
              <w:t>1</w:t>
            </w:r>
            <w:r w:rsidRPr="00C83C09">
              <w:rPr>
                <w:bCs/>
                <w:sz w:val="26"/>
                <w:szCs w:val="26"/>
                <w:lang w:val="vi-VN"/>
              </w:rPr>
              <w:t>.</w:t>
            </w:r>
          </w:p>
        </w:tc>
        <w:tc>
          <w:tcPr>
            <w:tcW w:w="3428" w:type="dxa"/>
            <w:shd w:val="clear" w:color="auto" w:fill="auto"/>
          </w:tcPr>
          <w:p w:rsidR="003D0A89" w:rsidRPr="00C83C09" w:rsidRDefault="003D0A89" w:rsidP="0013319A">
            <w:pPr>
              <w:pStyle w:val="NormalWeb"/>
              <w:spacing w:before="0" w:beforeAutospacing="0" w:after="0" w:afterAutospacing="0"/>
              <w:jc w:val="both"/>
              <w:rPr>
                <w:bCs/>
                <w:sz w:val="26"/>
                <w:szCs w:val="26"/>
                <w:lang w:val="vi-VN"/>
              </w:rPr>
            </w:pPr>
            <w:r>
              <w:rPr>
                <w:bCs/>
                <w:sz w:val="26"/>
                <w:szCs w:val="26"/>
                <w:lang w:val="vi-VN"/>
              </w:rPr>
              <w:t>Điểm dân cư số 11</w:t>
            </w:r>
          </w:p>
          <w:p w:rsidR="003D0A89" w:rsidRPr="00C83C09" w:rsidRDefault="003D0A89" w:rsidP="0013319A">
            <w:pPr>
              <w:pStyle w:val="NormalWeb"/>
              <w:spacing w:before="0" w:beforeAutospacing="0" w:after="0" w:afterAutospacing="0"/>
              <w:jc w:val="right"/>
              <w:rPr>
                <w:bCs/>
                <w:sz w:val="26"/>
                <w:szCs w:val="26"/>
                <w:lang w:val="vi-VN"/>
              </w:rPr>
            </w:pPr>
            <w:r w:rsidRPr="00C83C09">
              <w:rPr>
                <w:bCs/>
                <w:sz w:val="26"/>
                <w:szCs w:val="26"/>
              </w:rPr>
              <w:lastRenderedPageBreak/>
              <w:t>(thuộc Phú Hòa</w:t>
            </w:r>
            <w:r w:rsidRPr="00C83C09">
              <w:rPr>
                <w:bCs/>
                <w:sz w:val="26"/>
                <w:szCs w:val="26"/>
                <w:lang w:val="vi-VN"/>
              </w:rPr>
              <w:t>)</w:t>
            </w:r>
          </w:p>
        </w:tc>
        <w:tc>
          <w:tcPr>
            <w:tcW w:w="2552" w:type="dxa"/>
            <w:shd w:val="clear" w:color="auto" w:fill="auto"/>
          </w:tcPr>
          <w:p w:rsidR="003D0A89" w:rsidRPr="004A7DF9" w:rsidRDefault="003D0A89" w:rsidP="0013319A">
            <w:pPr>
              <w:spacing w:before="0"/>
              <w:rPr>
                <w:rFonts w:ascii="Times New Roman" w:eastAsia="Times New Roman" w:hAnsi="Times New Roman"/>
                <w:bCs/>
                <w:sz w:val="26"/>
                <w:szCs w:val="26"/>
              </w:rPr>
            </w:pPr>
            <w:r>
              <w:rPr>
                <w:rFonts w:ascii="Times New Roman" w:eastAsia="Times New Roman" w:hAnsi="Times New Roman"/>
                <w:bCs/>
                <w:sz w:val="26"/>
                <w:szCs w:val="26"/>
              </w:rPr>
              <w:lastRenderedPageBreak/>
              <w:t>265,</w:t>
            </w:r>
            <w:r w:rsidRPr="004A7DF9">
              <w:rPr>
                <w:rFonts w:ascii="Times New Roman" w:eastAsia="Times New Roman" w:hAnsi="Times New Roman"/>
                <w:bCs/>
                <w:sz w:val="26"/>
                <w:szCs w:val="26"/>
              </w:rPr>
              <w:t>3</w:t>
            </w:r>
            <w:r w:rsidRPr="00C83C09">
              <w:rPr>
                <w:rFonts w:ascii="Times New Roman" w:eastAsia="Times New Roman" w:hAnsi="Times New Roman"/>
                <w:bCs/>
                <w:sz w:val="26"/>
                <w:szCs w:val="26"/>
                <w:lang w:val="vi-VN"/>
              </w:rPr>
              <w:t>/ 11,2</w:t>
            </w:r>
            <w:r>
              <w:rPr>
                <w:rFonts w:ascii="Times New Roman" w:eastAsia="Times New Roman" w:hAnsi="Times New Roman"/>
                <w:bCs/>
                <w:sz w:val="26"/>
                <w:szCs w:val="26"/>
              </w:rPr>
              <w:t>2</w:t>
            </w:r>
          </w:p>
        </w:tc>
        <w:tc>
          <w:tcPr>
            <w:tcW w:w="2552" w:type="dxa"/>
            <w:shd w:val="clear" w:color="auto" w:fill="auto"/>
          </w:tcPr>
          <w:p w:rsidR="003D0A89" w:rsidRPr="00C83C09" w:rsidRDefault="003D0A89" w:rsidP="0013319A">
            <w:pPr>
              <w:pStyle w:val="NormalWeb"/>
              <w:spacing w:before="0" w:beforeAutospacing="0" w:after="0" w:afterAutospacing="0"/>
              <w:jc w:val="center"/>
              <w:rPr>
                <w:color w:val="000000"/>
                <w:sz w:val="26"/>
                <w:szCs w:val="26"/>
                <w:lang w:val="vi-VN"/>
              </w:rPr>
            </w:pPr>
            <w:r w:rsidRPr="00C83C09">
              <w:rPr>
                <w:bCs/>
                <w:sz w:val="26"/>
                <w:szCs w:val="26"/>
              </w:rPr>
              <w:t>1.729</w:t>
            </w:r>
            <w:r w:rsidRPr="00C83C09">
              <w:rPr>
                <w:bCs/>
                <w:sz w:val="26"/>
                <w:szCs w:val="26"/>
                <w:lang w:val="vi-VN"/>
              </w:rPr>
              <w:t xml:space="preserve"> /</w:t>
            </w:r>
            <w:r w:rsidRPr="00C83C09">
              <w:rPr>
                <w:color w:val="000000"/>
                <w:sz w:val="26"/>
                <w:szCs w:val="26"/>
              </w:rPr>
              <w:t xml:space="preserve"> 9.42 </w:t>
            </w:r>
            <w:r w:rsidRPr="00C83C09">
              <w:rPr>
                <w:color w:val="000000"/>
                <w:sz w:val="26"/>
                <w:szCs w:val="26"/>
                <w:lang w:val="vi-VN"/>
              </w:rPr>
              <w:t>%</w:t>
            </w:r>
          </w:p>
          <w:p w:rsidR="003D0A89" w:rsidRPr="00C83C09" w:rsidRDefault="003D0A89" w:rsidP="0013319A">
            <w:pPr>
              <w:pStyle w:val="NormalWeb"/>
              <w:spacing w:before="0" w:beforeAutospacing="0" w:after="0" w:afterAutospacing="0"/>
              <w:jc w:val="center"/>
              <w:rPr>
                <w:bCs/>
                <w:sz w:val="26"/>
                <w:szCs w:val="26"/>
              </w:rPr>
            </w:pPr>
          </w:p>
        </w:tc>
      </w:tr>
      <w:tr w:rsidR="003D0A89" w:rsidRPr="00C83C09" w:rsidTr="0013319A">
        <w:tc>
          <w:tcPr>
            <w:tcW w:w="541" w:type="dxa"/>
            <w:shd w:val="clear" w:color="auto" w:fill="auto"/>
          </w:tcPr>
          <w:p w:rsidR="003D0A89" w:rsidRPr="00C83C09" w:rsidRDefault="003D0A89" w:rsidP="0013319A">
            <w:pPr>
              <w:pStyle w:val="NormalWeb"/>
              <w:spacing w:before="0" w:beforeAutospacing="0" w:after="0" w:afterAutospacing="0"/>
              <w:jc w:val="both"/>
              <w:rPr>
                <w:bCs/>
                <w:sz w:val="26"/>
                <w:szCs w:val="26"/>
                <w:lang w:val="vi-VN"/>
              </w:rPr>
            </w:pPr>
            <w:r>
              <w:rPr>
                <w:bCs/>
                <w:sz w:val="26"/>
                <w:szCs w:val="26"/>
                <w:lang w:val="vi-VN"/>
              </w:rPr>
              <w:lastRenderedPageBreak/>
              <w:t>12</w:t>
            </w:r>
            <w:r w:rsidRPr="00C83C09">
              <w:rPr>
                <w:bCs/>
                <w:sz w:val="26"/>
                <w:szCs w:val="26"/>
                <w:lang w:val="vi-VN"/>
              </w:rPr>
              <w:t>.</w:t>
            </w:r>
          </w:p>
        </w:tc>
        <w:tc>
          <w:tcPr>
            <w:tcW w:w="3428" w:type="dxa"/>
            <w:shd w:val="clear" w:color="auto" w:fill="auto"/>
          </w:tcPr>
          <w:p w:rsidR="003D0A89" w:rsidRPr="00C83C09" w:rsidRDefault="003D0A89" w:rsidP="0013319A">
            <w:pPr>
              <w:pStyle w:val="NormalWeb"/>
              <w:spacing w:before="0" w:beforeAutospacing="0" w:after="0" w:afterAutospacing="0"/>
              <w:jc w:val="both"/>
              <w:rPr>
                <w:bCs/>
                <w:sz w:val="26"/>
                <w:szCs w:val="26"/>
                <w:lang w:val="vi-VN"/>
              </w:rPr>
            </w:pPr>
            <w:r w:rsidRPr="00C83C09">
              <w:rPr>
                <w:bCs/>
                <w:sz w:val="26"/>
                <w:szCs w:val="26"/>
                <w:lang w:val="vi-VN"/>
              </w:rPr>
              <w:t>Điểm dân cư số 6</w:t>
            </w:r>
          </w:p>
          <w:p w:rsidR="003D0A89" w:rsidRPr="00C83C09" w:rsidRDefault="003D0A89" w:rsidP="0013319A">
            <w:pPr>
              <w:pStyle w:val="NormalWeb"/>
              <w:spacing w:before="0" w:beforeAutospacing="0" w:after="0" w:afterAutospacing="0"/>
              <w:jc w:val="right"/>
              <w:rPr>
                <w:bCs/>
                <w:sz w:val="26"/>
                <w:szCs w:val="26"/>
                <w:lang w:val="vi-VN"/>
              </w:rPr>
            </w:pPr>
            <w:r w:rsidRPr="00C83C09">
              <w:rPr>
                <w:bCs/>
                <w:sz w:val="26"/>
                <w:szCs w:val="26"/>
              </w:rPr>
              <w:t>(thuộc Long Trị</w:t>
            </w:r>
            <w:r w:rsidRPr="00C83C09">
              <w:rPr>
                <w:bCs/>
                <w:sz w:val="26"/>
                <w:szCs w:val="26"/>
                <w:lang w:val="vi-VN"/>
              </w:rPr>
              <w:t>)</w:t>
            </w:r>
          </w:p>
        </w:tc>
        <w:tc>
          <w:tcPr>
            <w:tcW w:w="2552" w:type="dxa"/>
            <w:shd w:val="clear" w:color="auto" w:fill="auto"/>
          </w:tcPr>
          <w:p w:rsidR="003D0A89" w:rsidRPr="00827662" w:rsidRDefault="003D0A89" w:rsidP="0013319A">
            <w:pPr>
              <w:spacing w:before="0"/>
              <w:rPr>
                <w:rFonts w:ascii="Times New Roman" w:eastAsia="Times New Roman" w:hAnsi="Times New Roman"/>
                <w:bCs/>
                <w:sz w:val="26"/>
                <w:szCs w:val="26"/>
              </w:rPr>
            </w:pPr>
            <w:r>
              <w:rPr>
                <w:rFonts w:ascii="Times New Roman" w:eastAsia="Times New Roman" w:hAnsi="Times New Roman"/>
                <w:bCs/>
                <w:sz w:val="26"/>
                <w:szCs w:val="26"/>
              </w:rPr>
              <w:t>954,</w:t>
            </w:r>
            <w:r w:rsidRPr="004A7DF9">
              <w:rPr>
                <w:rFonts w:ascii="Times New Roman" w:eastAsia="Times New Roman" w:hAnsi="Times New Roman"/>
                <w:bCs/>
                <w:sz w:val="26"/>
                <w:szCs w:val="26"/>
              </w:rPr>
              <w:t>8</w:t>
            </w:r>
            <w:r w:rsidRPr="00C83C09">
              <w:rPr>
                <w:rFonts w:ascii="Times New Roman" w:eastAsia="Times New Roman" w:hAnsi="Times New Roman"/>
                <w:bCs/>
                <w:sz w:val="26"/>
                <w:szCs w:val="26"/>
                <w:lang w:val="vi-VN"/>
              </w:rPr>
              <w:t>/ 9,</w:t>
            </w:r>
            <w:r>
              <w:rPr>
                <w:rFonts w:ascii="Times New Roman" w:eastAsia="Times New Roman" w:hAnsi="Times New Roman"/>
                <w:bCs/>
                <w:sz w:val="26"/>
                <w:szCs w:val="26"/>
              </w:rPr>
              <w:t>5</w:t>
            </w:r>
          </w:p>
        </w:tc>
        <w:tc>
          <w:tcPr>
            <w:tcW w:w="2552" w:type="dxa"/>
            <w:shd w:val="clear" w:color="auto" w:fill="auto"/>
          </w:tcPr>
          <w:p w:rsidR="003D0A89" w:rsidRPr="00C83C09" w:rsidRDefault="003D0A89" w:rsidP="0013319A">
            <w:pPr>
              <w:pStyle w:val="NormalWeb"/>
              <w:spacing w:before="0" w:beforeAutospacing="0" w:after="0" w:afterAutospacing="0"/>
              <w:jc w:val="center"/>
              <w:rPr>
                <w:color w:val="000000"/>
                <w:sz w:val="26"/>
                <w:szCs w:val="26"/>
              </w:rPr>
            </w:pPr>
            <w:r w:rsidRPr="00C83C09">
              <w:rPr>
                <w:bCs/>
                <w:sz w:val="26"/>
                <w:szCs w:val="26"/>
              </w:rPr>
              <w:t>1.462</w:t>
            </w:r>
            <w:r w:rsidRPr="00C83C09">
              <w:rPr>
                <w:bCs/>
                <w:sz w:val="26"/>
                <w:szCs w:val="26"/>
                <w:lang w:val="vi-VN"/>
              </w:rPr>
              <w:t xml:space="preserve"> /</w:t>
            </w:r>
            <w:r w:rsidRPr="00C83C09">
              <w:rPr>
                <w:color w:val="000000"/>
                <w:sz w:val="26"/>
                <w:szCs w:val="26"/>
              </w:rPr>
              <w:t xml:space="preserve"> 7.96 </w:t>
            </w:r>
            <w:r w:rsidRPr="00C83C09">
              <w:rPr>
                <w:color w:val="000000"/>
                <w:sz w:val="26"/>
                <w:szCs w:val="26"/>
                <w:lang w:val="vi-VN"/>
              </w:rPr>
              <w:t>%</w:t>
            </w:r>
          </w:p>
          <w:p w:rsidR="003D0A89" w:rsidRPr="00C83C09" w:rsidRDefault="003D0A89" w:rsidP="0013319A">
            <w:pPr>
              <w:pStyle w:val="NormalWeb"/>
              <w:spacing w:before="0" w:beforeAutospacing="0" w:after="0" w:afterAutospacing="0"/>
              <w:jc w:val="center"/>
              <w:rPr>
                <w:bCs/>
                <w:sz w:val="26"/>
                <w:szCs w:val="26"/>
              </w:rPr>
            </w:pPr>
          </w:p>
        </w:tc>
      </w:tr>
      <w:tr w:rsidR="003D0A89" w:rsidRPr="00C83C09" w:rsidTr="0013319A">
        <w:tc>
          <w:tcPr>
            <w:tcW w:w="541" w:type="dxa"/>
            <w:shd w:val="clear" w:color="auto" w:fill="auto"/>
          </w:tcPr>
          <w:p w:rsidR="003D0A89" w:rsidRPr="00C83C09" w:rsidRDefault="003D0A89" w:rsidP="0013319A">
            <w:pPr>
              <w:pStyle w:val="NormalWeb"/>
              <w:spacing w:before="0" w:beforeAutospacing="0" w:after="0" w:afterAutospacing="0"/>
              <w:jc w:val="both"/>
              <w:rPr>
                <w:b/>
                <w:bCs/>
                <w:sz w:val="26"/>
                <w:szCs w:val="26"/>
                <w:lang w:val="vi-VN"/>
              </w:rPr>
            </w:pPr>
          </w:p>
        </w:tc>
        <w:tc>
          <w:tcPr>
            <w:tcW w:w="3428" w:type="dxa"/>
            <w:shd w:val="clear" w:color="auto" w:fill="auto"/>
          </w:tcPr>
          <w:p w:rsidR="003D0A89" w:rsidRPr="00C83C09" w:rsidRDefault="003D0A89" w:rsidP="0013319A">
            <w:pPr>
              <w:pStyle w:val="NormalWeb"/>
              <w:spacing w:before="0" w:beforeAutospacing="0" w:after="0" w:afterAutospacing="0"/>
              <w:jc w:val="both"/>
              <w:rPr>
                <w:b/>
                <w:bCs/>
                <w:sz w:val="26"/>
                <w:szCs w:val="26"/>
                <w:lang w:val="vi-VN"/>
              </w:rPr>
            </w:pPr>
          </w:p>
        </w:tc>
        <w:tc>
          <w:tcPr>
            <w:tcW w:w="2552" w:type="dxa"/>
            <w:shd w:val="clear" w:color="auto" w:fill="auto"/>
          </w:tcPr>
          <w:p w:rsidR="003D0A89" w:rsidRPr="00C83C09" w:rsidRDefault="003D0A89" w:rsidP="0013319A">
            <w:pPr>
              <w:spacing w:before="0"/>
              <w:rPr>
                <w:rFonts w:ascii="Times New Roman" w:eastAsia="Times New Roman" w:hAnsi="Times New Roman"/>
                <w:b/>
                <w:bCs/>
                <w:sz w:val="26"/>
                <w:szCs w:val="26"/>
                <w:lang w:val="vi-VN"/>
              </w:rPr>
            </w:pPr>
            <w:r w:rsidRPr="00C83C09">
              <w:rPr>
                <w:rFonts w:ascii="Times New Roman" w:eastAsia="Times New Roman" w:hAnsi="Times New Roman"/>
                <w:b/>
                <w:bCs/>
                <w:sz w:val="26"/>
                <w:szCs w:val="26"/>
              </w:rPr>
              <w:t>3.908,52</w:t>
            </w:r>
            <w:r w:rsidRPr="00C83C09">
              <w:rPr>
                <w:rFonts w:ascii="Times New Roman" w:eastAsia="Times New Roman" w:hAnsi="Times New Roman"/>
                <w:b/>
                <w:bCs/>
                <w:sz w:val="26"/>
                <w:szCs w:val="26"/>
                <w:lang w:val="vi-VN"/>
              </w:rPr>
              <w:t xml:space="preserve"> / 119,</w:t>
            </w:r>
            <w:r>
              <w:rPr>
                <w:rFonts w:ascii="Times New Roman" w:eastAsia="Times New Roman" w:hAnsi="Times New Roman"/>
                <w:b/>
                <w:bCs/>
                <w:sz w:val="26"/>
                <w:szCs w:val="26"/>
              </w:rPr>
              <w:t>21</w:t>
            </w:r>
            <w:r w:rsidRPr="00C83C09">
              <w:rPr>
                <w:rFonts w:ascii="Times New Roman" w:eastAsia="Times New Roman" w:hAnsi="Times New Roman"/>
                <w:b/>
                <w:bCs/>
                <w:sz w:val="26"/>
                <w:szCs w:val="26"/>
                <w:lang w:val="vi-VN"/>
              </w:rPr>
              <w:t>ha</w:t>
            </w:r>
          </w:p>
        </w:tc>
        <w:tc>
          <w:tcPr>
            <w:tcW w:w="2552" w:type="dxa"/>
            <w:shd w:val="clear" w:color="auto" w:fill="auto"/>
          </w:tcPr>
          <w:p w:rsidR="003D0A89" w:rsidRPr="00C83C09" w:rsidRDefault="003D0A89" w:rsidP="0013319A">
            <w:pPr>
              <w:pStyle w:val="NormalWeb"/>
              <w:spacing w:before="0" w:beforeAutospacing="0" w:after="0" w:afterAutospacing="0"/>
              <w:jc w:val="center"/>
              <w:rPr>
                <w:b/>
                <w:bCs/>
                <w:sz w:val="26"/>
                <w:szCs w:val="26"/>
                <w:lang w:val="vi-VN"/>
              </w:rPr>
            </w:pPr>
            <w:r w:rsidRPr="00C83C09">
              <w:rPr>
                <w:b/>
                <w:bCs/>
                <w:sz w:val="26"/>
                <w:szCs w:val="26"/>
              </w:rPr>
              <w:t>18.363</w:t>
            </w:r>
            <w:r w:rsidRPr="00C83C09">
              <w:rPr>
                <w:b/>
                <w:bCs/>
                <w:sz w:val="26"/>
                <w:szCs w:val="26"/>
                <w:lang w:val="vi-VN"/>
              </w:rPr>
              <w:t xml:space="preserve"> người / 100%</w:t>
            </w:r>
          </w:p>
        </w:tc>
      </w:tr>
    </w:tbl>
    <w:p w:rsidR="003D0A89" w:rsidRPr="00C55E31" w:rsidRDefault="003D0A89" w:rsidP="007A505B">
      <w:pPr>
        <w:pStyle w:val="NormalWeb"/>
        <w:shd w:val="clear" w:color="auto" w:fill="FFFFFF"/>
        <w:spacing w:before="120" w:beforeAutospacing="0" w:after="120" w:afterAutospacing="0"/>
        <w:ind w:firstLine="720"/>
        <w:jc w:val="center"/>
        <w:rPr>
          <w:bCs/>
          <w:lang w:val="vi-VN"/>
        </w:rPr>
      </w:pPr>
    </w:p>
    <w:p w:rsidR="007A505B" w:rsidRPr="007A505B" w:rsidRDefault="00561D33" w:rsidP="00532394">
      <w:pPr>
        <w:pStyle w:val="NormalWeb"/>
        <w:shd w:val="clear" w:color="auto" w:fill="FFFFFF"/>
        <w:spacing w:before="120" w:beforeAutospacing="0" w:after="120" w:afterAutospacing="0"/>
        <w:ind w:firstLine="720"/>
        <w:jc w:val="both"/>
        <w:rPr>
          <w:bCs/>
          <w:sz w:val="28"/>
          <w:szCs w:val="28"/>
          <w:lang w:val="vi-VN"/>
        </w:rPr>
      </w:pPr>
      <w:r>
        <w:rPr>
          <w:bCs/>
          <w:sz w:val="28"/>
          <w:szCs w:val="28"/>
          <w:lang w:val="vi-VN"/>
        </w:rPr>
        <w:t>Nhìn chung đất ở dân cư tập trung trên địa bàn các điểm dân cư thuộc các ấp chiếm tỷ lệ khá nhỏ so với diện tích tự nhiên theo từng ấp và phần lớn dân cư sống dọc các trục đường, số ít sống lùi vào phía trong xen lẩn khu đất sản xuất nông nghiệp.</w:t>
      </w:r>
    </w:p>
    <w:p w:rsidR="00D765F7" w:rsidRDefault="00D765F7" w:rsidP="00532394">
      <w:pPr>
        <w:pStyle w:val="NormalWeb"/>
        <w:shd w:val="clear" w:color="auto" w:fill="FFFFFF"/>
        <w:spacing w:before="120" w:beforeAutospacing="0" w:after="120" w:afterAutospacing="0"/>
        <w:ind w:firstLine="720"/>
        <w:jc w:val="both"/>
        <w:rPr>
          <w:b/>
          <w:bCs/>
          <w:sz w:val="28"/>
          <w:szCs w:val="28"/>
        </w:rPr>
      </w:pPr>
    </w:p>
    <w:p w:rsidR="00B234DC" w:rsidRPr="00EE7662" w:rsidRDefault="00B234DC" w:rsidP="00532394">
      <w:pPr>
        <w:pStyle w:val="NormalWeb"/>
        <w:shd w:val="clear" w:color="auto" w:fill="FFFFFF"/>
        <w:spacing w:before="120" w:beforeAutospacing="0" w:after="120" w:afterAutospacing="0"/>
        <w:ind w:firstLine="720"/>
        <w:jc w:val="both"/>
        <w:rPr>
          <w:b/>
          <w:bCs/>
          <w:sz w:val="28"/>
          <w:szCs w:val="28"/>
        </w:rPr>
      </w:pPr>
      <w:r w:rsidRPr="00EE7662">
        <w:rPr>
          <w:b/>
          <w:bCs/>
          <w:sz w:val="28"/>
          <w:szCs w:val="28"/>
          <w:lang w:val="vi-VN"/>
        </w:rPr>
        <w:t>3).</w:t>
      </w:r>
      <w:r w:rsidR="0076610E" w:rsidRPr="00EE7662">
        <w:rPr>
          <w:b/>
          <w:bCs/>
          <w:sz w:val="28"/>
          <w:szCs w:val="28"/>
        </w:rPr>
        <w:t xml:space="preserve"> Phát triển kinh tế trong các lĩnh vực nông nghiệp và phi nông nghiệp; đánh giá thế mạnh, tiềm năng và các hạn chế trong phát triển kinh tế</w:t>
      </w:r>
      <w:r w:rsidRPr="00EE7662">
        <w:rPr>
          <w:b/>
          <w:bCs/>
          <w:sz w:val="28"/>
          <w:szCs w:val="28"/>
          <w:lang w:val="vi-VN"/>
        </w:rPr>
        <w:t>:</w:t>
      </w:r>
    </w:p>
    <w:p w:rsidR="00C46AF8" w:rsidRPr="00EE7662" w:rsidRDefault="0077637A" w:rsidP="00532394">
      <w:pPr>
        <w:pStyle w:val="BodyText"/>
        <w:spacing w:before="120"/>
        <w:ind w:firstLine="720"/>
        <w:rPr>
          <w:rFonts w:ascii="Times New Roman" w:hAnsi="Times New Roman"/>
          <w:i/>
          <w:kern w:val="1"/>
          <w:sz w:val="28"/>
          <w:szCs w:val="28"/>
        </w:rPr>
      </w:pPr>
      <w:r w:rsidRPr="00EE7662">
        <w:rPr>
          <w:rFonts w:ascii="Times New Roman" w:hAnsi="Times New Roman"/>
          <w:i/>
          <w:kern w:val="1"/>
          <w:sz w:val="28"/>
          <w:szCs w:val="28"/>
        </w:rPr>
        <w:t xml:space="preserve"> </w:t>
      </w:r>
      <w:r w:rsidR="00C46AF8" w:rsidRPr="00EE7662">
        <w:rPr>
          <w:rFonts w:ascii="Times New Roman" w:hAnsi="Times New Roman"/>
          <w:i/>
          <w:kern w:val="1"/>
          <w:sz w:val="28"/>
          <w:szCs w:val="28"/>
        </w:rPr>
        <w:t>(Trích báo cáo tình hình thực hiện Nghị quyết năm 2018)</w:t>
      </w:r>
    </w:p>
    <w:p w:rsidR="00C46AF8" w:rsidRPr="00EE7662" w:rsidRDefault="00C46AF8" w:rsidP="00532394">
      <w:pPr>
        <w:pStyle w:val="BodyText"/>
        <w:spacing w:before="120"/>
        <w:ind w:firstLine="720"/>
        <w:jc w:val="both"/>
        <w:rPr>
          <w:rFonts w:ascii="Times New Roman" w:hAnsi="Times New Roman"/>
          <w:kern w:val="1"/>
          <w:sz w:val="28"/>
          <w:szCs w:val="28"/>
        </w:rPr>
      </w:pPr>
      <w:r w:rsidRPr="00EE7662">
        <w:rPr>
          <w:rFonts w:ascii="Times New Roman" w:hAnsi="Times New Roman"/>
          <w:kern w:val="1"/>
          <w:sz w:val="28"/>
          <w:szCs w:val="28"/>
        </w:rPr>
        <w:t>Tổng giá trị ước đạt 3.024,08 tỷ đồng, tăng 14,28%, đạt 102% so với Nghị quyết trong đó (giá trị c</w:t>
      </w:r>
      <w:r w:rsidRPr="00EE7662">
        <w:rPr>
          <w:rFonts w:ascii="Times New Roman" w:hAnsi="Times New Roman"/>
          <w:kern w:val="1"/>
          <w:sz w:val="28"/>
          <w:szCs w:val="28"/>
          <w:lang w:val="vi-VN"/>
        </w:rPr>
        <w:t>ông nghiệp</w:t>
      </w:r>
      <w:r w:rsidRPr="00EE7662">
        <w:rPr>
          <w:rFonts w:ascii="Times New Roman" w:hAnsi="Times New Roman"/>
          <w:kern w:val="1"/>
          <w:sz w:val="28"/>
          <w:szCs w:val="28"/>
        </w:rPr>
        <w:t xml:space="preserve"> - </w:t>
      </w:r>
      <w:r w:rsidRPr="00EE7662">
        <w:rPr>
          <w:rFonts w:ascii="Times New Roman" w:hAnsi="Times New Roman"/>
          <w:kern w:val="1"/>
          <w:sz w:val="28"/>
          <w:szCs w:val="28"/>
          <w:lang w:val="vi-VN"/>
        </w:rPr>
        <w:t>tiểu thủ công nghiệp</w:t>
      </w:r>
      <w:r w:rsidRPr="00EE7662">
        <w:rPr>
          <w:rFonts w:ascii="Times New Roman" w:hAnsi="Times New Roman"/>
          <w:kern w:val="1"/>
          <w:sz w:val="28"/>
          <w:szCs w:val="28"/>
        </w:rPr>
        <w:t xml:space="preserve"> và xây dựng ước đạt </w:t>
      </w:r>
      <w:r w:rsidRPr="00EE7662">
        <w:rPr>
          <w:rFonts w:ascii="Times New Roman" w:hAnsi="Times New Roman"/>
          <w:sz w:val="28"/>
          <w:szCs w:val="28"/>
          <w:lang w:eastAsia="ar-SA"/>
        </w:rPr>
        <w:t>2.120,61 tỷ đồng (+</w:t>
      </w:r>
      <w:r w:rsidRPr="00EE7662">
        <w:rPr>
          <w:rFonts w:ascii="Times New Roman" w:hAnsi="Times New Roman"/>
          <w:kern w:val="1"/>
          <w:sz w:val="28"/>
          <w:szCs w:val="28"/>
        </w:rPr>
        <w:t xml:space="preserve"> 231,21 tỷ đồng), chiếm tỷ trọng 70,12%</w:t>
      </w:r>
      <w:r w:rsidRPr="00EE7662">
        <w:rPr>
          <w:rFonts w:ascii="Times New Roman" w:hAnsi="Times New Roman"/>
          <w:sz w:val="28"/>
          <w:szCs w:val="28"/>
          <w:lang w:eastAsia="ar-SA"/>
        </w:rPr>
        <w:t xml:space="preserve"> đạt 100,31% so với Nghị quyết</w:t>
      </w:r>
      <w:r w:rsidRPr="00EE7662">
        <w:rPr>
          <w:rFonts w:ascii="Times New Roman" w:hAnsi="Times New Roman"/>
          <w:kern w:val="1"/>
          <w:sz w:val="28"/>
          <w:szCs w:val="28"/>
        </w:rPr>
        <w:t xml:space="preserve">; </w:t>
      </w:r>
      <w:r w:rsidRPr="00EE7662">
        <w:rPr>
          <w:rFonts w:ascii="Times New Roman" w:hAnsi="Times New Roman"/>
          <w:kern w:val="1"/>
          <w:sz w:val="28"/>
          <w:szCs w:val="28"/>
          <w:lang w:val="vi-VN"/>
        </w:rPr>
        <w:t>dịch vụ thương mại</w:t>
      </w:r>
      <w:r w:rsidRPr="00EE7662">
        <w:rPr>
          <w:rFonts w:ascii="Times New Roman" w:hAnsi="Times New Roman"/>
          <w:kern w:val="1"/>
          <w:sz w:val="28"/>
          <w:szCs w:val="28"/>
        </w:rPr>
        <w:t xml:space="preserve"> ước đạt 516,53 tỷ đồng (+67,23 tỷ đồng), chiếm tỷ trọng 17,08%,</w:t>
      </w:r>
      <w:r w:rsidRPr="00EE7662">
        <w:rPr>
          <w:rFonts w:ascii="Times New Roman" w:hAnsi="Times New Roman"/>
          <w:sz w:val="28"/>
          <w:szCs w:val="28"/>
        </w:rPr>
        <w:t xml:space="preserve"> đạt 101,55% so với Nghị quyết</w:t>
      </w:r>
      <w:r w:rsidRPr="00EE7662">
        <w:rPr>
          <w:rFonts w:ascii="Times New Roman" w:hAnsi="Times New Roman"/>
          <w:kern w:val="1"/>
          <w:sz w:val="28"/>
          <w:szCs w:val="28"/>
        </w:rPr>
        <w:t xml:space="preserve">; </w:t>
      </w:r>
      <w:r w:rsidRPr="00EE7662">
        <w:rPr>
          <w:rFonts w:ascii="Times New Roman" w:hAnsi="Times New Roman"/>
          <w:kern w:val="1"/>
          <w:sz w:val="28"/>
          <w:szCs w:val="28"/>
          <w:lang w:val="vi-VN"/>
        </w:rPr>
        <w:t>nông nghiệp</w:t>
      </w:r>
      <w:r w:rsidRPr="00EE7662">
        <w:rPr>
          <w:rFonts w:ascii="Times New Roman" w:hAnsi="Times New Roman"/>
          <w:kern w:val="1"/>
          <w:sz w:val="28"/>
          <w:szCs w:val="28"/>
        </w:rPr>
        <w:t xml:space="preserve"> - t</w:t>
      </w:r>
      <w:r w:rsidRPr="00EE7662">
        <w:rPr>
          <w:rFonts w:ascii="Times New Roman" w:hAnsi="Times New Roman"/>
          <w:kern w:val="1"/>
          <w:sz w:val="28"/>
          <w:szCs w:val="28"/>
          <w:lang w:val="vi-VN"/>
        </w:rPr>
        <w:t>hủy sản</w:t>
      </w:r>
      <w:r w:rsidRPr="00EE7662">
        <w:rPr>
          <w:rFonts w:ascii="Times New Roman" w:hAnsi="Times New Roman"/>
          <w:kern w:val="1"/>
          <w:sz w:val="28"/>
          <w:szCs w:val="28"/>
        </w:rPr>
        <w:t xml:space="preserve"> ước đạt </w:t>
      </w:r>
      <w:r w:rsidRPr="00EE7662">
        <w:rPr>
          <w:rFonts w:ascii="Times New Roman" w:hAnsi="Times New Roman"/>
          <w:sz w:val="28"/>
          <w:szCs w:val="28"/>
          <w:lang w:eastAsia="ar-SA"/>
        </w:rPr>
        <w:t>386,94 tỷ đồng</w:t>
      </w:r>
      <w:r w:rsidRPr="00EE7662">
        <w:rPr>
          <w:rFonts w:ascii="Times New Roman" w:hAnsi="Times New Roman"/>
          <w:kern w:val="1"/>
          <w:sz w:val="28"/>
          <w:szCs w:val="28"/>
        </w:rPr>
        <w:t xml:space="preserve"> (+56,74 tỷ đồng), chiếm tỷ trọng 12,8%,</w:t>
      </w:r>
      <w:r w:rsidRPr="00EE7662">
        <w:rPr>
          <w:rFonts w:ascii="Times New Roman" w:hAnsi="Times New Roman"/>
          <w:sz w:val="28"/>
          <w:szCs w:val="28"/>
        </w:rPr>
        <w:t xml:space="preserve"> đạt 100,86% so với Nghị quyết.</w:t>
      </w:r>
      <w:r w:rsidRPr="00EE7662">
        <w:rPr>
          <w:rFonts w:ascii="Times New Roman" w:hAnsi="Times New Roman"/>
          <w:kern w:val="1"/>
          <w:sz w:val="28"/>
          <w:szCs w:val="28"/>
        </w:rPr>
        <w:t xml:space="preserve">  </w:t>
      </w:r>
    </w:p>
    <w:p w:rsidR="00C46AF8" w:rsidRPr="00EE7662" w:rsidRDefault="00174590" w:rsidP="00532394">
      <w:pPr>
        <w:pStyle w:val="BodyText"/>
        <w:spacing w:before="120"/>
        <w:ind w:firstLine="720"/>
        <w:jc w:val="both"/>
        <w:rPr>
          <w:rFonts w:ascii="Times New Roman" w:hAnsi="Times New Roman"/>
          <w:sz w:val="28"/>
          <w:szCs w:val="28"/>
          <w:lang w:eastAsia="ar-SA"/>
        </w:rPr>
      </w:pPr>
      <w:r w:rsidRPr="00EE7662">
        <w:rPr>
          <w:rFonts w:ascii="Times New Roman" w:hAnsi="Times New Roman"/>
          <w:b/>
          <w:sz w:val="28"/>
          <w:szCs w:val="28"/>
        </w:rPr>
        <w:t>3.1</w:t>
      </w:r>
      <w:r w:rsidR="00C46AF8" w:rsidRPr="00EE7662">
        <w:rPr>
          <w:rFonts w:ascii="Times New Roman" w:hAnsi="Times New Roman"/>
          <w:b/>
          <w:sz w:val="28"/>
          <w:szCs w:val="28"/>
        </w:rPr>
        <w:t xml:space="preserve">). </w:t>
      </w:r>
      <w:r w:rsidR="00C46AF8" w:rsidRPr="00EE7662">
        <w:rPr>
          <w:rFonts w:ascii="Times New Roman" w:hAnsi="Times New Roman"/>
          <w:b/>
          <w:sz w:val="28"/>
          <w:szCs w:val="28"/>
          <w:lang w:val="vi-VN"/>
        </w:rPr>
        <w:t>Công nghiệp, tiểu thủ</w:t>
      </w:r>
      <w:r w:rsidR="00C46AF8" w:rsidRPr="00EE7662">
        <w:rPr>
          <w:rFonts w:ascii="Times New Roman" w:hAnsi="Times New Roman"/>
          <w:sz w:val="28"/>
          <w:szCs w:val="28"/>
          <w:lang w:val="vi-VN"/>
        </w:rPr>
        <w:t xml:space="preserve"> </w:t>
      </w:r>
      <w:r w:rsidR="00C46AF8" w:rsidRPr="00EE7662">
        <w:rPr>
          <w:rFonts w:ascii="Times New Roman" w:hAnsi="Times New Roman"/>
          <w:b/>
          <w:sz w:val="28"/>
          <w:szCs w:val="28"/>
          <w:lang w:val="vi-VN"/>
        </w:rPr>
        <w:t>công nghiệp và xây dựng:</w:t>
      </w:r>
      <w:r w:rsidR="00C46AF8" w:rsidRPr="00EE7662">
        <w:rPr>
          <w:rFonts w:ascii="Times New Roman" w:hAnsi="Times New Roman"/>
          <w:b/>
          <w:sz w:val="28"/>
          <w:szCs w:val="28"/>
        </w:rPr>
        <w:t xml:space="preserve"> </w:t>
      </w:r>
      <w:r w:rsidR="00C46AF8" w:rsidRPr="00EE7662">
        <w:rPr>
          <w:rFonts w:ascii="Times New Roman" w:hAnsi="Times New Roman"/>
          <w:sz w:val="28"/>
          <w:szCs w:val="28"/>
          <w:lang w:eastAsia="ar-SA"/>
        </w:rPr>
        <w:t>tổng giá trị ước đạt 2.120,61 tỷ đồng,</w:t>
      </w:r>
      <w:r w:rsidR="00C46AF8" w:rsidRPr="00EE7662">
        <w:rPr>
          <w:rFonts w:ascii="Times New Roman" w:hAnsi="Times New Roman"/>
          <w:b/>
          <w:sz w:val="28"/>
          <w:szCs w:val="28"/>
          <w:lang w:eastAsia="ar-SA"/>
        </w:rPr>
        <w:t xml:space="preserve"> </w:t>
      </w:r>
      <w:r w:rsidR="00C46AF8" w:rsidRPr="00EE7662">
        <w:rPr>
          <w:rFonts w:ascii="Times New Roman" w:hAnsi="Times New Roman"/>
          <w:sz w:val="28"/>
          <w:szCs w:val="28"/>
          <w:lang w:eastAsia="ar-SA"/>
        </w:rPr>
        <w:t>toàn xã hiện có 146 cơ sở, Công ty, Doanh nghiệp</w:t>
      </w:r>
      <w:r w:rsidR="00C46AF8" w:rsidRPr="00EE7662">
        <w:rPr>
          <w:rFonts w:ascii="Times New Roman" w:hAnsi="Times New Roman"/>
          <w:sz w:val="28"/>
          <w:szCs w:val="28"/>
          <w:lang w:val="vi-VN" w:eastAsia="ar-SA"/>
        </w:rPr>
        <w:t xml:space="preserve"> </w:t>
      </w:r>
      <w:r w:rsidR="00C46AF8" w:rsidRPr="00EE7662">
        <w:rPr>
          <w:rFonts w:ascii="Times New Roman" w:hAnsi="Times New Roman"/>
          <w:sz w:val="28"/>
          <w:szCs w:val="28"/>
          <w:lang w:eastAsia="ar-SA"/>
        </w:rPr>
        <w:t>(trong đó có 93 C</w:t>
      </w:r>
      <w:r w:rsidR="00C46AF8" w:rsidRPr="00EE7662">
        <w:rPr>
          <w:rFonts w:ascii="Times New Roman" w:hAnsi="Times New Roman"/>
          <w:sz w:val="28"/>
          <w:szCs w:val="28"/>
          <w:lang w:val="vi-VN" w:eastAsia="ar-SA"/>
        </w:rPr>
        <w:t xml:space="preserve">ông ty, </w:t>
      </w:r>
      <w:r w:rsidR="00C46AF8" w:rsidRPr="00EE7662">
        <w:rPr>
          <w:rFonts w:ascii="Times New Roman" w:hAnsi="Times New Roman"/>
          <w:sz w:val="28"/>
          <w:szCs w:val="28"/>
          <w:lang w:eastAsia="ar-SA"/>
        </w:rPr>
        <w:t>D</w:t>
      </w:r>
      <w:r w:rsidR="00C46AF8" w:rsidRPr="00EE7662">
        <w:rPr>
          <w:rFonts w:ascii="Times New Roman" w:hAnsi="Times New Roman"/>
          <w:sz w:val="28"/>
          <w:szCs w:val="28"/>
          <w:lang w:val="vi-VN" w:eastAsia="ar-SA"/>
        </w:rPr>
        <w:t>oanh nghiệp</w:t>
      </w:r>
      <w:r w:rsidR="00C46AF8" w:rsidRPr="00EE7662">
        <w:rPr>
          <w:rFonts w:ascii="Times New Roman" w:hAnsi="Times New Roman"/>
          <w:sz w:val="28"/>
          <w:szCs w:val="28"/>
          <w:lang w:eastAsia="ar-SA"/>
        </w:rPr>
        <w:t xml:space="preserve">) với 12.895 lao động, </w:t>
      </w:r>
      <w:r w:rsidR="00C46AF8" w:rsidRPr="00EE7662">
        <w:rPr>
          <w:rFonts w:ascii="Times New Roman" w:hAnsi="Times New Roman"/>
          <w:sz w:val="28"/>
          <w:szCs w:val="28"/>
        </w:rPr>
        <w:t>tập trung các ngành hàng như: xây dựng, sản xuất hóa chất, dây điện, vật tư ngành in, may mặc, giày da, vật liệu xây dựng, than gáo dừa, xay xát lúa,…nhìn chung, các đơn vị duy trì hoạt động mang lại hiệu quả.</w:t>
      </w:r>
    </w:p>
    <w:p w:rsidR="00C46AF8" w:rsidRPr="00EE7662" w:rsidRDefault="00174590" w:rsidP="00532394">
      <w:pPr>
        <w:pStyle w:val="BodyText"/>
        <w:spacing w:before="120"/>
        <w:ind w:firstLine="720"/>
        <w:jc w:val="both"/>
        <w:rPr>
          <w:rFonts w:ascii="Times New Roman" w:hAnsi="Times New Roman"/>
          <w:b/>
          <w:iCs/>
          <w:sz w:val="28"/>
          <w:szCs w:val="28"/>
        </w:rPr>
      </w:pPr>
      <w:r w:rsidRPr="00EE7662">
        <w:rPr>
          <w:rFonts w:ascii="Times New Roman" w:hAnsi="Times New Roman"/>
          <w:b/>
          <w:sz w:val="28"/>
          <w:szCs w:val="28"/>
        </w:rPr>
        <w:t>3.2</w:t>
      </w:r>
      <w:r w:rsidR="00C46AF8" w:rsidRPr="00EE7662">
        <w:rPr>
          <w:rFonts w:ascii="Times New Roman" w:hAnsi="Times New Roman"/>
          <w:b/>
          <w:sz w:val="28"/>
          <w:szCs w:val="28"/>
        </w:rPr>
        <w:t>).</w:t>
      </w:r>
      <w:r w:rsidR="00C46AF8" w:rsidRPr="00EE7662">
        <w:rPr>
          <w:rFonts w:ascii="Times New Roman" w:hAnsi="Times New Roman"/>
          <w:b/>
          <w:sz w:val="28"/>
          <w:szCs w:val="28"/>
          <w:lang w:val="vi-VN"/>
        </w:rPr>
        <w:t xml:space="preserve"> Dịch vụ thương mại:</w:t>
      </w:r>
      <w:r w:rsidR="00C46AF8" w:rsidRPr="00EE7662">
        <w:rPr>
          <w:rFonts w:ascii="Times New Roman" w:hAnsi="Times New Roman"/>
          <w:sz w:val="28"/>
          <w:szCs w:val="28"/>
          <w:lang w:val="vi-VN"/>
        </w:rPr>
        <w:t xml:space="preserve"> </w:t>
      </w:r>
      <w:r w:rsidR="00C46AF8" w:rsidRPr="00EE7662">
        <w:rPr>
          <w:rFonts w:ascii="Times New Roman" w:hAnsi="Times New Roman"/>
          <w:sz w:val="28"/>
          <w:szCs w:val="28"/>
        </w:rPr>
        <w:t xml:space="preserve">tổng giá trị ước </w:t>
      </w:r>
      <w:r w:rsidR="00C46AF8" w:rsidRPr="00EE7662">
        <w:rPr>
          <w:rFonts w:ascii="Times New Roman" w:hAnsi="Times New Roman"/>
          <w:sz w:val="28"/>
          <w:szCs w:val="28"/>
          <w:lang w:val="vi-VN"/>
        </w:rPr>
        <w:t xml:space="preserve">đạt </w:t>
      </w:r>
      <w:r w:rsidR="00C46AF8" w:rsidRPr="00EE7662">
        <w:rPr>
          <w:rFonts w:ascii="Times New Roman" w:hAnsi="Times New Roman"/>
          <w:kern w:val="1"/>
          <w:sz w:val="28"/>
          <w:szCs w:val="28"/>
        </w:rPr>
        <w:t>516,53 tỷ</w:t>
      </w:r>
      <w:r w:rsidR="00C46AF8" w:rsidRPr="00EE7662">
        <w:rPr>
          <w:rFonts w:ascii="Times New Roman" w:hAnsi="Times New Roman"/>
          <w:kern w:val="1"/>
          <w:sz w:val="28"/>
          <w:szCs w:val="28"/>
          <w:lang w:val="vi-VN"/>
        </w:rPr>
        <w:t xml:space="preserve"> đồng</w:t>
      </w:r>
      <w:r w:rsidR="00C46AF8" w:rsidRPr="00EE7662">
        <w:rPr>
          <w:rFonts w:ascii="Times New Roman" w:hAnsi="Times New Roman"/>
          <w:sz w:val="28"/>
          <w:szCs w:val="28"/>
        </w:rPr>
        <w:t>, hoạt động thương mại dịch vụ tiếp tục phát triển khá, đáp ứng nhu cầu sản xuất và tiêu dùng, toàn xã có 961 cơ sở sản xuất kinh doanh cá thể, các dịch vụ ăn uống, giải khát, nhà nghỉ nhà trọ, dịch vụ internet,...</w:t>
      </w:r>
    </w:p>
    <w:p w:rsidR="00C46AF8" w:rsidRPr="00EE7662" w:rsidRDefault="00174590" w:rsidP="00532394">
      <w:pPr>
        <w:pStyle w:val="BodyText"/>
        <w:spacing w:before="120"/>
        <w:ind w:firstLine="720"/>
        <w:jc w:val="both"/>
        <w:rPr>
          <w:rFonts w:ascii="Times New Roman" w:hAnsi="Times New Roman"/>
          <w:kern w:val="1"/>
          <w:sz w:val="28"/>
          <w:szCs w:val="28"/>
        </w:rPr>
      </w:pPr>
      <w:r w:rsidRPr="00EE7662">
        <w:rPr>
          <w:rFonts w:ascii="Times New Roman" w:hAnsi="Times New Roman"/>
          <w:b/>
          <w:iCs/>
          <w:sz w:val="28"/>
          <w:szCs w:val="28"/>
        </w:rPr>
        <w:t>3.3</w:t>
      </w:r>
      <w:r w:rsidR="00C46AF8" w:rsidRPr="00EE7662">
        <w:rPr>
          <w:rFonts w:ascii="Times New Roman" w:hAnsi="Times New Roman"/>
          <w:b/>
          <w:iCs/>
          <w:sz w:val="28"/>
          <w:szCs w:val="28"/>
        </w:rPr>
        <w:t>).</w:t>
      </w:r>
      <w:r w:rsidR="00C46AF8" w:rsidRPr="00EE7662">
        <w:rPr>
          <w:rFonts w:ascii="Times New Roman" w:hAnsi="Times New Roman"/>
          <w:b/>
          <w:iCs/>
          <w:sz w:val="28"/>
          <w:szCs w:val="28"/>
          <w:lang w:val="vi-VN"/>
        </w:rPr>
        <w:t xml:space="preserve"> Sản xuất nông nghiệp</w:t>
      </w:r>
      <w:r w:rsidR="00C46AF8" w:rsidRPr="00EE7662">
        <w:rPr>
          <w:rFonts w:ascii="Times New Roman" w:hAnsi="Times New Roman"/>
          <w:b/>
          <w:iCs/>
          <w:sz w:val="28"/>
          <w:szCs w:val="28"/>
        </w:rPr>
        <w:t xml:space="preserve"> - thủy sản</w:t>
      </w:r>
      <w:r w:rsidR="00C46AF8" w:rsidRPr="00EE7662">
        <w:rPr>
          <w:rFonts w:ascii="Times New Roman" w:hAnsi="Times New Roman"/>
          <w:kern w:val="1"/>
          <w:sz w:val="28"/>
          <w:szCs w:val="28"/>
        </w:rPr>
        <w:t xml:space="preserve">: </w:t>
      </w:r>
      <w:r w:rsidR="00C46AF8" w:rsidRPr="00EE7662">
        <w:rPr>
          <w:rFonts w:ascii="Times New Roman" w:hAnsi="Times New Roman"/>
          <w:sz w:val="28"/>
          <w:szCs w:val="28"/>
        </w:rPr>
        <w:t>t</w:t>
      </w:r>
      <w:r w:rsidR="00C46AF8" w:rsidRPr="00EE7662">
        <w:rPr>
          <w:rFonts w:ascii="Times New Roman" w:hAnsi="Times New Roman"/>
          <w:sz w:val="28"/>
          <w:szCs w:val="28"/>
          <w:lang w:val="vi-VN"/>
        </w:rPr>
        <w:t xml:space="preserve">ổng giá trị </w:t>
      </w:r>
      <w:r w:rsidR="00C46AF8" w:rsidRPr="00EE7662">
        <w:rPr>
          <w:rFonts w:ascii="Times New Roman" w:hAnsi="Times New Roman"/>
          <w:sz w:val="28"/>
          <w:szCs w:val="28"/>
        </w:rPr>
        <w:t xml:space="preserve">ước </w:t>
      </w:r>
      <w:r w:rsidR="00C46AF8" w:rsidRPr="00EE7662">
        <w:rPr>
          <w:rFonts w:ascii="Times New Roman" w:hAnsi="Times New Roman"/>
          <w:sz w:val="28"/>
          <w:szCs w:val="28"/>
          <w:lang w:val="vi-VN"/>
        </w:rPr>
        <w:t xml:space="preserve">đạt </w:t>
      </w:r>
      <w:r w:rsidR="00C46AF8" w:rsidRPr="00EE7662">
        <w:rPr>
          <w:rFonts w:ascii="Times New Roman" w:hAnsi="Times New Roman"/>
          <w:sz w:val="28"/>
          <w:szCs w:val="28"/>
        </w:rPr>
        <w:t>386,94</w:t>
      </w:r>
      <w:r w:rsidR="00C46AF8" w:rsidRPr="00EE7662">
        <w:rPr>
          <w:rFonts w:ascii="Times New Roman" w:hAnsi="Times New Roman"/>
          <w:b/>
          <w:sz w:val="28"/>
          <w:szCs w:val="28"/>
        </w:rPr>
        <w:t xml:space="preserve"> </w:t>
      </w:r>
      <w:r w:rsidR="00C46AF8" w:rsidRPr="00EE7662">
        <w:rPr>
          <w:rFonts w:ascii="Times New Roman" w:hAnsi="Times New Roman"/>
          <w:sz w:val="28"/>
          <w:szCs w:val="28"/>
          <w:lang w:val="vi-VN"/>
        </w:rPr>
        <w:t>tỷ đồng</w:t>
      </w:r>
      <w:r w:rsidR="00C46AF8" w:rsidRPr="00EE7662">
        <w:rPr>
          <w:rFonts w:ascii="Times New Roman" w:hAnsi="Times New Roman"/>
          <w:sz w:val="28"/>
          <w:szCs w:val="28"/>
        </w:rPr>
        <w:t>.</w:t>
      </w:r>
    </w:p>
    <w:p w:rsidR="00C46AF8" w:rsidRPr="00EE7662" w:rsidRDefault="00C46AF8" w:rsidP="00532394">
      <w:pPr>
        <w:pStyle w:val="BodyText"/>
        <w:tabs>
          <w:tab w:val="left" w:pos="0"/>
        </w:tabs>
        <w:spacing w:before="120"/>
        <w:ind w:firstLine="720"/>
        <w:jc w:val="both"/>
        <w:rPr>
          <w:rFonts w:ascii="Times New Roman" w:hAnsi="Times New Roman"/>
          <w:sz w:val="28"/>
          <w:szCs w:val="28"/>
          <w:lang w:eastAsia="ar-SA"/>
        </w:rPr>
      </w:pPr>
      <w:r w:rsidRPr="00EE7662">
        <w:rPr>
          <w:rFonts w:ascii="Times New Roman" w:hAnsi="Times New Roman"/>
          <w:sz w:val="28"/>
          <w:szCs w:val="28"/>
        </w:rPr>
        <w:t xml:space="preserve">- Sản xuất nông nghiệp: </w:t>
      </w:r>
      <w:r w:rsidRPr="00EE7662">
        <w:rPr>
          <w:rFonts w:ascii="Times New Roman" w:hAnsi="Times New Roman"/>
          <w:sz w:val="28"/>
          <w:szCs w:val="28"/>
          <w:lang w:eastAsia="ar-SA"/>
        </w:rPr>
        <w:t xml:space="preserve">nông dân thu hoạch 729 ha lúa mùa, đông xuân hè thu, năng suất bình quân 4,8 tấn/ha, tổng sản lượng các vụ lúa khoảng 3.672,5 tấn </w:t>
      </w:r>
      <w:r w:rsidRPr="00EE7662">
        <w:rPr>
          <w:rFonts w:ascii="Times New Roman" w:hAnsi="Times New Roman"/>
          <w:sz w:val="28"/>
          <w:szCs w:val="28"/>
        </w:rPr>
        <w:t>(- 1.088,15 tấn so với năm 2017 do giảm diện tích)</w:t>
      </w:r>
      <w:r w:rsidRPr="00EE7662">
        <w:rPr>
          <w:rFonts w:ascii="Times New Roman" w:hAnsi="Times New Roman"/>
          <w:sz w:val="28"/>
          <w:szCs w:val="28"/>
          <w:lang w:eastAsia="ar-SA"/>
        </w:rPr>
        <w:t xml:space="preserve">, tổng giá trị 22,035 tỷ đồng. Lập mới 79,9 ha, cải tạo 16,4 ha đất vườn, hiện nay toàn xã có 1.394,3 ha diện đất vườn chủ yếu là trồng </w:t>
      </w:r>
      <w:r w:rsidR="00264CA4">
        <w:rPr>
          <w:rFonts w:ascii="Times New Roman" w:hAnsi="Times New Roman"/>
          <w:sz w:val="28"/>
          <w:szCs w:val="28"/>
          <w:lang w:eastAsia="ar-SA"/>
        </w:rPr>
        <w:t>d</w:t>
      </w:r>
      <w:r w:rsidRPr="00EE7662">
        <w:rPr>
          <w:rFonts w:ascii="Times New Roman" w:hAnsi="Times New Roman"/>
          <w:sz w:val="28"/>
          <w:szCs w:val="28"/>
          <w:lang w:eastAsia="ar-SA"/>
        </w:rPr>
        <w:t xml:space="preserve">ừa, </w:t>
      </w:r>
      <w:r w:rsidR="00264CA4">
        <w:rPr>
          <w:rFonts w:ascii="Times New Roman" w:hAnsi="Times New Roman"/>
          <w:sz w:val="28"/>
          <w:szCs w:val="28"/>
          <w:lang w:eastAsia="ar-SA"/>
        </w:rPr>
        <w:t>b</w:t>
      </w:r>
      <w:r w:rsidRPr="00EE7662">
        <w:rPr>
          <w:rFonts w:ascii="Times New Roman" w:hAnsi="Times New Roman"/>
          <w:sz w:val="28"/>
          <w:szCs w:val="28"/>
          <w:lang w:eastAsia="ar-SA"/>
        </w:rPr>
        <w:t xml:space="preserve">ưởi, </w:t>
      </w:r>
      <w:r w:rsidR="00264CA4">
        <w:rPr>
          <w:rFonts w:ascii="Times New Roman" w:hAnsi="Times New Roman"/>
          <w:sz w:val="28"/>
          <w:szCs w:val="28"/>
          <w:lang w:eastAsia="ar-SA"/>
        </w:rPr>
        <w:t>x</w:t>
      </w:r>
      <w:r w:rsidRPr="00EE7662">
        <w:rPr>
          <w:rFonts w:ascii="Times New Roman" w:hAnsi="Times New Roman"/>
          <w:sz w:val="28"/>
          <w:szCs w:val="28"/>
          <w:lang w:eastAsia="ar-SA"/>
        </w:rPr>
        <w:t xml:space="preserve">oài, </w:t>
      </w:r>
      <w:r w:rsidR="00264CA4">
        <w:rPr>
          <w:rFonts w:ascii="Times New Roman" w:hAnsi="Times New Roman"/>
          <w:sz w:val="28"/>
          <w:szCs w:val="28"/>
          <w:lang w:eastAsia="ar-SA"/>
        </w:rPr>
        <w:t>t</w:t>
      </w:r>
      <w:r w:rsidRPr="00EE7662">
        <w:rPr>
          <w:rFonts w:ascii="Times New Roman" w:hAnsi="Times New Roman"/>
          <w:sz w:val="28"/>
          <w:szCs w:val="28"/>
          <w:lang w:eastAsia="ar-SA"/>
        </w:rPr>
        <w:t xml:space="preserve">hanh </w:t>
      </w:r>
      <w:r w:rsidR="00264CA4">
        <w:rPr>
          <w:rFonts w:ascii="Times New Roman" w:hAnsi="Times New Roman"/>
          <w:sz w:val="28"/>
          <w:szCs w:val="28"/>
          <w:lang w:eastAsia="ar-SA"/>
        </w:rPr>
        <w:t>l</w:t>
      </w:r>
      <w:r w:rsidRPr="00EE7662">
        <w:rPr>
          <w:rFonts w:ascii="Times New Roman" w:hAnsi="Times New Roman"/>
          <w:sz w:val="28"/>
          <w:szCs w:val="28"/>
          <w:lang w:eastAsia="ar-SA"/>
        </w:rPr>
        <w:t>ong...</w:t>
      </w:r>
      <w:r w:rsidR="00264CA4">
        <w:rPr>
          <w:rFonts w:ascii="Times New Roman" w:hAnsi="Times New Roman"/>
          <w:sz w:val="28"/>
          <w:szCs w:val="28"/>
          <w:lang w:eastAsia="ar-SA"/>
        </w:rPr>
        <w:t>c</w:t>
      </w:r>
      <w:r w:rsidRPr="00EE7662">
        <w:rPr>
          <w:rFonts w:ascii="Times New Roman" w:hAnsi="Times New Roman"/>
          <w:sz w:val="28"/>
          <w:szCs w:val="28"/>
          <w:lang w:eastAsia="ar-SA"/>
        </w:rPr>
        <w:t>ây màu:</w:t>
      </w:r>
      <w:r w:rsidRPr="00EE7662">
        <w:rPr>
          <w:rFonts w:ascii="Times New Roman" w:hAnsi="Times New Roman"/>
          <w:sz w:val="28"/>
          <w:szCs w:val="28"/>
        </w:rPr>
        <w:t xml:space="preserve"> tổng diện tích trồng màu 34 ha,</w:t>
      </w:r>
      <w:r w:rsidRPr="00EE7662">
        <w:rPr>
          <w:rFonts w:ascii="Times New Roman" w:hAnsi="Times New Roman"/>
          <w:sz w:val="28"/>
          <w:szCs w:val="28"/>
          <w:lang w:eastAsia="ar-SA"/>
        </w:rPr>
        <w:t xml:space="preserve"> luân phiên xuống giống khoảng 87,6 ha rau màu các loại. Thu hoạch 340.000 chậu hoa kiểng tết các loại (+ 52.000 chậu so với năm 2017), giá bán bình quân 40.000 đồng/chậu hoa, quy thành tiền 13,6 tỷ đồng, lợi nhuận </w:t>
      </w:r>
      <w:r w:rsidRPr="00EE7662">
        <w:rPr>
          <w:rFonts w:ascii="Times New Roman" w:hAnsi="Times New Roman"/>
          <w:sz w:val="28"/>
          <w:szCs w:val="28"/>
          <w:lang w:eastAsia="ar-SA"/>
        </w:rPr>
        <w:lastRenderedPageBreak/>
        <w:t xml:space="preserve">8,5 tỷ đồng; xuống giống 95.000 chậu hoa các loại phục vụ Tết nguyên đán 2019. Triển khai </w:t>
      </w:r>
      <w:r w:rsidRPr="00EE7662">
        <w:rPr>
          <w:rFonts w:ascii="Times New Roman" w:hAnsi="Times New Roman"/>
          <w:sz w:val="28"/>
          <w:szCs w:val="28"/>
        </w:rPr>
        <w:t>03 hộ thực hiện mô hình trồng hoa kiểng ấp Vĩnh Yên với diện tích 01 ha;</w:t>
      </w:r>
      <w:r w:rsidRPr="00EE7662">
        <w:rPr>
          <w:rFonts w:ascii="Times New Roman" w:hAnsi="Times New Roman"/>
          <w:sz w:val="28"/>
          <w:szCs w:val="28"/>
          <w:lang w:eastAsia="ar-SA"/>
        </w:rPr>
        <w:t xml:space="preserve"> lập bản đăng ký diện tích, khối lượng, dự toán kinh phí thực hiện chính sách hỗ trợ theo Nghị quyết số 15/2016/NQ-HĐND trên địa bàn giai đoạn (2019-2020), kết quả đăng ký diện tích 121 ha trồng cây ăn trái với tổng kinh phí 774 triệu đồng. Được dự án AAV hỗ trợ vật tư để xây dựng nhà lưới cho 04 hộ dân thực hiện mô hình trồng rau hữu cơ, quy thành tiền 80.000.000 đồng. Phối hợp bàn giao 1.100 cây giống cho 09 hộ thực hiện mô hình trồng Bưởi da xanh quy thành tiền 38.500.000 đồng và phối hợp tổ chức 11 lớp tập huấn kỹ thuật chăn nuôi, trồng trọt có 284 người tham dự</w:t>
      </w:r>
      <w:r w:rsidRPr="00EE7662">
        <w:rPr>
          <w:rFonts w:ascii="Times New Roman" w:hAnsi="Times New Roman"/>
          <w:sz w:val="28"/>
          <w:szCs w:val="28"/>
        </w:rPr>
        <w:t>.</w:t>
      </w:r>
      <w:r w:rsidRPr="00EE7662">
        <w:rPr>
          <w:rFonts w:ascii="Times New Roman" w:hAnsi="Times New Roman"/>
          <w:sz w:val="28"/>
          <w:szCs w:val="28"/>
          <w:lang w:eastAsia="ar-SA"/>
        </w:rPr>
        <w:t xml:space="preserve"> </w:t>
      </w:r>
      <w:r w:rsidRPr="00EE7662">
        <w:rPr>
          <w:rFonts w:ascii="Times New Roman" w:hAnsi="Times New Roman"/>
          <w:sz w:val="28"/>
          <w:szCs w:val="28"/>
        </w:rPr>
        <w:t>Về chăn nuôi:</w:t>
      </w:r>
      <w:r w:rsidRPr="00EE7662">
        <w:rPr>
          <w:rFonts w:ascii="Times New Roman" w:hAnsi="Times New Roman"/>
          <w:sz w:val="28"/>
          <w:szCs w:val="28"/>
          <w:lang w:eastAsia="ar-SA"/>
        </w:rPr>
        <w:t xml:space="preserve"> toàn xã có 1.546 hộ chăn nuôi với 151.875 gia súc, gia cầm; tiêm phòng 1.198 con gia súc, gia cầm; tiêu độc xác trùng chuồng trại với diện tích 505.441 m</w:t>
      </w:r>
      <w:r w:rsidRPr="00EE7662">
        <w:rPr>
          <w:rFonts w:ascii="Times New Roman" w:hAnsi="Times New Roman"/>
          <w:sz w:val="28"/>
          <w:szCs w:val="28"/>
          <w:vertAlign w:val="superscript"/>
          <w:lang w:eastAsia="ar-SA"/>
        </w:rPr>
        <w:t>2</w:t>
      </w:r>
      <w:r w:rsidRPr="00EE7662">
        <w:rPr>
          <w:rFonts w:ascii="Times New Roman" w:hAnsi="Times New Roman"/>
          <w:sz w:val="28"/>
          <w:szCs w:val="28"/>
          <w:lang w:eastAsia="ar-SA"/>
        </w:rPr>
        <w:t xml:space="preserve"> (6.007 lượt hộ); phối hợp kiểm tra 14 trường hợp chăn nuôi Heo gây ô nhiễm môi trường ấp Phú Hòa, Sa Bình, Kinh Lớn, Công Thiện Hùng, </w:t>
      </w:r>
      <w:r w:rsidRPr="00EE7662">
        <w:rPr>
          <w:rFonts w:ascii="Times New Roman" w:hAnsi="Times New Roman"/>
          <w:spacing w:val="-6"/>
          <w:sz w:val="28"/>
          <w:szCs w:val="28"/>
          <w:lang w:eastAsia="ar-SA"/>
        </w:rPr>
        <w:t>nghiệm thu 38/38 hộ xây dựng hầm Biogas</w:t>
      </w:r>
      <w:r w:rsidRPr="00EE7662">
        <w:rPr>
          <w:rFonts w:ascii="Times New Roman" w:hAnsi="Times New Roman"/>
          <w:sz w:val="28"/>
          <w:szCs w:val="28"/>
          <w:lang w:eastAsia="ar-SA"/>
        </w:rPr>
        <w:t xml:space="preserve">. </w:t>
      </w:r>
    </w:p>
    <w:p w:rsidR="00C46AF8" w:rsidRPr="00EE7662" w:rsidRDefault="00C46AF8" w:rsidP="00532394">
      <w:pPr>
        <w:spacing w:before="120" w:after="120"/>
        <w:ind w:firstLine="720"/>
        <w:jc w:val="both"/>
        <w:rPr>
          <w:rFonts w:ascii="Times New Roman" w:hAnsi="Times New Roman"/>
          <w:sz w:val="28"/>
          <w:szCs w:val="28"/>
          <w:lang w:eastAsia="ar-SA"/>
        </w:rPr>
      </w:pPr>
      <w:r w:rsidRPr="00EE7662">
        <w:rPr>
          <w:rFonts w:ascii="Times New Roman" w:hAnsi="Times New Roman"/>
          <w:sz w:val="28"/>
          <w:szCs w:val="28"/>
        </w:rPr>
        <w:tab/>
        <w:t xml:space="preserve">- </w:t>
      </w:r>
      <w:r w:rsidRPr="00EE7662">
        <w:rPr>
          <w:rFonts w:ascii="Times New Roman" w:hAnsi="Times New Roman"/>
          <w:sz w:val="28"/>
          <w:szCs w:val="28"/>
          <w:lang w:val="vi-VN"/>
        </w:rPr>
        <w:t>Thủy sản:</w:t>
      </w:r>
      <w:r w:rsidRPr="00EE7662">
        <w:rPr>
          <w:rFonts w:ascii="Times New Roman" w:hAnsi="Times New Roman"/>
          <w:sz w:val="28"/>
          <w:szCs w:val="28"/>
        </w:rPr>
        <w:t xml:space="preserve"> </w:t>
      </w:r>
      <w:r w:rsidRPr="00EE7662">
        <w:rPr>
          <w:rFonts w:ascii="Times New Roman" w:hAnsi="Times New Roman"/>
          <w:sz w:val="28"/>
          <w:szCs w:val="28"/>
          <w:lang w:eastAsia="ar-SA"/>
        </w:rPr>
        <w:t>toàn xã có 86 tàu (+02 tàu) hoạt động</w:t>
      </w:r>
      <w:r w:rsidRPr="00EE7662">
        <w:rPr>
          <w:rFonts w:ascii="Times New Roman" w:hAnsi="Times New Roman"/>
          <w:sz w:val="28"/>
          <w:szCs w:val="28"/>
        </w:rPr>
        <w:t xml:space="preserve"> đánh bắt thủy hải sản</w:t>
      </w:r>
      <w:r w:rsidRPr="00EE7662">
        <w:rPr>
          <w:rFonts w:ascii="Times New Roman" w:hAnsi="Times New Roman"/>
          <w:sz w:val="28"/>
          <w:szCs w:val="28"/>
          <w:lang w:eastAsia="ar-SA"/>
        </w:rPr>
        <w:t xml:space="preserve"> và thu hoạch nội đồng, tổng sản lượng ước đạt 2.287,5 tấn tôm cá các loại. Phong trào nuôi thủy sản cũng được Nhân dân quan tâm, tận dụng 124 ha mặt nước nuôi thủy sản: trong đó công ty Hùng Vương thu hoạch 3.908 tấn</w:t>
      </w:r>
      <w:r w:rsidRPr="00EE7662">
        <w:rPr>
          <w:rFonts w:ascii="Times New Roman" w:hAnsi="Times New Roman"/>
          <w:b/>
          <w:i/>
          <w:sz w:val="28"/>
          <w:szCs w:val="28"/>
          <w:lang w:eastAsia="ar-SA"/>
        </w:rPr>
        <w:t xml:space="preserve"> </w:t>
      </w:r>
      <w:r w:rsidRPr="00EE7662">
        <w:rPr>
          <w:rFonts w:ascii="Times New Roman" w:hAnsi="Times New Roman"/>
          <w:sz w:val="28"/>
          <w:szCs w:val="28"/>
          <w:lang w:eastAsia="ar-SA"/>
        </w:rPr>
        <w:t>cá</w:t>
      </w:r>
      <w:r w:rsidRPr="00EE7662">
        <w:rPr>
          <w:rFonts w:ascii="Times New Roman" w:hAnsi="Times New Roman"/>
          <w:b/>
          <w:i/>
          <w:sz w:val="28"/>
          <w:szCs w:val="28"/>
          <w:lang w:eastAsia="ar-SA"/>
        </w:rPr>
        <w:t xml:space="preserve"> </w:t>
      </w:r>
      <w:r w:rsidRPr="00EE7662">
        <w:rPr>
          <w:rFonts w:ascii="Times New Roman" w:hAnsi="Times New Roman"/>
          <w:sz w:val="28"/>
          <w:szCs w:val="28"/>
          <w:lang w:eastAsia="ar-SA"/>
        </w:rPr>
        <w:t>tra với tổng diện tích thả nuôi 16,6 ha.</w:t>
      </w:r>
    </w:p>
    <w:p w:rsidR="00C46AF8" w:rsidRPr="00EE7662" w:rsidRDefault="00174590" w:rsidP="00532394">
      <w:pPr>
        <w:spacing w:before="120" w:after="120"/>
        <w:ind w:firstLine="720"/>
        <w:jc w:val="both"/>
        <w:rPr>
          <w:rFonts w:ascii="Times New Roman" w:hAnsi="Times New Roman"/>
          <w:sz w:val="28"/>
          <w:szCs w:val="28"/>
          <w:lang w:val="de-DE"/>
        </w:rPr>
      </w:pPr>
      <w:r w:rsidRPr="00EE7662">
        <w:rPr>
          <w:rFonts w:ascii="Times New Roman" w:hAnsi="Times New Roman"/>
          <w:b/>
          <w:sz w:val="28"/>
          <w:szCs w:val="28"/>
          <w:lang w:val="de-DE"/>
        </w:rPr>
        <w:t>3.4</w:t>
      </w:r>
      <w:r w:rsidR="00C46AF8" w:rsidRPr="00EE7662">
        <w:rPr>
          <w:rFonts w:ascii="Times New Roman" w:hAnsi="Times New Roman"/>
          <w:b/>
          <w:sz w:val="28"/>
          <w:szCs w:val="28"/>
          <w:lang w:val="de-DE"/>
        </w:rPr>
        <w:t xml:space="preserve">). </w:t>
      </w:r>
      <w:r w:rsidR="00C46AF8" w:rsidRPr="00EE7662">
        <w:rPr>
          <w:rFonts w:ascii="Times New Roman" w:hAnsi="Times New Roman"/>
          <w:b/>
          <w:sz w:val="28"/>
          <w:szCs w:val="28"/>
        </w:rPr>
        <w:t>Hợp tác xã nông nghiệp</w:t>
      </w:r>
      <w:r w:rsidR="00C46AF8" w:rsidRPr="00EE7662">
        <w:rPr>
          <w:rFonts w:ascii="Times New Roman" w:hAnsi="Times New Roman"/>
          <w:sz w:val="28"/>
          <w:szCs w:val="28"/>
          <w:lang w:val="de-DE"/>
        </w:rPr>
        <w:t xml:space="preserve">: </w:t>
      </w:r>
    </w:p>
    <w:p w:rsidR="00C46AF8" w:rsidRPr="00EE7662" w:rsidRDefault="00C46AF8" w:rsidP="00532394">
      <w:pPr>
        <w:spacing w:before="120" w:after="120"/>
        <w:ind w:firstLine="720"/>
        <w:jc w:val="both"/>
        <w:rPr>
          <w:rFonts w:ascii="Times New Roman" w:hAnsi="Times New Roman"/>
          <w:sz w:val="28"/>
          <w:szCs w:val="28"/>
        </w:rPr>
      </w:pPr>
      <w:r w:rsidRPr="00EE7662">
        <w:rPr>
          <w:rFonts w:ascii="Times New Roman" w:hAnsi="Times New Roman"/>
          <w:sz w:val="28"/>
          <w:szCs w:val="28"/>
          <w:lang w:val="de-DE"/>
        </w:rPr>
        <w:t xml:space="preserve">- </w:t>
      </w:r>
      <w:r w:rsidRPr="00EE7662">
        <w:rPr>
          <w:rFonts w:ascii="Times New Roman" w:hAnsi="Times New Roman"/>
          <w:sz w:val="28"/>
          <w:szCs w:val="28"/>
        </w:rPr>
        <w:t>Tập trung tạo điều kiện HTX Nông nghiệp nâng cao các tiêu chí HTX nông nghiệp kiểu mới: phát triển 34 thành viên, đến nay có 60 thành viên góp vốn với số tiền 2,106 tỷ đồng; thực hiện nuôi tôm thẻ chân trắng theo quy trình cải tiến ở ấp Long Trị, ngoài ra kinh doanh hoa kiểng, cây giống nông nghiệp và  nhận thi công đường giao thông nông thôn tổng doanh thu khoảng 1,9 tỷ đồng, lợi nhuận khoảng 130 triệu đồng.</w:t>
      </w:r>
    </w:p>
    <w:p w:rsidR="00C46AF8" w:rsidRPr="00EE7662" w:rsidRDefault="00C46AF8" w:rsidP="00532394">
      <w:pPr>
        <w:spacing w:before="120" w:after="120"/>
        <w:ind w:firstLine="720"/>
        <w:jc w:val="both"/>
        <w:rPr>
          <w:rFonts w:ascii="Times New Roman" w:hAnsi="Times New Roman"/>
          <w:sz w:val="28"/>
          <w:szCs w:val="28"/>
        </w:rPr>
      </w:pPr>
      <w:r w:rsidRPr="00EE7662">
        <w:rPr>
          <w:rFonts w:ascii="Times New Roman" w:hAnsi="Times New Roman"/>
          <w:sz w:val="28"/>
          <w:szCs w:val="28"/>
        </w:rPr>
        <w:t xml:space="preserve">- </w:t>
      </w:r>
      <w:r w:rsidRPr="00EE7662">
        <w:rPr>
          <w:rFonts w:ascii="Times New Roman" w:hAnsi="Times New Roman"/>
          <w:sz w:val="28"/>
          <w:szCs w:val="28"/>
          <w:lang w:val="vi-VN" w:eastAsia="ar-SA"/>
        </w:rPr>
        <w:t xml:space="preserve">Quỹ tín dụng nhân dân xã </w:t>
      </w:r>
      <w:r w:rsidRPr="00EE7662">
        <w:rPr>
          <w:rFonts w:ascii="Times New Roman" w:hAnsi="Times New Roman"/>
          <w:sz w:val="28"/>
          <w:szCs w:val="28"/>
          <w:lang w:val="vi-VN"/>
        </w:rPr>
        <w:t xml:space="preserve">vốn điều lệ </w:t>
      </w:r>
      <w:r w:rsidRPr="00EE7662">
        <w:rPr>
          <w:rFonts w:ascii="Times New Roman" w:hAnsi="Times New Roman"/>
          <w:sz w:val="28"/>
          <w:szCs w:val="28"/>
        </w:rPr>
        <w:t>2,251 tỷ đồng, tổng nguồn vốn hoạt động 82,514 tỷ đồng; tổng số dư nợ cho vay 60,697 tỷ đồng, nợ xấu 30 triệu đồng, tỷ lệ 0,05%, tổng số lợi nhuận đến nay đạt 1,954 tỷ đồng</w:t>
      </w:r>
      <w:r w:rsidRPr="00EE7662">
        <w:rPr>
          <w:rFonts w:ascii="Times New Roman" w:hAnsi="Times New Roman"/>
          <w:sz w:val="28"/>
          <w:szCs w:val="28"/>
          <w:lang w:val="vi-VN" w:eastAsia="ar-SA"/>
        </w:rPr>
        <w:t>.</w:t>
      </w:r>
    </w:p>
    <w:p w:rsidR="00C46AF8" w:rsidRPr="00EE7662" w:rsidRDefault="00C46AF8" w:rsidP="00532394">
      <w:pPr>
        <w:suppressAutoHyphens/>
        <w:autoSpaceDE w:val="0"/>
        <w:autoSpaceDN w:val="0"/>
        <w:adjustRightInd w:val="0"/>
        <w:spacing w:before="120" w:after="120"/>
        <w:ind w:firstLine="720"/>
        <w:jc w:val="both"/>
        <w:rPr>
          <w:rFonts w:ascii="Times New Roman" w:hAnsi="Times New Roman"/>
          <w:sz w:val="28"/>
          <w:szCs w:val="28"/>
          <w:lang w:val="de-DE"/>
        </w:rPr>
      </w:pPr>
      <w:r w:rsidRPr="00EE7662">
        <w:rPr>
          <w:rFonts w:ascii="Times New Roman" w:hAnsi="Times New Roman"/>
          <w:sz w:val="28"/>
          <w:szCs w:val="28"/>
        </w:rPr>
        <w:t xml:space="preserve">- </w:t>
      </w:r>
      <w:r w:rsidRPr="00EE7662">
        <w:rPr>
          <w:rFonts w:ascii="Times New Roman" w:hAnsi="Times New Roman"/>
          <w:sz w:val="28"/>
          <w:szCs w:val="28"/>
          <w:lang w:val="vi-VN"/>
        </w:rPr>
        <w:t>Duy trì hoạt động 02 trang trại (01 Gà, 01 Heo), 01 làng nghề trồng hoa kiểng, 01 Chi hội sinh vật cảnh</w:t>
      </w:r>
      <w:r w:rsidRPr="00EE7662">
        <w:rPr>
          <w:rFonts w:ascii="Times New Roman" w:hAnsi="Times New Roman"/>
          <w:sz w:val="28"/>
          <w:szCs w:val="28"/>
        </w:rPr>
        <w:t>;</w:t>
      </w:r>
      <w:r w:rsidRPr="00EE7662">
        <w:rPr>
          <w:rFonts w:ascii="Times New Roman" w:hAnsi="Times New Roman"/>
          <w:sz w:val="28"/>
          <w:szCs w:val="28"/>
          <w:lang w:val="vi-VN"/>
        </w:rPr>
        <w:t xml:space="preserve"> thành lập mới </w:t>
      </w:r>
      <w:r w:rsidRPr="00EE7662">
        <w:rPr>
          <w:rFonts w:ascii="Times New Roman" w:hAnsi="Times New Roman"/>
          <w:sz w:val="28"/>
          <w:szCs w:val="28"/>
        </w:rPr>
        <w:t>17</w:t>
      </w:r>
      <w:r w:rsidRPr="00EE7662">
        <w:rPr>
          <w:rFonts w:ascii="Times New Roman" w:hAnsi="Times New Roman"/>
          <w:sz w:val="28"/>
          <w:szCs w:val="28"/>
          <w:lang w:val="vi-VN"/>
        </w:rPr>
        <w:t xml:space="preserve"> </w:t>
      </w:r>
      <w:r w:rsidRPr="00EE7662">
        <w:rPr>
          <w:rFonts w:ascii="Times New Roman" w:hAnsi="Times New Roman"/>
          <w:sz w:val="28"/>
          <w:szCs w:val="28"/>
        </w:rPr>
        <w:t>t</w:t>
      </w:r>
      <w:r w:rsidRPr="00EE7662">
        <w:rPr>
          <w:rFonts w:ascii="Times New Roman" w:hAnsi="Times New Roman"/>
          <w:sz w:val="28"/>
          <w:szCs w:val="28"/>
          <w:lang w:val="vi-VN"/>
        </w:rPr>
        <w:t xml:space="preserve">ổ hợp tác </w:t>
      </w:r>
      <w:r w:rsidRPr="00EE7662">
        <w:rPr>
          <w:rFonts w:ascii="Times New Roman" w:hAnsi="Times New Roman"/>
          <w:sz w:val="28"/>
          <w:szCs w:val="28"/>
        </w:rPr>
        <w:t>(01</w:t>
      </w:r>
      <w:r w:rsidRPr="00EE7662">
        <w:rPr>
          <w:rFonts w:ascii="Times New Roman" w:hAnsi="Times New Roman"/>
          <w:sz w:val="28"/>
          <w:szCs w:val="28"/>
          <w:lang w:val="vi-VN"/>
        </w:rPr>
        <w:t xml:space="preserve"> </w:t>
      </w:r>
      <w:r w:rsidRPr="00EE7662">
        <w:rPr>
          <w:rFonts w:ascii="Times New Roman" w:hAnsi="Times New Roman"/>
          <w:sz w:val="28"/>
          <w:szCs w:val="28"/>
        </w:rPr>
        <w:t>G</w:t>
      </w:r>
      <w:r w:rsidRPr="00EE7662">
        <w:rPr>
          <w:rFonts w:ascii="Times New Roman" w:hAnsi="Times New Roman"/>
          <w:sz w:val="28"/>
          <w:szCs w:val="28"/>
          <w:lang w:val="vi-VN"/>
        </w:rPr>
        <w:t xml:space="preserve">à, 01 trồng rau an toàn, 12 </w:t>
      </w:r>
      <w:r w:rsidRPr="00EE7662">
        <w:rPr>
          <w:rFonts w:ascii="Times New Roman" w:hAnsi="Times New Roman"/>
          <w:sz w:val="28"/>
          <w:szCs w:val="28"/>
        </w:rPr>
        <w:t>D</w:t>
      </w:r>
      <w:r w:rsidRPr="00EE7662">
        <w:rPr>
          <w:rFonts w:ascii="Times New Roman" w:hAnsi="Times New Roman"/>
          <w:sz w:val="28"/>
          <w:szCs w:val="28"/>
          <w:lang w:val="vi-VN"/>
        </w:rPr>
        <w:t>ừa và 01 thu mua Dừa</w:t>
      </w:r>
      <w:r w:rsidRPr="00EE7662">
        <w:rPr>
          <w:rFonts w:ascii="Times New Roman" w:hAnsi="Times New Roman"/>
          <w:sz w:val="28"/>
          <w:szCs w:val="28"/>
        </w:rPr>
        <w:t xml:space="preserve">), </w:t>
      </w:r>
      <w:r w:rsidRPr="00EE7662">
        <w:rPr>
          <w:rFonts w:ascii="Times New Roman" w:hAnsi="Times New Roman"/>
          <w:sz w:val="28"/>
          <w:szCs w:val="28"/>
          <w:lang w:val="vi-VN"/>
        </w:rPr>
        <w:t xml:space="preserve">đến nay </w:t>
      </w:r>
      <w:r w:rsidRPr="00EE7662">
        <w:rPr>
          <w:rFonts w:ascii="Times New Roman" w:hAnsi="Times New Roman"/>
          <w:sz w:val="28"/>
          <w:szCs w:val="28"/>
        </w:rPr>
        <w:t xml:space="preserve">toàn </w:t>
      </w:r>
      <w:r w:rsidRPr="00EE7662">
        <w:rPr>
          <w:rFonts w:ascii="Times New Roman" w:hAnsi="Times New Roman"/>
          <w:sz w:val="28"/>
          <w:szCs w:val="28"/>
          <w:lang w:val="vi-VN"/>
        </w:rPr>
        <w:t>xã có 36 Tổ hợp tác</w:t>
      </w:r>
      <w:r w:rsidRPr="00EE7662">
        <w:rPr>
          <w:rFonts w:ascii="Times New Roman" w:hAnsi="Times New Roman"/>
          <w:sz w:val="28"/>
          <w:szCs w:val="28"/>
        </w:rPr>
        <w:t xml:space="preserve"> (</w:t>
      </w:r>
      <w:r w:rsidRPr="00EE7662">
        <w:rPr>
          <w:rFonts w:ascii="Times New Roman" w:hAnsi="Times New Roman"/>
          <w:sz w:val="28"/>
          <w:szCs w:val="28"/>
          <w:lang w:val="vi-VN"/>
        </w:rPr>
        <w:t>497 thành viên</w:t>
      </w:r>
      <w:r w:rsidRPr="00EE7662">
        <w:rPr>
          <w:rFonts w:ascii="Times New Roman" w:hAnsi="Times New Roman"/>
          <w:sz w:val="28"/>
          <w:szCs w:val="28"/>
        </w:rPr>
        <w:t>)</w:t>
      </w:r>
      <w:r w:rsidRPr="00EE7662">
        <w:rPr>
          <w:rFonts w:ascii="Times New Roman" w:hAnsi="Times New Roman"/>
          <w:sz w:val="28"/>
          <w:szCs w:val="28"/>
          <w:lang w:val="vi-VN"/>
        </w:rPr>
        <w:t xml:space="preserve">; </w:t>
      </w:r>
      <w:r w:rsidRPr="00EE7662">
        <w:rPr>
          <w:rFonts w:ascii="Times New Roman" w:hAnsi="Times New Roman"/>
          <w:sz w:val="28"/>
          <w:szCs w:val="28"/>
        </w:rPr>
        <w:t>d</w:t>
      </w:r>
      <w:r w:rsidRPr="00EE7662">
        <w:rPr>
          <w:rFonts w:ascii="Times New Roman" w:hAnsi="Times New Roman"/>
          <w:sz w:val="28"/>
          <w:szCs w:val="28"/>
          <w:lang w:val="vi-VN"/>
        </w:rPr>
        <w:t xml:space="preserve">uy trì mô hình trồng Thanh Long ruột đỏ ở Rạch Bèo, </w:t>
      </w:r>
      <w:r w:rsidRPr="00EE7662">
        <w:rPr>
          <w:rFonts w:ascii="Times New Roman" w:hAnsi="Times New Roman"/>
          <w:sz w:val="28"/>
          <w:szCs w:val="28"/>
        </w:rPr>
        <w:t xml:space="preserve">Phú Hòa; </w:t>
      </w:r>
      <w:r w:rsidRPr="00EE7662">
        <w:rPr>
          <w:rFonts w:ascii="Times New Roman" w:hAnsi="Times New Roman"/>
          <w:sz w:val="28"/>
          <w:szCs w:val="28"/>
          <w:lang w:val="vi-VN" w:eastAsia="ar-SA"/>
        </w:rPr>
        <w:t>mô hình trồng hoa</w:t>
      </w:r>
      <w:r w:rsidRPr="00EE7662">
        <w:rPr>
          <w:rFonts w:ascii="Times New Roman" w:hAnsi="Times New Roman"/>
          <w:sz w:val="28"/>
          <w:szCs w:val="28"/>
          <w:lang w:eastAsia="ar-SA"/>
        </w:rPr>
        <w:t xml:space="preserve"> Cúc đồng tiền </w:t>
      </w:r>
      <w:r w:rsidRPr="00EE7662">
        <w:rPr>
          <w:rFonts w:ascii="Times New Roman" w:hAnsi="Times New Roman"/>
          <w:sz w:val="28"/>
          <w:szCs w:val="28"/>
          <w:lang w:val="vi-VN" w:eastAsia="ar-SA"/>
        </w:rPr>
        <w:t xml:space="preserve">ở ấp Vĩnh Yên </w:t>
      </w:r>
      <w:r w:rsidRPr="00EE7662">
        <w:rPr>
          <w:rFonts w:ascii="Times New Roman" w:hAnsi="Times New Roman"/>
          <w:sz w:val="28"/>
          <w:szCs w:val="28"/>
        </w:rPr>
        <w:t>mang lại hiệu quả kinh tế cao</w:t>
      </w:r>
      <w:r w:rsidRPr="00EE7662">
        <w:rPr>
          <w:rFonts w:ascii="Times New Roman" w:hAnsi="Times New Roman"/>
          <w:sz w:val="28"/>
          <w:szCs w:val="28"/>
          <w:lang w:val="vi-VN" w:eastAsia="ar-SA"/>
        </w:rPr>
        <w:t>.</w:t>
      </w:r>
      <w:r w:rsidRPr="00EE7662">
        <w:rPr>
          <w:rFonts w:ascii="Times New Roman" w:hAnsi="Times New Roman"/>
          <w:sz w:val="28"/>
          <w:szCs w:val="28"/>
        </w:rPr>
        <w:t xml:space="preserve"> Chỉ đạo tổng kết mô hình sản </w:t>
      </w:r>
      <w:r w:rsidRPr="00EE7662">
        <w:rPr>
          <w:rFonts w:ascii="Times New Roman" w:hAnsi="Times New Roman"/>
          <w:sz w:val="28"/>
          <w:szCs w:val="28"/>
          <w:lang w:val="de-DE"/>
        </w:rPr>
        <w:t>xuất kinh doanh giỏi</w:t>
      </w:r>
      <w:r w:rsidRPr="00EE7662">
        <w:rPr>
          <w:rFonts w:ascii="Times New Roman" w:hAnsi="Times New Roman"/>
          <w:sz w:val="28"/>
          <w:szCs w:val="28"/>
        </w:rPr>
        <w:t xml:space="preserve">, kết quả </w:t>
      </w:r>
      <w:r w:rsidRPr="00EE7662">
        <w:rPr>
          <w:rFonts w:ascii="Times New Roman" w:hAnsi="Times New Roman"/>
          <w:sz w:val="28"/>
          <w:szCs w:val="28"/>
          <w:lang w:val="de-DE"/>
        </w:rPr>
        <w:t>có 1.096 /1.678 hộ đạt 65,31%.</w:t>
      </w:r>
    </w:p>
    <w:p w:rsidR="00C46AF8" w:rsidRPr="00EE7662" w:rsidRDefault="00174590" w:rsidP="00532394">
      <w:pPr>
        <w:spacing w:before="120" w:after="120"/>
        <w:ind w:firstLine="720"/>
        <w:jc w:val="both"/>
        <w:rPr>
          <w:rFonts w:ascii="Times New Roman" w:hAnsi="Times New Roman"/>
          <w:bCs/>
          <w:i/>
          <w:iCs/>
          <w:sz w:val="28"/>
          <w:szCs w:val="28"/>
          <w:lang w:val="de-DE"/>
        </w:rPr>
      </w:pPr>
      <w:r w:rsidRPr="00EE7662">
        <w:rPr>
          <w:rFonts w:ascii="Times New Roman" w:hAnsi="Times New Roman"/>
          <w:b/>
          <w:sz w:val="28"/>
          <w:szCs w:val="28"/>
          <w:lang w:val="de-DE"/>
        </w:rPr>
        <w:t>3.5</w:t>
      </w:r>
      <w:r w:rsidR="00C46AF8" w:rsidRPr="00EE7662">
        <w:rPr>
          <w:rFonts w:ascii="Times New Roman" w:hAnsi="Times New Roman"/>
          <w:b/>
          <w:sz w:val="28"/>
          <w:szCs w:val="28"/>
          <w:lang w:val="de-DE"/>
        </w:rPr>
        <w:t xml:space="preserve">). </w:t>
      </w:r>
      <w:r w:rsidR="00C46AF8" w:rsidRPr="00EE7662">
        <w:rPr>
          <w:rFonts w:ascii="Times New Roman" w:hAnsi="Times New Roman"/>
          <w:b/>
          <w:sz w:val="28"/>
          <w:szCs w:val="28"/>
          <w:lang w:val="vi-VN"/>
        </w:rPr>
        <w:t>Về thu – chi</w:t>
      </w:r>
      <w:r w:rsidR="00C46AF8" w:rsidRPr="00EE7662">
        <w:rPr>
          <w:rFonts w:ascii="Times New Roman" w:hAnsi="Times New Roman"/>
          <w:b/>
          <w:bCs/>
          <w:iCs/>
          <w:sz w:val="28"/>
          <w:szCs w:val="28"/>
          <w:lang w:val="vi-VN"/>
        </w:rPr>
        <w:t xml:space="preserve"> ngân sách</w:t>
      </w:r>
      <w:r w:rsidR="00C46AF8" w:rsidRPr="00EE7662">
        <w:rPr>
          <w:rFonts w:ascii="Times New Roman" w:hAnsi="Times New Roman"/>
          <w:bCs/>
          <w:iCs/>
          <w:sz w:val="28"/>
          <w:szCs w:val="28"/>
          <w:lang w:val="vi-VN"/>
        </w:rPr>
        <w:t>:</w:t>
      </w:r>
      <w:r w:rsidR="00C46AF8" w:rsidRPr="00EE7662">
        <w:rPr>
          <w:rFonts w:ascii="Times New Roman" w:hAnsi="Times New Roman"/>
          <w:bCs/>
          <w:iCs/>
          <w:sz w:val="28"/>
          <w:szCs w:val="28"/>
          <w:lang w:val="de-DE"/>
        </w:rPr>
        <w:t xml:space="preserve"> </w:t>
      </w:r>
    </w:p>
    <w:p w:rsidR="00C46AF8" w:rsidRPr="00EE7662" w:rsidRDefault="00C46AF8" w:rsidP="00532394">
      <w:pPr>
        <w:suppressAutoHyphens/>
        <w:spacing w:before="120" w:after="120"/>
        <w:ind w:firstLine="720"/>
        <w:jc w:val="both"/>
        <w:rPr>
          <w:rFonts w:ascii="Times New Roman" w:hAnsi="Times New Roman"/>
          <w:bCs/>
          <w:sz w:val="28"/>
          <w:szCs w:val="28"/>
          <w:lang w:eastAsia="ar-SA"/>
        </w:rPr>
      </w:pPr>
      <w:r w:rsidRPr="00EE7662">
        <w:rPr>
          <w:rFonts w:ascii="Times New Roman" w:hAnsi="Times New Roman"/>
          <w:bCs/>
          <w:sz w:val="28"/>
          <w:szCs w:val="28"/>
          <w:lang w:eastAsia="ar-SA"/>
        </w:rPr>
        <w:t>Tổng thu ngân sách trên địa bàn đạt 18,305 tỷ đồng (trong đó, thu theo dự toán 10,613 tỷ đồng, đạt 132,6% so với Nghị quyết, thu ngoài dự toán 7,691 tỷ đồng). Thu ngân sách xã hưởng 14,860 tỷ đồng (trong đó, thu theo dự toán 7,168 tỷ đồng, đạt 117,45%, thu ngoài dự toán 7,691 tỷ đồng).</w:t>
      </w:r>
    </w:p>
    <w:p w:rsidR="00C46AF8" w:rsidRPr="00EE7662" w:rsidRDefault="00C46AF8" w:rsidP="00532394">
      <w:pPr>
        <w:suppressAutoHyphens/>
        <w:spacing w:before="120" w:after="120"/>
        <w:ind w:firstLine="720"/>
        <w:jc w:val="both"/>
        <w:rPr>
          <w:rFonts w:ascii="Times New Roman" w:hAnsi="Times New Roman"/>
          <w:sz w:val="28"/>
          <w:szCs w:val="28"/>
          <w:lang w:eastAsia="ar-SA"/>
        </w:rPr>
      </w:pPr>
      <w:r w:rsidRPr="00EE7662">
        <w:rPr>
          <w:rFonts w:ascii="Times New Roman" w:hAnsi="Times New Roman"/>
          <w:sz w:val="28"/>
          <w:szCs w:val="28"/>
          <w:lang w:val="vi-VN" w:eastAsia="ar-SA"/>
        </w:rPr>
        <w:lastRenderedPageBreak/>
        <w:t xml:space="preserve">Vận động các nguồn </w:t>
      </w:r>
      <w:r w:rsidRPr="00EE7662">
        <w:rPr>
          <w:rFonts w:ascii="Times New Roman" w:hAnsi="Times New Roman"/>
          <w:sz w:val="28"/>
          <w:szCs w:val="28"/>
          <w:lang w:eastAsia="ar-SA"/>
        </w:rPr>
        <w:t>thu không cân đối</w:t>
      </w:r>
      <w:r w:rsidRPr="00EE7662">
        <w:rPr>
          <w:rFonts w:ascii="Times New Roman" w:hAnsi="Times New Roman"/>
          <w:sz w:val="28"/>
          <w:szCs w:val="28"/>
          <w:lang w:val="vi-VN" w:eastAsia="ar-SA"/>
        </w:rPr>
        <w:t xml:space="preserve">: </w:t>
      </w:r>
    </w:p>
    <w:p w:rsidR="00C46AF8" w:rsidRPr="00EE7662" w:rsidRDefault="00C46AF8" w:rsidP="00532394">
      <w:pPr>
        <w:suppressAutoHyphens/>
        <w:spacing w:before="120" w:after="120"/>
        <w:ind w:firstLine="720"/>
        <w:jc w:val="both"/>
        <w:rPr>
          <w:rFonts w:ascii="Times New Roman" w:hAnsi="Times New Roman"/>
          <w:sz w:val="28"/>
          <w:szCs w:val="28"/>
          <w:lang w:eastAsia="ar-SA"/>
        </w:rPr>
      </w:pPr>
      <w:r w:rsidRPr="00EE7662">
        <w:rPr>
          <w:rFonts w:ascii="Times New Roman" w:hAnsi="Times New Roman"/>
          <w:sz w:val="28"/>
          <w:szCs w:val="28"/>
          <w:lang w:eastAsia="ar-SA"/>
        </w:rPr>
        <w:t xml:space="preserve">- </w:t>
      </w:r>
      <w:r w:rsidRPr="00EE7662">
        <w:rPr>
          <w:rFonts w:ascii="Times New Roman" w:hAnsi="Times New Roman"/>
          <w:sz w:val="28"/>
          <w:szCs w:val="28"/>
          <w:lang w:val="vi-VN" w:eastAsia="ar-SA"/>
        </w:rPr>
        <w:t xml:space="preserve">Quỹ PCLB </w:t>
      </w:r>
      <w:r w:rsidRPr="00EE7662">
        <w:rPr>
          <w:rFonts w:ascii="Times New Roman" w:hAnsi="Times New Roman"/>
          <w:sz w:val="28"/>
          <w:szCs w:val="28"/>
          <w:lang w:eastAsia="ar-SA"/>
        </w:rPr>
        <w:t>ước thu được 108.000.000 đồng, đạt 100%</w:t>
      </w:r>
      <w:r w:rsidRPr="00EE7662">
        <w:rPr>
          <w:rFonts w:ascii="Times New Roman" w:hAnsi="Times New Roman"/>
          <w:sz w:val="28"/>
          <w:szCs w:val="28"/>
          <w:lang w:val="vi-VN" w:eastAsia="ar-SA"/>
        </w:rPr>
        <w:t xml:space="preserve">; </w:t>
      </w:r>
    </w:p>
    <w:p w:rsidR="00C46AF8" w:rsidRPr="00EE7662" w:rsidRDefault="00C46AF8" w:rsidP="00532394">
      <w:pPr>
        <w:suppressAutoHyphens/>
        <w:spacing w:before="120" w:after="120"/>
        <w:ind w:firstLine="720"/>
        <w:jc w:val="both"/>
        <w:rPr>
          <w:rFonts w:ascii="Times New Roman" w:hAnsi="Times New Roman"/>
          <w:sz w:val="28"/>
          <w:szCs w:val="28"/>
          <w:lang w:eastAsia="ar-SA"/>
        </w:rPr>
      </w:pPr>
      <w:r w:rsidRPr="00EE7662">
        <w:rPr>
          <w:rFonts w:ascii="Times New Roman" w:hAnsi="Times New Roman"/>
          <w:sz w:val="28"/>
          <w:szCs w:val="28"/>
          <w:lang w:eastAsia="ar-SA"/>
        </w:rPr>
        <w:t xml:space="preserve">- </w:t>
      </w:r>
      <w:r w:rsidRPr="00EE7662">
        <w:rPr>
          <w:rFonts w:ascii="Times New Roman" w:hAnsi="Times New Roman"/>
          <w:sz w:val="28"/>
          <w:szCs w:val="28"/>
          <w:lang w:val="vi-VN" w:eastAsia="ar-SA"/>
        </w:rPr>
        <w:t xml:space="preserve">Quỹ VNN </w:t>
      </w:r>
      <w:r w:rsidRPr="00EE7662">
        <w:rPr>
          <w:rFonts w:ascii="Times New Roman" w:hAnsi="Times New Roman"/>
          <w:sz w:val="28"/>
          <w:szCs w:val="28"/>
          <w:lang w:eastAsia="ar-SA"/>
        </w:rPr>
        <w:t>thu được</w:t>
      </w:r>
      <w:r w:rsidRPr="00EE7662">
        <w:rPr>
          <w:rFonts w:ascii="Times New Roman" w:hAnsi="Times New Roman"/>
          <w:sz w:val="28"/>
          <w:szCs w:val="28"/>
          <w:lang w:val="vi-VN" w:eastAsia="ar-SA"/>
        </w:rPr>
        <w:t xml:space="preserve"> </w:t>
      </w:r>
      <w:r w:rsidRPr="00EE7662">
        <w:rPr>
          <w:rFonts w:ascii="Times New Roman" w:hAnsi="Times New Roman"/>
          <w:sz w:val="28"/>
          <w:szCs w:val="28"/>
          <w:lang w:eastAsia="ar-SA"/>
        </w:rPr>
        <w:t>92.960.000 đồng, đạt 185,9%;</w:t>
      </w:r>
    </w:p>
    <w:p w:rsidR="00C46AF8" w:rsidRPr="00EE7662" w:rsidRDefault="00C46AF8" w:rsidP="00532394">
      <w:pPr>
        <w:suppressAutoHyphens/>
        <w:spacing w:before="120" w:after="120"/>
        <w:ind w:firstLine="720"/>
        <w:jc w:val="both"/>
        <w:rPr>
          <w:rFonts w:ascii="Times New Roman" w:hAnsi="Times New Roman"/>
          <w:sz w:val="28"/>
          <w:szCs w:val="28"/>
          <w:lang w:eastAsia="ar-SA"/>
        </w:rPr>
      </w:pPr>
      <w:r w:rsidRPr="00EE7662">
        <w:rPr>
          <w:rFonts w:ascii="Times New Roman" w:hAnsi="Times New Roman"/>
          <w:sz w:val="28"/>
          <w:szCs w:val="28"/>
          <w:lang w:eastAsia="ar-SA"/>
        </w:rPr>
        <w:t>- Phí vệ sinh ước thu được 280.380.000 đồng, đạt 100%.</w:t>
      </w:r>
    </w:p>
    <w:p w:rsidR="00C46AF8" w:rsidRPr="00EE7662" w:rsidRDefault="00C46AF8" w:rsidP="00532394">
      <w:pPr>
        <w:suppressAutoHyphens/>
        <w:spacing w:before="120" w:after="120"/>
        <w:ind w:firstLine="720"/>
        <w:jc w:val="both"/>
        <w:rPr>
          <w:rFonts w:ascii="Times New Roman" w:hAnsi="Times New Roman"/>
          <w:sz w:val="28"/>
          <w:szCs w:val="28"/>
          <w:lang w:eastAsia="ar-SA"/>
        </w:rPr>
      </w:pPr>
      <w:r w:rsidRPr="00EE7662">
        <w:rPr>
          <w:rFonts w:ascii="Times New Roman" w:hAnsi="Times New Roman"/>
          <w:bCs/>
          <w:sz w:val="28"/>
          <w:szCs w:val="28"/>
          <w:lang w:eastAsia="ar-SA"/>
        </w:rPr>
        <w:t xml:space="preserve">Tổng chi ngân sách đạt </w:t>
      </w:r>
      <w:r w:rsidRPr="00EE7662">
        <w:rPr>
          <w:rFonts w:ascii="Times New Roman" w:hAnsi="Times New Roman"/>
          <w:sz w:val="28"/>
          <w:szCs w:val="28"/>
          <w:lang w:eastAsia="ar-SA"/>
        </w:rPr>
        <w:t>8,641</w:t>
      </w:r>
      <w:r w:rsidRPr="00EE7662">
        <w:rPr>
          <w:rFonts w:ascii="Times New Roman" w:hAnsi="Times New Roman"/>
          <w:sz w:val="28"/>
          <w:szCs w:val="28"/>
          <w:lang w:val="vi-VN" w:eastAsia="ar-SA"/>
        </w:rPr>
        <w:t xml:space="preserve"> tỷ đồng </w:t>
      </w:r>
      <w:r w:rsidRPr="00EE7662">
        <w:rPr>
          <w:rFonts w:ascii="Times New Roman" w:hAnsi="Times New Roman"/>
          <w:bCs/>
          <w:sz w:val="28"/>
          <w:szCs w:val="28"/>
          <w:lang w:val="vi-VN" w:eastAsia="ar-SA"/>
        </w:rPr>
        <w:t xml:space="preserve">(trong đó: chi theo dự toán </w:t>
      </w:r>
      <w:r w:rsidRPr="00EE7662">
        <w:rPr>
          <w:rFonts w:ascii="Times New Roman" w:hAnsi="Times New Roman"/>
          <w:bCs/>
          <w:sz w:val="28"/>
          <w:szCs w:val="28"/>
          <w:lang w:eastAsia="ar-SA"/>
        </w:rPr>
        <w:t>5,459</w:t>
      </w:r>
      <w:r w:rsidRPr="00EE7662">
        <w:rPr>
          <w:rFonts w:ascii="Times New Roman" w:hAnsi="Times New Roman"/>
          <w:bCs/>
          <w:sz w:val="28"/>
          <w:szCs w:val="28"/>
          <w:lang w:val="vi-VN" w:eastAsia="ar-SA"/>
        </w:rPr>
        <w:t xml:space="preserve"> tỷ đồng, đạt </w:t>
      </w:r>
      <w:r w:rsidRPr="00EE7662">
        <w:rPr>
          <w:rFonts w:ascii="Times New Roman" w:hAnsi="Times New Roman"/>
          <w:bCs/>
          <w:sz w:val="28"/>
          <w:szCs w:val="28"/>
          <w:lang w:eastAsia="ar-SA"/>
        </w:rPr>
        <w:t>90,2</w:t>
      </w:r>
      <w:r w:rsidRPr="00EE7662">
        <w:rPr>
          <w:rFonts w:ascii="Times New Roman" w:hAnsi="Times New Roman"/>
          <w:bCs/>
          <w:sz w:val="28"/>
          <w:szCs w:val="28"/>
          <w:lang w:val="vi-VN" w:eastAsia="ar-SA"/>
        </w:rPr>
        <w:t xml:space="preserve">% so </w:t>
      </w:r>
      <w:r w:rsidRPr="00EE7662">
        <w:rPr>
          <w:rFonts w:ascii="Times New Roman" w:hAnsi="Times New Roman"/>
          <w:bCs/>
          <w:sz w:val="28"/>
          <w:szCs w:val="28"/>
          <w:lang w:eastAsia="ar-SA"/>
        </w:rPr>
        <w:t>kế hoạch</w:t>
      </w:r>
      <w:r w:rsidRPr="00EE7662">
        <w:rPr>
          <w:rFonts w:ascii="Times New Roman" w:hAnsi="Times New Roman"/>
          <w:bCs/>
          <w:sz w:val="28"/>
          <w:szCs w:val="28"/>
          <w:lang w:val="vi-VN" w:eastAsia="ar-SA"/>
        </w:rPr>
        <w:t xml:space="preserve">, </w:t>
      </w:r>
      <w:r w:rsidRPr="00EE7662">
        <w:rPr>
          <w:rFonts w:ascii="Times New Roman" w:hAnsi="Times New Roman"/>
          <w:sz w:val="28"/>
          <w:szCs w:val="28"/>
          <w:lang w:val="vi-VN" w:eastAsia="ar-SA"/>
        </w:rPr>
        <w:t xml:space="preserve">chi bổ sung có mục tiêu </w:t>
      </w:r>
      <w:r w:rsidRPr="00EE7662">
        <w:rPr>
          <w:rFonts w:ascii="Times New Roman" w:hAnsi="Times New Roman"/>
          <w:sz w:val="28"/>
          <w:szCs w:val="28"/>
          <w:lang w:eastAsia="ar-SA"/>
        </w:rPr>
        <w:t>3,15</w:t>
      </w:r>
      <w:r w:rsidRPr="00EE7662">
        <w:rPr>
          <w:rFonts w:ascii="Times New Roman" w:hAnsi="Times New Roman"/>
          <w:sz w:val="28"/>
          <w:szCs w:val="28"/>
          <w:lang w:val="vi-VN" w:eastAsia="ar-SA"/>
        </w:rPr>
        <w:t xml:space="preserve"> tỷ đồng</w:t>
      </w:r>
      <w:r w:rsidRPr="00EE7662">
        <w:rPr>
          <w:rFonts w:ascii="Times New Roman" w:hAnsi="Times New Roman"/>
          <w:sz w:val="28"/>
          <w:szCs w:val="28"/>
          <w:lang w:eastAsia="ar-SA"/>
        </w:rPr>
        <w:t>, chi kết dư ngân sách 31.988.000 đồng</w:t>
      </w:r>
      <w:r w:rsidRPr="00EE7662">
        <w:rPr>
          <w:rFonts w:ascii="Times New Roman" w:hAnsi="Times New Roman"/>
          <w:sz w:val="28"/>
          <w:szCs w:val="28"/>
          <w:lang w:val="vi-VN" w:eastAsia="ar-SA"/>
        </w:rPr>
        <w:t>).</w:t>
      </w:r>
    </w:p>
    <w:p w:rsidR="00C46AF8" w:rsidRPr="00EE7662" w:rsidRDefault="00C46AF8" w:rsidP="00532394">
      <w:pPr>
        <w:spacing w:before="120" w:after="120"/>
        <w:ind w:firstLine="720"/>
        <w:jc w:val="both"/>
        <w:rPr>
          <w:rFonts w:ascii="Times New Roman" w:hAnsi="Times New Roman"/>
          <w:sz w:val="28"/>
          <w:szCs w:val="28"/>
          <w:lang w:val="de-DE" w:eastAsia="ar-SA"/>
        </w:rPr>
      </w:pPr>
      <w:r w:rsidRPr="00EE7662">
        <w:rPr>
          <w:rFonts w:ascii="Times New Roman" w:hAnsi="Times New Roman"/>
          <w:sz w:val="28"/>
          <w:szCs w:val="28"/>
          <w:lang w:val="de-DE"/>
        </w:rPr>
        <w:t xml:space="preserve">Tổng thu nhập bình quân đầu người ước đạt </w:t>
      </w:r>
      <w:r w:rsidRPr="00EE7662">
        <w:rPr>
          <w:rFonts w:ascii="Times New Roman" w:hAnsi="Times New Roman"/>
          <w:sz w:val="28"/>
          <w:szCs w:val="28"/>
          <w:lang w:val="de-DE" w:eastAsia="ar-SA"/>
        </w:rPr>
        <w:t>49,5 triệu đồng/người/năm, đạt 120,73% so với Nghị quyết</w:t>
      </w:r>
    </w:p>
    <w:p w:rsidR="00C46AF8" w:rsidRPr="00EE7662" w:rsidRDefault="00C46AF8" w:rsidP="00532394">
      <w:pPr>
        <w:spacing w:before="120" w:after="120"/>
        <w:ind w:firstLine="720"/>
        <w:jc w:val="both"/>
        <w:rPr>
          <w:rFonts w:ascii="Times New Roman" w:hAnsi="Times New Roman"/>
          <w:sz w:val="28"/>
          <w:szCs w:val="28"/>
          <w:lang w:val="de-DE"/>
        </w:rPr>
      </w:pPr>
      <w:r w:rsidRPr="00EE7662">
        <w:rPr>
          <w:rFonts w:ascii="Times New Roman" w:hAnsi="Times New Roman"/>
          <w:sz w:val="28"/>
          <w:szCs w:val="28"/>
          <w:lang w:val="de-DE"/>
        </w:rPr>
        <w:t>Qua đó, xã Long Đức tiếp tục tập trung chuyển dịch cơ cấu sản xuất nông nghiệp và nuôi trồng thủy sản theo quy hoạch.</w:t>
      </w:r>
    </w:p>
    <w:p w:rsidR="0076610E" w:rsidRPr="00EE7662" w:rsidRDefault="00B234DC" w:rsidP="00532394">
      <w:pPr>
        <w:pStyle w:val="NormalWeb"/>
        <w:shd w:val="clear" w:color="auto" w:fill="FFFFFF"/>
        <w:spacing w:before="120" w:beforeAutospacing="0" w:after="120" w:afterAutospacing="0"/>
        <w:ind w:firstLine="720"/>
        <w:jc w:val="both"/>
        <w:rPr>
          <w:b/>
          <w:bCs/>
          <w:sz w:val="28"/>
          <w:szCs w:val="28"/>
        </w:rPr>
      </w:pPr>
      <w:r w:rsidRPr="00EE7662">
        <w:rPr>
          <w:b/>
          <w:bCs/>
          <w:sz w:val="28"/>
          <w:szCs w:val="28"/>
          <w:lang w:val="vi-VN"/>
        </w:rPr>
        <w:t>4).</w:t>
      </w:r>
      <w:r w:rsidR="0076610E" w:rsidRPr="00EE7662">
        <w:rPr>
          <w:b/>
          <w:bCs/>
          <w:sz w:val="28"/>
          <w:szCs w:val="28"/>
        </w:rPr>
        <w:t xml:space="preserve"> Hiện trạng sử dụng và biến động từng loại đất (lưu ý các vấn đề về sử dụng và khai thác đất nông nghiệp; những vấn đề tồn tại trong việc sử dụng đất đai)</w:t>
      </w:r>
      <w:r w:rsidRPr="00EE7662">
        <w:rPr>
          <w:b/>
          <w:bCs/>
          <w:sz w:val="28"/>
          <w:szCs w:val="28"/>
          <w:lang w:val="vi-VN"/>
        </w:rPr>
        <w:t>:</w:t>
      </w:r>
    </w:p>
    <w:p w:rsidR="00CF77F5" w:rsidRPr="00EE7662" w:rsidRDefault="00CF77F5" w:rsidP="00532394">
      <w:pPr>
        <w:pStyle w:val="NormalWeb"/>
        <w:shd w:val="clear" w:color="auto" w:fill="FFFFFF"/>
        <w:spacing w:before="120" w:beforeAutospacing="0" w:after="120" w:afterAutospacing="0"/>
        <w:ind w:firstLine="720"/>
        <w:jc w:val="both"/>
        <w:rPr>
          <w:bCs/>
          <w:sz w:val="28"/>
          <w:szCs w:val="28"/>
        </w:rPr>
      </w:pPr>
      <w:r w:rsidRPr="00EE7662">
        <w:rPr>
          <w:bCs/>
          <w:sz w:val="28"/>
          <w:szCs w:val="28"/>
        </w:rPr>
        <w:t>Tổng diện tích tự nhiên của xã Long Đức là 3.906,23 ha</w:t>
      </w:r>
      <w:r w:rsidR="00913655" w:rsidRPr="00EE7662">
        <w:rPr>
          <w:bCs/>
          <w:sz w:val="28"/>
          <w:szCs w:val="28"/>
        </w:rPr>
        <w:t xml:space="preserve"> (theo bản thống kê kiểm kê đất đai đến tháng 12/2018)</w:t>
      </w:r>
      <w:r w:rsidRPr="00EE7662">
        <w:rPr>
          <w:bCs/>
          <w:sz w:val="28"/>
          <w:szCs w:val="28"/>
        </w:rPr>
        <w:t>, trong đó:</w:t>
      </w:r>
    </w:p>
    <w:p w:rsidR="00CF77F5" w:rsidRPr="00EE7662" w:rsidRDefault="00CF77F5" w:rsidP="00532394">
      <w:pPr>
        <w:pStyle w:val="NormalWeb"/>
        <w:shd w:val="clear" w:color="auto" w:fill="FFFFFF"/>
        <w:spacing w:before="120" w:beforeAutospacing="0" w:after="120" w:afterAutospacing="0"/>
        <w:ind w:firstLine="720"/>
        <w:jc w:val="both"/>
        <w:rPr>
          <w:bCs/>
          <w:sz w:val="28"/>
          <w:szCs w:val="28"/>
        </w:rPr>
      </w:pPr>
      <w:r w:rsidRPr="00EE7662">
        <w:rPr>
          <w:bCs/>
          <w:sz w:val="28"/>
          <w:szCs w:val="28"/>
        </w:rPr>
        <w:t xml:space="preserve">- Đất nông nghiệp với diện tích </w:t>
      </w:r>
      <w:r w:rsidR="00913655" w:rsidRPr="00EE7662">
        <w:rPr>
          <w:bCs/>
          <w:sz w:val="28"/>
          <w:szCs w:val="28"/>
        </w:rPr>
        <w:t>2.043,84</w:t>
      </w:r>
      <w:r w:rsidRPr="00EE7662">
        <w:rPr>
          <w:bCs/>
          <w:sz w:val="28"/>
          <w:szCs w:val="28"/>
        </w:rPr>
        <w:t>ha chếm tỷ lệ 52,</w:t>
      </w:r>
      <w:r w:rsidR="00913655" w:rsidRPr="00EE7662">
        <w:rPr>
          <w:bCs/>
          <w:sz w:val="28"/>
          <w:szCs w:val="28"/>
        </w:rPr>
        <w:t>32</w:t>
      </w:r>
      <w:r w:rsidRPr="00EE7662">
        <w:rPr>
          <w:bCs/>
          <w:sz w:val="28"/>
          <w:szCs w:val="28"/>
        </w:rPr>
        <w:t xml:space="preserve"> % diện tích toàn xã, trong đó gồm đất sản xuất nông nghiệp (đất trồng cây hàng năm, đất trồng lúa, đất trồng cây hằng năm khác, đất trồng cây lâu năm); đất lâm nghiệp (đất rừng phòng hộ); đất nuôi trồng thủy sản…</w:t>
      </w:r>
    </w:p>
    <w:p w:rsidR="00CF77F5" w:rsidRDefault="00CF77F5" w:rsidP="00532394">
      <w:pPr>
        <w:pStyle w:val="NormalWeb"/>
        <w:shd w:val="clear" w:color="auto" w:fill="FFFFFF"/>
        <w:spacing w:before="120" w:beforeAutospacing="0" w:after="120" w:afterAutospacing="0"/>
        <w:ind w:firstLine="720"/>
        <w:jc w:val="both"/>
        <w:rPr>
          <w:bCs/>
          <w:sz w:val="28"/>
          <w:szCs w:val="28"/>
          <w:lang w:val="vi-VN"/>
        </w:rPr>
      </w:pPr>
      <w:r w:rsidRPr="00EE7662">
        <w:rPr>
          <w:bCs/>
          <w:sz w:val="28"/>
          <w:szCs w:val="28"/>
        </w:rPr>
        <w:t xml:space="preserve">- Đất phi nông nghiệp với diện tích 1.862,39ha chếm tỷ lệ 47,68 % diện tích toàn xã, trong đó gồm: đất ở; đất chuyên dung (đất xây dựng trụ sơ cơ quan, đất quốc phòng, đất an ninh, đất xây dựng công trình sự nghiệp, đất sản xuất, kinh doanh phi nông nghiệp, </w:t>
      </w:r>
      <w:r w:rsidR="00B342AA" w:rsidRPr="00EE7662">
        <w:rPr>
          <w:bCs/>
          <w:sz w:val="28"/>
          <w:szCs w:val="28"/>
        </w:rPr>
        <w:t>đất có mục đích công cộng); đất cơ sở tôn giáo, tín ngưỡng, đất làm nghĩa trang, nghĩa địa, nhà tang lễ, đất sông, ngòi, kênh, rạch, suối, đất phi nông nghiệp khác…</w:t>
      </w:r>
    </w:p>
    <w:p w:rsidR="00790310" w:rsidRDefault="00790310" w:rsidP="000D2FE7">
      <w:pPr>
        <w:pStyle w:val="NormalWeb"/>
        <w:shd w:val="clear" w:color="auto" w:fill="FFFFFF"/>
        <w:spacing w:before="120" w:beforeAutospacing="0" w:after="120" w:afterAutospacing="0"/>
        <w:ind w:firstLine="720"/>
        <w:jc w:val="center"/>
        <w:rPr>
          <w:bCs/>
          <w:sz w:val="28"/>
          <w:szCs w:val="28"/>
        </w:rPr>
      </w:pPr>
    </w:p>
    <w:p w:rsidR="007D06EE" w:rsidRPr="00EE7662" w:rsidRDefault="00FA41B4" w:rsidP="000D2FE7">
      <w:pPr>
        <w:pStyle w:val="NormalWeb"/>
        <w:shd w:val="clear" w:color="auto" w:fill="FFFFFF"/>
        <w:spacing w:before="120" w:beforeAutospacing="0" w:after="120" w:afterAutospacing="0"/>
        <w:ind w:firstLine="720"/>
        <w:jc w:val="center"/>
        <w:rPr>
          <w:b/>
          <w:bCs/>
          <w:sz w:val="28"/>
          <w:szCs w:val="28"/>
        </w:rPr>
      </w:pPr>
      <w:r w:rsidRPr="00EE7662">
        <w:rPr>
          <w:bCs/>
          <w:sz w:val="28"/>
          <w:szCs w:val="28"/>
        </w:rPr>
        <w:t>BẢNG THỐNG KÊ HIỆN TRẠNG SỬ DỤNG ĐẤT</w:t>
      </w:r>
    </w:p>
    <w:tbl>
      <w:tblPr>
        <w:tblW w:w="9175" w:type="dxa"/>
        <w:jc w:val="center"/>
        <w:tblLayout w:type="fixed"/>
        <w:tblLook w:val="04A0" w:firstRow="1" w:lastRow="0" w:firstColumn="1" w:lastColumn="0" w:noHBand="0" w:noVBand="1"/>
      </w:tblPr>
      <w:tblGrid>
        <w:gridCol w:w="1339"/>
        <w:gridCol w:w="5001"/>
        <w:gridCol w:w="1011"/>
        <w:gridCol w:w="1824"/>
      </w:tblGrid>
      <w:tr w:rsidR="007D06EE" w:rsidRPr="00EE7662" w:rsidTr="005575A1">
        <w:trPr>
          <w:trHeight w:val="510"/>
          <w:jc w:val="center"/>
        </w:trPr>
        <w:tc>
          <w:tcPr>
            <w:tcW w:w="1339" w:type="dxa"/>
            <w:vMerge w:val="restart"/>
            <w:tcBorders>
              <w:top w:val="single" w:sz="8" w:space="0" w:color="auto"/>
              <w:left w:val="single" w:sz="8" w:space="0" w:color="auto"/>
              <w:bottom w:val="single" w:sz="4" w:space="0" w:color="auto"/>
              <w:right w:val="single" w:sz="4" w:space="0" w:color="auto"/>
            </w:tcBorders>
            <w:shd w:val="clear" w:color="auto" w:fill="auto"/>
            <w:noWrap/>
            <w:vAlign w:val="center"/>
            <w:hideMark/>
          </w:tcPr>
          <w:p w:rsidR="007D06EE" w:rsidRPr="00EE7662" w:rsidRDefault="007D06EE" w:rsidP="000D2FE7">
            <w:pPr>
              <w:spacing w:before="0"/>
              <w:rPr>
                <w:rFonts w:ascii="Times New Roman" w:eastAsia="Times New Roman" w:hAnsi="Times New Roman"/>
                <w:b/>
                <w:bCs/>
                <w:sz w:val="28"/>
                <w:szCs w:val="28"/>
              </w:rPr>
            </w:pPr>
            <w:r w:rsidRPr="00EE7662">
              <w:rPr>
                <w:rFonts w:ascii="Times New Roman" w:eastAsia="Times New Roman" w:hAnsi="Times New Roman"/>
                <w:b/>
                <w:bCs/>
                <w:sz w:val="28"/>
                <w:szCs w:val="28"/>
              </w:rPr>
              <w:t>STT</w:t>
            </w:r>
          </w:p>
        </w:tc>
        <w:tc>
          <w:tcPr>
            <w:tcW w:w="5001" w:type="dxa"/>
            <w:vMerge w:val="restart"/>
            <w:tcBorders>
              <w:top w:val="single" w:sz="8" w:space="0" w:color="auto"/>
              <w:left w:val="single" w:sz="4" w:space="0" w:color="auto"/>
              <w:bottom w:val="single" w:sz="4" w:space="0" w:color="auto"/>
              <w:right w:val="single" w:sz="4" w:space="0" w:color="auto"/>
            </w:tcBorders>
            <w:shd w:val="clear" w:color="auto" w:fill="auto"/>
            <w:noWrap/>
            <w:vAlign w:val="center"/>
            <w:hideMark/>
          </w:tcPr>
          <w:p w:rsidR="007D06EE" w:rsidRPr="00EE7662" w:rsidRDefault="007D06EE" w:rsidP="000D2FE7">
            <w:pPr>
              <w:spacing w:before="0"/>
              <w:rPr>
                <w:rFonts w:ascii="Times New Roman" w:eastAsia="Times New Roman" w:hAnsi="Times New Roman"/>
                <w:b/>
                <w:bCs/>
                <w:sz w:val="28"/>
                <w:szCs w:val="28"/>
              </w:rPr>
            </w:pPr>
            <w:r w:rsidRPr="00EE7662">
              <w:rPr>
                <w:rFonts w:ascii="Times New Roman" w:eastAsia="Times New Roman" w:hAnsi="Times New Roman"/>
                <w:b/>
                <w:bCs/>
                <w:sz w:val="28"/>
                <w:szCs w:val="28"/>
              </w:rPr>
              <w:t>LOẠI ĐẤT</w:t>
            </w:r>
          </w:p>
        </w:tc>
        <w:tc>
          <w:tcPr>
            <w:tcW w:w="1011" w:type="dxa"/>
            <w:vMerge w:val="restart"/>
            <w:tcBorders>
              <w:top w:val="single" w:sz="8" w:space="0" w:color="auto"/>
              <w:left w:val="single" w:sz="4" w:space="0" w:color="auto"/>
              <w:bottom w:val="single" w:sz="4" w:space="0" w:color="000000"/>
              <w:right w:val="nil"/>
            </w:tcBorders>
            <w:shd w:val="clear" w:color="auto" w:fill="auto"/>
            <w:noWrap/>
            <w:vAlign w:val="center"/>
            <w:hideMark/>
          </w:tcPr>
          <w:p w:rsidR="007D06EE" w:rsidRPr="00EE7662" w:rsidRDefault="007D06EE" w:rsidP="000D2FE7">
            <w:pPr>
              <w:spacing w:before="0"/>
              <w:rPr>
                <w:rFonts w:ascii="Times New Roman" w:eastAsia="Times New Roman" w:hAnsi="Times New Roman"/>
                <w:b/>
                <w:bCs/>
                <w:sz w:val="28"/>
                <w:szCs w:val="28"/>
              </w:rPr>
            </w:pPr>
            <w:r w:rsidRPr="00EE7662">
              <w:rPr>
                <w:rFonts w:ascii="Times New Roman" w:eastAsia="Times New Roman" w:hAnsi="Times New Roman"/>
                <w:b/>
                <w:bCs/>
                <w:sz w:val="28"/>
                <w:szCs w:val="28"/>
              </w:rPr>
              <w:t>KH</w:t>
            </w:r>
          </w:p>
          <w:p w:rsidR="007D06EE" w:rsidRPr="00EE7662" w:rsidRDefault="007D06EE" w:rsidP="000D2FE7">
            <w:pPr>
              <w:spacing w:before="0"/>
              <w:rPr>
                <w:rFonts w:ascii="Times New Roman" w:eastAsia="Times New Roman" w:hAnsi="Times New Roman"/>
                <w:b/>
                <w:bCs/>
                <w:sz w:val="28"/>
                <w:szCs w:val="28"/>
              </w:rPr>
            </w:pPr>
            <w:r w:rsidRPr="00EE7662">
              <w:rPr>
                <w:rFonts w:ascii="Times New Roman" w:eastAsia="Times New Roman" w:hAnsi="Times New Roman"/>
                <w:b/>
                <w:bCs/>
                <w:sz w:val="28"/>
                <w:szCs w:val="28"/>
              </w:rPr>
              <w:t>Mã</w:t>
            </w:r>
          </w:p>
        </w:tc>
        <w:tc>
          <w:tcPr>
            <w:tcW w:w="1824" w:type="dxa"/>
            <w:vMerge w:val="restart"/>
            <w:tcBorders>
              <w:top w:val="single" w:sz="8" w:space="0" w:color="auto"/>
              <w:left w:val="single" w:sz="4" w:space="0" w:color="auto"/>
              <w:right w:val="single" w:sz="8" w:space="0" w:color="000000"/>
            </w:tcBorders>
            <w:shd w:val="clear" w:color="auto" w:fill="auto"/>
            <w:vAlign w:val="center"/>
            <w:hideMark/>
          </w:tcPr>
          <w:p w:rsidR="007D06EE" w:rsidRPr="00EE7662" w:rsidRDefault="007D06EE" w:rsidP="000D2FE7">
            <w:pPr>
              <w:spacing w:before="0"/>
              <w:rPr>
                <w:rFonts w:ascii="Times New Roman" w:eastAsia="Times New Roman" w:hAnsi="Times New Roman"/>
                <w:b/>
                <w:bCs/>
                <w:sz w:val="28"/>
                <w:szCs w:val="28"/>
              </w:rPr>
            </w:pPr>
            <w:r w:rsidRPr="00EE7662">
              <w:rPr>
                <w:rFonts w:ascii="Times New Roman" w:eastAsia="Times New Roman" w:hAnsi="Times New Roman"/>
                <w:b/>
                <w:sz w:val="28"/>
                <w:szCs w:val="28"/>
              </w:rPr>
              <w:t>DIỆN TÍCH</w:t>
            </w:r>
          </w:p>
        </w:tc>
      </w:tr>
      <w:tr w:rsidR="007D06EE" w:rsidRPr="00EE7662" w:rsidTr="005575A1">
        <w:trPr>
          <w:trHeight w:val="750"/>
          <w:jc w:val="center"/>
        </w:trPr>
        <w:tc>
          <w:tcPr>
            <w:tcW w:w="1339" w:type="dxa"/>
            <w:vMerge/>
            <w:tcBorders>
              <w:top w:val="single" w:sz="8" w:space="0" w:color="auto"/>
              <w:left w:val="single" w:sz="8" w:space="0" w:color="auto"/>
              <w:bottom w:val="single" w:sz="4" w:space="0" w:color="auto"/>
              <w:right w:val="single" w:sz="4" w:space="0" w:color="auto"/>
            </w:tcBorders>
            <w:vAlign w:val="center"/>
            <w:hideMark/>
          </w:tcPr>
          <w:p w:rsidR="007D06EE" w:rsidRPr="00EE7662" w:rsidRDefault="007D06EE" w:rsidP="000D2FE7">
            <w:pPr>
              <w:spacing w:before="0"/>
              <w:jc w:val="left"/>
              <w:rPr>
                <w:rFonts w:ascii="Times New Roman" w:eastAsia="Times New Roman" w:hAnsi="Times New Roman"/>
                <w:b/>
                <w:bCs/>
                <w:sz w:val="28"/>
                <w:szCs w:val="28"/>
              </w:rPr>
            </w:pPr>
          </w:p>
        </w:tc>
        <w:tc>
          <w:tcPr>
            <w:tcW w:w="5001" w:type="dxa"/>
            <w:vMerge/>
            <w:tcBorders>
              <w:top w:val="single" w:sz="8" w:space="0" w:color="auto"/>
              <w:left w:val="single" w:sz="4" w:space="0" w:color="auto"/>
              <w:bottom w:val="single" w:sz="4" w:space="0" w:color="auto"/>
              <w:right w:val="single" w:sz="4" w:space="0" w:color="auto"/>
            </w:tcBorders>
            <w:vAlign w:val="center"/>
            <w:hideMark/>
          </w:tcPr>
          <w:p w:rsidR="007D06EE" w:rsidRPr="00EE7662" w:rsidRDefault="007D06EE" w:rsidP="000D2FE7">
            <w:pPr>
              <w:spacing w:before="0"/>
              <w:jc w:val="left"/>
              <w:rPr>
                <w:rFonts w:ascii="Times New Roman" w:eastAsia="Times New Roman" w:hAnsi="Times New Roman"/>
                <w:b/>
                <w:bCs/>
                <w:sz w:val="28"/>
                <w:szCs w:val="28"/>
              </w:rPr>
            </w:pPr>
          </w:p>
        </w:tc>
        <w:tc>
          <w:tcPr>
            <w:tcW w:w="1011" w:type="dxa"/>
            <w:vMerge/>
            <w:tcBorders>
              <w:top w:val="single" w:sz="8" w:space="0" w:color="auto"/>
              <w:left w:val="single" w:sz="4" w:space="0" w:color="auto"/>
              <w:bottom w:val="single" w:sz="4" w:space="0" w:color="000000"/>
              <w:right w:val="nil"/>
            </w:tcBorders>
            <w:vAlign w:val="center"/>
            <w:hideMark/>
          </w:tcPr>
          <w:p w:rsidR="007D06EE" w:rsidRPr="00EE7662" w:rsidRDefault="007D06EE" w:rsidP="000D2FE7">
            <w:pPr>
              <w:spacing w:before="0"/>
              <w:rPr>
                <w:rFonts w:ascii="Times New Roman" w:eastAsia="Times New Roman" w:hAnsi="Times New Roman"/>
                <w:b/>
                <w:bCs/>
                <w:sz w:val="28"/>
                <w:szCs w:val="28"/>
              </w:rPr>
            </w:pPr>
          </w:p>
        </w:tc>
        <w:tc>
          <w:tcPr>
            <w:tcW w:w="1824" w:type="dxa"/>
            <w:vMerge/>
            <w:tcBorders>
              <w:left w:val="single" w:sz="4" w:space="0" w:color="auto"/>
              <w:bottom w:val="single" w:sz="4" w:space="0" w:color="auto"/>
              <w:right w:val="single" w:sz="8" w:space="0" w:color="000000"/>
            </w:tcBorders>
            <w:shd w:val="clear" w:color="auto" w:fill="auto"/>
            <w:noWrap/>
            <w:vAlign w:val="center"/>
            <w:hideMark/>
          </w:tcPr>
          <w:p w:rsidR="007D06EE" w:rsidRPr="00EE7662" w:rsidRDefault="007D06EE" w:rsidP="000D2FE7">
            <w:pPr>
              <w:spacing w:before="0"/>
              <w:rPr>
                <w:rFonts w:ascii="Times New Roman" w:eastAsia="Times New Roman" w:hAnsi="Times New Roman"/>
                <w:sz w:val="28"/>
                <w:szCs w:val="28"/>
              </w:rPr>
            </w:pPr>
          </w:p>
        </w:tc>
      </w:tr>
      <w:tr w:rsidR="007D06EE" w:rsidRPr="00EE7662" w:rsidTr="005575A1">
        <w:trPr>
          <w:trHeight w:val="240"/>
          <w:jc w:val="center"/>
        </w:trPr>
        <w:tc>
          <w:tcPr>
            <w:tcW w:w="1339"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7D06EE" w:rsidRPr="00EE7662" w:rsidRDefault="007D06EE" w:rsidP="000D2FE7">
            <w:pPr>
              <w:spacing w:before="0"/>
              <w:jc w:val="left"/>
              <w:rPr>
                <w:rFonts w:ascii="Times New Roman" w:eastAsia="Times New Roman" w:hAnsi="Times New Roman"/>
                <w:b/>
                <w:bCs/>
                <w:sz w:val="28"/>
                <w:szCs w:val="28"/>
              </w:rPr>
            </w:pPr>
            <w:r w:rsidRPr="00EE7662">
              <w:rPr>
                <w:rFonts w:ascii="Times New Roman" w:eastAsia="Times New Roman" w:hAnsi="Times New Roman"/>
                <w:b/>
                <w:bCs/>
                <w:sz w:val="28"/>
                <w:szCs w:val="28"/>
              </w:rPr>
              <w:t>I</w:t>
            </w:r>
          </w:p>
        </w:tc>
        <w:tc>
          <w:tcPr>
            <w:tcW w:w="5001" w:type="dxa"/>
            <w:tcBorders>
              <w:top w:val="single" w:sz="4" w:space="0" w:color="auto"/>
              <w:left w:val="nil"/>
              <w:bottom w:val="single" w:sz="4" w:space="0" w:color="auto"/>
              <w:right w:val="single" w:sz="4" w:space="0" w:color="auto"/>
            </w:tcBorders>
            <w:shd w:val="clear" w:color="auto" w:fill="auto"/>
            <w:noWrap/>
            <w:vAlign w:val="bottom"/>
            <w:hideMark/>
          </w:tcPr>
          <w:p w:rsidR="007D06EE" w:rsidRPr="00EE7662" w:rsidRDefault="007D06EE" w:rsidP="000D2FE7">
            <w:pPr>
              <w:spacing w:before="0"/>
              <w:jc w:val="left"/>
              <w:rPr>
                <w:rFonts w:ascii="Times New Roman" w:eastAsia="Times New Roman" w:hAnsi="Times New Roman"/>
                <w:b/>
                <w:bCs/>
                <w:sz w:val="28"/>
                <w:szCs w:val="28"/>
              </w:rPr>
            </w:pPr>
            <w:r w:rsidRPr="00EE7662">
              <w:rPr>
                <w:rFonts w:ascii="Times New Roman" w:eastAsia="Times New Roman" w:hAnsi="Times New Roman"/>
                <w:b/>
                <w:bCs/>
                <w:sz w:val="28"/>
                <w:szCs w:val="28"/>
              </w:rPr>
              <w:t>Tổng diện tích đất của đơn vị hành chính (1+2+3)</w:t>
            </w:r>
          </w:p>
        </w:tc>
        <w:tc>
          <w:tcPr>
            <w:tcW w:w="1011" w:type="dxa"/>
            <w:tcBorders>
              <w:top w:val="nil"/>
              <w:left w:val="nil"/>
              <w:bottom w:val="single" w:sz="4" w:space="0" w:color="auto"/>
              <w:right w:val="single" w:sz="4" w:space="0" w:color="auto"/>
            </w:tcBorders>
            <w:shd w:val="clear" w:color="auto" w:fill="auto"/>
            <w:vAlign w:val="bottom"/>
            <w:hideMark/>
          </w:tcPr>
          <w:p w:rsidR="007D06EE" w:rsidRPr="00EE7662" w:rsidRDefault="007D06EE" w:rsidP="000D2FE7">
            <w:pPr>
              <w:spacing w:before="0"/>
              <w:rPr>
                <w:rFonts w:ascii="Times New Roman" w:eastAsia="Times New Roman" w:hAnsi="Times New Roman"/>
                <w:b/>
                <w:bCs/>
                <w:sz w:val="28"/>
                <w:szCs w:val="28"/>
              </w:rPr>
            </w:pPr>
            <w:r w:rsidRPr="00EE7662">
              <w:rPr>
                <w:rFonts w:ascii="Times New Roman" w:eastAsia="Times New Roman" w:hAnsi="Times New Roman"/>
                <w:b/>
                <w:bCs/>
                <w:sz w:val="28"/>
                <w:szCs w:val="28"/>
              </w:rPr>
              <w:t> </w:t>
            </w:r>
          </w:p>
        </w:tc>
        <w:tc>
          <w:tcPr>
            <w:tcW w:w="1824" w:type="dxa"/>
            <w:tcBorders>
              <w:top w:val="nil"/>
              <w:left w:val="nil"/>
              <w:bottom w:val="single" w:sz="4" w:space="0" w:color="auto"/>
              <w:right w:val="single" w:sz="8" w:space="0" w:color="auto"/>
            </w:tcBorders>
            <w:shd w:val="clear" w:color="auto" w:fill="auto"/>
            <w:noWrap/>
            <w:vAlign w:val="bottom"/>
            <w:hideMark/>
          </w:tcPr>
          <w:p w:rsidR="007D06EE" w:rsidRPr="00EE7662" w:rsidRDefault="007D06EE" w:rsidP="00AE15F8">
            <w:pPr>
              <w:spacing w:before="0"/>
              <w:jc w:val="right"/>
              <w:rPr>
                <w:rFonts w:ascii="Times New Roman" w:eastAsia="Times New Roman" w:hAnsi="Times New Roman"/>
                <w:b/>
                <w:bCs/>
                <w:sz w:val="28"/>
                <w:szCs w:val="28"/>
              </w:rPr>
            </w:pPr>
            <w:r w:rsidRPr="00EE7662">
              <w:rPr>
                <w:rFonts w:ascii="Times New Roman" w:eastAsia="Times New Roman" w:hAnsi="Times New Roman"/>
                <w:b/>
                <w:bCs/>
                <w:sz w:val="28"/>
                <w:szCs w:val="28"/>
              </w:rPr>
              <w:t>3</w:t>
            </w:r>
            <w:r w:rsidR="00AE15F8">
              <w:rPr>
                <w:rFonts w:ascii="Times New Roman" w:eastAsia="Times New Roman" w:hAnsi="Times New Roman"/>
                <w:b/>
                <w:bCs/>
                <w:sz w:val="28"/>
                <w:szCs w:val="28"/>
                <w:lang w:val="vi-VN"/>
              </w:rPr>
              <w:t>.</w:t>
            </w:r>
            <w:r w:rsidRPr="00EE7662">
              <w:rPr>
                <w:rFonts w:ascii="Times New Roman" w:eastAsia="Times New Roman" w:hAnsi="Times New Roman"/>
                <w:b/>
                <w:bCs/>
                <w:sz w:val="28"/>
                <w:szCs w:val="28"/>
              </w:rPr>
              <w:t>906</w:t>
            </w:r>
            <w:r w:rsidR="00AE15F8">
              <w:rPr>
                <w:rFonts w:ascii="Times New Roman" w:eastAsia="Times New Roman" w:hAnsi="Times New Roman"/>
                <w:b/>
                <w:bCs/>
                <w:sz w:val="28"/>
                <w:szCs w:val="28"/>
                <w:lang w:val="vi-VN"/>
              </w:rPr>
              <w:t>,</w:t>
            </w:r>
            <w:r w:rsidRPr="00EE7662">
              <w:rPr>
                <w:rFonts w:ascii="Times New Roman" w:eastAsia="Times New Roman" w:hAnsi="Times New Roman"/>
                <w:b/>
                <w:bCs/>
                <w:sz w:val="28"/>
                <w:szCs w:val="28"/>
              </w:rPr>
              <w:t>23</w:t>
            </w:r>
          </w:p>
        </w:tc>
      </w:tr>
      <w:tr w:rsidR="007D06EE" w:rsidRPr="00EE7662" w:rsidTr="005575A1">
        <w:trPr>
          <w:trHeight w:val="240"/>
          <w:jc w:val="center"/>
        </w:trPr>
        <w:tc>
          <w:tcPr>
            <w:tcW w:w="1339" w:type="dxa"/>
            <w:tcBorders>
              <w:top w:val="nil"/>
              <w:left w:val="single" w:sz="8" w:space="0" w:color="auto"/>
              <w:bottom w:val="single" w:sz="4" w:space="0" w:color="auto"/>
              <w:right w:val="single" w:sz="4" w:space="0" w:color="auto"/>
            </w:tcBorders>
            <w:shd w:val="clear" w:color="auto" w:fill="auto"/>
            <w:noWrap/>
            <w:vAlign w:val="bottom"/>
            <w:hideMark/>
          </w:tcPr>
          <w:p w:rsidR="007D06EE" w:rsidRPr="00EE7662" w:rsidRDefault="007D06EE" w:rsidP="000D2FE7">
            <w:pPr>
              <w:spacing w:before="0"/>
              <w:jc w:val="left"/>
              <w:rPr>
                <w:rFonts w:ascii="Times New Roman" w:eastAsia="Times New Roman" w:hAnsi="Times New Roman"/>
                <w:b/>
                <w:bCs/>
                <w:sz w:val="28"/>
                <w:szCs w:val="28"/>
              </w:rPr>
            </w:pPr>
            <w:r w:rsidRPr="00EE7662">
              <w:rPr>
                <w:rFonts w:ascii="Times New Roman" w:eastAsia="Times New Roman" w:hAnsi="Times New Roman"/>
                <w:b/>
                <w:bCs/>
                <w:sz w:val="28"/>
                <w:szCs w:val="28"/>
              </w:rPr>
              <w:t>1</w:t>
            </w:r>
          </w:p>
        </w:tc>
        <w:tc>
          <w:tcPr>
            <w:tcW w:w="5001" w:type="dxa"/>
            <w:tcBorders>
              <w:top w:val="nil"/>
              <w:left w:val="nil"/>
              <w:bottom w:val="single" w:sz="4" w:space="0" w:color="auto"/>
              <w:right w:val="single" w:sz="4" w:space="0" w:color="auto"/>
            </w:tcBorders>
            <w:shd w:val="clear" w:color="auto" w:fill="auto"/>
            <w:noWrap/>
            <w:vAlign w:val="bottom"/>
            <w:hideMark/>
          </w:tcPr>
          <w:p w:rsidR="007D06EE" w:rsidRPr="00EE7662" w:rsidRDefault="007D06EE" w:rsidP="000D2FE7">
            <w:pPr>
              <w:spacing w:before="0"/>
              <w:jc w:val="left"/>
              <w:rPr>
                <w:rFonts w:ascii="Times New Roman" w:eastAsia="Times New Roman" w:hAnsi="Times New Roman"/>
                <w:b/>
                <w:bCs/>
                <w:sz w:val="28"/>
                <w:szCs w:val="28"/>
              </w:rPr>
            </w:pPr>
            <w:r w:rsidRPr="00EE7662">
              <w:rPr>
                <w:rFonts w:ascii="Times New Roman" w:eastAsia="Times New Roman" w:hAnsi="Times New Roman"/>
                <w:b/>
                <w:bCs/>
                <w:sz w:val="28"/>
                <w:szCs w:val="28"/>
              </w:rPr>
              <w:t>Đất nông nghiệp</w:t>
            </w:r>
          </w:p>
        </w:tc>
        <w:tc>
          <w:tcPr>
            <w:tcW w:w="1011" w:type="dxa"/>
            <w:tcBorders>
              <w:top w:val="nil"/>
              <w:left w:val="nil"/>
              <w:bottom w:val="single" w:sz="4" w:space="0" w:color="auto"/>
              <w:right w:val="single" w:sz="4" w:space="0" w:color="auto"/>
            </w:tcBorders>
            <w:shd w:val="clear" w:color="auto" w:fill="auto"/>
            <w:noWrap/>
            <w:vAlign w:val="bottom"/>
            <w:hideMark/>
          </w:tcPr>
          <w:p w:rsidR="007D06EE" w:rsidRPr="00EE7662" w:rsidRDefault="007D06EE" w:rsidP="000D2FE7">
            <w:pPr>
              <w:spacing w:before="0"/>
              <w:rPr>
                <w:rFonts w:ascii="Times New Roman" w:eastAsia="Times New Roman" w:hAnsi="Times New Roman"/>
                <w:b/>
                <w:bCs/>
                <w:sz w:val="28"/>
                <w:szCs w:val="28"/>
              </w:rPr>
            </w:pPr>
            <w:r w:rsidRPr="00EE7662">
              <w:rPr>
                <w:rFonts w:ascii="Times New Roman" w:eastAsia="Times New Roman" w:hAnsi="Times New Roman"/>
                <w:b/>
                <w:bCs/>
                <w:sz w:val="28"/>
                <w:szCs w:val="28"/>
              </w:rPr>
              <w:t>NNP</w:t>
            </w:r>
          </w:p>
        </w:tc>
        <w:tc>
          <w:tcPr>
            <w:tcW w:w="1824" w:type="dxa"/>
            <w:tcBorders>
              <w:top w:val="nil"/>
              <w:left w:val="nil"/>
              <w:bottom w:val="single" w:sz="4" w:space="0" w:color="auto"/>
              <w:right w:val="single" w:sz="8" w:space="0" w:color="auto"/>
            </w:tcBorders>
            <w:shd w:val="clear" w:color="auto" w:fill="auto"/>
            <w:noWrap/>
            <w:vAlign w:val="bottom"/>
            <w:hideMark/>
          </w:tcPr>
          <w:p w:rsidR="007D06EE" w:rsidRPr="00EE7662" w:rsidRDefault="00AE15F8" w:rsidP="000D2FE7">
            <w:pPr>
              <w:spacing w:before="0"/>
              <w:jc w:val="right"/>
              <w:rPr>
                <w:rFonts w:ascii="Times New Roman" w:eastAsia="Times New Roman" w:hAnsi="Times New Roman"/>
                <w:b/>
                <w:bCs/>
                <w:sz w:val="28"/>
                <w:szCs w:val="28"/>
              </w:rPr>
            </w:pPr>
            <w:r>
              <w:rPr>
                <w:rFonts w:ascii="Times New Roman" w:eastAsia="Times New Roman" w:hAnsi="Times New Roman"/>
                <w:b/>
                <w:bCs/>
                <w:sz w:val="28"/>
                <w:szCs w:val="28"/>
              </w:rPr>
              <w:t>2</w:t>
            </w:r>
            <w:r>
              <w:rPr>
                <w:rFonts w:ascii="Times New Roman" w:eastAsia="Times New Roman" w:hAnsi="Times New Roman"/>
                <w:b/>
                <w:bCs/>
                <w:sz w:val="28"/>
                <w:szCs w:val="28"/>
                <w:lang w:val="vi-VN"/>
              </w:rPr>
              <w:t>.</w:t>
            </w:r>
            <w:r>
              <w:rPr>
                <w:rFonts w:ascii="Times New Roman" w:eastAsia="Times New Roman" w:hAnsi="Times New Roman"/>
                <w:b/>
                <w:bCs/>
                <w:sz w:val="28"/>
                <w:szCs w:val="28"/>
              </w:rPr>
              <w:t>043</w:t>
            </w:r>
            <w:r>
              <w:rPr>
                <w:rFonts w:ascii="Times New Roman" w:eastAsia="Times New Roman" w:hAnsi="Times New Roman"/>
                <w:b/>
                <w:bCs/>
                <w:sz w:val="28"/>
                <w:szCs w:val="28"/>
                <w:lang w:val="vi-VN"/>
              </w:rPr>
              <w:t>,</w:t>
            </w:r>
            <w:r w:rsidR="007D06EE" w:rsidRPr="00EE7662">
              <w:rPr>
                <w:rFonts w:ascii="Times New Roman" w:eastAsia="Times New Roman" w:hAnsi="Times New Roman"/>
                <w:b/>
                <w:bCs/>
                <w:sz w:val="28"/>
                <w:szCs w:val="28"/>
              </w:rPr>
              <w:t>84</w:t>
            </w:r>
          </w:p>
        </w:tc>
      </w:tr>
      <w:tr w:rsidR="007D06EE" w:rsidRPr="00EE7662" w:rsidTr="005575A1">
        <w:trPr>
          <w:trHeight w:val="240"/>
          <w:jc w:val="center"/>
        </w:trPr>
        <w:tc>
          <w:tcPr>
            <w:tcW w:w="1339" w:type="dxa"/>
            <w:tcBorders>
              <w:top w:val="nil"/>
              <w:left w:val="single" w:sz="8" w:space="0" w:color="auto"/>
              <w:bottom w:val="single" w:sz="4" w:space="0" w:color="auto"/>
              <w:right w:val="single" w:sz="4" w:space="0" w:color="auto"/>
            </w:tcBorders>
            <w:shd w:val="clear" w:color="auto" w:fill="auto"/>
            <w:noWrap/>
            <w:vAlign w:val="bottom"/>
            <w:hideMark/>
          </w:tcPr>
          <w:p w:rsidR="007D06EE" w:rsidRPr="00EE7662" w:rsidRDefault="007D06EE" w:rsidP="000D2FE7">
            <w:pPr>
              <w:spacing w:before="0"/>
              <w:jc w:val="left"/>
              <w:rPr>
                <w:rFonts w:ascii="Times New Roman" w:eastAsia="Times New Roman" w:hAnsi="Times New Roman"/>
                <w:b/>
                <w:bCs/>
                <w:i/>
                <w:iCs/>
                <w:sz w:val="28"/>
                <w:szCs w:val="28"/>
              </w:rPr>
            </w:pPr>
            <w:r w:rsidRPr="00EE7662">
              <w:rPr>
                <w:rFonts w:ascii="Times New Roman" w:eastAsia="Times New Roman" w:hAnsi="Times New Roman"/>
                <w:b/>
                <w:bCs/>
                <w:i/>
                <w:iCs/>
                <w:sz w:val="28"/>
                <w:szCs w:val="28"/>
              </w:rPr>
              <w:t xml:space="preserve">  1.1</w:t>
            </w:r>
          </w:p>
        </w:tc>
        <w:tc>
          <w:tcPr>
            <w:tcW w:w="5001" w:type="dxa"/>
            <w:tcBorders>
              <w:top w:val="nil"/>
              <w:left w:val="nil"/>
              <w:bottom w:val="single" w:sz="4" w:space="0" w:color="auto"/>
              <w:right w:val="single" w:sz="4" w:space="0" w:color="auto"/>
            </w:tcBorders>
            <w:shd w:val="clear" w:color="auto" w:fill="auto"/>
            <w:noWrap/>
            <w:vAlign w:val="bottom"/>
            <w:hideMark/>
          </w:tcPr>
          <w:p w:rsidR="007D06EE" w:rsidRPr="00EE7662" w:rsidRDefault="007D06EE" w:rsidP="000D2FE7">
            <w:pPr>
              <w:spacing w:before="0"/>
              <w:jc w:val="left"/>
              <w:rPr>
                <w:rFonts w:ascii="Times New Roman" w:eastAsia="Times New Roman" w:hAnsi="Times New Roman"/>
                <w:b/>
                <w:bCs/>
                <w:i/>
                <w:iCs/>
                <w:sz w:val="28"/>
                <w:szCs w:val="28"/>
              </w:rPr>
            </w:pPr>
            <w:r w:rsidRPr="00EE7662">
              <w:rPr>
                <w:rFonts w:ascii="Times New Roman" w:eastAsia="Times New Roman" w:hAnsi="Times New Roman"/>
                <w:b/>
                <w:bCs/>
                <w:i/>
                <w:iCs/>
                <w:sz w:val="28"/>
                <w:szCs w:val="28"/>
              </w:rPr>
              <w:t xml:space="preserve">  Đất sản xuất nông nghiệp</w:t>
            </w:r>
          </w:p>
        </w:tc>
        <w:tc>
          <w:tcPr>
            <w:tcW w:w="1011" w:type="dxa"/>
            <w:tcBorders>
              <w:top w:val="nil"/>
              <w:left w:val="nil"/>
              <w:bottom w:val="single" w:sz="4" w:space="0" w:color="auto"/>
              <w:right w:val="single" w:sz="4" w:space="0" w:color="auto"/>
            </w:tcBorders>
            <w:shd w:val="clear" w:color="auto" w:fill="auto"/>
            <w:noWrap/>
            <w:vAlign w:val="bottom"/>
            <w:hideMark/>
          </w:tcPr>
          <w:p w:rsidR="007D06EE" w:rsidRPr="00EE7662" w:rsidRDefault="007D06EE" w:rsidP="000D2FE7">
            <w:pPr>
              <w:spacing w:before="0"/>
              <w:rPr>
                <w:rFonts w:ascii="Times New Roman" w:eastAsia="Times New Roman" w:hAnsi="Times New Roman"/>
                <w:b/>
                <w:bCs/>
                <w:i/>
                <w:iCs/>
                <w:sz w:val="28"/>
                <w:szCs w:val="28"/>
              </w:rPr>
            </w:pPr>
            <w:r w:rsidRPr="00EE7662">
              <w:rPr>
                <w:rFonts w:ascii="Times New Roman" w:eastAsia="Times New Roman" w:hAnsi="Times New Roman"/>
                <w:b/>
                <w:bCs/>
                <w:i/>
                <w:iCs/>
                <w:sz w:val="28"/>
                <w:szCs w:val="28"/>
              </w:rPr>
              <w:t>SXN</w:t>
            </w:r>
          </w:p>
        </w:tc>
        <w:tc>
          <w:tcPr>
            <w:tcW w:w="1824" w:type="dxa"/>
            <w:tcBorders>
              <w:top w:val="nil"/>
              <w:left w:val="nil"/>
              <w:bottom w:val="single" w:sz="4" w:space="0" w:color="auto"/>
              <w:right w:val="single" w:sz="8" w:space="0" w:color="auto"/>
            </w:tcBorders>
            <w:shd w:val="clear" w:color="auto" w:fill="auto"/>
            <w:noWrap/>
            <w:vAlign w:val="bottom"/>
            <w:hideMark/>
          </w:tcPr>
          <w:p w:rsidR="007D06EE" w:rsidRPr="00EE7662" w:rsidRDefault="00AE15F8" w:rsidP="00AE15F8">
            <w:pPr>
              <w:spacing w:before="0"/>
              <w:jc w:val="right"/>
              <w:rPr>
                <w:rFonts w:ascii="Times New Roman" w:eastAsia="Times New Roman" w:hAnsi="Times New Roman"/>
                <w:b/>
                <w:bCs/>
                <w:i/>
                <w:iCs/>
                <w:sz w:val="28"/>
                <w:szCs w:val="28"/>
              </w:rPr>
            </w:pPr>
            <w:r>
              <w:rPr>
                <w:rFonts w:ascii="Times New Roman" w:eastAsia="Times New Roman" w:hAnsi="Times New Roman"/>
                <w:b/>
                <w:bCs/>
                <w:i/>
                <w:iCs/>
                <w:sz w:val="28"/>
                <w:szCs w:val="28"/>
              </w:rPr>
              <w:t>1</w:t>
            </w:r>
            <w:r>
              <w:rPr>
                <w:rFonts w:ascii="Times New Roman" w:eastAsia="Times New Roman" w:hAnsi="Times New Roman"/>
                <w:b/>
                <w:bCs/>
                <w:i/>
                <w:iCs/>
                <w:sz w:val="28"/>
                <w:szCs w:val="28"/>
                <w:lang w:val="vi-VN"/>
              </w:rPr>
              <w:t>.</w:t>
            </w:r>
            <w:r w:rsidR="007D06EE" w:rsidRPr="00EE7662">
              <w:rPr>
                <w:rFonts w:ascii="Times New Roman" w:eastAsia="Times New Roman" w:hAnsi="Times New Roman"/>
                <w:b/>
                <w:bCs/>
                <w:i/>
                <w:iCs/>
                <w:sz w:val="28"/>
                <w:szCs w:val="28"/>
              </w:rPr>
              <w:t>901</w:t>
            </w:r>
            <w:r>
              <w:rPr>
                <w:rFonts w:ascii="Times New Roman" w:eastAsia="Times New Roman" w:hAnsi="Times New Roman"/>
                <w:b/>
                <w:bCs/>
                <w:i/>
                <w:iCs/>
                <w:sz w:val="28"/>
                <w:szCs w:val="28"/>
                <w:lang w:val="vi-VN"/>
              </w:rPr>
              <w:t>,</w:t>
            </w:r>
            <w:r w:rsidR="007D06EE" w:rsidRPr="00EE7662">
              <w:rPr>
                <w:rFonts w:ascii="Times New Roman" w:eastAsia="Times New Roman" w:hAnsi="Times New Roman"/>
                <w:b/>
                <w:bCs/>
                <w:i/>
                <w:iCs/>
                <w:sz w:val="28"/>
                <w:szCs w:val="28"/>
              </w:rPr>
              <w:t>91</w:t>
            </w:r>
          </w:p>
        </w:tc>
      </w:tr>
      <w:tr w:rsidR="007D06EE" w:rsidRPr="00EE7662" w:rsidTr="005575A1">
        <w:trPr>
          <w:trHeight w:val="240"/>
          <w:jc w:val="center"/>
        </w:trPr>
        <w:tc>
          <w:tcPr>
            <w:tcW w:w="1339" w:type="dxa"/>
            <w:tcBorders>
              <w:top w:val="nil"/>
              <w:left w:val="single" w:sz="8" w:space="0" w:color="auto"/>
              <w:bottom w:val="single" w:sz="4" w:space="0" w:color="auto"/>
              <w:right w:val="single" w:sz="4" w:space="0" w:color="auto"/>
            </w:tcBorders>
            <w:shd w:val="clear" w:color="auto" w:fill="auto"/>
            <w:noWrap/>
            <w:vAlign w:val="bottom"/>
            <w:hideMark/>
          </w:tcPr>
          <w:p w:rsidR="007D06EE" w:rsidRPr="00EE7662" w:rsidRDefault="007D06EE" w:rsidP="000D2FE7">
            <w:pPr>
              <w:spacing w:before="0"/>
              <w:jc w:val="left"/>
              <w:rPr>
                <w:rFonts w:ascii="Times New Roman" w:eastAsia="Times New Roman" w:hAnsi="Times New Roman"/>
                <w:sz w:val="28"/>
                <w:szCs w:val="28"/>
              </w:rPr>
            </w:pPr>
            <w:r w:rsidRPr="00EE7662">
              <w:rPr>
                <w:rFonts w:ascii="Times New Roman" w:eastAsia="Times New Roman" w:hAnsi="Times New Roman"/>
                <w:sz w:val="28"/>
                <w:szCs w:val="28"/>
              </w:rPr>
              <w:t xml:space="preserve">     1.1.1</w:t>
            </w:r>
          </w:p>
        </w:tc>
        <w:tc>
          <w:tcPr>
            <w:tcW w:w="5001" w:type="dxa"/>
            <w:tcBorders>
              <w:top w:val="nil"/>
              <w:left w:val="nil"/>
              <w:bottom w:val="single" w:sz="4" w:space="0" w:color="auto"/>
              <w:right w:val="single" w:sz="4" w:space="0" w:color="auto"/>
            </w:tcBorders>
            <w:shd w:val="clear" w:color="auto" w:fill="auto"/>
            <w:noWrap/>
            <w:vAlign w:val="bottom"/>
            <w:hideMark/>
          </w:tcPr>
          <w:p w:rsidR="007D06EE" w:rsidRPr="00EE7662" w:rsidRDefault="007D06EE" w:rsidP="000D2FE7">
            <w:pPr>
              <w:spacing w:before="0"/>
              <w:jc w:val="left"/>
              <w:rPr>
                <w:rFonts w:ascii="Times New Roman" w:eastAsia="Times New Roman" w:hAnsi="Times New Roman"/>
                <w:sz w:val="28"/>
                <w:szCs w:val="28"/>
              </w:rPr>
            </w:pPr>
            <w:r w:rsidRPr="00EE7662">
              <w:rPr>
                <w:rFonts w:ascii="Times New Roman" w:eastAsia="Times New Roman" w:hAnsi="Times New Roman"/>
                <w:sz w:val="28"/>
                <w:szCs w:val="28"/>
              </w:rPr>
              <w:t xml:space="preserve">     Đất trồng cây hàng năm</w:t>
            </w:r>
          </w:p>
        </w:tc>
        <w:tc>
          <w:tcPr>
            <w:tcW w:w="1011" w:type="dxa"/>
            <w:tcBorders>
              <w:top w:val="nil"/>
              <w:left w:val="nil"/>
              <w:bottom w:val="single" w:sz="4" w:space="0" w:color="auto"/>
              <w:right w:val="single" w:sz="4" w:space="0" w:color="auto"/>
            </w:tcBorders>
            <w:shd w:val="clear" w:color="auto" w:fill="auto"/>
            <w:noWrap/>
            <w:vAlign w:val="bottom"/>
            <w:hideMark/>
          </w:tcPr>
          <w:p w:rsidR="007D06EE" w:rsidRPr="00EE7662" w:rsidRDefault="007D06EE" w:rsidP="000D2FE7">
            <w:pPr>
              <w:spacing w:before="0"/>
              <w:rPr>
                <w:rFonts w:ascii="Times New Roman" w:eastAsia="Times New Roman" w:hAnsi="Times New Roman"/>
                <w:sz w:val="28"/>
                <w:szCs w:val="28"/>
              </w:rPr>
            </w:pPr>
            <w:r w:rsidRPr="00EE7662">
              <w:rPr>
                <w:rFonts w:ascii="Times New Roman" w:eastAsia="Times New Roman" w:hAnsi="Times New Roman"/>
                <w:sz w:val="28"/>
                <w:szCs w:val="28"/>
              </w:rPr>
              <w:t>CHN</w:t>
            </w:r>
          </w:p>
        </w:tc>
        <w:tc>
          <w:tcPr>
            <w:tcW w:w="1824" w:type="dxa"/>
            <w:tcBorders>
              <w:top w:val="nil"/>
              <w:left w:val="nil"/>
              <w:bottom w:val="single" w:sz="4" w:space="0" w:color="auto"/>
              <w:right w:val="single" w:sz="8" w:space="0" w:color="auto"/>
            </w:tcBorders>
            <w:shd w:val="clear" w:color="auto" w:fill="auto"/>
            <w:noWrap/>
            <w:vAlign w:val="bottom"/>
            <w:hideMark/>
          </w:tcPr>
          <w:p w:rsidR="007D06EE" w:rsidRPr="00EE7662" w:rsidRDefault="00AE15F8" w:rsidP="000D2FE7">
            <w:pPr>
              <w:spacing w:before="0"/>
              <w:jc w:val="right"/>
              <w:rPr>
                <w:rFonts w:ascii="Times New Roman" w:eastAsia="Times New Roman" w:hAnsi="Times New Roman"/>
                <w:sz w:val="28"/>
                <w:szCs w:val="28"/>
              </w:rPr>
            </w:pPr>
            <w:r>
              <w:rPr>
                <w:rFonts w:ascii="Times New Roman" w:eastAsia="Times New Roman" w:hAnsi="Times New Roman"/>
                <w:sz w:val="28"/>
                <w:szCs w:val="28"/>
              </w:rPr>
              <w:t>563</w:t>
            </w:r>
            <w:r>
              <w:rPr>
                <w:rFonts w:ascii="Times New Roman" w:eastAsia="Times New Roman" w:hAnsi="Times New Roman"/>
                <w:sz w:val="28"/>
                <w:szCs w:val="28"/>
                <w:lang w:val="vi-VN"/>
              </w:rPr>
              <w:t>,</w:t>
            </w:r>
            <w:r w:rsidR="007D06EE" w:rsidRPr="00EE7662">
              <w:rPr>
                <w:rFonts w:ascii="Times New Roman" w:eastAsia="Times New Roman" w:hAnsi="Times New Roman"/>
                <w:sz w:val="28"/>
                <w:szCs w:val="28"/>
              </w:rPr>
              <w:t>21</w:t>
            </w:r>
          </w:p>
        </w:tc>
      </w:tr>
      <w:tr w:rsidR="007D06EE" w:rsidRPr="00EE7662" w:rsidTr="005575A1">
        <w:trPr>
          <w:trHeight w:val="376"/>
          <w:jc w:val="center"/>
        </w:trPr>
        <w:tc>
          <w:tcPr>
            <w:tcW w:w="1339" w:type="dxa"/>
            <w:tcBorders>
              <w:top w:val="nil"/>
              <w:left w:val="single" w:sz="8" w:space="0" w:color="auto"/>
              <w:bottom w:val="single" w:sz="4" w:space="0" w:color="auto"/>
              <w:right w:val="single" w:sz="4" w:space="0" w:color="auto"/>
            </w:tcBorders>
            <w:shd w:val="clear" w:color="auto" w:fill="auto"/>
            <w:noWrap/>
            <w:vAlign w:val="bottom"/>
            <w:hideMark/>
          </w:tcPr>
          <w:p w:rsidR="007D06EE" w:rsidRPr="00EE7662" w:rsidRDefault="007D06EE" w:rsidP="000D2FE7">
            <w:pPr>
              <w:spacing w:before="0"/>
              <w:jc w:val="left"/>
              <w:rPr>
                <w:rFonts w:ascii="Times New Roman" w:eastAsia="Times New Roman" w:hAnsi="Times New Roman"/>
                <w:sz w:val="28"/>
                <w:szCs w:val="28"/>
              </w:rPr>
            </w:pPr>
            <w:r w:rsidRPr="00EE7662">
              <w:rPr>
                <w:rFonts w:ascii="Times New Roman" w:eastAsia="Times New Roman" w:hAnsi="Times New Roman"/>
                <w:sz w:val="28"/>
                <w:szCs w:val="28"/>
              </w:rPr>
              <w:t xml:space="preserve">      </w:t>
            </w:r>
            <w:r w:rsidR="00AA3802" w:rsidRPr="00EE7662">
              <w:rPr>
                <w:rFonts w:ascii="Times New Roman" w:eastAsia="Times New Roman" w:hAnsi="Times New Roman"/>
                <w:sz w:val="28"/>
                <w:szCs w:val="28"/>
              </w:rPr>
              <w:t xml:space="preserve"> </w:t>
            </w:r>
            <w:r w:rsidRPr="00EE7662">
              <w:rPr>
                <w:rFonts w:ascii="Times New Roman" w:eastAsia="Times New Roman" w:hAnsi="Times New Roman"/>
                <w:sz w:val="28"/>
                <w:szCs w:val="28"/>
              </w:rPr>
              <w:t>1.1.1.1</w:t>
            </w:r>
          </w:p>
        </w:tc>
        <w:tc>
          <w:tcPr>
            <w:tcW w:w="5001" w:type="dxa"/>
            <w:tcBorders>
              <w:top w:val="nil"/>
              <w:left w:val="nil"/>
              <w:bottom w:val="single" w:sz="4" w:space="0" w:color="auto"/>
              <w:right w:val="single" w:sz="4" w:space="0" w:color="auto"/>
            </w:tcBorders>
            <w:shd w:val="clear" w:color="auto" w:fill="auto"/>
            <w:noWrap/>
            <w:vAlign w:val="bottom"/>
            <w:hideMark/>
          </w:tcPr>
          <w:p w:rsidR="007D06EE" w:rsidRPr="00EE7662" w:rsidRDefault="007D06EE" w:rsidP="000D2FE7">
            <w:pPr>
              <w:spacing w:before="0"/>
              <w:jc w:val="left"/>
              <w:rPr>
                <w:rFonts w:ascii="Times New Roman" w:eastAsia="Times New Roman" w:hAnsi="Times New Roman"/>
                <w:sz w:val="28"/>
                <w:szCs w:val="28"/>
              </w:rPr>
            </w:pPr>
            <w:r w:rsidRPr="00EE7662">
              <w:rPr>
                <w:rFonts w:ascii="Times New Roman" w:eastAsia="Times New Roman" w:hAnsi="Times New Roman"/>
                <w:sz w:val="28"/>
                <w:szCs w:val="28"/>
              </w:rPr>
              <w:t xml:space="preserve">           Đất trồng lúa </w:t>
            </w:r>
          </w:p>
        </w:tc>
        <w:tc>
          <w:tcPr>
            <w:tcW w:w="1011" w:type="dxa"/>
            <w:tcBorders>
              <w:top w:val="nil"/>
              <w:left w:val="nil"/>
              <w:bottom w:val="single" w:sz="4" w:space="0" w:color="auto"/>
              <w:right w:val="single" w:sz="4" w:space="0" w:color="auto"/>
            </w:tcBorders>
            <w:shd w:val="clear" w:color="auto" w:fill="auto"/>
            <w:noWrap/>
            <w:vAlign w:val="bottom"/>
            <w:hideMark/>
          </w:tcPr>
          <w:p w:rsidR="007D06EE" w:rsidRPr="00EE7662" w:rsidRDefault="007D06EE" w:rsidP="000D2FE7">
            <w:pPr>
              <w:spacing w:before="0"/>
              <w:rPr>
                <w:rFonts w:ascii="Times New Roman" w:eastAsia="Times New Roman" w:hAnsi="Times New Roman"/>
                <w:sz w:val="28"/>
                <w:szCs w:val="28"/>
              </w:rPr>
            </w:pPr>
            <w:r w:rsidRPr="00EE7662">
              <w:rPr>
                <w:rFonts w:ascii="Times New Roman" w:eastAsia="Times New Roman" w:hAnsi="Times New Roman"/>
                <w:sz w:val="28"/>
                <w:szCs w:val="28"/>
              </w:rPr>
              <w:t>LUA</w:t>
            </w:r>
          </w:p>
        </w:tc>
        <w:tc>
          <w:tcPr>
            <w:tcW w:w="1824" w:type="dxa"/>
            <w:tcBorders>
              <w:top w:val="nil"/>
              <w:left w:val="nil"/>
              <w:bottom w:val="single" w:sz="4" w:space="0" w:color="auto"/>
              <w:right w:val="single" w:sz="8" w:space="0" w:color="auto"/>
            </w:tcBorders>
            <w:shd w:val="clear" w:color="auto" w:fill="auto"/>
            <w:noWrap/>
            <w:vAlign w:val="bottom"/>
            <w:hideMark/>
          </w:tcPr>
          <w:p w:rsidR="007D06EE" w:rsidRPr="00EE7662" w:rsidRDefault="00AE15F8" w:rsidP="000D2FE7">
            <w:pPr>
              <w:spacing w:before="0"/>
              <w:jc w:val="right"/>
              <w:rPr>
                <w:rFonts w:ascii="Times New Roman" w:eastAsia="Times New Roman" w:hAnsi="Times New Roman"/>
                <w:sz w:val="28"/>
                <w:szCs w:val="28"/>
              </w:rPr>
            </w:pPr>
            <w:r>
              <w:rPr>
                <w:rFonts w:ascii="Times New Roman" w:eastAsia="Times New Roman" w:hAnsi="Times New Roman"/>
                <w:sz w:val="28"/>
                <w:szCs w:val="28"/>
              </w:rPr>
              <w:t>543</w:t>
            </w:r>
            <w:r>
              <w:rPr>
                <w:rFonts w:ascii="Times New Roman" w:eastAsia="Times New Roman" w:hAnsi="Times New Roman"/>
                <w:sz w:val="28"/>
                <w:szCs w:val="28"/>
                <w:lang w:val="vi-VN"/>
              </w:rPr>
              <w:t>,</w:t>
            </w:r>
            <w:r w:rsidR="007D06EE" w:rsidRPr="00EE7662">
              <w:rPr>
                <w:rFonts w:ascii="Times New Roman" w:eastAsia="Times New Roman" w:hAnsi="Times New Roman"/>
                <w:sz w:val="28"/>
                <w:szCs w:val="28"/>
              </w:rPr>
              <w:t>28</w:t>
            </w:r>
          </w:p>
        </w:tc>
      </w:tr>
      <w:tr w:rsidR="007D06EE" w:rsidRPr="00EE7662" w:rsidTr="005575A1">
        <w:trPr>
          <w:trHeight w:val="240"/>
          <w:jc w:val="center"/>
        </w:trPr>
        <w:tc>
          <w:tcPr>
            <w:tcW w:w="1339" w:type="dxa"/>
            <w:tcBorders>
              <w:top w:val="nil"/>
              <w:left w:val="single" w:sz="8" w:space="0" w:color="auto"/>
              <w:bottom w:val="single" w:sz="4" w:space="0" w:color="auto"/>
              <w:right w:val="single" w:sz="4" w:space="0" w:color="auto"/>
            </w:tcBorders>
            <w:shd w:val="clear" w:color="auto" w:fill="auto"/>
            <w:noWrap/>
            <w:vAlign w:val="bottom"/>
            <w:hideMark/>
          </w:tcPr>
          <w:p w:rsidR="007D06EE" w:rsidRPr="00EE7662" w:rsidRDefault="007D06EE" w:rsidP="000D2FE7">
            <w:pPr>
              <w:spacing w:before="0"/>
              <w:jc w:val="left"/>
              <w:rPr>
                <w:rFonts w:ascii="Times New Roman" w:eastAsia="Times New Roman" w:hAnsi="Times New Roman"/>
                <w:sz w:val="28"/>
                <w:szCs w:val="28"/>
              </w:rPr>
            </w:pPr>
            <w:r w:rsidRPr="00EE7662">
              <w:rPr>
                <w:rFonts w:ascii="Times New Roman" w:eastAsia="Times New Roman" w:hAnsi="Times New Roman"/>
                <w:sz w:val="28"/>
                <w:szCs w:val="28"/>
              </w:rPr>
              <w:lastRenderedPageBreak/>
              <w:t xml:space="preserve">       1.1.1.2</w:t>
            </w:r>
          </w:p>
        </w:tc>
        <w:tc>
          <w:tcPr>
            <w:tcW w:w="5001" w:type="dxa"/>
            <w:tcBorders>
              <w:top w:val="nil"/>
              <w:left w:val="nil"/>
              <w:bottom w:val="single" w:sz="4" w:space="0" w:color="auto"/>
              <w:right w:val="single" w:sz="4" w:space="0" w:color="auto"/>
            </w:tcBorders>
            <w:shd w:val="clear" w:color="auto" w:fill="auto"/>
            <w:noWrap/>
            <w:vAlign w:val="bottom"/>
            <w:hideMark/>
          </w:tcPr>
          <w:p w:rsidR="007D06EE" w:rsidRPr="00EE7662" w:rsidRDefault="007D06EE" w:rsidP="000D2FE7">
            <w:pPr>
              <w:spacing w:before="0"/>
              <w:jc w:val="left"/>
              <w:rPr>
                <w:rFonts w:ascii="Times New Roman" w:eastAsia="Times New Roman" w:hAnsi="Times New Roman"/>
                <w:sz w:val="28"/>
                <w:szCs w:val="28"/>
              </w:rPr>
            </w:pPr>
            <w:r w:rsidRPr="00EE7662">
              <w:rPr>
                <w:rFonts w:ascii="Times New Roman" w:eastAsia="Times New Roman" w:hAnsi="Times New Roman"/>
                <w:sz w:val="28"/>
                <w:szCs w:val="28"/>
              </w:rPr>
              <w:t xml:space="preserve">           Đất trồng cây hàng năm khác</w:t>
            </w:r>
          </w:p>
        </w:tc>
        <w:tc>
          <w:tcPr>
            <w:tcW w:w="1011" w:type="dxa"/>
            <w:tcBorders>
              <w:top w:val="nil"/>
              <w:left w:val="nil"/>
              <w:bottom w:val="single" w:sz="4" w:space="0" w:color="auto"/>
              <w:right w:val="single" w:sz="4" w:space="0" w:color="auto"/>
            </w:tcBorders>
            <w:shd w:val="clear" w:color="auto" w:fill="auto"/>
            <w:noWrap/>
            <w:vAlign w:val="bottom"/>
            <w:hideMark/>
          </w:tcPr>
          <w:p w:rsidR="007D06EE" w:rsidRPr="00EE7662" w:rsidRDefault="007D06EE" w:rsidP="000D2FE7">
            <w:pPr>
              <w:spacing w:before="0"/>
              <w:rPr>
                <w:rFonts w:ascii="Times New Roman" w:eastAsia="Times New Roman" w:hAnsi="Times New Roman"/>
                <w:sz w:val="28"/>
                <w:szCs w:val="28"/>
              </w:rPr>
            </w:pPr>
            <w:r w:rsidRPr="00EE7662">
              <w:rPr>
                <w:rFonts w:ascii="Times New Roman" w:eastAsia="Times New Roman" w:hAnsi="Times New Roman"/>
                <w:sz w:val="28"/>
                <w:szCs w:val="28"/>
              </w:rPr>
              <w:t>HNK</w:t>
            </w:r>
          </w:p>
        </w:tc>
        <w:tc>
          <w:tcPr>
            <w:tcW w:w="1824" w:type="dxa"/>
            <w:tcBorders>
              <w:top w:val="nil"/>
              <w:left w:val="nil"/>
              <w:bottom w:val="single" w:sz="4" w:space="0" w:color="auto"/>
              <w:right w:val="single" w:sz="8" w:space="0" w:color="auto"/>
            </w:tcBorders>
            <w:shd w:val="clear" w:color="auto" w:fill="auto"/>
            <w:noWrap/>
            <w:vAlign w:val="bottom"/>
            <w:hideMark/>
          </w:tcPr>
          <w:p w:rsidR="007D06EE" w:rsidRPr="00EE7662" w:rsidRDefault="00AE15F8" w:rsidP="000D2FE7">
            <w:pPr>
              <w:spacing w:before="0"/>
              <w:jc w:val="right"/>
              <w:rPr>
                <w:rFonts w:ascii="Times New Roman" w:eastAsia="Times New Roman" w:hAnsi="Times New Roman"/>
                <w:sz w:val="28"/>
                <w:szCs w:val="28"/>
              </w:rPr>
            </w:pPr>
            <w:r>
              <w:rPr>
                <w:rFonts w:ascii="Times New Roman" w:eastAsia="Times New Roman" w:hAnsi="Times New Roman"/>
                <w:sz w:val="28"/>
                <w:szCs w:val="28"/>
              </w:rPr>
              <w:t>19</w:t>
            </w:r>
            <w:r>
              <w:rPr>
                <w:rFonts w:ascii="Times New Roman" w:eastAsia="Times New Roman" w:hAnsi="Times New Roman"/>
                <w:sz w:val="28"/>
                <w:szCs w:val="28"/>
                <w:lang w:val="vi-VN"/>
              </w:rPr>
              <w:t>,</w:t>
            </w:r>
            <w:r w:rsidR="007D06EE" w:rsidRPr="00EE7662">
              <w:rPr>
                <w:rFonts w:ascii="Times New Roman" w:eastAsia="Times New Roman" w:hAnsi="Times New Roman"/>
                <w:sz w:val="28"/>
                <w:szCs w:val="28"/>
              </w:rPr>
              <w:t>93</w:t>
            </w:r>
          </w:p>
        </w:tc>
      </w:tr>
      <w:tr w:rsidR="007D06EE" w:rsidRPr="00EE7662" w:rsidTr="005575A1">
        <w:trPr>
          <w:trHeight w:val="240"/>
          <w:jc w:val="center"/>
        </w:trPr>
        <w:tc>
          <w:tcPr>
            <w:tcW w:w="1339" w:type="dxa"/>
            <w:tcBorders>
              <w:top w:val="nil"/>
              <w:left w:val="single" w:sz="8" w:space="0" w:color="auto"/>
              <w:bottom w:val="single" w:sz="4" w:space="0" w:color="auto"/>
              <w:right w:val="single" w:sz="4" w:space="0" w:color="auto"/>
            </w:tcBorders>
            <w:shd w:val="clear" w:color="auto" w:fill="auto"/>
            <w:noWrap/>
            <w:vAlign w:val="bottom"/>
            <w:hideMark/>
          </w:tcPr>
          <w:p w:rsidR="007D06EE" w:rsidRPr="00EE7662" w:rsidRDefault="007D06EE" w:rsidP="000D2FE7">
            <w:pPr>
              <w:spacing w:before="0"/>
              <w:jc w:val="left"/>
              <w:rPr>
                <w:rFonts w:ascii="Times New Roman" w:eastAsia="Times New Roman" w:hAnsi="Times New Roman"/>
                <w:sz w:val="28"/>
                <w:szCs w:val="28"/>
              </w:rPr>
            </w:pPr>
            <w:r w:rsidRPr="00EE7662">
              <w:rPr>
                <w:rFonts w:ascii="Times New Roman" w:eastAsia="Times New Roman" w:hAnsi="Times New Roman"/>
                <w:sz w:val="28"/>
                <w:szCs w:val="28"/>
              </w:rPr>
              <w:t xml:space="preserve">     1.1.2</w:t>
            </w:r>
          </w:p>
        </w:tc>
        <w:tc>
          <w:tcPr>
            <w:tcW w:w="5001" w:type="dxa"/>
            <w:tcBorders>
              <w:top w:val="nil"/>
              <w:left w:val="nil"/>
              <w:bottom w:val="single" w:sz="4" w:space="0" w:color="auto"/>
              <w:right w:val="single" w:sz="4" w:space="0" w:color="auto"/>
            </w:tcBorders>
            <w:shd w:val="clear" w:color="auto" w:fill="auto"/>
            <w:noWrap/>
            <w:vAlign w:val="bottom"/>
            <w:hideMark/>
          </w:tcPr>
          <w:p w:rsidR="007D06EE" w:rsidRPr="00EE7662" w:rsidRDefault="007D06EE" w:rsidP="000D2FE7">
            <w:pPr>
              <w:spacing w:before="0"/>
              <w:jc w:val="left"/>
              <w:rPr>
                <w:rFonts w:ascii="Times New Roman" w:eastAsia="Times New Roman" w:hAnsi="Times New Roman"/>
                <w:sz w:val="28"/>
                <w:szCs w:val="28"/>
              </w:rPr>
            </w:pPr>
            <w:r w:rsidRPr="00EE7662">
              <w:rPr>
                <w:rFonts w:ascii="Times New Roman" w:eastAsia="Times New Roman" w:hAnsi="Times New Roman"/>
                <w:sz w:val="28"/>
                <w:szCs w:val="28"/>
              </w:rPr>
              <w:t xml:space="preserve">     Đất trồng cây lâu năm</w:t>
            </w:r>
          </w:p>
        </w:tc>
        <w:tc>
          <w:tcPr>
            <w:tcW w:w="1011" w:type="dxa"/>
            <w:tcBorders>
              <w:top w:val="nil"/>
              <w:left w:val="nil"/>
              <w:bottom w:val="single" w:sz="4" w:space="0" w:color="auto"/>
              <w:right w:val="single" w:sz="4" w:space="0" w:color="auto"/>
            </w:tcBorders>
            <w:shd w:val="clear" w:color="auto" w:fill="auto"/>
            <w:noWrap/>
            <w:vAlign w:val="bottom"/>
            <w:hideMark/>
          </w:tcPr>
          <w:p w:rsidR="007D06EE" w:rsidRPr="00EE7662" w:rsidRDefault="007D06EE" w:rsidP="000D2FE7">
            <w:pPr>
              <w:spacing w:before="0"/>
              <w:rPr>
                <w:rFonts w:ascii="Times New Roman" w:eastAsia="Times New Roman" w:hAnsi="Times New Roman"/>
                <w:sz w:val="28"/>
                <w:szCs w:val="28"/>
              </w:rPr>
            </w:pPr>
            <w:r w:rsidRPr="00EE7662">
              <w:rPr>
                <w:rFonts w:ascii="Times New Roman" w:eastAsia="Times New Roman" w:hAnsi="Times New Roman"/>
                <w:sz w:val="28"/>
                <w:szCs w:val="28"/>
              </w:rPr>
              <w:t>CLN</w:t>
            </w:r>
          </w:p>
        </w:tc>
        <w:tc>
          <w:tcPr>
            <w:tcW w:w="1824" w:type="dxa"/>
            <w:tcBorders>
              <w:top w:val="nil"/>
              <w:left w:val="nil"/>
              <w:bottom w:val="single" w:sz="4" w:space="0" w:color="auto"/>
              <w:right w:val="single" w:sz="8" w:space="0" w:color="auto"/>
            </w:tcBorders>
            <w:shd w:val="clear" w:color="auto" w:fill="auto"/>
            <w:noWrap/>
            <w:vAlign w:val="bottom"/>
            <w:hideMark/>
          </w:tcPr>
          <w:p w:rsidR="007D06EE" w:rsidRPr="00EE7662" w:rsidRDefault="00AE15F8" w:rsidP="000D2FE7">
            <w:pPr>
              <w:spacing w:before="0"/>
              <w:jc w:val="right"/>
              <w:rPr>
                <w:rFonts w:ascii="Times New Roman" w:eastAsia="Times New Roman" w:hAnsi="Times New Roman"/>
                <w:sz w:val="28"/>
                <w:szCs w:val="28"/>
              </w:rPr>
            </w:pPr>
            <w:r>
              <w:rPr>
                <w:rFonts w:ascii="Times New Roman" w:eastAsia="Times New Roman" w:hAnsi="Times New Roman"/>
                <w:sz w:val="28"/>
                <w:szCs w:val="28"/>
              </w:rPr>
              <w:t>1</w:t>
            </w:r>
            <w:r>
              <w:rPr>
                <w:rFonts w:ascii="Times New Roman" w:eastAsia="Times New Roman" w:hAnsi="Times New Roman"/>
                <w:sz w:val="28"/>
                <w:szCs w:val="28"/>
                <w:lang w:val="vi-VN"/>
              </w:rPr>
              <w:t>.</w:t>
            </w:r>
            <w:r w:rsidR="007D06EE" w:rsidRPr="00EE7662">
              <w:rPr>
                <w:rFonts w:ascii="Times New Roman" w:eastAsia="Times New Roman" w:hAnsi="Times New Roman"/>
                <w:sz w:val="28"/>
                <w:szCs w:val="28"/>
              </w:rPr>
              <w:t>338</w:t>
            </w:r>
            <w:r>
              <w:rPr>
                <w:rFonts w:ascii="Times New Roman" w:eastAsia="Times New Roman" w:hAnsi="Times New Roman"/>
                <w:sz w:val="28"/>
                <w:szCs w:val="28"/>
                <w:lang w:val="vi-VN"/>
              </w:rPr>
              <w:t>,</w:t>
            </w:r>
            <w:r w:rsidR="007D06EE" w:rsidRPr="00EE7662">
              <w:rPr>
                <w:rFonts w:ascii="Times New Roman" w:eastAsia="Times New Roman" w:hAnsi="Times New Roman"/>
                <w:sz w:val="28"/>
                <w:szCs w:val="28"/>
              </w:rPr>
              <w:t>70</w:t>
            </w:r>
          </w:p>
        </w:tc>
      </w:tr>
      <w:tr w:rsidR="007D06EE" w:rsidRPr="00EE7662" w:rsidTr="005575A1">
        <w:trPr>
          <w:trHeight w:val="240"/>
          <w:jc w:val="center"/>
        </w:trPr>
        <w:tc>
          <w:tcPr>
            <w:tcW w:w="1339" w:type="dxa"/>
            <w:tcBorders>
              <w:top w:val="nil"/>
              <w:left w:val="single" w:sz="8" w:space="0" w:color="auto"/>
              <w:bottom w:val="single" w:sz="4" w:space="0" w:color="auto"/>
              <w:right w:val="single" w:sz="4" w:space="0" w:color="auto"/>
            </w:tcBorders>
            <w:shd w:val="clear" w:color="auto" w:fill="auto"/>
            <w:noWrap/>
            <w:vAlign w:val="bottom"/>
            <w:hideMark/>
          </w:tcPr>
          <w:p w:rsidR="007D06EE" w:rsidRPr="00EE7662" w:rsidRDefault="007D06EE" w:rsidP="000D2FE7">
            <w:pPr>
              <w:spacing w:before="0"/>
              <w:jc w:val="left"/>
              <w:rPr>
                <w:rFonts w:ascii="Times New Roman" w:eastAsia="Times New Roman" w:hAnsi="Times New Roman"/>
                <w:b/>
                <w:bCs/>
                <w:i/>
                <w:iCs/>
                <w:sz w:val="28"/>
                <w:szCs w:val="28"/>
              </w:rPr>
            </w:pPr>
            <w:r w:rsidRPr="00EE7662">
              <w:rPr>
                <w:rFonts w:ascii="Times New Roman" w:eastAsia="Times New Roman" w:hAnsi="Times New Roman"/>
                <w:b/>
                <w:bCs/>
                <w:i/>
                <w:iCs/>
                <w:sz w:val="28"/>
                <w:szCs w:val="28"/>
              </w:rPr>
              <w:t xml:space="preserve">  1.2</w:t>
            </w:r>
          </w:p>
        </w:tc>
        <w:tc>
          <w:tcPr>
            <w:tcW w:w="5001" w:type="dxa"/>
            <w:tcBorders>
              <w:top w:val="nil"/>
              <w:left w:val="nil"/>
              <w:bottom w:val="single" w:sz="4" w:space="0" w:color="auto"/>
              <w:right w:val="single" w:sz="4" w:space="0" w:color="auto"/>
            </w:tcBorders>
            <w:shd w:val="clear" w:color="auto" w:fill="auto"/>
            <w:noWrap/>
            <w:vAlign w:val="bottom"/>
            <w:hideMark/>
          </w:tcPr>
          <w:p w:rsidR="007D06EE" w:rsidRPr="00EE7662" w:rsidRDefault="007D06EE" w:rsidP="000D2FE7">
            <w:pPr>
              <w:spacing w:before="0"/>
              <w:jc w:val="left"/>
              <w:rPr>
                <w:rFonts w:ascii="Times New Roman" w:eastAsia="Times New Roman" w:hAnsi="Times New Roman"/>
                <w:b/>
                <w:bCs/>
                <w:i/>
                <w:iCs/>
                <w:sz w:val="28"/>
                <w:szCs w:val="28"/>
              </w:rPr>
            </w:pPr>
            <w:r w:rsidRPr="00EE7662">
              <w:rPr>
                <w:rFonts w:ascii="Times New Roman" w:eastAsia="Times New Roman" w:hAnsi="Times New Roman"/>
                <w:b/>
                <w:bCs/>
                <w:i/>
                <w:iCs/>
                <w:sz w:val="28"/>
                <w:szCs w:val="28"/>
              </w:rPr>
              <w:t xml:space="preserve">  Đất lâm nghiệp</w:t>
            </w:r>
          </w:p>
        </w:tc>
        <w:tc>
          <w:tcPr>
            <w:tcW w:w="1011" w:type="dxa"/>
            <w:tcBorders>
              <w:top w:val="nil"/>
              <w:left w:val="nil"/>
              <w:bottom w:val="single" w:sz="4" w:space="0" w:color="auto"/>
              <w:right w:val="single" w:sz="4" w:space="0" w:color="auto"/>
            </w:tcBorders>
            <w:shd w:val="clear" w:color="auto" w:fill="auto"/>
            <w:noWrap/>
            <w:vAlign w:val="bottom"/>
            <w:hideMark/>
          </w:tcPr>
          <w:p w:rsidR="007D06EE" w:rsidRPr="00EE7662" w:rsidRDefault="007D06EE" w:rsidP="000D2FE7">
            <w:pPr>
              <w:spacing w:before="0"/>
              <w:rPr>
                <w:rFonts w:ascii="Times New Roman" w:eastAsia="Times New Roman" w:hAnsi="Times New Roman"/>
                <w:b/>
                <w:bCs/>
                <w:i/>
                <w:iCs/>
                <w:sz w:val="28"/>
                <w:szCs w:val="28"/>
              </w:rPr>
            </w:pPr>
            <w:r w:rsidRPr="00EE7662">
              <w:rPr>
                <w:rFonts w:ascii="Times New Roman" w:eastAsia="Times New Roman" w:hAnsi="Times New Roman"/>
                <w:b/>
                <w:bCs/>
                <w:i/>
                <w:iCs/>
                <w:sz w:val="28"/>
                <w:szCs w:val="28"/>
              </w:rPr>
              <w:t>LNP</w:t>
            </w:r>
          </w:p>
        </w:tc>
        <w:tc>
          <w:tcPr>
            <w:tcW w:w="1824" w:type="dxa"/>
            <w:tcBorders>
              <w:top w:val="nil"/>
              <w:left w:val="nil"/>
              <w:bottom w:val="single" w:sz="4" w:space="0" w:color="auto"/>
              <w:right w:val="single" w:sz="8" w:space="0" w:color="auto"/>
            </w:tcBorders>
            <w:shd w:val="clear" w:color="auto" w:fill="auto"/>
            <w:noWrap/>
            <w:vAlign w:val="bottom"/>
            <w:hideMark/>
          </w:tcPr>
          <w:p w:rsidR="007D06EE" w:rsidRPr="00EE7662" w:rsidRDefault="007D06EE" w:rsidP="00AE15F8">
            <w:pPr>
              <w:spacing w:before="0"/>
              <w:jc w:val="right"/>
              <w:rPr>
                <w:rFonts w:ascii="Times New Roman" w:eastAsia="Times New Roman" w:hAnsi="Times New Roman"/>
                <w:b/>
                <w:bCs/>
                <w:i/>
                <w:iCs/>
                <w:sz w:val="28"/>
                <w:szCs w:val="28"/>
              </w:rPr>
            </w:pPr>
            <w:r w:rsidRPr="00EE7662">
              <w:rPr>
                <w:rFonts w:ascii="Times New Roman" w:eastAsia="Times New Roman" w:hAnsi="Times New Roman"/>
                <w:b/>
                <w:bCs/>
                <w:i/>
                <w:iCs/>
                <w:sz w:val="28"/>
                <w:szCs w:val="28"/>
              </w:rPr>
              <w:t>57</w:t>
            </w:r>
            <w:r w:rsidR="00AE15F8">
              <w:rPr>
                <w:rFonts w:ascii="Times New Roman" w:eastAsia="Times New Roman" w:hAnsi="Times New Roman"/>
                <w:b/>
                <w:bCs/>
                <w:i/>
                <w:iCs/>
                <w:sz w:val="28"/>
                <w:szCs w:val="28"/>
                <w:lang w:val="vi-VN"/>
              </w:rPr>
              <w:t>,</w:t>
            </w:r>
            <w:r w:rsidRPr="00EE7662">
              <w:rPr>
                <w:rFonts w:ascii="Times New Roman" w:eastAsia="Times New Roman" w:hAnsi="Times New Roman"/>
                <w:b/>
                <w:bCs/>
                <w:i/>
                <w:iCs/>
                <w:sz w:val="28"/>
                <w:szCs w:val="28"/>
              </w:rPr>
              <w:t>01</w:t>
            </w:r>
          </w:p>
        </w:tc>
      </w:tr>
      <w:tr w:rsidR="007D06EE" w:rsidRPr="00EE7662" w:rsidTr="005575A1">
        <w:trPr>
          <w:trHeight w:val="240"/>
          <w:jc w:val="center"/>
        </w:trPr>
        <w:tc>
          <w:tcPr>
            <w:tcW w:w="1339" w:type="dxa"/>
            <w:tcBorders>
              <w:top w:val="nil"/>
              <w:left w:val="single" w:sz="8" w:space="0" w:color="auto"/>
              <w:bottom w:val="single" w:sz="4" w:space="0" w:color="auto"/>
              <w:right w:val="single" w:sz="4" w:space="0" w:color="auto"/>
            </w:tcBorders>
            <w:shd w:val="clear" w:color="auto" w:fill="auto"/>
            <w:noWrap/>
            <w:vAlign w:val="bottom"/>
            <w:hideMark/>
          </w:tcPr>
          <w:p w:rsidR="007D06EE" w:rsidRPr="00EE7662" w:rsidRDefault="007D06EE" w:rsidP="000D2FE7">
            <w:pPr>
              <w:spacing w:before="0"/>
              <w:jc w:val="left"/>
              <w:rPr>
                <w:rFonts w:ascii="Times New Roman" w:eastAsia="Times New Roman" w:hAnsi="Times New Roman"/>
                <w:sz w:val="28"/>
                <w:szCs w:val="28"/>
              </w:rPr>
            </w:pPr>
            <w:r w:rsidRPr="00EE7662">
              <w:rPr>
                <w:rFonts w:ascii="Times New Roman" w:eastAsia="Times New Roman" w:hAnsi="Times New Roman"/>
                <w:sz w:val="28"/>
                <w:szCs w:val="28"/>
              </w:rPr>
              <w:t xml:space="preserve">     1.2.1</w:t>
            </w:r>
          </w:p>
        </w:tc>
        <w:tc>
          <w:tcPr>
            <w:tcW w:w="5001" w:type="dxa"/>
            <w:tcBorders>
              <w:top w:val="nil"/>
              <w:left w:val="nil"/>
              <w:bottom w:val="single" w:sz="4" w:space="0" w:color="auto"/>
              <w:right w:val="single" w:sz="4" w:space="0" w:color="auto"/>
            </w:tcBorders>
            <w:shd w:val="clear" w:color="auto" w:fill="auto"/>
            <w:noWrap/>
            <w:vAlign w:val="bottom"/>
            <w:hideMark/>
          </w:tcPr>
          <w:p w:rsidR="007D06EE" w:rsidRPr="00EE7662" w:rsidRDefault="007D06EE" w:rsidP="000D2FE7">
            <w:pPr>
              <w:spacing w:before="0"/>
              <w:jc w:val="left"/>
              <w:rPr>
                <w:rFonts w:ascii="Times New Roman" w:eastAsia="Times New Roman" w:hAnsi="Times New Roman"/>
                <w:sz w:val="28"/>
                <w:szCs w:val="28"/>
              </w:rPr>
            </w:pPr>
            <w:r w:rsidRPr="00EE7662">
              <w:rPr>
                <w:rFonts w:ascii="Times New Roman" w:eastAsia="Times New Roman" w:hAnsi="Times New Roman"/>
                <w:sz w:val="28"/>
                <w:szCs w:val="28"/>
              </w:rPr>
              <w:t xml:space="preserve">     Đất rừng sản xuất</w:t>
            </w:r>
          </w:p>
        </w:tc>
        <w:tc>
          <w:tcPr>
            <w:tcW w:w="1011" w:type="dxa"/>
            <w:tcBorders>
              <w:top w:val="nil"/>
              <w:left w:val="nil"/>
              <w:bottom w:val="single" w:sz="4" w:space="0" w:color="auto"/>
              <w:right w:val="single" w:sz="4" w:space="0" w:color="auto"/>
            </w:tcBorders>
            <w:shd w:val="clear" w:color="auto" w:fill="auto"/>
            <w:noWrap/>
            <w:vAlign w:val="bottom"/>
            <w:hideMark/>
          </w:tcPr>
          <w:p w:rsidR="007D06EE" w:rsidRPr="00EE7662" w:rsidRDefault="007D06EE" w:rsidP="000D2FE7">
            <w:pPr>
              <w:spacing w:before="0"/>
              <w:rPr>
                <w:rFonts w:ascii="Times New Roman" w:eastAsia="Times New Roman" w:hAnsi="Times New Roman"/>
                <w:sz w:val="28"/>
                <w:szCs w:val="28"/>
              </w:rPr>
            </w:pPr>
            <w:r w:rsidRPr="00EE7662">
              <w:rPr>
                <w:rFonts w:ascii="Times New Roman" w:eastAsia="Times New Roman" w:hAnsi="Times New Roman"/>
                <w:sz w:val="28"/>
                <w:szCs w:val="28"/>
              </w:rPr>
              <w:t>RSX</w:t>
            </w:r>
          </w:p>
        </w:tc>
        <w:tc>
          <w:tcPr>
            <w:tcW w:w="1824" w:type="dxa"/>
            <w:tcBorders>
              <w:top w:val="nil"/>
              <w:left w:val="nil"/>
              <w:bottom w:val="single" w:sz="4" w:space="0" w:color="auto"/>
              <w:right w:val="single" w:sz="8" w:space="0" w:color="auto"/>
            </w:tcBorders>
            <w:shd w:val="clear" w:color="auto" w:fill="auto"/>
            <w:noWrap/>
            <w:vAlign w:val="bottom"/>
            <w:hideMark/>
          </w:tcPr>
          <w:p w:rsidR="007D06EE" w:rsidRPr="00EE7662" w:rsidRDefault="007D06EE" w:rsidP="000D2FE7">
            <w:pPr>
              <w:spacing w:before="0"/>
              <w:rPr>
                <w:rFonts w:ascii="Times New Roman" w:eastAsia="Times New Roman" w:hAnsi="Times New Roman"/>
                <w:sz w:val="28"/>
                <w:szCs w:val="28"/>
              </w:rPr>
            </w:pPr>
            <w:r w:rsidRPr="00EE7662">
              <w:rPr>
                <w:rFonts w:ascii="Times New Roman" w:eastAsia="Times New Roman" w:hAnsi="Times New Roman"/>
                <w:sz w:val="28"/>
                <w:szCs w:val="28"/>
              </w:rPr>
              <w:t> </w:t>
            </w:r>
          </w:p>
        </w:tc>
      </w:tr>
      <w:tr w:rsidR="007D06EE" w:rsidRPr="00EE7662" w:rsidTr="005575A1">
        <w:trPr>
          <w:trHeight w:val="240"/>
          <w:jc w:val="center"/>
        </w:trPr>
        <w:tc>
          <w:tcPr>
            <w:tcW w:w="1339" w:type="dxa"/>
            <w:tcBorders>
              <w:top w:val="nil"/>
              <w:left w:val="single" w:sz="8" w:space="0" w:color="auto"/>
              <w:bottom w:val="single" w:sz="4" w:space="0" w:color="auto"/>
              <w:right w:val="single" w:sz="4" w:space="0" w:color="auto"/>
            </w:tcBorders>
            <w:shd w:val="clear" w:color="auto" w:fill="auto"/>
            <w:noWrap/>
            <w:vAlign w:val="bottom"/>
            <w:hideMark/>
          </w:tcPr>
          <w:p w:rsidR="007D06EE" w:rsidRPr="00EE7662" w:rsidRDefault="007D06EE" w:rsidP="000D2FE7">
            <w:pPr>
              <w:spacing w:before="0"/>
              <w:jc w:val="left"/>
              <w:rPr>
                <w:rFonts w:ascii="Times New Roman" w:eastAsia="Times New Roman" w:hAnsi="Times New Roman"/>
                <w:sz w:val="28"/>
                <w:szCs w:val="28"/>
              </w:rPr>
            </w:pPr>
            <w:r w:rsidRPr="00EE7662">
              <w:rPr>
                <w:rFonts w:ascii="Times New Roman" w:eastAsia="Times New Roman" w:hAnsi="Times New Roman"/>
                <w:sz w:val="28"/>
                <w:szCs w:val="28"/>
              </w:rPr>
              <w:t xml:space="preserve">     1.2.2</w:t>
            </w:r>
          </w:p>
        </w:tc>
        <w:tc>
          <w:tcPr>
            <w:tcW w:w="5001" w:type="dxa"/>
            <w:tcBorders>
              <w:top w:val="nil"/>
              <w:left w:val="nil"/>
              <w:bottom w:val="single" w:sz="4" w:space="0" w:color="auto"/>
              <w:right w:val="single" w:sz="4" w:space="0" w:color="auto"/>
            </w:tcBorders>
            <w:shd w:val="clear" w:color="auto" w:fill="auto"/>
            <w:noWrap/>
            <w:vAlign w:val="bottom"/>
            <w:hideMark/>
          </w:tcPr>
          <w:p w:rsidR="007D06EE" w:rsidRPr="00EE7662" w:rsidRDefault="007D06EE" w:rsidP="000D2FE7">
            <w:pPr>
              <w:spacing w:before="0"/>
              <w:jc w:val="left"/>
              <w:rPr>
                <w:rFonts w:ascii="Times New Roman" w:eastAsia="Times New Roman" w:hAnsi="Times New Roman"/>
                <w:sz w:val="28"/>
                <w:szCs w:val="28"/>
              </w:rPr>
            </w:pPr>
            <w:r w:rsidRPr="00EE7662">
              <w:rPr>
                <w:rFonts w:ascii="Times New Roman" w:eastAsia="Times New Roman" w:hAnsi="Times New Roman"/>
                <w:sz w:val="28"/>
                <w:szCs w:val="28"/>
              </w:rPr>
              <w:t xml:space="preserve">     Đất rừng phòng hộ</w:t>
            </w:r>
          </w:p>
        </w:tc>
        <w:tc>
          <w:tcPr>
            <w:tcW w:w="1011" w:type="dxa"/>
            <w:tcBorders>
              <w:top w:val="nil"/>
              <w:left w:val="nil"/>
              <w:bottom w:val="single" w:sz="4" w:space="0" w:color="auto"/>
              <w:right w:val="single" w:sz="4" w:space="0" w:color="auto"/>
            </w:tcBorders>
            <w:shd w:val="clear" w:color="auto" w:fill="auto"/>
            <w:noWrap/>
            <w:vAlign w:val="bottom"/>
            <w:hideMark/>
          </w:tcPr>
          <w:p w:rsidR="007D06EE" w:rsidRPr="00EE7662" w:rsidRDefault="007D06EE" w:rsidP="000D2FE7">
            <w:pPr>
              <w:spacing w:before="0"/>
              <w:rPr>
                <w:rFonts w:ascii="Times New Roman" w:eastAsia="Times New Roman" w:hAnsi="Times New Roman"/>
                <w:sz w:val="28"/>
                <w:szCs w:val="28"/>
              </w:rPr>
            </w:pPr>
            <w:r w:rsidRPr="00EE7662">
              <w:rPr>
                <w:rFonts w:ascii="Times New Roman" w:eastAsia="Times New Roman" w:hAnsi="Times New Roman"/>
                <w:sz w:val="28"/>
                <w:szCs w:val="28"/>
              </w:rPr>
              <w:t>RPH</w:t>
            </w:r>
          </w:p>
        </w:tc>
        <w:tc>
          <w:tcPr>
            <w:tcW w:w="1824" w:type="dxa"/>
            <w:tcBorders>
              <w:top w:val="nil"/>
              <w:left w:val="nil"/>
              <w:bottom w:val="single" w:sz="4" w:space="0" w:color="auto"/>
              <w:right w:val="single" w:sz="8" w:space="0" w:color="auto"/>
            </w:tcBorders>
            <w:shd w:val="clear" w:color="auto" w:fill="auto"/>
            <w:noWrap/>
            <w:vAlign w:val="bottom"/>
            <w:hideMark/>
          </w:tcPr>
          <w:p w:rsidR="007D06EE" w:rsidRPr="00EE7662" w:rsidRDefault="00AE15F8" w:rsidP="000D2FE7">
            <w:pPr>
              <w:spacing w:before="0"/>
              <w:jc w:val="right"/>
              <w:rPr>
                <w:rFonts w:ascii="Times New Roman" w:eastAsia="Times New Roman" w:hAnsi="Times New Roman"/>
                <w:sz w:val="28"/>
                <w:szCs w:val="28"/>
              </w:rPr>
            </w:pPr>
            <w:r>
              <w:rPr>
                <w:rFonts w:ascii="Times New Roman" w:eastAsia="Times New Roman" w:hAnsi="Times New Roman"/>
                <w:sz w:val="28"/>
                <w:szCs w:val="28"/>
              </w:rPr>
              <w:t>57</w:t>
            </w:r>
            <w:r>
              <w:rPr>
                <w:rFonts w:ascii="Times New Roman" w:eastAsia="Times New Roman" w:hAnsi="Times New Roman"/>
                <w:sz w:val="28"/>
                <w:szCs w:val="28"/>
                <w:lang w:val="vi-VN"/>
              </w:rPr>
              <w:t>,</w:t>
            </w:r>
            <w:r w:rsidR="007D06EE" w:rsidRPr="00EE7662">
              <w:rPr>
                <w:rFonts w:ascii="Times New Roman" w:eastAsia="Times New Roman" w:hAnsi="Times New Roman"/>
                <w:sz w:val="28"/>
                <w:szCs w:val="28"/>
              </w:rPr>
              <w:t>01</w:t>
            </w:r>
          </w:p>
        </w:tc>
      </w:tr>
      <w:tr w:rsidR="007D06EE" w:rsidRPr="00EE7662" w:rsidTr="005575A1">
        <w:trPr>
          <w:trHeight w:val="240"/>
          <w:jc w:val="center"/>
        </w:trPr>
        <w:tc>
          <w:tcPr>
            <w:tcW w:w="1339" w:type="dxa"/>
            <w:tcBorders>
              <w:top w:val="nil"/>
              <w:left w:val="single" w:sz="8" w:space="0" w:color="auto"/>
              <w:bottom w:val="single" w:sz="4" w:space="0" w:color="auto"/>
              <w:right w:val="single" w:sz="4" w:space="0" w:color="auto"/>
            </w:tcBorders>
            <w:shd w:val="clear" w:color="auto" w:fill="auto"/>
            <w:noWrap/>
            <w:vAlign w:val="bottom"/>
            <w:hideMark/>
          </w:tcPr>
          <w:p w:rsidR="007D06EE" w:rsidRPr="00EE7662" w:rsidRDefault="007D06EE" w:rsidP="000D2FE7">
            <w:pPr>
              <w:spacing w:before="0"/>
              <w:jc w:val="left"/>
              <w:rPr>
                <w:rFonts w:ascii="Times New Roman" w:eastAsia="Times New Roman" w:hAnsi="Times New Roman"/>
                <w:sz w:val="28"/>
                <w:szCs w:val="28"/>
              </w:rPr>
            </w:pPr>
            <w:r w:rsidRPr="00EE7662">
              <w:rPr>
                <w:rFonts w:ascii="Times New Roman" w:eastAsia="Times New Roman" w:hAnsi="Times New Roman"/>
                <w:sz w:val="28"/>
                <w:szCs w:val="28"/>
              </w:rPr>
              <w:t xml:space="preserve">     1.2.3</w:t>
            </w:r>
          </w:p>
        </w:tc>
        <w:tc>
          <w:tcPr>
            <w:tcW w:w="5001" w:type="dxa"/>
            <w:tcBorders>
              <w:top w:val="nil"/>
              <w:left w:val="nil"/>
              <w:bottom w:val="single" w:sz="4" w:space="0" w:color="auto"/>
              <w:right w:val="single" w:sz="4" w:space="0" w:color="auto"/>
            </w:tcBorders>
            <w:shd w:val="clear" w:color="auto" w:fill="auto"/>
            <w:noWrap/>
            <w:vAlign w:val="bottom"/>
            <w:hideMark/>
          </w:tcPr>
          <w:p w:rsidR="007D06EE" w:rsidRPr="00EE7662" w:rsidRDefault="007D06EE" w:rsidP="000D2FE7">
            <w:pPr>
              <w:spacing w:before="0"/>
              <w:jc w:val="left"/>
              <w:rPr>
                <w:rFonts w:ascii="Times New Roman" w:eastAsia="Times New Roman" w:hAnsi="Times New Roman"/>
                <w:sz w:val="28"/>
                <w:szCs w:val="28"/>
              </w:rPr>
            </w:pPr>
            <w:r w:rsidRPr="00EE7662">
              <w:rPr>
                <w:rFonts w:ascii="Times New Roman" w:eastAsia="Times New Roman" w:hAnsi="Times New Roman"/>
                <w:sz w:val="28"/>
                <w:szCs w:val="28"/>
              </w:rPr>
              <w:t xml:space="preserve">     Đất rừng đặc dụng</w:t>
            </w:r>
          </w:p>
        </w:tc>
        <w:tc>
          <w:tcPr>
            <w:tcW w:w="1011" w:type="dxa"/>
            <w:tcBorders>
              <w:top w:val="nil"/>
              <w:left w:val="nil"/>
              <w:bottom w:val="single" w:sz="4" w:space="0" w:color="auto"/>
              <w:right w:val="single" w:sz="4" w:space="0" w:color="auto"/>
            </w:tcBorders>
            <w:shd w:val="clear" w:color="auto" w:fill="auto"/>
            <w:noWrap/>
            <w:vAlign w:val="bottom"/>
            <w:hideMark/>
          </w:tcPr>
          <w:p w:rsidR="007D06EE" w:rsidRPr="00EE7662" w:rsidRDefault="007D06EE" w:rsidP="000D2FE7">
            <w:pPr>
              <w:spacing w:before="0"/>
              <w:rPr>
                <w:rFonts w:ascii="Times New Roman" w:eastAsia="Times New Roman" w:hAnsi="Times New Roman"/>
                <w:sz w:val="28"/>
                <w:szCs w:val="28"/>
              </w:rPr>
            </w:pPr>
            <w:r w:rsidRPr="00EE7662">
              <w:rPr>
                <w:rFonts w:ascii="Times New Roman" w:eastAsia="Times New Roman" w:hAnsi="Times New Roman"/>
                <w:sz w:val="28"/>
                <w:szCs w:val="28"/>
              </w:rPr>
              <w:t>RDD</w:t>
            </w:r>
          </w:p>
        </w:tc>
        <w:tc>
          <w:tcPr>
            <w:tcW w:w="1824" w:type="dxa"/>
            <w:tcBorders>
              <w:top w:val="nil"/>
              <w:left w:val="nil"/>
              <w:bottom w:val="single" w:sz="4" w:space="0" w:color="auto"/>
              <w:right w:val="single" w:sz="8" w:space="0" w:color="auto"/>
            </w:tcBorders>
            <w:shd w:val="clear" w:color="auto" w:fill="auto"/>
            <w:noWrap/>
            <w:vAlign w:val="bottom"/>
            <w:hideMark/>
          </w:tcPr>
          <w:p w:rsidR="007D06EE" w:rsidRPr="00EE7662" w:rsidRDefault="007D06EE" w:rsidP="000D2FE7">
            <w:pPr>
              <w:spacing w:before="0"/>
              <w:rPr>
                <w:rFonts w:ascii="Times New Roman" w:eastAsia="Times New Roman" w:hAnsi="Times New Roman"/>
                <w:sz w:val="28"/>
                <w:szCs w:val="28"/>
              </w:rPr>
            </w:pPr>
            <w:r w:rsidRPr="00EE7662">
              <w:rPr>
                <w:rFonts w:ascii="Times New Roman" w:eastAsia="Times New Roman" w:hAnsi="Times New Roman"/>
                <w:sz w:val="28"/>
                <w:szCs w:val="28"/>
              </w:rPr>
              <w:t> </w:t>
            </w:r>
          </w:p>
        </w:tc>
      </w:tr>
      <w:tr w:rsidR="007D06EE" w:rsidRPr="00EE7662" w:rsidTr="005575A1">
        <w:trPr>
          <w:trHeight w:val="240"/>
          <w:jc w:val="center"/>
        </w:trPr>
        <w:tc>
          <w:tcPr>
            <w:tcW w:w="1339" w:type="dxa"/>
            <w:tcBorders>
              <w:top w:val="nil"/>
              <w:left w:val="single" w:sz="8" w:space="0" w:color="auto"/>
              <w:bottom w:val="single" w:sz="4" w:space="0" w:color="auto"/>
              <w:right w:val="single" w:sz="4" w:space="0" w:color="auto"/>
            </w:tcBorders>
            <w:shd w:val="clear" w:color="auto" w:fill="auto"/>
            <w:noWrap/>
            <w:vAlign w:val="bottom"/>
            <w:hideMark/>
          </w:tcPr>
          <w:p w:rsidR="007D06EE" w:rsidRPr="00EE7662" w:rsidRDefault="007D06EE" w:rsidP="000D2FE7">
            <w:pPr>
              <w:spacing w:before="0"/>
              <w:jc w:val="left"/>
              <w:rPr>
                <w:rFonts w:ascii="Times New Roman" w:eastAsia="Times New Roman" w:hAnsi="Times New Roman"/>
                <w:b/>
                <w:bCs/>
                <w:i/>
                <w:iCs/>
                <w:sz w:val="28"/>
                <w:szCs w:val="28"/>
              </w:rPr>
            </w:pPr>
            <w:r w:rsidRPr="00EE7662">
              <w:rPr>
                <w:rFonts w:ascii="Times New Roman" w:eastAsia="Times New Roman" w:hAnsi="Times New Roman"/>
                <w:b/>
                <w:bCs/>
                <w:i/>
                <w:iCs/>
                <w:sz w:val="28"/>
                <w:szCs w:val="28"/>
              </w:rPr>
              <w:t xml:space="preserve">  1.3</w:t>
            </w:r>
          </w:p>
        </w:tc>
        <w:tc>
          <w:tcPr>
            <w:tcW w:w="5001" w:type="dxa"/>
            <w:tcBorders>
              <w:top w:val="nil"/>
              <w:left w:val="nil"/>
              <w:bottom w:val="single" w:sz="4" w:space="0" w:color="auto"/>
              <w:right w:val="single" w:sz="4" w:space="0" w:color="auto"/>
            </w:tcBorders>
            <w:shd w:val="clear" w:color="auto" w:fill="auto"/>
            <w:noWrap/>
            <w:vAlign w:val="bottom"/>
            <w:hideMark/>
          </w:tcPr>
          <w:p w:rsidR="007D06EE" w:rsidRPr="00EE7662" w:rsidRDefault="007D06EE" w:rsidP="000D2FE7">
            <w:pPr>
              <w:spacing w:before="0"/>
              <w:jc w:val="left"/>
              <w:rPr>
                <w:rFonts w:ascii="Times New Roman" w:eastAsia="Times New Roman" w:hAnsi="Times New Roman"/>
                <w:b/>
                <w:bCs/>
                <w:i/>
                <w:iCs/>
                <w:sz w:val="28"/>
                <w:szCs w:val="28"/>
              </w:rPr>
            </w:pPr>
            <w:r w:rsidRPr="00EE7662">
              <w:rPr>
                <w:rFonts w:ascii="Times New Roman" w:eastAsia="Times New Roman" w:hAnsi="Times New Roman"/>
                <w:b/>
                <w:bCs/>
                <w:i/>
                <w:iCs/>
                <w:sz w:val="28"/>
                <w:szCs w:val="28"/>
              </w:rPr>
              <w:t xml:space="preserve">  Đất nuôi trồng thủy sản</w:t>
            </w:r>
          </w:p>
        </w:tc>
        <w:tc>
          <w:tcPr>
            <w:tcW w:w="1011" w:type="dxa"/>
            <w:tcBorders>
              <w:top w:val="nil"/>
              <w:left w:val="nil"/>
              <w:bottom w:val="single" w:sz="4" w:space="0" w:color="auto"/>
              <w:right w:val="single" w:sz="4" w:space="0" w:color="auto"/>
            </w:tcBorders>
            <w:shd w:val="clear" w:color="auto" w:fill="auto"/>
            <w:noWrap/>
            <w:vAlign w:val="bottom"/>
            <w:hideMark/>
          </w:tcPr>
          <w:p w:rsidR="007D06EE" w:rsidRPr="00EE7662" w:rsidRDefault="007D06EE" w:rsidP="000D2FE7">
            <w:pPr>
              <w:spacing w:before="0"/>
              <w:rPr>
                <w:rFonts w:ascii="Times New Roman" w:eastAsia="Times New Roman" w:hAnsi="Times New Roman"/>
                <w:b/>
                <w:bCs/>
                <w:i/>
                <w:iCs/>
                <w:sz w:val="28"/>
                <w:szCs w:val="28"/>
              </w:rPr>
            </w:pPr>
            <w:r w:rsidRPr="00EE7662">
              <w:rPr>
                <w:rFonts w:ascii="Times New Roman" w:eastAsia="Times New Roman" w:hAnsi="Times New Roman"/>
                <w:b/>
                <w:bCs/>
                <w:i/>
                <w:iCs/>
                <w:sz w:val="28"/>
                <w:szCs w:val="28"/>
              </w:rPr>
              <w:t>NTS</w:t>
            </w:r>
          </w:p>
        </w:tc>
        <w:tc>
          <w:tcPr>
            <w:tcW w:w="1824" w:type="dxa"/>
            <w:tcBorders>
              <w:top w:val="nil"/>
              <w:left w:val="nil"/>
              <w:bottom w:val="single" w:sz="4" w:space="0" w:color="auto"/>
              <w:right w:val="single" w:sz="8" w:space="0" w:color="auto"/>
            </w:tcBorders>
            <w:shd w:val="clear" w:color="auto" w:fill="auto"/>
            <w:noWrap/>
            <w:vAlign w:val="bottom"/>
            <w:hideMark/>
          </w:tcPr>
          <w:p w:rsidR="007D06EE" w:rsidRPr="00EE7662" w:rsidRDefault="00AE15F8" w:rsidP="000D2FE7">
            <w:pPr>
              <w:spacing w:before="0"/>
              <w:jc w:val="right"/>
              <w:rPr>
                <w:rFonts w:ascii="Times New Roman" w:eastAsia="Times New Roman" w:hAnsi="Times New Roman"/>
                <w:b/>
                <w:bCs/>
                <w:i/>
                <w:iCs/>
                <w:sz w:val="28"/>
                <w:szCs w:val="28"/>
              </w:rPr>
            </w:pPr>
            <w:r>
              <w:rPr>
                <w:rFonts w:ascii="Times New Roman" w:eastAsia="Times New Roman" w:hAnsi="Times New Roman"/>
                <w:b/>
                <w:bCs/>
                <w:i/>
                <w:iCs/>
                <w:sz w:val="28"/>
                <w:szCs w:val="28"/>
              </w:rPr>
              <w:t>83</w:t>
            </w:r>
            <w:r>
              <w:rPr>
                <w:rFonts w:ascii="Times New Roman" w:eastAsia="Times New Roman" w:hAnsi="Times New Roman"/>
                <w:b/>
                <w:bCs/>
                <w:i/>
                <w:iCs/>
                <w:sz w:val="28"/>
                <w:szCs w:val="28"/>
                <w:lang w:val="vi-VN"/>
              </w:rPr>
              <w:t>,</w:t>
            </w:r>
            <w:r w:rsidR="007D06EE" w:rsidRPr="00EE7662">
              <w:rPr>
                <w:rFonts w:ascii="Times New Roman" w:eastAsia="Times New Roman" w:hAnsi="Times New Roman"/>
                <w:b/>
                <w:bCs/>
                <w:i/>
                <w:iCs/>
                <w:sz w:val="28"/>
                <w:szCs w:val="28"/>
              </w:rPr>
              <w:t>44</w:t>
            </w:r>
          </w:p>
        </w:tc>
      </w:tr>
      <w:tr w:rsidR="007D06EE" w:rsidRPr="00EE7662" w:rsidTr="005575A1">
        <w:trPr>
          <w:trHeight w:val="240"/>
          <w:jc w:val="center"/>
        </w:trPr>
        <w:tc>
          <w:tcPr>
            <w:tcW w:w="1339" w:type="dxa"/>
            <w:tcBorders>
              <w:top w:val="nil"/>
              <w:left w:val="single" w:sz="8" w:space="0" w:color="auto"/>
              <w:bottom w:val="single" w:sz="4" w:space="0" w:color="auto"/>
              <w:right w:val="single" w:sz="4" w:space="0" w:color="auto"/>
            </w:tcBorders>
            <w:shd w:val="clear" w:color="auto" w:fill="auto"/>
            <w:noWrap/>
            <w:vAlign w:val="bottom"/>
            <w:hideMark/>
          </w:tcPr>
          <w:p w:rsidR="007D06EE" w:rsidRPr="00EE7662" w:rsidRDefault="007D06EE" w:rsidP="000D2FE7">
            <w:pPr>
              <w:spacing w:before="0"/>
              <w:jc w:val="left"/>
              <w:rPr>
                <w:rFonts w:ascii="Times New Roman" w:eastAsia="Times New Roman" w:hAnsi="Times New Roman"/>
                <w:b/>
                <w:bCs/>
                <w:i/>
                <w:iCs/>
                <w:sz w:val="28"/>
                <w:szCs w:val="28"/>
              </w:rPr>
            </w:pPr>
            <w:r w:rsidRPr="00EE7662">
              <w:rPr>
                <w:rFonts w:ascii="Times New Roman" w:eastAsia="Times New Roman" w:hAnsi="Times New Roman"/>
                <w:b/>
                <w:bCs/>
                <w:i/>
                <w:iCs/>
                <w:sz w:val="28"/>
                <w:szCs w:val="28"/>
              </w:rPr>
              <w:t xml:space="preserve">  1.4</w:t>
            </w:r>
          </w:p>
        </w:tc>
        <w:tc>
          <w:tcPr>
            <w:tcW w:w="5001" w:type="dxa"/>
            <w:tcBorders>
              <w:top w:val="nil"/>
              <w:left w:val="nil"/>
              <w:bottom w:val="single" w:sz="4" w:space="0" w:color="auto"/>
              <w:right w:val="single" w:sz="4" w:space="0" w:color="auto"/>
            </w:tcBorders>
            <w:shd w:val="clear" w:color="auto" w:fill="auto"/>
            <w:noWrap/>
            <w:vAlign w:val="bottom"/>
            <w:hideMark/>
          </w:tcPr>
          <w:p w:rsidR="007D06EE" w:rsidRPr="00EE7662" w:rsidRDefault="007D06EE" w:rsidP="000D2FE7">
            <w:pPr>
              <w:spacing w:before="0"/>
              <w:jc w:val="left"/>
              <w:rPr>
                <w:rFonts w:ascii="Times New Roman" w:eastAsia="Times New Roman" w:hAnsi="Times New Roman"/>
                <w:b/>
                <w:bCs/>
                <w:i/>
                <w:iCs/>
                <w:sz w:val="28"/>
                <w:szCs w:val="28"/>
              </w:rPr>
            </w:pPr>
            <w:r w:rsidRPr="00EE7662">
              <w:rPr>
                <w:rFonts w:ascii="Times New Roman" w:eastAsia="Times New Roman" w:hAnsi="Times New Roman"/>
                <w:b/>
                <w:bCs/>
                <w:i/>
                <w:iCs/>
                <w:sz w:val="28"/>
                <w:szCs w:val="28"/>
              </w:rPr>
              <w:t xml:space="preserve">  Đất làm muối</w:t>
            </w:r>
          </w:p>
        </w:tc>
        <w:tc>
          <w:tcPr>
            <w:tcW w:w="1011" w:type="dxa"/>
            <w:tcBorders>
              <w:top w:val="nil"/>
              <w:left w:val="nil"/>
              <w:bottom w:val="single" w:sz="4" w:space="0" w:color="auto"/>
              <w:right w:val="single" w:sz="4" w:space="0" w:color="auto"/>
            </w:tcBorders>
            <w:shd w:val="clear" w:color="auto" w:fill="auto"/>
            <w:noWrap/>
            <w:vAlign w:val="bottom"/>
            <w:hideMark/>
          </w:tcPr>
          <w:p w:rsidR="007D06EE" w:rsidRPr="00EE7662" w:rsidRDefault="007D06EE" w:rsidP="000D2FE7">
            <w:pPr>
              <w:spacing w:before="0"/>
              <w:rPr>
                <w:rFonts w:ascii="Times New Roman" w:eastAsia="Times New Roman" w:hAnsi="Times New Roman"/>
                <w:b/>
                <w:bCs/>
                <w:i/>
                <w:iCs/>
                <w:sz w:val="28"/>
                <w:szCs w:val="28"/>
              </w:rPr>
            </w:pPr>
            <w:r w:rsidRPr="00EE7662">
              <w:rPr>
                <w:rFonts w:ascii="Times New Roman" w:eastAsia="Times New Roman" w:hAnsi="Times New Roman"/>
                <w:b/>
                <w:bCs/>
                <w:i/>
                <w:iCs/>
                <w:sz w:val="28"/>
                <w:szCs w:val="28"/>
              </w:rPr>
              <w:t>LMU</w:t>
            </w:r>
          </w:p>
        </w:tc>
        <w:tc>
          <w:tcPr>
            <w:tcW w:w="1824" w:type="dxa"/>
            <w:tcBorders>
              <w:top w:val="nil"/>
              <w:left w:val="nil"/>
              <w:bottom w:val="single" w:sz="4" w:space="0" w:color="auto"/>
              <w:right w:val="single" w:sz="8" w:space="0" w:color="auto"/>
            </w:tcBorders>
            <w:shd w:val="clear" w:color="auto" w:fill="auto"/>
            <w:noWrap/>
            <w:vAlign w:val="bottom"/>
            <w:hideMark/>
          </w:tcPr>
          <w:p w:rsidR="007D06EE" w:rsidRPr="00EE7662" w:rsidRDefault="007D06EE" w:rsidP="000D2FE7">
            <w:pPr>
              <w:spacing w:before="0"/>
              <w:rPr>
                <w:rFonts w:ascii="Times New Roman" w:eastAsia="Times New Roman" w:hAnsi="Times New Roman"/>
                <w:b/>
                <w:bCs/>
                <w:i/>
                <w:iCs/>
                <w:sz w:val="28"/>
                <w:szCs w:val="28"/>
              </w:rPr>
            </w:pPr>
            <w:r w:rsidRPr="00EE7662">
              <w:rPr>
                <w:rFonts w:ascii="Times New Roman" w:eastAsia="Times New Roman" w:hAnsi="Times New Roman"/>
                <w:b/>
                <w:bCs/>
                <w:i/>
                <w:iCs/>
                <w:sz w:val="28"/>
                <w:szCs w:val="28"/>
              </w:rPr>
              <w:t> </w:t>
            </w:r>
          </w:p>
        </w:tc>
      </w:tr>
      <w:tr w:rsidR="007D06EE" w:rsidRPr="00EE7662" w:rsidTr="005575A1">
        <w:trPr>
          <w:trHeight w:val="240"/>
          <w:jc w:val="center"/>
        </w:trPr>
        <w:tc>
          <w:tcPr>
            <w:tcW w:w="1339" w:type="dxa"/>
            <w:tcBorders>
              <w:top w:val="nil"/>
              <w:left w:val="single" w:sz="8" w:space="0" w:color="auto"/>
              <w:bottom w:val="nil"/>
              <w:right w:val="single" w:sz="4" w:space="0" w:color="auto"/>
            </w:tcBorders>
            <w:shd w:val="clear" w:color="auto" w:fill="auto"/>
            <w:noWrap/>
            <w:vAlign w:val="bottom"/>
            <w:hideMark/>
          </w:tcPr>
          <w:p w:rsidR="007D06EE" w:rsidRPr="00EE7662" w:rsidRDefault="007D06EE" w:rsidP="000D2FE7">
            <w:pPr>
              <w:spacing w:before="0"/>
              <w:jc w:val="left"/>
              <w:rPr>
                <w:rFonts w:ascii="Times New Roman" w:eastAsia="Times New Roman" w:hAnsi="Times New Roman"/>
                <w:b/>
                <w:bCs/>
                <w:i/>
                <w:iCs/>
                <w:sz w:val="28"/>
                <w:szCs w:val="28"/>
              </w:rPr>
            </w:pPr>
            <w:r w:rsidRPr="00EE7662">
              <w:rPr>
                <w:rFonts w:ascii="Times New Roman" w:eastAsia="Times New Roman" w:hAnsi="Times New Roman"/>
                <w:b/>
                <w:bCs/>
                <w:i/>
                <w:iCs/>
                <w:sz w:val="28"/>
                <w:szCs w:val="28"/>
              </w:rPr>
              <w:t xml:space="preserve">  1.5</w:t>
            </w:r>
          </w:p>
        </w:tc>
        <w:tc>
          <w:tcPr>
            <w:tcW w:w="5001" w:type="dxa"/>
            <w:tcBorders>
              <w:top w:val="nil"/>
              <w:left w:val="nil"/>
              <w:bottom w:val="nil"/>
              <w:right w:val="single" w:sz="4" w:space="0" w:color="auto"/>
            </w:tcBorders>
            <w:shd w:val="clear" w:color="auto" w:fill="auto"/>
            <w:noWrap/>
            <w:vAlign w:val="bottom"/>
            <w:hideMark/>
          </w:tcPr>
          <w:p w:rsidR="007D06EE" w:rsidRPr="00EE7662" w:rsidRDefault="007D06EE" w:rsidP="000D2FE7">
            <w:pPr>
              <w:spacing w:before="0"/>
              <w:jc w:val="left"/>
              <w:rPr>
                <w:rFonts w:ascii="Times New Roman" w:eastAsia="Times New Roman" w:hAnsi="Times New Roman"/>
                <w:b/>
                <w:bCs/>
                <w:i/>
                <w:iCs/>
                <w:sz w:val="28"/>
                <w:szCs w:val="28"/>
              </w:rPr>
            </w:pPr>
            <w:r w:rsidRPr="00EE7662">
              <w:rPr>
                <w:rFonts w:ascii="Times New Roman" w:eastAsia="Times New Roman" w:hAnsi="Times New Roman"/>
                <w:b/>
                <w:bCs/>
                <w:i/>
                <w:iCs/>
                <w:sz w:val="28"/>
                <w:szCs w:val="28"/>
              </w:rPr>
              <w:t xml:space="preserve">  Đất nông nghiệp khác</w:t>
            </w:r>
          </w:p>
        </w:tc>
        <w:tc>
          <w:tcPr>
            <w:tcW w:w="1011" w:type="dxa"/>
            <w:tcBorders>
              <w:top w:val="nil"/>
              <w:left w:val="nil"/>
              <w:bottom w:val="nil"/>
              <w:right w:val="single" w:sz="4" w:space="0" w:color="auto"/>
            </w:tcBorders>
            <w:shd w:val="clear" w:color="auto" w:fill="auto"/>
            <w:noWrap/>
            <w:vAlign w:val="bottom"/>
            <w:hideMark/>
          </w:tcPr>
          <w:p w:rsidR="007D06EE" w:rsidRPr="00EE7662" w:rsidRDefault="007D06EE" w:rsidP="000D2FE7">
            <w:pPr>
              <w:spacing w:before="0"/>
              <w:rPr>
                <w:rFonts w:ascii="Times New Roman" w:eastAsia="Times New Roman" w:hAnsi="Times New Roman"/>
                <w:b/>
                <w:bCs/>
                <w:i/>
                <w:iCs/>
                <w:sz w:val="28"/>
                <w:szCs w:val="28"/>
              </w:rPr>
            </w:pPr>
            <w:r w:rsidRPr="00EE7662">
              <w:rPr>
                <w:rFonts w:ascii="Times New Roman" w:eastAsia="Times New Roman" w:hAnsi="Times New Roman"/>
                <w:b/>
                <w:bCs/>
                <w:i/>
                <w:iCs/>
                <w:sz w:val="28"/>
                <w:szCs w:val="28"/>
              </w:rPr>
              <w:t>NKH</w:t>
            </w:r>
          </w:p>
        </w:tc>
        <w:tc>
          <w:tcPr>
            <w:tcW w:w="1824" w:type="dxa"/>
            <w:tcBorders>
              <w:top w:val="nil"/>
              <w:left w:val="nil"/>
              <w:bottom w:val="single" w:sz="4" w:space="0" w:color="auto"/>
              <w:right w:val="single" w:sz="8" w:space="0" w:color="auto"/>
            </w:tcBorders>
            <w:shd w:val="clear" w:color="auto" w:fill="auto"/>
            <w:noWrap/>
            <w:vAlign w:val="bottom"/>
            <w:hideMark/>
          </w:tcPr>
          <w:p w:rsidR="007D06EE" w:rsidRPr="00EE7662" w:rsidRDefault="00AE15F8" w:rsidP="000D2FE7">
            <w:pPr>
              <w:spacing w:before="0"/>
              <w:jc w:val="right"/>
              <w:rPr>
                <w:rFonts w:ascii="Times New Roman" w:eastAsia="Times New Roman" w:hAnsi="Times New Roman"/>
                <w:b/>
                <w:bCs/>
                <w:i/>
                <w:iCs/>
                <w:sz w:val="28"/>
                <w:szCs w:val="28"/>
              </w:rPr>
            </w:pPr>
            <w:r>
              <w:rPr>
                <w:rFonts w:ascii="Times New Roman" w:eastAsia="Times New Roman" w:hAnsi="Times New Roman"/>
                <w:b/>
                <w:bCs/>
                <w:i/>
                <w:iCs/>
                <w:sz w:val="28"/>
                <w:szCs w:val="28"/>
              </w:rPr>
              <w:t>1</w:t>
            </w:r>
            <w:r>
              <w:rPr>
                <w:rFonts w:ascii="Times New Roman" w:eastAsia="Times New Roman" w:hAnsi="Times New Roman"/>
                <w:b/>
                <w:bCs/>
                <w:i/>
                <w:iCs/>
                <w:sz w:val="28"/>
                <w:szCs w:val="28"/>
                <w:lang w:val="vi-VN"/>
              </w:rPr>
              <w:t>,</w:t>
            </w:r>
            <w:r w:rsidR="007D06EE" w:rsidRPr="00EE7662">
              <w:rPr>
                <w:rFonts w:ascii="Times New Roman" w:eastAsia="Times New Roman" w:hAnsi="Times New Roman"/>
                <w:b/>
                <w:bCs/>
                <w:i/>
                <w:iCs/>
                <w:sz w:val="28"/>
                <w:szCs w:val="28"/>
              </w:rPr>
              <w:t>48</w:t>
            </w:r>
          </w:p>
        </w:tc>
      </w:tr>
      <w:tr w:rsidR="007D06EE" w:rsidRPr="00EE7662" w:rsidTr="005575A1">
        <w:trPr>
          <w:trHeight w:val="240"/>
          <w:jc w:val="center"/>
        </w:trPr>
        <w:tc>
          <w:tcPr>
            <w:tcW w:w="1339"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7D06EE" w:rsidRPr="00EE7662" w:rsidRDefault="007D06EE" w:rsidP="000D2FE7">
            <w:pPr>
              <w:spacing w:before="0"/>
              <w:jc w:val="left"/>
              <w:rPr>
                <w:rFonts w:ascii="Times New Roman" w:eastAsia="Times New Roman" w:hAnsi="Times New Roman"/>
                <w:b/>
                <w:bCs/>
                <w:sz w:val="28"/>
                <w:szCs w:val="28"/>
              </w:rPr>
            </w:pPr>
            <w:r w:rsidRPr="00EE7662">
              <w:rPr>
                <w:rFonts w:ascii="Times New Roman" w:eastAsia="Times New Roman" w:hAnsi="Times New Roman"/>
                <w:b/>
                <w:bCs/>
                <w:sz w:val="28"/>
                <w:szCs w:val="28"/>
              </w:rPr>
              <w:t>2</w:t>
            </w:r>
          </w:p>
        </w:tc>
        <w:tc>
          <w:tcPr>
            <w:tcW w:w="5001" w:type="dxa"/>
            <w:tcBorders>
              <w:top w:val="single" w:sz="4" w:space="0" w:color="auto"/>
              <w:left w:val="nil"/>
              <w:bottom w:val="single" w:sz="4" w:space="0" w:color="auto"/>
              <w:right w:val="single" w:sz="4" w:space="0" w:color="auto"/>
            </w:tcBorders>
            <w:shd w:val="clear" w:color="auto" w:fill="auto"/>
            <w:noWrap/>
            <w:vAlign w:val="bottom"/>
            <w:hideMark/>
          </w:tcPr>
          <w:p w:rsidR="007D06EE" w:rsidRPr="00EE7662" w:rsidRDefault="007D06EE" w:rsidP="000D2FE7">
            <w:pPr>
              <w:spacing w:before="0"/>
              <w:jc w:val="left"/>
              <w:rPr>
                <w:rFonts w:ascii="Times New Roman" w:eastAsia="Times New Roman" w:hAnsi="Times New Roman"/>
                <w:b/>
                <w:bCs/>
                <w:sz w:val="28"/>
                <w:szCs w:val="28"/>
              </w:rPr>
            </w:pPr>
            <w:r w:rsidRPr="00EE7662">
              <w:rPr>
                <w:rFonts w:ascii="Times New Roman" w:eastAsia="Times New Roman" w:hAnsi="Times New Roman"/>
                <w:b/>
                <w:bCs/>
                <w:sz w:val="28"/>
                <w:szCs w:val="28"/>
              </w:rPr>
              <w:t>Đất phi nông nghiệp</w:t>
            </w:r>
          </w:p>
        </w:tc>
        <w:tc>
          <w:tcPr>
            <w:tcW w:w="1011" w:type="dxa"/>
            <w:tcBorders>
              <w:top w:val="single" w:sz="4" w:space="0" w:color="auto"/>
              <w:left w:val="nil"/>
              <w:bottom w:val="single" w:sz="4" w:space="0" w:color="auto"/>
              <w:right w:val="single" w:sz="4" w:space="0" w:color="auto"/>
            </w:tcBorders>
            <w:shd w:val="clear" w:color="auto" w:fill="auto"/>
            <w:noWrap/>
            <w:vAlign w:val="bottom"/>
            <w:hideMark/>
          </w:tcPr>
          <w:p w:rsidR="007D06EE" w:rsidRPr="00EE7662" w:rsidRDefault="007D06EE" w:rsidP="000D2FE7">
            <w:pPr>
              <w:spacing w:before="0"/>
              <w:rPr>
                <w:rFonts w:ascii="Times New Roman" w:eastAsia="Times New Roman" w:hAnsi="Times New Roman"/>
                <w:b/>
                <w:bCs/>
                <w:sz w:val="28"/>
                <w:szCs w:val="28"/>
              </w:rPr>
            </w:pPr>
            <w:r w:rsidRPr="00EE7662">
              <w:rPr>
                <w:rFonts w:ascii="Times New Roman" w:eastAsia="Times New Roman" w:hAnsi="Times New Roman"/>
                <w:b/>
                <w:bCs/>
                <w:sz w:val="28"/>
                <w:szCs w:val="28"/>
              </w:rPr>
              <w:t>PNN</w:t>
            </w:r>
          </w:p>
        </w:tc>
        <w:tc>
          <w:tcPr>
            <w:tcW w:w="1824" w:type="dxa"/>
            <w:tcBorders>
              <w:top w:val="nil"/>
              <w:left w:val="nil"/>
              <w:bottom w:val="single" w:sz="4" w:space="0" w:color="auto"/>
              <w:right w:val="single" w:sz="8" w:space="0" w:color="auto"/>
            </w:tcBorders>
            <w:shd w:val="clear" w:color="auto" w:fill="auto"/>
            <w:noWrap/>
            <w:vAlign w:val="bottom"/>
            <w:hideMark/>
          </w:tcPr>
          <w:p w:rsidR="007D06EE" w:rsidRPr="00EE7662" w:rsidRDefault="00AE15F8" w:rsidP="000D2FE7">
            <w:pPr>
              <w:spacing w:before="0"/>
              <w:jc w:val="right"/>
              <w:rPr>
                <w:rFonts w:ascii="Times New Roman" w:eastAsia="Times New Roman" w:hAnsi="Times New Roman"/>
                <w:b/>
                <w:bCs/>
                <w:sz w:val="28"/>
                <w:szCs w:val="28"/>
              </w:rPr>
            </w:pPr>
            <w:r>
              <w:rPr>
                <w:rFonts w:ascii="Times New Roman" w:eastAsia="Times New Roman" w:hAnsi="Times New Roman"/>
                <w:b/>
                <w:bCs/>
                <w:sz w:val="28"/>
                <w:szCs w:val="28"/>
              </w:rPr>
              <w:t>1</w:t>
            </w:r>
            <w:r>
              <w:rPr>
                <w:rFonts w:ascii="Times New Roman" w:eastAsia="Times New Roman" w:hAnsi="Times New Roman"/>
                <w:b/>
                <w:bCs/>
                <w:sz w:val="28"/>
                <w:szCs w:val="28"/>
                <w:lang w:val="vi-VN"/>
              </w:rPr>
              <w:t>.</w:t>
            </w:r>
            <w:r>
              <w:rPr>
                <w:rFonts w:ascii="Times New Roman" w:eastAsia="Times New Roman" w:hAnsi="Times New Roman"/>
                <w:b/>
                <w:bCs/>
                <w:sz w:val="28"/>
                <w:szCs w:val="28"/>
              </w:rPr>
              <w:t>862</w:t>
            </w:r>
            <w:r>
              <w:rPr>
                <w:rFonts w:ascii="Times New Roman" w:eastAsia="Times New Roman" w:hAnsi="Times New Roman"/>
                <w:b/>
                <w:bCs/>
                <w:sz w:val="28"/>
                <w:szCs w:val="28"/>
                <w:lang w:val="vi-VN"/>
              </w:rPr>
              <w:t>,</w:t>
            </w:r>
            <w:r w:rsidR="007D06EE" w:rsidRPr="00EE7662">
              <w:rPr>
                <w:rFonts w:ascii="Times New Roman" w:eastAsia="Times New Roman" w:hAnsi="Times New Roman"/>
                <w:b/>
                <w:bCs/>
                <w:sz w:val="28"/>
                <w:szCs w:val="28"/>
              </w:rPr>
              <w:t>39</w:t>
            </w:r>
          </w:p>
        </w:tc>
      </w:tr>
      <w:tr w:rsidR="007D06EE" w:rsidRPr="00EE7662" w:rsidTr="005575A1">
        <w:trPr>
          <w:trHeight w:val="240"/>
          <w:jc w:val="center"/>
        </w:trPr>
        <w:tc>
          <w:tcPr>
            <w:tcW w:w="1339" w:type="dxa"/>
            <w:tcBorders>
              <w:top w:val="nil"/>
              <w:left w:val="single" w:sz="8" w:space="0" w:color="auto"/>
              <w:bottom w:val="single" w:sz="4" w:space="0" w:color="auto"/>
              <w:right w:val="single" w:sz="4" w:space="0" w:color="auto"/>
            </w:tcBorders>
            <w:shd w:val="clear" w:color="auto" w:fill="auto"/>
            <w:noWrap/>
            <w:vAlign w:val="bottom"/>
            <w:hideMark/>
          </w:tcPr>
          <w:p w:rsidR="007D06EE" w:rsidRPr="00EE7662" w:rsidRDefault="007D06EE" w:rsidP="000D2FE7">
            <w:pPr>
              <w:spacing w:before="0"/>
              <w:jc w:val="left"/>
              <w:rPr>
                <w:rFonts w:ascii="Times New Roman" w:eastAsia="Times New Roman" w:hAnsi="Times New Roman"/>
                <w:b/>
                <w:bCs/>
                <w:i/>
                <w:sz w:val="28"/>
                <w:szCs w:val="28"/>
              </w:rPr>
            </w:pPr>
            <w:r w:rsidRPr="00EE7662">
              <w:rPr>
                <w:rFonts w:ascii="Times New Roman" w:eastAsia="Times New Roman" w:hAnsi="Times New Roman"/>
                <w:b/>
                <w:bCs/>
                <w:i/>
                <w:sz w:val="28"/>
                <w:szCs w:val="28"/>
              </w:rPr>
              <w:t xml:space="preserve"> 2.1</w:t>
            </w:r>
          </w:p>
        </w:tc>
        <w:tc>
          <w:tcPr>
            <w:tcW w:w="5001" w:type="dxa"/>
            <w:tcBorders>
              <w:top w:val="nil"/>
              <w:left w:val="nil"/>
              <w:bottom w:val="single" w:sz="4" w:space="0" w:color="auto"/>
              <w:right w:val="single" w:sz="4" w:space="0" w:color="auto"/>
            </w:tcBorders>
            <w:shd w:val="clear" w:color="auto" w:fill="auto"/>
            <w:noWrap/>
            <w:vAlign w:val="bottom"/>
            <w:hideMark/>
          </w:tcPr>
          <w:p w:rsidR="007D06EE" w:rsidRPr="00EE7662" w:rsidRDefault="007D06EE" w:rsidP="000D2FE7">
            <w:pPr>
              <w:spacing w:before="0"/>
              <w:jc w:val="left"/>
              <w:rPr>
                <w:rFonts w:ascii="Times New Roman" w:eastAsia="Times New Roman" w:hAnsi="Times New Roman"/>
                <w:b/>
                <w:bCs/>
                <w:i/>
                <w:sz w:val="28"/>
                <w:szCs w:val="28"/>
              </w:rPr>
            </w:pPr>
            <w:r w:rsidRPr="00EE7662">
              <w:rPr>
                <w:rFonts w:ascii="Times New Roman" w:eastAsia="Times New Roman" w:hAnsi="Times New Roman"/>
                <w:b/>
                <w:bCs/>
                <w:i/>
                <w:sz w:val="28"/>
                <w:szCs w:val="28"/>
              </w:rPr>
              <w:t xml:space="preserve">  Đất ở</w:t>
            </w:r>
          </w:p>
        </w:tc>
        <w:tc>
          <w:tcPr>
            <w:tcW w:w="1011" w:type="dxa"/>
            <w:tcBorders>
              <w:top w:val="nil"/>
              <w:left w:val="nil"/>
              <w:bottom w:val="single" w:sz="4" w:space="0" w:color="auto"/>
              <w:right w:val="single" w:sz="4" w:space="0" w:color="auto"/>
            </w:tcBorders>
            <w:shd w:val="clear" w:color="auto" w:fill="auto"/>
            <w:noWrap/>
            <w:vAlign w:val="bottom"/>
            <w:hideMark/>
          </w:tcPr>
          <w:p w:rsidR="007D06EE" w:rsidRPr="00EE7662" w:rsidRDefault="007D06EE" w:rsidP="000D2FE7">
            <w:pPr>
              <w:spacing w:before="0"/>
              <w:rPr>
                <w:rFonts w:ascii="Times New Roman" w:eastAsia="Times New Roman" w:hAnsi="Times New Roman"/>
                <w:b/>
                <w:bCs/>
                <w:i/>
                <w:sz w:val="28"/>
                <w:szCs w:val="28"/>
              </w:rPr>
            </w:pPr>
            <w:r w:rsidRPr="00EE7662">
              <w:rPr>
                <w:rFonts w:ascii="Times New Roman" w:eastAsia="Times New Roman" w:hAnsi="Times New Roman"/>
                <w:b/>
                <w:bCs/>
                <w:i/>
                <w:sz w:val="28"/>
                <w:szCs w:val="28"/>
              </w:rPr>
              <w:t>OCT</w:t>
            </w:r>
          </w:p>
        </w:tc>
        <w:tc>
          <w:tcPr>
            <w:tcW w:w="1824" w:type="dxa"/>
            <w:tcBorders>
              <w:top w:val="nil"/>
              <w:left w:val="nil"/>
              <w:bottom w:val="single" w:sz="4" w:space="0" w:color="auto"/>
              <w:right w:val="single" w:sz="8" w:space="0" w:color="auto"/>
            </w:tcBorders>
            <w:shd w:val="clear" w:color="auto" w:fill="auto"/>
            <w:noWrap/>
            <w:vAlign w:val="bottom"/>
            <w:hideMark/>
          </w:tcPr>
          <w:p w:rsidR="007D06EE" w:rsidRPr="00EE7662" w:rsidRDefault="00AE15F8" w:rsidP="000D2FE7">
            <w:pPr>
              <w:spacing w:before="0"/>
              <w:jc w:val="right"/>
              <w:rPr>
                <w:rFonts w:ascii="Times New Roman" w:eastAsia="Times New Roman" w:hAnsi="Times New Roman"/>
                <w:b/>
                <w:bCs/>
                <w:i/>
                <w:sz w:val="28"/>
                <w:szCs w:val="28"/>
              </w:rPr>
            </w:pPr>
            <w:r>
              <w:rPr>
                <w:rFonts w:ascii="Times New Roman" w:eastAsia="Times New Roman" w:hAnsi="Times New Roman"/>
                <w:b/>
                <w:bCs/>
                <w:i/>
                <w:sz w:val="28"/>
                <w:szCs w:val="28"/>
              </w:rPr>
              <w:t>119</w:t>
            </w:r>
            <w:r>
              <w:rPr>
                <w:rFonts w:ascii="Times New Roman" w:eastAsia="Times New Roman" w:hAnsi="Times New Roman"/>
                <w:b/>
                <w:bCs/>
                <w:i/>
                <w:sz w:val="28"/>
                <w:szCs w:val="28"/>
                <w:lang w:val="vi-VN"/>
              </w:rPr>
              <w:t>,</w:t>
            </w:r>
            <w:r w:rsidR="007D06EE" w:rsidRPr="00EE7662">
              <w:rPr>
                <w:rFonts w:ascii="Times New Roman" w:eastAsia="Times New Roman" w:hAnsi="Times New Roman"/>
                <w:b/>
                <w:bCs/>
                <w:i/>
                <w:sz w:val="28"/>
                <w:szCs w:val="28"/>
              </w:rPr>
              <w:t>21</w:t>
            </w:r>
          </w:p>
        </w:tc>
      </w:tr>
      <w:tr w:rsidR="007D06EE" w:rsidRPr="00EE7662" w:rsidTr="005575A1">
        <w:trPr>
          <w:trHeight w:val="240"/>
          <w:jc w:val="center"/>
        </w:trPr>
        <w:tc>
          <w:tcPr>
            <w:tcW w:w="1339" w:type="dxa"/>
            <w:tcBorders>
              <w:top w:val="nil"/>
              <w:left w:val="single" w:sz="8" w:space="0" w:color="auto"/>
              <w:bottom w:val="single" w:sz="4" w:space="0" w:color="auto"/>
              <w:right w:val="single" w:sz="4" w:space="0" w:color="auto"/>
            </w:tcBorders>
            <w:shd w:val="clear" w:color="auto" w:fill="auto"/>
            <w:noWrap/>
            <w:vAlign w:val="bottom"/>
            <w:hideMark/>
          </w:tcPr>
          <w:p w:rsidR="007D06EE" w:rsidRPr="00EE7662" w:rsidRDefault="007D06EE" w:rsidP="000D2FE7">
            <w:pPr>
              <w:spacing w:before="0"/>
              <w:jc w:val="left"/>
              <w:rPr>
                <w:rFonts w:ascii="Times New Roman" w:eastAsia="Times New Roman" w:hAnsi="Times New Roman"/>
                <w:sz w:val="28"/>
                <w:szCs w:val="28"/>
              </w:rPr>
            </w:pPr>
            <w:r w:rsidRPr="00EE7662">
              <w:rPr>
                <w:rFonts w:ascii="Times New Roman" w:eastAsia="Times New Roman" w:hAnsi="Times New Roman"/>
                <w:sz w:val="28"/>
                <w:szCs w:val="28"/>
              </w:rPr>
              <w:t xml:space="preserve">     2.1.1</w:t>
            </w:r>
          </w:p>
        </w:tc>
        <w:tc>
          <w:tcPr>
            <w:tcW w:w="5001" w:type="dxa"/>
            <w:tcBorders>
              <w:top w:val="nil"/>
              <w:left w:val="nil"/>
              <w:bottom w:val="single" w:sz="4" w:space="0" w:color="auto"/>
              <w:right w:val="single" w:sz="4" w:space="0" w:color="auto"/>
            </w:tcBorders>
            <w:shd w:val="clear" w:color="auto" w:fill="auto"/>
            <w:noWrap/>
            <w:vAlign w:val="bottom"/>
            <w:hideMark/>
          </w:tcPr>
          <w:p w:rsidR="007D06EE" w:rsidRPr="00EE7662" w:rsidRDefault="007D06EE" w:rsidP="000D2FE7">
            <w:pPr>
              <w:spacing w:before="0"/>
              <w:jc w:val="left"/>
              <w:rPr>
                <w:rFonts w:ascii="Times New Roman" w:eastAsia="Times New Roman" w:hAnsi="Times New Roman"/>
                <w:sz w:val="28"/>
                <w:szCs w:val="28"/>
              </w:rPr>
            </w:pPr>
            <w:r w:rsidRPr="00EE7662">
              <w:rPr>
                <w:rFonts w:ascii="Times New Roman" w:eastAsia="Times New Roman" w:hAnsi="Times New Roman"/>
                <w:sz w:val="28"/>
                <w:szCs w:val="28"/>
              </w:rPr>
              <w:t xml:space="preserve">     Đất ở tại nông thôn</w:t>
            </w:r>
          </w:p>
        </w:tc>
        <w:tc>
          <w:tcPr>
            <w:tcW w:w="1011" w:type="dxa"/>
            <w:tcBorders>
              <w:top w:val="nil"/>
              <w:left w:val="nil"/>
              <w:bottom w:val="single" w:sz="4" w:space="0" w:color="auto"/>
              <w:right w:val="single" w:sz="4" w:space="0" w:color="auto"/>
            </w:tcBorders>
            <w:shd w:val="clear" w:color="auto" w:fill="auto"/>
            <w:noWrap/>
            <w:vAlign w:val="bottom"/>
            <w:hideMark/>
          </w:tcPr>
          <w:p w:rsidR="007D06EE" w:rsidRPr="00EE7662" w:rsidRDefault="007D06EE" w:rsidP="000D2FE7">
            <w:pPr>
              <w:spacing w:before="0"/>
              <w:rPr>
                <w:rFonts w:ascii="Times New Roman" w:eastAsia="Times New Roman" w:hAnsi="Times New Roman"/>
                <w:sz w:val="28"/>
                <w:szCs w:val="28"/>
              </w:rPr>
            </w:pPr>
            <w:r w:rsidRPr="00EE7662">
              <w:rPr>
                <w:rFonts w:ascii="Times New Roman" w:eastAsia="Times New Roman" w:hAnsi="Times New Roman"/>
                <w:sz w:val="28"/>
                <w:szCs w:val="28"/>
              </w:rPr>
              <w:t>ONT</w:t>
            </w:r>
          </w:p>
        </w:tc>
        <w:tc>
          <w:tcPr>
            <w:tcW w:w="1824" w:type="dxa"/>
            <w:tcBorders>
              <w:top w:val="nil"/>
              <w:left w:val="nil"/>
              <w:bottom w:val="single" w:sz="4" w:space="0" w:color="auto"/>
              <w:right w:val="single" w:sz="8" w:space="0" w:color="auto"/>
            </w:tcBorders>
            <w:shd w:val="clear" w:color="auto" w:fill="auto"/>
            <w:noWrap/>
            <w:vAlign w:val="bottom"/>
            <w:hideMark/>
          </w:tcPr>
          <w:p w:rsidR="007D06EE" w:rsidRPr="00EE7662" w:rsidRDefault="00AE15F8" w:rsidP="000D2FE7">
            <w:pPr>
              <w:spacing w:before="0"/>
              <w:jc w:val="right"/>
              <w:rPr>
                <w:rFonts w:ascii="Times New Roman" w:eastAsia="Times New Roman" w:hAnsi="Times New Roman"/>
                <w:sz w:val="28"/>
                <w:szCs w:val="28"/>
              </w:rPr>
            </w:pPr>
            <w:r>
              <w:rPr>
                <w:rFonts w:ascii="Times New Roman" w:eastAsia="Times New Roman" w:hAnsi="Times New Roman"/>
                <w:sz w:val="28"/>
                <w:szCs w:val="28"/>
              </w:rPr>
              <w:t>119</w:t>
            </w:r>
            <w:r>
              <w:rPr>
                <w:rFonts w:ascii="Times New Roman" w:eastAsia="Times New Roman" w:hAnsi="Times New Roman"/>
                <w:sz w:val="28"/>
                <w:szCs w:val="28"/>
                <w:lang w:val="vi-VN"/>
              </w:rPr>
              <w:t>,</w:t>
            </w:r>
            <w:r w:rsidR="007D06EE" w:rsidRPr="00EE7662">
              <w:rPr>
                <w:rFonts w:ascii="Times New Roman" w:eastAsia="Times New Roman" w:hAnsi="Times New Roman"/>
                <w:sz w:val="28"/>
                <w:szCs w:val="28"/>
              </w:rPr>
              <w:t>21</w:t>
            </w:r>
          </w:p>
        </w:tc>
      </w:tr>
      <w:tr w:rsidR="007D06EE" w:rsidRPr="00EE7662" w:rsidTr="005575A1">
        <w:trPr>
          <w:trHeight w:val="240"/>
          <w:jc w:val="center"/>
        </w:trPr>
        <w:tc>
          <w:tcPr>
            <w:tcW w:w="1339" w:type="dxa"/>
            <w:tcBorders>
              <w:top w:val="nil"/>
              <w:left w:val="single" w:sz="8" w:space="0" w:color="auto"/>
              <w:bottom w:val="single" w:sz="4" w:space="0" w:color="auto"/>
              <w:right w:val="single" w:sz="4" w:space="0" w:color="auto"/>
            </w:tcBorders>
            <w:shd w:val="clear" w:color="auto" w:fill="auto"/>
            <w:noWrap/>
            <w:vAlign w:val="bottom"/>
            <w:hideMark/>
          </w:tcPr>
          <w:p w:rsidR="007D06EE" w:rsidRPr="00EE7662" w:rsidRDefault="007D06EE" w:rsidP="000D2FE7">
            <w:pPr>
              <w:spacing w:before="0"/>
              <w:jc w:val="left"/>
              <w:rPr>
                <w:rFonts w:ascii="Times New Roman" w:eastAsia="Times New Roman" w:hAnsi="Times New Roman"/>
                <w:sz w:val="28"/>
                <w:szCs w:val="28"/>
              </w:rPr>
            </w:pPr>
            <w:r w:rsidRPr="00EE7662">
              <w:rPr>
                <w:rFonts w:ascii="Times New Roman" w:eastAsia="Times New Roman" w:hAnsi="Times New Roman"/>
                <w:sz w:val="28"/>
                <w:szCs w:val="28"/>
              </w:rPr>
              <w:t xml:space="preserve">     2.1.2</w:t>
            </w:r>
          </w:p>
        </w:tc>
        <w:tc>
          <w:tcPr>
            <w:tcW w:w="5001" w:type="dxa"/>
            <w:tcBorders>
              <w:top w:val="nil"/>
              <w:left w:val="nil"/>
              <w:bottom w:val="single" w:sz="4" w:space="0" w:color="auto"/>
              <w:right w:val="single" w:sz="4" w:space="0" w:color="auto"/>
            </w:tcBorders>
            <w:shd w:val="clear" w:color="auto" w:fill="auto"/>
            <w:noWrap/>
            <w:vAlign w:val="bottom"/>
            <w:hideMark/>
          </w:tcPr>
          <w:p w:rsidR="007D06EE" w:rsidRPr="00EE7662" w:rsidRDefault="007D06EE" w:rsidP="000D2FE7">
            <w:pPr>
              <w:spacing w:before="0"/>
              <w:jc w:val="left"/>
              <w:rPr>
                <w:rFonts w:ascii="Times New Roman" w:eastAsia="Times New Roman" w:hAnsi="Times New Roman"/>
                <w:sz w:val="28"/>
                <w:szCs w:val="28"/>
              </w:rPr>
            </w:pPr>
            <w:r w:rsidRPr="00EE7662">
              <w:rPr>
                <w:rFonts w:ascii="Times New Roman" w:eastAsia="Times New Roman" w:hAnsi="Times New Roman"/>
                <w:sz w:val="28"/>
                <w:szCs w:val="28"/>
              </w:rPr>
              <w:t xml:space="preserve">     Đất ở tại đô thị</w:t>
            </w:r>
          </w:p>
        </w:tc>
        <w:tc>
          <w:tcPr>
            <w:tcW w:w="1011" w:type="dxa"/>
            <w:tcBorders>
              <w:top w:val="nil"/>
              <w:left w:val="nil"/>
              <w:bottom w:val="single" w:sz="4" w:space="0" w:color="auto"/>
              <w:right w:val="single" w:sz="4" w:space="0" w:color="auto"/>
            </w:tcBorders>
            <w:shd w:val="clear" w:color="auto" w:fill="auto"/>
            <w:noWrap/>
            <w:vAlign w:val="bottom"/>
            <w:hideMark/>
          </w:tcPr>
          <w:p w:rsidR="007D06EE" w:rsidRPr="00EE7662" w:rsidRDefault="007D06EE" w:rsidP="000D2FE7">
            <w:pPr>
              <w:spacing w:before="0"/>
              <w:rPr>
                <w:rFonts w:ascii="Times New Roman" w:eastAsia="Times New Roman" w:hAnsi="Times New Roman"/>
                <w:sz w:val="28"/>
                <w:szCs w:val="28"/>
              </w:rPr>
            </w:pPr>
            <w:r w:rsidRPr="00EE7662">
              <w:rPr>
                <w:rFonts w:ascii="Times New Roman" w:eastAsia="Times New Roman" w:hAnsi="Times New Roman"/>
                <w:sz w:val="28"/>
                <w:szCs w:val="28"/>
              </w:rPr>
              <w:t>ODT</w:t>
            </w:r>
          </w:p>
        </w:tc>
        <w:tc>
          <w:tcPr>
            <w:tcW w:w="1824" w:type="dxa"/>
            <w:tcBorders>
              <w:top w:val="nil"/>
              <w:left w:val="nil"/>
              <w:bottom w:val="single" w:sz="4" w:space="0" w:color="auto"/>
              <w:right w:val="single" w:sz="8" w:space="0" w:color="auto"/>
            </w:tcBorders>
            <w:shd w:val="clear" w:color="auto" w:fill="auto"/>
            <w:noWrap/>
            <w:vAlign w:val="bottom"/>
            <w:hideMark/>
          </w:tcPr>
          <w:p w:rsidR="007D06EE" w:rsidRPr="00EE7662" w:rsidRDefault="007D06EE" w:rsidP="000D2FE7">
            <w:pPr>
              <w:spacing w:before="0"/>
              <w:rPr>
                <w:rFonts w:ascii="Times New Roman" w:eastAsia="Times New Roman" w:hAnsi="Times New Roman"/>
                <w:sz w:val="28"/>
                <w:szCs w:val="28"/>
              </w:rPr>
            </w:pPr>
            <w:r w:rsidRPr="00EE7662">
              <w:rPr>
                <w:rFonts w:ascii="Times New Roman" w:eastAsia="Times New Roman" w:hAnsi="Times New Roman"/>
                <w:sz w:val="28"/>
                <w:szCs w:val="28"/>
              </w:rPr>
              <w:t> </w:t>
            </w:r>
          </w:p>
        </w:tc>
      </w:tr>
      <w:tr w:rsidR="007D06EE" w:rsidRPr="00EE7662" w:rsidTr="005575A1">
        <w:trPr>
          <w:trHeight w:val="240"/>
          <w:jc w:val="center"/>
        </w:trPr>
        <w:tc>
          <w:tcPr>
            <w:tcW w:w="1339" w:type="dxa"/>
            <w:tcBorders>
              <w:top w:val="nil"/>
              <w:left w:val="single" w:sz="8" w:space="0" w:color="auto"/>
              <w:bottom w:val="single" w:sz="4" w:space="0" w:color="auto"/>
              <w:right w:val="single" w:sz="4" w:space="0" w:color="auto"/>
            </w:tcBorders>
            <w:shd w:val="clear" w:color="auto" w:fill="auto"/>
            <w:noWrap/>
            <w:vAlign w:val="bottom"/>
            <w:hideMark/>
          </w:tcPr>
          <w:p w:rsidR="007D06EE" w:rsidRPr="00EE7662" w:rsidRDefault="007D06EE" w:rsidP="000D2FE7">
            <w:pPr>
              <w:spacing w:before="0"/>
              <w:jc w:val="left"/>
              <w:rPr>
                <w:rFonts w:ascii="Times New Roman" w:eastAsia="Times New Roman" w:hAnsi="Times New Roman"/>
                <w:b/>
                <w:bCs/>
                <w:i/>
                <w:sz w:val="28"/>
                <w:szCs w:val="28"/>
              </w:rPr>
            </w:pPr>
            <w:r w:rsidRPr="00EE7662">
              <w:rPr>
                <w:rFonts w:ascii="Times New Roman" w:eastAsia="Times New Roman" w:hAnsi="Times New Roman"/>
                <w:b/>
                <w:bCs/>
                <w:i/>
                <w:sz w:val="28"/>
                <w:szCs w:val="28"/>
              </w:rPr>
              <w:t xml:space="preserve"> 2.2</w:t>
            </w:r>
          </w:p>
        </w:tc>
        <w:tc>
          <w:tcPr>
            <w:tcW w:w="5001" w:type="dxa"/>
            <w:tcBorders>
              <w:top w:val="nil"/>
              <w:left w:val="nil"/>
              <w:bottom w:val="single" w:sz="4" w:space="0" w:color="auto"/>
              <w:right w:val="single" w:sz="4" w:space="0" w:color="auto"/>
            </w:tcBorders>
            <w:shd w:val="clear" w:color="auto" w:fill="auto"/>
            <w:noWrap/>
            <w:vAlign w:val="bottom"/>
            <w:hideMark/>
          </w:tcPr>
          <w:p w:rsidR="007D06EE" w:rsidRPr="00EE7662" w:rsidRDefault="007D06EE" w:rsidP="000D2FE7">
            <w:pPr>
              <w:spacing w:before="0"/>
              <w:jc w:val="left"/>
              <w:rPr>
                <w:rFonts w:ascii="Times New Roman" w:eastAsia="Times New Roman" w:hAnsi="Times New Roman"/>
                <w:b/>
                <w:bCs/>
                <w:i/>
                <w:sz w:val="28"/>
                <w:szCs w:val="28"/>
              </w:rPr>
            </w:pPr>
            <w:r w:rsidRPr="00EE7662">
              <w:rPr>
                <w:rFonts w:ascii="Times New Roman" w:eastAsia="Times New Roman" w:hAnsi="Times New Roman"/>
                <w:b/>
                <w:bCs/>
                <w:i/>
                <w:sz w:val="28"/>
                <w:szCs w:val="28"/>
              </w:rPr>
              <w:t xml:space="preserve">  Đất chuyên dùng</w:t>
            </w:r>
          </w:p>
        </w:tc>
        <w:tc>
          <w:tcPr>
            <w:tcW w:w="1011" w:type="dxa"/>
            <w:tcBorders>
              <w:top w:val="nil"/>
              <w:left w:val="nil"/>
              <w:bottom w:val="single" w:sz="4" w:space="0" w:color="auto"/>
              <w:right w:val="single" w:sz="4" w:space="0" w:color="auto"/>
            </w:tcBorders>
            <w:shd w:val="clear" w:color="auto" w:fill="auto"/>
            <w:noWrap/>
            <w:vAlign w:val="bottom"/>
            <w:hideMark/>
          </w:tcPr>
          <w:p w:rsidR="007D06EE" w:rsidRPr="00EE7662" w:rsidRDefault="007D06EE" w:rsidP="000D2FE7">
            <w:pPr>
              <w:spacing w:before="0"/>
              <w:rPr>
                <w:rFonts w:ascii="Times New Roman" w:eastAsia="Times New Roman" w:hAnsi="Times New Roman"/>
                <w:b/>
                <w:bCs/>
                <w:i/>
                <w:sz w:val="28"/>
                <w:szCs w:val="28"/>
              </w:rPr>
            </w:pPr>
            <w:r w:rsidRPr="00EE7662">
              <w:rPr>
                <w:rFonts w:ascii="Times New Roman" w:eastAsia="Times New Roman" w:hAnsi="Times New Roman"/>
                <w:b/>
                <w:bCs/>
                <w:i/>
                <w:sz w:val="28"/>
                <w:szCs w:val="28"/>
              </w:rPr>
              <w:t>CDG</w:t>
            </w:r>
          </w:p>
        </w:tc>
        <w:tc>
          <w:tcPr>
            <w:tcW w:w="1824" w:type="dxa"/>
            <w:tcBorders>
              <w:top w:val="nil"/>
              <w:left w:val="nil"/>
              <w:bottom w:val="single" w:sz="4" w:space="0" w:color="auto"/>
              <w:right w:val="single" w:sz="8" w:space="0" w:color="auto"/>
            </w:tcBorders>
            <w:shd w:val="clear" w:color="auto" w:fill="auto"/>
            <w:noWrap/>
            <w:vAlign w:val="bottom"/>
            <w:hideMark/>
          </w:tcPr>
          <w:p w:rsidR="007D06EE" w:rsidRPr="00EE7662" w:rsidRDefault="00AE15F8" w:rsidP="000D2FE7">
            <w:pPr>
              <w:spacing w:before="0"/>
              <w:jc w:val="right"/>
              <w:rPr>
                <w:rFonts w:ascii="Times New Roman" w:eastAsia="Times New Roman" w:hAnsi="Times New Roman"/>
                <w:b/>
                <w:bCs/>
                <w:i/>
                <w:sz w:val="28"/>
                <w:szCs w:val="28"/>
              </w:rPr>
            </w:pPr>
            <w:r>
              <w:rPr>
                <w:rFonts w:ascii="Times New Roman" w:eastAsia="Times New Roman" w:hAnsi="Times New Roman"/>
                <w:b/>
                <w:bCs/>
                <w:i/>
                <w:sz w:val="28"/>
                <w:szCs w:val="28"/>
              </w:rPr>
              <w:t>400</w:t>
            </w:r>
            <w:r>
              <w:rPr>
                <w:rFonts w:ascii="Times New Roman" w:eastAsia="Times New Roman" w:hAnsi="Times New Roman"/>
                <w:b/>
                <w:bCs/>
                <w:i/>
                <w:sz w:val="28"/>
                <w:szCs w:val="28"/>
                <w:lang w:val="vi-VN"/>
              </w:rPr>
              <w:t>,</w:t>
            </w:r>
            <w:r w:rsidR="007D06EE" w:rsidRPr="00EE7662">
              <w:rPr>
                <w:rFonts w:ascii="Times New Roman" w:eastAsia="Times New Roman" w:hAnsi="Times New Roman"/>
                <w:b/>
                <w:bCs/>
                <w:i/>
                <w:sz w:val="28"/>
                <w:szCs w:val="28"/>
              </w:rPr>
              <w:t>62</w:t>
            </w:r>
          </w:p>
        </w:tc>
      </w:tr>
      <w:tr w:rsidR="007D06EE" w:rsidRPr="00EE7662" w:rsidTr="005575A1">
        <w:trPr>
          <w:trHeight w:val="240"/>
          <w:jc w:val="center"/>
        </w:trPr>
        <w:tc>
          <w:tcPr>
            <w:tcW w:w="1339" w:type="dxa"/>
            <w:tcBorders>
              <w:top w:val="nil"/>
              <w:left w:val="single" w:sz="8" w:space="0" w:color="auto"/>
              <w:bottom w:val="single" w:sz="4" w:space="0" w:color="auto"/>
              <w:right w:val="single" w:sz="4" w:space="0" w:color="auto"/>
            </w:tcBorders>
            <w:shd w:val="clear" w:color="auto" w:fill="auto"/>
            <w:noWrap/>
            <w:vAlign w:val="bottom"/>
            <w:hideMark/>
          </w:tcPr>
          <w:p w:rsidR="007D06EE" w:rsidRPr="00EE7662" w:rsidRDefault="007D06EE" w:rsidP="000D2FE7">
            <w:pPr>
              <w:spacing w:before="0"/>
              <w:jc w:val="left"/>
              <w:rPr>
                <w:rFonts w:ascii="Times New Roman" w:eastAsia="Times New Roman" w:hAnsi="Times New Roman"/>
                <w:sz w:val="28"/>
                <w:szCs w:val="28"/>
              </w:rPr>
            </w:pPr>
            <w:r w:rsidRPr="00EE7662">
              <w:rPr>
                <w:rFonts w:ascii="Times New Roman" w:eastAsia="Times New Roman" w:hAnsi="Times New Roman"/>
                <w:sz w:val="28"/>
                <w:szCs w:val="28"/>
              </w:rPr>
              <w:t xml:space="preserve">     2.2.1</w:t>
            </w:r>
          </w:p>
        </w:tc>
        <w:tc>
          <w:tcPr>
            <w:tcW w:w="5001" w:type="dxa"/>
            <w:tcBorders>
              <w:top w:val="nil"/>
              <w:left w:val="nil"/>
              <w:bottom w:val="single" w:sz="4" w:space="0" w:color="auto"/>
              <w:right w:val="single" w:sz="4" w:space="0" w:color="auto"/>
            </w:tcBorders>
            <w:shd w:val="clear" w:color="auto" w:fill="auto"/>
            <w:noWrap/>
            <w:vAlign w:val="bottom"/>
            <w:hideMark/>
          </w:tcPr>
          <w:p w:rsidR="007D06EE" w:rsidRPr="00EE7662" w:rsidRDefault="007D06EE" w:rsidP="000D2FE7">
            <w:pPr>
              <w:spacing w:before="0"/>
              <w:jc w:val="left"/>
              <w:rPr>
                <w:rFonts w:ascii="Times New Roman" w:eastAsia="Times New Roman" w:hAnsi="Times New Roman"/>
                <w:sz w:val="28"/>
                <w:szCs w:val="28"/>
              </w:rPr>
            </w:pPr>
            <w:r w:rsidRPr="00EE7662">
              <w:rPr>
                <w:rFonts w:ascii="Times New Roman" w:eastAsia="Times New Roman" w:hAnsi="Times New Roman"/>
                <w:sz w:val="28"/>
                <w:szCs w:val="28"/>
              </w:rPr>
              <w:t xml:space="preserve">     Đất xây dựng trụ sở cơ quan </w:t>
            </w:r>
          </w:p>
        </w:tc>
        <w:tc>
          <w:tcPr>
            <w:tcW w:w="1011" w:type="dxa"/>
            <w:tcBorders>
              <w:top w:val="nil"/>
              <w:left w:val="nil"/>
              <w:bottom w:val="single" w:sz="4" w:space="0" w:color="auto"/>
              <w:right w:val="single" w:sz="4" w:space="0" w:color="auto"/>
            </w:tcBorders>
            <w:shd w:val="clear" w:color="auto" w:fill="auto"/>
            <w:noWrap/>
            <w:vAlign w:val="bottom"/>
            <w:hideMark/>
          </w:tcPr>
          <w:p w:rsidR="007D06EE" w:rsidRPr="00EE7662" w:rsidRDefault="007D06EE" w:rsidP="000D2FE7">
            <w:pPr>
              <w:spacing w:before="0"/>
              <w:rPr>
                <w:rFonts w:ascii="Times New Roman" w:eastAsia="Times New Roman" w:hAnsi="Times New Roman"/>
                <w:sz w:val="28"/>
                <w:szCs w:val="28"/>
              </w:rPr>
            </w:pPr>
            <w:r w:rsidRPr="00EE7662">
              <w:rPr>
                <w:rFonts w:ascii="Times New Roman" w:eastAsia="Times New Roman" w:hAnsi="Times New Roman"/>
                <w:sz w:val="28"/>
                <w:szCs w:val="28"/>
              </w:rPr>
              <w:t>TSC</w:t>
            </w:r>
          </w:p>
        </w:tc>
        <w:tc>
          <w:tcPr>
            <w:tcW w:w="1824" w:type="dxa"/>
            <w:tcBorders>
              <w:top w:val="nil"/>
              <w:left w:val="nil"/>
              <w:bottom w:val="single" w:sz="4" w:space="0" w:color="auto"/>
              <w:right w:val="single" w:sz="8" w:space="0" w:color="auto"/>
            </w:tcBorders>
            <w:shd w:val="clear" w:color="auto" w:fill="auto"/>
            <w:noWrap/>
            <w:vAlign w:val="bottom"/>
            <w:hideMark/>
          </w:tcPr>
          <w:p w:rsidR="007D06EE" w:rsidRPr="00EE7662" w:rsidRDefault="00AE15F8" w:rsidP="000D2FE7">
            <w:pPr>
              <w:spacing w:before="0"/>
              <w:jc w:val="right"/>
              <w:rPr>
                <w:rFonts w:ascii="Times New Roman" w:eastAsia="Times New Roman" w:hAnsi="Times New Roman"/>
                <w:sz w:val="28"/>
                <w:szCs w:val="28"/>
              </w:rPr>
            </w:pPr>
            <w:r>
              <w:rPr>
                <w:rFonts w:ascii="Times New Roman" w:eastAsia="Times New Roman" w:hAnsi="Times New Roman"/>
                <w:sz w:val="28"/>
                <w:szCs w:val="28"/>
              </w:rPr>
              <w:t>1</w:t>
            </w:r>
            <w:r>
              <w:rPr>
                <w:rFonts w:ascii="Times New Roman" w:eastAsia="Times New Roman" w:hAnsi="Times New Roman"/>
                <w:sz w:val="28"/>
                <w:szCs w:val="28"/>
                <w:lang w:val="vi-VN"/>
              </w:rPr>
              <w:t>,</w:t>
            </w:r>
            <w:r w:rsidR="007D06EE" w:rsidRPr="00EE7662">
              <w:rPr>
                <w:rFonts w:ascii="Times New Roman" w:eastAsia="Times New Roman" w:hAnsi="Times New Roman"/>
                <w:sz w:val="28"/>
                <w:szCs w:val="28"/>
              </w:rPr>
              <w:t>91</w:t>
            </w:r>
          </w:p>
        </w:tc>
      </w:tr>
      <w:tr w:rsidR="007D06EE" w:rsidRPr="00EE7662" w:rsidTr="005575A1">
        <w:trPr>
          <w:trHeight w:val="240"/>
          <w:jc w:val="center"/>
        </w:trPr>
        <w:tc>
          <w:tcPr>
            <w:tcW w:w="1339" w:type="dxa"/>
            <w:tcBorders>
              <w:top w:val="nil"/>
              <w:left w:val="single" w:sz="8" w:space="0" w:color="auto"/>
              <w:bottom w:val="single" w:sz="4" w:space="0" w:color="auto"/>
              <w:right w:val="single" w:sz="4" w:space="0" w:color="auto"/>
            </w:tcBorders>
            <w:shd w:val="clear" w:color="auto" w:fill="auto"/>
            <w:noWrap/>
            <w:vAlign w:val="bottom"/>
            <w:hideMark/>
          </w:tcPr>
          <w:p w:rsidR="007D06EE" w:rsidRPr="00EE7662" w:rsidRDefault="007D06EE" w:rsidP="000D2FE7">
            <w:pPr>
              <w:spacing w:before="0"/>
              <w:jc w:val="left"/>
              <w:rPr>
                <w:rFonts w:ascii="Times New Roman" w:eastAsia="Times New Roman" w:hAnsi="Times New Roman"/>
                <w:sz w:val="28"/>
                <w:szCs w:val="28"/>
              </w:rPr>
            </w:pPr>
            <w:r w:rsidRPr="00EE7662">
              <w:rPr>
                <w:rFonts w:ascii="Times New Roman" w:eastAsia="Times New Roman" w:hAnsi="Times New Roman"/>
                <w:sz w:val="28"/>
                <w:szCs w:val="28"/>
              </w:rPr>
              <w:t xml:space="preserve">     2.2.2</w:t>
            </w:r>
          </w:p>
        </w:tc>
        <w:tc>
          <w:tcPr>
            <w:tcW w:w="5001" w:type="dxa"/>
            <w:tcBorders>
              <w:top w:val="nil"/>
              <w:left w:val="nil"/>
              <w:bottom w:val="single" w:sz="4" w:space="0" w:color="auto"/>
              <w:right w:val="single" w:sz="4" w:space="0" w:color="auto"/>
            </w:tcBorders>
            <w:shd w:val="clear" w:color="auto" w:fill="auto"/>
            <w:noWrap/>
            <w:vAlign w:val="bottom"/>
            <w:hideMark/>
          </w:tcPr>
          <w:p w:rsidR="007D06EE" w:rsidRPr="00EE7662" w:rsidRDefault="007D06EE" w:rsidP="000D2FE7">
            <w:pPr>
              <w:spacing w:before="0"/>
              <w:jc w:val="left"/>
              <w:rPr>
                <w:rFonts w:ascii="Times New Roman" w:eastAsia="Times New Roman" w:hAnsi="Times New Roman"/>
                <w:sz w:val="28"/>
                <w:szCs w:val="28"/>
              </w:rPr>
            </w:pPr>
            <w:r w:rsidRPr="00EE7662">
              <w:rPr>
                <w:rFonts w:ascii="Times New Roman" w:eastAsia="Times New Roman" w:hAnsi="Times New Roman"/>
                <w:sz w:val="28"/>
                <w:szCs w:val="28"/>
              </w:rPr>
              <w:t xml:space="preserve">     Đất quốc phòng</w:t>
            </w:r>
          </w:p>
        </w:tc>
        <w:tc>
          <w:tcPr>
            <w:tcW w:w="1011" w:type="dxa"/>
            <w:tcBorders>
              <w:top w:val="nil"/>
              <w:left w:val="nil"/>
              <w:bottom w:val="single" w:sz="4" w:space="0" w:color="auto"/>
              <w:right w:val="single" w:sz="4" w:space="0" w:color="auto"/>
            </w:tcBorders>
            <w:shd w:val="clear" w:color="auto" w:fill="auto"/>
            <w:noWrap/>
            <w:vAlign w:val="bottom"/>
            <w:hideMark/>
          </w:tcPr>
          <w:p w:rsidR="007D06EE" w:rsidRPr="00EE7662" w:rsidRDefault="007D06EE" w:rsidP="000D2FE7">
            <w:pPr>
              <w:spacing w:before="0"/>
              <w:rPr>
                <w:rFonts w:ascii="Times New Roman" w:eastAsia="Times New Roman" w:hAnsi="Times New Roman"/>
                <w:sz w:val="28"/>
                <w:szCs w:val="28"/>
              </w:rPr>
            </w:pPr>
            <w:r w:rsidRPr="00EE7662">
              <w:rPr>
                <w:rFonts w:ascii="Times New Roman" w:eastAsia="Times New Roman" w:hAnsi="Times New Roman"/>
                <w:sz w:val="28"/>
                <w:szCs w:val="28"/>
              </w:rPr>
              <w:t>CQP</w:t>
            </w:r>
          </w:p>
        </w:tc>
        <w:tc>
          <w:tcPr>
            <w:tcW w:w="1824" w:type="dxa"/>
            <w:tcBorders>
              <w:top w:val="nil"/>
              <w:left w:val="nil"/>
              <w:bottom w:val="single" w:sz="4" w:space="0" w:color="auto"/>
              <w:right w:val="single" w:sz="8" w:space="0" w:color="auto"/>
            </w:tcBorders>
            <w:shd w:val="clear" w:color="auto" w:fill="auto"/>
            <w:noWrap/>
            <w:vAlign w:val="bottom"/>
            <w:hideMark/>
          </w:tcPr>
          <w:p w:rsidR="007D06EE" w:rsidRPr="00EE7662" w:rsidRDefault="00AE15F8" w:rsidP="000D2FE7">
            <w:pPr>
              <w:spacing w:before="0"/>
              <w:jc w:val="right"/>
              <w:rPr>
                <w:rFonts w:ascii="Times New Roman" w:eastAsia="Times New Roman" w:hAnsi="Times New Roman"/>
                <w:sz w:val="28"/>
                <w:szCs w:val="28"/>
              </w:rPr>
            </w:pPr>
            <w:r>
              <w:rPr>
                <w:rFonts w:ascii="Times New Roman" w:eastAsia="Times New Roman" w:hAnsi="Times New Roman"/>
                <w:sz w:val="28"/>
                <w:szCs w:val="28"/>
              </w:rPr>
              <w:t>2</w:t>
            </w:r>
            <w:r>
              <w:rPr>
                <w:rFonts w:ascii="Times New Roman" w:eastAsia="Times New Roman" w:hAnsi="Times New Roman"/>
                <w:sz w:val="28"/>
                <w:szCs w:val="28"/>
                <w:lang w:val="vi-VN"/>
              </w:rPr>
              <w:t>,</w:t>
            </w:r>
            <w:r w:rsidR="007D06EE" w:rsidRPr="00EE7662">
              <w:rPr>
                <w:rFonts w:ascii="Times New Roman" w:eastAsia="Times New Roman" w:hAnsi="Times New Roman"/>
                <w:sz w:val="28"/>
                <w:szCs w:val="28"/>
              </w:rPr>
              <w:t>88</w:t>
            </w:r>
          </w:p>
        </w:tc>
      </w:tr>
      <w:tr w:rsidR="007D06EE" w:rsidRPr="00EE7662" w:rsidTr="005575A1">
        <w:trPr>
          <w:trHeight w:val="240"/>
          <w:jc w:val="center"/>
        </w:trPr>
        <w:tc>
          <w:tcPr>
            <w:tcW w:w="1339" w:type="dxa"/>
            <w:tcBorders>
              <w:top w:val="nil"/>
              <w:left w:val="single" w:sz="8" w:space="0" w:color="auto"/>
              <w:bottom w:val="single" w:sz="4" w:space="0" w:color="auto"/>
              <w:right w:val="single" w:sz="4" w:space="0" w:color="auto"/>
            </w:tcBorders>
            <w:shd w:val="clear" w:color="auto" w:fill="auto"/>
            <w:noWrap/>
            <w:vAlign w:val="bottom"/>
            <w:hideMark/>
          </w:tcPr>
          <w:p w:rsidR="007D06EE" w:rsidRPr="00EE7662" w:rsidRDefault="007D06EE" w:rsidP="000D2FE7">
            <w:pPr>
              <w:spacing w:before="0"/>
              <w:jc w:val="left"/>
              <w:rPr>
                <w:rFonts w:ascii="Times New Roman" w:eastAsia="Times New Roman" w:hAnsi="Times New Roman"/>
                <w:sz w:val="28"/>
                <w:szCs w:val="28"/>
              </w:rPr>
            </w:pPr>
            <w:r w:rsidRPr="00EE7662">
              <w:rPr>
                <w:rFonts w:ascii="Times New Roman" w:eastAsia="Times New Roman" w:hAnsi="Times New Roman"/>
                <w:sz w:val="28"/>
                <w:szCs w:val="28"/>
              </w:rPr>
              <w:t xml:space="preserve">     2.2.3</w:t>
            </w:r>
          </w:p>
        </w:tc>
        <w:tc>
          <w:tcPr>
            <w:tcW w:w="5001" w:type="dxa"/>
            <w:tcBorders>
              <w:top w:val="nil"/>
              <w:left w:val="nil"/>
              <w:bottom w:val="single" w:sz="4" w:space="0" w:color="auto"/>
              <w:right w:val="single" w:sz="4" w:space="0" w:color="auto"/>
            </w:tcBorders>
            <w:shd w:val="clear" w:color="auto" w:fill="auto"/>
            <w:noWrap/>
            <w:vAlign w:val="bottom"/>
            <w:hideMark/>
          </w:tcPr>
          <w:p w:rsidR="007D06EE" w:rsidRPr="00EE7662" w:rsidRDefault="007D06EE" w:rsidP="000D2FE7">
            <w:pPr>
              <w:spacing w:before="0"/>
              <w:jc w:val="left"/>
              <w:rPr>
                <w:rFonts w:ascii="Times New Roman" w:eastAsia="Times New Roman" w:hAnsi="Times New Roman"/>
                <w:sz w:val="28"/>
                <w:szCs w:val="28"/>
              </w:rPr>
            </w:pPr>
            <w:r w:rsidRPr="00EE7662">
              <w:rPr>
                <w:rFonts w:ascii="Times New Roman" w:eastAsia="Times New Roman" w:hAnsi="Times New Roman"/>
                <w:sz w:val="28"/>
                <w:szCs w:val="28"/>
              </w:rPr>
              <w:t xml:space="preserve">     Đất an ninh</w:t>
            </w:r>
          </w:p>
        </w:tc>
        <w:tc>
          <w:tcPr>
            <w:tcW w:w="1011" w:type="dxa"/>
            <w:tcBorders>
              <w:top w:val="nil"/>
              <w:left w:val="nil"/>
              <w:bottom w:val="single" w:sz="4" w:space="0" w:color="auto"/>
              <w:right w:val="single" w:sz="4" w:space="0" w:color="auto"/>
            </w:tcBorders>
            <w:shd w:val="clear" w:color="auto" w:fill="auto"/>
            <w:noWrap/>
            <w:vAlign w:val="bottom"/>
            <w:hideMark/>
          </w:tcPr>
          <w:p w:rsidR="007D06EE" w:rsidRPr="00EE7662" w:rsidRDefault="007D06EE" w:rsidP="000D2FE7">
            <w:pPr>
              <w:spacing w:before="0"/>
              <w:rPr>
                <w:rFonts w:ascii="Times New Roman" w:eastAsia="Times New Roman" w:hAnsi="Times New Roman"/>
                <w:sz w:val="28"/>
                <w:szCs w:val="28"/>
              </w:rPr>
            </w:pPr>
            <w:r w:rsidRPr="00EE7662">
              <w:rPr>
                <w:rFonts w:ascii="Times New Roman" w:eastAsia="Times New Roman" w:hAnsi="Times New Roman"/>
                <w:sz w:val="28"/>
                <w:szCs w:val="28"/>
              </w:rPr>
              <w:t>CAN</w:t>
            </w:r>
          </w:p>
        </w:tc>
        <w:tc>
          <w:tcPr>
            <w:tcW w:w="1824" w:type="dxa"/>
            <w:tcBorders>
              <w:top w:val="nil"/>
              <w:left w:val="nil"/>
              <w:bottom w:val="single" w:sz="4" w:space="0" w:color="auto"/>
              <w:right w:val="single" w:sz="8" w:space="0" w:color="auto"/>
            </w:tcBorders>
            <w:shd w:val="clear" w:color="auto" w:fill="auto"/>
            <w:noWrap/>
            <w:vAlign w:val="bottom"/>
            <w:hideMark/>
          </w:tcPr>
          <w:p w:rsidR="007D06EE" w:rsidRPr="00EE7662" w:rsidRDefault="00AE15F8" w:rsidP="000D2FE7">
            <w:pPr>
              <w:spacing w:before="0"/>
              <w:jc w:val="right"/>
              <w:rPr>
                <w:rFonts w:ascii="Times New Roman" w:eastAsia="Times New Roman" w:hAnsi="Times New Roman"/>
                <w:sz w:val="28"/>
                <w:szCs w:val="28"/>
              </w:rPr>
            </w:pPr>
            <w:r>
              <w:rPr>
                <w:rFonts w:ascii="Times New Roman" w:eastAsia="Times New Roman" w:hAnsi="Times New Roman"/>
                <w:sz w:val="28"/>
                <w:szCs w:val="28"/>
              </w:rPr>
              <w:t>1</w:t>
            </w:r>
            <w:r>
              <w:rPr>
                <w:rFonts w:ascii="Times New Roman" w:eastAsia="Times New Roman" w:hAnsi="Times New Roman"/>
                <w:sz w:val="28"/>
                <w:szCs w:val="28"/>
                <w:lang w:val="vi-VN"/>
              </w:rPr>
              <w:t>,</w:t>
            </w:r>
            <w:r w:rsidR="007D06EE" w:rsidRPr="00EE7662">
              <w:rPr>
                <w:rFonts w:ascii="Times New Roman" w:eastAsia="Times New Roman" w:hAnsi="Times New Roman"/>
                <w:sz w:val="28"/>
                <w:szCs w:val="28"/>
              </w:rPr>
              <w:t>22</w:t>
            </w:r>
          </w:p>
        </w:tc>
      </w:tr>
      <w:tr w:rsidR="007D06EE" w:rsidRPr="00EE7662" w:rsidTr="005575A1">
        <w:trPr>
          <w:trHeight w:val="240"/>
          <w:jc w:val="center"/>
        </w:trPr>
        <w:tc>
          <w:tcPr>
            <w:tcW w:w="1339" w:type="dxa"/>
            <w:tcBorders>
              <w:top w:val="nil"/>
              <w:left w:val="single" w:sz="8" w:space="0" w:color="auto"/>
              <w:bottom w:val="single" w:sz="4" w:space="0" w:color="auto"/>
              <w:right w:val="single" w:sz="4" w:space="0" w:color="auto"/>
            </w:tcBorders>
            <w:shd w:val="clear" w:color="auto" w:fill="auto"/>
            <w:noWrap/>
            <w:vAlign w:val="bottom"/>
            <w:hideMark/>
          </w:tcPr>
          <w:p w:rsidR="007D06EE" w:rsidRPr="00EE7662" w:rsidRDefault="007D06EE" w:rsidP="000D2FE7">
            <w:pPr>
              <w:spacing w:before="0"/>
              <w:jc w:val="left"/>
              <w:rPr>
                <w:rFonts w:ascii="Times New Roman" w:eastAsia="Times New Roman" w:hAnsi="Times New Roman"/>
                <w:sz w:val="28"/>
                <w:szCs w:val="28"/>
              </w:rPr>
            </w:pPr>
            <w:r w:rsidRPr="00EE7662">
              <w:rPr>
                <w:rFonts w:ascii="Times New Roman" w:eastAsia="Times New Roman" w:hAnsi="Times New Roman"/>
                <w:sz w:val="28"/>
                <w:szCs w:val="28"/>
              </w:rPr>
              <w:t xml:space="preserve">     2.2.4</w:t>
            </w:r>
          </w:p>
        </w:tc>
        <w:tc>
          <w:tcPr>
            <w:tcW w:w="5001" w:type="dxa"/>
            <w:tcBorders>
              <w:top w:val="nil"/>
              <w:left w:val="nil"/>
              <w:bottom w:val="single" w:sz="4" w:space="0" w:color="auto"/>
              <w:right w:val="single" w:sz="4" w:space="0" w:color="auto"/>
            </w:tcBorders>
            <w:shd w:val="clear" w:color="auto" w:fill="auto"/>
            <w:noWrap/>
            <w:vAlign w:val="bottom"/>
            <w:hideMark/>
          </w:tcPr>
          <w:p w:rsidR="007D06EE" w:rsidRPr="00EE7662" w:rsidRDefault="007D06EE" w:rsidP="000D2FE7">
            <w:pPr>
              <w:spacing w:before="0"/>
              <w:jc w:val="left"/>
              <w:rPr>
                <w:rFonts w:ascii="Times New Roman" w:eastAsia="Times New Roman" w:hAnsi="Times New Roman"/>
                <w:sz w:val="28"/>
                <w:szCs w:val="28"/>
              </w:rPr>
            </w:pPr>
            <w:r w:rsidRPr="00EE7662">
              <w:rPr>
                <w:rFonts w:ascii="Times New Roman" w:eastAsia="Times New Roman" w:hAnsi="Times New Roman"/>
                <w:sz w:val="28"/>
                <w:szCs w:val="28"/>
              </w:rPr>
              <w:t xml:space="preserve">     Đất xây dựng công trình sự nghiệp</w:t>
            </w:r>
          </w:p>
        </w:tc>
        <w:tc>
          <w:tcPr>
            <w:tcW w:w="1011" w:type="dxa"/>
            <w:tcBorders>
              <w:top w:val="nil"/>
              <w:left w:val="nil"/>
              <w:bottom w:val="single" w:sz="4" w:space="0" w:color="auto"/>
              <w:right w:val="single" w:sz="4" w:space="0" w:color="auto"/>
            </w:tcBorders>
            <w:shd w:val="clear" w:color="auto" w:fill="auto"/>
            <w:noWrap/>
            <w:vAlign w:val="bottom"/>
            <w:hideMark/>
          </w:tcPr>
          <w:p w:rsidR="007D06EE" w:rsidRPr="00EE7662" w:rsidRDefault="007D06EE" w:rsidP="000D2FE7">
            <w:pPr>
              <w:spacing w:before="0"/>
              <w:rPr>
                <w:rFonts w:ascii="Times New Roman" w:eastAsia="Times New Roman" w:hAnsi="Times New Roman"/>
                <w:sz w:val="28"/>
                <w:szCs w:val="28"/>
              </w:rPr>
            </w:pPr>
            <w:r w:rsidRPr="00EE7662">
              <w:rPr>
                <w:rFonts w:ascii="Times New Roman" w:eastAsia="Times New Roman" w:hAnsi="Times New Roman"/>
                <w:sz w:val="28"/>
                <w:szCs w:val="28"/>
              </w:rPr>
              <w:t>DSN</w:t>
            </w:r>
          </w:p>
        </w:tc>
        <w:tc>
          <w:tcPr>
            <w:tcW w:w="1824" w:type="dxa"/>
            <w:tcBorders>
              <w:top w:val="nil"/>
              <w:left w:val="nil"/>
              <w:bottom w:val="single" w:sz="4" w:space="0" w:color="auto"/>
              <w:right w:val="single" w:sz="8" w:space="0" w:color="auto"/>
            </w:tcBorders>
            <w:shd w:val="clear" w:color="auto" w:fill="auto"/>
            <w:noWrap/>
            <w:vAlign w:val="bottom"/>
            <w:hideMark/>
          </w:tcPr>
          <w:p w:rsidR="007D06EE" w:rsidRPr="00EE7662" w:rsidRDefault="00AE15F8" w:rsidP="000D2FE7">
            <w:pPr>
              <w:spacing w:before="0"/>
              <w:jc w:val="right"/>
              <w:rPr>
                <w:rFonts w:ascii="Times New Roman" w:eastAsia="Times New Roman" w:hAnsi="Times New Roman"/>
                <w:sz w:val="28"/>
                <w:szCs w:val="28"/>
              </w:rPr>
            </w:pPr>
            <w:r>
              <w:rPr>
                <w:rFonts w:ascii="Times New Roman" w:eastAsia="Times New Roman" w:hAnsi="Times New Roman"/>
                <w:sz w:val="28"/>
                <w:szCs w:val="28"/>
              </w:rPr>
              <w:t>12</w:t>
            </w:r>
            <w:r>
              <w:rPr>
                <w:rFonts w:ascii="Times New Roman" w:eastAsia="Times New Roman" w:hAnsi="Times New Roman"/>
                <w:sz w:val="28"/>
                <w:szCs w:val="28"/>
                <w:lang w:val="vi-VN"/>
              </w:rPr>
              <w:t>,</w:t>
            </w:r>
            <w:r w:rsidR="007D06EE" w:rsidRPr="00EE7662">
              <w:rPr>
                <w:rFonts w:ascii="Times New Roman" w:eastAsia="Times New Roman" w:hAnsi="Times New Roman"/>
                <w:sz w:val="28"/>
                <w:szCs w:val="28"/>
              </w:rPr>
              <w:t>10</w:t>
            </w:r>
          </w:p>
        </w:tc>
      </w:tr>
      <w:tr w:rsidR="007D06EE" w:rsidRPr="00EE7662" w:rsidTr="005575A1">
        <w:trPr>
          <w:trHeight w:val="240"/>
          <w:jc w:val="center"/>
        </w:trPr>
        <w:tc>
          <w:tcPr>
            <w:tcW w:w="1339" w:type="dxa"/>
            <w:tcBorders>
              <w:top w:val="nil"/>
              <w:left w:val="single" w:sz="8" w:space="0" w:color="auto"/>
              <w:bottom w:val="single" w:sz="4" w:space="0" w:color="auto"/>
              <w:right w:val="single" w:sz="4" w:space="0" w:color="auto"/>
            </w:tcBorders>
            <w:shd w:val="clear" w:color="auto" w:fill="auto"/>
            <w:noWrap/>
            <w:vAlign w:val="bottom"/>
            <w:hideMark/>
          </w:tcPr>
          <w:p w:rsidR="007D06EE" w:rsidRPr="00EE7662" w:rsidRDefault="007D06EE" w:rsidP="000D2FE7">
            <w:pPr>
              <w:spacing w:before="0"/>
              <w:jc w:val="left"/>
              <w:rPr>
                <w:rFonts w:ascii="Times New Roman" w:eastAsia="Times New Roman" w:hAnsi="Times New Roman"/>
                <w:sz w:val="28"/>
                <w:szCs w:val="28"/>
              </w:rPr>
            </w:pPr>
            <w:r w:rsidRPr="00EE7662">
              <w:rPr>
                <w:rFonts w:ascii="Times New Roman" w:eastAsia="Times New Roman" w:hAnsi="Times New Roman"/>
                <w:sz w:val="28"/>
                <w:szCs w:val="28"/>
              </w:rPr>
              <w:t xml:space="preserve">     2.2.5</w:t>
            </w:r>
          </w:p>
        </w:tc>
        <w:tc>
          <w:tcPr>
            <w:tcW w:w="5001" w:type="dxa"/>
            <w:tcBorders>
              <w:top w:val="nil"/>
              <w:left w:val="nil"/>
              <w:bottom w:val="single" w:sz="4" w:space="0" w:color="auto"/>
              <w:right w:val="single" w:sz="4" w:space="0" w:color="auto"/>
            </w:tcBorders>
            <w:shd w:val="clear" w:color="auto" w:fill="auto"/>
            <w:noWrap/>
            <w:vAlign w:val="bottom"/>
            <w:hideMark/>
          </w:tcPr>
          <w:p w:rsidR="007D06EE" w:rsidRPr="00EE7662" w:rsidRDefault="007D06EE" w:rsidP="000D2FE7">
            <w:pPr>
              <w:spacing w:before="0"/>
              <w:jc w:val="left"/>
              <w:rPr>
                <w:rFonts w:ascii="Times New Roman" w:eastAsia="Times New Roman" w:hAnsi="Times New Roman"/>
                <w:sz w:val="28"/>
                <w:szCs w:val="28"/>
              </w:rPr>
            </w:pPr>
            <w:r w:rsidRPr="00EE7662">
              <w:rPr>
                <w:rFonts w:ascii="Times New Roman" w:eastAsia="Times New Roman" w:hAnsi="Times New Roman"/>
                <w:sz w:val="28"/>
                <w:szCs w:val="28"/>
              </w:rPr>
              <w:t xml:space="preserve">     Đất sản xuất, kinh doanh phi nông nghiệp</w:t>
            </w:r>
          </w:p>
        </w:tc>
        <w:tc>
          <w:tcPr>
            <w:tcW w:w="1011" w:type="dxa"/>
            <w:tcBorders>
              <w:top w:val="nil"/>
              <w:left w:val="nil"/>
              <w:bottom w:val="single" w:sz="4" w:space="0" w:color="auto"/>
              <w:right w:val="single" w:sz="4" w:space="0" w:color="auto"/>
            </w:tcBorders>
            <w:shd w:val="clear" w:color="auto" w:fill="auto"/>
            <w:noWrap/>
            <w:vAlign w:val="bottom"/>
            <w:hideMark/>
          </w:tcPr>
          <w:p w:rsidR="007D06EE" w:rsidRPr="00EE7662" w:rsidRDefault="007D06EE" w:rsidP="000D2FE7">
            <w:pPr>
              <w:spacing w:before="0"/>
              <w:rPr>
                <w:rFonts w:ascii="Times New Roman" w:eastAsia="Times New Roman" w:hAnsi="Times New Roman"/>
                <w:sz w:val="28"/>
                <w:szCs w:val="28"/>
              </w:rPr>
            </w:pPr>
            <w:r w:rsidRPr="00EE7662">
              <w:rPr>
                <w:rFonts w:ascii="Times New Roman" w:eastAsia="Times New Roman" w:hAnsi="Times New Roman"/>
                <w:sz w:val="28"/>
                <w:szCs w:val="28"/>
              </w:rPr>
              <w:t>CSK</w:t>
            </w:r>
          </w:p>
        </w:tc>
        <w:tc>
          <w:tcPr>
            <w:tcW w:w="1824" w:type="dxa"/>
            <w:tcBorders>
              <w:top w:val="nil"/>
              <w:left w:val="nil"/>
              <w:bottom w:val="single" w:sz="4" w:space="0" w:color="auto"/>
              <w:right w:val="single" w:sz="8" w:space="0" w:color="auto"/>
            </w:tcBorders>
            <w:shd w:val="clear" w:color="auto" w:fill="auto"/>
            <w:noWrap/>
            <w:vAlign w:val="bottom"/>
            <w:hideMark/>
          </w:tcPr>
          <w:p w:rsidR="007D06EE" w:rsidRPr="00EE7662" w:rsidRDefault="00AE15F8" w:rsidP="000D2FE7">
            <w:pPr>
              <w:spacing w:before="0"/>
              <w:jc w:val="right"/>
              <w:rPr>
                <w:rFonts w:ascii="Times New Roman" w:eastAsia="Times New Roman" w:hAnsi="Times New Roman"/>
                <w:sz w:val="28"/>
                <w:szCs w:val="28"/>
              </w:rPr>
            </w:pPr>
            <w:r>
              <w:rPr>
                <w:rFonts w:ascii="Times New Roman" w:eastAsia="Times New Roman" w:hAnsi="Times New Roman"/>
                <w:sz w:val="28"/>
                <w:szCs w:val="28"/>
              </w:rPr>
              <w:t>141</w:t>
            </w:r>
            <w:r>
              <w:rPr>
                <w:rFonts w:ascii="Times New Roman" w:eastAsia="Times New Roman" w:hAnsi="Times New Roman"/>
                <w:sz w:val="28"/>
                <w:szCs w:val="28"/>
                <w:lang w:val="vi-VN"/>
              </w:rPr>
              <w:t>,</w:t>
            </w:r>
            <w:r w:rsidR="007D06EE" w:rsidRPr="00EE7662">
              <w:rPr>
                <w:rFonts w:ascii="Times New Roman" w:eastAsia="Times New Roman" w:hAnsi="Times New Roman"/>
                <w:sz w:val="28"/>
                <w:szCs w:val="28"/>
              </w:rPr>
              <w:t>67</w:t>
            </w:r>
          </w:p>
        </w:tc>
      </w:tr>
      <w:tr w:rsidR="007D06EE" w:rsidRPr="00EE7662" w:rsidTr="005575A1">
        <w:trPr>
          <w:trHeight w:val="240"/>
          <w:jc w:val="center"/>
        </w:trPr>
        <w:tc>
          <w:tcPr>
            <w:tcW w:w="1339" w:type="dxa"/>
            <w:tcBorders>
              <w:top w:val="nil"/>
              <w:left w:val="single" w:sz="8" w:space="0" w:color="auto"/>
              <w:bottom w:val="single" w:sz="4" w:space="0" w:color="auto"/>
              <w:right w:val="single" w:sz="4" w:space="0" w:color="auto"/>
            </w:tcBorders>
            <w:shd w:val="clear" w:color="auto" w:fill="auto"/>
            <w:noWrap/>
            <w:vAlign w:val="bottom"/>
            <w:hideMark/>
          </w:tcPr>
          <w:p w:rsidR="007D06EE" w:rsidRPr="00EE7662" w:rsidRDefault="007D06EE" w:rsidP="000D2FE7">
            <w:pPr>
              <w:spacing w:before="0"/>
              <w:jc w:val="left"/>
              <w:rPr>
                <w:rFonts w:ascii="Times New Roman" w:eastAsia="Times New Roman" w:hAnsi="Times New Roman"/>
                <w:sz w:val="28"/>
                <w:szCs w:val="28"/>
              </w:rPr>
            </w:pPr>
            <w:r w:rsidRPr="00EE7662">
              <w:rPr>
                <w:rFonts w:ascii="Times New Roman" w:eastAsia="Times New Roman" w:hAnsi="Times New Roman"/>
                <w:sz w:val="28"/>
                <w:szCs w:val="28"/>
              </w:rPr>
              <w:t xml:space="preserve">     2.2.6</w:t>
            </w:r>
          </w:p>
        </w:tc>
        <w:tc>
          <w:tcPr>
            <w:tcW w:w="5001" w:type="dxa"/>
            <w:tcBorders>
              <w:top w:val="nil"/>
              <w:left w:val="nil"/>
              <w:bottom w:val="single" w:sz="4" w:space="0" w:color="auto"/>
              <w:right w:val="single" w:sz="4" w:space="0" w:color="auto"/>
            </w:tcBorders>
            <w:shd w:val="clear" w:color="auto" w:fill="auto"/>
            <w:noWrap/>
            <w:vAlign w:val="bottom"/>
            <w:hideMark/>
          </w:tcPr>
          <w:p w:rsidR="007D06EE" w:rsidRPr="00EE7662" w:rsidRDefault="007D06EE" w:rsidP="000D2FE7">
            <w:pPr>
              <w:spacing w:before="0"/>
              <w:jc w:val="left"/>
              <w:rPr>
                <w:rFonts w:ascii="Times New Roman" w:eastAsia="Times New Roman" w:hAnsi="Times New Roman"/>
                <w:sz w:val="28"/>
                <w:szCs w:val="28"/>
              </w:rPr>
            </w:pPr>
            <w:r w:rsidRPr="00EE7662">
              <w:rPr>
                <w:rFonts w:ascii="Times New Roman" w:eastAsia="Times New Roman" w:hAnsi="Times New Roman"/>
                <w:sz w:val="28"/>
                <w:szCs w:val="28"/>
              </w:rPr>
              <w:t xml:space="preserve">     Đất có mục đích công cộng</w:t>
            </w:r>
          </w:p>
        </w:tc>
        <w:tc>
          <w:tcPr>
            <w:tcW w:w="1011" w:type="dxa"/>
            <w:tcBorders>
              <w:top w:val="nil"/>
              <w:left w:val="nil"/>
              <w:bottom w:val="single" w:sz="4" w:space="0" w:color="auto"/>
              <w:right w:val="single" w:sz="4" w:space="0" w:color="auto"/>
            </w:tcBorders>
            <w:shd w:val="clear" w:color="auto" w:fill="auto"/>
            <w:noWrap/>
            <w:vAlign w:val="bottom"/>
            <w:hideMark/>
          </w:tcPr>
          <w:p w:rsidR="007D06EE" w:rsidRPr="00EE7662" w:rsidRDefault="007D06EE" w:rsidP="000D2FE7">
            <w:pPr>
              <w:spacing w:before="0"/>
              <w:rPr>
                <w:rFonts w:ascii="Times New Roman" w:eastAsia="Times New Roman" w:hAnsi="Times New Roman"/>
                <w:sz w:val="28"/>
                <w:szCs w:val="28"/>
              </w:rPr>
            </w:pPr>
            <w:r w:rsidRPr="00EE7662">
              <w:rPr>
                <w:rFonts w:ascii="Times New Roman" w:eastAsia="Times New Roman" w:hAnsi="Times New Roman"/>
                <w:sz w:val="28"/>
                <w:szCs w:val="28"/>
              </w:rPr>
              <w:t>CCC</w:t>
            </w:r>
          </w:p>
        </w:tc>
        <w:tc>
          <w:tcPr>
            <w:tcW w:w="1824" w:type="dxa"/>
            <w:tcBorders>
              <w:top w:val="nil"/>
              <w:left w:val="nil"/>
              <w:bottom w:val="single" w:sz="4" w:space="0" w:color="auto"/>
              <w:right w:val="single" w:sz="8" w:space="0" w:color="auto"/>
            </w:tcBorders>
            <w:shd w:val="clear" w:color="auto" w:fill="auto"/>
            <w:noWrap/>
            <w:vAlign w:val="bottom"/>
            <w:hideMark/>
          </w:tcPr>
          <w:p w:rsidR="007D06EE" w:rsidRPr="00EE7662" w:rsidRDefault="00AE15F8" w:rsidP="000D2FE7">
            <w:pPr>
              <w:spacing w:before="0"/>
              <w:jc w:val="right"/>
              <w:rPr>
                <w:rFonts w:ascii="Times New Roman" w:eastAsia="Times New Roman" w:hAnsi="Times New Roman"/>
                <w:sz w:val="28"/>
                <w:szCs w:val="28"/>
              </w:rPr>
            </w:pPr>
            <w:r>
              <w:rPr>
                <w:rFonts w:ascii="Times New Roman" w:eastAsia="Times New Roman" w:hAnsi="Times New Roman"/>
                <w:sz w:val="28"/>
                <w:szCs w:val="28"/>
              </w:rPr>
              <w:t>240</w:t>
            </w:r>
            <w:r>
              <w:rPr>
                <w:rFonts w:ascii="Times New Roman" w:eastAsia="Times New Roman" w:hAnsi="Times New Roman"/>
                <w:sz w:val="28"/>
                <w:szCs w:val="28"/>
                <w:lang w:val="vi-VN"/>
              </w:rPr>
              <w:t>,</w:t>
            </w:r>
            <w:r w:rsidR="007D06EE" w:rsidRPr="00EE7662">
              <w:rPr>
                <w:rFonts w:ascii="Times New Roman" w:eastAsia="Times New Roman" w:hAnsi="Times New Roman"/>
                <w:sz w:val="28"/>
                <w:szCs w:val="28"/>
              </w:rPr>
              <w:t>83</w:t>
            </w:r>
          </w:p>
        </w:tc>
      </w:tr>
      <w:tr w:rsidR="007D06EE" w:rsidRPr="00EE7662" w:rsidTr="005575A1">
        <w:trPr>
          <w:trHeight w:val="240"/>
          <w:jc w:val="center"/>
        </w:trPr>
        <w:tc>
          <w:tcPr>
            <w:tcW w:w="1339" w:type="dxa"/>
            <w:tcBorders>
              <w:top w:val="nil"/>
              <w:left w:val="single" w:sz="8" w:space="0" w:color="auto"/>
              <w:bottom w:val="single" w:sz="4" w:space="0" w:color="auto"/>
              <w:right w:val="single" w:sz="4" w:space="0" w:color="auto"/>
            </w:tcBorders>
            <w:shd w:val="clear" w:color="auto" w:fill="auto"/>
            <w:noWrap/>
            <w:vAlign w:val="bottom"/>
            <w:hideMark/>
          </w:tcPr>
          <w:p w:rsidR="007D06EE" w:rsidRPr="00EE7662" w:rsidRDefault="007D06EE" w:rsidP="000D2FE7">
            <w:pPr>
              <w:spacing w:before="0"/>
              <w:jc w:val="left"/>
              <w:rPr>
                <w:rFonts w:ascii="Times New Roman" w:eastAsia="Times New Roman" w:hAnsi="Times New Roman"/>
                <w:b/>
                <w:i/>
                <w:sz w:val="28"/>
                <w:szCs w:val="28"/>
              </w:rPr>
            </w:pPr>
            <w:r w:rsidRPr="00EE7662">
              <w:rPr>
                <w:rFonts w:ascii="Times New Roman" w:eastAsia="Times New Roman" w:hAnsi="Times New Roman"/>
                <w:b/>
                <w:i/>
                <w:sz w:val="28"/>
                <w:szCs w:val="28"/>
              </w:rPr>
              <w:t xml:space="preserve">  2.3</w:t>
            </w:r>
          </w:p>
        </w:tc>
        <w:tc>
          <w:tcPr>
            <w:tcW w:w="5001" w:type="dxa"/>
            <w:tcBorders>
              <w:top w:val="nil"/>
              <w:left w:val="nil"/>
              <w:bottom w:val="single" w:sz="4" w:space="0" w:color="auto"/>
              <w:right w:val="single" w:sz="4" w:space="0" w:color="auto"/>
            </w:tcBorders>
            <w:shd w:val="clear" w:color="auto" w:fill="auto"/>
            <w:noWrap/>
            <w:vAlign w:val="bottom"/>
            <w:hideMark/>
          </w:tcPr>
          <w:p w:rsidR="007D06EE" w:rsidRPr="00EE7662" w:rsidRDefault="007D06EE" w:rsidP="000D2FE7">
            <w:pPr>
              <w:spacing w:before="0"/>
              <w:jc w:val="left"/>
              <w:rPr>
                <w:rFonts w:ascii="Times New Roman" w:eastAsia="Times New Roman" w:hAnsi="Times New Roman"/>
                <w:b/>
                <w:i/>
                <w:sz w:val="28"/>
                <w:szCs w:val="28"/>
              </w:rPr>
            </w:pPr>
            <w:r w:rsidRPr="00EE7662">
              <w:rPr>
                <w:rFonts w:ascii="Times New Roman" w:eastAsia="Times New Roman" w:hAnsi="Times New Roman"/>
                <w:b/>
                <w:i/>
                <w:sz w:val="28"/>
                <w:szCs w:val="28"/>
              </w:rPr>
              <w:t xml:space="preserve">   Đất cơ sở tôn giáo</w:t>
            </w:r>
          </w:p>
        </w:tc>
        <w:tc>
          <w:tcPr>
            <w:tcW w:w="1011" w:type="dxa"/>
            <w:tcBorders>
              <w:top w:val="nil"/>
              <w:left w:val="nil"/>
              <w:bottom w:val="single" w:sz="4" w:space="0" w:color="auto"/>
              <w:right w:val="single" w:sz="4" w:space="0" w:color="auto"/>
            </w:tcBorders>
            <w:shd w:val="clear" w:color="auto" w:fill="auto"/>
            <w:noWrap/>
            <w:vAlign w:val="bottom"/>
            <w:hideMark/>
          </w:tcPr>
          <w:p w:rsidR="007D06EE" w:rsidRPr="00EE7662" w:rsidRDefault="007D06EE" w:rsidP="000D2FE7">
            <w:pPr>
              <w:spacing w:before="0"/>
              <w:rPr>
                <w:rFonts w:ascii="Times New Roman" w:eastAsia="Times New Roman" w:hAnsi="Times New Roman"/>
                <w:b/>
                <w:i/>
                <w:sz w:val="28"/>
                <w:szCs w:val="28"/>
              </w:rPr>
            </w:pPr>
            <w:r w:rsidRPr="00EE7662">
              <w:rPr>
                <w:rFonts w:ascii="Times New Roman" w:eastAsia="Times New Roman" w:hAnsi="Times New Roman"/>
                <w:b/>
                <w:i/>
                <w:sz w:val="28"/>
                <w:szCs w:val="28"/>
              </w:rPr>
              <w:t>TON</w:t>
            </w:r>
          </w:p>
        </w:tc>
        <w:tc>
          <w:tcPr>
            <w:tcW w:w="1824" w:type="dxa"/>
            <w:tcBorders>
              <w:top w:val="nil"/>
              <w:left w:val="nil"/>
              <w:bottom w:val="single" w:sz="4" w:space="0" w:color="auto"/>
              <w:right w:val="single" w:sz="8" w:space="0" w:color="auto"/>
            </w:tcBorders>
            <w:shd w:val="clear" w:color="auto" w:fill="auto"/>
            <w:noWrap/>
            <w:vAlign w:val="bottom"/>
            <w:hideMark/>
          </w:tcPr>
          <w:p w:rsidR="007D06EE" w:rsidRPr="00EE7662" w:rsidRDefault="00AE15F8" w:rsidP="000D2FE7">
            <w:pPr>
              <w:spacing w:before="0"/>
              <w:jc w:val="right"/>
              <w:rPr>
                <w:rFonts w:ascii="Times New Roman" w:eastAsia="Times New Roman" w:hAnsi="Times New Roman"/>
                <w:b/>
                <w:i/>
                <w:sz w:val="28"/>
                <w:szCs w:val="28"/>
              </w:rPr>
            </w:pPr>
            <w:r>
              <w:rPr>
                <w:rFonts w:ascii="Times New Roman" w:eastAsia="Times New Roman" w:hAnsi="Times New Roman"/>
                <w:b/>
                <w:i/>
                <w:sz w:val="28"/>
                <w:szCs w:val="28"/>
              </w:rPr>
              <w:t>1</w:t>
            </w:r>
            <w:r>
              <w:rPr>
                <w:rFonts w:ascii="Times New Roman" w:eastAsia="Times New Roman" w:hAnsi="Times New Roman"/>
                <w:b/>
                <w:i/>
                <w:sz w:val="28"/>
                <w:szCs w:val="28"/>
                <w:lang w:val="vi-VN"/>
              </w:rPr>
              <w:t>,</w:t>
            </w:r>
            <w:r w:rsidR="007D06EE" w:rsidRPr="00EE7662">
              <w:rPr>
                <w:rFonts w:ascii="Times New Roman" w:eastAsia="Times New Roman" w:hAnsi="Times New Roman"/>
                <w:b/>
                <w:i/>
                <w:sz w:val="28"/>
                <w:szCs w:val="28"/>
              </w:rPr>
              <w:t>58</w:t>
            </w:r>
          </w:p>
        </w:tc>
      </w:tr>
      <w:tr w:rsidR="007D06EE" w:rsidRPr="00EE7662" w:rsidTr="005575A1">
        <w:trPr>
          <w:trHeight w:val="240"/>
          <w:jc w:val="center"/>
        </w:trPr>
        <w:tc>
          <w:tcPr>
            <w:tcW w:w="1339" w:type="dxa"/>
            <w:tcBorders>
              <w:top w:val="nil"/>
              <w:left w:val="single" w:sz="8" w:space="0" w:color="auto"/>
              <w:bottom w:val="single" w:sz="4" w:space="0" w:color="auto"/>
              <w:right w:val="single" w:sz="4" w:space="0" w:color="auto"/>
            </w:tcBorders>
            <w:shd w:val="clear" w:color="auto" w:fill="auto"/>
            <w:noWrap/>
            <w:vAlign w:val="bottom"/>
            <w:hideMark/>
          </w:tcPr>
          <w:p w:rsidR="007D06EE" w:rsidRPr="00EE7662" w:rsidRDefault="007D06EE" w:rsidP="000D2FE7">
            <w:pPr>
              <w:spacing w:before="0"/>
              <w:jc w:val="left"/>
              <w:rPr>
                <w:rFonts w:ascii="Times New Roman" w:eastAsia="Times New Roman" w:hAnsi="Times New Roman"/>
                <w:b/>
                <w:i/>
                <w:sz w:val="28"/>
                <w:szCs w:val="28"/>
              </w:rPr>
            </w:pPr>
            <w:r w:rsidRPr="00EE7662">
              <w:rPr>
                <w:rFonts w:ascii="Times New Roman" w:eastAsia="Times New Roman" w:hAnsi="Times New Roman"/>
                <w:b/>
                <w:i/>
                <w:sz w:val="28"/>
                <w:szCs w:val="28"/>
              </w:rPr>
              <w:t xml:space="preserve">  2.4</w:t>
            </w:r>
          </w:p>
        </w:tc>
        <w:tc>
          <w:tcPr>
            <w:tcW w:w="5001" w:type="dxa"/>
            <w:tcBorders>
              <w:top w:val="nil"/>
              <w:left w:val="nil"/>
              <w:bottom w:val="single" w:sz="4" w:space="0" w:color="auto"/>
              <w:right w:val="single" w:sz="4" w:space="0" w:color="auto"/>
            </w:tcBorders>
            <w:shd w:val="clear" w:color="auto" w:fill="auto"/>
            <w:noWrap/>
            <w:vAlign w:val="bottom"/>
            <w:hideMark/>
          </w:tcPr>
          <w:p w:rsidR="007D06EE" w:rsidRPr="00EE7662" w:rsidRDefault="007D06EE" w:rsidP="000D2FE7">
            <w:pPr>
              <w:spacing w:before="0"/>
              <w:jc w:val="left"/>
              <w:rPr>
                <w:rFonts w:ascii="Times New Roman" w:eastAsia="Times New Roman" w:hAnsi="Times New Roman"/>
                <w:b/>
                <w:i/>
                <w:sz w:val="28"/>
                <w:szCs w:val="28"/>
              </w:rPr>
            </w:pPr>
            <w:r w:rsidRPr="00EE7662">
              <w:rPr>
                <w:rFonts w:ascii="Times New Roman" w:eastAsia="Times New Roman" w:hAnsi="Times New Roman"/>
                <w:b/>
                <w:i/>
                <w:sz w:val="28"/>
                <w:szCs w:val="28"/>
              </w:rPr>
              <w:t xml:space="preserve">   Đất cơ sở tín ngưỡng</w:t>
            </w:r>
          </w:p>
        </w:tc>
        <w:tc>
          <w:tcPr>
            <w:tcW w:w="1011" w:type="dxa"/>
            <w:tcBorders>
              <w:top w:val="nil"/>
              <w:left w:val="nil"/>
              <w:bottom w:val="single" w:sz="4" w:space="0" w:color="auto"/>
              <w:right w:val="single" w:sz="4" w:space="0" w:color="auto"/>
            </w:tcBorders>
            <w:shd w:val="clear" w:color="auto" w:fill="auto"/>
            <w:noWrap/>
            <w:vAlign w:val="bottom"/>
            <w:hideMark/>
          </w:tcPr>
          <w:p w:rsidR="007D06EE" w:rsidRPr="00EE7662" w:rsidRDefault="007D06EE" w:rsidP="000D2FE7">
            <w:pPr>
              <w:spacing w:before="0"/>
              <w:rPr>
                <w:rFonts w:ascii="Times New Roman" w:eastAsia="Times New Roman" w:hAnsi="Times New Roman"/>
                <w:b/>
                <w:i/>
                <w:sz w:val="28"/>
                <w:szCs w:val="28"/>
              </w:rPr>
            </w:pPr>
            <w:r w:rsidRPr="00EE7662">
              <w:rPr>
                <w:rFonts w:ascii="Times New Roman" w:eastAsia="Times New Roman" w:hAnsi="Times New Roman"/>
                <w:b/>
                <w:i/>
                <w:sz w:val="28"/>
                <w:szCs w:val="28"/>
              </w:rPr>
              <w:t>TIN</w:t>
            </w:r>
          </w:p>
        </w:tc>
        <w:tc>
          <w:tcPr>
            <w:tcW w:w="1824" w:type="dxa"/>
            <w:tcBorders>
              <w:top w:val="nil"/>
              <w:left w:val="nil"/>
              <w:bottom w:val="single" w:sz="4" w:space="0" w:color="auto"/>
              <w:right w:val="single" w:sz="8" w:space="0" w:color="auto"/>
            </w:tcBorders>
            <w:shd w:val="clear" w:color="auto" w:fill="auto"/>
            <w:noWrap/>
            <w:vAlign w:val="bottom"/>
            <w:hideMark/>
          </w:tcPr>
          <w:p w:rsidR="007D06EE" w:rsidRPr="00EE7662" w:rsidRDefault="00AE15F8" w:rsidP="000D2FE7">
            <w:pPr>
              <w:spacing w:before="0"/>
              <w:jc w:val="right"/>
              <w:rPr>
                <w:rFonts w:ascii="Times New Roman" w:eastAsia="Times New Roman" w:hAnsi="Times New Roman"/>
                <w:b/>
                <w:i/>
                <w:sz w:val="28"/>
                <w:szCs w:val="28"/>
              </w:rPr>
            </w:pPr>
            <w:r>
              <w:rPr>
                <w:rFonts w:ascii="Times New Roman" w:eastAsia="Times New Roman" w:hAnsi="Times New Roman"/>
                <w:b/>
                <w:i/>
                <w:sz w:val="28"/>
                <w:szCs w:val="28"/>
              </w:rPr>
              <w:t>0</w:t>
            </w:r>
            <w:r>
              <w:rPr>
                <w:rFonts w:ascii="Times New Roman" w:eastAsia="Times New Roman" w:hAnsi="Times New Roman"/>
                <w:b/>
                <w:i/>
                <w:sz w:val="28"/>
                <w:szCs w:val="28"/>
                <w:lang w:val="vi-VN"/>
              </w:rPr>
              <w:t>,</w:t>
            </w:r>
            <w:r w:rsidR="007D06EE" w:rsidRPr="00EE7662">
              <w:rPr>
                <w:rFonts w:ascii="Times New Roman" w:eastAsia="Times New Roman" w:hAnsi="Times New Roman"/>
                <w:b/>
                <w:i/>
                <w:sz w:val="28"/>
                <w:szCs w:val="28"/>
              </w:rPr>
              <w:t>22</w:t>
            </w:r>
          </w:p>
        </w:tc>
      </w:tr>
      <w:tr w:rsidR="007D06EE" w:rsidRPr="00EE7662" w:rsidTr="005575A1">
        <w:trPr>
          <w:trHeight w:val="240"/>
          <w:jc w:val="center"/>
        </w:trPr>
        <w:tc>
          <w:tcPr>
            <w:tcW w:w="1339" w:type="dxa"/>
            <w:tcBorders>
              <w:top w:val="nil"/>
              <w:left w:val="single" w:sz="8" w:space="0" w:color="auto"/>
              <w:bottom w:val="single" w:sz="4" w:space="0" w:color="auto"/>
              <w:right w:val="single" w:sz="4" w:space="0" w:color="auto"/>
            </w:tcBorders>
            <w:shd w:val="clear" w:color="auto" w:fill="auto"/>
            <w:noWrap/>
            <w:vAlign w:val="bottom"/>
            <w:hideMark/>
          </w:tcPr>
          <w:p w:rsidR="007D06EE" w:rsidRPr="00EE7662" w:rsidRDefault="007D06EE" w:rsidP="000D2FE7">
            <w:pPr>
              <w:spacing w:before="0"/>
              <w:jc w:val="left"/>
              <w:rPr>
                <w:rFonts w:ascii="Times New Roman" w:eastAsia="Times New Roman" w:hAnsi="Times New Roman"/>
                <w:b/>
                <w:i/>
                <w:sz w:val="28"/>
                <w:szCs w:val="28"/>
              </w:rPr>
            </w:pPr>
            <w:r w:rsidRPr="00EE7662">
              <w:rPr>
                <w:rFonts w:ascii="Times New Roman" w:eastAsia="Times New Roman" w:hAnsi="Times New Roman"/>
                <w:b/>
                <w:i/>
                <w:sz w:val="28"/>
                <w:szCs w:val="28"/>
              </w:rPr>
              <w:t xml:space="preserve">  2.5</w:t>
            </w:r>
          </w:p>
        </w:tc>
        <w:tc>
          <w:tcPr>
            <w:tcW w:w="5001" w:type="dxa"/>
            <w:tcBorders>
              <w:top w:val="nil"/>
              <w:left w:val="nil"/>
              <w:bottom w:val="single" w:sz="4" w:space="0" w:color="auto"/>
              <w:right w:val="single" w:sz="4" w:space="0" w:color="auto"/>
            </w:tcBorders>
            <w:shd w:val="clear" w:color="auto" w:fill="auto"/>
            <w:noWrap/>
            <w:vAlign w:val="bottom"/>
            <w:hideMark/>
          </w:tcPr>
          <w:p w:rsidR="007D06EE" w:rsidRPr="00EE7662" w:rsidRDefault="007D06EE" w:rsidP="000D2FE7">
            <w:pPr>
              <w:spacing w:before="0"/>
              <w:jc w:val="left"/>
              <w:rPr>
                <w:rFonts w:ascii="Times New Roman" w:eastAsia="Times New Roman" w:hAnsi="Times New Roman"/>
                <w:b/>
                <w:i/>
                <w:sz w:val="28"/>
                <w:szCs w:val="28"/>
              </w:rPr>
            </w:pPr>
            <w:r w:rsidRPr="00EE7662">
              <w:rPr>
                <w:rFonts w:ascii="Times New Roman" w:eastAsia="Times New Roman" w:hAnsi="Times New Roman"/>
                <w:b/>
                <w:i/>
                <w:sz w:val="28"/>
                <w:szCs w:val="28"/>
              </w:rPr>
              <w:t xml:space="preserve">  Đất làm nghĩa trang, nghĩa địa, nhà tang lễ, NHT</w:t>
            </w:r>
          </w:p>
        </w:tc>
        <w:tc>
          <w:tcPr>
            <w:tcW w:w="1011" w:type="dxa"/>
            <w:tcBorders>
              <w:top w:val="nil"/>
              <w:left w:val="nil"/>
              <w:bottom w:val="single" w:sz="4" w:space="0" w:color="auto"/>
              <w:right w:val="single" w:sz="4" w:space="0" w:color="auto"/>
            </w:tcBorders>
            <w:shd w:val="clear" w:color="auto" w:fill="auto"/>
            <w:noWrap/>
            <w:vAlign w:val="bottom"/>
            <w:hideMark/>
          </w:tcPr>
          <w:p w:rsidR="007D06EE" w:rsidRPr="00EE7662" w:rsidRDefault="007D06EE" w:rsidP="000D2FE7">
            <w:pPr>
              <w:spacing w:before="0"/>
              <w:rPr>
                <w:rFonts w:ascii="Times New Roman" w:eastAsia="Times New Roman" w:hAnsi="Times New Roman"/>
                <w:b/>
                <w:i/>
                <w:sz w:val="28"/>
                <w:szCs w:val="28"/>
              </w:rPr>
            </w:pPr>
            <w:r w:rsidRPr="00EE7662">
              <w:rPr>
                <w:rFonts w:ascii="Times New Roman" w:eastAsia="Times New Roman" w:hAnsi="Times New Roman"/>
                <w:b/>
                <w:i/>
                <w:sz w:val="28"/>
                <w:szCs w:val="28"/>
              </w:rPr>
              <w:t>NTD</w:t>
            </w:r>
          </w:p>
        </w:tc>
        <w:tc>
          <w:tcPr>
            <w:tcW w:w="1824" w:type="dxa"/>
            <w:tcBorders>
              <w:top w:val="nil"/>
              <w:left w:val="nil"/>
              <w:bottom w:val="single" w:sz="4" w:space="0" w:color="auto"/>
              <w:right w:val="single" w:sz="8" w:space="0" w:color="auto"/>
            </w:tcBorders>
            <w:shd w:val="clear" w:color="auto" w:fill="auto"/>
            <w:noWrap/>
            <w:vAlign w:val="bottom"/>
            <w:hideMark/>
          </w:tcPr>
          <w:p w:rsidR="007D06EE" w:rsidRPr="00EE7662" w:rsidRDefault="00AE15F8" w:rsidP="000D2FE7">
            <w:pPr>
              <w:spacing w:before="0"/>
              <w:jc w:val="right"/>
              <w:rPr>
                <w:rFonts w:ascii="Times New Roman" w:eastAsia="Times New Roman" w:hAnsi="Times New Roman"/>
                <w:b/>
                <w:i/>
                <w:sz w:val="28"/>
                <w:szCs w:val="28"/>
              </w:rPr>
            </w:pPr>
            <w:r>
              <w:rPr>
                <w:rFonts w:ascii="Times New Roman" w:eastAsia="Times New Roman" w:hAnsi="Times New Roman"/>
                <w:b/>
                <w:i/>
                <w:sz w:val="28"/>
                <w:szCs w:val="28"/>
              </w:rPr>
              <w:t>11</w:t>
            </w:r>
            <w:r>
              <w:rPr>
                <w:rFonts w:ascii="Times New Roman" w:eastAsia="Times New Roman" w:hAnsi="Times New Roman"/>
                <w:b/>
                <w:i/>
                <w:sz w:val="28"/>
                <w:szCs w:val="28"/>
                <w:lang w:val="vi-VN"/>
              </w:rPr>
              <w:t>,</w:t>
            </w:r>
            <w:r w:rsidR="007D06EE" w:rsidRPr="00EE7662">
              <w:rPr>
                <w:rFonts w:ascii="Times New Roman" w:eastAsia="Times New Roman" w:hAnsi="Times New Roman"/>
                <w:b/>
                <w:i/>
                <w:sz w:val="28"/>
                <w:szCs w:val="28"/>
              </w:rPr>
              <w:t>09</w:t>
            </w:r>
          </w:p>
        </w:tc>
      </w:tr>
      <w:tr w:rsidR="007D06EE" w:rsidRPr="00EE7662" w:rsidTr="005575A1">
        <w:trPr>
          <w:trHeight w:val="240"/>
          <w:jc w:val="center"/>
        </w:trPr>
        <w:tc>
          <w:tcPr>
            <w:tcW w:w="1339" w:type="dxa"/>
            <w:tcBorders>
              <w:top w:val="nil"/>
              <w:left w:val="single" w:sz="8" w:space="0" w:color="auto"/>
              <w:bottom w:val="single" w:sz="4" w:space="0" w:color="auto"/>
              <w:right w:val="single" w:sz="4" w:space="0" w:color="auto"/>
            </w:tcBorders>
            <w:shd w:val="clear" w:color="auto" w:fill="auto"/>
            <w:noWrap/>
            <w:vAlign w:val="bottom"/>
            <w:hideMark/>
          </w:tcPr>
          <w:p w:rsidR="007D06EE" w:rsidRPr="00EE7662" w:rsidRDefault="007D06EE" w:rsidP="000D2FE7">
            <w:pPr>
              <w:spacing w:before="0"/>
              <w:jc w:val="left"/>
              <w:rPr>
                <w:rFonts w:ascii="Times New Roman" w:eastAsia="Times New Roman" w:hAnsi="Times New Roman"/>
                <w:b/>
                <w:i/>
                <w:sz w:val="28"/>
                <w:szCs w:val="28"/>
              </w:rPr>
            </w:pPr>
            <w:r w:rsidRPr="00EE7662">
              <w:rPr>
                <w:rFonts w:ascii="Times New Roman" w:eastAsia="Times New Roman" w:hAnsi="Times New Roman"/>
                <w:b/>
                <w:i/>
                <w:sz w:val="28"/>
                <w:szCs w:val="28"/>
              </w:rPr>
              <w:t xml:space="preserve">  2.6</w:t>
            </w:r>
          </w:p>
        </w:tc>
        <w:tc>
          <w:tcPr>
            <w:tcW w:w="5001" w:type="dxa"/>
            <w:tcBorders>
              <w:top w:val="nil"/>
              <w:left w:val="nil"/>
              <w:bottom w:val="single" w:sz="4" w:space="0" w:color="auto"/>
              <w:right w:val="single" w:sz="4" w:space="0" w:color="auto"/>
            </w:tcBorders>
            <w:shd w:val="clear" w:color="auto" w:fill="auto"/>
            <w:noWrap/>
            <w:vAlign w:val="bottom"/>
            <w:hideMark/>
          </w:tcPr>
          <w:p w:rsidR="007D06EE" w:rsidRPr="00EE7662" w:rsidRDefault="007D06EE" w:rsidP="000D2FE7">
            <w:pPr>
              <w:spacing w:before="0"/>
              <w:jc w:val="left"/>
              <w:rPr>
                <w:rFonts w:ascii="Times New Roman" w:eastAsia="Times New Roman" w:hAnsi="Times New Roman"/>
                <w:b/>
                <w:i/>
                <w:sz w:val="28"/>
                <w:szCs w:val="28"/>
              </w:rPr>
            </w:pPr>
            <w:r w:rsidRPr="00EE7662">
              <w:rPr>
                <w:rFonts w:ascii="Times New Roman" w:eastAsia="Times New Roman" w:hAnsi="Times New Roman"/>
                <w:b/>
                <w:i/>
                <w:sz w:val="28"/>
                <w:szCs w:val="28"/>
              </w:rPr>
              <w:t xml:space="preserve">  Đất sông, ngòi, kênh, rạch, suối</w:t>
            </w:r>
          </w:p>
        </w:tc>
        <w:tc>
          <w:tcPr>
            <w:tcW w:w="1011" w:type="dxa"/>
            <w:tcBorders>
              <w:top w:val="nil"/>
              <w:left w:val="nil"/>
              <w:bottom w:val="single" w:sz="4" w:space="0" w:color="auto"/>
              <w:right w:val="single" w:sz="4" w:space="0" w:color="auto"/>
            </w:tcBorders>
            <w:shd w:val="clear" w:color="auto" w:fill="auto"/>
            <w:noWrap/>
            <w:vAlign w:val="bottom"/>
            <w:hideMark/>
          </w:tcPr>
          <w:p w:rsidR="007D06EE" w:rsidRPr="00EE7662" w:rsidRDefault="007D06EE" w:rsidP="000D2FE7">
            <w:pPr>
              <w:spacing w:before="0"/>
              <w:rPr>
                <w:rFonts w:ascii="Times New Roman" w:eastAsia="Times New Roman" w:hAnsi="Times New Roman"/>
                <w:b/>
                <w:i/>
                <w:sz w:val="28"/>
                <w:szCs w:val="28"/>
              </w:rPr>
            </w:pPr>
            <w:r w:rsidRPr="00EE7662">
              <w:rPr>
                <w:rFonts w:ascii="Times New Roman" w:eastAsia="Times New Roman" w:hAnsi="Times New Roman"/>
                <w:b/>
                <w:i/>
                <w:sz w:val="28"/>
                <w:szCs w:val="28"/>
              </w:rPr>
              <w:t>SON</w:t>
            </w:r>
          </w:p>
        </w:tc>
        <w:tc>
          <w:tcPr>
            <w:tcW w:w="1824" w:type="dxa"/>
            <w:tcBorders>
              <w:top w:val="nil"/>
              <w:left w:val="nil"/>
              <w:bottom w:val="single" w:sz="4" w:space="0" w:color="auto"/>
              <w:right w:val="single" w:sz="8" w:space="0" w:color="auto"/>
            </w:tcBorders>
            <w:shd w:val="clear" w:color="auto" w:fill="auto"/>
            <w:noWrap/>
            <w:vAlign w:val="bottom"/>
            <w:hideMark/>
          </w:tcPr>
          <w:p w:rsidR="007D06EE" w:rsidRPr="00EE7662" w:rsidRDefault="00AE15F8" w:rsidP="000D2FE7">
            <w:pPr>
              <w:spacing w:before="0"/>
              <w:jc w:val="right"/>
              <w:rPr>
                <w:rFonts w:ascii="Times New Roman" w:eastAsia="Times New Roman" w:hAnsi="Times New Roman"/>
                <w:b/>
                <w:i/>
                <w:sz w:val="28"/>
                <w:szCs w:val="28"/>
              </w:rPr>
            </w:pPr>
            <w:r>
              <w:rPr>
                <w:rFonts w:ascii="Times New Roman" w:eastAsia="Times New Roman" w:hAnsi="Times New Roman"/>
                <w:b/>
                <w:i/>
                <w:sz w:val="28"/>
                <w:szCs w:val="28"/>
              </w:rPr>
              <w:t>1</w:t>
            </w:r>
            <w:r>
              <w:rPr>
                <w:rFonts w:ascii="Times New Roman" w:eastAsia="Times New Roman" w:hAnsi="Times New Roman"/>
                <w:b/>
                <w:i/>
                <w:sz w:val="28"/>
                <w:szCs w:val="28"/>
                <w:lang w:val="vi-VN"/>
              </w:rPr>
              <w:t>.</w:t>
            </w:r>
            <w:r>
              <w:rPr>
                <w:rFonts w:ascii="Times New Roman" w:eastAsia="Times New Roman" w:hAnsi="Times New Roman"/>
                <w:b/>
                <w:i/>
                <w:sz w:val="28"/>
                <w:szCs w:val="28"/>
              </w:rPr>
              <w:t>329</w:t>
            </w:r>
            <w:r>
              <w:rPr>
                <w:rFonts w:ascii="Times New Roman" w:eastAsia="Times New Roman" w:hAnsi="Times New Roman"/>
                <w:b/>
                <w:i/>
                <w:sz w:val="28"/>
                <w:szCs w:val="28"/>
                <w:lang w:val="vi-VN"/>
              </w:rPr>
              <w:t>,</w:t>
            </w:r>
            <w:r w:rsidR="007D06EE" w:rsidRPr="00EE7662">
              <w:rPr>
                <w:rFonts w:ascii="Times New Roman" w:eastAsia="Times New Roman" w:hAnsi="Times New Roman"/>
                <w:b/>
                <w:i/>
                <w:sz w:val="28"/>
                <w:szCs w:val="28"/>
              </w:rPr>
              <w:t>67</w:t>
            </w:r>
          </w:p>
        </w:tc>
      </w:tr>
      <w:tr w:rsidR="007D06EE" w:rsidRPr="00EE7662" w:rsidTr="005575A1">
        <w:trPr>
          <w:trHeight w:val="240"/>
          <w:jc w:val="center"/>
        </w:trPr>
        <w:tc>
          <w:tcPr>
            <w:tcW w:w="1339" w:type="dxa"/>
            <w:tcBorders>
              <w:top w:val="nil"/>
              <w:left w:val="single" w:sz="8" w:space="0" w:color="auto"/>
              <w:bottom w:val="single" w:sz="4" w:space="0" w:color="auto"/>
              <w:right w:val="single" w:sz="4" w:space="0" w:color="auto"/>
            </w:tcBorders>
            <w:shd w:val="clear" w:color="auto" w:fill="auto"/>
            <w:noWrap/>
            <w:vAlign w:val="bottom"/>
            <w:hideMark/>
          </w:tcPr>
          <w:p w:rsidR="007D06EE" w:rsidRPr="00EE7662" w:rsidRDefault="007D06EE" w:rsidP="000D2FE7">
            <w:pPr>
              <w:spacing w:before="0"/>
              <w:jc w:val="left"/>
              <w:rPr>
                <w:rFonts w:ascii="Times New Roman" w:eastAsia="Times New Roman" w:hAnsi="Times New Roman"/>
                <w:b/>
                <w:i/>
                <w:sz w:val="28"/>
                <w:szCs w:val="28"/>
              </w:rPr>
            </w:pPr>
            <w:r w:rsidRPr="00EE7662">
              <w:rPr>
                <w:rFonts w:ascii="Times New Roman" w:eastAsia="Times New Roman" w:hAnsi="Times New Roman"/>
                <w:b/>
                <w:i/>
                <w:sz w:val="28"/>
                <w:szCs w:val="28"/>
              </w:rPr>
              <w:t xml:space="preserve">  2.7</w:t>
            </w:r>
          </w:p>
        </w:tc>
        <w:tc>
          <w:tcPr>
            <w:tcW w:w="5001" w:type="dxa"/>
            <w:tcBorders>
              <w:top w:val="nil"/>
              <w:left w:val="nil"/>
              <w:bottom w:val="single" w:sz="4" w:space="0" w:color="auto"/>
              <w:right w:val="single" w:sz="4" w:space="0" w:color="auto"/>
            </w:tcBorders>
            <w:shd w:val="clear" w:color="auto" w:fill="auto"/>
            <w:noWrap/>
            <w:vAlign w:val="bottom"/>
            <w:hideMark/>
          </w:tcPr>
          <w:p w:rsidR="007D06EE" w:rsidRPr="00EE7662" w:rsidRDefault="007D06EE" w:rsidP="000D2FE7">
            <w:pPr>
              <w:spacing w:before="0"/>
              <w:jc w:val="left"/>
              <w:rPr>
                <w:rFonts w:ascii="Times New Roman" w:eastAsia="Times New Roman" w:hAnsi="Times New Roman"/>
                <w:b/>
                <w:i/>
                <w:sz w:val="28"/>
                <w:szCs w:val="28"/>
              </w:rPr>
            </w:pPr>
            <w:r w:rsidRPr="00EE7662">
              <w:rPr>
                <w:rFonts w:ascii="Times New Roman" w:eastAsia="Times New Roman" w:hAnsi="Times New Roman"/>
                <w:b/>
                <w:i/>
                <w:sz w:val="28"/>
                <w:szCs w:val="28"/>
              </w:rPr>
              <w:t xml:space="preserve">  Đất có mặt nước chuyên dùng</w:t>
            </w:r>
          </w:p>
        </w:tc>
        <w:tc>
          <w:tcPr>
            <w:tcW w:w="1011" w:type="dxa"/>
            <w:tcBorders>
              <w:top w:val="nil"/>
              <w:left w:val="nil"/>
              <w:bottom w:val="single" w:sz="4" w:space="0" w:color="auto"/>
              <w:right w:val="single" w:sz="4" w:space="0" w:color="auto"/>
            </w:tcBorders>
            <w:shd w:val="clear" w:color="auto" w:fill="auto"/>
            <w:noWrap/>
            <w:vAlign w:val="bottom"/>
            <w:hideMark/>
          </w:tcPr>
          <w:p w:rsidR="007D06EE" w:rsidRPr="00EE7662" w:rsidRDefault="007D06EE" w:rsidP="000D2FE7">
            <w:pPr>
              <w:spacing w:before="0"/>
              <w:rPr>
                <w:rFonts w:ascii="Times New Roman" w:eastAsia="Times New Roman" w:hAnsi="Times New Roman"/>
                <w:b/>
                <w:i/>
                <w:sz w:val="28"/>
                <w:szCs w:val="28"/>
              </w:rPr>
            </w:pPr>
            <w:r w:rsidRPr="00EE7662">
              <w:rPr>
                <w:rFonts w:ascii="Times New Roman" w:eastAsia="Times New Roman" w:hAnsi="Times New Roman"/>
                <w:b/>
                <w:i/>
                <w:sz w:val="28"/>
                <w:szCs w:val="28"/>
              </w:rPr>
              <w:t>MNC</w:t>
            </w:r>
          </w:p>
        </w:tc>
        <w:tc>
          <w:tcPr>
            <w:tcW w:w="1824" w:type="dxa"/>
            <w:tcBorders>
              <w:top w:val="nil"/>
              <w:left w:val="nil"/>
              <w:bottom w:val="single" w:sz="4" w:space="0" w:color="auto"/>
              <w:right w:val="single" w:sz="8" w:space="0" w:color="auto"/>
            </w:tcBorders>
            <w:shd w:val="clear" w:color="auto" w:fill="auto"/>
            <w:noWrap/>
            <w:vAlign w:val="bottom"/>
            <w:hideMark/>
          </w:tcPr>
          <w:p w:rsidR="007D06EE" w:rsidRPr="00EE7662" w:rsidRDefault="007D06EE" w:rsidP="000D2FE7">
            <w:pPr>
              <w:spacing w:before="0"/>
              <w:rPr>
                <w:rFonts w:ascii="Times New Roman" w:eastAsia="Times New Roman" w:hAnsi="Times New Roman"/>
                <w:b/>
                <w:i/>
                <w:sz w:val="28"/>
                <w:szCs w:val="28"/>
              </w:rPr>
            </w:pPr>
            <w:r w:rsidRPr="00EE7662">
              <w:rPr>
                <w:rFonts w:ascii="Times New Roman" w:eastAsia="Times New Roman" w:hAnsi="Times New Roman"/>
                <w:b/>
                <w:i/>
                <w:sz w:val="28"/>
                <w:szCs w:val="28"/>
              </w:rPr>
              <w:t> </w:t>
            </w:r>
          </w:p>
        </w:tc>
      </w:tr>
      <w:tr w:rsidR="007D06EE" w:rsidRPr="00EE7662" w:rsidTr="005575A1">
        <w:trPr>
          <w:trHeight w:val="240"/>
          <w:jc w:val="center"/>
        </w:trPr>
        <w:tc>
          <w:tcPr>
            <w:tcW w:w="1339" w:type="dxa"/>
            <w:tcBorders>
              <w:top w:val="nil"/>
              <w:left w:val="single" w:sz="8" w:space="0" w:color="auto"/>
              <w:bottom w:val="nil"/>
              <w:right w:val="single" w:sz="4" w:space="0" w:color="auto"/>
            </w:tcBorders>
            <w:shd w:val="clear" w:color="auto" w:fill="auto"/>
            <w:noWrap/>
            <w:vAlign w:val="bottom"/>
            <w:hideMark/>
          </w:tcPr>
          <w:p w:rsidR="007D06EE" w:rsidRPr="00EE7662" w:rsidRDefault="007D06EE" w:rsidP="000D2FE7">
            <w:pPr>
              <w:spacing w:before="0"/>
              <w:jc w:val="left"/>
              <w:rPr>
                <w:rFonts w:ascii="Times New Roman" w:eastAsia="Times New Roman" w:hAnsi="Times New Roman"/>
                <w:b/>
                <w:i/>
                <w:sz w:val="28"/>
                <w:szCs w:val="28"/>
              </w:rPr>
            </w:pPr>
            <w:r w:rsidRPr="00EE7662">
              <w:rPr>
                <w:rFonts w:ascii="Times New Roman" w:eastAsia="Times New Roman" w:hAnsi="Times New Roman"/>
                <w:b/>
                <w:i/>
                <w:sz w:val="28"/>
                <w:szCs w:val="28"/>
              </w:rPr>
              <w:t xml:space="preserve">  2.8</w:t>
            </w:r>
          </w:p>
        </w:tc>
        <w:tc>
          <w:tcPr>
            <w:tcW w:w="5001" w:type="dxa"/>
            <w:tcBorders>
              <w:top w:val="nil"/>
              <w:left w:val="nil"/>
              <w:bottom w:val="nil"/>
              <w:right w:val="single" w:sz="4" w:space="0" w:color="auto"/>
            </w:tcBorders>
            <w:shd w:val="clear" w:color="auto" w:fill="auto"/>
            <w:noWrap/>
            <w:vAlign w:val="bottom"/>
            <w:hideMark/>
          </w:tcPr>
          <w:p w:rsidR="007D06EE" w:rsidRPr="00EE7662" w:rsidRDefault="007D06EE" w:rsidP="000D2FE7">
            <w:pPr>
              <w:spacing w:before="0"/>
              <w:jc w:val="left"/>
              <w:rPr>
                <w:rFonts w:ascii="Times New Roman" w:eastAsia="Times New Roman" w:hAnsi="Times New Roman"/>
                <w:b/>
                <w:i/>
                <w:sz w:val="28"/>
                <w:szCs w:val="28"/>
              </w:rPr>
            </w:pPr>
            <w:r w:rsidRPr="00EE7662">
              <w:rPr>
                <w:rFonts w:ascii="Times New Roman" w:eastAsia="Times New Roman" w:hAnsi="Times New Roman"/>
                <w:b/>
                <w:i/>
                <w:sz w:val="28"/>
                <w:szCs w:val="28"/>
              </w:rPr>
              <w:t xml:space="preserve">  Đất phi nông nghiệp khác</w:t>
            </w:r>
          </w:p>
        </w:tc>
        <w:tc>
          <w:tcPr>
            <w:tcW w:w="1011" w:type="dxa"/>
            <w:tcBorders>
              <w:top w:val="nil"/>
              <w:left w:val="nil"/>
              <w:bottom w:val="nil"/>
              <w:right w:val="single" w:sz="4" w:space="0" w:color="auto"/>
            </w:tcBorders>
            <w:shd w:val="clear" w:color="auto" w:fill="auto"/>
            <w:noWrap/>
            <w:vAlign w:val="bottom"/>
            <w:hideMark/>
          </w:tcPr>
          <w:p w:rsidR="007D06EE" w:rsidRPr="00EE7662" w:rsidRDefault="007D06EE" w:rsidP="000D2FE7">
            <w:pPr>
              <w:spacing w:before="0"/>
              <w:rPr>
                <w:rFonts w:ascii="Times New Roman" w:eastAsia="Times New Roman" w:hAnsi="Times New Roman"/>
                <w:b/>
                <w:i/>
                <w:sz w:val="28"/>
                <w:szCs w:val="28"/>
              </w:rPr>
            </w:pPr>
            <w:r w:rsidRPr="00EE7662">
              <w:rPr>
                <w:rFonts w:ascii="Times New Roman" w:eastAsia="Times New Roman" w:hAnsi="Times New Roman"/>
                <w:b/>
                <w:i/>
                <w:sz w:val="28"/>
                <w:szCs w:val="28"/>
              </w:rPr>
              <w:t>PNK</w:t>
            </w:r>
          </w:p>
        </w:tc>
        <w:tc>
          <w:tcPr>
            <w:tcW w:w="1824" w:type="dxa"/>
            <w:tcBorders>
              <w:top w:val="nil"/>
              <w:left w:val="nil"/>
              <w:bottom w:val="single" w:sz="4" w:space="0" w:color="auto"/>
              <w:right w:val="single" w:sz="8" w:space="0" w:color="auto"/>
            </w:tcBorders>
            <w:shd w:val="clear" w:color="auto" w:fill="auto"/>
            <w:noWrap/>
            <w:vAlign w:val="bottom"/>
            <w:hideMark/>
          </w:tcPr>
          <w:p w:rsidR="007D06EE" w:rsidRPr="00EE7662" w:rsidRDefault="00AE15F8" w:rsidP="000D2FE7">
            <w:pPr>
              <w:spacing w:before="0"/>
              <w:jc w:val="right"/>
              <w:rPr>
                <w:rFonts w:ascii="Times New Roman" w:eastAsia="Times New Roman" w:hAnsi="Times New Roman"/>
                <w:b/>
                <w:i/>
                <w:sz w:val="28"/>
                <w:szCs w:val="28"/>
              </w:rPr>
            </w:pPr>
            <w:r>
              <w:rPr>
                <w:rFonts w:ascii="Times New Roman" w:eastAsia="Times New Roman" w:hAnsi="Times New Roman"/>
                <w:b/>
                <w:i/>
                <w:sz w:val="28"/>
                <w:szCs w:val="28"/>
              </w:rPr>
              <w:t>0</w:t>
            </w:r>
            <w:r>
              <w:rPr>
                <w:rFonts w:ascii="Times New Roman" w:eastAsia="Times New Roman" w:hAnsi="Times New Roman"/>
                <w:b/>
                <w:i/>
                <w:sz w:val="28"/>
                <w:szCs w:val="28"/>
                <w:lang w:val="vi-VN"/>
              </w:rPr>
              <w:t>,</w:t>
            </w:r>
            <w:r w:rsidR="007D06EE" w:rsidRPr="00EE7662">
              <w:rPr>
                <w:rFonts w:ascii="Times New Roman" w:eastAsia="Times New Roman" w:hAnsi="Times New Roman"/>
                <w:b/>
                <w:i/>
                <w:sz w:val="28"/>
                <w:szCs w:val="28"/>
              </w:rPr>
              <w:t>002</w:t>
            </w:r>
          </w:p>
        </w:tc>
      </w:tr>
      <w:tr w:rsidR="007D06EE" w:rsidRPr="00EE7662" w:rsidTr="005575A1">
        <w:trPr>
          <w:trHeight w:val="240"/>
          <w:jc w:val="center"/>
        </w:trPr>
        <w:tc>
          <w:tcPr>
            <w:tcW w:w="1339"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7D06EE" w:rsidRPr="00EE7662" w:rsidRDefault="007D06EE" w:rsidP="000D2FE7">
            <w:pPr>
              <w:spacing w:before="0"/>
              <w:jc w:val="left"/>
              <w:rPr>
                <w:rFonts w:ascii="Times New Roman" w:eastAsia="Times New Roman" w:hAnsi="Times New Roman"/>
                <w:b/>
                <w:bCs/>
                <w:sz w:val="28"/>
                <w:szCs w:val="28"/>
              </w:rPr>
            </w:pPr>
            <w:r w:rsidRPr="00EE7662">
              <w:rPr>
                <w:rFonts w:ascii="Times New Roman" w:eastAsia="Times New Roman" w:hAnsi="Times New Roman"/>
                <w:b/>
                <w:bCs/>
                <w:sz w:val="28"/>
                <w:szCs w:val="28"/>
              </w:rPr>
              <w:t>3</w:t>
            </w:r>
          </w:p>
        </w:tc>
        <w:tc>
          <w:tcPr>
            <w:tcW w:w="5001" w:type="dxa"/>
            <w:tcBorders>
              <w:top w:val="single" w:sz="4" w:space="0" w:color="auto"/>
              <w:left w:val="nil"/>
              <w:bottom w:val="single" w:sz="4" w:space="0" w:color="auto"/>
              <w:right w:val="single" w:sz="4" w:space="0" w:color="auto"/>
            </w:tcBorders>
            <w:shd w:val="clear" w:color="auto" w:fill="auto"/>
            <w:noWrap/>
            <w:vAlign w:val="bottom"/>
            <w:hideMark/>
          </w:tcPr>
          <w:p w:rsidR="007D06EE" w:rsidRPr="00EE7662" w:rsidRDefault="007D06EE" w:rsidP="000D2FE7">
            <w:pPr>
              <w:spacing w:before="0"/>
              <w:jc w:val="left"/>
              <w:rPr>
                <w:rFonts w:ascii="Times New Roman" w:eastAsia="Times New Roman" w:hAnsi="Times New Roman"/>
                <w:b/>
                <w:bCs/>
                <w:sz w:val="28"/>
                <w:szCs w:val="28"/>
              </w:rPr>
            </w:pPr>
            <w:r w:rsidRPr="00EE7662">
              <w:rPr>
                <w:rFonts w:ascii="Times New Roman" w:eastAsia="Times New Roman" w:hAnsi="Times New Roman"/>
                <w:b/>
                <w:bCs/>
                <w:sz w:val="28"/>
                <w:szCs w:val="28"/>
              </w:rPr>
              <w:t>Đất chưa sử dụng</w:t>
            </w:r>
          </w:p>
        </w:tc>
        <w:tc>
          <w:tcPr>
            <w:tcW w:w="1011" w:type="dxa"/>
            <w:tcBorders>
              <w:top w:val="single" w:sz="4" w:space="0" w:color="auto"/>
              <w:left w:val="nil"/>
              <w:bottom w:val="single" w:sz="4" w:space="0" w:color="auto"/>
              <w:right w:val="single" w:sz="4" w:space="0" w:color="auto"/>
            </w:tcBorders>
            <w:shd w:val="clear" w:color="auto" w:fill="auto"/>
            <w:noWrap/>
            <w:vAlign w:val="bottom"/>
            <w:hideMark/>
          </w:tcPr>
          <w:p w:rsidR="007D06EE" w:rsidRPr="00EE7662" w:rsidRDefault="007D06EE" w:rsidP="000D2FE7">
            <w:pPr>
              <w:spacing w:before="0"/>
              <w:rPr>
                <w:rFonts w:ascii="Times New Roman" w:eastAsia="Times New Roman" w:hAnsi="Times New Roman"/>
                <w:b/>
                <w:bCs/>
                <w:sz w:val="28"/>
                <w:szCs w:val="28"/>
              </w:rPr>
            </w:pPr>
            <w:r w:rsidRPr="00EE7662">
              <w:rPr>
                <w:rFonts w:ascii="Times New Roman" w:eastAsia="Times New Roman" w:hAnsi="Times New Roman"/>
                <w:b/>
                <w:bCs/>
                <w:sz w:val="28"/>
                <w:szCs w:val="28"/>
              </w:rPr>
              <w:t>CSD</w:t>
            </w:r>
          </w:p>
        </w:tc>
        <w:tc>
          <w:tcPr>
            <w:tcW w:w="1824" w:type="dxa"/>
            <w:tcBorders>
              <w:top w:val="nil"/>
              <w:left w:val="nil"/>
              <w:bottom w:val="single" w:sz="4" w:space="0" w:color="auto"/>
              <w:right w:val="single" w:sz="8" w:space="0" w:color="auto"/>
            </w:tcBorders>
            <w:shd w:val="clear" w:color="auto" w:fill="auto"/>
            <w:noWrap/>
            <w:vAlign w:val="bottom"/>
            <w:hideMark/>
          </w:tcPr>
          <w:p w:rsidR="007D06EE" w:rsidRPr="00EE7662" w:rsidRDefault="007D06EE" w:rsidP="000D2FE7">
            <w:pPr>
              <w:spacing w:before="0"/>
              <w:rPr>
                <w:rFonts w:ascii="Times New Roman" w:eastAsia="Times New Roman" w:hAnsi="Times New Roman"/>
                <w:sz w:val="28"/>
                <w:szCs w:val="28"/>
              </w:rPr>
            </w:pPr>
            <w:r w:rsidRPr="00EE7662">
              <w:rPr>
                <w:rFonts w:ascii="Times New Roman" w:eastAsia="Times New Roman" w:hAnsi="Times New Roman"/>
                <w:sz w:val="28"/>
                <w:szCs w:val="28"/>
              </w:rPr>
              <w:t> </w:t>
            </w:r>
          </w:p>
        </w:tc>
      </w:tr>
      <w:tr w:rsidR="007D06EE" w:rsidRPr="00EE7662" w:rsidTr="005575A1">
        <w:trPr>
          <w:trHeight w:val="240"/>
          <w:jc w:val="center"/>
        </w:trPr>
        <w:tc>
          <w:tcPr>
            <w:tcW w:w="1339" w:type="dxa"/>
            <w:tcBorders>
              <w:top w:val="nil"/>
              <w:left w:val="single" w:sz="8" w:space="0" w:color="auto"/>
              <w:bottom w:val="single" w:sz="4" w:space="0" w:color="auto"/>
              <w:right w:val="single" w:sz="4" w:space="0" w:color="auto"/>
            </w:tcBorders>
            <w:shd w:val="clear" w:color="auto" w:fill="auto"/>
            <w:noWrap/>
            <w:vAlign w:val="bottom"/>
            <w:hideMark/>
          </w:tcPr>
          <w:p w:rsidR="007D06EE" w:rsidRPr="00EE7662" w:rsidRDefault="007D06EE" w:rsidP="000D2FE7">
            <w:pPr>
              <w:spacing w:before="0"/>
              <w:jc w:val="left"/>
              <w:rPr>
                <w:rFonts w:ascii="Times New Roman" w:eastAsia="Times New Roman" w:hAnsi="Times New Roman"/>
                <w:b/>
                <w:i/>
                <w:sz w:val="28"/>
                <w:szCs w:val="28"/>
              </w:rPr>
            </w:pPr>
            <w:r w:rsidRPr="00EE7662">
              <w:rPr>
                <w:rFonts w:ascii="Times New Roman" w:eastAsia="Times New Roman" w:hAnsi="Times New Roman"/>
                <w:b/>
                <w:i/>
                <w:sz w:val="28"/>
                <w:szCs w:val="28"/>
              </w:rPr>
              <w:t xml:space="preserve">  3.1</w:t>
            </w:r>
          </w:p>
        </w:tc>
        <w:tc>
          <w:tcPr>
            <w:tcW w:w="5001" w:type="dxa"/>
            <w:tcBorders>
              <w:top w:val="nil"/>
              <w:left w:val="nil"/>
              <w:bottom w:val="single" w:sz="4" w:space="0" w:color="auto"/>
              <w:right w:val="single" w:sz="4" w:space="0" w:color="auto"/>
            </w:tcBorders>
            <w:shd w:val="clear" w:color="auto" w:fill="auto"/>
            <w:noWrap/>
            <w:vAlign w:val="bottom"/>
            <w:hideMark/>
          </w:tcPr>
          <w:p w:rsidR="007D06EE" w:rsidRPr="00EE7662" w:rsidRDefault="007D06EE" w:rsidP="000D2FE7">
            <w:pPr>
              <w:spacing w:before="0"/>
              <w:jc w:val="left"/>
              <w:rPr>
                <w:rFonts w:ascii="Times New Roman" w:eastAsia="Times New Roman" w:hAnsi="Times New Roman"/>
                <w:b/>
                <w:i/>
                <w:sz w:val="28"/>
                <w:szCs w:val="28"/>
              </w:rPr>
            </w:pPr>
            <w:r w:rsidRPr="00EE7662">
              <w:rPr>
                <w:rFonts w:ascii="Times New Roman" w:eastAsia="Times New Roman" w:hAnsi="Times New Roman"/>
                <w:b/>
                <w:i/>
                <w:sz w:val="28"/>
                <w:szCs w:val="28"/>
              </w:rPr>
              <w:t xml:space="preserve">   Đất bằng chưa sử dụng</w:t>
            </w:r>
          </w:p>
        </w:tc>
        <w:tc>
          <w:tcPr>
            <w:tcW w:w="1011" w:type="dxa"/>
            <w:tcBorders>
              <w:top w:val="nil"/>
              <w:left w:val="nil"/>
              <w:bottom w:val="single" w:sz="4" w:space="0" w:color="auto"/>
              <w:right w:val="single" w:sz="4" w:space="0" w:color="auto"/>
            </w:tcBorders>
            <w:shd w:val="clear" w:color="auto" w:fill="auto"/>
            <w:noWrap/>
            <w:vAlign w:val="bottom"/>
            <w:hideMark/>
          </w:tcPr>
          <w:p w:rsidR="007D06EE" w:rsidRPr="00EE7662" w:rsidRDefault="007D06EE" w:rsidP="000D2FE7">
            <w:pPr>
              <w:spacing w:before="0"/>
              <w:rPr>
                <w:rFonts w:ascii="Times New Roman" w:eastAsia="Times New Roman" w:hAnsi="Times New Roman"/>
                <w:b/>
                <w:i/>
                <w:sz w:val="28"/>
                <w:szCs w:val="28"/>
              </w:rPr>
            </w:pPr>
            <w:r w:rsidRPr="00EE7662">
              <w:rPr>
                <w:rFonts w:ascii="Times New Roman" w:eastAsia="Times New Roman" w:hAnsi="Times New Roman"/>
                <w:b/>
                <w:i/>
                <w:sz w:val="28"/>
                <w:szCs w:val="28"/>
              </w:rPr>
              <w:t>BCS</w:t>
            </w:r>
          </w:p>
        </w:tc>
        <w:tc>
          <w:tcPr>
            <w:tcW w:w="1824" w:type="dxa"/>
            <w:tcBorders>
              <w:top w:val="nil"/>
              <w:left w:val="nil"/>
              <w:bottom w:val="single" w:sz="4" w:space="0" w:color="auto"/>
              <w:right w:val="single" w:sz="8" w:space="0" w:color="auto"/>
            </w:tcBorders>
            <w:shd w:val="clear" w:color="auto" w:fill="auto"/>
            <w:noWrap/>
            <w:vAlign w:val="bottom"/>
            <w:hideMark/>
          </w:tcPr>
          <w:p w:rsidR="007D06EE" w:rsidRPr="00EE7662" w:rsidRDefault="007D06EE" w:rsidP="000D2FE7">
            <w:pPr>
              <w:spacing w:before="0"/>
              <w:rPr>
                <w:rFonts w:ascii="Times New Roman" w:eastAsia="Times New Roman" w:hAnsi="Times New Roman"/>
                <w:b/>
                <w:i/>
                <w:sz w:val="28"/>
                <w:szCs w:val="28"/>
              </w:rPr>
            </w:pPr>
            <w:r w:rsidRPr="00EE7662">
              <w:rPr>
                <w:rFonts w:ascii="Times New Roman" w:eastAsia="Times New Roman" w:hAnsi="Times New Roman"/>
                <w:b/>
                <w:i/>
                <w:sz w:val="28"/>
                <w:szCs w:val="28"/>
              </w:rPr>
              <w:t> </w:t>
            </w:r>
          </w:p>
        </w:tc>
      </w:tr>
      <w:tr w:rsidR="007D06EE" w:rsidRPr="00EE7662" w:rsidTr="005575A1">
        <w:trPr>
          <w:trHeight w:val="240"/>
          <w:jc w:val="center"/>
        </w:trPr>
        <w:tc>
          <w:tcPr>
            <w:tcW w:w="1339" w:type="dxa"/>
            <w:tcBorders>
              <w:top w:val="nil"/>
              <w:left w:val="single" w:sz="8" w:space="0" w:color="auto"/>
              <w:bottom w:val="single" w:sz="4" w:space="0" w:color="auto"/>
              <w:right w:val="single" w:sz="4" w:space="0" w:color="auto"/>
            </w:tcBorders>
            <w:shd w:val="clear" w:color="auto" w:fill="auto"/>
            <w:noWrap/>
            <w:vAlign w:val="bottom"/>
            <w:hideMark/>
          </w:tcPr>
          <w:p w:rsidR="007D06EE" w:rsidRPr="00EE7662" w:rsidRDefault="007D06EE" w:rsidP="000D2FE7">
            <w:pPr>
              <w:spacing w:before="0"/>
              <w:jc w:val="left"/>
              <w:rPr>
                <w:rFonts w:ascii="Times New Roman" w:eastAsia="Times New Roman" w:hAnsi="Times New Roman"/>
                <w:b/>
                <w:i/>
                <w:sz w:val="28"/>
                <w:szCs w:val="28"/>
              </w:rPr>
            </w:pPr>
            <w:r w:rsidRPr="00EE7662">
              <w:rPr>
                <w:rFonts w:ascii="Times New Roman" w:eastAsia="Times New Roman" w:hAnsi="Times New Roman"/>
                <w:b/>
                <w:i/>
                <w:sz w:val="28"/>
                <w:szCs w:val="28"/>
              </w:rPr>
              <w:t xml:space="preserve">  3.2</w:t>
            </w:r>
          </w:p>
        </w:tc>
        <w:tc>
          <w:tcPr>
            <w:tcW w:w="5001" w:type="dxa"/>
            <w:tcBorders>
              <w:top w:val="nil"/>
              <w:left w:val="nil"/>
              <w:bottom w:val="single" w:sz="4" w:space="0" w:color="auto"/>
              <w:right w:val="single" w:sz="4" w:space="0" w:color="auto"/>
            </w:tcBorders>
            <w:shd w:val="clear" w:color="auto" w:fill="auto"/>
            <w:noWrap/>
            <w:vAlign w:val="bottom"/>
            <w:hideMark/>
          </w:tcPr>
          <w:p w:rsidR="007D06EE" w:rsidRPr="00EE7662" w:rsidRDefault="007D06EE" w:rsidP="000D2FE7">
            <w:pPr>
              <w:spacing w:before="0"/>
              <w:jc w:val="left"/>
              <w:rPr>
                <w:rFonts w:ascii="Times New Roman" w:eastAsia="Times New Roman" w:hAnsi="Times New Roman"/>
                <w:b/>
                <w:i/>
                <w:sz w:val="28"/>
                <w:szCs w:val="28"/>
              </w:rPr>
            </w:pPr>
            <w:r w:rsidRPr="00EE7662">
              <w:rPr>
                <w:rFonts w:ascii="Times New Roman" w:eastAsia="Times New Roman" w:hAnsi="Times New Roman"/>
                <w:b/>
                <w:i/>
                <w:sz w:val="28"/>
                <w:szCs w:val="28"/>
              </w:rPr>
              <w:t xml:space="preserve">   Đất đồi núi chưa sử dụng</w:t>
            </w:r>
          </w:p>
        </w:tc>
        <w:tc>
          <w:tcPr>
            <w:tcW w:w="1011" w:type="dxa"/>
            <w:tcBorders>
              <w:top w:val="nil"/>
              <w:left w:val="nil"/>
              <w:bottom w:val="single" w:sz="4" w:space="0" w:color="auto"/>
              <w:right w:val="single" w:sz="4" w:space="0" w:color="auto"/>
            </w:tcBorders>
            <w:shd w:val="clear" w:color="auto" w:fill="auto"/>
            <w:noWrap/>
            <w:vAlign w:val="bottom"/>
            <w:hideMark/>
          </w:tcPr>
          <w:p w:rsidR="007D06EE" w:rsidRPr="00EE7662" w:rsidRDefault="007D06EE" w:rsidP="000D2FE7">
            <w:pPr>
              <w:spacing w:before="0"/>
              <w:rPr>
                <w:rFonts w:ascii="Times New Roman" w:eastAsia="Times New Roman" w:hAnsi="Times New Roman"/>
                <w:b/>
                <w:i/>
                <w:sz w:val="28"/>
                <w:szCs w:val="28"/>
              </w:rPr>
            </w:pPr>
            <w:r w:rsidRPr="00EE7662">
              <w:rPr>
                <w:rFonts w:ascii="Times New Roman" w:eastAsia="Times New Roman" w:hAnsi="Times New Roman"/>
                <w:b/>
                <w:i/>
                <w:sz w:val="28"/>
                <w:szCs w:val="28"/>
              </w:rPr>
              <w:t>DCS</w:t>
            </w:r>
          </w:p>
        </w:tc>
        <w:tc>
          <w:tcPr>
            <w:tcW w:w="1824" w:type="dxa"/>
            <w:tcBorders>
              <w:top w:val="nil"/>
              <w:left w:val="nil"/>
              <w:bottom w:val="single" w:sz="4" w:space="0" w:color="auto"/>
              <w:right w:val="single" w:sz="8" w:space="0" w:color="auto"/>
            </w:tcBorders>
            <w:shd w:val="clear" w:color="auto" w:fill="auto"/>
            <w:noWrap/>
            <w:vAlign w:val="bottom"/>
            <w:hideMark/>
          </w:tcPr>
          <w:p w:rsidR="007D06EE" w:rsidRPr="00EE7662" w:rsidRDefault="007D06EE" w:rsidP="000D2FE7">
            <w:pPr>
              <w:spacing w:before="0"/>
              <w:rPr>
                <w:rFonts w:ascii="Times New Roman" w:eastAsia="Times New Roman" w:hAnsi="Times New Roman"/>
                <w:b/>
                <w:i/>
                <w:sz w:val="28"/>
                <w:szCs w:val="28"/>
              </w:rPr>
            </w:pPr>
            <w:r w:rsidRPr="00EE7662">
              <w:rPr>
                <w:rFonts w:ascii="Times New Roman" w:eastAsia="Times New Roman" w:hAnsi="Times New Roman"/>
                <w:b/>
                <w:i/>
                <w:sz w:val="28"/>
                <w:szCs w:val="28"/>
              </w:rPr>
              <w:t> </w:t>
            </w:r>
          </w:p>
        </w:tc>
      </w:tr>
      <w:tr w:rsidR="007D06EE" w:rsidRPr="00EE7662" w:rsidTr="005575A1">
        <w:trPr>
          <w:trHeight w:val="240"/>
          <w:jc w:val="center"/>
        </w:trPr>
        <w:tc>
          <w:tcPr>
            <w:tcW w:w="1339" w:type="dxa"/>
            <w:tcBorders>
              <w:top w:val="nil"/>
              <w:left w:val="single" w:sz="8" w:space="0" w:color="auto"/>
              <w:bottom w:val="nil"/>
              <w:right w:val="single" w:sz="4" w:space="0" w:color="auto"/>
            </w:tcBorders>
            <w:shd w:val="clear" w:color="auto" w:fill="auto"/>
            <w:noWrap/>
            <w:vAlign w:val="bottom"/>
            <w:hideMark/>
          </w:tcPr>
          <w:p w:rsidR="007D06EE" w:rsidRPr="00EE7662" w:rsidRDefault="007D06EE" w:rsidP="000D2FE7">
            <w:pPr>
              <w:spacing w:before="0"/>
              <w:jc w:val="left"/>
              <w:rPr>
                <w:rFonts w:ascii="Times New Roman" w:eastAsia="Times New Roman" w:hAnsi="Times New Roman"/>
                <w:b/>
                <w:i/>
                <w:sz w:val="28"/>
                <w:szCs w:val="28"/>
              </w:rPr>
            </w:pPr>
            <w:r w:rsidRPr="00EE7662">
              <w:rPr>
                <w:rFonts w:ascii="Times New Roman" w:eastAsia="Times New Roman" w:hAnsi="Times New Roman"/>
                <w:b/>
                <w:i/>
                <w:sz w:val="28"/>
                <w:szCs w:val="28"/>
              </w:rPr>
              <w:t xml:space="preserve">  3.3</w:t>
            </w:r>
          </w:p>
        </w:tc>
        <w:tc>
          <w:tcPr>
            <w:tcW w:w="5001" w:type="dxa"/>
            <w:tcBorders>
              <w:top w:val="nil"/>
              <w:left w:val="nil"/>
              <w:bottom w:val="nil"/>
              <w:right w:val="single" w:sz="4" w:space="0" w:color="auto"/>
            </w:tcBorders>
            <w:shd w:val="clear" w:color="auto" w:fill="auto"/>
            <w:noWrap/>
            <w:vAlign w:val="bottom"/>
            <w:hideMark/>
          </w:tcPr>
          <w:p w:rsidR="007D06EE" w:rsidRPr="00EE7662" w:rsidRDefault="007D06EE" w:rsidP="000D2FE7">
            <w:pPr>
              <w:spacing w:before="0"/>
              <w:jc w:val="left"/>
              <w:rPr>
                <w:rFonts w:ascii="Times New Roman" w:eastAsia="Times New Roman" w:hAnsi="Times New Roman"/>
                <w:b/>
                <w:i/>
                <w:sz w:val="28"/>
                <w:szCs w:val="28"/>
              </w:rPr>
            </w:pPr>
            <w:r w:rsidRPr="00EE7662">
              <w:rPr>
                <w:rFonts w:ascii="Times New Roman" w:eastAsia="Times New Roman" w:hAnsi="Times New Roman"/>
                <w:b/>
                <w:i/>
                <w:sz w:val="28"/>
                <w:szCs w:val="28"/>
              </w:rPr>
              <w:t xml:space="preserve">   Núi đá không có rừng cây</w:t>
            </w:r>
          </w:p>
        </w:tc>
        <w:tc>
          <w:tcPr>
            <w:tcW w:w="1011" w:type="dxa"/>
            <w:tcBorders>
              <w:top w:val="nil"/>
              <w:left w:val="nil"/>
              <w:bottom w:val="nil"/>
              <w:right w:val="single" w:sz="4" w:space="0" w:color="auto"/>
            </w:tcBorders>
            <w:shd w:val="clear" w:color="auto" w:fill="auto"/>
            <w:noWrap/>
            <w:vAlign w:val="bottom"/>
            <w:hideMark/>
          </w:tcPr>
          <w:p w:rsidR="007D06EE" w:rsidRPr="00EE7662" w:rsidRDefault="007D06EE" w:rsidP="000D2FE7">
            <w:pPr>
              <w:spacing w:before="0"/>
              <w:rPr>
                <w:rFonts w:ascii="Times New Roman" w:eastAsia="Times New Roman" w:hAnsi="Times New Roman"/>
                <w:b/>
                <w:i/>
                <w:sz w:val="28"/>
                <w:szCs w:val="28"/>
              </w:rPr>
            </w:pPr>
            <w:r w:rsidRPr="00EE7662">
              <w:rPr>
                <w:rFonts w:ascii="Times New Roman" w:eastAsia="Times New Roman" w:hAnsi="Times New Roman"/>
                <w:b/>
                <w:i/>
                <w:sz w:val="28"/>
                <w:szCs w:val="28"/>
              </w:rPr>
              <w:t>NCS</w:t>
            </w:r>
          </w:p>
        </w:tc>
        <w:tc>
          <w:tcPr>
            <w:tcW w:w="1824" w:type="dxa"/>
            <w:tcBorders>
              <w:top w:val="nil"/>
              <w:left w:val="nil"/>
              <w:bottom w:val="single" w:sz="4" w:space="0" w:color="auto"/>
              <w:right w:val="single" w:sz="8" w:space="0" w:color="auto"/>
            </w:tcBorders>
            <w:shd w:val="clear" w:color="auto" w:fill="auto"/>
            <w:noWrap/>
            <w:vAlign w:val="bottom"/>
            <w:hideMark/>
          </w:tcPr>
          <w:p w:rsidR="007D06EE" w:rsidRPr="00EE7662" w:rsidRDefault="007D06EE" w:rsidP="000D2FE7">
            <w:pPr>
              <w:spacing w:before="0"/>
              <w:rPr>
                <w:rFonts w:ascii="Times New Roman" w:eastAsia="Times New Roman" w:hAnsi="Times New Roman"/>
                <w:b/>
                <w:i/>
                <w:sz w:val="28"/>
                <w:szCs w:val="28"/>
              </w:rPr>
            </w:pPr>
            <w:r w:rsidRPr="00EE7662">
              <w:rPr>
                <w:rFonts w:ascii="Times New Roman" w:eastAsia="Times New Roman" w:hAnsi="Times New Roman"/>
                <w:b/>
                <w:i/>
                <w:sz w:val="28"/>
                <w:szCs w:val="28"/>
              </w:rPr>
              <w:t> </w:t>
            </w:r>
          </w:p>
        </w:tc>
      </w:tr>
      <w:tr w:rsidR="007D06EE" w:rsidRPr="00EE7662" w:rsidTr="005575A1">
        <w:trPr>
          <w:trHeight w:val="240"/>
          <w:jc w:val="center"/>
        </w:trPr>
        <w:tc>
          <w:tcPr>
            <w:tcW w:w="1339"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7D06EE" w:rsidRPr="00EE7662" w:rsidRDefault="007D06EE" w:rsidP="000D2FE7">
            <w:pPr>
              <w:spacing w:before="0"/>
              <w:jc w:val="left"/>
              <w:rPr>
                <w:rFonts w:ascii="Times New Roman" w:eastAsia="Times New Roman" w:hAnsi="Times New Roman"/>
                <w:b/>
                <w:bCs/>
                <w:sz w:val="28"/>
                <w:szCs w:val="28"/>
              </w:rPr>
            </w:pPr>
            <w:r w:rsidRPr="00EE7662">
              <w:rPr>
                <w:rFonts w:ascii="Times New Roman" w:eastAsia="Times New Roman" w:hAnsi="Times New Roman"/>
                <w:b/>
                <w:bCs/>
                <w:sz w:val="28"/>
                <w:szCs w:val="28"/>
              </w:rPr>
              <w:t>II</w:t>
            </w:r>
          </w:p>
        </w:tc>
        <w:tc>
          <w:tcPr>
            <w:tcW w:w="5001" w:type="dxa"/>
            <w:tcBorders>
              <w:top w:val="single" w:sz="4" w:space="0" w:color="auto"/>
              <w:left w:val="nil"/>
              <w:bottom w:val="single" w:sz="4" w:space="0" w:color="auto"/>
              <w:right w:val="single" w:sz="4" w:space="0" w:color="auto"/>
            </w:tcBorders>
            <w:shd w:val="clear" w:color="auto" w:fill="auto"/>
            <w:noWrap/>
            <w:vAlign w:val="bottom"/>
            <w:hideMark/>
          </w:tcPr>
          <w:p w:rsidR="007D06EE" w:rsidRPr="00EE7662" w:rsidRDefault="007D06EE" w:rsidP="000D2FE7">
            <w:pPr>
              <w:spacing w:before="0"/>
              <w:jc w:val="left"/>
              <w:rPr>
                <w:rFonts w:ascii="Times New Roman" w:eastAsia="Times New Roman" w:hAnsi="Times New Roman"/>
                <w:b/>
                <w:bCs/>
                <w:sz w:val="28"/>
                <w:szCs w:val="28"/>
              </w:rPr>
            </w:pPr>
            <w:r w:rsidRPr="00EE7662">
              <w:rPr>
                <w:rFonts w:ascii="Times New Roman" w:eastAsia="Times New Roman" w:hAnsi="Times New Roman"/>
                <w:b/>
                <w:bCs/>
                <w:sz w:val="28"/>
                <w:szCs w:val="28"/>
              </w:rPr>
              <w:t>ĐẤT CÓ MẶT NƯỚC VEN BIỂN (QUAN SÁT)</w:t>
            </w:r>
          </w:p>
        </w:tc>
        <w:tc>
          <w:tcPr>
            <w:tcW w:w="1011" w:type="dxa"/>
            <w:tcBorders>
              <w:top w:val="single" w:sz="4" w:space="0" w:color="auto"/>
              <w:left w:val="nil"/>
              <w:bottom w:val="single" w:sz="4" w:space="0" w:color="auto"/>
              <w:right w:val="single" w:sz="4" w:space="0" w:color="auto"/>
            </w:tcBorders>
            <w:shd w:val="clear" w:color="auto" w:fill="auto"/>
            <w:noWrap/>
            <w:vAlign w:val="bottom"/>
            <w:hideMark/>
          </w:tcPr>
          <w:p w:rsidR="007D06EE" w:rsidRPr="00EE7662" w:rsidRDefault="007D06EE" w:rsidP="000D2FE7">
            <w:pPr>
              <w:spacing w:before="0"/>
              <w:rPr>
                <w:rFonts w:ascii="Times New Roman" w:eastAsia="Times New Roman" w:hAnsi="Times New Roman"/>
                <w:b/>
                <w:bCs/>
                <w:sz w:val="28"/>
                <w:szCs w:val="28"/>
              </w:rPr>
            </w:pPr>
            <w:r w:rsidRPr="00EE7662">
              <w:rPr>
                <w:rFonts w:ascii="Times New Roman" w:eastAsia="Times New Roman" w:hAnsi="Times New Roman"/>
                <w:b/>
                <w:bCs/>
                <w:sz w:val="28"/>
                <w:szCs w:val="28"/>
              </w:rPr>
              <w:t>MVB</w:t>
            </w:r>
          </w:p>
        </w:tc>
        <w:tc>
          <w:tcPr>
            <w:tcW w:w="1824" w:type="dxa"/>
            <w:tcBorders>
              <w:top w:val="nil"/>
              <w:left w:val="nil"/>
              <w:bottom w:val="single" w:sz="4" w:space="0" w:color="auto"/>
              <w:right w:val="single" w:sz="8" w:space="0" w:color="auto"/>
            </w:tcBorders>
            <w:shd w:val="clear" w:color="auto" w:fill="auto"/>
            <w:noWrap/>
            <w:vAlign w:val="bottom"/>
            <w:hideMark/>
          </w:tcPr>
          <w:p w:rsidR="007D06EE" w:rsidRPr="00EE7662" w:rsidRDefault="007D06EE" w:rsidP="000D2FE7">
            <w:pPr>
              <w:spacing w:before="0"/>
              <w:rPr>
                <w:rFonts w:ascii="Times New Roman" w:eastAsia="Times New Roman" w:hAnsi="Times New Roman"/>
                <w:sz w:val="28"/>
                <w:szCs w:val="28"/>
              </w:rPr>
            </w:pPr>
            <w:r w:rsidRPr="00EE7662">
              <w:rPr>
                <w:rFonts w:ascii="Times New Roman" w:eastAsia="Times New Roman" w:hAnsi="Times New Roman"/>
                <w:sz w:val="28"/>
                <w:szCs w:val="28"/>
              </w:rPr>
              <w:t> </w:t>
            </w:r>
          </w:p>
        </w:tc>
      </w:tr>
      <w:tr w:rsidR="007D06EE" w:rsidRPr="00EE7662" w:rsidTr="005575A1">
        <w:trPr>
          <w:trHeight w:val="240"/>
          <w:jc w:val="center"/>
        </w:trPr>
        <w:tc>
          <w:tcPr>
            <w:tcW w:w="1339" w:type="dxa"/>
            <w:tcBorders>
              <w:top w:val="nil"/>
              <w:left w:val="single" w:sz="8" w:space="0" w:color="auto"/>
              <w:bottom w:val="single" w:sz="4" w:space="0" w:color="auto"/>
              <w:right w:val="single" w:sz="4" w:space="0" w:color="auto"/>
            </w:tcBorders>
            <w:shd w:val="clear" w:color="auto" w:fill="auto"/>
            <w:noWrap/>
            <w:vAlign w:val="bottom"/>
            <w:hideMark/>
          </w:tcPr>
          <w:p w:rsidR="007D06EE" w:rsidRPr="00EE7662" w:rsidRDefault="007D06EE" w:rsidP="000D2FE7">
            <w:pPr>
              <w:spacing w:before="0"/>
              <w:jc w:val="left"/>
              <w:rPr>
                <w:rFonts w:ascii="Times New Roman" w:eastAsia="Times New Roman" w:hAnsi="Times New Roman"/>
                <w:sz w:val="28"/>
                <w:szCs w:val="28"/>
              </w:rPr>
            </w:pPr>
            <w:r w:rsidRPr="00EE7662">
              <w:rPr>
                <w:rFonts w:ascii="Times New Roman" w:eastAsia="Times New Roman" w:hAnsi="Times New Roman"/>
                <w:sz w:val="28"/>
                <w:szCs w:val="28"/>
              </w:rPr>
              <w:t>1</w:t>
            </w:r>
          </w:p>
        </w:tc>
        <w:tc>
          <w:tcPr>
            <w:tcW w:w="5001" w:type="dxa"/>
            <w:tcBorders>
              <w:top w:val="nil"/>
              <w:left w:val="nil"/>
              <w:bottom w:val="single" w:sz="4" w:space="0" w:color="auto"/>
              <w:right w:val="single" w:sz="4" w:space="0" w:color="auto"/>
            </w:tcBorders>
            <w:shd w:val="clear" w:color="auto" w:fill="auto"/>
            <w:noWrap/>
            <w:vAlign w:val="bottom"/>
            <w:hideMark/>
          </w:tcPr>
          <w:p w:rsidR="007D06EE" w:rsidRPr="00EE7662" w:rsidRDefault="007D06EE" w:rsidP="000D2FE7">
            <w:pPr>
              <w:spacing w:before="0"/>
              <w:jc w:val="left"/>
              <w:rPr>
                <w:rFonts w:ascii="Times New Roman" w:eastAsia="Times New Roman" w:hAnsi="Times New Roman"/>
                <w:sz w:val="28"/>
                <w:szCs w:val="28"/>
              </w:rPr>
            </w:pPr>
            <w:r w:rsidRPr="00EE7662">
              <w:rPr>
                <w:rFonts w:ascii="Times New Roman" w:eastAsia="Times New Roman" w:hAnsi="Times New Roman"/>
                <w:sz w:val="28"/>
                <w:szCs w:val="28"/>
              </w:rPr>
              <w:t xml:space="preserve">   Đất mặt nước ven biển nuôi trồng thủy sản</w:t>
            </w:r>
          </w:p>
        </w:tc>
        <w:tc>
          <w:tcPr>
            <w:tcW w:w="1011" w:type="dxa"/>
            <w:tcBorders>
              <w:top w:val="nil"/>
              <w:left w:val="nil"/>
              <w:bottom w:val="single" w:sz="4" w:space="0" w:color="auto"/>
              <w:right w:val="single" w:sz="4" w:space="0" w:color="auto"/>
            </w:tcBorders>
            <w:shd w:val="clear" w:color="auto" w:fill="auto"/>
            <w:noWrap/>
            <w:vAlign w:val="bottom"/>
            <w:hideMark/>
          </w:tcPr>
          <w:p w:rsidR="007D06EE" w:rsidRPr="00EE7662" w:rsidRDefault="007D06EE" w:rsidP="000D2FE7">
            <w:pPr>
              <w:spacing w:before="0"/>
              <w:rPr>
                <w:rFonts w:ascii="Times New Roman" w:eastAsia="Times New Roman" w:hAnsi="Times New Roman"/>
                <w:sz w:val="28"/>
                <w:szCs w:val="28"/>
              </w:rPr>
            </w:pPr>
            <w:r w:rsidRPr="00EE7662">
              <w:rPr>
                <w:rFonts w:ascii="Times New Roman" w:eastAsia="Times New Roman" w:hAnsi="Times New Roman"/>
                <w:sz w:val="28"/>
                <w:szCs w:val="28"/>
              </w:rPr>
              <w:t>MVT</w:t>
            </w:r>
          </w:p>
        </w:tc>
        <w:tc>
          <w:tcPr>
            <w:tcW w:w="1824" w:type="dxa"/>
            <w:tcBorders>
              <w:top w:val="nil"/>
              <w:left w:val="nil"/>
              <w:bottom w:val="single" w:sz="4" w:space="0" w:color="auto"/>
              <w:right w:val="single" w:sz="8" w:space="0" w:color="auto"/>
            </w:tcBorders>
            <w:shd w:val="clear" w:color="auto" w:fill="auto"/>
            <w:noWrap/>
            <w:vAlign w:val="bottom"/>
            <w:hideMark/>
          </w:tcPr>
          <w:p w:rsidR="007D06EE" w:rsidRPr="00EE7662" w:rsidRDefault="007D06EE" w:rsidP="000D2FE7">
            <w:pPr>
              <w:spacing w:before="0"/>
              <w:rPr>
                <w:rFonts w:ascii="Times New Roman" w:eastAsia="Times New Roman" w:hAnsi="Times New Roman"/>
                <w:sz w:val="28"/>
                <w:szCs w:val="28"/>
              </w:rPr>
            </w:pPr>
            <w:r w:rsidRPr="00EE7662">
              <w:rPr>
                <w:rFonts w:ascii="Times New Roman" w:eastAsia="Times New Roman" w:hAnsi="Times New Roman"/>
                <w:sz w:val="28"/>
                <w:szCs w:val="28"/>
              </w:rPr>
              <w:t> </w:t>
            </w:r>
          </w:p>
        </w:tc>
      </w:tr>
      <w:tr w:rsidR="007D06EE" w:rsidRPr="00EE7662" w:rsidTr="005575A1">
        <w:trPr>
          <w:trHeight w:val="240"/>
          <w:jc w:val="center"/>
        </w:trPr>
        <w:tc>
          <w:tcPr>
            <w:tcW w:w="1339" w:type="dxa"/>
            <w:tcBorders>
              <w:top w:val="nil"/>
              <w:left w:val="single" w:sz="8" w:space="0" w:color="auto"/>
              <w:bottom w:val="single" w:sz="4" w:space="0" w:color="auto"/>
              <w:right w:val="single" w:sz="4" w:space="0" w:color="auto"/>
            </w:tcBorders>
            <w:shd w:val="clear" w:color="auto" w:fill="auto"/>
            <w:noWrap/>
            <w:vAlign w:val="bottom"/>
            <w:hideMark/>
          </w:tcPr>
          <w:p w:rsidR="007D06EE" w:rsidRPr="00EE7662" w:rsidRDefault="007D06EE" w:rsidP="000D2FE7">
            <w:pPr>
              <w:spacing w:before="0"/>
              <w:jc w:val="left"/>
              <w:rPr>
                <w:rFonts w:ascii="Times New Roman" w:eastAsia="Times New Roman" w:hAnsi="Times New Roman"/>
                <w:sz w:val="28"/>
                <w:szCs w:val="28"/>
              </w:rPr>
            </w:pPr>
            <w:r w:rsidRPr="00EE7662">
              <w:rPr>
                <w:rFonts w:ascii="Times New Roman" w:eastAsia="Times New Roman" w:hAnsi="Times New Roman"/>
                <w:sz w:val="28"/>
                <w:szCs w:val="28"/>
              </w:rPr>
              <w:t>2</w:t>
            </w:r>
          </w:p>
        </w:tc>
        <w:tc>
          <w:tcPr>
            <w:tcW w:w="5001" w:type="dxa"/>
            <w:tcBorders>
              <w:top w:val="nil"/>
              <w:left w:val="nil"/>
              <w:bottom w:val="single" w:sz="4" w:space="0" w:color="auto"/>
              <w:right w:val="single" w:sz="4" w:space="0" w:color="auto"/>
            </w:tcBorders>
            <w:shd w:val="clear" w:color="auto" w:fill="auto"/>
            <w:noWrap/>
            <w:vAlign w:val="bottom"/>
            <w:hideMark/>
          </w:tcPr>
          <w:p w:rsidR="007D06EE" w:rsidRPr="00EE7662" w:rsidRDefault="007D06EE" w:rsidP="000D2FE7">
            <w:pPr>
              <w:spacing w:before="0"/>
              <w:jc w:val="left"/>
              <w:rPr>
                <w:rFonts w:ascii="Times New Roman" w:eastAsia="Times New Roman" w:hAnsi="Times New Roman"/>
                <w:sz w:val="28"/>
                <w:szCs w:val="28"/>
              </w:rPr>
            </w:pPr>
            <w:r w:rsidRPr="00EE7662">
              <w:rPr>
                <w:rFonts w:ascii="Times New Roman" w:eastAsia="Times New Roman" w:hAnsi="Times New Roman"/>
                <w:sz w:val="28"/>
                <w:szCs w:val="28"/>
              </w:rPr>
              <w:t xml:space="preserve">   Đất mặt nước ven biển có rừng</w:t>
            </w:r>
          </w:p>
        </w:tc>
        <w:tc>
          <w:tcPr>
            <w:tcW w:w="1011" w:type="dxa"/>
            <w:tcBorders>
              <w:top w:val="nil"/>
              <w:left w:val="nil"/>
              <w:bottom w:val="single" w:sz="4" w:space="0" w:color="auto"/>
              <w:right w:val="single" w:sz="4" w:space="0" w:color="auto"/>
            </w:tcBorders>
            <w:shd w:val="clear" w:color="auto" w:fill="auto"/>
            <w:noWrap/>
            <w:vAlign w:val="bottom"/>
            <w:hideMark/>
          </w:tcPr>
          <w:p w:rsidR="007D06EE" w:rsidRPr="00EE7662" w:rsidRDefault="007D06EE" w:rsidP="000D2FE7">
            <w:pPr>
              <w:spacing w:before="0"/>
              <w:rPr>
                <w:rFonts w:ascii="Times New Roman" w:eastAsia="Times New Roman" w:hAnsi="Times New Roman"/>
                <w:sz w:val="28"/>
                <w:szCs w:val="28"/>
              </w:rPr>
            </w:pPr>
            <w:r w:rsidRPr="00EE7662">
              <w:rPr>
                <w:rFonts w:ascii="Times New Roman" w:eastAsia="Times New Roman" w:hAnsi="Times New Roman"/>
                <w:sz w:val="28"/>
                <w:szCs w:val="28"/>
              </w:rPr>
              <w:t>MVR</w:t>
            </w:r>
          </w:p>
        </w:tc>
        <w:tc>
          <w:tcPr>
            <w:tcW w:w="1824" w:type="dxa"/>
            <w:tcBorders>
              <w:top w:val="nil"/>
              <w:left w:val="nil"/>
              <w:bottom w:val="single" w:sz="4" w:space="0" w:color="auto"/>
              <w:right w:val="single" w:sz="8" w:space="0" w:color="auto"/>
            </w:tcBorders>
            <w:shd w:val="clear" w:color="auto" w:fill="auto"/>
            <w:noWrap/>
            <w:vAlign w:val="bottom"/>
            <w:hideMark/>
          </w:tcPr>
          <w:p w:rsidR="007D06EE" w:rsidRPr="00EE7662" w:rsidRDefault="007D06EE" w:rsidP="000D2FE7">
            <w:pPr>
              <w:spacing w:before="0"/>
              <w:rPr>
                <w:rFonts w:ascii="Times New Roman" w:eastAsia="Times New Roman" w:hAnsi="Times New Roman"/>
                <w:sz w:val="28"/>
                <w:szCs w:val="28"/>
              </w:rPr>
            </w:pPr>
            <w:r w:rsidRPr="00EE7662">
              <w:rPr>
                <w:rFonts w:ascii="Times New Roman" w:eastAsia="Times New Roman" w:hAnsi="Times New Roman"/>
                <w:sz w:val="28"/>
                <w:szCs w:val="28"/>
              </w:rPr>
              <w:t> </w:t>
            </w:r>
          </w:p>
        </w:tc>
      </w:tr>
      <w:tr w:rsidR="007D06EE" w:rsidRPr="00EE7662" w:rsidTr="005575A1">
        <w:trPr>
          <w:trHeight w:val="240"/>
          <w:jc w:val="center"/>
        </w:trPr>
        <w:tc>
          <w:tcPr>
            <w:tcW w:w="1339" w:type="dxa"/>
            <w:tcBorders>
              <w:top w:val="nil"/>
              <w:left w:val="single" w:sz="8" w:space="0" w:color="auto"/>
              <w:bottom w:val="single" w:sz="8" w:space="0" w:color="auto"/>
              <w:right w:val="single" w:sz="4" w:space="0" w:color="auto"/>
            </w:tcBorders>
            <w:shd w:val="clear" w:color="auto" w:fill="auto"/>
            <w:noWrap/>
            <w:vAlign w:val="bottom"/>
            <w:hideMark/>
          </w:tcPr>
          <w:p w:rsidR="007D06EE" w:rsidRPr="00EE7662" w:rsidRDefault="007D06EE" w:rsidP="000D2FE7">
            <w:pPr>
              <w:spacing w:before="0"/>
              <w:jc w:val="left"/>
              <w:rPr>
                <w:rFonts w:ascii="Times New Roman" w:eastAsia="Times New Roman" w:hAnsi="Times New Roman"/>
                <w:sz w:val="28"/>
                <w:szCs w:val="28"/>
              </w:rPr>
            </w:pPr>
            <w:r w:rsidRPr="00EE7662">
              <w:rPr>
                <w:rFonts w:ascii="Times New Roman" w:eastAsia="Times New Roman" w:hAnsi="Times New Roman"/>
                <w:sz w:val="28"/>
                <w:szCs w:val="28"/>
              </w:rPr>
              <w:t>3</w:t>
            </w:r>
          </w:p>
        </w:tc>
        <w:tc>
          <w:tcPr>
            <w:tcW w:w="5001" w:type="dxa"/>
            <w:tcBorders>
              <w:top w:val="nil"/>
              <w:left w:val="nil"/>
              <w:bottom w:val="single" w:sz="8" w:space="0" w:color="auto"/>
              <w:right w:val="single" w:sz="4" w:space="0" w:color="auto"/>
            </w:tcBorders>
            <w:shd w:val="clear" w:color="auto" w:fill="auto"/>
            <w:noWrap/>
            <w:vAlign w:val="bottom"/>
            <w:hideMark/>
          </w:tcPr>
          <w:p w:rsidR="007D06EE" w:rsidRPr="00EE7662" w:rsidRDefault="007D06EE" w:rsidP="000D2FE7">
            <w:pPr>
              <w:spacing w:before="0"/>
              <w:jc w:val="left"/>
              <w:rPr>
                <w:rFonts w:ascii="Times New Roman" w:eastAsia="Times New Roman" w:hAnsi="Times New Roman"/>
                <w:sz w:val="28"/>
                <w:szCs w:val="28"/>
              </w:rPr>
            </w:pPr>
            <w:r w:rsidRPr="00EE7662">
              <w:rPr>
                <w:rFonts w:ascii="Times New Roman" w:eastAsia="Times New Roman" w:hAnsi="Times New Roman"/>
                <w:sz w:val="28"/>
                <w:szCs w:val="28"/>
              </w:rPr>
              <w:t xml:space="preserve">   Đất mặt nước ven biển có mục đích khác</w:t>
            </w:r>
          </w:p>
        </w:tc>
        <w:tc>
          <w:tcPr>
            <w:tcW w:w="1011" w:type="dxa"/>
            <w:tcBorders>
              <w:top w:val="nil"/>
              <w:left w:val="nil"/>
              <w:bottom w:val="single" w:sz="8" w:space="0" w:color="auto"/>
              <w:right w:val="single" w:sz="4" w:space="0" w:color="auto"/>
            </w:tcBorders>
            <w:shd w:val="clear" w:color="auto" w:fill="auto"/>
            <w:noWrap/>
            <w:vAlign w:val="bottom"/>
            <w:hideMark/>
          </w:tcPr>
          <w:p w:rsidR="007D06EE" w:rsidRPr="00EE7662" w:rsidRDefault="007D06EE" w:rsidP="000D2FE7">
            <w:pPr>
              <w:spacing w:before="0"/>
              <w:rPr>
                <w:rFonts w:ascii="Times New Roman" w:eastAsia="Times New Roman" w:hAnsi="Times New Roman"/>
                <w:sz w:val="28"/>
                <w:szCs w:val="28"/>
              </w:rPr>
            </w:pPr>
            <w:r w:rsidRPr="00EE7662">
              <w:rPr>
                <w:rFonts w:ascii="Times New Roman" w:eastAsia="Times New Roman" w:hAnsi="Times New Roman"/>
                <w:sz w:val="28"/>
                <w:szCs w:val="28"/>
              </w:rPr>
              <w:t>MVK</w:t>
            </w:r>
          </w:p>
        </w:tc>
        <w:tc>
          <w:tcPr>
            <w:tcW w:w="1824" w:type="dxa"/>
            <w:tcBorders>
              <w:top w:val="nil"/>
              <w:left w:val="nil"/>
              <w:bottom w:val="single" w:sz="8" w:space="0" w:color="auto"/>
              <w:right w:val="single" w:sz="8" w:space="0" w:color="auto"/>
            </w:tcBorders>
            <w:shd w:val="clear" w:color="auto" w:fill="auto"/>
            <w:noWrap/>
            <w:vAlign w:val="bottom"/>
            <w:hideMark/>
          </w:tcPr>
          <w:p w:rsidR="007D06EE" w:rsidRPr="00EE7662" w:rsidRDefault="007D06EE" w:rsidP="000D2FE7">
            <w:pPr>
              <w:spacing w:before="0"/>
              <w:rPr>
                <w:rFonts w:ascii="Times New Roman" w:eastAsia="Times New Roman" w:hAnsi="Times New Roman"/>
                <w:sz w:val="28"/>
                <w:szCs w:val="28"/>
              </w:rPr>
            </w:pPr>
            <w:r w:rsidRPr="00EE7662">
              <w:rPr>
                <w:rFonts w:ascii="Times New Roman" w:eastAsia="Times New Roman" w:hAnsi="Times New Roman"/>
                <w:sz w:val="28"/>
                <w:szCs w:val="28"/>
              </w:rPr>
              <w:t> </w:t>
            </w:r>
          </w:p>
        </w:tc>
      </w:tr>
    </w:tbl>
    <w:p w:rsidR="007D06EE" w:rsidRPr="00EE7662" w:rsidRDefault="007D06EE" w:rsidP="00EE7662">
      <w:pPr>
        <w:pStyle w:val="NormalWeb"/>
        <w:shd w:val="clear" w:color="auto" w:fill="FFFFFF"/>
        <w:spacing w:before="120" w:beforeAutospacing="0" w:after="120" w:afterAutospacing="0"/>
        <w:ind w:firstLine="720"/>
        <w:jc w:val="both"/>
        <w:rPr>
          <w:bCs/>
          <w:i/>
          <w:sz w:val="28"/>
          <w:szCs w:val="28"/>
        </w:rPr>
      </w:pPr>
      <w:r w:rsidRPr="00EE7662">
        <w:rPr>
          <w:bCs/>
          <w:i/>
          <w:sz w:val="28"/>
          <w:szCs w:val="28"/>
        </w:rPr>
        <w:t>Nguồn: báo cáo quy hoạch, kế hoạch sử dụng đất năm 2019 của thành phố Trà Vinh do địa phương cung cấp.</w:t>
      </w:r>
    </w:p>
    <w:p w:rsidR="0076610E" w:rsidRPr="00EE7662" w:rsidRDefault="00B234DC" w:rsidP="00EE7662">
      <w:pPr>
        <w:pStyle w:val="NormalWeb"/>
        <w:shd w:val="clear" w:color="auto" w:fill="FFFFFF"/>
        <w:spacing w:before="120" w:beforeAutospacing="0" w:after="120" w:afterAutospacing="0"/>
        <w:ind w:firstLine="720"/>
        <w:jc w:val="both"/>
        <w:rPr>
          <w:b/>
          <w:bCs/>
          <w:sz w:val="28"/>
          <w:szCs w:val="28"/>
        </w:rPr>
      </w:pPr>
      <w:r w:rsidRPr="00EE7662">
        <w:rPr>
          <w:b/>
          <w:bCs/>
          <w:sz w:val="28"/>
          <w:szCs w:val="28"/>
          <w:lang w:val="vi-VN"/>
        </w:rPr>
        <w:lastRenderedPageBreak/>
        <w:t>5).</w:t>
      </w:r>
      <w:r w:rsidR="0076610E" w:rsidRPr="00EE7662">
        <w:rPr>
          <w:b/>
          <w:bCs/>
          <w:sz w:val="28"/>
          <w:szCs w:val="28"/>
        </w:rPr>
        <w:t xml:space="preserve"> Hiện trạng về nhà ở, công trình công cộng, hạ tầng kỹ thuật, hạ tầng phục vụ sản xuất, môi trường, các công trình di tích, danh lam, thắng cảnh du lịch</w:t>
      </w:r>
      <w:r w:rsidRPr="00EE7662">
        <w:rPr>
          <w:b/>
          <w:bCs/>
          <w:sz w:val="28"/>
          <w:szCs w:val="28"/>
          <w:lang w:val="vi-VN"/>
        </w:rPr>
        <w:t>:</w:t>
      </w:r>
    </w:p>
    <w:p w:rsidR="00174590" w:rsidRPr="00EE7662" w:rsidRDefault="00174590" w:rsidP="00EE7662">
      <w:pPr>
        <w:spacing w:before="120" w:after="120"/>
        <w:ind w:firstLine="720"/>
        <w:jc w:val="both"/>
        <w:rPr>
          <w:rFonts w:ascii="Times New Roman" w:eastAsia="Times New Roman" w:hAnsi="Times New Roman"/>
          <w:b/>
          <w:bCs/>
          <w:i/>
          <w:sz w:val="28"/>
          <w:szCs w:val="28"/>
        </w:rPr>
      </w:pPr>
      <w:r w:rsidRPr="00EE7662">
        <w:rPr>
          <w:rFonts w:ascii="Times New Roman" w:eastAsia="Times New Roman" w:hAnsi="Times New Roman"/>
          <w:b/>
          <w:bCs/>
          <w:i/>
          <w:sz w:val="28"/>
          <w:szCs w:val="28"/>
        </w:rPr>
        <w:t>5.1. Nhà ở:</w:t>
      </w:r>
    </w:p>
    <w:p w:rsidR="00121CE8" w:rsidRPr="00EE7662" w:rsidRDefault="00174590" w:rsidP="00EE7662">
      <w:pPr>
        <w:spacing w:before="120" w:after="120"/>
        <w:ind w:firstLine="720"/>
        <w:jc w:val="both"/>
        <w:rPr>
          <w:rFonts w:ascii="Times New Roman" w:eastAsia="Times New Roman" w:hAnsi="Times New Roman"/>
          <w:bCs/>
          <w:sz w:val="28"/>
          <w:szCs w:val="28"/>
        </w:rPr>
      </w:pPr>
      <w:r w:rsidRPr="00EE7662">
        <w:rPr>
          <w:rFonts w:ascii="Times New Roman" w:eastAsia="Times New Roman" w:hAnsi="Times New Roman"/>
          <w:bCs/>
          <w:sz w:val="28"/>
          <w:szCs w:val="28"/>
        </w:rPr>
        <w:t xml:space="preserve">- </w:t>
      </w:r>
      <w:r w:rsidR="00C52EF1" w:rsidRPr="00EE7662">
        <w:rPr>
          <w:rFonts w:ascii="Times New Roman" w:eastAsia="Times New Roman" w:hAnsi="Times New Roman"/>
          <w:bCs/>
          <w:sz w:val="28"/>
          <w:szCs w:val="28"/>
        </w:rPr>
        <w:t>Trên địa bàn xã Long Đức tỷ lệ nhà ở kiên cố khá cao</w:t>
      </w:r>
      <w:r w:rsidRPr="00EE7662">
        <w:rPr>
          <w:rFonts w:ascii="Times New Roman" w:eastAsia="Times New Roman" w:hAnsi="Times New Roman"/>
          <w:bCs/>
          <w:sz w:val="28"/>
          <w:szCs w:val="28"/>
        </w:rPr>
        <w:t>,</w:t>
      </w:r>
      <w:r w:rsidR="00C52EF1" w:rsidRPr="00EE7662">
        <w:rPr>
          <w:rFonts w:ascii="Times New Roman" w:eastAsia="Times New Roman" w:hAnsi="Times New Roman"/>
          <w:bCs/>
          <w:sz w:val="28"/>
          <w:szCs w:val="28"/>
        </w:rPr>
        <w:t xml:space="preserve"> </w:t>
      </w:r>
      <w:r w:rsidRPr="00EE7662">
        <w:rPr>
          <w:rFonts w:ascii="Times New Roman" w:hAnsi="Times New Roman"/>
          <w:bCs/>
          <w:sz w:val="28"/>
          <w:szCs w:val="28"/>
        </w:rPr>
        <w:t>đến nay số hộ có nhà ở đạt chuẩn của Bộ xây dựng là 4.617/4.682 hộ đạt 98,6 %.</w:t>
      </w:r>
    </w:p>
    <w:p w:rsidR="00C52EF1" w:rsidRDefault="00174590" w:rsidP="00EE7662">
      <w:pPr>
        <w:spacing w:before="120" w:after="120"/>
        <w:ind w:firstLine="720"/>
        <w:jc w:val="both"/>
        <w:rPr>
          <w:rFonts w:ascii="Times New Roman" w:eastAsia="Times New Roman" w:hAnsi="Times New Roman"/>
          <w:bCs/>
          <w:sz w:val="28"/>
          <w:szCs w:val="28"/>
          <w:lang w:val="vi-VN"/>
        </w:rPr>
      </w:pPr>
      <w:r w:rsidRPr="00EE7662">
        <w:rPr>
          <w:rFonts w:ascii="Times New Roman" w:eastAsia="Times New Roman" w:hAnsi="Times New Roman"/>
          <w:bCs/>
          <w:sz w:val="28"/>
          <w:szCs w:val="28"/>
        </w:rPr>
        <w:t xml:space="preserve">- </w:t>
      </w:r>
      <w:r w:rsidR="00121CE8" w:rsidRPr="00EE7662">
        <w:rPr>
          <w:rFonts w:ascii="Times New Roman" w:eastAsia="Times New Roman" w:hAnsi="Times New Roman"/>
          <w:bCs/>
          <w:sz w:val="28"/>
          <w:szCs w:val="28"/>
        </w:rPr>
        <w:t>H</w:t>
      </w:r>
      <w:r w:rsidR="00C52EF1" w:rsidRPr="00EE7662">
        <w:rPr>
          <w:rFonts w:ascii="Times New Roman" w:eastAsia="Times New Roman" w:hAnsi="Times New Roman"/>
          <w:bCs/>
          <w:sz w:val="28"/>
          <w:szCs w:val="28"/>
        </w:rPr>
        <w:t>iện xã không còn nhà tạm bợ dột nát, hộ không có đất ở. Còn lại 65 căn xây bằng vật liệu gỗ, có kết cấu chịu lực tốt nhưng không đảm bảo 3 cứng.</w:t>
      </w:r>
    </w:p>
    <w:p w:rsidR="009C5D20" w:rsidRPr="009C5D20" w:rsidRDefault="009C5D20" w:rsidP="00EE7662">
      <w:pPr>
        <w:spacing w:before="120" w:after="120"/>
        <w:ind w:firstLine="720"/>
        <w:jc w:val="both"/>
        <w:rPr>
          <w:rFonts w:ascii="Times New Roman" w:eastAsia="Times New Roman" w:hAnsi="Times New Roman"/>
          <w:bCs/>
          <w:sz w:val="28"/>
          <w:szCs w:val="28"/>
          <w:lang w:val="vi-VN"/>
        </w:rPr>
      </w:pPr>
    </w:p>
    <w:p w:rsidR="00820096" w:rsidRDefault="00820096" w:rsidP="00820096">
      <w:pPr>
        <w:jc w:val="both"/>
      </w:pPr>
    </w:p>
    <w:p w:rsidR="00820096" w:rsidRDefault="00C60452" w:rsidP="00820096">
      <w:pPr>
        <w:jc w:val="both"/>
      </w:pPr>
      <w:r>
        <w:rPr>
          <w:noProof/>
        </w:rPr>
        <w:drawing>
          <wp:inline distT="0" distB="0" distL="0" distR="0">
            <wp:extent cx="2679700" cy="1775460"/>
            <wp:effectExtent l="0" t="0" r="635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79700" cy="1775460"/>
                    </a:xfrm>
                    <a:prstGeom prst="rect">
                      <a:avLst/>
                    </a:prstGeom>
                    <a:noFill/>
                    <a:ln>
                      <a:noFill/>
                    </a:ln>
                  </pic:spPr>
                </pic:pic>
              </a:graphicData>
            </a:graphic>
          </wp:inline>
        </w:drawing>
      </w:r>
      <w:r w:rsidR="00B87D1F">
        <w:rPr>
          <w:noProof/>
        </w:rPr>
        <w:t xml:space="preserve">   </w:t>
      </w:r>
      <w:r>
        <w:rPr>
          <w:noProof/>
        </w:rPr>
        <w:drawing>
          <wp:inline distT="0" distB="0" distL="0" distR="0">
            <wp:extent cx="2626360" cy="1754505"/>
            <wp:effectExtent l="0" t="0" r="2540" b="0"/>
            <wp:docPr id="3" name="Picture 3" descr="N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26360" cy="1754505"/>
                    </a:xfrm>
                    <a:prstGeom prst="rect">
                      <a:avLst/>
                    </a:prstGeom>
                    <a:noFill/>
                    <a:ln>
                      <a:noFill/>
                    </a:ln>
                  </pic:spPr>
                </pic:pic>
              </a:graphicData>
            </a:graphic>
          </wp:inline>
        </w:drawing>
      </w:r>
    </w:p>
    <w:p w:rsidR="00820096" w:rsidRDefault="00820096" w:rsidP="00EE7662">
      <w:pPr>
        <w:spacing w:before="120" w:after="120"/>
        <w:ind w:firstLine="720"/>
        <w:jc w:val="both"/>
        <w:rPr>
          <w:rFonts w:ascii="Times New Roman" w:eastAsia="Times New Roman" w:hAnsi="Times New Roman"/>
          <w:bCs/>
          <w:sz w:val="28"/>
          <w:szCs w:val="28"/>
        </w:rPr>
      </w:pPr>
    </w:p>
    <w:p w:rsidR="00174590" w:rsidRPr="00EE7662" w:rsidRDefault="00174590" w:rsidP="00EE7662">
      <w:pPr>
        <w:pStyle w:val="NormalWeb"/>
        <w:shd w:val="clear" w:color="auto" w:fill="FFFFFF"/>
        <w:spacing w:before="120" w:beforeAutospacing="0" w:after="120" w:afterAutospacing="0"/>
        <w:ind w:firstLine="720"/>
        <w:jc w:val="both"/>
        <w:rPr>
          <w:bCs/>
          <w:sz w:val="28"/>
          <w:szCs w:val="28"/>
        </w:rPr>
      </w:pPr>
      <w:r w:rsidRPr="00EE7662">
        <w:rPr>
          <w:b/>
          <w:bCs/>
          <w:i/>
          <w:sz w:val="28"/>
          <w:szCs w:val="28"/>
        </w:rPr>
        <w:t>5.2. Công trình công cộng:</w:t>
      </w:r>
    </w:p>
    <w:p w:rsidR="00174590" w:rsidRPr="00EE7662" w:rsidRDefault="00174590" w:rsidP="00EE7662">
      <w:pPr>
        <w:pStyle w:val="NormalWeb"/>
        <w:shd w:val="clear" w:color="auto" w:fill="FFFFFF"/>
        <w:spacing w:before="120" w:beforeAutospacing="0" w:after="120" w:afterAutospacing="0"/>
        <w:ind w:firstLine="720"/>
        <w:jc w:val="both"/>
        <w:rPr>
          <w:bCs/>
          <w:sz w:val="28"/>
          <w:szCs w:val="28"/>
        </w:rPr>
      </w:pPr>
      <w:r w:rsidRPr="00EE7662">
        <w:rPr>
          <w:bCs/>
          <w:sz w:val="28"/>
          <w:szCs w:val="28"/>
        </w:rPr>
        <w:t>- Trụ sở cơ quan thuộc xã như UBND xã, Đảng ủy, … tổng diện tích đất khoảng 2,93ha.</w:t>
      </w:r>
    </w:p>
    <w:p w:rsidR="00174590" w:rsidRDefault="00174590" w:rsidP="00EE7662">
      <w:pPr>
        <w:pStyle w:val="NormalWeb"/>
        <w:shd w:val="clear" w:color="auto" w:fill="FFFFFF"/>
        <w:spacing w:before="120" w:beforeAutospacing="0" w:after="120" w:afterAutospacing="0"/>
        <w:ind w:firstLine="720"/>
        <w:jc w:val="both"/>
        <w:rPr>
          <w:bCs/>
          <w:sz w:val="28"/>
          <w:szCs w:val="28"/>
          <w:lang w:val="vi-VN"/>
        </w:rPr>
      </w:pPr>
      <w:r w:rsidRPr="00EE7662">
        <w:rPr>
          <w:bCs/>
          <w:sz w:val="28"/>
          <w:szCs w:val="28"/>
        </w:rPr>
        <w:t>- Xã có 09/9 trường học có cơ sở vật chất và trang thiết bị đạt chuẩn Quốc gia với tổng diện tích đất khoảng 8,07ha.</w:t>
      </w:r>
    </w:p>
    <w:p w:rsidR="00491D1C" w:rsidRDefault="00491D1C" w:rsidP="00EE7662">
      <w:pPr>
        <w:pStyle w:val="NormalWeb"/>
        <w:shd w:val="clear" w:color="auto" w:fill="FFFFFF"/>
        <w:spacing w:before="120" w:beforeAutospacing="0" w:after="120" w:afterAutospacing="0"/>
        <w:ind w:firstLine="720"/>
        <w:jc w:val="both"/>
        <w:rPr>
          <w:bCs/>
          <w:sz w:val="28"/>
          <w:szCs w:val="28"/>
          <w:lang w:val="vi-VN"/>
        </w:rPr>
      </w:pPr>
    </w:p>
    <w:tbl>
      <w:tblPr>
        <w:tblW w:w="0" w:type="auto"/>
        <w:tblLook w:val="04A0" w:firstRow="1" w:lastRow="0" w:firstColumn="1" w:lastColumn="0" w:noHBand="0" w:noVBand="1"/>
      </w:tblPr>
      <w:tblGrid>
        <w:gridCol w:w="9288"/>
      </w:tblGrid>
      <w:tr w:rsidR="00491D1C" w:rsidRPr="00C83C09" w:rsidTr="00C83C09">
        <w:tc>
          <w:tcPr>
            <w:tcW w:w="9288" w:type="dxa"/>
            <w:shd w:val="clear" w:color="auto" w:fill="auto"/>
          </w:tcPr>
          <w:p w:rsidR="00491D1C" w:rsidRPr="00C83C09" w:rsidRDefault="00C60452" w:rsidP="00C83C09">
            <w:pPr>
              <w:pStyle w:val="NormalWeb"/>
              <w:spacing w:before="120" w:beforeAutospacing="0" w:after="120" w:afterAutospacing="0"/>
              <w:jc w:val="both"/>
              <w:rPr>
                <w:b/>
                <w:bCs/>
                <w:sz w:val="28"/>
                <w:szCs w:val="28"/>
                <w:lang w:val="vi-VN"/>
              </w:rPr>
            </w:pPr>
            <w:r>
              <w:rPr>
                <w:b/>
                <w:bCs/>
                <w:noProof/>
                <w:sz w:val="28"/>
                <w:szCs w:val="28"/>
              </w:rPr>
              <w:drawing>
                <wp:inline distT="0" distB="0" distL="0" distR="0">
                  <wp:extent cx="2796540" cy="1860550"/>
                  <wp:effectExtent l="0" t="0" r="3810" b="6350"/>
                  <wp:docPr id="4" name="Picture 4" descr="T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TH"/>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96540" cy="1860550"/>
                          </a:xfrm>
                          <a:prstGeom prst="rect">
                            <a:avLst/>
                          </a:prstGeom>
                          <a:noFill/>
                          <a:ln>
                            <a:noFill/>
                          </a:ln>
                        </pic:spPr>
                      </pic:pic>
                    </a:graphicData>
                  </a:graphic>
                </wp:inline>
              </w:drawing>
            </w:r>
            <w:r w:rsidR="00491D1C" w:rsidRPr="00C83C09">
              <w:rPr>
                <w:b/>
                <w:bCs/>
                <w:sz w:val="28"/>
                <w:szCs w:val="28"/>
                <w:lang w:val="vi-VN"/>
              </w:rPr>
              <w:t xml:space="preserve">   </w:t>
            </w:r>
            <w:r>
              <w:rPr>
                <w:bCs/>
                <w:noProof/>
                <w:sz w:val="28"/>
                <w:szCs w:val="28"/>
              </w:rPr>
              <w:drawing>
                <wp:inline distT="0" distB="0" distL="0" distR="0">
                  <wp:extent cx="2806700" cy="1871345"/>
                  <wp:effectExtent l="0" t="0" r="0" b="0"/>
                  <wp:docPr id="5" name="Picture 5" descr="TH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C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06700" cy="1871345"/>
                          </a:xfrm>
                          <a:prstGeom prst="rect">
                            <a:avLst/>
                          </a:prstGeom>
                          <a:noFill/>
                          <a:ln>
                            <a:noFill/>
                          </a:ln>
                        </pic:spPr>
                      </pic:pic>
                    </a:graphicData>
                  </a:graphic>
                </wp:inline>
              </w:drawing>
            </w:r>
          </w:p>
        </w:tc>
      </w:tr>
    </w:tbl>
    <w:p w:rsidR="00491D1C" w:rsidRPr="00491D1C" w:rsidRDefault="00491D1C" w:rsidP="00EE7662">
      <w:pPr>
        <w:pStyle w:val="NormalWeb"/>
        <w:shd w:val="clear" w:color="auto" w:fill="FFFFFF"/>
        <w:spacing w:before="120" w:beforeAutospacing="0" w:after="120" w:afterAutospacing="0"/>
        <w:ind w:firstLine="720"/>
        <w:jc w:val="both"/>
        <w:rPr>
          <w:b/>
          <w:bCs/>
          <w:sz w:val="28"/>
          <w:szCs w:val="28"/>
          <w:lang w:val="vi-VN"/>
        </w:rPr>
      </w:pPr>
    </w:p>
    <w:p w:rsidR="007C6FA8" w:rsidRDefault="00174590" w:rsidP="007C6FA8">
      <w:pPr>
        <w:spacing w:before="120" w:after="120"/>
        <w:ind w:firstLine="720"/>
        <w:jc w:val="both"/>
        <w:rPr>
          <w:rFonts w:ascii="Times New Roman" w:eastAsia="Times New Roman" w:hAnsi="Times New Roman"/>
          <w:bCs/>
          <w:sz w:val="28"/>
          <w:szCs w:val="28"/>
          <w:lang w:val="vi-VN"/>
        </w:rPr>
      </w:pPr>
      <w:r w:rsidRPr="00EE7662">
        <w:rPr>
          <w:rFonts w:ascii="Times New Roman" w:eastAsia="Times New Roman" w:hAnsi="Times New Roman"/>
          <w:bCs/>
          <w:sz w:val="28"/>
          <w:szCs w:val="28"/>
        </w:rPr>
        <w:t xml:space="preserve">- Xã có Nhà văn hóa xã quy mô 1.500m2, hội trường có 300 chổ ngồi, có các phòng chức năng như đọc báo, truyền thanh, hành chánh, có thư viện tự đọc ở ấp Phú Hòa quy mô 10.000 quyển sách.  Sân vận động xã quy mô 10.000m2, </w:t>
      </w:r>
      <w:r w:rsidRPr="00EE7662">
        <w:rPr>
          <w:rFonts w:ascii="Times New Roman" w:eastAsia="Times New Roman" w:hAnsi="Times New Roman"/>
          <w:bCs/>
          <w:sz w:val="28"/>
          <w:szCs w:val="28"/>
        </w:rPr>
        <w:lastRenderedPageBreak/>
        <w:t>nhà thi đấu thể thao quy mô 800 m2 với các môn thi đấu như: Cầu lông, kéo co, bóng chuyền….</w:t>
      </w:r>
    </w:p>
    <w:p w:rsidR="007C6FA8" w:rsidRPr="00EE7662" w:rsidRDefault="007C6FA8" w:rsidP="007C6FA8">
      <w:pPr>
        <w:spacing w:before="120" w:after="120"/>
        <w:ind w:firstLine="720"/>
        <w:jc w:val="both"/>
        <w:rPr>
          <w:rFonts w:ascii="Times New Roman" w:eastAsia="Times New Roman" w:hAnsi="Times New Roman"/>
          <w:bCs/>
          <w:sz w:val="28"/>
          <w:szCs w:val="28"/>
        </w:rPr>
      </w:pPr>
      <w:r w:rsidRPr="00EE7662">
        <w:rPr>
          <w:rFonts w:ascii="Times New Roman" w:eastAsia="Times New Roman" w:hAnsi="Times New Roman"/>
          <w:bCs/>
          <w:sz w:val="28"/>
          <w:szCs w:val="28"/>
        </w:rPr>
        <w:t xml:space="preserve">- Đưa vào sử dụng khu vui chơi, giải trí, thể thao trẻ em và người lớn tuổi ở ấp Rạch Bèo, Long Đại, Hòa Hữu, Vĩnh Hội, Vĩnh Hưng, Vĩnh Yên; Diện tích bình quân 100m2/ khu vui chơi. </w:t>
      </w:r>
    </w:p>
    <w:p w:rsidR="007C6FA8" w:rsidRPr="00EE7662" w:rsidRDefault="007C6FA8" w:rsidP="007C6FA8">
      <w:pPr>
        <w:pStyle w:val="NormalWeb"/>
        <w:shd w:val="clear" w:color="auto" w:fill="FFFFFF"/>
        <w:spacing w:before="120" w:beforeAutospacing="0" w:after="120" w:afterAutospacing="0"/>
        <w:ind w:firstLine="720"/>
        <w:jc w:val="both"/>
        <w:rPr>
          <w:b/>
          <w:bCs/>
          <w:sz w:val="28"/>
          <w:szCs w:val="28"/>
        </w:rPr>
      </w:pPr>
      <w:r w:rsidRPr="00EE7662">
        <w:rPr>
          <w:bCs/>
          <w:sz w:val="28"/>
          <w:szCs w:val="28"/>
        </w:rPr>
        <w:t>- Ấp có 12/12 ấp có nhà văn hóa, quy mô bình quân 500m2/ nhà văn hóa ấp, có 100-300 chổ ngồi. Các ấp tận dụng diện tích nhà văn hóa để tổ chức thể thao, phục vụ cộng đồng nhân các dịp lễ, tết và được tổ chức thường xuyên</w:t>
      </w:r>
      <w:r w:rsidR="00A33417">
        <w:rPr>
          <w:bCs/>
          <w:sz w:val="28"/>
          <w:szCs w:val="28"/>
        </w:rPr>
        <w:t>; Riêng khu vui chơi có 0</w:t>
      </w:r>
      <w:r w:rsidR="00BD4DA1">
        <w:rPr>
          <w:bCs/>
          <w:sz w:val="28"/>
          <w:szCs w:val="28"/>
        </w:rPr>
        <w:t>6</w:t>
      </w:r>
      <w:r w:rsidR="00A33417">
        <w:rPr>
          <w:bCs/>
          <w:sz w:val="28"/>
          <w:szCs w:val="28"/>
        </w:rPr>
        <w:t>/12 ấp có hu vui chơi gồm ấp Rạch Bèo, Long Đại, Vĩnh Hội, Vĩnh Yên, Hòa Hữu</w:t>
      </w:r>
      <w:r w:rsidR="00BD4DA1">
        <w:rPr>
          <w:bCs/>
          <w:sz w:val="28"/>
          <w:szCs w:val="28"/>
        </w:rPr>
        <w:t>, Vĩnh Hưng.</w:t>
      </w:r>
    </w:p>
    <w:p w:rsidR="00174590" w:rsidRDefault="00174590" w:rsidP="00EE7662">
      <w:pPr>
        <w:spacing w:before="120" w:after="120"/>
        <w:ind w:firstLine="720"/>
        <w:jc w:val="both"/>
        <w:rPr>
          <w:rFonts w:ascii="Times New Roman" w:eastAsia="Times New Roman" w:hAnsi="Times New Roman"/>
          <w:bCs/>
          <w:sz w:val="28"/>
          <w:szCs w:val="28"/>
          <w:lang w:val="vi-VN"/>
        </w:rPr>
      </w:pPr>
    </w:p>
    <w:tbl>
      <w:tblPr>
        <w:tblW w:w="0" w:type="auto"/>
        <w:tblInd w:w="-23" w:type="dxa"/>
        <w:tblLook w:val="04A0" w:firstRow="1" w:lastRow="0" w:firstColumn="1" w:lastColumn="0" w:noHBand="0" w:noVBand="1"/>
      </w:tblPr>
      <w:tblGrid>
        <w:gridCol w:w="9288"/>
      </w:tblGrid>
      <w:tr w:rsidR="007C6FA8" w:rsidRPr="00C83C09" w:rsidTr="00C83C09">
        <w:tc>
          <w:tcPr>
            <w:tcW w:w="9288" w:type="dxa"/>
            <w:shd w:val="clear" w:color="auto" w:fill="auto"/>
          </w:tcPr>
          <w:p w:rsidR="007C6FA8" w:rsidRPr="00C83C09" w:rsidRDefault="00C60452" w:rsidP="00C83C09">
            <w:pPr>
              <w:spacing w:before="120" w:after="120"/>
              <w:ind w:left="0"/>
              <w:jc w:val="both"/>
              <w:rPr>
                <w:rFonts w:ascii="Times New Roman" w:eastAsia="Times New Roman" w:hAnsi="Times New Roman"/>
                <w:bCs/>
                <w:sz w:val="28"/>
                <w:szCs w:val="28"/>
                <w:lang w:val="vi-VN"/>
              </w:rPr>
            </w:pPr>
            <w:r>
              <w:rPr>
                <w:rFonts w:ascii="Times New Roman" w:eastAsia="Times New Roman" w:hAnsi="Times New Roman"/>
                <w:bCs/>
                <w:noProof/>
                <w:sz w:val="28"/>
                <w:szCs w:val="28"/>
              </w:rPr>
              <w:drawing>
                <wp:inline distT="0" distB="0" distL="0" distR="0">
                  <wp:extent cx="2774950" cy="1860550"/>
                  <wp:effectExtent l="0" t="0" r="6350" b="6350"/>
                  <wp:docPr id="6" name="Picture 6" descr="NVH HOA HU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VH HOA HUU"/>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74950" cy="1860550"/>
                          </a:xfrm>
                          <a:prstGeom prst="rect">
                            <a:avLst/>
                          </a:prstGeom>
                          <a:noFill/>
                          <a:ln>
                            <a:noFill/>
                          </a:ln>
                        </pic:spPr>
                      </pic:pic>
                    </a:graphicData>
                  </a:graphic>
                </wp:inline>
              </w:drawing>
            </w:r>
            <w:r w:rsidR="007C6FA8" w:rsidRPr="00C83C09">
              <w:rPr>
                <w:rFonts w:ascii="Times New Roman" w:eastAsia="Times New Roman" w:hAnsi="Times New Roman"/>
                <w:bCs/>
                <w:sz w:val="28"/>
                <w:szCs w:val="28"/>
                <w:lang w:val="vi-VN"/>
              </w:rPr>
              <w:t xml:space="preserve"> </w:t>
            </w:r>
            <w:r w:rsidR="00691339" w:rsidRPr="00C83C09">
              <w:rPr>
                <w:rFonts w:ascii="Times New Roman" w:eastAsia="Times New Roman" w:hAnsi="Times New Roman"/>
                <w:bCs/>
                <w:sz w:val="28"/>
                <w:szCs w:val="28"/>
                <w:lang w:val="vi-VN"/>
              </w:rPr>
              <w:t xml:space="preserve">  </w:t>
            </w:r>
            <w:r w:rsidR="007C6FA8" w:rsidRPr="00C83C09">
              <w:rPr>
                <w:rFonts w:ascii="Times New Roman" w:eastAsia="Times New Roman" w:hAnsi="Times New Roman"/>
                <w:bCs/>
                <w:sz w:val="28"/>
                <w:szCs w:val="28"/>
                <w:lang w:val="vi-VN"/>
              </w:rPr>
              <w:t xml:space="preserve"> </w:t>
            </w:r>
            <w:r>
              <w:rPr>
                <w:rFonts w:ascii="Times New Roman" w:eastAsia="Times New Roman" w:hAnsi="Times New Roman"/>
                <w:bCs/>
                <w:noProof/>
                <w:sz w:val="28"/>
                <w:szCs w:val="28"/>
              </w:rPr>
              <w:drawing>
                <wp:inline distT="0" distB="0" distL="0" distR="0">
                  <wp:extent cx="2785745" cy="1860550"/>
                  <wp:effectExtent l="0" t="0" r="0" b="6350"/>
                  <wp:docPr id="7" name="Picture 7" descr="SH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HC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85745" cy="1860550"/>
                          </a:xfrm>
                          <a:prstGeom prst="rect">
                            <a:avLst/>
                          </a:prstGeom>
                          <a:noFill/>
                          <a:ln>
                            <a:noFill/>
                          </a:ln>
                        </pic:spPr>
                      </pic:pic>
                    </a:graphicData>
                  </a:graphic>
                </wp:inline>
              </w:drawing>
            </w:r>
          </w:p>
        </w:tc>
      </w:tr>
    </w:tbl>
    <w:p w:rsidR="007C6FA8" w:rsidRPr="007C6FA8" w:rsidRDefault="007C6FA8" w:rsidP="00EE7662">
      <w:pPr>
        <w:spacing w:before="120" w:after="120"/>
        <w:ind w:firstLine="720"/>
        <w:jc w:val="both"/>
        <w:rPr>
          <w:rFonts w:ascii="Times New Roman" w:eastAsia="Times New Roman" w:hAnsi="Times New Roman"/>
          <w:bCs/>
          <w:sz w:val="28"/>
          <w:szCs w:val="28"/>
          <w:lang w:val="vi-VN"/>
        </w:rPr>
      </w:pPr>
    </w:p>
    <w:p w:rsidR="00174590" w:rsidRPr="00EE7662" w:rsidRDefault="00B12384" w:rsidP="00EE7662">
      <w:pPr>
        <w:pStyle w:val="NormalWeb"/>
        <w:shd w:val="clear" w:color="auto" w:fill="FFFFFF"/>
        <w:spacing w:before="120" w:beforeAutospacing="0" w:after="120" w:afterAutospacing="0"/>
        <w:ind w:firstLine="720"/>
        <w:jc w:val="both"/>
        <w:rPr>
          <w:bCs/>
          <w:sz w:val="28"/>
          <w:szCs w:val="28"/>
        </w:rPr>
      </w:pPr>
      <w:r w:rsidRPr="00EE7662">
        <w:rPr>
          <w:bCs/>
          <w:sz w:val="28"/>
          <w:szCs w:val="28"/>
        </w:rPr>
        <w:t>- Toàn xã có 3 điểm chợ Sóc Ruộng, Ba Trường, chợ Khu Công nghiệp ấp Vĩnh Yên, tổng diện tích khoảng 5800m</w:t>
      </w:r>
      <w:r w:rsidRPr="00EE7662">
        <w:rPr>
          <w:bCs/>
          <w:sz w:val="28"/>
          <w:szCs w:val="28"/>
          <w:vertAlign w:val="superscript"/>
        </w:rPr>
        <w:t>2</w:t>
      </w:r>
      <w:r w:rsidRPr="00EE7662">
        <w:rPr>
          <w:bCs/>
          <w:sz w:val="28"/>
          <w:szCs w:val="28"/>
        </w:rPr>
        <w:t>.</w:t>
      </w:r>
    </w:p>
    <w:p w:rsidR="00B12384" w:rsidRDefault="00B12384" w:rsidP="00EE7662">
      <w:pPr>
        <w:spacing w:before="120" w:after="120"/>
        <w:ind w:firstLine="720"/>
        <w:jc w:val="both"/>
        <w:rPr>
          <w:rFonts w:ascii="Times New Roman" w:hAnsi="Times New Roman"/>
          <w:bCs/>
          <w:sz w:val="28"/>
          <w:szCs w:val="28"/>
          <w:lang w:val="vi-VN"/>
        </w:rPr>
      </w:pPr>
      <w:r w:rsidRPr="00EE7662">
        <w:rPr>
          <w:rFonts w:ascii="Times New Roman" w:eastAsia="Times New Roman" w:hAnsi="Times New Roman"/>
          <w:bCs/>
          <w:sz w:val="28"/>
          <w:szCs w:val="28"/>
        </w:rPr>
        <w:t>- Xã có 01 điểm Bưu điện văn hóa xã tại ấp Vĩnh Yên đáp ứng 02 dịch vụ Bưu chính và viển thông, diện tích khoảng 200 m</w:t>
      </w:r>
      <w:r w:rsidRPr="00EE7662">
        <w:rPr>
          <w:rFonts w:ascii="Times New Roman" w:eastAsia="Times New Roman" w:hAnsi="Times New Roman"/>
          <w:bCs/>
          <w:sz w:val="28"/>
          <w:szCs w:val="28"/>
          <w:vertAlign w:val="superscript"/>
        </w:rPr>
        <w:t>2</w:t>
      </w:r>
      <w:r w:rsidRPr="00EE7662">
        <w:rPr>
          <w:rFonts w:ascii="Times New Roman" w:hAnsi="Times New Roman"/>
          <w:bCs/>
          <w:sz w:val="28"/>
          <w:szCs w:val="28"/>
        </w:rPr>
        <w:t>.</w:t>
      </w:r>
    </w:p>
    <w:tbl>
      <w:tblPr>
        <w:tblW w:w="0" w:type="auto"/>
        <w:tblInd w:w="-23" w:type="dxa"/>
        <w:tblLook w:val="04A0" w:firstRow="1" w:lastRow="0" w:firstColumn="1" w:lastColumn="0" w:noHBand="0" w:noVBand="1"/>
      </w:tblPr>
      <w:tblGrid>
        <w:gridCol w:w="9288"/>
      </w:tblGrid>
      <w:tr w:rsidR="00A37C90" w:rsidRPr="00C83C09" w:rsidTr="00C83C09">
        <w:tc>
          <w:tcPr>
            <w:tcW w:w="9288" w:type="dxa"/>
            <w:shd w:val="clear" w:color="auto" w:fill="auto"/>
          </w:tcPr>
          <w:p w:rsidR="00A37C90" w:rsidRPr="00C83C09" w:rsidRDefault="00A37C90" w:rsidP="00C83C09">
            <w:pPr>
              <w:spacing w:before="120" w:after="120"/>
              <w:ind w:left="0"/>
              <w:jc w:val="both"/>
              <w:rPr>
                <w:rFonts w:ascii="Times New Roman" w:eastAsia="Times New Roman" w:hAnsi="Times New Roman"/>
                <w:bCs/>
                <w:sz w:val="28"/>
                <w:szCs w:val="28"/>
                <w:lang w:val="vi-VN"/>
              </w:rPr>
            </w:pPr>
            <w:r w:rsidRPr="00C83C09">
              <w:rPr>
                <w:rFonts w:ascii="Times New Roman" w:eastAsia="Times New Roman" w:hAnsi="Times New Roman"/>
                <w:bCs/>
                <w:sz w:val="28"/>
                <w:szCs w:val="28"/>
                <w:lang w:val="vi-VN"/>
              </w:rPr>
              <w:t xml:space="preserve">  </w:t>
            </w:r>
            <w:r w:rsidR="00C60452">
              <w:rPr>
                <w:rFonts w:ascii="Times New Roman" w:eastAsia="Times New Roman" w:hAnsi="Times New Roman"/>
                <w:bCs/>
                <w:noProof/>
                <w:sz w:val="28"/>
                <w:szCs w:val="28"/>
              </w:rPr>
              <w:drawing>
                <wp:inline distT="0" distB="0" distL="0" distR="0">
                  <wp:extent cx="2722245" cy="1797050"/>
                  <wp:effectExtent l="0" t="0" r="1905" b="0"/>
                  <wp:docPr id="8" name="Picture 8" descr="T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S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22245" cy="1797050"/>
                          </a:xfrm>
                          <a:prstGeom prst="rect">
                            <a:avLst/>
                          </a:prstGeom>
                          <a:noFill/>
                          <a:ln>
                            <a:noFill/>
                          </a:ln>
                        </pic:spPr>
                      </pic:pic>
                    </a:graphicData>
                  </a:graphic>
                </wp:inline>
              </w:drawing>
            </w:r>
            <w:r w:rsidRPr="00C83C09">
              <w:rPr>
                <w:rFonts w:ascii="Times New Roman" w:eastAsia="Times New Roman" w:hAnsi="Times New Roman"/>
                <w:bCs/>
                <w:sz w:val="28"/>
                <w:szCs w:val="28"/>
                <w:lang w:val="vi-VN"/>
              </w:rPr>
              <w:t xml:space="preserve">    </w:t>
            </w:r>
            <w:r w:rsidR="00C60452">
              <w:rPr>
                <w:rFonts w:ascii="Times New Roman" w:eastAsia="Times New Roman" w:hAnsi="Times New Roman"/>
                <w:bCs/>
                <w:noProof/>
                <w:sz w:val="28"/>
                <w:szCs w:val="28"/>
              </w:rPr>
              <w:drawing>
                <wp:inline distT="0" distB="0" distL="0" distR="0">
                  <wp:extent cx="2689860" cy="1797050"/>
                  <wp:effectExtent l="0" t="0" r="0" b="0"/>
                  <wp:docPr id="9" name="Picture 9" descr="Y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89860" cy="1797050"/>
                          </a:xfrm>
                          <a:prstGeom prst="rect">
                            <a:avLst/>
                          </a:prstGeom>
                          <a:noFill/>
                          <a:ln>
                            <a:noFill/>
                          </a:ln>
                        </pic:spPr>
                      </pic:pic>
                    </a:graphicData>
                  </a:graphic>
                </wp:inline>
              </w:drawing>
            </w:r>
          </w:p>
        </w:tc>
      </w:tr>
    </w:tbl>
    <w:p w:rsidR="00A37C90" w:rsidRPr="00A37C90" w:rsidRDefault="00A37C90" w:rsidP="00EE7662">
      <w:pPr>
        <w:spacing w:before="120" w:after="120"/>
        <w:ind w:firstLine="720"/>
        <w:jc w:val="both"/>
        <w:rPr>
          <w:rFonts w:ascii="Times New Roman" w:hAnsi="Times New Roman"/>
          <w:bCs/>
          <w:sz w:val="28"/>
          <w:szCs w:val="28"/>
          <w:lang w:val="vi-VN"/>
        </w:rPr>
      </w:pPr>
    </w:p>
    <w:p w:rsidR="00B12384" w:rsidRDefault="00B12384" w:rsidP="00EE7662">
      <w:pPr>
        <w:spacing w:before="120" w:after="120"/>
        <w:ind w:firstLine="720"/>
        <w:jc w:val="both"/>
        <w:rPr>
          <w:rFonts w:ascii="Times New Roman" w:eastAsia="Times New Roman" w:hAnsi="Times New Roman"/>
          <w:bCs/>
          <w:sz w:val="28"/>
          <w:szCs w:val="28"/>
          <w:lang w:val="vi-VN"/>
        </w:rPr>
      </w:pPr>
      <w:r w:rsidRPr="00EE7662">
        <w:rPr>
          <w:rFonts w:ascii="Times New Roman" w:eastAsia="Times New Roman" w:hAnsi="Times New Roman"/>
          <w:bCs/>
          <w:sz w:val="28"/>
          <w:szCs w:val="28"/>
        </w:rPr>
        <w:t xml:space="preserve">- Xã có 01 trạm y tế đạt chuẩn theo quy định, với diện tích khoảng </w:t>
      </w:r>
      <w:r w:rsidR="00D3368B" w:rsidRPr="00EE7662">
        <w:rPr>
          <w:rFonts w:ascii="Times New Roman" w:eastAsia="Times New Roman" w:hAnsi="Times New Roman"/>
          <w:bCs/>
          <w:sz w:val="28"/>
          <w:szCs w:val="28"/>
        </w:rPr>
        <w:t>2000 m</w:t>
      </w:r>
      <w:r w:rsidR="00D3368B" w:rsidRPr="00EE7662">
        <w:rPr>
          <w:rFonts w:ascii="Times New Roman" w:eastAsia="Times New Roman" w:hAnsi="Times New Roman"/>
          <w:bCs/>
          <w:sz w:val="28"/>
          <w:szCs w:val="28"/>
          <w:vertAlign w:val="superscript"/>
        </w:rPr>
        <w:t>2</w:t>
      </w:r>
      <w:r w:rsidR="00D3368B" w:rsidRPr="00EE7662">
        <w:rPr>
          <w:rFonts w:ascii="Times New Roman" w:eastAsia="Times New Roman" w:hAnsi="Times New Roman"/>
          <w:bCs/>
          <w:sz w:val="28"/>
          <w:szCs w:val="28"/>
        </w:rPr>
        <w:t>.</w:t>
      </w:r>
    </w:p>
    <w:tbl>
      <w:tblPr>
        <w:tblW w:w="0" w:type="auto"/>
        <w:tblInd w:w="-23" w:type="dxa"/>
        <w:tblLook w:val="04A0" w:firstRow="1" w:lastRow="0" w:firstColumn="1" w:lastColumn="0" w:noHBand="0" w:noVBand="1"/>
      </w:tblPr>
      <w:tblGrid>
        <w:gridCol w:w="9288"/>
      </w:tblGrid>
      <w:tr w:rsidR="00AA5E71" w:rsidRPr="00C83C09" w:rsidTr="00C83C09">
        <w:tc>
          <w:tcPr>
            <w:tcW w:w="9288" w:type="dxa"/>
            <w:shd w:val="clear" w:color="auto" w:fill="auto"/>
          </w:tcPr>
          <w:p w:rsidR="00AA5E71" w:rsidRPr="00C83C09" w:rsidRDefault="00C60452" w:rsidP="00C83C09">
            <w:pPr>
              <w:spacing w:before="120" w:after="120"/>
              <w:ind w:left="0"/>
              <w:jc w:val="both"/>
              <w:rPr>
                <w:rFonts w:ascii="Times New Roman" w:eastAsia="Times New Roman" w:hAnsi="Times New Roman"/>
                <w:bCs/>
                <w:sz w:val="28"/>
                <w:szCs w:val="28"/>
                <w:lang w:val="vi-VN"/>
              </w:rPr>
            </w:pPr>
            <w:r>
              <w:rPr>
                <w:rFonts w:ascii="Times New Roman" w:eastAsia="Times New Roman" w:hAnsi="Times New Roman"/>
                <w:bCs/>
                <w:noProof/>
                <w:sz w:val="28"/>
                <w:szCs w:val="28"/>
              </w:rPr>
              <w:lastRenderedPageBreak/>
              <w:drawing>
                <wp:inline distT="0" distB="0" distL="0" distR="0">
                  <wp:extent cx="2806700" cy="1871345"/>
                  <wp:effectExtent l="0" t="0" r="0" b="0"/>
                  <wp:docPr id="10" name="Picture 10" desc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06700" cy="1871345"/>
                          </a:xfrm>
                          <a:prstGeom prst="rect">
                            <a:avLst/>
                          </a:prstGeom>
                          <a:noFill/>
                          <a:ln>
                            <a:noFill/>
                          </a:ln>
                        </pic:spPr>
                      </pic:pic>
                    </a:graphicData>
                  </a:graphic>
                </wp:inline>
              </w:drawing>
            </w:r>
            <w:r w:rsidR="00AA5E71" w:rsidRPr="00C83C09">
              <w:rPr>
                <w:rFonts w:ascii="Times New Roman" w:eastAsia="Times New Roman" w:hAnsi="Times New Roman"/>
                <w:bCs/>
                <w:sz w:val="28"/>
                <w:szCs w:val="28"/>
                <w:lang w:val="vi-VN"/>
              </w:rPr>
              <w:t xml:space="preserve">   </w:t>
            </w:r>
            <w:r>
              <w:rPr>
                <w:rFonts w:ascii="Times New Roman" w:eastAsia="Times New Roman" w:hAnsi="Times New Roman"/>
                <w:noProof/>
                <w:sz w:val="28"/>
                <w:szCs w:val="28"/>
              </w:rPr>
              <w:drawing>
                <wp:inline distT="0" distB="0" distL="0" distR="0">
                  <wp:extent cx="2806700" cy="1882140"/>
                  <wp:effectExtent l="0" t="0" r="0" b="3810"/>
                  <wp:docPr id="11" name="Picture 11" descr="DT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TN"/>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06700" cy="1882140"/>
                          </a:xfrm>
                          <a:prstGeom prst="rect">
                            <a:avLst/>
                          </a:prstGeom>
                          <a:noFill/>
                          <a:ln>
                            <a:noFill/>
                          </a:ln>
                        </pic:spPr>
                      </pic:pic>
                    </a:graphicData>
                  </a:graphic>
                </wp:inline>
              </w:drawing>
            </w:r>
          </w:p>
        </w:tc>
      </w:tr>
    </w:tbl>
    <w:p w:rsidR="00691339" w:rsidRDefault="00691339" w:rsidP="00EE7662">
      <w:pPr>
        <w:spacing w:before="120" w:after="120"/>
        <w:ind w:firstLine="720"/>
        <w:jc w:val="both"/>
        <w:rPr>
          <w:rFonts w:ascii="Times New Roman" w:eastAsia="Times New Roman" w:hAnsi="Times New Roman"/>
          <w:bCs/>
          <w:sz w:val="28"/>
          <w:szCs w:val="28"/>
          <w:lang w:val="vi-VN"/>
        </w:rPr>
      </w:pPr>
    </w:p>
    <w:p w:rsidR="00D3368B" w:rsidRPr="009C5D20" w:rsidRDefault="00D3368B" w:rsidP="00EE7662">
      <w:pPr>
        <w:spacing w:before="120" w:after="120"/>
        <w:rPr>
          <w:rFonts w:ascii="Times New Roman" w:hAnsi="Times New Roman"/>
          <w:sz w:val="28"/>
          <w:szCs w:val="28"/>
        </w:rPr>
      </w:pPr>
      <w:r w:rsidRPr="009C5D20">
        <w:rPr>
          <w:rFonts w:ascii="Times New Roman" w:hAnsi="Times New Roman"/>
          <w:sz w:val="28"/>
          <w:szCs w:val="28"/>
        </w:rPr>
        <w:t>BẢNG THỐNG KÊ CÔNG TRÌNH CỘNG CỘNG CHÍNH CỦA XÃ</w:t>
      </w:r>
    </w:p>
    <w:tbl>
      <w:tblPr>
        <w:tblW w:w="0" w:type="auto"/>
        <w:jc w:val="center"/>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1"/>
        <w:gridCol w:w="3500"/>
        <w:gridCol w:w="3096"/>
      </w:tblGrid>
      <w:tr w:rsidR="00EE7662" w:rsidRPr="00EE7662" w:rsidTr="0034514B">
        <w:trPr>
          <w:jc w:val="center"/>
        </w:trPr>
        <w:tc>
          <w:tcPr>
            <w:tcW w:w="1461" w:type="dxa"/>
            <w:shd w:val="clear" w:color="auto" w:fill="auto"/>
          </w:tcPr>
          <w:p w:rsidR="00D3368B" w:rsidRPr="00EE7662" w:rsidRDefault="00D3368B" w:rsidP="00E55F18">
            <w:pPr>
              <w:ind w:left="0"/>
              <w:rPr>
                <w:rFonts w:ascii="Times New Roman" w:eastAsia="Times New Roman" w:hAnsi="Times New Roman"/>
                <w:sz w:val="28"/>
                <w:szCs w:val="28"/>
              </w:rPr>
            </w:pPr>
            <w:r w:rsidRPr="00EE7662">
              <w:rPr>
                <w:rFonts w:ascii="Times New Roman" w:eastAsia="Times New Roman" w:hAnsi="Times New Roman"/>
                <w:sz w:val="28"/>
                <w:szCs w:val="28"/>
              </w:rPr>
              <w:t>STT</w:t>
            </w:r>
          </w:p>
        </w:tc>
        <w:tc>
          <w:tcPr>
            <w:tcW w:w="3500" w:type="dxa"/>
            <w:shd w:val="clear" w:color="auto" w:fill="auto"/>
          </w:tcPr>
          <w:p w:rsidR="00D3368B" w:rsidRPr="00EE7662" w:rsidRDefault="00D3368B" w:rsidP="00E55F18">
            <w:pPr>
              <w:ind w:left="0"/>
              <w:rPr>
                <w:rFonts w:ascii="Times New Roman" w:eastAsia="Times New Roman" w:hAnsi="Times New Roman"/>
                <w:sz w:val="28"/>
                <w:szCs w:val="28"/>
              </w:rPr>
            </w:pPr>
            <w:r w:rsidRPr="00EE7662">
              <w:rPr>
                <w:rFonts w:ascii="Times New Roman" w:eastAsia="Times New Roman" w:hAnsi="Times New Roman"/>
                <w:sz w:val="28"/>
                <w:szCs w:val="28"/>
              </w:rPr>
              <w:t>CÔNG TRÌNH</w:t>
            </w:r>
          </w:p>
        </w:tc>
        <w:tc>
          <w:tcPr>
            <w:tcW w:w="3096" w:type="dxa"/>
            <w:shd w:val="clear" w:color="auto" w:fill="auto"/>
          </w:tcPr>
          <w:p w:rsidR="00D3368B" w:rsidRPr="00EE7662" w:rsidRDefault="00D3368B" w:rsidP="00E55F18">
            <w:pPr>
              <w:ind w:left="0"/>
              <w:rPr>
                <w:rFonts w:ascii="Times New Roman" w:eastAsia="Times New Roman" w:hAnsi="Times New Roman"/>
                <w:sz w:val="28"/>
                <w:szCs w:val="28"/>
              </w:rPr>
            </w:pPr>
            <w:r w:rsidRPr="00EE7662">
              <w:rPr>
                <w:rFonts w:ascii="Times New Roman" w:eastAsia="Times New Roman" w:hAnsi="Times New Roman"/>
                <w:sz w:val="28"/>
                <w:szCs w:val="28"/>
              </w:rPr>
              <w:t xml:space="preserve">DIỆN TÍCH ĐẤT </w:t>
            </w:r>
          </w:p>
        </w:tc>
      </w:tr>
      <w:tr w:rsidR="00EE7662" w:rsidRPr="00EE7662" w:rsidTr="0034514B">
        <w:trPr>
          <w:jc w:val="center"/>
        </w:trPr>
        <w:tc>
          <w:tcPr>
            <w:tcW w:w="1461" w:type="dxa"/>
            <w:shd w:val="clear" w:color="auto" w:fill="auto"/>
          </w:tcPr>
          <w:p w:rsidR="00D3368B" w:rsidRPr="00EE7662" w:rsidRDefault="00D3368B" w:rsidP="00E55F18">
            <w:pPr>
              <w:ind w:left="0"/>
              <w:rPr>
                <w:rFonts w:ascii="Times New Roman" w:eastAsia="Times New Roman" w:hAnsi="Times New Roman"/>
                <w:sz w:val="28"/>
                <w:szCs w:val="28"/>
              </w:rPr>
            </w:pPr>
            <w:r w:rsidRPr="00EE7662">
              <w:rPr>
                <w:rFonts w:ascii="Times New Roman" w:eastAsia="Times New Roman" w:hAnsi="Times New Roman"/>
                <w:sz w:val="28"/>
                <w:szCs w:val="28"/>
              </w:rPr>
              <w:t>1.</w:t>
            </w:r>
          </w:p>
        </w:tc>
        <w:tc>
          <w:tcPr>
            <w:tcW w:w="3500" w:type="dxa"/>
            <w:shd w:val="clear" w:color="auto" w:fill="auto"/>
          </w:tcPr>
          <w:p w:rsidR="00D3368B" w:rsidRPr="00EE7662" w:rsidRDefault="00D3368B" w:rsidP="0077637A">
            <w:pPr>
              <w:ind w:left="0"/>
              <w:jc w:val="left"/>
              <w:rPr>
                <w:rFonts w:ascii="Times New Roman" w:eastAsia="Times New Roman" w:hAnsi="Times New Roman"/>
                <w:sz w:val="28"/>
                <w:szCs w:val="28"/>
              </w:rPr>
            </w:pPr>
            <w:r w:rsidRPr="00EE7662">
              <w:rPr>
                <w:rFonts w:ascii="Times New Roman" w:eastAsia="Times New Roman" w:hAnsi="Times New Roman"/>
                <w:sz w:val="28"/>
                <w:szCs w:val="28"/>
              </w:rPr>
              <w:t>Trụ sở cơ quan</w:t>
            </w:r>
            <w:r w:rsidR="0034514B">
              <w:rPr>
                <w:rFonts w:ascii="Times New Roman" w:eastAsia="Times New Roman" w:hAnsi="Times New Roman"/>
                <w:sz w:val="28"/>
                <w:szCs w:val="28"/>
              </w:rPr>
              <w:t>, sự nghiệp</w:t>
            </w:r>
          </w:p>
        </w:tc>
        <w:tc>
          <w:tcPr>
            <w:tcW w:w="3096" w:type="dxa"/>
            <w:shd w:val="clear" w:color="auto" w:fill="auto"/>
          </w:tcPr>
          <w:p w:rsidR="00D3368B" w:rsidRPr="00EE7662" w:rsidRDefault="0034514B" w:rsidP="00E55F18">
            <w:pPr>
              <w:ind w:left="0"/>
              <w:rPr>
                <w:rFonts w:ascii="Times New Roman" w:eastAsia="Times New Roman" w:hAnsi="Times New Roman"/>
                <w:sz w:val="28"/>
                <w:szCs w:val="28"/>
              </w:rPr>
            </w:pPr>
            <w:r>
              <w:rPr>
                <w:rFonts w:ascii="Times New Roman" w:eastAsia="Times New Roman" w:hAnsi="Times New Roman"/>
                <w:sz w:val="28"/>
                <w:szCs w:val="28"/>
              </w:rPr>
              <w:t>14,01</w:t>
            </w:r>
            <w:r w:rsidR="00D3368B" w:rsidRPr="00EE7662">
              <w:rPr>
                <w:rFonts w:ascii="Times New Roman" w:eastAsia="Times New Roman" w:hAnsi="Times New Roman"/>
                <w:sz w:val="28"/>
                <w:szCs w:val="28"/>
              </w:rPr>
              <w:t xml:space="preserve"> </w:t>
            </w:r>
          </w:p>
        </w:tc>
      </w:tr>
      <w:tr w:rsidR="00EE7662" w:rsidRPr="00EE7662" w:rsidTr="0034514B">
        <w:trPr>
          <w:jc w:val="center"/>
        </w:trPr>
        <w:tc>
          <w:tcPr>
            <w:tcW w:w="1461" w:type="dxa"/>
            <w:shd w:val="clear" w:color="auto" w:fill="auto"/>
          </w:tcPr>
          <w:p w:rsidR="00D3368B" w:rsidRPr="00EE7662" w:rsidRDefault="00D3368B" w:rsidP="00E55F18">
            <w:pPr>
              <w:ind w:left="0"/>
              <w:rPr>
                <w:rFonts w:ascii="Times New Roman" w:eastAsia="Times New Roman" w:hAnsi="Times New Roman"/>
                <w:sz w:val="28"/>
                <w:szCs w:val="28"/>
              </w:rPr>
            </w:pPr>
            <w:r w:rsidRPr="00EE7662">
              <w:rPr>
                <w:rFonts w:ascii="Times New Roman" w:eastAsia="Times New Roman" w:hAnsi="Times New Roman"/>
                <w:sz w:val="28"/>
                <w:szCs w:val="28"/>
              </w:rPr>
              <w:t>2.</w:t>
            </w:r>
          </w:p>
        </w:tc>
        <w:tc>
          <w:tcPr>
            <w:tcW w:w="3500" w:type="dxa"/>
            <w:shd w:val="clear" w:color="auto" w:fill="auto"/>
          </w:tcPr>
          <w:p w:rsidR="00D3368B" w:rsidRPr="00EE7662" w:rsidRDefault="00D3368B" w:rsidP="0077637A">
            <w:pPr>
              <w:ind w:left="0"/>
              <w:jc w:val="left"/>
              <w:rPr>
                <w:rFonts w:ascii="Times New Roman" w:eastAsia="Times New Roman" w:hAnsi="Times New Roman"/>
                <w:sz w:val="28"/>
                <w:szCs w:val="28"/>
              </w:rPr>
            </w:pPr>
            <w:r w:rsidRPr="00EE7662">
              <w:rPr>
                <w:rFonts w:ascii="Times New Roman" w:eastAsia="Times New Roman" w:hAnsi="Times New Roman"/>
                <w:sz w:val="28"/>
                <w:szCs w:val="28"/>
              </w:rPr>
              <w:t>Bưu điện</w:t>
            </w:r>
          </w:p>
        </w:tc>
        <w:tc>
          <w:tcPr>
            <w:tcW w:w="3096" w:type="dxa"/>
            <w:shd w:val="clear" w:color="auto" w:fill="auto"/>
          </w:tcPr>
          <w:p w:rsidR="00D3368B" w:rsidRPr="00EE7662" w:rsidRDefault="00D3368B" w:rsidP="00E55F18">
            <w:pPr>
              <w:ind w:left="0"/>
              <w:rPr>
                <w:rFonts w:ascii="Times New Roman" w:eastAsia="Times New Roman" w:hAnsi="Times New Roman"/>
                <w:sz w:val="28"/>
                <w:szCs w:val="28"/>
              </w:rPr>
            </w:pPr>
            <w:r w:rsidRPr="00EE7662">
              <w:rPr>
                <w:rFonts w:ascii="Times New Roman" w:eastAsia="Times New Roman" w:hAnsi="Times New Roman"/>
                <w:sz w:val="28"/>
                <w:szCs w:val="28"/>
              </w:rPr>
              <w:t>0,02 ha</w:t>
            </w:r>
          </w:p>
        </w:tc>
      </w:tr>
      <w:tr w:rsidR="00EE7662" w:rsidRPr="00EE7662" w:rsidTr="0034514B">
        <w:trPr>
          <w:jc w:val="center"/>
        </w:trPr>
        <w:tc>
          <w:tcPr>
            <w:tcW w:w="1461" w:type="dxa"/>
            <w:shd w:val="clear" w:color="auto" w:fill="auto"/>
          </w:tcPr>
          <w:p w:rsidR="00D3368B" w:rsidRPr="00EE7662" w:rsidRDefault="00D3368B" w:rsidP="00E55F18">
            <w:pPr>
              <w:ind w:left="0"/>
              <w:rPr>
                <w:rFonts w:ascii="Times New Roman" w:eastAsia="Times New Roman" w:hAnsi="Times New Roman"/>
                <w:sz w:val="28"/>
                <w:szCs w:val="28"/>
              </w:rPr>
            </w:pPr>
            <w:r w:rsidRPr="00EE7662">
              <w:rPr>
                <w:rFonts w:ascii="Times New Roman" w:eastAsia="Times New Roman" w:hAnsi="Times New Roman"/>
                <w:sz w:val="28"/>
                <w:szCs w:val="28"/>
              </w:rPr>
              <w:t>3.</w:t>
            </w:r>
          </w:p>
        </w:tc>
        <w:tc>
          <w:tcPr>
            <w:tcW w:w="3500" w:type="dxa"/>
            <w:shd w:val="clear" w:color="auto" w:fill="auto"/>
          </w:tcPr>
          <w:p w:rsidR="00D3368B" w:rsidRPr="00EE7662" w:rsidRDefault="00D3368B" w:rsidP="0077637A">
            <w:pPr>
              <w:ind w:left="0"/>
              <w:jc w:val="left"/>
              <w:rPr>
                <w:rFonts w:ascii="Times New Roman" w:eastAsia="Times New Roman" w:hAnsi="Times New Roman"/>
                <w:sz w:val="28"/>
                <w:szCs w:val="28"/>
              </w:rPr>
            </w:pPr>
            <w:r w:rsidRPr="00EE7662">
              <w:rPr>
                <w:rFonts w:ascii="Times New Roman" w:eastAsia="Times New Roman" w:hAnsi="Times New Roman"/>
                <w:sz w:val="28"/>
                <w:szCs w:val="28"/>
              </w:rPr>
              <w:t>Y tế</w:t>
            </w:r>
          </w:p>
        </w:tc>
        <w:tc>
          <w:tcPr>
            <w:tcW w:w="3096" w:type="dxa"/>
            <w:shd w:val="clear" w:color="auto" w:fill="auto"/>
          </w:tcPr>
          <w:p w:rsidR="00D3368B" w:rsidRPr="00EE7662" w:rsidRDefault="00D3368B" w:rsidP="00E55F18">
            <w:pPr>
              <w:ind w:left="0"/>
              <w:rPr>
                <w:rFonts w:ascii="Times New Roman" w:eastAsia="Times New Roman" w:hAnsi="Times New Roman"/>
                <w:sz w:val="28"/>
                <w:szCs w:val="28"/>
              </w:rPr>
            </w:pPr>
            <w:r w:rsidRPr="00EE7662">
              <w:rPr>
                <w:rFonts w:ascii="Times New Roman" w:eastAsia="Times New Roman" w:hAnsi="Times New Roman"/>
                <w:sz w:val="28"/>
                <w:szCs w:val="28"/>
              </w:rPr>
              <w:t>0,20 ha</w:t>
            </w:r>
          </w:p>
        </w:tc>
      </w:tr>
      <w:tr w:rsidR="00EE7662" w:rsidRPr="00EE7662" w:rsidTr="0034514B">
        <w:trPr>
          <w:jc w:val="center"/>
        </w:trPr>
        <w:tc>
          <w:tcPr>
            <w:tcW w:w="1461" w:type="dxa"/>
            <w:shd w:val="clear" w:color="auto" w:fill="auto"/>
          </w:tcPr>
          <w:p w:rsidR="00D3368B" w:rsidRPr="00EE7662" w:rsidRDefault="00D3368B" w:rsidP="00E55F18">
            <w:pPr>
              <w:ind w:left="0"/>
              <w:rPr>
                <w:rFonts w:ascii="Times New Roman" w:eastAsia="Times New Roman" w:hAnsi="Times New Roman"/>
                <w:sz w:val="28"/>
                <w:szCs w:val="28"/>
              </w:rPr>
            </w:pPr>
            <w:r w:rsidRPr="00EE7662">
              <w:rPr>
                <w:rFonts w:ascii="Times New Roman" w:eastAsia="Times New Roman" w:hAnsi="Times New Roman"/>
                <w:sz w:val="28"/>
                <w:szCs w:val="28"/>
              </w:rPr>
              <w:t>4.</w:t>
            </w:r>
          </w:p>
        </w:tc>
        <w:tc>
          <w:tcPr>
            <w:tcW w:w="3500" w:type="dxa"/>
            <w:shd w:val="clear" w:color="auto" w:fill="auto"/>
          </w:tcPr>
          <w:p w:rsidR="00D3368B" w:rsidRPr="00EE7662" w:rsidRDefault="00D3368B" w:rsidP="0077637A">
            <w:pPr>
              <w:ind w:left="0"/>
              <w:jc w:val="left"/>
              <w:rPr>
                <w:rFonts w:ascii="Times New Roman" w:eastAsia="Times New Roman" w:hAnsi="Times New Roman"/>
                <w:sz w:val="28"/>
                <w:szCs w:val="28"/>
              </w:rPr>
            </w:pPr>
            <w:r w:rsidRPr="00EE7662">
              <w:rPr>
                <w:rFonts w:ascii="Times New Roman" w:eastAsia="Times New Roman" w:hAnsi="Times New Roman"/>
                <w:sz w:val="28"/>
                <w:szCs w:val="28"/>
              </w:rPr>
              <w:t>Cơ sở giáo dục đào tạo</w:t>
            </w:r>
          </w:p>
        </w:tc>
        <w:tc>
          <w:tcPr>
            <w:tcW w:w="3096" w:type="dxa"/>
            <w:shd w:val="clear" w:color="auto" w:fill="auto"/>
          </w:tcPr>
          <w:p w:rsidR="00D3368B" w:rsidRPr="00EE7662" w:rsidRDefault="00D3368B" w:rsidP="00E55F18">
            <w:pPr>
              <w:ind w:left="0"/>
              <w:rPr>
                <w:rFonts w:ascii="Times New Roman" w:eastAsia="Times New Roman" w:hAnsi="Times New Roman"/>
                <w:sz w:val="28"/>
                <w:szCs w:val="28"/>
              </w:rPr>
            </w:pPr>
            <w:r w:rsidRPr="00EE7662">
              <w:rPr>
                <w:rFonts w:ascii="Times New Roman" w:eastAsia="Times New Roman" w:hAnsi="Times New Roman"/>
                <w:sz w:val="28"/>
                <w:szCs w:val="28"/>
              </w:rPr>
              <w:t>8,07 ha</w:t>
            </w:r>
          </w:p>
        </w:tc>
      </w:tr>
      <w:tr w:rsidR="00EE7662" w:rsidRPr="00EE7662" w:rsidTr="0034514B">
        <w:trPr>
          <w:jc w:val="center"/>
        </w:trPr>
        <w:tc>
          <w:tcPr>
            <w:tcW w:w="1461" w:type="dxa"/>
            <w:shd w:val="clear" w:color="auto" w:fill="auto"/>
          </w:tcPr>
          <w:p w:rsidR="00D3368B" w:rsidRPr="00EE7662" w:rsidRDefault="00D3368B" w:rsidP="00E55F18">
            <w:pPr>
              <w:ind w:left="0"/>
              <w:rPr>
                <w:rFonts w:ascii="Times New Roman" w:eastAsia="Times New Roman" w:hAnsi="Times New Roman"/>
                <w:sz w:val="28"/>
                <w:szCs w:val="28"/>
              </w:rPr>
            </w:pPr>
            <w:r w:rsidRPr="00EE7662">
              <w:rPr>
                <w:rFonts w:ascii="Times New Roman" w:eastAsia="Times New Roman" w:hAnsi="Times New Roman"/>
                <w:sz w:val="28"/>
                <w:szCs w:val="28"/>
              </w:rPr>
              <w:t>5.</w:t>
            </w:r>
          </w:p>
        </w:tc>
        <w:tc>
          <w:tcPr>
            <w:tcW w:w="3500" w:type="dxa"/>
            <w:shd w:val="clear" w:color="auto" w:fill="auto"/>
          </w:tcPr>
          <w:p w:rsidR="00D3368B" w:rsidRPr="00EE7662" w:rsidRDefault="00D3368B" w:rsidP="0077637A">
            <w:pPr>
              <w:ind w:left="0"/>
              <w:jc w:val="left"/>
              <w:rPr>
                <w:rFonts w:ascii="Times New Roman" w:eastAsia="Times New Roman" w:hAnsi="Times New Roman"/>
                <w:sz w:val="28"/>
                <w:szCs w:val="28"/>
              </w:rPr>
            </w:pPr>
            <w:r w:rsidRPr="00EE7662">
              <w:rPr>
                <w:rFonts w:ascii="Times New Roman" w:eastAsia="Times New Roman" w:hAnsi="Times New Roman"/>
                <w:sz w:val="28"/>
                <w:szCs w:val="28"/>
              </w:rPr>
              <w:t>Cơ sở văn hóa</w:t>
            </w:r>
          </w:p>
        </w:tc>
        <w:tc>
          <w:tcPr>
            <w:tcW w:w="3096" w:type="dxa"/>
            <w:shd w:val="clear" w:color="auto" w:fill="auto"/>
          </w:tcPr>
          <w:p w:rsidR="00D3368B" w:rsidRPr="00EE7662" w:rsidRDefault="00D3368B" w:rsidP="00E55F18">
            <w:pPr>
              <w:ind w:left="0"/>
              <w:rPr>
                <w:rFonts w:ascii="Times New Roman" w:eastAsia="Times New Roman" w:hAnsi="Times New Roman"/>
                <w:sz w:val="28"/>
                <w:szCs w:val="28"/>
              </w:rPr>
            </w:pPr>
            <w:r w:rsidRPr="00EE7662">
              <w:rPr>
                <w:rFonts w:ascii="Times New Roman" w:eastAsia="Times New Roman" w:hAnsi="Times New Roman"/>
                <w:sz w:val="28"/>
                <w:szCs w:val="28"/>
              </w:rPr>
              <w:t>0,09ha</w:t>
            </w:r>
          </w:p>
        </w:tc>
      </w:tr>
      <w:tr w:rsidR="00EE7662" w:rsidRPr="00EE7662" w:rsidTr="0034514B">
        <w:trPr>
          <w:jc w:val="center"/>
        </w:trPr>
        <w:tc>
          <w:tcPr>
            <w:tcW w:w="1461" w:type="dxa"/>
            <w:shd w:val="clear" w:color="auto" w:fill="auto"/>
          </w:tcPr>
          <w:p w:rsidR="00D3368B" w:rsidRPr="00EE7662" w:rsidRDefault="00D3368B" w:rsidP="00E55F18">
            <w:pPr>
              <w:ind w:left="0"/>
              <w:rPr>
                <w:rFonts w:ascii="Times New Roman" w:eastAsia="Times New Roman" w:hAnsi="Times New Roman"/>
                <w:sz w:val="28"/>
                <w:szCs w:val="28"/>
              </w:rPr>
            </w:pPr>
            <w:r w:rsidRPr="00EE7662">
              <w:rPr>
                <w:rFonts w:ascii="Times New Roman" w:eastAsia="Times New Roman" w:hAnsi="Times New Roman"/>
                <w:sz w:val="28"/>
                <w:szCs w:val="28"/>
              </w:rPr>
              <w:t>6.</w:t>
            </w:r>
          </w:p>
        </w:tc>
        <w:tc>
          <w:tcPr>
            <w:tcW w:w="3500" w:type="dxa"/>
            <w:shd w:val="clear" w:color="auto" w:fill="auto"/>
          </w:tcPr>
          <w:p w:rsidR="00D3368B" w:rsidRPr="00EE7662" w:rsidRDefault="00D3368B" w:rsidP="0077637A">
            <w:pPr>
              <w:ind w:left="0"/>
              <w:jc w:val="left"/>
              <w:rPr>
                <w:rFonts w:ascii="Times New Roman" w:eastAsia="Times New Roman" w:hAnsi="Times New Roman"/>
                <w:sz w:val="28"/>
                <w:szCs w:val="28"/>
              </w:rPr>
            </w:pPr>
            <w:r w:rsidRPr="00EE7662">
              <w:rPr>
                <w:rFonts w:ascii="Times New Roman" w:eastAsia="Times New Roman" w:hAnsi="Times New Roman"/>
                <w:sz w:val="28"/>
                <w:szCs w:val="28"/>
              </w:rPr>
              <w:t>Chợ</w:t>
            </w:r>
          </w:p>
        </w:tc>
        <w:tc>
          <w:tcPr>
            <w:tcW w:w="3096" w:type="dxa"/>
            <w:shd w:val="clear" w:color="auto" w:fill="auto"/>
          </w:tcPr>
          <w:p w:rsidR="00D3368B" w:rsidRPr="00EE7662" w:rsidRDefault="00D3368B" w:rsidP="00E55F18">
            <w:pPr>
              <w:ind w:left="0"/>
              <w:rPr>
                <w:rFonts w:ascii="Times New Roman" w:eastAsia="Times New Roman" w:hAnsi="Times New Roman"/>
                <w:sz w:val="28"/>
                <w:szCs w:val="28"/>
              </w:rPr>
            </w:pPr>
            <w:r w:rsidRPr="00EE7662">
              <w:rPr>
                <w:rFonts w:ascii="Times New Roman" w:eastAsia="Times New Roman" w:hAnsi="Times New Roman"/>
                <w:sz w:val="28"/>
                <w:szCs w:val="28"/>
              </w:rPr>
              <w:t>0,58 ha</w:t>
            </w:r>
          </w:p>
        </w:tc>
      </w:tr>
    </w:tbl>
    <w:p w:rsidR="00D3368B" w:rsidRPr="00EE7662" w:rsidRDefault="00D3368B" w:rsidP="00D3368B">
      <w:pPr>
        <w:rPr>
          <w:rFonts w:ascii="Times New Roman" w:hAnsi="Times New Roman"/>
          <w:b/>
          <w:sz w:val="28"/>
          <w:szCs w:val="28"/>
        </w:rPr>
      </w:pPr>
    </w:p>
    <w:p w:rsidR="00264CA4" w:rsidRPr="00C83C09" w:rsidRDefault="00264CA4" w:rsidP="00264CA4">
      <w:pPr>
        <w:spacing w:before="120" w:after="120"/>
        <w:ind w:left="0"/>
        <w:jc w:val="both"/>
        <w:rPr>
          <w:rFonts w:ascii="Times New Roman" w:eastAsia="Times New Roman" w:hAnsi="Times New Roman"/>
          <w:sz w:val="28"/>
          <w:szCs w:val="28"/>
          <w:lang w:val="vi-VN"/>
        </w:rPr>
      </w:pPr>
      <w:r>
        <w:rPr>
          <w:rFonts w:ascii="Times New Roman" w:hAnsi="Times New Roman"/>
          <w:sz w:val="28"/>
          <w:szCs w:val="28"/>
        </w:rPr>
        <w:tab/>
      </w:r>
      <w:r w:rsidR="00C60452">
        <w:rPr>
          <w:rFonts w:ascii="Times New Roman" w:eastAsia="Times New Roman" w:hAnsi="Times New Roman"/>
          <w:bCs/>
          <w:noProof/>
          <w:sz w:val="28"/>
          <w:szCs w:val="28"/>
        </w:rPr>
        <w:drawing>
          <wp:inline distT="0" distB="0" distL="0" distR="0">
            <wp:extent cx="2286000" cy="1520190"/>
            <wp:effectExtent l="0" t="0" r="0" b="3810"/>
            <wp:docPr id="12" name="Picture 12" descr="N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M"/>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86000" cy="1520190"/>
                    </a:xfrm>
                    <a:prstGeom prst="rect">
                      <a:avLst/>
                    </a:prstGeom>
                    <a:noFill/>
                    <a:ln>
                      <a:noFill/>
                    </a:ln>
                  </pic:spPr>
                </pic:pic>
              </a:graphicData>
            </a:graphic>
          </wp:inline>
        </w:drawing>
      </w:r>
      <w:r w:rsidRPr="00C83C09">
        <w:rPr>
          <w:rFonts w:ascii="Times New Roman" w:eastAsia="Times New Roman" w:hAnsi="Times New Roman"/>
          <w:bCs/>
          <w:sz w:val="28"/>
          <w:szCs w:val="28"/>
          <w:lang w:val="vi-VN"/>
        </w:rPr>
        <w:t xml:space="preserve">    </w:t>
      </w:r>
      <w:r w:rsidR="00C60452">
        <w:rPr>
          <w:rFonts w:ascii="Times New Roman" w:eastAsia="Times New Roman" w:hAnsi="Times New Roman"/>
          <w:bCs/>
          <w:noProof/>
          <w:sz w:val="28"/>
          <w:szCs w:val="28"/>
        </w:rPr>
        <w:drawing>
          <wp:inline distT="0" distB="0" distL="0" distR="0">
            <wp:extent cx="2573020" cy="1243965"/>
            <wp:effectExtent l="0" t="0" r="0" b="0"/>
            <wp:docPr id="13" name="Picture 13" descr="K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C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73020" cy="1243965"/>
                    </a:xfrm>
                    <a:prstGeom prst="rect">
                      <a:avLst/>
                    </a:prstGeom>
                    <a:noFill/>
                    <a:ln>
                      <a:noFill/>
                    </a:ln>
                  </pic:spPr>
                </pic:pic>
              </a:graphicData>
            </a:graphic>
          </wp:inline>
        </w:drawing>
      </w:r>
    </w:p>
    <w:p w:rsidR="000E5078" w:rsidRDefault="000E5078" w:rsidP="00264CA4">
      <w:pPr>
        <w:spacing w:before="120" w:after="120"/>
        <w:ind w:firstLine="720"/>
        <w:jc w:val="both"/>
        <w:rPr>
          <w:rFonts w:ascii="Times New Roman" w:hAnsi="Times New Roman"/>
          <w:sz w:val="28"/>
          <w:szCs w:val="28"/>
        </w:rPr>
      </w:pPr>
    </w:p>
    <w:p w:rsidR="00D3368B" w:rsidRDefault="00D3368B" w:rsidP="00264CA4">
      <w:pPr>
        <w:spacing w:before="120" w:after="120"/>
        <w:ind w:firstLine="720"/>
        <w:jc w:val="both"/>
        <w:rPr>
          <w:rFonts w:ascii="Times New Roman" w:hAnsi="Times New Roman"/>
          <w:sz w:val="28"/>
          <w:szCs w:val="28"/>
          <w:lang w:val="vi-VN"/>
        </w:rPr>
      </w:pPr>
      <w:r w:rsidRPr="00EE7662">
        <w:rPr>
          <w:rFonts w:ascii="Times New Roman" w:hAnsi="Times New Roman"/>
          <w:sz w:val="28"/>
          <w:szCs w:val="28"/>
        </w:rPr>
        <w:t>Ngoài ra trên địa bàn xã có trụ sở cơ quan đơn vị thuộc đất quốc phòng, an ninh …</w:t>
      </w:r>
    </w:p>
    <w:p w:rsidR="00B12384" w:rsidRPr="00EE7662" w:rsidRDefault="00B12384" w:rsidP="00EE7662">
      <w:pPr>
        <w:spacing w:before="120" w:after="120"/>
        <w:ind w:firstLine="720"/>
        <w:jc w:val="both"/>
        <w:rPr>
          <w:rFonts w:ascii="Times New Roman" w:eastAsia="Times New Roman" w:hAnsi="Times New Roman"/>
          <w:b/>
          <w:bCs/>
          <w:i/>
          <w:sz w:val="28"/>
          <w:szCs w:val="28"/>
        </w:rPr>
      </w:pPr>
      <w:r w:rsidRPr="00EE7662">
        <w:rPr>
          <w:rFonts w:ascii="Times New Roman" w:eastAsia="Times New Roman" w:hAnsi="Times New Roman"/>
          <w:b/>
          <w:bCs/>
          <w:i/>
          <w:sz w:val="28"/>
          <w:szCs w:val="28"/>
        </w:rPr>
        <w:t>5.3. Hạ tầng kỹ thuật, hạ tầng phục vụ sản xuất, môi trường</w:t>
      </w:r>
    </w:p>
    <w:p w:rsidR="00B12384" w:rsidRPr="00EE7662" w:rsidRDefault="00B12384" w:rsidP="00EE7662">
      <w:pPr>
        <w:spacing w:before="120" w:after="120"/>
        <w:ind w:firstLine="720"/>
        <w:jc w:val="both"/>
        <w:rPr>
          <w:rFonts w:ascii="Times New Roman" w:eastAsia="Times New Roman" w:hAnsi="Times New Roman"/>
          <w:bCs/>
          <w:sz w:val="28"/>
          <w:szCs w:val="28"/>
        </w:rPr>
      </w:pPr>
      <w:r w:rsidRPr="00EE7662">
        <w:rPr>
          <w:rFonts w:ascii="Times New Roman" w:eastAsia="Times New Roman" w:hAnsi="Times New Roman"/>
          <w:bCs/>
          <w:sz w:val="28"/>
          <w:szCs w:val="28"/>
        </w:rPr>
        <w:t>- Đến nay 35/35 km đường từ trung tâm xã đến thành phố và đường trục xã được nhựa hóa đạt tỷ lệ 100%.</w:t>
      </w:r>
    </w:p>
    <w:tbl>
      <w:tblPr>
        <w:tblW w:w="0" w:type="auto"/>
        <w:tblInd w:w="-23" w:type="dxa"/>
        <w:tblLook w:val="04A0" w:firstRow="1" w:lastRow="0" w:firstColumn="1" w:lastColumn="0" w:noHBand="0" w:noVBand="1"/>
      </w:tblPr>
      <w:tblGrid>
        <w:gridCol w:w="9288"/>
      </w:tblGrid>
      <w:tr w:rsidR="00491D1C" w:rsidRPr="00C83C09" w:rsidTr="00C83C09">
        <w:tc>
          <w:tcPr>
            <w:tcW w:w="9288" w:type="dxa"/>
            <w:shd w:val="clear" w:color="auto" w:fill="auto"/>
          </w:tcPr>
          <w:p w:rsidR="00491D1C" w:rsidRPr="00C83C09" w:rsidRDefault="00C60452" w:rsidP="00C83C09">
            <w:pPr>
              <w:spacing w:before="120" w:after="120"/>
              <w:ind w:left="0"/>
              <w:jc w:val="both"/>
              <w:rPr>
                <w:rFonts w:ascii="Times New Roman" w:eastAsia="Times New Roman" w:hAnsi="Times New Roman"/>
                <w:bCs/>
                <w:sz w:val="28"/>
                <w:szCs w:val="28"/>
                <w:lang w:val="vi-VN"/>
              </w:rPr>
            </w:pPr>
            <w:r>
              <w:rPr>
                <w:rFonts w:ascii="Times New Roman" w:eastAsia="Times New Roman" w:hAnsi="Times New Roman"/>
                <w:bCs/>
                <w:noProof/>
                <w:sz w:val="28"/>
                <w:szCs w:val="28"/>
              </w:rPr>
              <w:lastRenderedPageBreak/>
              <w:drawing>
                <wp:inline distT="0" distB="0" distL="0" distR="0">
                  <wp:extent cx="2753995" cy="1839595"/>
                  <wp:effectExtent l="0" t="0" r="8255" b="8255"/>
                  <wp:docPr id="14" name="Picture 14" descr="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53995" cy="1839595"/>
                          </a:xfrm>
                          <a:prstGeom prst="rect">
                            <a:avLst/>
                          </a:prstGeom>
                          <a:noFill/>
                          <a:ln>
                            <a:noFill/>
                          </a:ln>
                        </pic:spPr>
                      </pic:pic>
                    </a:graphicData>
                  </a:graphic>
                </wp:inline>
              </w:drawing>
            </w:r>
            <w:r w:rsidR="00491D1C" w:rsidRPr="00C83C09">
              <w:rPr>
                <w:rFonts w:ascii="Times New Roman" w:eastAsia="Times New Roman" w:hAnsi="Times New Roman"/>
                <w:bCs/>
                <w:sz w:val="28"/>
                <w:szCs w:val="28"/>
                <w:lang w:val="vi-VN"/>
              </w:rPr>
              <w:t xml:space="preserve">     </w:t>
            </w:r>
            <w:r>
              <w:rPr>
                <w:rFonts w:ascii="Times New Roman" w:eastAsia="Times New Roman" w:hAnsi="Times New Roman"/>
                <w:bCs/>
                <w:noProof/>
                <w:sz w:val="28"/>
                <w:szCs w:val="28"/>
              </w:rPr>
              <w:drawing>
                <wp:inline distT="0" distB="0" distL="0" distR="0">
                  <wp:extent cx="2753995" cy="1839595"/>
                  <wp:effectExtent l="0" t="0" r="8255" b="8255"/>
                  <wp:docPr id="15" name="Picture 15" descr="G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T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53995" cy="1839595"/>
                          </a:xfrm>
                          <a:prstGeom prst="rect">
                            <a:avLst/>
                          </a:prstGeom>
                          <a:noFill/>
                          <a:ln>
                            <a:noFill/>
                          </a:ln>
                        </pic:spPr>
                      </pic:pic>
                    </a:graphicData>
                  </a:graphic>
                </wp:inline>
              </w:drawing>
            </w:r>
          </w:p>
        </w:tc>
      </w:tr>
    </w:tbl>
    <w:p w:rsidR="00691339" w:rsidRPr="00EE7662" w:rsidRDefault="00691339" w:rsidP="00691339">
      <w:pPr>
        <w:spacing w:before="120" w:after="120"/>
        <w:ind w:firstLine="720"/>
        <w:jc w:val="both"/>
        <w:rPr>
          <w:rFonts w:ascii="Times New Roman" w:eastAsia="Times New Roman" w:hAnsi="Times New Roman"/>
          <w:bCs/>
          <w:sz w:val="28"/>
          <w:szCs w:val="28"/>
        </w:rPr>
      </w:pPr>
      <w:r w:rsidRPr="00EE7662">
        <w:rPr>
          <w:rFonts w:ascii="Times New Roman" w:eastAsia="Times New Roman" w:hAnsi="Times New Roman"/>
          <w:bCs/>
          <w:sz w:val="28"/>
          <w:szCs w:val="28"/>
        </w:rPr>
        <w:t xml:space="preserve">- Đường liên ấp, trục ấp tổng chiều dài 25 km (khi lập đề án), thực hiện cứng hóa 28,85 km (mở mới 3,85km) đạt tỷ lệ 115,41%, tăng 14,12 km so với trước khi lập đề án. Đảm bảo ô tô đi lại thuận tiện quanh năm. </w:t>
      </w:r>
    </w:p>
    <w:p w:rsidR="00691339" w:rsidRDefault="00691339" w:rsidP="00691339">
      <w:pPr>
        <w:spacing w:before="120" w:after="120"/>
        <w:ind w:firstLine="720"/>
        <w:jc w:val="both"/>
        <w:rPr>
          <w:rFonts w:ascii="Times New Roman" w:eastAsia="Times New Roman" w:hAnsi="Times New Roman"/>
          <w:bCs/>
          <w:sz w:val="28"/>
          <w:szCs w:val="28"/>
          <w:lang w:val="vi-VN"/>
        </w:rPr>
      </w:pPr>
      <w:r w:rsidRPr="00EE7662">
        <w:rPr>
          <w:rFonts w:ascii="Times New Roman" w:eastAsia="Times New Roman" w:hAnsi="Times New Roman"/>
          <w:bCs/>
          <w:sz w:val="28"/>
          <w:szCs w:val="28"/>
        </w:rPr>
        <w:t>- Đường ngõ xóm có 42,65/55 km tuyến đường ngõ, xóm được cứng hóa đạt tỷ lệ 77,5%. Còn 12,35/55 km đường ngõ xóm chưa được cứng hóa đảm bảo không lầy lội vào mùa mưa.</w:t>
      </w:r>
    </w:p>
    <w:p w:rsidR="00AA5E71" w:rsidRDefault="00C60452" w:rsidP="00AA5E71">
      <w:pPr>
        <w:spacing w:before="120" w:after="120"/>
        <w:ind w:left="0"/>
        <w:jc w:val="both"/>
        <w:rPr>
          <w:bCs/>
          <w:sz w:val="28"/>
          <w:szCs w:val="28"/>
          <w:lang w:val="vi-VN"/>
        </w:rPr>
      </w:pPr>
      <w:r>
        <w:rPr>
          <w:bCs/>
          <w:noProof/>
          <w:sz w:val="28"/>
          <w:szCs w:val="28"/>
        </w:rPr>
        <w:drawing>
          <wp:inline distT="0" distB="0" distL="0" distR="0" wp14:anchorId="641322F5" wp14:editId="4D3109F0">
            <wp:extent cx="2806700" cy="1871345"/>
            <wp:effectExtent l="0" t="0" r="0" b="0"/>
            <wp:docPr id="16" name="Picture 16" descr="G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T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06700" cy="1871345"/>
                    </a:xfrm>
                    <a:prstGeom prst="rect">
                      <a:avLst/>
                    </a:prstGeom>
                    <a:noFill/>
                    <a:ln>
                      <a:noFill/>
                    </a:ln>
                  </pic:spPr>
                </pic:pic>
              </a:graphicData>
            </a:graphic>
          </wp:inline>
        </w:drawing>
      </w:r>
      <w:r w:rsidR="00AA5E71">
        <w:rPr>
          <w:bCs/>
          <w:sz w:val="28"/>
          <w:szCs w:val="28"/>
          <w:lang w:val="vi-VN"/>
        </w:rPr>
        <w:t xml:space="preserve">    </w:t>
      </w:r>
      <w:r w:rsidR="009C5D20">
        <w:rPr>
          <w:bCs/>
          <w:sz w:val="28"/>
          <w:szCs w:val="28"/>
          <w:lang w:val="vi-VN"/>
        </w:rPr>
        <w:t xml:space="preserve">          </w:t>
      </w:r>
      <w:r w:rsidR="00AA5E71">
        <w:rPr>
          <w:bCs/>
          <w:sz w:val="28"/>
          <w:szCs w:val="28"/>
          <w:lang w:val="vi-VN"/>
        </w:rPr>
        <w:t xml:space="preserve">    </w:t>
      </w:r>
      <w:r>
        <w:rPr>
          <w:bCs/>
          <w:noProof/>
          <w:sz w:val="28"/>
          <w:szCs w:val="28"/>
        </w:rPr>
        <w:drawing>
          <wp:inline distT="0" distB="0" distL="0" distR="0" wp14:anchorId="6D571C78" wp14:editId="41EC1118">
            <wp:extent cx="1616075" cy="2392045"/>
            <wp:effectExtent l="0" t="0" r="3175" b="8255"/>
            <wp:docPr id="17" name="Picture 17" descr="G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T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16075" cy="2392045"/>
                    </a:xfrm>
                    <a:prstGeom prst="rect">
                      <a:avLst/>
                    </a:prstGeom>
                    <a:noFill/>
                    <a:ln>
                      <a:noFill/>
                    </a:ln>
                  </pic:spPr>
                </pic:pic>
              </a:graphicData>
            </a:graphic>
          </wp:inline>
        </w:drawing>
      </w:r>
    </w:p>
    <w:p w:rsidR="00691339" w:rsidRPr="00EE7662" w:rsidRDefault="00691339" w:rsidP="00691339">
      <w:pPr>
        <w:spacing w:before="120" w:after="120"/>
        <w:ind w:firstLine="720"/>
        <w:jc w:val="both"/>
        <w:rPr>
          <w:rFonts w:ascii="Times New Roman" w:eastAsia="Times New Roman" w:hAnsi="Times New Roman"/>
          <w:bCs/>
          <w:sz w:val="28"/>
          <w:szCs w:val="28"/>
        </w:rPr>
      </w:pPr>
      <w:r w:rsidRPr="00EE7662">
        <w:rPr>
          <w:rFonts w:ascii="Times New Roman" w:eastAsia="Times New Roman" w:hAnsi="Times New Roman"/>
          <w:bCs/>
          <w:sz w:val="28"/>
          <w:szCs w:val="28"/>
        </w:rPr>
        <w:t>- Đường trục chính nội đồng tổng chiều dài 48 km, thực hiện kiên cố hóa được 39 km (đạt tỷ lệ 81,25%) xe cơ giới đi lại được, còn lại 11 km mùa mưa còn đi lại khó khăn (hiện chuẩn bị thực hiện kiên cố hóa 7 km).</w:t>
      </w:r>
    </w:p>
    <w:p w:rsidR="00691339" w:rsidRDefault="00691339" w:rsidP="00691339">
      <w:pPr>
        <w:spacing w:before="0"/>
        <w:ind w:firstLine="720"/>
        <w:rPr>
          <w:rFonts w:ascii="Times New Roman" w:eastAsia="Times New Roman" w:hAnsi="Times New Roman"/>
          <w:bCs/>
          <w:sz w:val="28"/>
          <w:szCs w:val="28"/>
          <w:lang w:val="vi-VN"/>
        </w:rPr>
      </w:pPr>
      <w:r w:rsidRPr="00EE7662">
        <w:rPr>
          <w:rFonts w:ascii="Times New Roman" w:eastAsia="Times New Roman" w:hAnsi="Times New Roman"/>
          <w:bCs/>
          <w:sz w:val="28"/>
          <w:szCs w:val="28"/>
        </w:rPr>
        <w:t>- Hiện trên địa bàn xã có 35 km đường liên xã, 28,85 km đường liên ấp. Trong đó có 34 km đường liên xã và liên ấp có hệ thống đèn chiếu sáng chiếm tỷ lệ 53,2 % (đường 30/4, Trần Thành Đại, Nguyễn Tấn Liềng, Vũ Đình Liệu, Trương Văn Kỉnh, Trần Văn Ẩn, Võ Văn Kiệt, Phạm Ngũ Lão, Bùi Hữu Nghĩa).</w:t>
      </w:r>
    </w:p>
    <w:p w:rsidR="009C5D20" w:rsidRDefault="009C5D20" w:rsidP="00820096">
      <w:pPr>
        <w:spacing w:before="0"/>
        <w:ind w:firstLine="720"/>
        <w:rPr>
          <w:rFonts w:ascii="Times New Roman" w:eastAsia="Times New Roman" w:hAnsi="Times New Roman"/>
          <w:bCs/>
          <w:sz w:val="28"/>
          <w:szCs w:val="28"/>
        </w:rPr>
      </w:pPr>
    </w:p>
    <w:p w:rsidR="006D4B5F" w:rsidRDefault="006D4B5F" w:rsidP="00820096">
      <w:pPr>
        <w:spacing w:before="0"/>
        <w:ind w:firstLine="720"/>
        <w:rPr>
          <w:rFonts w:ascii="Times New Roman" w:eastAsia="Times New Roman" w:hAnsi="Times New Roman"/>
          <w:bCs/>
          <w:sz w:val="28"/>
          <w:szCs w:val="28"/>
        </w:rPr>
      </w:pPr>
    </w:p>
    <w:p w:rsidR="006D4B5F" w:rsidRDefault="006D4B5F" w:rsidP="00820096">
      <w:pPr>
        <w:spacing w:before="0"/>
        <w:ind w:firstLine="720"/>
        <w:rPr>
          <w:rFonts w:ascii="Times New Roman" w:eastAsia="Times New Roman" w:hAnsi="Times New Roman"/>
          <w:bCs/>
          <w:sz w:val="28"/>
          <w:szCs w:val="28"/>
        </w:rPr>
      </w:pPr>
    </w:p>
    <w:p w:rsidR="006D4B5F" w:rsidRDefault="006D4B5F" w:rsidP="00820096">
      <w:pPr>
        <w:spacing w:before="0"/>
        <w:ind w:firstLine="720"/>
        <w:rPr>
          <w:rFonts w:ascii="Times New Roman" w:eastAsia="Times New Roman" w:hAnsi="Times New Roman"/>
          <w:bCs/>
          <w:sz w:val="28"/>
          <w:szCs w:val="28"/>
        </w:rPr>
      </w:pPr>
    </w:p>
    <w:p w:rsidR="006D4B5F" w:rsidRDefault="006D4B5F" w:rsidP="00820096">
      <w:pPr>
        <w:spacing w:before="0"/>
        <w:ind w:firstLine="720"/>
        <w:rPr>
          <w:rFonts w:ascii="Times New Roman" w:eastAsia="Times New Roman" w:hAnsi="Times New Roman"/>
          <w:bCs/>
          <w:sz w:val="28"/>
          <w:szCs w:val="28"/>
        </w:rPr>
      </w:pPr>
    </w:p>
    <w:p w:rsidR="006D4B5F" w:rsidRDefault="006D4B5F" w:rsidP="00820096">
      <w:pPr>
        <w:spacing w:before="0"/>
        <w:ind w:firstLine="720"/>
        <w:rPr>
          <w:rFonts w:ascii="Times New Roman" w:eastAsia="Times New Roman" w:hAnsi="Times New Roman"/>
          <w:bCs/>
          <w:sz w:val="28"/>
          <w:szCs w:val="28"/>
        </w:rPr>
      </w:pPr>
    </w:p>
    <w:p w:rsidR="006D4B5F" w:rsidRDefault="006D4B5F" w:rsidP="00820096">
      <w:pPr>
        <w:spacing w:before="0"/>
        <w:ind w:firstLine="720"/>
        <w:rPr>
          <w:rFonts w:ascii="Times New Roman" w:eastAsia="Times New Roman" w:hAnsi="Times New Roman"/>
          <w:bCs/>
          <w:sz w:val="28"/>
          <w:szCs w:val="28"/>
        </w:rPr>
      </w:pPr>
    </w:p>
    <w:p w:rsidR="006D4B5F" w:rsidRDefault="006D4B5F" w:rsidP="00820096">
      <w:pPr>
        <w:spacing w:before="0"/>
        <w:ind w:firstLine="720"/>
        <w:rPr>
          <w:rFonts w:ascii="Times New Roman" w:eastAsia="Times New Roman" w:hAnsi="Times New Roman"/>
          <w:bCs/>
          <w:sz w:val="28"/>
          <w:szCs w:val="28"/>
        </w:rPr>
      </w:pPr>
    </w:p>
    <w:p w:rsidR="00820096" w:rsidRDefault="00820096" w:rsidP="00820096">
      <w:pPr>
        <w:spacing w:before="0"/>
        <w:ind w:firstLine="720"/>
        <w:rPr>
          <w:rFonts w:ascii="Times New Roman" w:eastAsia="Times New Roman" w:hAnsi="Times New Roman"/>
          <w:bCs/>
          <w:sz w:val="28"/>
          <w:szCs w:val="28"/>
        </w:rPr>
      </w:pPr>
      <w:r>
        <w:rPr>
          <w:rFonts w:ascii="Times New Roman" w:eastAsia="Times New Roman" w:hAnsi="Times New Roman"/>
          <w:bCs/>
          <w:sz w:val="28"/>
          <w:szCs w:val="28"/>
        </w:rPr>
        <w:lastRenderedPageBreak/>
        <w:t xml:space="preserve">BẢNG THỐNG KÊ HIỆN TRẠNG HỆ THỐNG GIAO THÔNG </w:t>
      </w:r>
    </w:p>
    <w:p w:rsidR="00820096" w:rsidRDefault="00820096" w:rsidP="009C5D20">
      <w:pPr>
        <w:spacing w:before="0"/>
        <w:ind w:firstLine="720"/>
        <w:rPr>
          <w:rFonts w:ascii="Times New Roman" w:eastAsia="Times New Roman" w:hAnsi="Times New Roman"/>
          <w:bCs/>
          <w:sz w:val="28"/>
          <w:szCs w:val="28"/>
        </w:rPr>
      </w:pPr>
      <w:r>
        <w:rPr>
          <w:rFonts w:ascii="Times New Roman" w:eastAsia="Times New Roman" w:hAnsi="Times New Roman"/>
          <w:bCs/>
          <w:sz w:val="28"/>
          <w:szCs w:val="28"/>
        </w:rPr>
        <w:t>TRÊN ĐỊA BÀN XÃ LONG ĐỨC</w:t>
      </w:r>
    </w:p>
    <w:tbl>
      <w:tblPr>
        <w:tblW w:w="9299" w:type="dxa"/>
        <w:jc w:val="center"/>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7"/>
        <w:gridCol w:w="3158"/>
        <w:gridCol w:w="1609"/>
        <w:gridCol w:w="1797"/>
        <w:gridCol w:w="2018"/>
      </w:tblGrid>
      <w:tr w:rsidR="00820096" w:rsidRPr="00160EAE" w:rsidTr="00264CA4">
        <w:trPr>
          <w:jc w:val="center"/>
        </w:trPr>
        <w:tc>
          <w:tcPr>
            <w:tcW w:w="717" w:type="dxa"/>
            <w:shd w:val="clear" w:color="auto" w:fill="auto"/>
          </w:tcPr>
          <w:p w:rsidR="00820096" w:rsidRPr="00160EAE" w:rsidRDefault="00820096" w:rsidP="00AD0833">
            <w:pPr>
              <w:spacing w:before="120" w:after="120"/>
              <w:ind w:left="0"/>
              <w:rPr>
                <w:rFonts w:ascii="Times New Roman" w:eastAsia="Times New Roman" w:hAnsi="Times New Roman"/>
                <w:bCs/>
                <w:sz w:val="28"/>
                <w:szCs w:val="28"/>
              </w:rPr>
            </w:pPr>
            <w:r w:rsidRPr="00160EAE">
              <w:rPr>
                <w:rFonts w:ascii="Times New Roman" w:eastAsia="Times New Roman" w:hAnsi="Times New Roman"/>
                <w:bCs/>
                <w:sz w:val="28"/>
                <w:szCs w:val="28"/>
              </w:rPr>
              <w:t>STT</w:t>
            </w:r>
          </w:p>
        </w:tc>
        <w:tc>
          <w:tcPr>
            <w:tcW w:w="3158" w:type="dxa"/>
            <w:shd w:val="clear" w:color="auto" w:fill="auto"/>
          </w:tcPr>
          <w:p w:rsidR="00820096" w:rsidRPr="00160EAE" w:rsidRDefault="00820096" w:rsidP="00AD0833">
            <w:pPr>
              <w:spacing w:before="120" w:after="120"/>
              <w:ind w:left="0"/>
              <w:rPr>
                <w:rFonts w:ascii="Times New Roman" w:eastAsia="Times New Roman" w:hAnsi="Times New Roman"/>
                <w:bCs/>
                <w:sz w:val="28"/>
                <w:szCs w:val="28"/>
              </w:rPr>
            </w:pPr>
            <w:r w:rsidRPr="00160EAE">
              <w:rPr>
                <w:rFonts w:ascii="Times New Roman" w:eastAsia="Times New Roman" w:hAnsi="Times New Roman"/>
                <w:bCs/>
                <w:sz w:val="28"/>
                <w:szCs w:val="28"/>
              </w:rPr>
              <w:t>TÊN ĐƯỜNG</w:t>
            </w:r>
          </w:p>
        </w:tc>
        <w:tc>
          <w:tcPr>
            <w:tcW w:w="1609" w:type="dxa"/>
            <w:shd w:val="clear" w:color="auto" w:fill="auto"/>
          </w:tcPr>
          <w:p w:rsidR="00820096" w:rsidRDefault="00820096" w:rsidP="00820096">
            <w:pPr>
              <w:spacing w:before="120" w:after="120"/>
              <w:ind w:left="0"/>
              <w:rPr>
                <w:rFonts w:ascii="Times New Roman" w:eastAsia="Times New Roman" w:hAnsi="Times New Roman"/>
                <w:bCs/>
                <w:sz w:val="28"/>
                <w:szCs w:val="28"/>
              </w:rPr>
            </w:pPr>
            <w:r w:rsidRPr="00160EAE">
              <w:rPr>
                <w:rFonts w:ascii="Times New Roman" w:eastAsia="Times New Roman" w:hAnsi="Times New Roman"/>
                <w:bCs/>
                <w:sz w:val="28"/>
                <w:szCs w:val="28"/>
              </w:rPr>
              <w:t xml:space="preserve">BỀ RỘNG </w:t>
            </w:r>
          </w:p>
          <w:p w:rsidR="00820096" w:rsidRPr="00160EAE" w:rsidRDefault="00820096" w:rsidP="00820096">
            <w:pPr>
              <w:spacing w:before="120" w:after="120"/>
              <w:ind w:left="0"/>
              <w:rPr>
                <w:rFonts w:ascii="Times New Roman" w:eastAsia="Times New Roman" w:hAnsi="Times New Roman"/>
                <w:bCs/>
                <w:sz w:val="28"/>
                <w:szCs w:val="28"/>
              </w:rPr>
            </w:pPr>
            <w:r w:rsidRPr="00160EAE">
              <w:rPr>
                <w:rFonts w:ascii="Times New Roman" w:eastAsia="Times New Roman" w:hAnsi="Times New Roman"/>
                <w:bCs/>
                <w:sz w:val="28"/>
                <w:szCs w:val="28"/>
              </w:rPr>
              <w:t>(m)</w:t>
            </w:r>
          </w:p>
        </w:tc>
        <w:tc>
          <w:tcPr>
            <w:tcW w:w="1797" w:type="dxa"/>
          </w:tcPr>
          <w:p w:rsidR="00820096" w:rsidRDefault="00820096" w:rsidP="00820096">
            <w:pPr>
              <w:spacing w:before="120" w:after="120"/>
              <w:ind w:left="0"/>
              <w:rPr>
                <w:rFonts w:ascii="Times New Roman" w:eastAsia="Times New Roman" w:hAnsi="Times New Roman"/>
                <w:bCs/>
                <w:sz w:val="28"/>
                <w:szCs w:val="28"/>
              </w:rPr>
            </w:pPr>
            <w:r>
              <w:rPr>
                <w:rFonts w:ascii="Times New Roman" w:eastAsia="Times New Roman" w:hAnsi="Times New Roman"/>
                <w:bCs/>
                <w:sz w:val="28"/>
                <w:szCs w:val="28"/>
              </w:rPr>
              <w:t xml:space="preserve">CHIỀU DÀI </w:t>
            </w:r>
          </w:p>
          <w:p w:rsidR="00820096" w:rsidRDefault="00820096" w:rsidP="00820096">
            <w:pPr>
              <w:spacing w:before="120" w:after="120"/>
              <w:ind w:left="0"/>
              <w:rPr>
                <w:rFonts w:ascii="Times New Roman" w:eastAsia="Times New Roman" w:hAnsi="Times New Roman"/>
                <w:bCs/>
                <w:sz w:val="28"/>
                <w:szCs w:val="28"/>
              </w:rPr>
            </w:pPr>
            <w:r>
              <w:rPr>
                <w:rFonts w:ascii="Times New Roman" w:eastAsia="Times New Roman" w:hAnsi="Times New Roman"/>
                <w:bCs/>
                <w:sz w:val="28"/>
                <w:szCs w:val="28"/>
              </w:rPr>
              <w:t>TUYẾN</w:t>
            </w:r>
          </w:p>
          <w:p w:rsidR="00820096" w:rsidRDefault="00820096" w:rsidP="00820096">
            <w:pPr>
              <w:spacing w:before="120" w:after="120"/>
              <w:ind w:left="0"/>
              <w:rPr>
                <w:rFonts w:ascii="Times New Roman" w:eastAsia="Times New Roman" w:hAnsi="Times New Roman"/>
                <w:bCs/>
                <w:sz w:val="28"/>
                <w:szCs w:val="28"/>
              </w:rPr>
            </w:pPr>
            <w:r>
              <w:rPr>
                <w:rFonts w:ascii="Times New Roman" w:eastAsia="Times New Roman" w:hAnsi="Times New Roman"/>
                <w:bCs/>
                <w:sz w:val="28"/>
                <w:szCs w:val="28"/>
              </w:rPr>
              <w:t>(km)</w:t>
            </w:r>
          </w:p>
        </w:tc>
        <w:tc>
          <w:tcPr>
            <w:tcW w:w="2018" w:type="dxa"/>
            <w:shd w:val="clear" w:color="auto" w:fill="auto"/>
          </w:tcPr>
          <w:p w:rsidR="00264CA4" w:rsidRDefault="00264CA4" w:rsidP="00264CA4">
            <w:pPr>
              <w:spacing w:before="120" w:after="120"/>
              <w:ind w:left="0"/>
              <w:rPr>
                <w:rFonts w:ascii="Times New Roman" w:eastAsia="Times New Roman" w:hAnsi="Times New Roman"/>
                <w:bCs/>
                <w:sz w:val="28"/>
                <w:szCs w:val="28"/>
              </w:rPr>
            </w:pPr>
            <w:r>
              <w:rPr>
                <w:rFonts w:ascii="Times New Roman" w:eastAsia="Times New Roman" w:hAnsi="Times New Roman"/>
                <w:bCs/>
                <w:sz w:val="28"/>
                <w:szCs w:val="28"/>
              </w:rPr>
              <w:t xml:space="preserve">THEO </w:t>
            </w:r>
            <w:r w:rsidR="00820096">
              <w:rPr>
                <w:rFonts w:ascii="Times New Roman" w:eastAsia="Times New Roman" w:hAnsi="Times New Roman"/>
                <w:bCs/>
                <w:sz w:val="28"/>
                <w:szCs w:val="28"/>
              </w:rPr>
              <w:t>QH</w:t>
            </w:r>
            <w:r>
              <w:rPr>
                <w:rFonts w:ascii="Times New Roman" w:eastAsia="Times New Roman" w:hAnsi="Times New Roman"/>
                <w:bCs/>
                <w:sz w:val="28"/>
                <w:szCs w:val="28"/>
              </w:rPr>
              <w:t>C</w:t>
            </w:r>
          </w:p>
          <w:p w:rsidR="00820096" w:rsidRPr="00160EAE" w:rsidRDefault="00264CA4" w:rsidP="00264CA4">
            <w:pPr>
              <w:spacing w:before="120" w:after="120"/>
              <w:ind w:left="0"/>
              <w:rPr>
                <w:rFonts w:ascii="Times New Roman" w:eastAsia="Times New Roman" w:hAnsi="Times New Roman"/>
                <w:bCs/>
                <w:sz w:val="28"/>
                <w:szCs w:val="28"/>
              </w:rPr>
            </w:pPr>
            <w:r>
              <w:rPr>
                <w:rFonts w:ascii="Times New Roman" w:eastAsia="Times New Roman" w:hAnsi="Times New Roman"/>
                <w:bCs/>
                <w:sz w:val="28"/>
                <w:szCs w:val="28"/>
              </w:rPr>
              <w:t xml:space="preserve"> TPTV</w:t>
            </w:r>
          </w:p>
        </w:tc>
      </w:tr>
      <w:tr w:rsidR="00820096" w:rsidRPr="00160EAE" w:rsidTr="00264CA4">
        <w:trPr>
          <w:jc w:val="center"/>
        </w:trPr>
        <w:tc>
          <w:tcPr>
            <w:tcW w:w="717" w:type="dxa"/>
            <w:shd w:val="clear" w:color="auto" w:fill="auto"/>
          </w:tcPr>
          <w:p w:rsidR="00820096" w:rsidRPr="00160EAE" w:rsidRDefault="00820096" w:rsidP="00AD0833">
            <w:pPr>
              <w:spacing w:before="120" w:after="120"/>
              <w:ind w:left="0"/>
              <w:jc w:val="both"/>
              <w:rPr>
                <w:rFonts w:ascii="Times New Roman" w:eastAsia="Times New Roman" w:hAnsi="Times New Roman"/>
                <w:bCs/>
                <w:sz w:val="28"/>
                <w:szCs w:val="28"/>
              </w:rPr>
            </w:pPr>
            <w:r w:rsidRPr="00160EAE">
              <w:rPr>
                <w:rFonts w:ascii="Times New Roman" w:eastAsia="Times New Roman" w:hAnsi="Times New Roman"/>
                <w:bCs/>
                <w:sz w:val="28"/>
                <w:szCs w:val="28"/>
              </w:rPr>
              <w:t>1.</w:t>
            </w:r>
          </w:p>
        </w:tc>
        <w:tc>
          <w:tcPr>
            <w:tcW w:w="3158" w:type="dxa"/>
            <w:shd w:val="clear" w:color="auto" w:fill="auto"/>
          </w:tcPr>
          <w:p w:rsidR="00820096" w:rsidRPr="00160EAE" w:rsidRDefault="00820096" w:rsidP="00AD0833">
            <w:pPr>
              <w:spacing w:before="120" w:after="120"/>
              <w:ind w:left="0"/>
              <w:jc w:val="both"/>
              <w:rPr>
                <w:rFonts w:ascii="Times New Roman" w:eastAsia="Times New Roman" w:hAnsi="Times New Roman"/>
                <w:bCs/>
                <w:sz w:val="28"/>
                <w:szCs w:val="28"/>
              </w:rPr>
            </w:pPr>
            <w:r w:rsidRPr="00160EAE">
              <w:rPr>
                <w:rFonts w:ascii="Times New Roman" w:eastAsia="Times New Roman" w:hAnsi="Times New Roman"/>
                <w:bCs/>
                <w:sz w:val="28"/>
                <w:szCs w:val="28"/>
              </w:rPr>
              <w:t>Vũ Đình Liệu</w:t>
            </w:r>
          </w:p>
        </w:tc>
        <w:tc>
          <w:tcPr>
            <w:tcW w:w="1609" w:type="dxa"/>
            <w:shd w:val="clear" w:color="auto" w:fill="auto"/>
          </w:tcPr>
          <w:p w:rsidR="00820096" w:rsidRPr="00160EAE" w:rsidRDefault="00820096" w:rsidP="00820096">
            <w:pPr>
              <w:spacing w:before="120" w:after="120"/>
              <w:ind w:left="0"/>
              <w:rPr>
                <w:rFonts w:ascii="Times New Roman" w:eastAsia="Times New Roman" w:hAnsi="Times New Roman"/>
                <w:bCs/>
                <w:sz w:val="28"/>
                <w:szCs w:val="28"/>
              </w:rPr>
            </w:pPr>
            <w:r>
              <w:rPr>
                <w:rFonts w:ascii="Times New Roman" w:eastAsia="Times New Roman" w:hAnsi="Times New Roman"/>
                <w:bCs/>
                <w:sz w:val="28"/>
                <w:szCs w:val="28"/>
              </w:rPr>
              <w:t>6</w:t>
            </w:r>
          </w:p>
        </w:tc>
        <w:tc>
          <w:tcPr>
            <w:tcW w:w="1797" w:type="dxa"/>
          </w:tcPr>
          <w:p w:rsidR="00820096" w:rsidRDefault="00820096" w:rsidP="00820096">
            <w:pPr>
              <w:spacing w:before="120" w:after="120"/>
              <w:ind w:left="0"/>
              <w:rPr>
                <w:rFonts w:ascii="Times New Roman" w:eastAsia="Times New Roman" w:hAnsi="Times New Roman"/>
                <w:bCs/>
                <w:sz w:val="28"/>
                <w:szCs w:val="28"/>
              </w:rPr>
            </w:pPr>
            <w:r>
              <w:rPr>
                <w:rFonts w:ascii="Times New Roman" w:eastAsia="Times New Roman" w:hAnsi="Times New Roman"/>
                <w:bCs/>
                <w:sz w:val="28"/>
                <w:szCs w:val="28"/>
              </w:rPr>
              <w:t>2,757</w:t>
            </w:r>
          </w:p>
        </w:tc>
        <w:tc>
          <w:tcPr>
            <w:tcW w:w="2018" w:type="dxa"/>
            <w:shd w:val="clear" w:color="auto" w:fill="auto"/>
          </w:tcPr>
          <w:p w:rsidR="00820096" w:rsidRPr="00160EAE" w:rsidRDefault="00820096" w:rsidP="00820096">
            <w:pPr>
              <w:spacing w:before="120" w:after="120"/>
              <w:ind w:left="0"/>
              <w:rPr>
                <w:rFonts w:ascii="Times New Roman" w:eastAsia="Times New Roman" w:hAnsi="Times New Roman"/>
                <w:bCs/>
                <w:sz w:val="28"/>
                <w:szCs w:val="28"/>
              </w:rPr>
            </w:pPr>
            <w:r>
              <w:rPr>
                <w:rFonts w:ascii="Times New Roman" w:eastAsia="Times New Roman" w:hAnsi="Times New Roman"/>
                <w:bCs/>
                <w:sz w:val="28"/>
                <w:szCs w:val="28"/>
              </w:rPr>
              <w:t>28</w:t>
            </w:r>
          </w:p>
        </w:tc>
      </w:tr>
      <w:tr w:rsidR="00820096" w:rsidRPr="00160EAE" w:rsidTr="00264CA4">
        <w:trPr>
          <w:jc w:val="center"/>
        </w:trPr>
        <w:tc>
          <w:tcPr>
            <w:tcW w:w="717" w:type="dxa"/>
            <w:shd w:val="clear" w:color="auto" w:fill="auto"/>
          </w:tcPr>
          <w:p w:rsidR="00820096" w:rsidRPr="00160EAE" w:rsidRDefault="00820096" w:rsidP="00AD0833">
            <w:pPr>
              <w:spacing w:before="120" w:after="120"/>
              <w:ind w:left="0"/>
              <w:jc w:val="both"/>
              <w:rPr>
                <w:rFonts w:ascii="Times New Roman" w:eastAsia="Times New Roman" w:hAnsi="Times New Roman"/>
                <w:bCs/>
                <w:sz w:val="28"/>
                <w:szCs w:val="28"/>
              </w:rPr>
            </w:pPr>
            <w:r w:rsidRPr="00160EAE">
              <w:rPr>
                <w:rFonts w:ascii="Times New Roman" w:eastAsia="Times New Roman" w:hAnsi="Times New Roman"/>
                <w:bCs/>
                <w:sz w:val="28"/>
                <w:szCs w:val="28"/>
              </w:rPr>
              <w:t xml:space="preserve">2. </w:t>
            </w:r>
          </w:p>
        </w:tc>
        <w:tc>
          <w:tcPr>
            <w:tcW w:w="3158" w:type="dxa"/>
            <w:shd w:val="clear" w:color="auto" w:fill="auto"/>
          </w:tcPr>
          <w:p w:rsidR="00820096" w:rsidRPr="00160EAE" w:rsidRDefault="00820096" w:rsidP="00AD0833">
            <w:pPr>
              <w:spacing w:before="120" w:after="120"/>
              <w:ind w:left="0"/>
              <w:jc w:val="both"/>
              <w:rPr>
                <w:rFonts w:ascii="Times New Roman" w:eastAsia="Times New Roman" w:hAnsi="Times New Roman"/>
                <w:bCs/>
                <w:sz w:val="28"/>
                <w:szCs w:val="28"/>
              </w:rPr>
            </w:pPr>
            <w:r w:rsidRPr="00160EAE">
              <w:rPr>
                <w:rFonts w:ascii="Times New Roman" w:eastAsia="Times New Roman" w:hAnsi="Times New Roman"/>
                <w:bCs/>
                <w:sz w:val="28"/>
                <w:szCs w:val="28"/>
              </w:rPr>
              <w:t>Võ Văn Kiệt</w:t>
            </w:r>
          </w:p>
        </w:tc>
        <w:tc>
          <w:tcPr>
            <w:tcW w:w="1609" w:type="dxa"/>
            <w:shd w:val="clear" w:color="auto" w:fill="auto"/>
          </w:tcPr>
          <w:p w:rsidR="00820096" w:rsidRPr="00160EAE" w:rsidRDefault="00820096" w:rsidP="00820096">
            <w:pPr>
              <w:spacing w:before="120" w:after="120"/>
              <w:ind w:left="0"/>
              <w:rPr>
                <w:rFonts w:ascii="Times New Roman" w:eastAsia="Times New Roman" w:hAnsi="Times New Roman"/>
                <w:bCs/>
                <w:sz w:val="28"/>
                <w:szCs w:val="28"/>
              </w:rPr>
            </w:pPr>
            <w:r>
              <w:rPr>
                <w:rFonts w:ascii="Times New Roman" w:eastAsia="Times New Roman" w:hAnsi="Times New Roman"/>
                <w:bCs/>
                <w:sz w:val="28"/>
                <w:szCs w:val="28"/>
              </w:rPr>
              <w:t>7</w:t>
            </w:r>
          </w:p>
        </w:tc>
        <w:tc>
          <w:tcPr>
            <w:tcW w:w="1797" w:type="dxa"/>
          </w:tcPr>
          <w:p w:rsidR="00820096" w:rsidRDefault="00820096" w:rsidP="00820096">
            <w:pPr>
              <w:spacing w:before="120" w:after="120"/>
              <w:ind w:left="0"/>
              <w:rPr>
                <w:rFonts w:ascii="Times New Roman" w:eastAsia="Times New Roman" w:hAnsi="Times New Roman"/>
                <w:bCs/>
                <w:sz w:val="28"/>
                <w:szCs w:val="28"/>
              </w:rPr>
            </w:pPr>
            <w:r>
              <w:rPr>
                <w:rFonts w:ascii="Times New Roman" w:eastAsia="Times New Roman" w:hAnsi="Times New Roman"/>
                <w:bCs/>
                <w:sz w:val="28"/>
                <w:szCs w:val="28"/>
              </w:rPr>
              <w:t>5,8</w:t>
            </w:r>
          </w:p>
        </w:tc>
        <w:tc>
          <w:tcPr>
            <w:tcW w:w="2018" w:type="dxa"/>
            <w:shd w:val="clear" w:color="auto" w:fill="auto"/>
          </w:tcPr>
          <w:p w:rsidR="00820096" w:rsidRPr="00160EAE" w:rsidRDefault="00820096" w:rsidP="00820096">
            <w:pPr>
              <w:spacing w:before="120" w:after="120"/>
              <w:ind w:left="0"/>
              <w:rPr>
                <w:rFonts w:ascii="Times New Roman" w:eastAsia="Times New Roman" w:hAnsi="Times New Roman"/>
                <w:bCs/>
                <w:sz w:val="28"/>
                <w:szCs w:val="28"/>
              </w:rPr>
            </w:pPr>
            <w:r>
              <w:rPr>
                <w:rFonts w:ascii="Times New Roman" w:eastAsia="Times New Roman" w:hAnsi="Times New Roman"/>
                <w:bCs/>
                <w:sz w:val="28"/>
                <w:szCs w:val="28"/>
              </w:rPr>
              <w:t>34</w:t>
            </w:r>
          </w:p>
        </w:tc>
      </w:tr>
      <w:tr w:rsidR="00820096" w:rsidRPr="00160EAE" w:rsidTr="00264CA4">
        <w:trPr>
          <w:jc w:val="center"/>
        </w:trPr>
        <w:tc>
          <w:tcPr>
            <w:tcW w:w="717" w:type="dxa"/>
            <w:shd w:val="clear" w:color="auto" w:fill="auto"/>
          </w:tcPr>
          <w:p w:rsidR="00820096" w:rsidRPr="00160EAE" w:rsidRDefault="00820096" w:rsidP="00AD0833">
            <w:pPr>
              <w:spacing w:before="120" w:after="120"/>
              <w:ind w:left="0"/>
              <w:jc w:val="both"/>
              <w:rPr>
                <w:rFonts w:ascii="Times New Roman" w:eastAsia="Times New Roman" w:hAnsi="Times New Roman"/>
                <w:bCs/>
                <w:sz w:val="28"/>
                <w:szCs w:val="28"/>
              </w:rPr>
            </w:pPr>
            <w:r w:rsidRPr="00160EAE">
              <w:rPr>
                <w:rFonts w:ascii="Times New Roman" w:eastAsia="Times New Roman" w:hAnsi="Times New Roman"/>
                <w:bCs/>
                <w:sz w:val="28"/>
                <w:szCs w:val="28"/>
              </w:rPr>
              <w:t>3.</w:t>
            </w:r>
          </w:p>
        </w:tc>
        <w:tc>
          <w:tcPr>
            <w:tcW w:w="3158" w:type="dxa"/>
            <w:shd w:val="clear" w:color="auto" w:fill="auto"/>
          </w:tcPr>
          <w:p w:rsidR="00820096" w:rsidRPr="00160EAE" w:rsidRDefault="00820096" w:rsidP="00AD0833">
            <w:pPr>
              <w:spacing w:before="120" w:after="120"/>
              <w:ind w:left="0"/>
              <w:jc w:val="both"/>
              <w:rPr>
                <w:rFonts w:ascii="Times New Roman" w:eastAsia="Times New Roman" w:hAnsi="Times New Roman"/>
                <w:bCs/>
                <w:sz w:val="28"/>
                <w:szCs w:val="28"/>
              </w:rPr>
            </w:pPr>
            <w:r w:rsidRPr="00160EAE">
              <w:rPr>
                <w:rFonts w:ascii="Times New Roman" w:eastAsia="Times New Roman" w:hAnsi="Times New Roman"/>
                <w:bCs/>
                <w:sz w:val="28"/>
                <w:szCs w:val="28"/>
              </w:rPr>
              <w:t>Nguyễn Tấn Liềng</w:t>
            </w:r>
          </w:p>
        </w:tc>
        <w:tc>
          <w:tcPr>
            <w:tcW w:w="1609" w:type="dxa"/>
            <w:shd w:val="clear" w:color="auto" w:fill="auto"/>
          </w:tcPr>
          <w:p w:rsidR="00820096" w:rsidRPr="00160EAE" w:rsidRDefault="00820096" w:rsidP="00820096">
            <w:pPr>
              <w:spacing w:before="120" w:after="120"/>
              <w:ind w:left="0"/>
              <w:rPr>
                <w:rFonts w:ascii="Times New Roman" w:eastAsia="Times New Roman" w:hAnsi="Times New Roman"/>
                <w:bCs/>
                <w:sz w:val="28"/>
                <w:szCs w:val="28"/>
              </w:rPr>
            </w:pPr>
            <w:r>
              <w:rPr>
                <w:rFonts w:ascii="Times New Roman" w:eastAsia="Times New Roman" w:hAnsi="Times New Roman"/>
                <w:bCs/>
                <w:sz w:val="28"/>
                <w:szCs w:val="28"/>
              </w:rPr>
              <w:t>7</w:t>
            </w:r>
          </w:p>
        </w:tc>
        <w:tc>
          <w:tcPr>
            <w:tcW w:w="1797" w:type="dxa"/>
          </w:tcPr>
          <w:p w:rsidR="00820096" w:rsidRDefault="00820096" w:rsidP="00820096">
            <w:pPr>
              <w:spacing w:before="120" w:after="120"/>
              <w:ind w:left="0"/>
              <w:rPr>
                <w:rFonts w:ascii="Times New Roman" w:eastAsia="Times New Roman" w:hAnsi="Times New Roman"/>
                <w:bCs/>
                <w:sz w:val="28"/>
                <w:szCs w:val="28"/>
              </w:rPr>
            </w:pPr>
            <w:r>
              <w:rPr>
                <w:rFonts w:ascii="Times New Roman" w:eastAsia="Times New Roman" w:hAnsi="Times New Roman"/>
                <w:bCs/>
                <w:sz w:val="28"/>
                <w:szCs w:val="28"/>
              </w:rPr>
              <w:t>2,63</w:t>
            </w:r>
          </w:p>
        </w:tc>
        <w:tc>
          <w:tcPr>
            <w:tcW w:w="2018" w:type="dxa"/>
            <w:shd w:val="clear" w:color="auto" w:fill="auto"/>
          </w:tcPr>
          <w:p w:rsidR="00820096" w:rsidRPr="00160EAE" w:rsidRDefault="00820096" w:rsidP="00820096">
            <w:pPr>
              <w:spacing w:before="120" w:after="120"/>
              <w:ind w:left="0"/>
              <w:rPr>
                <w:rFonts w:ascii="Times New Roman" w:eastAsia="Times New Roman" w:hAnsi="Times New Roman"/>
                <w:bCs/>
                <w:sz w:val="28"/>
                <w:szCs w:val="28"/>
              </w:rPr>
            </w:pPr>
            <w:r>
              <w:rPr>
                <w:rFonts w:ascii="Times New Roman" w:eastAsia="Times New Roman" w:hAnsi="Times New Roman"/>
                <w:bCs/>
                <w:sz w:val="28"/>
                <w:szCs w:val="28"/>
              </w:rPr>
              <w:t>16</w:t>
            </w:r>
          </w:p>
        </w:tc>
      </w:tr>
      <w:tr w:rsidR="00820096" w:rsidRPr="00160EAE" w:rsidTr="00264CA4">
        <w:trPr>
          <w:jc w:val="center"/>
        </w:trPr>
        <w:tc>
          <w:tcPr>
            <w:tcW w:w="717" w:type="dxa"/>
            <w:shd w:val="clear" w:color="auto" w:fill="auto"/>
          </w:tcPr>
          <w:p w:rsidR="00820096" w:rsidRPr="00160EAE" w:rsidRDefault="00820096" w:rsidP="00AD0833">
            <w:pPr>
              <w:spacing w:before="120" w:after="120"/>
              <w:ind w:left="0"/>
              <w:jc w:val="both"/>
              <w:rPr>
                <w:rFonts w:ascii="Times New Roman" w:eastAsia="Times New Roman" w:hAnsi="Times New Roman"/>
                <w:bCs/>
                <w:sz w:val="28"/>
                <w:szCs w:val="28"/>
              </w:rPr>
            </w:pPr>
            <w:r w:rsidRPr="00160EAE">
              <w:rPr>
                <w:rFonts w:ascii="Times New Roman" w:eastAsia="Times New Roman" w:hAnsi="Times New Roman"/>
                <w:bCs/>
                <w:sz w:val="28"/>
                <w:szCs w:val="28"/>
              </w:rPr>
              <w:t>6.</w:t>
            </w:r>
          </w:p>
        </w:tc>
        <w:tc>
          <w:tcPr>
            <w:tcW w:w="3158" w:type="dxa"/>
            <w:shd w:val="clear" w:color="auto" w:fill="auto"/>
          </w:tcPr>
          <w:p w:rsidR="00264CA4" w:rsidRDefault="00820096" w:rsidP="00264CA4">
            <w:pPr>
              <w:spacing w:before="120"/>
              <w:ind w:left="0"/>
              <w:jc w:val="both"/>
              <w:rPr>
                <w:rFonts w:ascii="Times New Roman" w:eastAsia="Times New Roman" w:hAnsi="Times New Roman"/>
                <w:bCs/>
                <w:sz w:val="28"/>
                <w:szCs w:val="28"/>
              </w:rPr>
            </w:pPr>
            <w:r w:rsidRPr="00160EAE">
              <w:rPr>
                <w:rFonts w:ascii="Times New Roman" w:eastAsia="Times New Roman" w:hAnsi="Times New Roman"/>
                <w:bCs/>
                <w:sz w:val="28"/>
                <w:szCs w:val="28"/>
              </w:rPr>
              <w:t>Bùi Hữu Nghĩa</w:t>
            </w:r>
          </w:p>
          <w:p w:rsidR="00691339" w:rsidRPr="00691339" w:rsidRDefault="00691339" w:rsidP="00264CA4">
            <w:pPr>
              <w:spacing w:before="0" w:after="120"/>
              <w:ind w:left="0"/>
              <w:jc w:val="both"/>
              <w:rPr>
                <w:rFonts w:ascii="Times New Roman" w:eastAsia="Times New Roman" w:hAnsi="Times New Roman"/>
                <w:bCs/>
                <w:sz w:val="28"/>
                <w:szCs w:val="28"/>
                <w:lang w:val="vi-VN"/>
              </w:rPr>
            </w:pPr>
            <w:r>
              <w:rPr>
                <w:rFonts w:ascii="Times New Roman" w:eastAsia="Times New Roman" w:hAnsi="Times New Roman"/>
                <w:bCs/>
                <w:sz w:val="28"/>
                <w:szCs w:val="28"/>
                <w:lang w:val="vi-VN"/>
              </w:rPr>
              <w:t>(</w:t>
            </w:r>
            <w:r>
              <w:rPr>
                <w:rFonts w:ascii="Times New Roman" w:eastAsia="Times New Roman" w:hAnsi="Times New Roman"/>
                <w:bCs/>
                <w:sz w:val="28"/>
                <w:szCs w:val="28"/>
              </w:rPr>
              <w:t>915</w:t>
            </w:r>
            <w:r>
              <w:rPr>
                <w:rFonts w:ascii="Times New Roman" w:eastAsia="Times New Roman" w:hAnsi="Times New Roman"/>
                <w:bCs/>
                <w:sz w:val="28"/>
                <w:szCs w:val="28"/>
                <w:lang w:val="vi-VN"/>
              </w:rPr>
              <w:t>B trước đây)</w:t>
            </w:r>
          </w:p>
        </w:tc>
        <w:tc>
          <w:tcPr>
            <w:tcW w:w="1609" w:type="dxa"/>
            <w:shd w:val="clear" w:color="auto" w:fill="auto"/>
          </w:tcPr>
          <w:p w:rsidR="00820096" w:rsidRPr="00160EAE" w:rsidRDefault="005704F8" w:rsidP="00820096">
            <w:pPr>
              <w:spacing w:before="120" w:after="120"/>
              <w:ind w:left="0"/>
              <w:rPr>
                <w:rFonts w:ascii="Times New Roman" w:eastAsia="Times New Roman" w:hAnsi="Times New Roman"/>
                <w:bCs/>
                <w:sz w:val="28"/>
                <w:szCs w:val="28"/>
              </w:rPr>
            </w:pPr>
            <w:r>
              <w:rPr>
                <w:rFonts w:ascii="Times New Roman" w:eastAsia="Times New Roman" w:hAnsi="Times New Roman"/>
                <w:bCs/>
                <w:sz w:val="28"/>
                <w:szCs w:val="28"/>
              </w:rPr>
              <w:t>7</w:t>
            </w:r>
          </w:p>
        </w:tc>
        <w:tc>
          <w:tcPr>
            <w:tcW w:w="1797" w:type="dxa"/>
          </w:tcPr>
          <w:p w:rsidR="00820096" w:rsidRDefault="00820096" w:rsidP="00820096">
            <w:pPr>
              <w:spacing w:before="120" w:after="120"/>
              <w:ind w:left="0"/>
              <w:rPr>
                <w:rFonts w:ascii="Times New Roman" w:eastAsia="Times New Roman" w:hAnsi="Times New Roman"/>
                <w:bCs/>
                <w:sz w:val="28"/>
                <w:szCs w:val="28"/>
              </w:rPr>
            </w:pPr>
          </w:p>
        </w:tc>
        <w:tc>
          <w:tcPr>
            <w:tcW w:w="2018" w:type="dxa"/>
            <w:shd w:val="clear" w:color="auto" w:fill="auto"/>
          </w:tcPr>
          <w:p w:rsidR="00820096" w:rsidRPr="00160EAE" w:rsidRDefault="005704F8" w:rsidP="00820096">
            <w:pPr>
              <w:spacing w:before="120" w:after="120"/>
              <w:ind w:left="0"/>
              <w:rPr>
                <w:rFonts w:ascii="Times New Roman" w:eastAsia="Times New Roman" w:hAnsi="Times New Roman"/>
                <w:bCs/>
                <w:sz w:val="28"/>
                <w:szCs w:val="28"/>
              </w:rPr>
            </w:pPr>
            <w:r>
              <w:rPr>
                <w:rFonts w:ascii="Times New Roman" w:eastAsia="Times New Roman" w:hAnsi="Times New Roman"/>
                <w:bCs/>
                <w:sz w:val="28"/>
                <w:szCs w:val="28"/>
              </w:rPr>
              <w:t>28</w:t>
            </w:r>
          </w:p>
        </w:tc>
      </w:tr>
      <w:tr w:rsidR="00820096" w:rsidRPr="00160EAE" w:rsidTr="00264CA4">
        <w:trPr>
          <w:jc w:val="center"/>
        </w:trPr>
        <w:tc>
          <w:tcPr>
            <w:tcW w:w="717" w:type="dxa"/>
            <w:shd w:val="clear" w:color="auto" w:fill="auto"/>
          </w:tcPr>
          <w:p w:rsidR="00820096" w:rsidRPr="00160EAE" w:rsidRDefault="00820096" w:rsidP="00AD0833">
            <w:pPr>
              <w:spacing w:before="120" w:after="120"/>
              <w:ind w:left="0"/>
              <w:jc w:val="both"/>
              <w:rPr>
                <w:rFonts w:ascii="Times New Roman" w:eastAsia="Times New Roman" w:hAnsi="Times New Roman"/>
                <w:bCs/>
                <w:sz w:val="28"/>
                <w:szCs w:val="28"/>
              </w:rPr>
            </w:pPr>
            <w:r w:rsidRPr="00160EAE">
              <w:rPr>
                <w:rFonts w:ascii="Times New Roman" w:eastAsia="Times New Roman" w:hAnsi="Times New Roman"/>
                <w:bCs/>
                <w:sz w:val="28"/>
                <w:szCs w:val="28"/>
              </w:rPr>
              <w:t xml:space="preserve">7. </w:t>
            </w:r>
          </w:p>
        </w:tc>
        <w:tc>
          <w:tcPr>
            <w:tcW w:w="3158" w:type="dxa"/>
            <w:shd w:val="clear" w:color="auto" w:fill="auto"/>
          </w:tcPr>
          <w:p w:rsidR="00820096" w:rsidRPr="00160EAE" w:rsidRDefault="00820096" w:rsidP="00AD0833">
            <w:pPr>
              <w:spacing w:before="120" w:after="120"/>
              <w:ind w:left="0"/>
              <w:jc w:val="both"/>
              <w:rPr>
                <w:rFonts w:ascii="Times New Roman" w:eastAsia="Times New Roman" w:hAnsi="Times New Roman"/>
                <w:bCs/>
                <w:sz w:val="28"/>
                <w:szCs w:val="28"/>
              </w:rPr>
            </w:pPr>
            <w:r w:rsidRPr="00160EAE">
              <w:rPr>
                <w:rFonts w:ascii="Times New Roman" w:eastAsia="Times New Roman" w:hAnsi="Times New Roman"/>
                <w:bCs/>
                <w:sz w:val="28"/>
                <w:szCs w:val="28"/>
              </w:rPr>
              <w:t>Trương Văn Kỉnh</w:t>
            </w:r>
          </w:p>
        </w:tc>
        <w:tc>
          <w:tcPr>
            <w:tcW w:w="1609" w:type="dxa"/>
            <w:shd w:val="clear" w:color="auto" w:fill="auto"/>
          </w:tcPr>
          <w:p w:rsidR="00820096" w:rsidRPr="00160EAE" w:rsidRDefault="00820096" w:rsidP="00820096">
            <w:pPr>
              <w:spacing w:before="120" w:after="120"/>
              <w:ind w:left="0"/>
              <w:rPr>
                <w:rFonts w:ascii="Times New Roman" w:eastAsia="Times New Roman" w:hAnsi="Times New Roman"/>
                <w:bCs/>
                <w:sz w:val="28"/>
                <w:szCs w:val="28"/>
              </w:rPr>
            </w:pPr>
            <w:r>
              <w:rPr>
                <w:rFonts w:ascii="Times New Roman" w:eastAsia="Times New Roman" w:hAnsi="Times New Roman"/>
                <w:bCs/>
                <w:sz w:val="28"/>
                <w:szCs w:val="28"/>
              </w:rPr>
              <w:t>6</w:t>
            </w:r>
          </w:p>
        </w:tc>
        <w:tc>
          <w:tcPr>
            <w:tcW w:w="1797" w:type="dxa"/>
          </w:tcPr>
          <w:p w:rsidR="00820096" w:rsidRDefault="00820096" w:rsidP="00820096">
            <w:pPr>
              <w:spacing w:before="120" w:after="120"/>
              <w:ind w:left="0"/>
              <w:rPr>
                <w:rFonts w:ascii="Times New Roman" w:eastAsia="Times New Roman" w:hAnsi="Times New Roman"/>
                <w:bCs/>
                <w:sz w:val="28"/>
                <w:szCs w:val="28"/>
              </w:rPr>
            </w:pPr>
            <w:r>
              <w:rPr>
                <w:rFonts w:ascii="Times New Roman" w:eastAsia="Times New Roman" w:hAnsi="Times New Roman"/>
                <w:bCs/>
                <w:sz w:val="28"/>
                <w:szCs w:val="28"/>
              </w:rPr>
              <w:t>9,36</w:t>
            </w:r>
          </w:p>
        </w:tc>
        <w:tc>
          <w:tcPr>
            <w:tcW w:w="2018" w:type="dxa"/>
            <w:shd w:val="clear" w:color="auto" w:fill="auto"/>
          </w:tcPr>
          <w:p w:rsidR="00820096" w:rsidRPr="00160EAE" w:rsidRDefault="00820096" w:rsidP="00820096">
            <w:pPr>
              <w:spacing w:before="120" w:after="120"/>
              <w:ind w:left="0"/>
              <w:rPr>
                <w:rFonts w:ascii="Times New Roman" w:eastAsia="Times New Roman" w:hAnsi="Times New Roman"/>
                <w:bCs/>
                <w:sz w:val="28"/>
                <w:szCs w:val="28"/>
              </w:rPr>
            </w:pPr>
            <w:r>
              <w:rPr>
                <w:rFonts w:ascii="Times New Roman" w:eastAsia="Times New Roman" w:hAnsi="Times New Roman"/>
                <w:bCs/>
                <w:sz w:val="28"/>
                <w:szCs w:val="28"/>
              </w:rPr>
              <w:t>28</w:t>
            </w:r>
          </w:p>
        </w:tc>
      </w:tr>
      <w:tr w:rsidR="00820096" w:rsidRPr="00160EAE" w:rsidTr="00264CA4">
        <w:trPr>
          <w:jc w:val="center"/>
        </w:trPr>
        <w:tc>
          <w:tcPr>
            <w:tcW w:w="717" w:type="dxa"/>
            <w:shd w:val="clear" w:color="auto" w:fill="auto"/>
          </w:tcPr>
          <w:p w:rsidR="00820096" w:rsidRPr="00160EAE" w:rsidRDefault="00820096" w:rsidP="00AD0833">
            <w:pPr>
              <w:spacing w:before="120" w:after="120"/>
              <w:ind w:left="0"/>
              <w:jc w:val="both"/>
              <w:rPr>
                <w:rFonts w:ascii="Times New Roman" w:eastAsia="Times New Roman" w:hAnsi="Times New Roman"/>
                <w:bCs/>
                <w:sz w:val="28"/>
                <w:szCs w:val="28"/>
              </w:rPr>
            </w:pPr>
            <w:r w:rsidRPr="00160EAE">
              <w:rPr>
                <w:rFonts w:ascii="Times New Roman" w:eastAsia="Times New Roman" w:hAnsi="Times New Roman"/>
                <w:bCs/>
                <w:sz w:val="28"/>
                <w:szCs w:val="28"/>
              </w:rPr>
              <w:t>8.</w:t>
            </w:r>
          </w:p>
        </w:tc>
        <w:tc>
          <w:tcPr>
            <w:tcW w:w="3158" w:type="dxa"/>
            <w:shd w:val="clear" w:color="auto" w:fill="auto"/>
          </w:tcPr>
          <w:p w:rsidR="00820096" w:rsidRPr="00160EAE" w:rsidRDefault="00820096" w:rsidP="00AD0833">
            <w:pPr>
              <w:spacing w:before="120" w:after="120"/>
              <w:ind w:left="0"/>
              <w:jc w:val="both"/>
              <w:rPr>
                <w:rFonts w:ascii="Times New Roman" w:eastAsia="Times New Roman" w:hAnsi="Times New Roman"/>
                <w:bCs/>
                <w:sz w:val="28"/>
                <w:szCs w:val="28"/>
              </w:rPr>
            </w:pPr>
            <w:r w:rsidRPr="00160EAE">
              <w:rPr>
                <w:rFonts w:ascii="Times New Roman" w:eastAsia="Times New Roman" w:hAnsi="Times New Roman"/>
                <w:bCs/>
                <w:sz w:val="28"/>
                <w:szCs w:val="28"/>
              </w:rPr>
              <w:t>Nguyễn Trung Trực</w:t>
            </w:r>
          </w:p>
        </w:tc>
        <w:tc>
          <w:tcPr>
            <w:tcW w:w="1609" w:type="dxa"/>
            <w:shd w:val="clear" w:color="auto" w:fill="auto"/>
          </w:tcPr>
          <w:p w:rsidR="00820096" w:rsidRPr="00160EAE" w:rsidRDefault="00820096" w:rsidP="00820096">
            <w:pPr>
              <w:spacing w:before="120" w:after="120"/>
              <w:ind w:left="0"/>
              <w:rPr>
                <w:rFonts w:ascii="Times New Roman" w:eastAsia="Times New Roman" w:hAnsi="Times New Roman"/>
                <w:bCs/>
                <w:sz w:val="28"/>
                <w:szCs w:val="28"/>
              </w:rPr>
            </w:pPr>
            <w:r>
              <w:rPr>
                <w:rFonts w:ascii="Times New Roman" w:eastAsia="Times New Roman" w:hAnsi="Times New Roman"/>
                <w:bCs/>
                <w:sz w:val="28"/>
                <w:szCs w:val="28"/>
              </w:rPr>
              <w:t>4</w:t>
            </w:r>
          </w:p>
        </w:tc>
        <w:tc>
          <w:tcPr>
            <w:tcW w:w="1797" w:type="dxa"/>
          </w:tcPr>
          <w:p w:rsidR="00820096" w:rsidRDefault="00820096" w:rsidP="00820096">
            <w:pPr>
              <w:spacing w:before="120" w:after="120"/>
              <w:ind w:left="0"/>
              <w:rPr>
                <w:rFonts w:ascii="Times New Roman" w:eastAsia="Times New Roman" w:hAnsi="Times New Roman"/>
                <w:bCs/>
                <w:sz w:val="28"/>
                <w:szCs w:val="28"/>
              </w:rPr>
            </w:pPr>
            <w:r>
              <w:rPr>
                <w:rFonts w:ascii="Times New Roman" w:eastAsia="Times New Roman" w:hAnsi="Times New Roman"/>
                <w:bCs/>
                <w:sz w:val="28"/>
                <w:szCs w:val="28"/>
              </w:rPr>
              <w:t>0,49</w:t>
            </w:r>
          </w:p>
        </w:tc>
        <w:tc>
          <w:tcPr>
            <w:tcW w:w="2018" w:type="dxa"/>
            <w:shd w:val="clear" w:color="auto" w:fill="auto"/>
          </w:tcPr>
          <w:p w:rsidR="00820096" w:rsidRPr="00160EAE" w:rsidRDefault="00820096" w:rsidP="00820096">
            <w:pPr>
              <w:spacing w:before="120" w:after="120"/>
              <w:ind w:left="0"/>
              <w:rPr>
                <w:rFonts w:ascii="Times New Roman" w:eastAsia="Times New Roman" w:hAnsi="Times New Roman"/>
                <w:bCs/>
                <w:sz w:val="28"/>
                <w:szCs w:val="28"/>
              </w:rPr>
            </w:pPr>
            <w:r>
              <w:rPr>
                <w:rFonts w:ascii="Times New Roman" w:eastAsia="Times New Roman" w:hAnsi="Times New Roman"/>
                <w:bCs/>
                <w:sz w:val="28"/>
                <w:szCs w:val="28"/>
              </w:rPr>
              <w:t>15</w:t>
            </w:r>
          </w:p>
        </w:tc>
      </w:tr>
      <w:tr w:rsidR="00820096" w:rsidRPr="00160EAE" w:rsidTr="00264CA4">
        <w:trPr>
          <w:jc w:val="center"/>
        </w:trPr>
        <w:tc>
          <w:tcPr>
            <w:tcW w:w="717" w:type="dxa"/>
            <w:shd w:val="clear" w:color="auto" w:fill="auto"/>
          </w:tcPr>
          <w:p w:rsidR="00820096" w:rsidRPr="00160EAE" w:rsidRDefault="00820096" w:rsidP="00AD0833">
            <w:pPr>
              <w:spacing w:before="120" w:after="120"/>
              <w:ind w:left="0"/>
              <w:jc w:val="both"/>
              <w:rPr>
                <w:rFonts w:ascii="Times New Roman" w:eastAsia="Times New Roman" w:hAnsi="Times New Roman"/>
                <w:bCs/>
                <w:sz w:val="28"/>
                <w:szCs w:val="28"/>
              </w:rPr>
            </w:pPr>
            <w:r w:rsidRPr="00160EAE">
              <w:rPr>
                <w:rFonts w:ascii="Times New Roman" w:eastAsia="Times New Roman" w:hAnsi="Times New Roman"/>
                <w:bCs/>
                <w:sz w:val="28"/>
                <w:szCs w:val="28"/>
              </w:rPr>
              <w:t>9.</w:t>
            </w:r>
          </w:p>
        </w:tc>
        <w:tc>
          <w:tcPr>
            <w:tcW w:w="3158" w:type="dxa"/>
            <w:shd w:val="clear" w:color="auto" w:fill="auto"/>
          </w:tcPr>
          <w:p w:rsidR="00820096" w:rsidRPr="00160EAE" w:rsidRDefault="00820096" w:rsidP="00264CA4">
            <w:pPr>
              <w:spacing w:before="120" w:after="120"/>
              <w:ind w:left="0"/>
              <w:jc w:val="both"/>
              <w:rPr>
                <w:rFonts w:ascii="Times New Roman" w:eastAsia="Times New Roman" w:hAnsi="Times New Roman"/>
                <w:bCs/>
                <w:sz w:val="28"/>
                <w:szCs w:val="28"/>
              </w:rPr>
            </w:pPr>
            <w:r w:rsidRPr="00160EAE">
              <w:rPr>
                <w:rFonts w:ascii="Times New Roman" w:eastAsia="Times New Roman" w:hAnsi="Times New Roman"/>
                <w:bCs/>
                <w:sz w:val="28"/>
                <w:szCs w:val="28"/>
              </w:rPr>
              <w:t xml:space="preserve">Các tuyến đường </w:t>
            </w:r>
            <w:r>
              <w:rPr>
                <w:rFonts w:ascii="Times New Roman" w:eastAsia="Times New Roman" w:hAnsi="Times New Roman"/>
                <w:bCs/>
                <w:sz w:val="28"/>
                <w:szCs w:val="28"/>
              </w:rPr>
              <w:t>GTNT</w:t>
            </w:r>
          </w:p>
        </w:tc>
        <w:tc>
          <w:tcPr>
            <w:tcW w:w="1609" w:type="dxa"/>
            <w:shd w:val="clear" w:color="auto" w:fill="auto"/>
          </w:tcPr>
          <w:p w:rsidR="00820096" w:rsidRPr="00160EAE" w:rsidRDefault="00820096" w:rsidP="00820096">
            <w:pPr>
              <w:spacing w:before="120" w:after="120"/>
              <w:ind w:left="0"/>
              <w:rPr>
                <w:rFonts w:ascii="Times New Roman" w:eastAsia="Times New Roman" w:hAnsi="Times New Roman"/>
                <w:bCs/>
                <w:sz w:val="28"/>
                <w:szCs w:val="28"/>
              </w:rPr>
            </w:pPr>
            <w:r>
              <w:rPr>
                <w:rFonts w:ascii="Times New Roman" w:eastAsia="Times New Roman" w:hAnsi="Times New Roman"/>
                <w:bCs/>
                <w:sz w:val="28"/>
                <w:szCs w:val="28"/>
              </w:rPr>
              <w:t>2-</w:t>
            </w:r>
            <w:r w:rsidR="00691339">
              <w:rPr>
                <w:rFonts w:ascii="Times New Roman" w:eastAsia="Times New Roman" w:hAnsi="Times New Roman"/>
                <w:bCs/>
                <w:sz w:val="28"/>
                <w:szCs w:val="28"/>
                <w:lang w:val="vi-VN"/>
              </w:rPr>
              <w:t xml:space="preserve"> </w:t>
            </w:r>
            <w:r>
              <w:rPr>
                <w:rFonts w:ascii="Times New Roman" w:eastAsia="Times New Roman" w:hAnsi="Times New Roman"/>
                <w:bCs/>
                <w:sz w:val="28"/>
                <w:szCs w:val="28"/>
              </w:rPr>
              <w:t>4</w:t>
            </w:r>
          </w:p>
        </w:tc>
        <w:tc>
          <w:tcPr>
            <w:tcW w:w="1797" w:type="dxa"/>
          </w:tcPr>
          <w:p w:rsidR="00820096" w:rsidRPr="00160EAE" w:rsidRDefault="00820096" w:rsidP="00820096">
            <w:pPr>
              <w:spacing w:before="120" w:after="120"/>
              <w:ind w:left="0"/>
              <w:rPr>
                <w:rFonts w:ascii="Times New Roman" w:eastAsia="Times New Roman" w:hAnsi="Times New Roman"/>
                <w:bCs/>
                <w:sz w:val="28"/>
                <w:szCs w:val="28"/>
              </w:rPr>
            </w:pPr>
          </w:p>
        </w:tc>
        <w:tc>
          <w:tcPr>
            <w:tcW w:w="2018" w:type="dxa"/>
            <w:shd w:val="clear" w:color="auto" w:fill="auto"/>
          </w:tcPr>
          <w:p w:rsidR="00820096" w:rsidRPr="00160EAE" w:rsidRDefault="00820096" w:rsidP="00820096">
            <w:pPr>
              <w:spacing w:before="120" w:after="120"/>
              <w:ind w:left="0"/>
              <w:rPr>
                <w:rFonts w:ascii="Times New Roman" w:eastAsia="Times New Roman" w:hAnsi="Times New Roman"/>
                <w:bCs/>
                <w:sz w:val="28"/>
                <w:szCs w:val="28"/>
              </w:rPr>
            </w:pPr>
          </w:p>
        </w:tc>
      </w:tr>
      <w:tr w:rsidR="00820096" w:rsidRPr="00160EAE" w:rsidTr="00264CA4">
        <w:trPr>
          <w:jc w:val="center"/>
        </w:trPr>
        <w:tc>
          <w:tcPr>
            <w:tcW w:w="717" w:type="dxa"/>
            <w:shd w:val="clear" w:color="auto" w:fill="auto"/>
          </w:tcPr>
          <w:p w:rsidR="00820096" w:rsidRPr="00160EAE" w:rsidRDefault="00820096" w:rsidP="00AD0833">
            <w:pPr>
              <w:spacing w:before="120" w:after="120"/>
              <w:ind w:left="0"/>
              <w:jc w:val="both"/>
              <w:rPr>
                <w:rFonts w:ascii="Times New Roman" w:eastAsia="Times New Roman" w:hAnsi="Times New Roman"/>
                <w:bCs/>
                <w:sz w:val="28"/>
                <w:szCs w:val="28"/>
              </w:rPr>
            </w:pPr>
            <w:r>
              <w:rPr>
                <w:rFonts w:ascii="Times New Roman" w:eastAsia="Times New Roman" w:hAnsi="Times New Roman"/>
                <w:bCs/>
                <w:sz w:val="28"/>
                <w:szCs w:val="28"/>
              </w:rPr>
              <w:t>10.</w:t>
            </w:r>
          </w:p>
        </w:tc>
        <w:tc>
          <w:tcPr>
            <w:tcW w:w="3158" w:type="dxa"/>
            <w:shd w:val="clear" w:color="auto" w:fill="auto"/>
          </w:tcPr>
          <w:p w:rsidR="00820096" w:rsidRPr="00160EAE" w:rsidRDefault="00820096" w:rsidP="00820096">
            <w:pPr>
              <w:spacing w:before="120" w:after="120"/>
              <w:ind w:left="0"/>
              <w:jc w:val="both"/>
              <w:rPr>
                <w:rFonts w:ascii="Times New Roman" w:eastAsia="Times New Roman" w:hAnsi="Times New Roman"/>
                <w:bCs/>
                <w:sz w:val="28"/>
                <w:szCs w:val="28"/>
              </w:rPr>
            </w:pPr>
            <w:r>
              <w:rPr>
                <w:rFonts w:ascii="Times New Roman" w:eastAsia="Times New Roman" w:hAnsi="Times New Roman"/>
                <w:bCs/>
                <w:sz w:val="28"/>
                <w:szCs w:val="28"/>
              </w:rPr>
              <w:t>30 tháng 4</w:t>
            </w:r>
          </w:p>
        </w:tc>
        <w:tc>
          <w:tcPr>
            <w:tcW w:w="1609" w:type="dxa"/>
            <w:shd w:val="clear" w:color="auto" w:fill="auto"/>
          </w:tcPr>
          <w:p w:rsidR="00820096" w:rsidRDefault="00820096" w:rsidP="00820096">
            <w:pPr>
              <w:spacing w:before="120" w:after="120"/>
              <w:ind w:left="0"/>
              <w:rPr>
                <w:rFonts w:ascii="Times New Roman" w:eastAsia="Times New Roman" w:hAnsi="Times New Roman"/>
                <w:bCs/>
                <w:sz w:val="28"/>
                <w:szCs w:val="28"/>
              </w:rPr>
            </w:pPr>
            <w:r>
              <w:rPr>
                <w:rFonts w:ascii="Times New Roman" w:eastAsia="Times New Roman" w:hAnsi="Times New Roman"/>
                <w:bCs/>
                <w:sz w:val="28"/>
                <w:szCs w:val="28"/>
              </w:rPr>
              <w:t>6</w:t>
            </w:r>
          </w:p>
        </w:tc>
        <w:tc>
          <w:tcPr>
            <w:tcW w:w="1797" w:type="dxa"/>
          </w:tcPr>
          <w:p w:rsidR="00820096" w:rsidRDefault="00820096" w:rsidP="00820096">
            <w:pPr>
              <w:spacing w:before="120" w:after="120"/>
              <w:ind w:left="0"/>
              <w:rPr>
                <w:rFonts w:ascii="Times New Roman" w:eastAsia="Times New Roman" w:hAnsi="Times New Roman"/>
                <w:bCs/>
                <w:sz w:val="28"/>
                <w:szCs w:val="28"/>
              </w:rPr>
            </w:pPr>
            <w:r>
              <w:rPr>
                <w:rFonts w:ascii="Times New Roman" w:eastAsia="Times New Roman" w:hAnsi="Times New Roman"/>
                <w:bCs/>
                <w:sz w:val="28"/>
                <w:szCs w:val="28"/>
              </w:rPr>
              <w:t>4,244</w:t>
            </w:r>
          </w:p>
        </w:tc>
        <w:tc>
          <w:tcPr>
            <w:tcW w:w="2018" w:type="dxa"/>
            <w:shd w:val="clear" w:color="auto" w:fill="auto"/>
          </w:tcPr>
          <w:p w:rsidR="00820096" w:rsidRPr="00160EAE" w:rsidRDefault="00820096" w:rsidP="00820096">
            <w:pPr>
              <w:spacing w:before="120" w:after="120"/>
              <w:ind w:left="0"/>
              <w:rPr>
                <w:rFonts w:ascii="Times New Roman" w:eastAsia="Times New Roman" w:hAnsi="Times New Roman"/>
                <w:bCs/>
                <w:sz w:val="28"/>
                <w:szCs w:val="28"/>
              </w:rPr>
            </w:pPr>
            <w:r>
              <w:rPr>
                <w:rFonts w:ascii="Times New Roman" w:eastAsia="Times New Roman" w:hAnsi="Times New Roman"/>
                <w:bCs/>
                <w:sz w:val="28"/>
                <w:szCs w:val="28"/>
              </w:rPr>
              <w:t>28</w:t>
            </w:r>
          </w:p>
        </w:tc>
      </w:tr>
      <w:tr w:rsidR="00ED5CCD" w:rsidRPr="00160EAE" w:rsidTr="00264CA4">
        <w:trPr>
          <w:jc w:val="center"/>
        </w:trPr>
        <w:tc>
          <w:tcPr>
            <w:tcW w:w="717" w:type="dxa"/>
            <w:shd w:val="clear" w:color="auto" w:fill="auto"/>
          </w:tcPr>
          <w:p w:rsidR="00ED5CCD" w:rsidRDefault="00ED5CCD" w:rsidP="00AD0833">
            <w:pPr>
              <w:spacing w:before="120" w:after="120"/>
              <w:ind w:left="0"/>
              <w:jc w:val="both"/>
              <w:rPr>
                <w:rFonts w:ascii="Times New Roman" w:eastAsia="Times New Roman" w:hAnsi="Times New Roman"/>
                <w:bCs/>
                <w:sz w:val="28"/>
                <w:szCs w:val="28"/>
              </w:rPr>
            </w:pPr>
            <w:r>
              <w:rPr>
                <w:rFonts w:ascii="Times New Roman" w:eastAsia="Times New Roman" w:hAnsi="Times New Roman"/>
                <w:bCs/>
                <w:sz w:val="28"/>
                <w:szCs w:val="28"/>
              </w:rPr>
              <w:t>11.</w:t>
            </w:r>
          </w:p>
        </w:tc>
        <w:tc>
          <w:tcPr>
            <w:tcW w:w="3158" w:type="dxa"/>
            <w:shd w:val="clear" w:color="auto" w:fill="auto"/>
          </w:tcPr>
          <w:p w:rsidR="00ED5CCD" w:rsidRDefault="00ED5CCD" w:rsidP="00820096">
            <w:pPr>
              <w:spacing w:before="120" w:after="120"/>
              <w:ind w:left="0"/>
              <w:jc w:val="both"/>
              <w:rPr>
                <w:rFonts w:ascii="Times New Roman" w:eastAsia="Times New Roman" w:hAnsi="Times New Roman"/>
                <w:bCs/>
                <w:sz w:val="28"/>
                <w:szCs w:val="28"/>
              </w:rPr>
            </w:pPr>
            <w:r>
              <w:rPr>
                <w:rFonts w:ascii="Times New Roman" w:eastAsia="Times New Roman" w:hAnsi="Times New Roman"/>
                <w:bCs/>
                <w:sz w:val="28"/>
                <w:szCs w:val="28"/>
              </w:rPr>
              <w:t>Trần Thành Đại</w:t>
            </w:r>
          </w:p>
        </w:tc>
        <w:tc>
          <w:tcPr>
            <w:tcW w:w="1609" w:type="dxa"/>
            <w:shd w:val="clear" w:color="auto" w:fill="auto"/>
          </w:tcPr>
          <w:p w:rsidR="00ED5CCD" w:rsidRDefault="00ED5CCD" w:rsidP="00820096">
            <w:pPr>
              <w:spacing w:before="120" w:after="120"/>
              <w:ind w:left="0"/>
              <w:rPr>
                <w:rFonts w:ascii="Times New Roman" w:eastAsia="Times New Roman" w:hAnsi="Times New Roman"/>
                <w:bCs/>
                <w:sz w:val="28"/>
                <w:szCs w:val="28"/>
              </w:rPr>
            </w:pPr>
            <w:r>
              <w:rPr>
                <w:rFonts w:ascii="Times New Roman" w:eastAsia="Times New Roman" w:hAnsi="Times New Roman"/>
                <w:bCs/>
                <w:sz w:val="28"/>
                <w:szCs w:val="28"/>
              </w:rPr>
              <w:t>7,5</w:t>
            </w:r>
          </w:p>
        </w:tc>
        <w:tc>
          <w:tcPr>
            <w:tcW w:w="1797" w:type="dxa"/>
          </w:tcPr>
          <w:p w:rsidR="00ED5CCD" w:rsidRDefault="00ED5CCD" w:rsidP="00820096">
            <w:pPr>
              <w:spacing w:before="120" w:after="120"/>
              <w:ind w:left="0"/>
              <w:rPr>
                <w:rFonts w:ascii="Times New Roman" w:eastAsia="Times New Roman" w:hAnsi="Times New Roman"/>
                <w:bCs/>
                <w:sz w:val="28"/>
                <w:szCs w:val="28"/>
              </w:rPr>
            </w:pPr>
            <w:r>
              <w:rPr>
                <w:rFonts w:ascii="Times New Roman" w:eastAsia="Times New Roman" w:hAnsi="Times New Roman"/>
                <w:bCs/>
                <w:sz w:val="28"/>
                <w:szCs w:val="28"/>
              </w:rPr>
              <w:t>1,047</w:t>
            </w:r>
          </w:p>
        </w:tc>
        <w:tc>
          <w:tcPr>
            <w:tcW w:w="2018" w:type="dxa"/>
            <w:shd w:val="clear" w:color="auto" w:fill="auto"/>
          </w:tcPr>
          <w:p w:rsidR="00ED5CCD" w:rsidRDefault="00ED5CCD" w:rsidP="00820096">
            <w:pPr>
              <w:spacing w:before="120" w:after="120"/>
              <w:ind w:left="0"/>
              <w:rPr>
                <w:rFonts w:ascii="Times New Roman" w:eastAsia="Times New Roman" w:hAnsi="Times New Roman"/>
                <w:bCs/>
                <w:sz w:val="28"/>
                <w:szCs w:val="28"/>
              </w:rPr>
            </w:pPr>
            <w:r>
              <w:rPr>
                <w:rFonts w:ascii="Times New Roman" w:eastAsia="Times New Roman" w:hAnsi="Times New Roman"/>
                <w:bCs/>
                <w:sz w:val="28"/>
                <w:szCs w:val="28"/>
              </w:rPr>
              <w:t>19,5</w:t>
            </w:r>
          </w:p>
        </w:tc>
      </w:tr>
      <w:tr w:rsidR="00A258EA" w:rsidRPr="00160EAE" w:rsidTr="00264CA4">
        <w:trPr>
          <w:jc w:val="center"/>
        </w:trPr>
        <w:tc>
          <w:tcPr>
            <w:tcW w:w="717" w:type="dxa"/>
            <w:shd w:val="clear" w:color="auto" w:fill="auto"/>
          </w:tcPr>
          <w:p w:rsidR="00A258EA" w:rsidRDefault="00A258EA" w:rsidP="00AD0833">
            <w:pPr>
              <w:spacing w:before="120" w:after="120"/>
              <w:ind w:left="0"/>
              <w:jc w:val="both"/>
              <w:rPr>
                <w:rFonts w:ascii="Times New Roman" w:eastAsia="Times New Roman" w:hAnsi="Times New Roman"/>
                <w:bCs/>
                <w:sz w:val="28"/>
                <w:szCs w:val="28"/>
              </w:rPr>
            </w:pPr>
            <w:r>
              <w:rPr>
                <w:rFonts w:ascii="Times New Roman" w:eastAsia="Times New Roman" w:hAnsi="Times New Roman"/>
                <w:bCs/>
                <w:sz w:val="28"/>
                <w:szCs w:val="28"/>
              </w:rPr>
              <w:t>12.</w:t>
            </w:r>
          </w:p>
        </w:tc>
        <w:tc>
          <w:tcPr>
            <w:tcW w:w="3158" w:type="dxa"/>
            <w:shd w:val="clear" w:color="auto" w:fill="auto"/>
          </w:tcPr>
          <w:p w:rsidR="00A258EA" w:rsidRDefault="00A258EA" w:rsidP="00820096">
            <w:pPr>
              <w:spacing w:before="120" w:after="120"/>
              <w:ind w:left="0"/>
              <w:jc w:val="both"/>
              <w:rPr>
                <w:rFonts w:ascii="Times New Roman" w:eastAsia="Times New Roman" w:hAnsi="Times New Roman"/>
                <w:bCs/>
                <w:sz w:val="28"/>
                <w:szCs w:val="28"/>
              </w:rPr>
            </w:pPr>
            <w:r>
              <w:rPr>
                <w:rFonts w:ascii="Times New Roman" w:eastAsia="Times New Roman" w:hAnsi="Times New Roman"/>
                <w:bCs/>
                <w:sz w:val="28"/>
                <w:szCs w:val="28"/>
              </w:rPr>
              <w:t>Hồ Thị Nhâm</w:t>
            </w:r>
          </w:p>
        </w:tc>
        <w:tc>
          <w:tcPr>
            <w:tcW w:w="1609" w:type="dxa"/>
            <w:shd w:val="clear" w:color="auto" w:fill="auto"/>
          </w:tcPr>
          <w:p w:rsidR="00A258EA" w:rsidRDefault="00A258EA" w:rsidP="00820096">
            <w:pPr>
              <w:spacing w:before="120" w:after="120"/>
              <w:ind w:left="0"/>
              <w:rPr>
                <w:rFonts w:ascii="Times New Roman" w:eastAsia="Times New Roman" w:hAnsi="Times New Roman"/>
                <w:bCs/>
                <w:sz w:val="28"/>
                <w:szCs w:val="28"/>
              </w:rPr>
            </w:pPr>
            <w:r>
              <w:rPr>
                <w:rFonts w:ascii="Times New Roman" w:eastAsia="Times New Roman" w:hAnsi="Times New Roman"/>
                <w:bCs/>
                <w:sz w:val="28"/>
                <w:szCs w:val="28"/>
              </w:rPr>
              <w:t>3,5</w:t>
            </w:r>
          </w:p>
        </w:tc>
        <w:tc>
          <w:tcPr>
            <w:tcW w:w="1797" w:type="dxa"/>
          </w:tcPr>
          <w:p w:rsidR="00A258EA" w:rsidRDefault="00A258EA" w:rsidP="00820096">
            <w:pPr>
              <w:spacing w:before="120" w:after="120"/>
              <w:ind w:left="0"/>
              <w:rPr>
                <w:rFonts w:ascii="Times New Roman" w:eastAsia="Times New Roman" w:hAnsi="Times New Roman"/>
                <w:bCs/>
                <w:sz w:val="28"/>
                <w:szCs w:val="28"/>
              </w:rPr>
            </w:pPr>
            <w:r>
              <w:rPr>
                <w:rFonts w:ascii="Times New Roman" w:eastAsia="Times New Roman" w:hAnsi="Times New Roman"/>
                <w:bCs/>
                <w:sz w:val="28"/>
                <w:szCs w:val="28"/>
              </w:rPr>
              <w:t>1,646</w:t>
            </w:r>
          </w:p>
        </w:tc>
        <w:tc>
          <w:tcPr>
            <w:tcW w:w="2018" w:type="dxa"/>
            <w:shd w:val="clear" w:color="auto" w:fill="auto"/>
          </w:tcPr>
          <w:p w:rsidR="00A258EA" w:rsidRDefault="00A258EA" w:rsidP="00820096">
            <w:pPr>
              <w:spacing w:before="120" w:after="120"/>
              <w:ind w:left="0"/>
              <w:rPr>
                <w:rFonts w:ascii="Times New Roman" w:eastAsia="Times New Roman" w:hAnsi="Times New Roman"/>
                <w:bCs/>
                <w:sz w:val="28"/>
                <w:szCs w:val="28"/>
              </w:rPr>
            </w:pPr>
            <w:r>
              <w:rPr>
                <w:rFonts w:ascii="Times New Roman" w:eastAsia="Times New Roman" w:hAnsi="Times New Roman"/>
                <w:bCs/>
                <w:sz w:val="28"/>
                <w:szCs w:val="28"/>
              </w:rPr>
              <w:t>12</w:t>
            </w:r>
          </w:p>
        </w:tc>
      </w:tr>
      <w:tr w:rsidR="005704F8" w:rsidRPr="00160EAE" w:rsidTr="00264CA4">
        <w:trPr>
          <w:jc w:val="center"/>
        </w:trPr>
        <w:tc>
          <w:tcPr>
            <w:tcW w:w="717" w:type="dxa"/>
            <w:shd w:val="clear" w:color="auto" w:fill="auto"/>
          </w:tcPr>
          <w:p w:rsidR="005704F8" w:rsidRDefault="005704F8" w:rsidP="00AD0833">
            <w:pPr>
              <w:spacing w:before="120" w:after="120"/>
              <w:ind w:left="0"/>
              <w:jc w:val="both"/>
              <w:rPr>
                <w:rFonts w:ascii="Times New Roman" w:eastAsia="Times New Roman" w:hAnsi="Times New Roman"/>
                <w:bCs/>
                <w:sz w:val="28"/>
                <w:szCs w:val="28"/>
              </w:rPr>
            </w:pPr>
            <w:r>
              <w:rPr>
                <w:rFonts w:ascii="Times New Roman" w:eastAsia="Times New Roman" w:hAnsi="Times New Roman"/>
                <w:bCs/>
                <w:sz w:val="28"/>
                <w:szCs w:val="28"/>
              </w:rPr>
              <w:t>13.</w:t>
            </w:r>
          </w:p>
        </w:tc>
        <w:tc>
          <w:tcPr>
            <w:tcW w:w="3158" w:type="dxa"/>
            <w:shd w:val="clear" w:color="auto" w:fill="auto"/>
          </w:tcPr>
          <w:p w:rsidR="005704F8" w:rsidRDefault="005704F8" w:rsidP="00820096">
            <w:pPr>
              <w:spacing w:before="120" w:after="120"/>
              <w:ind w:left="0"/>
              <w:jc w:val="both"/>
              <w:rPr>
                <w:rFonts w:ascii="Times New Roman" w:eastAsia="Times New Roman" w:hAnsi="Times New Roman"/>
                <w:bCs/>
                <w:sz w:val="28"/>
                <w:szCs w:val="28"/>
              </w:rPr>
            </w:pPr>
            <w:r>
              <w:rPr>
                <w:rFonts w:ascii="Times New Roman" w:eastAsia="Times New Roman" w:hAnsi="Times New Roman"/>
                <w:bCs/>
                <w:sz w:val="28"/>
                <w:szCs w:val="28"/>
              </w:rPr>
              <w:t>Trần Văn Ẩn</w:t>
            </w:r>
          </w:p>
        </w:tc>
        <w:tc>
          <w:tcPr>
            <w:tcW w:w="1609" w:type="dxa"/>
            <w:shd w:val="clear" w:color="auto" w:fill="auto"/>
          </w:tcPr>
          <w:p w:rsidR="005704F8" w:rsidRDefault="00FF2690" w:rsidP="00820096">
            <w:pPr>
              <w:spacing w:before="120" w:after="120"/>
              <w:ind w:left="0"/>
              <w:rPr>
                <w:rFonts w:ascii="Times New Roman" w:eastAsia="Times New Roman" w:hAnsi="Times New Roman"/>
                <w:bCs/>
                <w:sz w:val="28"/>
                <w:szCs w:val="28"/>
              </w:rPr>
            </w:pPr>
            <w:r>
              <w:rPr>
                <w:rFonts w:ascii="Times New Roman" w:eastAsia="Times New Roman" w:hAnsi="Times New Roman"/>
                <w:bCs/>
                <w:sz w:val="28"/>
                <w:szCs w:val="28"/>
              </w:rPr>
              <w:t>12-14</w:t>
            </w:r>
          </w:p>
        </w:tc>
        <w:tc>
          <w:tcPr>
            <w:tcW w:w="1797" w:type="dxa"/>
          </w:tcPr>
          <w:p w:rsidR="005704F8" w:rsidRDefault="005704F8" w:rsidP="00820096">
            <w:pPr>
              <w:spacing w:before="120" w:after="120"/>
              <w:ind w:left="0"/>
              <w:rPr>
                <w:rFonts w:ascii="Times New Roman" w:eastAsia="Times New Roman" w:hAnsi="Times New Roman"/>
                <w:bCs/>
                <w:sz w:val="28"/>
                <w:szCs w:val="28"/>
              </w:rPr>
            </w:pPr>
          </w:p>
        </w:tc>
        <w:tc>
          <w:tcPr>
            <w:tcW w:w="2018" w:type="dxa"/>
            <w:shd w:val="clear" w:color="auto" w:fill="auto"/>
          </w:tcPr>
          <w:p w:rsidR="005704F8" w:rsidRDefault="008C4C03" w:rsidP="00A0377A">
            <w:pPr>
              <w:spacing w:before="120" w:after="120"/>
              <w:ind w:left="0"/>
              <w:rPr>
                <w:rFonts w:ascii="Times New Roman" w:eastAsia="Times New Roman" w:hAnsi="Times New Roman"/>
                <w:bCs/>
                <w:sz w:val="28"/>
                <w:szCs w:val="28"/>
              </w:rPr>
            </w:pPr>
            <w:r>
              <w:rPr>
                <w:rFonts w:ascii="Times New Roman" w:eastAsia="Times New Roman" w:hAnsi="Times New Roman"/>
                <w:bCs/>
                <w:sz w:val="28"/>
                <w:szCs w:val="28"/>
              </w:rPr>
              <w:t>28</w:t>
            </w:r>
          </w:p>
        </w:tc>
      </w:tr>
    </w:tbl>
    <w:p w:rsidR="00820096" w:rsidRDefault="00820096" w:rsidP="00820096"/>
    <w:p w:rsidR="00B12384" w:rsidRPr="00EE7662" w:rsidRDefault="00B12384" w:rsidP="00EE7662">
      <w:pPr>
        <w:spacing w:before="120" w:after="120"/>
        <w:ind w:firstLine="720"/>
        <w:jc w:val="both"/>
        <w:rPr>
          <w:rFonts w:ascii="Times New Roman" w:eastAsia="Times New Roman" w:hAnsi="Times New Roman"/>
          <w:bCs/>
          <w:sz w:val="28"/>
          <w:szCs w:val="28"/>
        </w:rPr>
      </w:pPr>
      <w:r w:rsidRPr="00EE7662">
        <w:rPr>
          <w:rFonts w:ascii="Times New Roman" w:eastAsia="Times New Roman" w:hAnsi="Times New Roman"/>
          <w:bCs/>
          <w:sz w:val="28"/>
          <w:szCs w:val="28"/>
        </w:rPr>
        <w:t>- Hệ thống thủy lợi đáp ứng yêu cầu phát triển sản xuất và dân sinh. Đến nay toàn xã có 23 tuyến kênh với chiều dài 41,2 km.  Kênh cấp II: tổng chiều dài 25,3km; Kênh cấp III: tổng chiều dài 15,9km.</w:t>
      </w:r>
    </w:p>
    <w:p w:rsidR="00B12384" w:rsidRPr="00EE7662" w:rsidRDefault="00B12384" w:rsidP="00EE7662">
      <w:pPr>
        <w:spacing w:before="120" w:after="120"/>
        <w:ind w:firstLine="720"/>
        <w:jc w:val="both"/>
        <w:rPr>
          <w:rFonts w:ascii="Times New Roman" w:eastAsia="Times New Roman" w:hAnsi="Times New Roman"/>
          <w:bCs/>
          <w:sz w:val="28"/>
          <w:szCs w:val="28"/>
        </w:rPr>
      </w:pPr>
      <w:r w:rsidRPr="00EE7662">
        <w:rPr>
          <w:rFonts w:ascii="Times New Roman" w:eastAsia="Times New Roman" w:hAnsi="Times New Roman"/>
          <w:bCs/>
          <w:sz w:val="28"/>
          <w:szCs w:val="28"/>
        </w:rPr>
        <w:t>- Đã thực hiện nạo vét được 41,2 km đạt tỷ lệ 100%, đáp ứng 100% nhu cầu nước phục vụ cho sản xuất nông nghiệp. Có 66 cống bọng, 30km đê bao, 23 mặt đập đảm bảo ngăn triều cường và xâm nhập mặn.</w:t>
      </w:r>
    </w:p>
    <w:p w:rsidR="005B74DE" w:rsidRPr="00EE7662" w:rsidRDefault="00D3368B" w:rsidP="00EE7662">
      <w:pPr>
        <w:spacing w:before="120" w:after="120"/>
        <w:ind w:firstLine="720"/>
        <w:jc w:val="both"/>
        <w:rPr>
          <w:rFonts w:ascii="Times New Roman" w:eastAsia="Times New Roman" w:hAnsi="Times New Roman"/>
          <w:bCs/>
          <w:sz w:val="28"/>
          <w:szCs w:val="28"/>
        </w:rPr>
      </w:pPr>
      <w:r w:rsidRPr="00EE7662">
        <w:rPr>
          <w:rFonts w:ascii="Times New Roman" w:eastAsia="Times New Roman" w:hAnsi="Times New Roman"/>
          <w:bCs/>
          <w:sz w:val="28"/>
          <w:szCs w:val="28"/>
        </w:rPr>
        <w:t xml:space="preserve">- Về cung cấp nước sinh hoạt: </w:t>
      </w:r>
      <w:r w:rsidR="005B74DE" w:rsidRPr="00EE7662">
        <w:rPr>
          <w:rFonts w:ascii="Times New Roman" w:eastAsia="Times New Roman" w:hAnsi="Times New Roman"/>
          <w:bCs/>
          <w:sz w:val="28"/>
          <w:szCs w:val="28"/>
        </w:rPr>
        <w:t>xã được cấp nước thô từ xã Mỹ Chánh, huyện Châu Thành công suất 25.500 m</w:t>
      </w:r>
      <w:r w:rsidR="005B74DE" w:rsidRPr="00EE7662">
        <w:rPr>
          <w:rFonts w:ascii="Times New Roman" w:eastAsia="Times New Roman" w:hAnsi="Times New Roman"/>
          <w:bCs/>
          <w:sz w:val="28"/>
          <w:szCs w:val="28"/>
          <w:vertAlign w:val="superscript"/>
        </w:rPr>
        <w:t>3</w:t>
      </w:r>
      <w:r w:rsidR="005B74DE" w:rsidRPr="00EE7662">
        <w:rPr>
          <w:rFonts w:ascii="Times New Roman" w:eastAsia="Times New Roman" w:hAnsi="Times New Roman"/>
          <w:bCs/>
          <w:sz w:val="28"/>
          <w:szCs w:val="28"/>
        </w:rPr>
        <w:t>/ng.đ và dẫn về Công ty cấp nước (nhà máy nước thành phố Trà Vinh) đặt tại phường 6 xử lý cung cấp cho thành phố Trà Vinh nói chung trong đó có xã Long Đức.</w:t>
      </w:r>
    </w:p>
    <w:p w:rsidR="005B74DE" w:rsidRPr="00EE7662" w:rsidRDefault="005B74DE" w:rsidP="00EE7662">
      <w:pPr>
        <w:spacing w:before="120" w:after="120"/>
        <w:ind w:firstLine="720"/>
        <w:jc w:val="both"/>
        <w:rPr>
          <w:rFonts w:ascii="Times New Roman" w:eastAsia="Times New Roman" w:hAnsi="Times New Roman"/>
          <w:bCs/>
          <w:sz w:val="28"/>
          <w:szCs w:val="28"/>
        </w:rPr>
      </w:pPr>
      <w:r w:rsidRPr="00EE7662">
        <w:rPr>
          <w:rFonts w:ascii="Times New Roman" w:eastAsia="Times New Roman" w:hAnsi="Times New Roman"/>
          <w:bCs/>
          <w:sz w:val="28"/>
          <w:szCs w:val="28"/>
        </w:rPr>
        <w:t>- Về nước thải: hiện nay</w:t>
      </w:r>
      <w:r w:rsidR="0077637A" w:rsidRPr="00EE7662">
        <w:rPr>
          <w:rFonts w:ascii="Times New Roman" w:eastAsia="Times New Roman" w:hAnsi="Times New Roman"/>
          <w:bCs/>
          <w:sz w:val="28"/>
          <w:szCs w:val="28"/>
        </w:rPr>
        <w:t xml:space="preserve"> trên địa bàn xã chưa có hệ thống thoát nước thải, nước mưa, sinh hoạt phần lớn thải tự nhiện thấm xuống đất, kênh rạch</w:t>
      </w:r>
      <w:r w:rsidR="00EE7662" w:rsidRPr="00EE7662">
        <w:rPr>
          <w:rFonts w:ascii="Times New Roman" w:eastAsia="Times New Roman" w:hAnsi="Times New Roman"/>
          <w:bCs/>
          <w:sz w:val="28"/>
          <w:szCs w:val="28"/>
        </w:rPr>
        <w:t>; về chất thải sinh hoạt người dân tự đốt hay chôn lấp và một phần do Công ty công ích thu gom hằng ngày mang về bãi tập kết chung của thành phố; Riêng Khu công nghệp cò khu xử lý, vệ sinh môi trường riêng biệt về chất thải của KCN.</w:t>
      </w:r>
    </w:p>
    <w:p w:rsidR="00EE7662" w:rsidRPr="00EE7662" w:rsidRDefault="00EE7662" w:rsidP="00EE7662">
      <w:pPr>
        <w:spacing w:before="120" w:after="120"/>
        <w:ind w:firstLine="720"/>
        <w:jc w:val="both"/>
        <w:rPr>
          <w:rFonts w:ascii="Times New Roman" w:eastAsia="Times New Roman" w:hAnsi="Times New Roman"/>
          <w:bCs/>
          <w:sz w:val="28"/>
          <w:szCs w:val="28"/>
        </w:rPr>
      </w:pPr>
      <w:r w:rsidRPr="00EE7662">
        <w:rPr>
          <w:rFonts w:ascii="Times New Roman" w:eastAsia="Times New Roman" w:hAnsi="Times New Roman"/>
          <w:bCs/>
          <w:sz w:val="28"/>
          <w:szCs w:val="28"/>
        </w:rPr>
        <w:lastRenderedPageBreak/>
        <w:t>- Về cấp điện: xã Long Đức sử dụng lưới điện chung của thành phố Trà Vinh thông qua hệ thống trạm biến 110/22KV</w:t>
      </w:r>
      <w:r w:rsidR="0062449C">
        <w:rPr>
          <w:rFonts w:ascii="Times New Roman" w:eastAsia="Times New Roman" w:hAnsi="Times New Roman"/>
          <w:bCs/>
          <w:sz w:val="28"/>
          <w:szCs w:val="28"/>
        </w:rPr>
        <w:t xml:space="preserve"> Trà Vinh công suất (2x40) MVA đặt tại huyện Châu Thành</w:t>
      </w:r>
      <w:r w:rsidRPr="00EE7662">
        <w:rPr>
          <w:rFonts w:ascii="Times New Roman" w:eastAsia="Times New Roman" w:hAnsi="Times New Roman"/>
          <w:bCs/>
          <w:sz w:val="28"/>
          <w:szCs w:val="28"/>
        </w:rPr>
        <w:t xml:space="preserve"> được phân phối đến cộng đồng dân cư với tỷ lệ hộ sử dụng điện, với 4.632/4.678 hộ sử dụng điện thường xuyên và an toàn chiếm 99,02%;</w:t>
      </w:r>
    </w:p>
    <w:p w:rsidR="00D3368B" w:rsidRPr="00EE7662" w:rsidRDefault="00D3368B" w:rsidP="00EE7662">
      <w:pPr>
        <w:pStyle w:val="NormalWeb"/>
        <w:shd w:val="clear" w:color="auto" w:fill="FFFFFF"/>
        <w:spacing w:before="120" w:beforeAutospacing="0" w:after="120" w:afterAutospacing="0"/>
        <w:ind w:firstLine="720"/>
        <w:jc w:val="both"/>
        <w:rPr>
          <w:b/>
          <w:bCs/>
          <w:i/>
          <w:sz w:val="28"/>
          <w:szCs w:val="28"/>
        </w:rPr>
      </w:pPr>
      <w:r w:rsidRPr="00EE7662">
        <w:rPr>
          <w:b/>
          <w:bCs/>
          <w:i/>
          <w:sz w:val="28"/>
          <w:szCs w:val="28"/>
        </w:rPr>
        <w:t>5.4. Công trình di tích, danh lam, thắng cảnh du lịch</w:t>
      </w:r>
      <w:r w:rsidRPr="00EE7662">
        <w:rPr>
          <w:b/>
          <w:bCs/>
          <w:i/>
          <w:sz w:val="28"/>
          <w:szCs w:val="28"/>
          <w:lang w:val="vi-VN"/>
        </w:rPr>
        <w:t>:</w:t>
      </w:r>
    </w:p>
    <w:p w:rsidR="00D3368B" w:rsidRPr="00EE7662" w:rsidRDefault="00EE7662" w:rsidP="00EE7662">
      <w:pPr>
        <w:spacing w:before="120" w:after="120"/>
        <w:ind w:firstLine="720"/>
        <w:jc w:val="both"/>
        <w:rPr>
          <w:rFonts w:ascii="Times New Roman" w:eastAsia="Times New Roman" w:hAnsi="Times New Roman"/>
          <w:bCs/>
          <w:sz w:val="28"/>
          <w:szCs w:val="28"/>
        </w:rPr>
      </w:pPr>
      <w:r w:rsidRPr="00EE7662">
        <w:rPr>
          <w:rFonts w:ascii="Times New Roman" w:eastAsia="Times New Roman" w:hAnsi="Times New Roman"/>
          <w:bCs/>
          <w:sz w:val="28"/>
          <w:szCs w:val="28"/>
        </w:rPr>
        <w:t>- Trên địa bàn xã có các cơ sở tôn giáo (1,58ha) cơ sở tín ngưỡng (0,22ha) p</w:t>
      </w:r>
      <w:r w:rsidR="00D3368B" w:rsidRPr="00EE7662">
        <w:rPr>
          <w:rFonts w:ascii="Times New Roman" w:eastAsia="Times New Roman" w:hAnsi="Times New Roman"/>
          <w:bCs/>
          <w:sz w:val="28"/>
          <w:szCs w:val="28"/>
        </w:rPr>
        <w:t>hục vụ nhu cầu tôn giáo, tín ngưỡng của người dân cộng đồng.</w:t>
      </w:r>
    </w:p>
    <w:p w:rsidR="00D3368B" w:rsidRDefault="00D3368B" w:rsidP="00EE7662">
      <w:pPr>
        <w:spacing w:before="120" w:after="120"/>
        <w:ind w:firstLine="720"/>
        <w:jc w:val="both"/>
        <w:rPr>
          <w:rFonts w:ascii="Times New Roman" w:eastAsia="Times New Roman" w:hAnsi="Times New Roman"/>
          <w:bCs/>
          <w:sz w:val="28"/>
          <w:szCs w:val="28"/>
        </w:rPr>
      </w:pPr>
    </w:p>
    <w:tbl>
      <w:tblPr>
        <w:tblW w:w="0" w:type="auto"/>
        <w:tblInd w:w="-23" w:type="dxa"/>
        <w:tblLook w:val="04A0" w:firstRow="1" w:lastRow="0" w:firstColumn="1" w:lastColumn="0" w:noHBand="0" w:noVBand="1"/>
      </w:tblPr>
      <w:tblGrid>
        <w:gridCol w:w="9288"/>
      </w:tblGrid>
      <w:tr w:rsidR="002836CB" w:rsidRPr="00C83C09" w:rsidTr="00C83C09">
        <w:tc>
          <w:tcPr>
            <w:tcW w:w="9288" w:type="dxa"/>
            <w:shd w:val="clear" w:color="auto" w:fill="auto"/>
          </w:tcPr>
          <w:p w:rsidR="002836CB" w:rsidRPr="00C83C09" w:rsidRDefault="00C60452" w:rsidP="00C83C09">
            <w:pPr>
              <w:spacing w:before="120" w:after="120"/>
              <w:ind w:left="0"/>
              <w:jc w:val="both"/>
              <w:rPr>
                <w:rFonts w:ascii="Times New Roman" w:eastAsia="Times New Roman" w:hAnsi="Times New Roman"/>
                <w:bCs/>
                <w:sz w:val="28"/>
                <w:szCs w:val="28"/>
                <w:lang w:val="vi-VN"/>
              </w:rPr>
            </w:pPr>
            <w:r>
              <w:rPr>
                <w:rFonts w:ascii="Times New Roman" w:eastAsia="Times New Roman" w:hAnsi="Times New Roman"/>
                <w:bCs/>
                <w:noProof/>
                <w:sz w:val="28"/>
                <w:szCs w:val="28"/>
              </w:rPr>
              <w:drawing>
                <wp:inline distT="0" distB="0" distL="0" distR="0">
                  <wp:extent cx="2637155" cy="1977390"/>
                  <wp:effectExtent l="0" t="0" r="0" b="3810"/>
                  <wp:docPr id="18" name="Picture 18" descr="G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T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37155" cy="1977390"/>
                          </a:xfrm>
                          <a:prstGeom prst="rect">
                            <a:avLst/>
                          </a:prstGeom>
                          <a:noFill/>
                          <a:ln>
                            <a:noFill/>
                          </a:ln>
                        </pic:spPr>
                      </pic:pic>
                    </a:graphicData>
                  </a:graphic>
                </wp:inline>
              </w:drawing>
            </w:r>
            <w:r w:rsidR="002836CB" w:rsidRPr="00C83C09">
              <w:rPr>
                <w:rFonts w:ascii="Times New Roman" w:eastAsia="Times New Roman" w:hAnsi="Times New Roman"/>
                <w:bCs/>
                <w:sz w:val="28"/>
                <w:szCs w:val="28"/>
                <w:lang w:val="vi-VN"/>
              </w:rPr>
              <w:t xml:space="preserve">  </w:t>
            </w:r>
            <w:r>
              <w:rPr>
                <w:rFonts w:ascii="Times New Roman" w:eastAsia="Times New Roman" w:hAnsi="Times New Roman"/>
                <w:noProof/>
                <w:sz w:val="28"/>
                <w:szCs w:val="28"/>
              </w:rPr>
              <w:drawing>
                <wp:inline distT="0" distB="0" distL="0" distR="0">
                  <wp:extent cx="2966720" cy="1988185"/>
                  <wp:effectExtent l="0" t="0" r="5080" b="0"/>
                  <wp:docPr id="19" name="Picture 19" descr="DT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TB"/>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66720" cy="1988185"/>
                          </a:xfrm>
                          <a:prstGeom prst="rect">
                            <a:avLst/>
                          </a:prstGeom>
                          <a:noFill/>
                          <a:ln>
                            <a:noFill/>
                          </a:ln>
                        </pic:spPr>
                      </pic:pic>
                    </a:graphicData>
                  </a:graphic>
                </wp:inline>
              </w:drawing>
            </w:r>
          </w:p>
        </w:tc>
      </w:tr>
    </w:tbl>
    <w:p w:rsidR="004D2909" w:rsidRDefault="004D2909" w:rsidP="00EE7662">
      <w:pPr>
        <w:pStyle w:val="NormalWeb"/>
        <w:shd w:val="clear" w:color="auto" w:fill="FFFFFF"/>
        <w:spacing w:before="120" w:beforeAutospacing="0" w:after="120" w:afterAutospacing="0"/>
        <w:ind w:firstLine="720"/>
        <w:jc w:val="both"/>
        <w:rPr>
          <w:bCs/>
          <w:sz w:val="28"/>
          <w:szCs w:val="28"/>
          <w:lang w:val="vi-VN"/>
        </w:rPr>
      </w:pPr>
      <w:r w:rsidRPr="00EE7662">
        <w:rPr>
          <w:bCs/>
          <w:sz w:val="28"/>
          <w:szCs w:val="28"/>
        </w:rPr>
        <w:t>- Xã có Khu di tích lịch sử đền thờ Bác với quy mô diện tích khoảng 4,9 ha, đây là nơi thu hút tham quan, viếng Bác thường xuyên của cộng đồng dân cư và du khách.</w:t>
      </w:r>
    </w:p>
    <w:tbl>
      <w:tblPr>
        <w:tblW w:w="0" w:type="auto"/>
        <w:tblLook w:val="04A0" w:firstRow="1" w:lastRow="0" w:firstColumn="1" w:lastColumn="0" w:noHBand="0" w:noVBand="1"/>
      </w:tblPr>
      <w:tblGrid>
        <w:gridCol w:w="9288"/>
      </w:tblGrid>
      <w:tr w:rsidR="004D2909" w:rsidRPr="00C83C09" w:rsidTr="00C83C09">
        <w:tc>
          <w:tcPr>
            <w:tcW w:w="9288" w:type="dxa"/>
            <w:shd w:val="clear" w:color="auto" w:fill="auto"/>
          </w:tcPr>
          <w:p w:rsidR="004D2909" w:rsidRPr="00C83C09" w:rsidRDefault="00C60452" w:rsidP="00C83C09">
            <w:pPr>
              <w:pStyle w:val="NormalWeb"/>
              <w:spacing w:before="120" w:beforeAutospacing="0" w:after="120" w:afterAutospacing="0"/>
              <w:jc w:val="both"/>
              <w:rPr>
                <w:bCs/>
                <w:sz w:val="28"/>
                <w:szCs w:val="28"/>
                <w:lang w:val="vi-VN"/>
              </w:rPr>
            </w:pPr>
            <w:r>
              <w:rPr>
                <w:bCs/>
                <w:noProof/>
                <w:sz w:val="28"/>
                <w:szCs w:val="28"/>
              </w:rPr>
              <w:drawing>
                <wp:inline distT="0" distB="0" distL="0" distR="0">
                  <wp:extent cx="2796540" cy="1860550"/>
                  <wp:effectExtent l="0" t="0" r="3810" b="6350"/>
                  <wp:docPr id="20" name="Picture 20" descr="T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N"/>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96540" cy="1860550"/>
                          </a:xfrm>
                          <a:prstGeom prst="rect">
                            <a:avLst/>
                          </a:prstGeom>
                          <a:noFill/>
                          <a:ln>
                            <a:noFill/>
                          </a:ln>
                        </pic:spPr>
                      </pic:pic>
                    </a:graphicData>
                  </a:graphic>
                </wp:inline>
              </w:drawing>
            </w:r>
            <w:r w:rsidR="004D2909" w:rsidRPr="00C83C09">
              <w:rPr>
                <w:bCs/>
                <w:sz w:val="28"/>
                <w:szCs w:val="28"/>
                <w:lang w:val="vi-VN"/>
              </w:rPr>
              <w:t xml:space="preserve">  </w:t>
            </w:r>
            <w:r>
              <w:rPr>
                <w:bCs/>
                <w:noProof/>
                <w:sz w:val="28"/>
                <w:szCs w:val="28"/>
              </w:rPr>
              <w:drawing>
                <wp:inline distT="0" distB="0" distL="0" distR="0">
                  <wp:extent cx="2828290" cy="1882140"/>
                  <wp:effectExtent l="0" t="0" r="0" b="3810"/>
                  <wp:docPr id="21" name="Picture 21" descr="GT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T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28290" cy="1882140"/>
                          </a:xfrm>
                          <a:prstGeom prst="rect">
                            <a:avLst/>
                          </a:prstGeom>
                          <a:noFill/>
                          <a:ln>
                            <a:noFill/>
                          </a:ln>
                        </pic:spPr>
                      </pic:pic>
                    </a:graphicData>
                  </a:graphic>
                </wp:inline>
              </w:drawing>
            </w:r>
          </w:p>
        </w:tc>
      </w:tr>
    </w:tbl>
    <w:p w:rsidR="00B234DC" w:rsidRPr="00EE7662" w:rsidRDefault="00B234DC" w:rsidP="00532394">
      <w:pPr>
        <w:pStyle w:val="NormalWeb"/>
        <w:shd w:val="clear" w:color="auto" w:fill="FFFFFF"/>
        <w:spacing w:before="120" w:beforeAutospacing="0" w:after="120" w:afterAutospacing="0"/>
        <w:ind w:firstLine="720"/>
        <w:jc w:val="both"/>
        <w:rPr>
          <w:b/>
          <w:bCs/>
          <w:sz w:val="28"/>
          <w:szCs w:val="28"/>
        </w:rPr>
      </w:pPr>
      <w:r w:rsidRPr="00EE7662">
        <w:rPr>
          <w:b/>
          <w:bCs/>
          <w:sz w:val="28"/>
          <w:szCs w:val="28"/>
          <w:lang w:val="vi-VN"/>
        </w:rPr>
        <w:t>6).</w:t>
      </w:r>
      <w:r w:rsidR="0076610E" w:rsidRPr="00EE7662">
        <w:rPr>
          <w:b/>
          <w:bCs/>
          <w:sz w:val="28"/>
          <w:szCs w:val="28"/>
        </w:rPr>
        <w:t xml:space="preserve"> Việc thực hiện các quy hoạch có liên quan, các dự án đã và đang triển khai trên địa bàn xã</w:t>
      </w:r>
      <w:r w:rsidRPr="00EE7662">
        <w:rPr>
          <w:b/>
          <w:bCs/>
          <w:sz w:val="28"/>
          <w:szCs w:val="28"/>
          <w:lang w:val="vi-VN"/>
        </w:rPr>
        <w:t>:</w:t>
      </w:r>
    </w:p>
    <w:p w:rsidR="00FA41B4" w:rsidRPr="00EE7662" w:rsidRDefault="00FA41B4" w:rsidP="00532394">
      <w:pPr>
        <w:spacing w:before="120" w:after="120"/>
        <w:ind w:firstLine="720"/>
        <w:jc w:val="both"/>
        <w:rPr>
          <w:rFonts w:ascii="Times New Roman" w:eastAsia="Times New Roman" w:hAnsi="Times New Roman"/>
          <w:sz w:val="28"/>
          <w:szCs w:val="28"/>
        </w:rPr>
      </w:pPr>
      <w:r w:rsidRPr="00EE7662">
        <w:rPr>
          <w:rFonts w:ascii="Times New Roman" w:hAnsi="Times New Roman"/>
          <w:b/>
          <w:bCs/>
          <w:sz w:val="28"/>
          <w:szCs w:val="28"/>
        </w:rPr>
        <w:t xml:space="preserve">- </w:t>
      </w:r>
      <w:r w:rsidRPr="00EE7662">
        <w:rPr>
          <w:rFonts w:ascii="Times New Roman" w:eastAsia="Times New Roman" w:hAnsi="Times New Roman"/>
          <w:sz w:val="28"/>
          <w:szCs w:val="28"/>
        </w:rPr>
        <w:t xml:space="preserve">Quy hoạch chung xây dựng nông thôn mới (mạng lưới điểm dân cư) xã </w:t>
      </w:r>
      <w:r w:rsidRPr="00EE7662">
        <w:rPr>
          <w:rFonts w:ascii="Times New Roman" w:hAnsi="Times New Roman"/>
          <w:sz w:val="28"/>
          <w:szCs w:val="28"/>
          <w:lang w:val="pt-BR"/>
        </w:rPr>
        <w:t>Long Đức, thành phố Trà Vinh, tỉnh Trà Vinh</w:t>
      </w:r>
      <w:r w:rsidRPr="00EE7662">
        <w:rPr>
          <w:rFonts w:ascii="Times New Roman" w:eastAsia="Times New Roman" w:hAnsi="Times New Roman"/>
          <w:sz w:val="28"/>
          <w:szCs w:val="28"/>
        </w:rPr>
        <w:t xml:space="preserve"> </w:t>
      </w:r>
      <w:r w:rsidR="00F57435" w:rsidRPr="00EE7662">
        <w:rPr>
          <w:rFonts w:ascii="Times New Roman" w:eastAsia="Times New Roman" w:hAnsi="Times New Roman"/>
          <w:sz w:val="28"/>
          <w:szCs w:val="28"/>
        </w:rPr>
        <w:t xml:space="preserve">phê duyệt tại </w:t>
      </w:r>
      <w:r w:rsidRPr="00EE7662">
        <w:rPr>
          <w:rFonts w:ascii="Times New Roman" w:eastAsia="Times New Roman" w:hAnsi="Times New Roman"/>
          <w:sz w:val="28"/>
          <w:szCs w:val="28"/>
        </w:rPr>
        <w:t>Quyết định số 235/QĐ-UBND ngày 21/02/2012 của Ủy ban nhân dân thành phố Trà Vinh.</w:t>
      </w:r>
    </w:p>
    <w:p w:rsidR="00FA41B4" w:rsidRPr="00EE7662" w:rsidRDefault="00FA41B4" w:rsidP="00532394">
      <w:pPr>
        <w:spacing w:before="120" w:after="120"/>
        <w:ind w:firstLine="720"/>
        <w:jc w:val="both"/>
        <w:rPr>
          <w:rFonts w:ascii="Times New Roman" w:eastAsia="Times New Roman" w:hAnsi="Times New Roman"/>
          <w:sz w:val="28"/>
          <w:szCs w:val="28"/>
        </w:rPr>
      </w:pPr>
      <w:r w:rsidRPr="00EE7662">
        <w:rPr>
          <w:rFonts w:ascii="Times New Roman" w:hAnsi="Times New Roman"/>
          <w:b/>
          <w:bCs/>
          <w:sz w:val="28"/>
          <w:szCs w:val="28"/>
        </w:rPr>
        <w:t>-</w:t>
      </w:r>
      <w:r w:rsidRPr="00EE7662">
        <w:rPr>
          <w:rFonts w:ascii="Times New Roman" w:eastAsia="Times New Roman" w:hAnsi="Times New Roman"/>
          <w:sz w:val="28"/>
          <w:szCs w:val="28"/>
        </w:rPr>
        <w:t xml:space="preserve"> Quy hoạch chung thành phố Trà Vinh- quy mô đô thị loại II</w:t>
      </w:r>
      <w:r w:rsidR="00F57435" w:rsidRPr="00EE7662">
        <w:rPr>
          <w:rFonts w:ascii="Times New Roman" w:eastAsia="Times New Roman" w:hAnsi="Times New Roman"/>
          <w:sz w:val="28"/>
          <w:szCs w:val="28"/>
        </w:rPr>
        <w:t>, phê duyệt tại Quyết định số 2134/QĐ-UBND ngày 26/11/2015 của UBND tỉnh Trà Vinh.</w:t>
      </w:r>
    </w:p>
    <w:p w:rsidR="00F57435" w:rsidRPr="00EE7662" w:rsidRDefault="00F57435" w:rsidP="00532394">
      <w:pPr>
        <w:spacing w:before="120" w:after="120"/>
        <w:ind w:firstLine="720"/>
        <w:jc w:val="both"/>
        <w:rPr>
          <w:rFonts w:ascii="Times New Roman" w:eastAsia="Times New Roman" w:hAnsi="Times New Roman"/>
          <w:sz w:val="28"/>
          <w:szCs w:val="28"/>
        </w:rPr>
      </w:pPr>
      <w:r w:rsidRPr="00EE7662">
        <w:rPr>
          <w:rFonts w:ascii="Times New Roman" w:hAnsi="Times New Roman"/>
          <w:b/>
          <w:bCs/>
          <w:sz w:val="28"/>
          <w:szCs w:val="28"/>
        </w:rPr>
        <w:lastRenderedPageBreak/>
        <w:t>-</w:t>
      </w:r>
      <w:r w:rsidRPr="00EE7662">
        <w:rPr>
          <w:rFonts w:ascii="Times New Roman" w:eastAsia="Times New Roman" w:hAnsi="Times New Roman"/>
          <w:sz w:val="28"/>
          <w:szCs w:val="28"/>
        </w:rPr>
        <w:t xml:space="preserve"> Nhà máy sản xuất nước sạch Láng Thé</w:t>
      </w:r>
      <w:r w:rsidR="00B141B4" w:rsidRPr="00EE7662">
        <w:rPr>
          <w:rFonts w:ascii="Times New Roman" w:eastAsia="Times New Roman" w:hAnsi="Times New Roman"/>
          <w:sz w:val="28"/>
          <w:szCs w:val="28"/>
        </w:rPr>
        <w:t>,</w:t>
      </w:r>
      <w:r w:rsidRPr="00EE7662">
        <w:rPr>
          <w:rFonts w:ascii="Times New Roman" w:eastAsia="Times New Roman" w:hAnsi="Times New Roman"/>
          <w:sz w:val="28"/>
          <w:szCs w:val="28"/>
        </w:rPr>
        <w:t xml:space="preserve"> thành phố Trà Vinh</w:t>
      </w:r>
      <w:r w:rsidR="00B141B4" w:rsidRPr="00EE7662">
        <w:rPr>
          <w:rFonts w:ascii="Times New Roman" w:eastAsia="Times New Roman" w:hAnsi="Times New Roman"/>
          <w:sz w:val="28"/>
          <w:szCs w:val="28"/>
        </w:rPr>
        <w:t>,</w:t>
      </w:r>
      <w:r w:rsidRPr="00EE7662">
        <w:rPr>
          <w:rFonts w:ascii="Times New Roman" w:eastAsia="Times New Roman" w:hAnsi="Times New Roman"/>
          <w:sz w:val="28"/>
          <w:szCs w:val="28"/>
        </w:rPr>
        <w:t xml:space="preserve"> quy mô diện tích 13,19ha tại Quyết định số 1296/QĐ-UBND ngày 20/7/2017 của UBND tỉnh Trà Vinh.</w:t>
      </w:r>
    </w:p>
    <w:p w:rsidR="000777EB" w:rsidRPr="00EE7662" w:rsidRDefault="00F57435" w:rsidP="00532394">
      <w:pPr>
        <w:spacing w:before="120" w:after="120"/>
        <w:ind w:firstLine="720"/>
        <w:jc w:val="both"/>
        <w:rPr>
          <w:rFonts w:ascii="Times New Roman" w:eastAsia="Times New Roman" w:hAnsi="Times New Roman"/>
          <w:sz w:val="28"/>
          <w:szCs w:val="28"/>
        </w:rPr>
      </w:pPr>
      <w:r w:rsidRPr="00EE7662">
        <w:rPr>
          <w:rFonts w:ascii="Times New Roman" w:eastAsia="Times New Roman" w:hAnsi="Times New Roman"/>
          <w:sz w:val="28"/>
          <w:szCs w:val="28"/>
        </w:rPr>
        <w:t>- Cụm công nghiệp Sa Bình, thành phố Trà Vinh</w:t>
      </w:r>
      <w:r w:rsidR="00B141B4" w:rsidRPr="00EE7662">
        <w:rPr>
          <w:rFonts w:ascii="Times New Roman" w:eastAsia="Times New Roman" w:hAnsi="Times New Roman"/>
          <w:sz w:val="28"/>
          <w:szCs w:val="28"/>
        </w:rPr>
        <w:t>,</w:t>
      </w:r>
      <w:r w:rsidRPr="00EE7662">
        <w:rPr>
          <w:rFonts w:ascii="Times New Roman" w:eastAsia="Times New Roman" w:hAnsi="Times New Roman"/>
          <w:sz w:val="28"/>
          <w:szCs w:val="28"/>
        </w:rPr>
        <w:t xml:space="preserve"> quy mô diện tích 32,58ha theo Quyết định số 542/QĐ-UBND ngày 04/4/2019 của UBND tỉnh Trà Vinh.</w:t>
      </w:r>
    </w:p>
    <w:p w:rsidR="00B141B4" w:rsidRPr="00EE7662" w:rsidRDefault="00B141B4" w:rsidP="00532394">
      <w:pPr>
        <w:spacing w:before="120" w:after="120"/>
        <w:ind w:firstLine="720"/>
        <w:jc w:val="both"/>
        <w:rPr>
          <w:rFonts w:ascii="Times New Roman" w:eastAsia="Times New Roman" w:hAnsi="Times New Roman"/>
          <w:sz w:val="28"/>
          <w:szCs w:val="28"/>
        </w:rPr>
      </w:pPr>
      <w:r w:rsidRPr="00EE7662">
        <w:rPr>
          <w:rFonts w:ascii="Times New Roman" w:eastAsia="Times New Roman" w:hAnsi="Times New Roman"/>
          <w:sz w:val="28"/>
          <w:szCs w:val="28"/>
        </w:rPr>
        <w:t>- Dự án Khu dân cư Long Đức, thành phố Trà Vinh, quy mô diện tích 7,25ha.</w:t>
      </w:r>
    </w:p>
    <w:p w:rsidR="00B141B4" w:rsidRPr="00EE7662" w:rsidRDefault="00B141B4" w:rsidP="00532394">
      <w:pPr>
        <w:spacing w:before="120" w:after="120"/>
        <w:ind w:firstLine="720"/>
        <w:jc w:val="both"/>
        <w:rPr>
          <w:rFonts w:ascii="Times New Roman" w:eastAsia="Times New Roman" w:hAnsi="Times New Roman"/>
          <w:sz w:val="28"/>
          <w:szCs w:val="28"/>
        </w:rPr>
      </w:pPr>
      <w:r w:rsidRPr="00EE7662">
        <w:rPr>
          <w:rFonts w:ascii="Times New Roman" w:eastAsia="Times New Roman" w:hAnsi="Times New Roman"/>
          <w:sz w:val="28"/>
          <w:szCs w:val="28"/>
        </w:rPr>
        <w:t>- Dự án Nhà ở xã hội thuộc KCN Long Đức, quy mô diện tích 4,23ha.</w:t>
      </w:r>
    </w:p>
    <w:p w:rsidR="00B141B4" w:rsidRPr="00EE7662" w:rsidRDefault="00B141B4" w:rsidP="00532394">
      <w:pPr>
        <w:spacing w:before="120" w:after="120"/>
        <w:ind w:firstLine="720"/>
        <w:jc w:val="both"/>
        <w:rPr>
          <w:rFonts w:ascii="Times New Roman" w:eastAsia="Times New Roman" w:hAnsi="Times New Roman"/>
          <w:sz w:val="28"/>
          <w:szCs w:val="28"/>
        </w:rPr>
      </w:pPr>
      <w:r w:rsidRPr="00EE7662">
        <w:rPr>
          <w:rFonts w:ascii="Times New Roman" w:eastAsia="Times New Roman" w:hAnsi="Times New Roman"/>
          <w:sz w:val="28"/>
          <w:szCs w:val="28"/>
        </w:rPr>
        <w:t>- Khu công nghiệp Long Đức (theo QHCT quy mô 120</w:t>
      </w:r>
      <w:r w:rsidR="00790888" w:rsidRPr="00EE7662">
        <w:rPr>
          <w:rFonts w:ascii="Times New Roman" w:eastAsia="Times New Roman" w:hAnsi="Times New Roman"/>
          <w:sz w:val="28"/>
          <w:szCs w:val="28"/>
        </w:rPr>
        <w:t>,6</w:t>
      </w:r>
      <w:r w:rsidRPr="00EE7662">
        <w:rPr>
          <w:rFonts w:ascii="Times New Roman" w:eastAsia="Times New Roman" w:hAnsi="Times New Roman"/>
          <w:sz w:val="28"/>
          <w:szCs w:val="28"/>
        </w:rPr>
        <w:t>ha) và các dự án đầu tư xây dựng thuộc KCN Long Đức</w:t>
      </w:r>
      <w:r w:rsidR="00790888" w:rsidRPr="00EE7662">
        <w:rPr>
          <w:rFonts w:ascii="Times New Roman" w:eastAsia="Times New Roman" w:hAnsi="Times New Roman"/>
          <w:sz w:val="28"/>
          <w:szCs w:val="28"/>
        </w:rPr>
        <w:t>.</w:t>
      </w:r>
    </w:p>
    <w:p w:rsidR="00790888" w:rsidRPr="00EE7662" w:rsidRDefault="00790888" w:rsidP="00532394">
      <w:pPr>
        <w:spacing w:before="120" w:after="120"/>
        <w:ind w:firstLine="720"/>
        <w:jc w:val="both"/>
        <w:rPr>
          <w:rFonts w:ascii="Times New Roman" w:eastAsia="Times New Roman" w:hAnsi="Times New Roman"/>
          <w:sz w:val="28"/>
          <w:szCs w:val="28"/>
        </w:rPr>
      </w:pPr>
      <w:r w:rsidRPr="00EE7662">
        <w:rPr>
          <w:rFonts w:ascii="Times New Roman" w:eastAsia="Times New Roman" w:hAnsi="Times New Roman"/>
          <w:sz w:val="28"/>
          <w:szCs w:val="28"/>
        </w:rPr>
        <w:t>- Quy hoạch phân khu Khu du lịch sinh thái cù lao Long Trị, xã Long Đức, thành phố Trà Vinh (khu 1: 39ha, khu 2: 11,28ha) tại Quyết định số 470/QĐ-UBND ngày 08/4/2015 của UBND tỉnh Trà Vinh.</w:t>
      </w:r>
    </w:p>
    <w:p w:rsidR="00156816" w:rsidRPr="00EE7662" w:rsidRDefault="00156816" w:rsidP="00532394">
      <w:pPr>
        <w:spacing w:before="120" w:after="120"/>
        <w:ind w:firstLine="720"/>
        <w:jc w:val="both"/>
        <w:rPr>
          <w:rFonts w:ascii="Times New Roman" w:eastAsia="Times New Roman" w:hAnsi="Times New Roman"/>
          <w:sz w:val="28"/>
          <w:szCs w:val="28"/>
        </w:rPr>
      </w:pPr>
      <w:r w:rsidRPr="00EE7662">
        <w:rPr>
          <w:rFonts w:ascii="Times New Roman" w:hAnsi="Times New Roman"/>
          <w:b/>
          <w:bCs/>
          <w:sz w:val="28"/>
          <w:szCs w:val="28"/>
        </w:rPr>
        <w:t>-</w:t>
      </w:r>
      <w:r w:rsidRPr="00EE7662">
        <w:rPr>
          <w:rFonts w:ascii="Times New Roman" w:eastAsia="Times New Roman" w:hAnsi="Times New Roman"/>
          <w:sz w:val="28"/>
          <w:szCs w:val="28"/>
        </w:rPr>
        <w:t xml:space="preserve"> Quy hoạch, kế hoạch sử dụng đất thành phố Trà Vinh.</w:t>
      </w:r>
    </w:p>
    <w:p w:rsidR="00156816" w:rsidRDefault="00156816" w:rsidP="00532394">
      <w:pPr>
        <w:spacing w:before="120" w:after="120"/>
        <w:ind w:firstLine="720"/>
        <w:jc w:val="both"/>
        <w:rPr>
          <w:rFonts w:ascii="Times New Roman" w:eastAsia="Times New Roman" w:hAnsi="Times New Roman"/>
          <w:sz w:val="28"/>
          <w:szCs w:val="28"/>
        </w:rPr>
      </w:pPr>
      <w:r w:rsidRPr="00EE7662">
        <w:rPr>
          <w:rFonts w:ascii="Times New Roman" w:eastAsia="Times New Roman" w:hAnsi="Times New Roman"/>
          <w:sz w:val="28"/>
          <w:szCs w:val="28"/>
        </w:rPr>
        <w:t xml:space="preserve">- Dự án nâng cấp, cải tạo đền thờ Bác và một số dự án đầu tư hệ thống giao thông nông thôn, </w:t>
      </w:r>
      <w:r w:rsidR="00631965">
        <w:rPr>
          <w:rFonts w:ascii="Times New Roman" w:eastAsia="Times New Roman" w:hAnsi="Times New Roman"/>
          <w:sz w:val="28"/>
          <w:szCs w:val="28"/>
        </w:rPr>
        <w:t>dự án đầu tư xây dựn mở rộng chợ Sóc Ruộn</w:t>
      </w:r>
      <w:r w:rsidR="003A0016">
        <w:rPr>
          <w:rFonts w:ascii="Times New Roman" w:eastAsia="Times New Roman" w:hAnsi="Times New Roman"/>
          <w:sz w:val="28"/>
          <w:szCs w:val="28"/>
        </w:rPr>
        <w:t>g</w:t>
      </w:r>
      <w:r w:rsidR="00631965">
        <w:rPr>
          <w:rFonts w:ascii="Times New Roman" w:eastAsia="Times New Roman" w:hAnsi="Times New Roman"/>
          <w:sz w:val="28"/>
          <w:szCs w:val="28"/>
        </w:rPr>
        <w:t>, chợ Ba Trường, dự án đầu tư nâng cấp xây dựng mở r65ng các tuyến giao thông nông thôn, các tuyến giao thông dọc các kênh thủy lợi</w:t>
      </w:r>
      <w:r w:rsidR="003A0016">
        <w:rPr>
          <w:rFonts w:ascii="Times New Roman" w:eastAsia="Times New Roman" w:hAnsi="Times New Roman"/>
          <w:sz w:val="28"/>
          <w:szCs w:val="28"/>
        </w:rPr>
        <w:t>, cầu Long Đại; chợ KCN (Lợi Nhân); nhà ở phục vụ công nhân (thuộc Tổng liên đoàn lao động làm chủ đầu tư); Khu nhà ở xã hội (Chủ đầu tư Minh Anh)</w:t>
      </w:r>
      <w:r w:rsidR="00631965">
        <w:rPr>
          <w:rFonts w:ascii="Times New Roman" w:eastAsia="Times New Roman" w:hAnsi="Times New Roman"/>
          <w:sz w:val="28"/>
          <w:szCs w:val="28"/>
        </w:rPr>
        <w:t xml:space="preserve">; các </w:t>
      </w:r>
      <w:r w:rsidRPr="00EE7662">
        <w:rPr>
          <w:rFonts w:ascii="Times New Roman" w:eastAsia="Times New Roman" w:hAnsi="Times New Roman"/>
          <w:sz w:val="28"/>
          <w:szCs w:val="28"/>
        </w:rPr>
        <w:t>dự án đầu tư xây dựng khác trên địa bàn xã…</w:t>
      </w:r>
      <w:r w:rsidR="003A0016">
        <w:rPr>
          <w:rFonts w:ascii="Times New Roman" w:eastAsia="Times New Roman" w:hAnsi="Times New Roman"/>
          <w:sz w:val="28"/>
          <w:szCs w:val="28"/>
        </w:rPr>
        <w:t>.</w:t>
      </w:r>
    </w:p>
    <w:p w:rsidR="006D4B5F" w:rsidRDefault="006D4B5F" w:rsidP="00532394">
      <w:pPr>
        <w:spacing w:before="120" w:after="120"/>
        <w:ind w:firstLine="720"/>
        <w:jc w:val="both"/>
        <w:rPr>
          <w:rFonts w:ascii="Times New Roman" w:eastAsia="Times New Roman" w:hAnsi="Times New Roman"/>
          <w:sz w:val="28"/>
          <w:szCs w:val="28"/>
          <w:lang w:val="vi-VN"/>
        </w:rPr>
      </w:pPr>
    </w:p>
    <w:p w:rsidR="009C5D20" w:rsidRDefault="007F424F" w:rsidP="007F424F">
      <w:pPr>
        <w:pStyle w:val="NormalWeb"/>
        <w:shd w:val="clear" w:color="auto" w:fill="FFFFFF"/>
        <w:spacing w:before="120" w:beforeAutospacing="0" w:after="120" w:afterAutospacing="0"/>
        <w:ind w:firstLine="720"/>
        <w:jc w:val="center"/>
        <w:rPr>
          <w:b/>
          <w:bCs/>
          <w:sz w:val="28"/>
          <w:szCs w:val="28"/>
        </w:rPr>
      </w:pPr>
      <w:r>
        <w:rPr>
          <w:b/>
          <w:bCs/>
          <w:sz w:val="28"/>
          <w:szCs w:val="28"/>
        </w:rPr>
        <w:t>BẢNG TỔNG HỢP HIỆN TRẠNG THEO CHỨC NĂNG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
        <w:gridCol w:w="3241"/>
        <w:gridCol w:w="1630"/>
        <w:gridCol w:w="1259"/>
        <w:gridCol w:w="1934"/>
      </w:tblGrid>
      <w:tr w:rsidR="00345E6A" w:rsidRPr="001A54DC" w:rsidTr="001A54DC">
        <w:trPr>
          <w:jc w:val="center"/>
        </w:trPr>
        <w:tc>
          <w:tcPr>
            <w:tcW w:w="936" w:type="dxa"/>
            <w:shd w:val="clear" w:color="auto" w:fill="auto"/>
          </w:tcPr>
          <w:p w:rsidR="00345E6A" w:rsidRPr="001A54DC" w:rsidRDefault="00345E6A" w:rsidP="001A54DC">
            <w:pPr>
              <w:pStyle w:val="NormalWeb"/>
              <w:spacing w:before="120" w:beforeAutospacing="0" w:after="120" w:afterAutospacing="0"/>
              <w:jc w:val="center"/>
              <w:rPr>
                <w:b/>
                <w:bCs/>
                <w:sz w:val="26"/>
                <w:szCs w:val="26"/>
              </w:rPr>
            </w:pPr>
            <w:r w:rsidRPr="001A54DC">
              <w:rPr>
                <w:b/>
                <w:bCs/>
                <w:sz w:val="26"/>
                <w:szCs w:val="26"/>
              </w:rPr>
              <w:t>STT</w:t>
            </w:r>
          </w:p>
        </w:tc>
        <w:tc>
          <w:tcPr>
            <w:tcW w:w="3241" w:type="dxa"/>
            <w:shd w:val="clear" w:color="auto" w:fill="auto"/>
          </w:tcPr>
          <w:p w:rsidR="00345E6A" w:rsidRPr="001A54DC" w:rsidRDefault="00345E6A" w:rsidP="001A54DC">
            <w:pPr>
              <w:pStyle w:val="NormalWeb"/>
              <w:spacing w:before="120" w:beforeAutospacing="0" w:after="120" w:afterAutospacing="0"/>
              <w:jc w:val="center"/>
              <w:rPr>
                <w:b/>
                <w:bCs/>
                <w:sz w:val="26"/>
                <w:szCs w:val="26"/>
              </w:rPr>
            </w:pPr>
            <w:r w:rsidRPr="001A54DC">
              <w:rPr>
                <w:b/>
                <w:bCs/>
                <w:sz w:val="26"/>
                <w:szCs w:val="26"/>
              </w:rPr>
              <w:t>LOẠI ĐẤT</w:t>
            </w:r>
          </w:p>
        </w:tc>
        <w:tc>
          <w:tcPr>
            <w:tcW w:w="1630" w:type="dxa"/>
            <w:shd w:val="clear" w:color="auto" w:fill="auto"/>
          </w:tcPr>
          <w:p w:rsidR="00345E6A" w:rsidRPr="001A54DC" w:rsidRDefault="00345E6A" w:rsidP="001A54DC">
            <w:pPr>
              <w:pStyle w:val="NormalWeb"/>
              <w:spacing w:before="120" w:beforeAutospacing="0" w:after="120" w:afterAutospacing="0"/>
              <w:jc w:val="center"/>
              <w:rPr>
                <w:b/>
                <w:bCs/>
                <w:sz w:val="26"/>
                <w:szCs w:val="26"/>
              </w:rPr>
            </w:pPr>
            <w:r w:rsidRPr="001A54DC">
              <w:rPr>
                <w:b/>
                <w:bCs/>
                <w:sz w:val="26"/>
                <w:szCs w:val="26"/>
              </w:rPr>
              <w:t>DIỆN TÍCH</w:t>
            </w:r>
          </w:p>
          <w:p w:rsidR="00345E6A" w:rsidRPr="001A54DC" w:rsidRDefault="00345E6A" w:rsidP="001A54DC">
            <w:pPr>
              <w:pStyle w:val="NormalWeb"/>
              <w:spacing w:before="120" w:beforeAutospacing="0" w:after="120" w:afterAutospacing="0"/>
              <w:jc w:val="center"/>
              <w:rPr>
                <w:b/>
                <w:bCs/>
                <w:sz w:val="26"/>
                <w:szCs w:val="26"/>
              </w:rPr>
            </w:pPr>
            <w:r w:rsidRPr="001A54DC">
              <w:rPr>
                <w:b/>
                <w:bCs/>
                <w:sz w:val="26"/>
                <w:szCs w:val="26"/>
              </w:rPr>
              <w:t>ha</w:t>
            </w:r>
          </w:p>
        </w:tc>
        <w:tc>
          <w:tcPr>
            <w:tcW w:w="1259" w:type="dxa"/>
            <w:shd w:val="clear" w:color="auto" w:fill="auto"/>
          </w:tcPr>
          <w:p w:rsidR="00345E6A" w:rsidRPr="001A54DC" w:rsidRDefault="00345E6A" w:rsidP="001A54DC">
            <w:pPr>
              <w:pStyle w:val="NormalWeb"/>
              <w:spacing w:before="120" w:beforeAutospacing="0" w:after="120" w:afterAutospacing="0"/>
              <w:jc w:val="center"/>
              <w:rPr>
                <w:b/>
                <w:bCs/>
                <w:sz w:val="26"/>
                <w:szCs w:val="26"/>
              </w:rPr>
            </w:pPr>
            <w:r w:rsidRPr="001A54DC">
              <w:rPr>
                <w:b/>
                <w:bCs/>
                <w:sz w:val="26"/>
                <w:szCs w:val="26"/>
              </w:rPr>
              <w:t>DÂN SỐ</w:t>
            </w:r>
          </w:p>
          <w:p w:rsidR="00345E6A" w:rsidRPr="001A54DC" w:rsidRDefault="00345E6A" w:rsidP="001A54DC">
            <w:pPr>
              <w:pStyle w:val="NormalWeb"/>
              <w:spacing w:before="120" w:beforeAutospacing="0" w:after="120" w:afterAutospacing="0"/>
              <w:jc w:val="center"/>
              <w:rPr>
                <w:b/>
                <w:bCs/>
                <w:sz w:val="26"/>
                <w:szCs w:val="26"/>
              </w:rPr>
            </w:pPr>
            <w:r w:rsidRPr="001A54DC">
              <w:rPr>
                <w:b/>
                <w:bCs/>
                <w:sz w:val="26"/>
                <w:szCs w:val="26"/>
              </w:rPr>
              <w:t>Người</w:t>
            </w:r>
          </w:p>
        </w:tc>
        <w:tc>
          <w:tcPr>
            <w:tcW w:w="1934" w:type="dxa"/>
            <w:shd w:val="clear" w:color="auto" w:fill="auto"/>
          </w:tcPr>
          <w:p w:rsidR="00345E6A" w:rsidRPr="001A54DC" w:rsidRDefault="00345E6A" w:rsidP="001A54DC">
            <w:pPr>
              <w:pStyle w:val="NormalWeb"/>
              <w:spacing w:before="0" w:beforeAutospacing="0" w:after="0" w:afterAutospacing="0"/>
              <w:jc w:val="center"/>
              <w:rPr>
                <w:b/>
                <w:bCs/>
                <w:sz w:val="26"/>
                <w:szCs w:val="26"/>
              </w:rPr>
            </w:pPr>
            <w:r w:rsidRPr="001A54DC">
              <w:rPr>
                <w:b/>
                <w:bCs/>
                <w:sz w:val="26"/>
                <w:szCs w:val="26"/>
              </w:rPr>
              <w:t>CHỈ TIÊU</w:t>
            </w:r>
          </w:p>
          <w:p w:rsidR="00345E6A" w:rsidRPr="001A54DC" w:rsidRDefault="00345E6A" w:rsidP="001A54DC">
            <w:pPr>
              <w:pStyle w:val="NormalWeb"/>
              <w:spacing w:before="0" w:beforeAutospacing="0" w:after="0" w:afterAutospacing="0"/>
              <w:jc w:val="center"/>
              <w:rPr>
                <w:b/>
                <w:bCs/>
                <w:sz w:val="26"/>
                <w:szCs w:val="26"/>
              </w:rPr>
            </w:pPr>
            <w:r w:rsidRPr="001A54DC">
              <w:rPr>
                <w:b/>
                <w:bCs/>
                <w:sz w:val="26"/>
                <w:szCs w:val="26"/>
              </w:rPr>
              <w:t xml:space="preserve"> THEO </w:t>
            </w:r>
          </w:p>
          <w:p w:rsidR="00345E6A" w:rsidRPr="001A54DC" w:rsidRDefault="00345E6A" w:rsidP="001A54DC">
            <w:pPr>
              <w:pStyle w:val="NormalWeb"/>
              <w:spacing w:before="0" w:beforeAutospacing="0" w:after="0" w:afterAutospacing="0"/>
              <w:jc w:val="center"/>
              <w:rPr>
                <w:b/>
                <w:bCs/>
                <w:sz w:val="26"/>
                <w:szCs w:val="26"/>
              </w:rPr>
            </w:pPr>
            <w:r w:rsidRPr="001A54DC">
              <w:rPr>
                <w:b/>
                <w:bCs/>
                <w:sz w:val="26"/>
                <w:szCs w:val="26"/>
              </w:rPr>
              <w:t>HIỆN TRẠNG</w:t>
            </w:r>
          </w:p>
          <w:p w:rsidR="00345E6A" w:rsidRPr="001A54DC" w:rsidRDefault="00345E6A" w:rsidP="001A54DC">
            <w:pPr>
              <w:pStyle w:val="NormalWeb"/>
              <w:spacing w:before="0" w:beforeAutospacing="0" w:after="0" w:afterAutospacing="0"/>
              <w:jc w:val="center"/>
              <w:rPr>
                <w:b/>
                <w:bCs/>
                <w:sz w:val="26"/>
                <w:szCs w:val="26"/>
              </w:rPr>
            </w:pPr>
            <w:r w:rsidRPr="001A54DC">
              <w:rPr>
                <w:b/>
                <w:bCs/>
                <w:sz w:val="26"/>
                <w:szCs w:val="26"/>
              </w:rPr>
              <w:t>m</w:t>
            </w:r>
            <w:r w:rsidRPr="001A54DC">
              <w:rPr>
                <w:b/>
                <w:bCs/>
                <w:sz w:val="26"/>
                <w:szCs w:val="26"/>
                <w:vertAlign w:val="superscript"/>
              </w:rPr>
              <w:t>2</w:t>
            </w:r>
            <w:r w:rsidRPr="001A54DC">
              <w:rPr>
                <w:b/>
                <w:bCs/>
                <w:sz w:val="26"/>
                <w:szCs w:val="26"/>
              </w:rPr>
              <w:t>/ người</w:t>
            </w:r>
          </w:p>
        </w:tc>
      </w:tr>
      <w:tr w:rsidR="00EC1075" w:rsidRPr="001A54DC" w:rsidTr="001A54DC">
        <w:trPr>
          <w:jc w:val="center"/>
        </w:trPr>
        <w:tc>
          <w:tcPr>
            <w:tcW w:w="936" w:type="dxa"/>
            <w:shd w:val="clear" w:color="auto" w:fill="auto"/>
          </w:tcPr>
          <w:p w:rsidR="00EC1075" w:rsidRPr="001A54DC" w:rsidRDefault="00EC1075" w:rsidP="001A54DC">
            <w:pPr>
              <w:pStyle w:val="NormalWeb"/>
              <w:spacing w:before="120" w:beforeAutospacing="0" w:after="120" w:afterAutospacing="0"/>
              <w:jc w:val="center"/>
              <w:rPr>
                <w:bCs/>
                <w:sz w:val="26"/>
                <w:szCs w:val="26"/>
              </w:rPr>
            </w:pPr>
            <w:r w:rsidRPr="001A54DC">
              <w:rPr>
                <w:bCs/>
                <w:sz w:val="26"/>
                <w:szCs w:val="26"/>
              </w:rPr>
              <w:t>1.</w:t>
            </w:r>
          </w:p>
        </w:tc>
        <w:tc>
          <w:tcPr>
            <w:tcW w:w="3241" w:type="dxa"/>
            <w:shd w:val="clear" w:color="auto" w:fill="auto"/>
          </w:tcPr>
          <w:p w:rsidR="00EC1075" w:rsidRPr="001A54DC" w:rsidRDefault="00EC1075" w:rsidP="001A54DC">
            <w:pPr>
              <w:pStyle w:val="NormalWeb"/>
              <w:spacing w:before="120" w:beforeAutospacing="0" w:after="120" w:afterAutospacing="0"/>
              <w:rPr>
                <w:bCs/>
                <w:sz w:val="26"/>
                <w:szCs w:val="26"/>
              </w:rPr>
            </w:pPr>
            <w:r w:rsidRPr="001A54DC">
              <w:rPr>
                <w:bCs/>
                <w:sz w:val="26"/>
                <w:szCs w:val="26"/>
              </w:rPr>
              <w:t xml:space="preserve">Đất ở </w:t>
            </w:r>
          </w:p>
        </w:tc>
        <w:tc>
          <w:tcPr>
            <w:tcW w:w="1630" w:type="dxa"/>
            <w:shd w:val="clear" w:color="auto" w:fill="auto"/>
          </w:tcPr>
          <w:p w:rsidR="00EC1075" w:rsidRPr="001A54DC" w:rsidRDefault="00EC1075" w:rsidP="001A54DC">
            <w:pPr>
              <w:pStyle w:val="NormalWeb"/>
              <w:spacing w:before="120" w:beforeAutospacing="0" w:after="120" w:afterAutospacing="0"/>
              <w:jc w:val="center"/>
              <w:rPr>
                <w:bCs/>
                <w:sz w:val="26"/>
                <w:szCs w:val="26"/>
              </w:rPr>
            </w:pPr>
            <w:r w:rsidRPr="001A54DC">
              <w:rPr>
                <w:bCs/>
                <w:sz w:val="26"/>
                <w:szCs w:val="26"/>
              </w:rPr>
              <w:t>119,22</w:t>
            </w:r>
          </w:p>
        </w:tc>
        <w:tc>
          <w:tcPr>
            <w:tcW w:w="1259" w:type="dxa"/>
            <w:vMerge w:val="restart"/>
            <w:shd w:val="clear" w:color="auto" w:fill="auto"/>
            <w:vAlign w:val="center"/>
          </w:tcPr>
          <w:p w:rsidR="00EC1075" w:rsidRPr="001A54DC" w:rsidRDefault="00EC1075" w:rsidP="001A54DC">
            <w:pPr>
              <w:pStyle w:val="NormalWeb"/>
              <w:spacing w:before="120" w:beforeAutospacing="0" w:after="120" w:afterAutospacing="0"/>
              <w:jc w:val="center"/>
              <w:rPr>
                <w:bCs/>
                <w:sz w:val="26"/>
                <w:szCs w:val="26"/>
              </w:rPr>
            </w:pPr>
            <w:r w:rsidRPr="001A54DC">
              <w:rPr>
                <w:bCs/>
                <w:sz w:val="26"/>
                <w:szCs w:val="26"/>
              </w:rPr>
              <w:t>18.363</w:t>
            </w:r>
          </w:p>
        </w:tc>
        <w:tc>
          <w:tcPr>
            <w:tcW w:w="1934" w:type="dxa"/>
            <w:shd w:val="clear" w:color="auto" w:fill="auto"/>
          </w:tcPr>
          <w:p w:rsidR="00EC1075" w:rsidRPr="001A54DC" w:rsidRDefault="00EC1075" w:rsidP="001A54DC">
            <w:pPr>
              <w:pStyle w:val="NormalWeb"/>
              <w:spacing w:before="120" w:beforeAutospacing="0" w:after="120" w:afterAutospacing="0"/>
              <w:jc w:val="center"/>
              <w:rPr>
                <w:bCs/>
                <w:sz w:val="26"/>
                <w:szCs w:val="26"/>
              </w:rPr>
            </w:pPr>
            <w:r w:rsidRPr="001A54DC">
              <w:rPr>
                <w:bCs/>
                <w:sz w:val="26"/>
                <w:szCs w:val="26"/>
              </w:rPr>
              <w:t>64,9</w:t>
            </w:r>
          </w:p>
        </w:tc>
      </w:tr>
      <w:tr w:rsidR="00EC1075" w:rsidRPr="001A54DC" w:rsidTr="001A54DC">
        <w:trPr>
          <w:jc w:val="center"/>
        </w:trPr>
        <w:tc>
          <w:tcPr>
            <w:tcW w:w="936" w:type="dxa"/>
            <w:shd w:val="clear" w:color="auto" w:fill="auto"/>
          </w:tcPr>
          <w:p w:rsidR="00EC1075" w:rsidRPr="001A54DC" w:rsidRDefault="00EC1075" w:rsidP="001A54DC">
            <w:pPr>
              <w:pStyle w:val="NormalWeb"/>
              <w:spacing w:before="120" w:beforeAutospacing="0" w:after="120" w:afterAutospacing="0"/>
              <w:jc w:val="center"/>
              <w:rPr>
                <w:bCs/>
                <w:sz w:val="26"/>
                <w:szCs w:val="26"/>
              </w:rPr>
            </w:pPr>
            <w:r w:rsidRPr="001A54DC">
              <w:rPr>
                <w:bCs/>
                <w:sz w:val="26"/>
                <w:szCs w:val="26"/>
              </w:rPr>
              <w:t>2.</w:t>
            </w:r>
          </w:p>
        </w:tc>
        <w:tc>
          <w:tcPr>
            <w:tcW w:w="3241" w:type="dxa"/>
            <w:shd w:val="clear" w:color="auto" w:fill="auto"/>
          </w:tcPr>
          <w:p w:rsidR="00EC1075" w:rsidRPr="001A54DC" w:rsidRDefault="00EC1075" w:rsidP="001A54DC">
            <w:pPr>
              <w:pStyle w:val="NormalWeb"/>
              <w:spacing w:before="120" w:beforeAutospacing="0" w:after="120" w:afterAutospacing="0"/>
              <w:rPr>
                <w:bCs/>
                <w:sz w:val="26"/>
                <w:szCs w:val="26"/>
              </w:rPr>
            </w:pPr>
            <w:r w:rsidRPr="001A54DC">
              <w:rPr>
                <w:bCs/>
                <w:sz w:val="26"/>
                <w:szCs w:val="26"/>
              </w:rPr>
              <w:t>Đất trụ sở cơ quan, sự nghệp</w:t>
            </w:r>
          </w:p>
        </w:tc>
        <w:tc>
          <w:tcPr>
            <w:tcW w:w="1630" w:type="dxa"/>
            <w:shd w:val="clear" w:color="auto" w:fill="auto"/>
          </w:tcPr>
          <w:p w:rsidR="00EC1075" w:rsidRPr="001A54DC" w:rsidRDefault="00EC1075" w:rsidP="001A54DC">
            <w:pPr>
              <w:pStyle w:val="NormalWeb"/>
              <w:spacing w:before="120" w:beforeAutospacing="0" w:after="120" w:afterAutospacing="0"/>
              <w:jc w:val="center"/>
              <w:rPr>
                <w:bCs/>
                <w:sz w:val="26"/>
                <w:szCs w:val="26"/>
              </w:rPr>
            </w:pPr>
            <w:r w:rsidRPr="001A54DC">
              <w:rPr>
                <w:bCs/>
                <w:sz w:val="26"/>
                <w:szCs w:val="26"/>
              </w:rPr>
              <w:t>14,01</w:t>
            </w:r>
          </w:p>
        </w:tc>
        <w:tc>
          <w:tcPr>
            <w:tcW w:w="1259" w:type="dxa"/>
            <w:vMerge/>
            <w:shd w:val="clear" w:color="auto" w:fill="auto"/>
          </w:tcPr>
          <w:p w:rsidR="00EC1075" w:rsidRPr="001A54DC" w:rsidRDefault="00EC1075" w:rsidP="001A54DC">
            <w:pPr>
              <w:pStyle w:val="NormalWeb"/>
              <w:spacing w:before="120" w:beforeAutospacing="0" w:after="120" w:afterAutospacing="0"/>
              <w:jc w:val="center"/>
              <w:rPr>
                <w:bCs/>
                <w:sz w:val="26"/>
                <w:szCs w:val="26"/>
              </w:rPr>
            </w:pPr>
          </w:p>
        </w:tc>
        <w:tc>
          <w:tcPr>
            <w:tcW w:w="1934" w:type="dxa"/>
            <w:shd w:val="clear" w:color="auto" w:fill="auto"/>
          </w:tcPr>
          <w:p w:rsidR="00EC1075" w:rsidRPr="001A54DC" w:rsidRDefault="00EC1075" w:rsidP="001A54DC">
            <w:pPr>
              <w:pStyle w:val="NormalWeb"/>
              <w:spacing w:before="120" w:beforeAutospacing="0" w:after="120" w:afterAutospacing="0"/>
              <w:jc w:val="center"/>
              <w:rPr>
                <w:bCs/>
                <w:sz w:val="26"/>
                <w:szCs w:val="26"/>
              </w:rPr>
            </w:pPr>
            <w:r w:rsidRPr="001A54DC">
              <w:rPr>
                <w:bCs/>
                <w:sz w:val="26"/>
                <w:szCs w:val="26"/>
              </w:rPr>
              <w:t>7,6</w:t>
            </w:r>
          </w:p>
        </w:tc>
      </w:tr>
      <w:tr w:rsidR="00EC1075" w:rsidRPr="001A54DC" w:rsidTr="001A54DC">
        <w:trPr>
          <w:jc w:val="center"/>
        </w:trPr>
        <w:tc>
          <w:tcPr>
            <w:tcW w:w="936" w:type="dxa"/>
            <w:shd w:val="clear" w:color="auto" w:fill="auto"/>
          </w:tcPr>
          <w:p w:rsidR="00EC1075" w:rsidRPr="001A54DC" w:rsidRDefault="00EC1075" w:rsidP="001A54DC">
            <w:pPr>
              <w:pStyle w:val="NormalWeb"/>
              <w:spacing w:before="120" w:beforeAutospacing="0" w:after="120" w:afterAutospacing="0"/>
              <w:jc w:val="center"/>
              <w:rPr>
                <w:bCs/>
                <w:sz w:val="26"/>
                <w:szCs w:val="26"/>
              </w:rPr>
            </w:pPr>
            <w:r w:rsidRPr="001A54DC">
              <w:rPr>
                <w:bCs/>
                <w:sz w:val="26"/>
                <w:szCs w:val="26"/>
              </w:rPr>
              <w:t>3.</w:t>
            </w:r>
          </w:p>
        </w:tc>
        <w:tc>
          <w:tcPr>
            <w:tcW w:w="3241" w:type="dxa"/>
            <w:shd w:val="clear" w:color="auto" w:fill="auto"/>
          </w:tcPr>
          <w:p w:rsidR="00EC1075" w:rsidRPr="001A54DC" w:rsidRDefault="00EC1075" w:rsidP="001A54DC">
            <w:pPr>
              <w:pStyle w:val="NormalWeb"/>
              <w:spacing w:before="120" w:beforeAutospacing="0" w:after="120" w:afterAutospacing="0"/>
              <w:rPr>
                <w:bCs/>
                <w:sz w:val="26"/>
                <w:szCs w:val="26"/>
              </w:rPr>
            </w:pPr>
            <w:r w:rsidRPr="001A54DC">
              <w:rPr>
                <w:bCs/>
                <w:sz w:val="26"/>
                <w:szCs w:val="26"/>
              </w:rPr>
              <w:t>Đất cây xanh, mặt nước, sông ngòi</w:t>
            </w:r>
          </w:p>
        </w:tc>
        <w:tc>
          <w:tcPr>
            <w:tcW w:w="1630" w:type="dxa"/>
            <w:shd w:val="clear" w:color="auto" w:fill="auto"/>
          </w:tcPr>
          <w:p w:rsidR="00EC1075" w:rsidRPr="001A54DC" w:rsidRDefault="00EC1075" w:rsidP="001A54DC">
            <w:pPr>
              <w:pStyle w:val="NormalWeb"/>
              <w:spacing w:before="120" w:beforeAutospacing="0" w:after="120" w:afterAutospacing="0"/>
              <w:jc w:val="center"/>
              <w:rPr>
                <w:bCs/>
                <w:sz w:val="26"/>
                <w:szCs w:val="26"/>
              </w:rPr>
            </w:pPr>
            <w:r w:rsidRPr="001A54DC">
              <w:rPr>
                <w:bCs/>
                <w:sz w:val="26"/>
                <w:szCs w:val="26"/>
              </w:rPr>
              <w:t>1.329,67</w:t>
            </w:r>
          </w:p>
        </w:tc>
        <w:tc>
          <w:tcPr>
            <w:tcW w:w="1259" w:type="dxa"/>
            <w:vMerge/>
            <w:shd w:val="clear" w:color="auto" w:fill="auto"/>
          </w:tcPr>
          <w:p w:rsidR="00EC1075" w:rsidRPr="001A54DC" w:rsidRDefault="00EC1075" w:rsidP="001A54DC">
            <w:pPr>
              <w:pStyle w:val="NormalWeb"/>
              <w:spacing w:before="120" w:beforeAutospacing="0" w:after="120" w:afterAutospacing="0"/>
              <w:jc w:val="center"/>
              <w:rPr>
                <w:bCs/>
                <w:sz w:val="26"/>
                <w:szCs w:val="26"/>
              </w:rPr>
            </w:pPr>
          </w:p>
        </w:tc>
        <w:tc>
          <w:tcPr>
            <w:tcW w:w="1934" w:type="dxa"/>
            <w:shd w:val="clear" w:color="auto" w:fill="auto"/>
          </w:tcPr>
          <w:p w:rsidR="00EC1075" w:rsidRPr="001A54DC" w:rsidRDefault="00EC1075" w:rsidP="001A54DC">
            <w:pPr>
              <w:pStyle w:val="NormalWeb"/>
              <w:spacing w:before="120" w:beforeAutospacing="0" w:after="120" w:afterAutospacing="0"/>
              <w:jc w:val="center"/>
              <w:rPr>
                <w:bCs/>
                <w:sz w:val="26"/>
                <w:szCs w:val="26"/>
              </w:rPr>
            </w:pPr>
          </w:p>
        </w:tc>
      </w:tr>
      <w:tr w:rsidR="00EC1075" w:rsidRPr="001A54DC" w:rsidTr="001A54DC">
        <w:trPr>
          <w:jc w:val="center"/>
        </w:trPr>
        <w:tc>
          <w:tcPr>
            <w:tcW w:w="936" w:type="dxa"/>
            <w:shd w:val="clear" w:color="auto" w:fill="auto"/>
          </w:tcPr>
          <w:p w:rsidR="00EC1075" w:rsidRPr="001A54DC" w:rsidRDefault="00EC1075" w:rsidP="001A54DC">
            <w:pPr>
              <w:pStyle w:val="NormalWeb"/>
              <w:spacing w:before="120" w:beforeAutospacing="0" w:after="120" w:afterAutospacing="0"/>
              <w:jc w:val="center"/>
              <w:rPr>
                <w:bCs/>
                <w:sz w:val="26"/>
                <w:szCs w:val="26"/>
              </w:rPr>
            </w:pPr>
            <w:r w:rsidRPr="001A54DC">
              <w:rPr>
                <w:bCs/>
                <w:sz w:val="26"/>
                <w:szCs w:val="26"/>
              </w:rPr>
              <w:t>4.</w:t>
            </w:r>
          </w:p>
        </w:tc>
        <w:tc>
          <w:tcPr>
            <w:tcW w:w="3241" w:type="dxa"/>
            <w:shd w:val="clear" w:color="auto" w:fill="auto"/>
          </w:tcPr>
          <w:p w:rsidR="00EC1075" w:rsidRPr="001A54DC" w:rsidRDefault="00EC1075" w:rsidP="001A54DC">
            <w:pPr>
              <w:pStyle w:val="NormalWeb"/>
              <w:spacing w:before="120" w:beforeAutospacing="0" w:after="120" w:afterAutospacing="0"/>
              <w:rPr>
                <w:bCs/>
                <w:sz w:val="26"/>
                <w:szCs w:val="26"/>
              </w:rPr>
            </w:pPr>
            <w:r w:rsidRPr="001A54DC">
              <w:rPr>
                <w:bCs/>
                <w:sz w:val="26"/>
                <w:szCs w:val="26"/>
              </w:rPr>
              <w:t>Đất giao thông, công cộng</w:t>
            </w:r>
          </w:p>
        </w:tc>
        <w:tc>
          <w:tcPr>
            <w:tcW w:w="1630" w:type="dxa"/>
            <w:shd w:val="clear" w:color="auto" w:fill="auto"/>
          </w:tcPr>
          <w:p w:rsidR="00EC1075" w:rsidRPr="001A54DC" w:rsidRDefault="00EC1075" w:rsidP="001A54DC">
            <w:pPr>
              <w:pStyle w:val="NormalWeb"/>
              <w:spacing w:before="120" w:beforeAutospacing="0" w:after="120" w:afterAutospacing="0"/>
              <w:jc w:val="center"/>
              <w:rPr>
                <w:bCs/>
                <w:sz w:val="26"/>
                <w:szCs w:val="26"/>
              </w:rPr>
            </w:pPr>
            <w:r w:rsidRPr="001A54DC">
              <w:rPr>
                <w:bCs/>
                <w:sz w:val="26"/>
                <w:szCs w:val="26"/>
              </w:rPr>
              <w:t>240,83</w:t>
            </w:r>
          </w:p>
        </w:tc>
        <w:tc>
          <w:tcPr>
            <w:tcW w:w="1259" w:type="dxa"/>
            <w:vMerge/>
            <w:shd w:val="clear" w:color="auto" w:fill="auto"/>
          </w:tcPr>
          <w:p w:rsidR="00EC1075" w:rsidRPr="001A54DC" w:rsidRDefault="00EC1075" w:rsidP="001A54DC">
            <w:pPr>
              <w:pStyle w:val="NormalWeb"/>
              <w:spacing w:before="120" w:beforeAutospacing="0" w:after="120" w:afterAutospacing="0"/>
              <w:jc w:val="center"/>
              <w:rPr>
                <w:bCs/>
                <w:sz w:val="26"/>
                <w:szCs w:val="26"/>
              </w:rPr>
            </w:pPr>
          </w:p>
        </w:tc>
        <w:tc>
          <w:tcPr>
            <w:tcW w:w="1934" w:type="dxa"/>
            <w:shd w:val="clear" w:color="auto" w:fill="auto"/>
          </w:tcPr>
          <w:p w:rsidR="00EC1075" w:rsidRPr="001A54DC" w:rsidRDefault="00EC1075" w:rsidP="001A54DC">
            <w:pPr>
              <w:pStyle w:val="NormalWeb"/>
              <w:spacing w:before="120" w:beforeAutospacing="0" w:after="120" w:afterAutospacing="0"/>
              <w:jc w:val="center"/>
              <w:rPr>
                <w:bCs/>
                <w:sz w:val="26"/>
                <w:szCs w:val="26"/>
              </w:rPr>
            </w:pPr>
            <w:r w:rsidRPr="001A54DC">
              <w:rPr>
                <w:bCs/>
                <w:sz w:val="26"/>
                <w:szCs w:val="26"/>
              </w:rPr>
              <w:t>13,1</w:t>
            </w:r>
          </w:p>
        </w:tc>
      </w:tr>
      <w:tr w:rsidR="00EC1075" w:rsidRPr="001A54DC" w:rsidTr="001A54DC">
        <w:trPr>
          <w:jc w:val="center"/>
        </w:trPr>
        <w:tc>
          <w:tcPr>
            <w:tcW w:w="936" w:type="dxa"/>
            <w:shd w:val="clear" w:color="auto" w:fill="auto"/>
          </w:tcPr>
          <w:p w:rsidR="00EC1075" w:rsidRPr="001A54DC" w:rsidRDefault="00EC1075" w:rsidP="001A54DC">
            <w:pPr>
              <w:pStyle w:val="NormalWeb"/>
              <w:spacing w:before="120" w:beforeAutospacing="0" w:after="120" w:afterAutospacing="0"/>
              <w:jc w:val="center"/>
              <w:rPr>
                <w:bCs/>
                <w:sz w:val="26"/>
                <w:szCs w:val="26"/>
              </w:rPr>
            </w:pPr>
            <w:r w:rsidRPr="001A54DC">
              <w:rPr>
                <w:bCs/>
                <w:sz w:val="26"/>
                <w:szCs w:val="26"/>
              </w:rPr>
              <w:t>5.</w:t>
            </w:r>
          </w:p>
        </w:tc>
        <w:tc>
          <w:tcPr>
            <w:tcW w:w="3241" w:type="dxa"/>
            <w:shd w:val="clear" w:color="auto" w:fill="auto"/>
          </w:tcPr>
          <w:p w:rsidR="00EC1075" w:rsidRPr="001A54DC" w:rsidRDefault="00EC1075" w:rsidP="001A54DC">
            <w:pPr>
              <w:pStyle w:val="NormalWeb"/>
              <w:spacing w:before="120" w:beforeAutospacing="0" w:after="120" w:afterAutospacing="0"/>
              <w:rPr>
                <w:bCs/>
                <w:sz w:val="26"/>
                <w:szCs w:val="26"/>
              </w:rPr>
            </w:pPr>
            <w:r w:rsidRPr="001A54DC">
              <w:rPr>
                <w:bCs/>
                <w:sz w:val="26"/>
                <w:szCs w:val="26"/>
              </w:rPr>
              <w:t>Đất nông nghiệp</w:t>
            </w:r>
          </w:p>
        </w:tc>
        <w:tc>
          <w:tcPr>
            <w:tcW w:w="1630" w:type="dxa"/>
            <w:shd w:val="clear" w:color="auto" w:fill="auto"/>
          </w:tcPr>
          <w:p w:rsidR="00EC1075" w:rsidRPr="001A54DC" w:rsidRDefault="00EC1075" w:rsidP="001A54DC">
            <w:pPr>
              <w:pStyle w:val="NormalWeb"/>
              <w:spacing w:before="120" w:beforeAutospacing="0" w:after="120" w:afterAutospacing="0"/>
              <w:jc w:val="center"/>
              <w:rPr>
                <w:bCs/>
                <w:sz w:val="26"/>
                <w:szCs w:val="26"/>
              </w:rPr>
            </w:pPr>
            <w:r w:rsidRPr="001A54DC">
              <w:rPr>
                <w:bCs/>
                <w:sz w:val="26"/>
                <w:szCs w:val="26"/>
              </w:rPr>
              <w:t>2.043,84</w:t>
            </w:r>
          </w:p>
        </w:tc>
        <w:tc>
          <w:tcPr>
            <w:tcW w:w="1259" w:type="dxa"/>
            <w:vMerge/>
            <w:shd w:val="clear" w:color="auto" w:fill="auto"/>
          </w:tcPr>
          <w:p w:rsidR="00EC1075" w:rsidRPr="001A54DC" w:rsidRDefault="00EC1075" w:rsidP="001A54DC">
            <w:pPr>
              <w:pStyle w:val="NormalWeb"/>
              <w:spacing w:before="120" w:beforeAutospacing="0" w:after="120" w:afterAutospacing="0"/>
              <w:jc w:val="center"/>
              <w:rPr>
                <w:bCs/>
                <w:sz w:val="26"/>
                <w:szCs w:val="26"/>
              </w:rPr>
            </w:pPr>
          </w:p>
        </w:tc>
        <w:tc>
          <w:tcPr>
            <w:tcW w:w="1934" w:type="dxa"/>
            <w:shd w:val="clear" w:color="auto" w:fill="auto"/>
          </w:tcPr>
          <w:p w:rsidR="00EC1075" w:rsidRPr="001A54DC" w:rsidRDefault="00EC1075" w:rsidP="001A54DC">
            <w:pPr>
              <w:pStyle w:val="NormalWeb"/>
              <w:spacing w:before="120" w:beforeAutospacing="0" w:after="120" w:afterAutospacing="0"/>
              <w:jc w:val="center"/>
              <w:rPr>
                <w:bCs/>
                <w:sz w:val="26"/>
                <w:szCs w:val="26"/>
              </w:rPr>
            </w:pPr>
          </w:p>
        </w:tc>
      </w:tr>
      <w:tr w:rsidR="00EC1075" w:rsidRPr="001A54DC" w:rsidTr="001A54DC">
        <w:trPr>
          <w:jc w:val="center"/>
        </w:trPr>
        <w:tc>
          <w:tcPr>
            <w:tcW w:w="936" w:type="dxa"/>
            <w:shd w:val="clear" w:color="auto" w:fill="auto"/>
          </w:tcPr>
          <w:p w:rsidR="00EC1075" w:rsidRPr="001A54DC" w:rsidRDefault="00EC1075" w:rsidP="001A54DC">
            <w:pPr>
              <w:pStyle w:val="NormalWeb"/>
              <w:spacing w:before="120" w:beforeAutospacing="0" w:after="120" w:afterAutospacing="0"/>
              <w:jc w:val="center"/>
              <w:rPr>
                <w:bCs/>
                <w:sz w:val="26"/>
                <w:szCs w:val="26"/>
              </w:rPr>
            </w:pPr>
            <w:r w:rsidRPr="001A54DC">
              <w:rPr>
                <w:bCs/>
                <w:sz w:val="26"/>
                <w:szCs w:val="26"/>
              </w:rPr>
              <w:t>6.</w:t>
            </w:r>
          </w:p>
        </w:tc>
        <w:tc>
          <w:tcPr>
            <w:tcW w:w="3241" w:type="dxa"/>
            <w:shd w:val="clear" w:color="auto" w:fill="auto"/>
          </w:tcPr>
          <w:p w:rsidR="00EC1075" w:rsidRPr="001A54DC" w:rsidRDefault="00EC1075" w:rsidP="001A54DC">
            <w:pPr>
              <w:pStyle w:val="NormalWeb"/>
              <w:spacing w:before="120" w:beforeAutospacing="0" w:after="120" w:afterAutospacing="0"/>
              <w:rPr>
                <w:bCs/>
                <w:sz w:val="26"/>
                <w:szCs w:val="26"/>
              </w:rPr>
            </w:pPr>
            <w:r w:rsidRPr="001A54DC">
              <w:rPr>
                <w:bCs/>
                <w:sz w:val="26"/>
                <w:szCs w:val="26"/>
              </w:rPr>
              <w:t>Đất CN-TTCN</w:t>
            </w:r>
          </w:p>
        </w:tc>
        <w:tc>
          <w:tcPr>
            <w:tcW w:w="1630" w:type="dxa"/>
            <w:shd w:val="clear" w:color="auto" w:fill="auto"/>
          </w:tcPr>
          <w:p w:rsidR="00EC1075" w:rsidRPr="001A54DC" w:rsidRDefault="00EC1075" w:rsidP="001A54DC">
            <w:pPr>
              <w:pStyle w:val="NormalWeb"/>
              <w:spacing w:before="120" w:beforeAutospacing="0" w:after="120" w:afterAutospacing="0"/>
              <w:jc w:val="center"/>
              <w:rPr>
                <w:bCs/>
                <w:sz w:val="26"/>
                <w:szCs w:val="26"/>
              </w:rPr>
            </w:pPr>
            <w:r w:rsidRPr="001A54DC">
              <w:rPr>
                <w:bCs/>
                <w:sz w:val="26"/>
                <w:szCs w:val="26"/>
              </w:rPr>
              <w:t>141,67</w:t>
            </w:r>
          </w:p>
        </w:tc>
        <w:tc>
          <w:tcPr>
            <w:tcW w:w="1259" w:type="dxa"/>
            <w:vMerge/>
            <w:shd w:val="clear" w:color="auto" w:fill="auto"/>
          </w:tcPr>
          <w:p w:rsidR="00EC1075" w:rsidRPr="001A54DC" w:rsidRDefault="00EC1075" w:rsidP="001A54DC">
            <w:pPr>
              <w:pStyle w:val="NormalWeb"/>
              <w:spacing w:before="120" w:beforeAutospacing="0" w:after="120" w:afterAutospacing="0"/>
              <w:jc w:val="center"/>
              <w:rPr>
                <w:bCs/>
                <w:sz w:val="26"/>
                <w:szCs w:val="26"/>
              </w:rPr>
            </w:pPr>
          </w:p>
        </w:tc>
        <w:tc>
          <w:tcPr>
            <w:tcW w:w="1934" w:type="dxa"/>
            <w:shd w:val="clear" w:color="auto" w:fill="auto"/>
          </w:tcPr>
          <w:p w:rsidR="00EC1075" w:rsidRPr="001A54DC" w:rsidRDefault="00EC1075" w:rsidP="001A54DC">
            <w:pPr>
              <w:pStyle w:val="NormalWeb"/>
              <w:spacing w:before="120" w:beforeAutospacing="0" w:after="120" w:afterAutospacing="0"/>
              <w:jc w:val="center"/>
              <w:rPr>
                <w:bCs/>
                <w:sz w:val="26"/>
                <w:szCs w:val="26"/>
              </w:rPr>
            </w:pPr>
          </w:p>
        </w:tc>
      </w:tr>
      <w:tr w:rsidR="00EC1075" w:rsidRPr="001A54DC" w:rsidTr="001A54DC">
        <w:trPr>
          <w:jc w:val="center"/>
        </w:trPr>
        <w:tc>
          <w:tcPr>
            <w:tcW w:w="936" w:type="dxa"/>
            <w:shd w:val="clear" w:color="auto" w:fill="auto"/>
          </w:tcPr>
          <w:p w:rsidR="00EC1075" w:rsidRPr="001A54DC" w:rsidRDefault="00EC1075" w:rsidP="001A54DC">
            <w:pPr>
              <w:pStyle w:val="NormalWeb"/>
              <w:spacing w:before="120" w:beforeAutospacing="0" w:after="120" w:afterAutospacing="0"/>
              <w:jc w:val="center"/>
              <w:rPr>
                <w:bCs/>
                <w:sz w:val="26"/>
                <w:szCs w:val="26"/>
              </w:rPr>
            </w:pPr>
            <w:r w:rsidRPr="001A54DC">
              <w:rPr>
                <w:bCs/>
                <w:sz w:val="26"/>
                <w:szCs w:val="26"/>
              </w:rPr>
              <w:t>7.</w:t>
            </w:r>
          </w:p>
        </w:tc>
        <w:tc>
          <w:tcPr>
            <w:tcW w:w="3241" w:type="dxa"/>
            <w:shd w:val="clear" w:color="auto" w:fill="auto"/>
          </w:tcPr>
          <w:p w:rsidR="00EC1075" w:rsidRPr="001A54DC" w:rsidRDefault="00EC1075" w:rsidP="001A54DC">
            <w:pPr>
              <w:pStyle w:val="NormalWeb"/>
              <w:spacing w:before="120" w:beforeAutospacing="0" w:after="120" w:afterAutospacing="0"/>
              <w:rPr>
                <w:bCs/>
                <w:sz w:val="26"/>
                <w:szCs w:val="26"/>
              </w:rPr>
            </w:pPr>
            <w:r w:rsidRPr="001A54DC">
              <w:rPr>
                <w:bCs/>
                <w:sz w:val="26"/>
                <w:szCs w:val="26"/>
              </w:rPr>
              <w:t xml:space="preserve">Đất tôn giáo, tín ngưỡng, </w:t>
            </w:r>
            <w:r w:rsidRPr="001A54DC">
              <w:rPr>
                <w:bCs/>
                <w:sz w:val="26"/>
                <w:szCs w:val="26"/>
              </w:rPr>
              <w:lastRenderedPageBreak/>
              <w:t>nghĩa trang, nghĩa địa</w:t>
            </w:r>
          </w:p>
        </w:tc>
        <w:tc>
          <w:tcPr>
            <w:tcW w:w="1630" w:type="dxa"/>
            <w:shd w:val="clear" w:color="auto" w:fill="auto"/>
          </w:tcPr>
          <w:p w:rsidR="00EC1075" w:rsidRPr="001A54DC" w:rsidRDefault="00EC1075" w:rsidP="001A54DC">
            <w:pPr>
              <w:pStyle w:val="NormalWeb"/>
              <w:spacing w:before="120" w:beforeAutospacing="0" w:after="120" w:afterAutospacing="0"/>
              <w:jc w:val="center"/>
              <w:rPr>
                <w:bCs/>
                <w:sz w:val="26"/>
                <w:szCs w:val="26"/>
              </w:rPr>
            </w:pPr>
            <w:r w:rsidRPr="001A54DC">
              <w:rPr>
                <w:bCs/>
                <w:sz w:val="26"/>
                <w:szCs w:val="26"/>
              </w:rPr>
              <w:lastRenderedPageBreak/>
              <w:t>12,89</w:t>
            </w:r>
          </w:p>
        </w:tc>
        <w:tc>
          <w:tcPr>
            <w:tcW w:w="1259" w:type="dxa"/>
            <w:vMerge/>
            <w:shd w:val="clear" w:color="auto" w:fill="auto"/>
          </w:tcPr>
          <w:p w:rsidR="00EC1075" w:rsidRPr="001A54DC" w:rsidRDefault="00EC1075" w:rsidP="001A54DC">
            <w:pPr>
              <w:pStyle w:val="NormalWeb"/>
              <w:spacing w:before="120" w:beforeAutospacing="0" w:after="120" w:afterAutospacing="0"/>
              <w:jc w:val="center"/>
              <w:rPr>
                <w:bCs/>
                <w:sz w:val="26"/>
                <w:szCs w:val="26"/>
              </w:rPr>
            </w:pPr>
          </w:p>
        </w:tc>
        <w:tc>
          <w:tcPr>
            <w:tcW w:w="1934" w:type="dxa"/>
            <w:shd w:val="clear" w:color="auto" w:fill="auto"/>
          </w:tcPr>
          <w:p w:rsidR="00EC1075" w:rsidRPr="001A54DC" w:rsidRDefault="00EC1075" w:rsidP="001A54DC">
            <w:pPr>
              <w:pStyle w:val="NormalWeb"/>
              <w:spacing w:before="120" w:beforeAutospacing="0" w:after="120" w:afterAutospacing="0"/>
              <w:jc w:val="center"/>
              <w:rPr>
                <w:bCs/>
                <w:sz w:val="26"/>
                <w:szCs w:val="26"/>
              </w:rPr>
            </w:pPr>
          </w:p>
        </w:tc>
      </w:tr>
      <w:tr w:rsidR="00EC1075" w:rsidRPr="001A54DC" w:rsidTr="001A54DC">
        <w:trPr>
          <w:jc w:val="center"/>
        </w:trPr>
        <w:tc>
          <w:tcPr>
            <w:tcW w:w="936" w:type="dxa"/>
            <w:shd w:val="clear" w:color="auto" w:fill="auto"/>
          </w:tcPr>
          <w:p w:rsidR="00EC1075" w:rsidRPr="001A54DC" w:rsidRDefault="00EC1075" w:rsidP="001A54DC">
            <w:pPr>
              <w:pStyle w:val="NormalWeb"/>
              <w:spacing w:before="120" w:beforeAutospacing="0" w:after="120" w:afterAutospacing="0"/>
              <w:jc w:val="center"/>
              <w:rPr>
                <w:bCs/>
                <w:sz w:val="26"/>
                <w:szCs w:val="26"/>
              </w:rPr>
            </w:pPr>
            <w:r w:rsidRPr="001A54DC">
              <w:rPr>
                <w:bCs/>
                <w:sz w:val="26"/>
                <w:szCs w:val="26"/>
              </w:rPr>
              <w:lastRenderedPageBreak/>
              <w:t>8.</w:t>
            </w:r>
          </w:p>
        </w:tc>
        <w:tc>
          <w:tcPr>
            <w:tcW w:w="3241" w:type="dxa"/>
            <w:shd w:val="clear" w:color="auto" w:fill="auto"/>
          </w:tcPr>
          <w:p w:rsidR="00EC1075" w:rsidRPr="001A54DC" w:rsidRDefault="00EC1075" w:rsidP="001A54DC">
            <w:pPr>
              <w:pStyle w:val="NormalWeb"/>
              <w:spacing w:before="120" w:beforeAutospacing="0" w:after="120" w:afterAutospacing="0"/>
              <w:rPr>
                <w:bCs/>
                <w:sz w:val="26"/>
                <w:szCs w:val="26"/>
              </w:rPr>
            </w:pPr>
            <w:r w:rsidRPr="001A54DC">
              <w:rPr>
                <w:bCs/>
                <w:sz w:val="26"/>
                <w:szCs w:val="26"/>
              </w:rPr>
              <w:t>Đất quốc phòng, an ninh</w:t>
            </w:r>
          </w:p>
        </w:tc>
        <w:tc>
          <w:tcPr>
            <w:tcW w:w="1630" w:type="dxa"/>
            <w:shd w:val="clear" w:color="auto" w:fill="auto"/>
          </w:tcPr>
          <w:p w:rsidR="00EC1075" w:rsidRPr="001A54DC" w:rsidRDefault="00EC1075" w:rsidP="001A54DC">
            <w:pPr>
              <w:pStyle w:val="NormalWeb"/>
              <w:spacing w:before="120" w:beforeAutospacing="0" w:after="120" w:afterAutospacing="0"/>
              <w:jc w:val="center"/>
              <w:rPr>
                <w:bCs/>
                <w:sz w:val="26"/>
                <w:szCs w:val="26"/>
              </w:rPr>
            </w:pPr>
            <w:r w:rsidRPr="001A54DC">
              <w:rPr>
                <w:bCs/>
                <w:sz w:val="26"/>
                <w:szCs w:val="26"/>
              </w:rPr>
              <w:t>4,1</w:t>
            </w:r>
          </w:p>
        </w:tc>
        <w:tc>
          <w:tcPr>
            <w:tcW w:w="1259" w:type="dxa"/>
            <w:vMerge/>
            <w:shd w:val="clear" w:color="auto" w:fill="auto"/>
          </w:tcPr>
          <w:p w:rsidR="00EC1075" w:rsidRPr="001A54DC" w:rsidRDefault="00EC1075" w:rsidP="001A54DC">
            <w:pPr>
              <w:pStyle w:val="NormalWeb"/>
              <w:spacing w:before="120" w:beforeAutospacing="0" w:after="120" w:afterAutospacing="0"/>
              <w:jc w:val="center"/>
              <w:rPr>
                <w:bCs/>
                <w:sz w:val="26"/>
                <w:szCs w:val="26"/>
              </w:rPr>
            </w:pPr>
          </w:p>
        </w:tc>
        <w:tc>
          <w:tcPr>
            <w:tcW w:w="1934" w:type="dxa"/>
            <w:shd w:val="clear" w:color="auto" w:fill="auto"/>
          </w:tcPr>
          <w:p w:rsidR="00EC1075" w:rsidRPr="001A54DC" w:rsidRDefault="00EC1075" w:rsidP="001A54DC">
            <w:pPr>
              <w:pStyle w:val="NormalWeb"/>
              <w:spacing w:before="120" w:beforeAutospacing="0" w:after="120" w:afterAutospacing="0"/>
              <w:jc w:val="center"/>
              <w:rPr>
                <w:bCs/>
                <w:sz w:val="26"/>
                <w:szCs w:val="26"/>
              </w:rPr>
            </w:pPr>
          </w:p>
        </w:tc>
      </w:tr>
      <w:tr w:rsidR="00EC1075" w:rsidRPr="001A54DC" w:rsidTr="001A54DC">
        <w:trPr>
          <w:jc w:val="center"/>
        </w:trPr>
        <w:tc>
          <w:tcPr>
            <w:tcW w:w="936" w:type="dxa"/>
            <w:shd w:val="clear" w:color="auto" w:fill="auto"/>
          </w:tcPr>
          <w:p w:rsidR="00EC1075" w:rsidRPr="001A54DC" w:rsidRDefault="00EC1075" w:rsidP="001A54DC">
            <w:pPr>
              <w:pStyle w:val="NormalWeb"/>
              <w:spacing w:before="120" w:beforeAutospacing="0" w:after="120" w:afterAutospacing="0"/>
              <w:jc w:val="center"/>
              <w:rPr>
                <w:b/>
                <w:bCs/>
                <w:sz w:val="26"/>
                <w:szCs w:val="26"/>
              </w:rPr>
            </w:pPr>
          </w:p>
        </w:tc>
        <w:tc>
          <w:tcPr>
            <w:tcW w:w="3241" w:type="dxa"/>
            <w:shd w:val="clear" w:color="auto" w:fill="auto"/>
          </w:tcPr>
          <w:p w:rsidR="00EC1075" w:rsidRPr="001A54DC" w:rsidRDefault="00EC1075" w:rsidP="001A54DC">
            <w:pPr>
              <w:pStyle w:val="NormalWeb"/>
              <w:spacing w:before="120" w:beforeAutospacing="0" w:after="120" w:afterAutospacing="0"/>
              <w:rPr>
                <w:b/>
                <w:bCs/>
                <w:sz w:val="26"/>
                <w:szCs w:val="26"/>
              </w:rPr>
            </w:pPr>
            <w:r w:rsidRPr="001A54DC">
              <w:rPr>
                <w:b/>
                <w:bCs/>
                <w:sz w:val="26"/>
                <w:szCs w:val="26"/>
              </w:rPr>
              <w:t>TỔNG:</w:t>
            </w:r>
          </w:p>
        </w:tc>
        <w:tc>
          <w:tcPr>
            <w:tcW w:w="1630" w:type="dxa"/>
            <w:shd w:val="clear" w:color="auto" w:fill="auto"/>
          </w:tcPr>
          <w:p w:rsidR="00EC1075" w:rsidRPr="001A54DC" w:rsidRDefault="00EC1075" w:rsidP="001A54DC">
            <w:pPr>
              <w:pStyle w:val="NormalWeb"/>
              <w:spacing w:before="120" w:beforeAutospacing="0" w:after="120" w:afterAutospacing="0"/>
              <w:jc w:val="center"/>
              <w:rPr>
                <w:b/>
                <w:bCs/>
                <w:sz w:val="26"/>
                <w:szCs w:val="26"/>
              </w:rPr>
            </w:pPr>
            <w:r w:rsidRPr="001A54DC">
              <w:rPr>
                <w:b/>
                <w:bCs/>
                <w:sz w:val="26"/>
                <w:szCs w:val="26"/>
              </w:rPr>
              <w:t>3.906,23 ha</w:t>
            </w:r>
          </w:p>
        </w:tc>
        <w:tc>
          <w:tcPr>
            <w:tcW w:w="3193" w:type="dxa"/>
            <w:gridSpan w:val="2"/>
            <w:shd w:val="clear" w:color="auto" w:fill="auto"/>
          </w:tcPr>
          <w:p w:rsidR="00EC1075" w:rsidRPr="001A54DC" w:rsidRDefault="00EC1075" w:rsidP="001A54DC">
            <w:pPr>
              <w:pStyle w:val="NormalWeb"/>
              <w:spacing w:before="120" w:beforeAutospacing="0" w:after="120" w:afterAutospacing="0"/>
              <w:jc w:val="center"/>
              <w:rPr>
                <w:b/>
                <w:bCs/>
                <w:sz w:val="26"/>
                <w:szCs w:val="26"/>
              </w:rPr>
            </w:pPr>
            <w:r w:rsidRPr="001A54DC">
              <w:rPr>
                <w:b/>
                <w:bCs/>
                <w:sz w:val="26"/>
                <w:szCs w:val="26"/>
              </w:rPr>
              <w:t>18.363 người</w:t>
            </w:r>
          </w:p>
        </w:tc>
      </w:tr>
    </w:tbl>
    <w:p w:rsidR="007F424F" w:rsidRDefault="007F424F" w:rsidP="007F424F">
      <w:pPr>
        <w:pStyle w:val="NormalWeb"/>
        <w:shd w:val="clear" w:color="auto" w:fill="FFFFFF"/>
        <w:spacing w:before="120" w:beforeAutospacing="0" w:after="120" w:afterAutospacing="0"/>
        <w:ind w:firstLine="720"/>
        <w:jc w:val="center"/>
        <w:rPr>
          <w:b/>
          <w:bCs/>
          <w:sz w:val="28"/>
          <w:szCs w:val="28"/>
        </w:rPr>
      </w:pPr>
    </w:p>
    <w:p w:rsidR="00F07B1C" w:rsidRPr="00EE7662" w:rsidRDefault="00C52EF1" w:rsidP="00532394">
      <w:pPr>
        <w:pStyle w:val="NormalWeb"/>
        <w:shd w:val="clear" w:color="auto" w:fill="FFFFFF"/>
        <w:spacing w:before="120" w:beforeAutospacing="0" w:after="120" w:afterAutospacing="0"/>
        <w:ind w:firstLine="720"/>
        <w:jc w:val="both"/>
        <w:rPr>
          <w:b/>
          <w:bCs/>
          <w:sz w:val="28"/>
          <w:szCs w:val="28"/>
        </w:rPr>
      </w:pPr>
      <w:r w:rsidRPr="00EE7662">
        <w:rPr>
          <w:b/>
          <w:bCs/>
          <w:sz w:val="28"/>
          <w:szCs w:val="28"/>
        </w:rPr>
        <w:t>Qua đó, đ</w:t>
      </w:r>
      <w:r w:rsidR="00F07B1C" w:rsidRPr="00EE7662">
        <w:rPr>
          <w:b/>
          <w:bCs/>
          <w:sz w:val="28"/>
          <w:szCs w:val="28"/>
        </w:rPr>
        <w:t>ánh giá hiện trạng tổng hợp xã trên cơ sở r</w:t>
      </w:r>
      <w:r w:rsidR="000777EB" w:rsidRPr="00EE7662">
        <w:rPr>
          <w:b/>
          <w:bCs/>
          <w:sz w:val="28"/>
          <w:szCs w:val="28"/>
        </w:rPr>
        <w:t xml:space="preserve">à soát đánh giá </w:t>
      </w:r>
      <w:r w:rsidRPr="00EE7662">
        <w:rPr>
          <w:b/>
          <w:bCs/>
          <w:sz w:val="28"/>
          <w:szCs w:val="28"/>
        </w:rPr>
        <w:t xml:space="preserve">theo </w:t>
      </w:r>
      <w:r w:rsidR="000777EB" w:rsidRPr="00EE7662">
        <w:rPr>
          <w:b/>
          <w:bCs/>
          <w:sz w:val="28"/>
          <w:szCs w:val="28"/>
        </w:rPr>
        <w:t>Tiêu chí x</w:t>
      </w:r>
      <w:r w:rsidR="00F07B1C" w:rsidRPr="00EE7662">
        <w:rPr>
          <w:b/>
          <w:bCs/>
          <w:sz w:val="28"/>
          <w:szCs w:val="28"/>
        </w:rPr>
        <w:t>ã</w:t>
      </w:r>
      <w:r w:rsidR="000777EB" w:rsidRPr="00EE7662">
        <w:rPr>
          <w:b/>
          <w:bCs/>
          <w:sz w:val="28"/>
          <w:szCs w:val="28"/>
        </w:rPr>
        <w:t xml:space="preserve"> nông thôn</w:t>
      </w:r>
      <w:r w:rsidRPr="00EE7662">
        <w:rPr>
          <w:b/>
          <w:bCs/>
          <w:sz w:val="28"/>
          <w:szCs w:val="28"/>
        </w:rPr>
        <w:t>, Long Đức đạt được như sau</w:t>
      </w:r>
      <w:r w:rsidR="000777EB" w:rsidRPr="00EE7662">
        <w:rPr>
          <w:b/>
          <w:bCs/>
          <w:sz w:val="28"/>
          <w:szCs w:val="28"/>
        </w:rPr>
        <w:t xml:space="preserve">: </w:t>
      </w:r>
    </w:p>
    <w:p w:rsidR="00D82371" w:rsidRPr="00EE7662" w:rsidRDefault="00D82371" w:rsidP="00532394">
      <w:pPr>
        <w:spacing w:before="120" w:after="120"/>
        <w:ind w:left="0" w:firstLine="720"/>
        <w:jc w:val="both"/>
        <w:rPr>
          <w:rFonts w:ascii="Times New Roman" w:eastAsia="Times New Roman" w:hAnsi="Times New Roman"/>
          <w:bCs/>
          <w:sz w:val="28"/>
          <w:szCs w:val="28"/>
        </w:rPr>
      </w:pPr>
      <w:r w:rsidRPr="00EE7662">
        <w:rPr>
          <w:rFonts w:ascii="Times New Roman" w:eastAsia="Times New Roman" w:hAnsi="Times New Roman"/>
          <w:bCs/>
          <w:sz w:val="28"/>
          <w:szCs w:val="28"/>
        </w:rPr>
        <w:t>Hiện nay trên địa bàn xã có12/12 ấp đạt chuẩn NTM (đạt tỷ lệ 100%) và 4.285/4.566 hộ đạt chuẩn hộ nông thôn mới (đạt tỷ lệ 93,84%)</w:t>
      </w:r>
    </w:p>
    <w:p w:rsidR="000777EB" w:rsidRPr="00EE7662" w:rsidRDefault="00F07B1C" w:rsidP="00532394">
      <w:pPr>
        <w:pStyle w:val="NormalWeb"/>
        <w:shd w:val="clear" w:color="auto" w:fill="FFFFFF"/>
        <w:spacing w:before="120" w:beforeAutospacing="0" w:after="120" w:afterAutospacing="0"/>
        <w:ind w:firstLine="720"/>
        <w:jc w:val="both"/>
        <w:rPr>
          <w:bCs/>
          <w:sz w:val="28"/>
          <w:szCs w:val="28"/>
        </w:rPr>
      </w:pPr>
      <w:r w:rsidRPr="00EE7662">
        <w:rPr>
          <w:bCs/>
          <w:sz w:val="28"/>
          <w:szCs w:val="28"/>
        </w:rPr>
        <w:t>Căn cứ</w:t>
      </w:r>
      <w:r w:rsidR="000777EB" w:rsidRPr="00EE7662">
        <w:rPr>
          <w:bCs/>
          <w:sz w:val="28"/>
          <w:szCs w:val="28"/>
        </w:rPr>
        <w:t xml:space="preserve"> Quyết định số 1629/QĐ-UBND ngày 14/8/2018 của UBND tỉnh Trà Vinh về việc Ban hành bộ tiêu chí xã Nông thôn mới nâng cao trên địa bàn tỉnh Trà Vinh giai đoạn 2018 – 2020, đến nay xã cơ bản đạt 20/20 </w:t>
      </w:r>
      <w:r w:rsidR="00B12C00" w:rsidRPr="00EE7662">
        <w:rPr>
          <w:bCs/>
          <w:sz w:val="28"/>
          <w:szCs w:val="28"/>
        </w:rPr>
        <w:t>tiêu chí cụ thể như sau:</w:t>
      </w:r>
    </w:p>
    <w:p w:rsidR="00264CA4" w:rsidRPr="00EE7662" w:rsidRDefault="000777EB" w:rsidP="00264CA4">
      <w:pPr>
        <w:spacing w:before="120" w:after="120"/>
        <w:ind w:left="0" w:firstLine="697"/>
        <w:jc w:val="both"/>
        <w:rPr>
          <w:rFonts w:ascii="Times New Roman" w:eastAsia="Times New Roman" w:hAnsi="Times New Roman"/>
          <w:bCs/>
          <w:i/>
          <w:sz w:val="28"/>
          <w:szCs w:val="28"/>
        </w:rPr>
      </w:pPr>
      <w:r w:rsidRPr="00EE7662">
        <w:rPr>
          <w:rFonts w:ascii="Times New Roman" w:eastAsia="Times New Roman" w:hAnsi="Times New Roman"/>
          <w:b/>
          <w:bCs/>
          <w:i/>
          <w:sz w:val="28"/>
          <w:szCs w:val="28"/>
        </w:rPr>
        <w:t>1. Tiêu chí số 1 về Quy hoạch:</w:t>
      </w:r>
      <w:r w:rsidR="00264CA4" w:rsidRPr="00264CA4">
        <w:rPr>
          <w:rFonts w:ascii="Times New Roman" w:eastAsia="Times New Roman" w:hAnsi="Times New Roman"/>
          <w:bCs/>
          <w:i/>
          <w:sz w:val="28"/>
          <w:szCs w:val="28"/>
        </w:rPr>
        <w:t xml:space="preserve"> </w:t>
      </w:r>
      <w:r w:rsidR="00264CA4" w:rsidRPr="00EE7662">
        <w:rPr>
          <w:rFonts w:ascii="Times New Roman" w:eastAsia="Times New Roman" w:hAnsi="Times New Roman"/>
          <w:bCs/>
          <w:i/>
          <w:sz w:val="28"/>
          <w:szCs w:val="28"/>
        </w:rPr>
        <w:t>Tự đánh giá: Đạt</w:t>
      </w:r>
    </w:p>
    <w:p w:rsidR="000777EB" w:rsidRPr="00EE7662" w:rsidRDefault="000777EB" w:rsidP="00532394">
      <w:pPr>
        <w:spacing w:before="120" w:after="120"/>
        <w:ind w:firstLine="720"/>
        <w:jc w:val="both"/>
        <w:rPr>
          <w:rFonts w:ascii="Times New Roman" w:eastAsia="Times New Roman" w:hAnsi="Times New Roman"/>
          <w:bCs/>
          <w:sz w:val="28"/>
          <w:szCs w:val="28"/>
        </w:rPr>
      </w:pPr>
      <w:r w:rsidRPr="00EE7662">
        <w:rPr>
          <w:rFonts w:ascii="Times New Roman" w:eastAsia="Times New Roman" w:hAnsi="Times New Roman"/>
          <w:bCs/>
          <w:sz w:val="28"/>
          <w:szCs w:val="28"/>
        </w:rPr>
        <w:t>Kết quả thực hiện tiêu chí:</w:t>
      </w:r>
    </w:p>
    <w:p w:rsidR="000777EB" w:rsidRPr="00EE7662" w:rsidRDefault="000777EB" w:rsidP="00532394">
      <w:pPr>
        <w:spacing w:before="120" w:after="120"/>
        <w:ind w:firstLine="720"/>
        <w:jc w:val="both"/>
        <w:rPr>
          <w:rFonts w:ascii="Times New Roman" w:eastAsia="Times New Roman" w:hAnsi="Times New Roman"/>
          <w:bCs/>
          <w:sz w:val="28"/>
          <w:szCs w:val="28"/>
        </w:rPr>
      </w:pPr>
      <w:r w:rsidRPr="00EE7662">
        <w:rPr>
          <w:rFonts w:ascii="Times New Roman" w:eastAsia="Times New Roman" w:hAnsi="Times New Roman"/>
          <w:bCs/>
          <w:sz w:val="28"/>
          <w:szCs w:val="28"/>
        </w:rPr>
        <w:t xml:space="preserve">- Xã có lưu trữ đầy đủ hồ sơ quy hoạch chung xây dựng xã nông thôn mới được phê duyệt theo quy định; Công khai niêm yết quy hoạch được phê duyệt (kể cả khi điều chỉnh quy hoạch) và hoàn thành cắm mốc quy hoạch. </w:t>
      </w:r>
    </w:p>
    <w:p w:rsidR="000777EB" w:rsidRPr="00EE7662" w:rsidRDefault="000777EB" w:rsidP="00532394">
      <w:pPr>
        <w:spacing w:before="120" w:after="120"/>
        <w:ind w:firstLine="720"/>
        <w:jc w:val="both"/>
        <w:rPr>
          <w:rFonts w:ascii="Times New Roman" w:eastAsia="Times New Roman" w:hAnsi="Times New Roman"/>
          <w:bCs/>
          <w:sz w:val="28"/>
          <w:szCs w:val="28"/>
        </w:rPr>
      </w:pPr>
      <w:r w:rsidRPr="00EE7662">
        <w:rPr>
          <w:rFonts w:ascii="Times New Roman" w:eastAsia="Times New Roman" w:hAnsi="Times New Roman"/>
          <w:bCs/>
          <w:sz w:val="28"/>
          <w:szCs w:val="28"/>
        </w:rPr>
        <w:t xml:space="preserve">- Tiếp tục triển khai thực hiện các quy hoạch đã được phê duyệt như: Quy hoạch xây dựng mạng lưới điểm dân cư nông thôn; quy hoạch chi tiết cụm Trung tâm xã; quy hoạch sử dụng đất; Triển khai thực hiện có hiệu quả Đề án tái cơ cấu nông nghiệp của thành phố đã được phê duyệt và đang thực hiện lập Quy hoạch chung xây dựng xã theo Thông tư </w:t>
      </w:r>
      <w:r w:rsidRPr="00EE7662">
        <w:rPr>
          <w:rFonts w:ascii="Times New Roman" w:hAnsi="Times New Roman"/>
          <w:sz w:val="28"/>
          <w:szCs w:val="28"/>
        </w:rPr>
        <w:t>số 02/2017/TT-BXD ngày 01/3/2017 của Bộ Xây dựng hướng dẫn về quy hoạch xây dựng nông thôn.</w:t>
      </w:r>
    </w:p>
    <w:p w:rsidR="00264CA4" w:rsidRPr="00EE7662" w:rsidRDefault="000777EB" w:rsidP="00264CA4">
      <w:pPr>
        <w:spacing w:before="120" w:after="120"/>
        <w:ind w:firstLine="720"/>
        <w:jc w:val="both"/>
        <w:rPr>
          <w:rFonts w:ascii="Times New Roman" w:eastAsia="Times New Roman" w:hAnsi="Times New Roman"/>
          <w:bCs/>
          <w:i/>
          <w:sz w:val="28"/>
          <w:szCs w:val="28"/>
        </w:rPr>
      </w:pPr>
      <w:r w:rsidRPr="00EE7662">
        <w:rPr>
          <w:rFonts w:ascii="Times New Roman" w:eastAsia="Times New Roman" w:hAnsi="Times New Roman"/>
          <w:b/>
          <w:bCs/>
          <w:i/>
          <w:sz w:val="28"/>
          <w:szCs w:val="28"/>
        </w:rPr>
        <w:t>2. Tiêu chí số 2 về Giao thông:</w:t>
      </w:r>
      <w:r w:rsidR="00264CA4" w:rsidRPr="00264CA4">
        <w:rPr>
          <w:rFonts w:ascii="Times New Roman" w:eastAsia="Times New Roman" w:hAnsi="Times New Roman"/>
          <w:bCs/>
          <w:i/>
          <w:sz w:val="28"/>
          <w:szCs w:val="28"/>
        </w:rPr>
        <w:t xml:space="preserve"> </w:t>
      </w:r>
      <w:r w:rsidR="00264CA4" w:rsidRPr="00EE7662">
        <w:rPr>
          <w:rFonts w:ascii="Times New Roman" w:eastAsia="Times New Roman" w:hAnsi="Times New Roman"/>
          <w:bCs/>
          <w:i/>
          <w:sz w:val="28"/>
          <w:szCs w:val="28"/>
        </w:rPr>
        <w:t>Tự đánh giá: Đạt</w:t>
      </w:r>
    </w:p>
    <w:p w:rsidR="000777EB" w:rsidRPr="00EE7662" w:rsidRDefault="000777EB" w:rsidP="00532394">
      <w:pPr>
        <w:spacing w:before="120" w:after="120"/>
        <w:ind w:firstLine="720"/>
        <w:jc w:val="both"/>
        <w:rPr>
          <w:rFonts w:ascii="Times New Roman" w:eastAsia="Times New Roman" w:hAnsi="Times New Roman"/>
          <w:bCs/>
          <w:sz w:val="28"/>
          <w:szCs w:val="28"/>
        </w:rPr>
      </w:pPr>
      <w:r w:rsidRPr="00EE7662">
        <w:rPr>
          <w:rFonts w:ascii="Times New Roman" w:eastAsia="Times New Roman" w:hAnsi="Times New Roman"/>
          <w:bCs/>
          <w:sz w:val="28"/>
          <w:szCs w:val="28"/>
        </w:rPr>
        <w:t xml:space="preserve">Kết quả thực hiện tiêu chí: Triển khai thi công cầu giao thông nông thôn ấp Long Trị, Huệ Sanh và 7 tuyến đường giao thông nông thôn với chiều dài 5,5 km, kinh phí 10,2 tỷ đồng (nguồn kinh phí thành phố và kinh phí vận động) cụ thể: Láng nhựa đường trục ấp đường </w:t>
      </w:r>
      <w:r w:rsidR="00F07B1C" w:rsidRPr="00EE7662">
        <w:rPr>
          <w:rFonts w:ascii="Times New Roman" w:eastAsia="Times New Roman" w:hAnsi="Times New Roman"/>
          <w:bCs/>
          <w:sz w:val="28"/>
          <w:szCs w:val="28"/>
        </w:rPr>
        <w:t xml:space="preserve">dự án </w:t>
      </w:r>
      <w:r w:rsidRPr="00EE7662">
        <w:rPr>
          <w:rFonts w:ascii="Times New Roman" w:eastAsia="Times New Roman" w:hAnsi="Times New Roman"/>
          <w:bCs/>
          <w:sz w:val="28"/>
          <w:szCs w:val="28"/>
        </w:rPr>
        <w:t xml:space="preserve">CIDA ấp Huệ Sanh chiều dài 1,3 km, đal hóa đường trục ấp Phú Hòa,Vĩnh Hội chiều dài 2,5 km; đường liên ấp Phú Hòa - Huệ Sanh - Sa Bình chiều dài 1,1km, Long Đại – Rạch Bèo chiều 0,6 km; Tiếp tục giám sát thi công, công trình tỉnh lộ 915B (nguồn kinh phí Trung ương). Phối hợp đơn vị thiết kế khảo sát và lập hồ sơ xây dựng 2 tuyến đường GTNT liên ấp Kinh Lớn - Long Đại - Vĩnh Hội, Sa Bình. </w:t>
      </w:r>
    </w:p>
    <w:p w:rsidR="000777EB" w:rsidRPr="00EE7662" w:rsidRDefault="000777EB" w:rsidP="00532394">
      <w:pPr>
        <w:spacing w:before="120" w:after="120"/>
        <w:ind w:firstLine="720"/>
        <w:jc w:val="both"/>
        <w:rPr>
          <w:rFonts w:ascii="Times New Roman" w:eastAsia="Times New Roman" w:hAnsi="Times New Roman"/>
          <w:bCs/>
          <w:sz w:val="28"/>
          <w:szCs w:val="28"/>
        </w:rPr>
      </w:pPr>
      <w:r w:rsidRPr="00EE7662">
        <w:rPr>
          <w:rFonts w:ascii="Times New Roman" w:eastAsia="Times New Roman" w:hAnsi="Times New Roman"/>
          <w:bCs/>
          <w:sz w:val="28"/>
          <w:szCs w:val="28"/>
        </w:rPr>
        <w:t>- Đến nay 35/35 km đường từ trung tâm xã đến thành phố và đường trục xã được nhựa hóa đạt tỷ lệ 100%.</w:t>
      </w:r>
    </w:p>
    <w:p w:rsidR="000777EB" w:rsidRPr="00EE7662" w:rsidRDefault="000777EB" w:rsidP="00532394">
      <w:pPr>
        <w:spacing w:before="120" w:after="120"/>
        <w:ind w:firstLine="720"/>
        <w:jc w:val="both"/>
        <w:rPr>
          <w:rFonts w:ascii="Times New Roman" w:eastAsia="Times New Roman" w:hAnsi="Times New Roman"/>
          <w:bCs/>
          <w:sz w:val="28"/>
          <w:szCs w:val="28"/>
        </w:rPr>
      </w:pPr>
      <w:r w:rsidRPr="00EE7662">
        <w:rPr>
          <w:rFonts w:ascii="Times New Roman" w:eastAsia="Times New Roman" w:hAnsi="Times New Roman"/>
          <w:bCs/>
          <w:sz w:val="28"/>
          <w:szCs w:val="28"/>
        </w:rPr>
        <w:t xml:space="preserve">- Đường liên ấp, trục ấp tổng chiều dài 25 km (khi lập đề án), thực hiện cứng hóa 28,85 km (mở mới 3,85km) đạt tỷ lệ 115,41%, tăng 14,12 km so với trước khi lập đề án. Đảm bảo ô tô đi lại thuận tiện quanh năm. </w:t>
      </w:r>
    </w:p>
    <w:p w:rsidR="000777EB" w:rsidRPr="00EE7662" w:rsidRDefault="000777EB" w:rsidP="00532394">
      <w:pPr>
        <w:spacing w:before="120" w:after="120"/>
        <w:ind w:firstLine="720"/>
        <w:jc w:val="both"/>
        <w:rPr>
          <w:rFonts w:ascii="Times New Roman" w:eastAsia="Times New Roman" w:hAnsi="Times New Roman"/>
          <w:bCs/>
          <w:sz w:val="28"/>
          <w:szCs w:val="28"/>
        </w:rPr>
      </w:pPr>
      <w:r w:rsidRPr="00EE7662">
        <w:rPr>
          <w:rFonts w:ascii="Times New Roman" w:eastAsia="Times New Roman" w:hAnsi="Times New Roman"/>
          <w:bCs/>
          <w:sz w:val="28"/>
          <w:szCs w:val="28"/>
        </w:rPr>
        <w:lastRenderedPageBreak/>
        <w:t>- Đường ngõ xóm có 42,65/55 km tuyến đường ngõ, xóm được cứng hóa đạt tỷ lệ 77,5%. Còn 12,35/55 km đường ngõ xóm chưa được cứng hóa nhưng người dân đã rải pittong hoặc bơm cát nên đảm bảo không lầy lội vào mùa mưa.</w:t>
      </w:r>
    </w:p>
    <w:p w:rsidR="000777EB" w:rsidRPr="00EE7662" w:rsidRDefault="000777EB" w:rsidP="00532394">
      <w:pPr>
        <w:spacing w:before="120" w:after="120"/>
        <w:ind w:firstLine="720"/>
        <w:jc w:val="both"/>
        <w:rPr>
          <w:rFonts w:ascii="Times New Roman" w:eastAsia="Times New Roman" w:hAnsi="Times New Roman"/>
          <w:bCs/>
          <w:sz w:val="28"/>
          <w:szCs w:val="28"/>
        </w:rPr>
      </w:pPr>
      <w:r w:rsidRPr="00EE7662">
        <w:rPr>
          <w:rFonts w:ascii="Times New Roman" w:eastAsia="Times New Roman" w:hAnsi="Times New Roman"/>
          <w:bCs/>
          <w:sz w:val="28"/>
          <w:szCs w:val="28"/>
        </w:rPr>
        <w:t>- Đường trục chính nội đồng tổng chiều dài 48 km, thực hiện kiên cố hóa được 39 km (đạt tỷ lệ 81,25%) xe cơ giới đi lại được, còn lại 11 km mùa mưa còn đi lại khó khăn (hiện chuẩn bị thực hiện kiên cố hóa 7 km).</w:t>
      </w:r>
    </w:p>
    <w:p w:rsidR="000777EB" w:rsidRPr="00EE7662" w:rsidRDefault="000777EB" w:rsidP="00532394">
      <w:pPr>
        <w:spacing w:before="120" w:after="120"/>
        <w:ind w:firstLine="720"/>
        <w:jc w:val="both"/>
        <w:rPr>
          <w:rFonts w:ascii="Times New Roman" w:eastAsia="Times New Roman" w:hAnsi="Times New Roman"/>
          <w:bCs/>
          <w:sz w:val="28"/>
          <w:szCs w:val="28"/>
        </w:rPr>
      </w:pPr>
      <w:r w:rsidRPr="00EE7662">
        <w:rPr>
          <w:rFonts w:ascii="Times New Roman" w:eastAsia="Times New Roman" w:hAnsi="Times New Roman"/>
          <w:bCs/>
          <w:sz w:val="28"/>
          <w:szCs w:val="28"/>
        </w:rPr>
        <w:t>- Hiện trên địa bàn xã có 35 km đường liên xã, 28,85 km đường liên ấp. Trong đó có 34 km đường liên xã và liên ấp có hệ thống đèn chiếu sáng chiếm tỷ lệ 53,2 % (đường 30/4, Trần Thành Đại, Nguyễn Tấn Liềng, Vũ Đình Liệu, Trương Văn Kỉnh, Trần Văn Ẩn, Võ Văn Kiệt, Phạm Ngũ Lão, Bùi Hữu Nghĩa).</w:t>
      </w:r>
    </w:p>
    <w:p w:rsidR="000777EB" w:rsidRPr="00EE7662" w:rsidRDefault="000777EB" w:rsidP="00532394">
      <w:pPr>
        <w:spacing w:before="120" w:after="120"/>
        <w:ind w:firstLine="720"/>
        <w:jc w:val="both"/>
        <w:rPr>
          <w:rFonts w:ascii="Times New Roman" w:eastAsia="Times New Roman" w:hAnsi="Times New Roman"/>
          <w:bCs/>
          <w:sz w:val="28"/>
          <w:szCs w:val="28"/>
        </w:rPr>
      </w:pPr>
      <w:r w:rsidRPr="00EE7662">
        <w:rPr>
          <w:rFonts w:ascii="Times New Roman" w:eastAsia="Times New Roman" w:hAnsi="Times New Roman"/>
          <w:bCs/>
          <w:sz w:val="28"/>
          <w:szCs w:val="28"/>
        </w:rPr>
        <w:t>- Phối hợp thường xuyên thực hiện duy tu bảo dưỡng các công trình giao thông đảm bảo không bị hư hỏng gây mất an toàn giao thông như: dậm vá đường Bùi Hữu Nghĩa ấp Rạch Bèo, Long Đại; đường Trương Văn Kỉnh ấp Kinh Lớn với chiều dài 8 km.</w:t>
      </w:r>
    </w:p>
    <w:p w:rsidR="00264CA4" w:rsidRPr="00EE7662" w:rsidRDefault="000777EB" w:rsidP="00264CA4">
      <w:pPr>
        <w:spacing w:before="120" w:after="120"/>
        <w:ind w:left="0" w:firstLine="720"/>
        <w:jc w:val="both"/>
        <w:rPr>
          <w:rFonts w:ascii="Times New Roman" w:eastAsia="Times New Roman" w:hAnsi="Times New Roman"/>
          <w:bCs/>
          <w:i/>
          <w:sz w:val="28"/>
          <w:szCs w:val="28"/>
        </w:rPr>
      </w:pPr>
      <w:r w:rsidRPr="00EE7662">
        <w:rPr>
          <w:rFonts w:ascii="Times New Roman" w:eastAsia="Times New Roman" w:hAnsi="Times New Roman"/>
          <w:b/>
          <w:bCs/>
          <w:i/>
          <w:sz w:val="28"/>
          <w:szCs w:val="28"/>
        </w:rPr>
        <w:t>3. Tiêu chí số 3 về Thủy lợi:</w:t>
      </w:r>
      <w:r w:rsidR="00264CA4" w:rsidRPr="00264CA4">
        <w:rPr>
          <w:rFonts w:ascii="Times New Roman" w:eastAsia="Times New Roman" w:hAnsi="Times New Roman"/>
          <w:bCs/>
          <w:i/>
          <w:sz w:val="28"/>
          <w:szCs w:val="28"/>
        </w:rPr>
        <w:t xml:space="preserve"> </w:t>
      </w:r>
      <w:r w:rsidR="00264CA4" w:rsidRPr="00EE7662">
        <w:rPr>
          <w:rFonts w:ascii="Times New Roman" w:eastAsia="Times New Roman" w:hAnsi="Times New Roman"/>
          <w:bCs/>
          <w:i/>
          <w:sz w:val="28"/>
          <w:szCs w:val="28"/>
        </w:rPr>
        <w:t>Tự đánh giá: Đạt</w:t>
      </w:r>
    </w:p>
    <w:p w:rsidR="000777EB" w:rsidRPr="00EE7662" w:rsidRDefault="000777EB" w:rsidP="00532394">
      <w:pPr>
        <w:spacing w:before="120" w:after="120"/>
        <w:ind w:firstLine="720"/>
        <w:jc w:val="both"/>
        <w:rPr>
          <w:rFonts w:ascii="Times New Roman" w:eastAsia="Times New Roman" w:hAnsi="Times New Roman"/>
          <w:bCs/>
          <w:sz w:val="28"/>
          <w:szCs w:val="28"/>
        </w:rPr>
      </w:pPr>
      <w:r w:rsidRPr="00EE7662">
        <w:rPr>
          <w:rFonts w:ascii="Times New Roman" w:eastAsia="Times New Roman" w:hAnsi="Times New Roman"/>
          <w:bCs/>
          <w:sz w:val="28"/>
          <w:szCs w:val="28"/>
        </w:rPr>
        <w:t xml:space="preserve">Kết quả thực hiện tiêu chí: </w:t>
      </w:r>
    </w:p>
    <w:p w:rsidR="000777EB" w:rsidRPr="00EE7662" w:rsidRDefault="000777EB" w:rsidP="00532394">
      <w:pPr>
        <w:spacing w:before="120" w:after="120"/>
        <w:ind w:firstLine="720"/>
        <w:jc w:val="both"/>
        <w:rPr>
          <w:rFonts w:ascii="Times New Roman" w:eastAsia="Times New Roman" w:hAnsi="Times New Roman"/>
          <w:bCs/>
          <w:sz w:val="28"/>
          <w:szCs w:val="28"/>
        </w:rPr>
      </w:pPr>
      <w:r w:rsidRPr="00EE7662">
        <w:rPr>
          <w:rFonts w:ascii="Times New Roman" w:eastAsia="Times New Roman" w:hAnsi="Times New Roman"/>
          <w:bCs/>
          <w:sz w:val="28"/>
          <w:szCs w:val="28"/>
        </w:rPr>
        <w:t>- Phối hợp nghiệm thu kỹ thuật các kênh Đập Chà nhỏ, kênh Sa Bình – Phú Hòa, kênh Long Đại - Rạch Bèo và kênh Rạch Cam Son – thuộc công trình nạo vét kênh khắc phục hạn mặn năm 2017. Thi công nạo vét 3 tuyến kênh cấp III ấp Vĩnh Hưng, Long Đại; 3 tuyến kênh cấp II Sa Bình – Vĩnh Hội, Long Đại, Công Thiện Hùng, gia cố đê bao ấp Rạch bèo, bờ Vách ấp Long Trị với tổng chiều dài 6.085m; Lắp đặt 06 cống mới phục vụ tưới tiêu ngăn hạn mặn tại ấp Long Đại, Kinh Lớn; Với tổng kinh phí thực hiện 1,182 tỷ.</w:t>
      </w:r>
    </w:p>
    <w:p w:rsidR="000777EB" w:rsidRPr="00EE7662" w:rsidRDefault="000777EB" w:rsidP="00532394">
      <w:pPr>
        <w:spacing w:before="120" w:after="120"/>
        <w:ind w:firstLine="720"/>
        <w:jc w:val="both"/>
        <w:rPr>
          <w:rFonts w:ascii="Times New Roman" w:eastAsia="Times New Roman" w:hAnsi="Times New Roman"/>
          <w:bCs/>
          <w:sz w:val="28"/>
          <w:szCs w:val="28"/>
        </w:rPr>
      </w:pPr>
      <w:r w:rsidRPr="00EE7662">
        <w:rPr>
          <w:rFonts w:ascii="Times New Roman" w:eastAsia="Times New Roman" w:hAnsi="Times New Roman"/>
          <w:bCs/>
          <w:sz w:val="28"/>
          <w:szCs w:val="28"/>
        </w:rPr>
        <w:t xml:space="preserve">- </w:t>
      </w:r>
      <w:r w:rsidR="00F07B1C" w:rsidRPr="00EE7662">
        <w:rPr>
          <w:rFonts w:ascii="Times New Roman" w:eastAsia="Times New Roman" w:hAnsi="Times New Roman"/>
          <w:bCs/>
          <w:sz w:val="28"/>
          <w:szCs w:val="28"/>
        </w:rPr>
        <w:t>Kế hoạch xin vốn để</w:t>
      </w:r>
      <w:r w:rsidRPr="00EE7662">
        <w:rPr>
          <w:rFonts w:ascii="Times New Roman" w:eastAsia="Times New Roman" w:hAnsi="Times New Roman"/>
          <w:bCs/>
          <w:sz w:val="28"/>
          <w:szCs w:val="28"/>
        </w:rPr>
        <w:t xml:space="preserve"> thực hiện các công trình thủy lợi năm 2019 như: nạo vét 8 tuyến kênh cấp 2, 4 tuyến kênh cấp 3, lắp đặt 3 cống mới, gia cố đê bao ấp Rạch Bèo và xây dựng kè ấp Long Đại.</w:t>
      </w:r>
    </w:p>
    <w:p w:rsidR="000777EB" w:rsidRPr="00EE7662" w:rsidRDefault="000777EB" w:rsidP="00532394">
      <w:pPr>
        <w:spacing w:before="120" w:after="120"/>
        <w:ind w:firstLine="720"/>
        <w:jc w:val="both"/>
        <w:rPr>
          <w:rFonts w:ascii="Times New Roman" w:eastAsia="Times New Roman" w:hAnsi="Times New Roman"/>
          <w:bCs/>
          <w:sz w:val="28"/>
          <w:szCs w:val="28"/>
        </w:rPr>
      </w:pPr>
      <w:r w:rsidRPr="00EE7662">
        <w:rPr>
          <w:rFonts w:ascii="Times New Roman" w:eastAsia="Times New Roman" w:hAnsi="Times New Roman"/>
          <w:bCs/>
          <w:sz w:val="28"/>
          <w:szCs w:val="28"/>
        </w:rPr>
        <w:t>- Hệ thống thủy lợi đáp ứng yêu cầu phát triển sản xuất và dân sinh. Đến nay toàn xã có 23 tuyến kênh với chiều dài 41,2 km.  Kênh cấp II: tổng chiều dài 25,3km; Kênh cấp III: tổng chiều dài 15,9km.</w:t>
      </w:r>
    </w:p>
    <w:p w:rsidR="000777EB" w:rsidRPr="00EE7662" w:rsidRDefault="000777EB" w:rsidP="00532394">
      <w:pPr>
        <w:spacing w:before="120" w:after="120"/>
        <w:ind w:firstLine="720"/>
        <w:jc w:val="both"/>
        <w:rPr>
          <w:rFonts w:ascii="Times New Roman" w:eastAsia="Times New Roman" w:hAnsi="Times New Roman"/>
          <w:bCs/>
          <w:sz w:val="28"/>
          <w:szCs w:val="28"/>
        </w:rPr>
      </w:pPr>
      <w:r w:rsidRPr="00EE7662">
        <w:rPr>
          <w:rFonts w:ascii="Times New Roman" w:eastAsia="Times New Roman" w:hAnsi="Times New Roman"/>
          <w:bCs/>
          <w:sz w:val="28"/>
          <w:szCs w:val="28"/>
        </w:rPr>
        <w:t>- Đã thực hiện nạo vét được 41,2 km đạt tỷ lệ 100%, đáp ứng 100% nhu cầu nước phục vụ cho sản xuất nông nghiệp. Có 66 cống bọng, 30km đê bao, 23 mặt đập đảm bảo ngăn triều cường và xâm nhập mặn.</w:t>
      </w:r>
    </w:p>
    <w:p w:rsidR="000777EB" w:rsidRPr="00EE7662" w:rsidRDefault="000777EB" w:rsidP="00532394">
      <w:pPr>
        <w:spacing w:before="120" w:after="120"/>
        <w:ind w:firstLine="720"/>
        <w:jc w:val="both"/>
        <w:rPr>
          <w:rFonts w:ascii="Times New Roman" w:eastAsia="Times New Roman" w:hAnsi="Times New Roman"/>
          <w:bCs/>
          <w:sz w:val="28"/>
          <w:szCs w:val="28"/>
        </w:rPr>
      </w:pPr>
      <w:r w:rsidRPr="00EE7662">
        <w:rPr>
          <w:rFonts w:ascii="Times New Roman" w:eastAsia="Times New Roman" w:hAnsi="Times New Roman"/>
          <w:bCs/>
          <w:sz w:val="28"/>
          <w:szCs w:val="28"/>
        </w:rPr>
        <w:t xml:space="preserve">- Kiện toàn Ban Chỉ huy phòng chống thiên tai và tìm kiếm cứu nạn xã (tại Quyết định số 220/QĐ-UBND ngày 13/4/2018 của UBND xã Long Đức). Hàng năm có xây dựng kế hoạch và phương án phòng chống thiên tai và tìm kiếm cứu nạn xã, đồng thời phân công cụ thể trách nhiệm cho từng thành viên Ban chỉ huy. 100% thành viên Ban chỉ huy được tập huấn nâng cao năng lực về công tác phòng chống thiên tai do tỉnh, thành phố tổ chức. Được sự chỉ đạo của UBND thành phố, Ban chỉ huy xã tổ chức diễn tập PCTT và TKCN xã, có 210 người tham dự, qua đó nhằm nâng cao ý thức cảnh giác, chủ động ứng phó, khắc </w:t>
      </w:r>
      <w:r w:rsidRPr="00EE7662">
        <w:rPr>
          <w:rFonts w:ascii="Times New Roman" w:eastAsia="Times New Roman" w:hAnsi="Times New Roman"/>
          <w:bCs/>
          <w:sz w:val="28"/>
          <w:szCs w:val="28"/>
        </w:rPr>
        <w:lastRenderedPageBreak/>
        <w:t>khục khi có thiên tài xảy ra. Các nhiệm vụ khác xã có tập trung thực hiện theo hướng dẫn.</w:t>
      </w:r>
    </w:p>
    <w:p w:rsidR="00264CA4" w:rsidRPr="00EE7662" w:rsidRDefault="000777EB" w:rsidP="00264CA4">
      <w:pPr>
        <w:pStyle w:val="ListParagraph"/>
        <w:spacing w:before="120" w:after="120" w:line="240" w:lineRule="auto"/>
        <w:ind w:left="0" w:firstLine="720"/>
        <w:jc w:val="both"/>
        <w:rPr>
          <w:rFonts w:ascii="Times New Roman" w:eastAsia="Times New Roman" w:hAnsi="Times New Roman"/>
          <w:bCs/>
          <w:i/>
          <w:noProof w:val="0"/>
          <w:sz w:val="28"/>
          <w:szCs w:val="28"/>
        </w:rPr>
      </w:pPr>
      <w:r w:rsidRPr="00EE7662">
        <w:rPr>
          <w:rFonts w:ascii="Times New Roman" w:eastAsia="Times New Roman" w:hAnsi="Times New Roman"/>
          <w:b/>
          <w:bCs/>
          <w:i/>
          <w:sz w:val="28"/>
          <w:szCs w:val="28"/>
        </w:rPr>
        <w:t>4. Tiêu chí số 4 về Điện:</w:t>
      </w:r>
      <w:r w:rsidR="00264CA4" w:rsidRPr="00264CA4">
        <w:rPr>
          <w:rFonts w:ascii="Times New Roman" w:eastAsia="Times New Roman" w:hAnsi="Times New Roman"/>
          <w:bCs/>
          <w:i/>
          <w:noProof w:val="0"/>
          <w:sz w:val="28"/>
          <w:szCs w:val="28"/>
        </w:rPr>
        <w:t xml:space="preserve"> </w:t>
      </w:r>
      <w:r w:rsidR="00264CA4" w:rsidRPr="00EE7662">
        <w:rPr>
          <w:rFonts w:ascii="Times New Roman" w:eastAsia="Times New Roman" w:hAnsi="Times New Roman"/>
          <w:bCs/>
          <w:i/>
          <w:noProof w:val="0"/>
          <w:sz w:val="28"/>
          <w:szCs w:val="28"/>
        </w:rPr>
        <w:t>Tự đánh giá: Đạt</w:t>
      </w:r>
    </w:p>
    <w:p w:rsidR="000777EB" w:rsidRPr="00EE7662" w:rsidRDefault="000777EB" w:rsidP="00532394">
      <w:pPr>
        <w:spacing w:before="120" w:after="120"/>
        <w:ind w:left="0" w:firstLine="720"/>
        <w:jc w:val="both"/>
        <w:rPr>
          <w:rFonts w:ascii="Times New Roman" w:eastAsia="Times New Roman" w:hAnsi="Times New Roman"/>
          <w:bCs/>
          <w:sz w:val="28"/>
          <w:szCs w:val="28"/>
        </w:rPr>
      </w:pPr>
      <w:r w:rsidRPr="00EE7662">
        <w:rPr>
          <w:rFonts w:ascii="Times New Roman" w:eastAsia="Times New Roman" w:hAnsi="Times New Roman"/>
          <w:bCs/>
          <w:sz w:val="28"/>
          <w:szCs w:val="28"/>
        </w:rPr>
        <w:t xml:space="preserve">Kết quả thực hiện tiêu chí: </w:t>
      </w:r>
    </w:p>
    <w:p w:rsidR="000777EB" w:rsidRPr="00EE7662" w:rsidRDefault="000777EB" w:rsidP="00532394">
      <w:pPr>
        <w:spacing w:before="120" w:after="120"/>
        <w:ind w:left="0" w:firstLine="720"/>
        <w:jc w:val="both"/>
        <w:rPr>
          <w:rFonts w:ascii="Times New Roman" w:eastAsia="Times New Roman" w:hAnsi="Times New Roman"/>
          <w:bCs/>
          <w:sz w:val="28"/>
          <w:szCs w:val="28"/>
        </w:rPr>
      </w:pPr>
      <w:r w:rsidRPr="00EE7662">
        <w:rPr>
          <w:rFonts w:ascii="Times New Roman" w:eastAsia="Times New Roman" w:hAnsi="Times New Roman"/>
          <w:bCs/>
          <w:sz w:val="28"/>
          <w:szCs w:val="28"/>
        </w:rPr>
        <w:t>- Phối hợp triển khai thi công 13 tuyến điện hạ thế trên địa bàn xã từ nguồn vốn ngân sách thành phố. Phối hợp Điện lực T</w:t>
      </w:r>
      <w:r w:rsidR="00F07B1C" w:rsidRPr="00EE7662">
        <w:rPr>
          <w:rFonts w:ascii="Times New Roman" w:eastAsia="Times New Roman" w:hAnsi="Times New Roman"/>
          <w:bCs/>
          <w:sz w:val="28"/>
          <w:szCs w:val="28"/>
        </w:rPr>
        <w:t>hành phố</w:t>
      </w:r>
      <w:r w:rsidRPr="00EE7662">
        <w:rPr>
          <w:rFonts w:ascii="Times New Roman" w:eastAsia="Times New Roman" w:hAnsi="Times New Roman"/>
          <w:bCs/>
          <w:sz w:val="28"/>
          <w:szCs w:val="28"/>
        </w:rPr>
        <w:t xml:space="preserve"> khảo sát 07 hộ khó khăn ấp Sa Bình, Long Đại, Rạch Bèo, Công Thiện Hùng, Phú Hòa được hỗ trợ lắp điện kế chính và khảo sát lập dự toán thực hiện 05 danh mục đầu tư lưới điện trong năm 2018 gồm cải tạo và xây dựng mới đường dây trung áp, hạ áp và Trạm biến áp (kinh phí thực hiện: 2,3 tỷ đồng). Đến nay trên địa bàn xã có 4.678/4.682 hộ sử dụng điện chiếm tỷ lệ 99,9%; Có 4.632/4.678 hộ sử dụng điện thường xuyên và an toàn chiếm 99,02%; Có 198 hộ sử dụng điện câu đuôi (trong đó có 152 hộ câu đuôi an toàn và 46 hộ câu đuôi không an toàn); 4 hộ chưa có điện, giảm 07 hộ so năm 2017.</w:t>
      </w:r>
    </w:p>
    <w:p w:rsidR="00264CA4" w:rsidRPr="00EE7662" w:rsidRDefault="000777EB" w:rsidP="00264CA4">
      <w:pPr>
        <w:spacing w:before="120" w:after="120"/>
        <w:ind w:left="0" w:firstLine="720"/>
        <w:jc w:val="both"/>
        <w:rPr>
          <w:rFonts w:ascii="Times New Roman" w:eastAsia="Times New Roman" w:hAnsi="Times New Roman"/>
          <w:bCs/>
          <w:i/>
          <w:sz w:val="28"/>
          <w:szCs w:val="28"/>
        </w:rPr>
      </w:pPr>
      <w:r w:rsidRPr="00EE7662">
        <w:rPr>
          <w:rFonts w:ascii="Times New Roman" w:eastAsia="Times New Roman" w:hAnsi="Times New Roman"/>
          <w:b/>
          <w:bCs/>
          <w:i/>
          <w:sz w:val="28"/>
          <w:szCs w:val="28"/>
        </w:rPr>
        <w:t>5. Tiêu chí số 5 về Trường học:</w:t>
      </w:r>
      <w:r w:rsidR="00264CA4" w:rsidRPr="00264CA4">
        <w:rPr>
          <w:rFonts w:ascii="Times New Roman" w:eastAsia="Times New Roman" w:hAnsi="Times New Roman"/>
          <w:bCs/>
          <w:i/>
          <w:sz w:val="28"/>
          <w:szCs w:val="28"/>
        </w:rPr>
        <w:t xml:space="preserve"> </w:t>
      </w:r>
      <w:r w:rsidR="00264CA4" w:rsidRPr="00EE7662">
        <w:rPr>
          <w:rFonts w:ascii="Times New Roman" w:eastAsia="Times New Roman" w:hAnsi="Times New Roman"/>
          <w:bCs/>
          <w:i/>
          <w:sz w:val="28"/>
          <w:szCs w:val="28"/>
        </w:rPr>
        <w:t>Tự đánh giá: Đạt</w:t>
      </w:r>
    </w:p>
    <w:p w:rsidR="000777EB" w:rsidRPr="00EE7662" w:rsidRDefault="000777EB" w:rsidP="00532394">
      <w:pPr>
        <w:spacing w:before="120" w:after="120"/>
        <w:ind w:left="0" w:firstLine="720"/>
        <w:jc w:val="both"/>
        <w:rPr>
          <w:rFonts w:ascii="Times New Roman" w:eastAsia="Times New Roman" w:hAnsi="Times New Roman"/>
          <w:bCs/>
          <w:sz w:val="28"/>
          <w:szCs w:val="28"/>
        </w:rPr>
      </w:pPr>
      <w:r w:rsidRPr="00EE7662">
        <w:rPr>
          <w:rFonts w:ascii="Times New Roman" w:eastAsia="Times New Roman" w:hAnsi="Times New Roman"/>
          <w:bCs/>
          <w:sz w:val="28"/>
          <w:szCs w:val="28"/>
        </w:rPr>
        <w:t>Kết quả thực hiện tiêu chí:</w:t>
      </w:r>
    </w:p>
    <w:p w:rsidR="000777EB" w:rsidRPr="00EE7662" w:rsidRDefault="000777EB" w:rsidP="00532394">
      <w:pPr>
        <w:spacing w:before="120" w:after="120"/>
        <w:ind w:left="0" w:firstLine="720"/>
        <w:jc w:val="both"/>
        <w:rPr>
          <w:rFonts w:ascii="Times New Roman" w:eastAsia="Times New Roman" w:hAnsi="Times New Roman"/>
          <w:bCs/>
          <w:sz w:val="28"/>
          <w:szCs w:val="28"/>
        </w:rPr>
      </w:pPr>
      <w:r w:rsidRPr="00EE7662">
        <w:rPr>
          <w:rFonts w:ascii="Times New Roman" w:eastAsia="Times New Roman" w:hAnsi="Times New Roman"/>
          <w:bCs/>
          <w:sz w:val="28"/>
          <w:szCs w:val="28"/>
        </w:rPr>
        <w:t xml:space="preserve">- Xây dựng mới 06 phòng học và 01 phòng bếp nấu ăn điểm chính trường Mẫu giáo Hoa Mai ấp Sa Bình và điểm phụ ấp Vĩnh Hội kinh phí thực hiện 6,5 tỷ đồng; Nâng cấp Trường Tiểu học Bùi Hữu Nghĩa, kinh phí thực hiện 6 tỷ. </w:t>
      </w:r>
    </w:p>
    <w:p w:rsidR="000777EB" w:rsidRPr="00EE7662" w:rsidRDefault="000777EB" w:rsidP="00532394">
      <w:pPr>
        <w:spacing w:before="120" w:after="120"/>
        <w:ind w:left="0" w:firstLine="720"/>
        <w:jc w:val="both"/>
        <w:rPr>
          <w:rFonts w:ascii="Times New Roman" w:eastAsia="Times New Roman" w:hAnsi="Times New Roman"/>
          <w:bCs/>
          <w:sz w:val="28"/>
          <w:szCs w:val="28"/>
        </w:rPr>
      </w:pPr>
      <w:r w:rsidRPr="00EE7662">
        <w:rPr>
          <w:rFonts w:ascii="Times New Roman" w:eastAsia="Times New Roman" w:hAnsi="Times New Roman"/>
          <w:bCs/>
          <w:sz w:val="28"/>
          <w:szCs w:val="28"/>
        </w:rPr>
        <w:t>- Hiện nay xã có 9/9 trường học có cơ sở vật chất và trang thiết bị đạt chuẩn Quốc gia; có 5 trường đạt chuẩn quốc gia mức độ 1 (Trường THCS Trần Phú, tiểu học Kim Đồng, Trần Văn Ẩn, Lê Anh Xuân, Trường MG Sen Hồng).</w:t>
      </w:r>
    </w:p>
    <w:p w:rsidR="00264CA4" w:rsidRPr="00EE7662" w:rsidRDefault="000777EB" w:rsidP="00264CA4">
      <w:pPr>
        <w:spacing w:before="120" w:after="120"/>
        <w:ind w:firstLine="720"/>
        <w:jc w:val="both"/>
        <w:rPr>
          <w:rFonts w:ascii="Times New Roman" w:eastAsia="Times New Roman" w:hAnsi="Times New Roman"/>
          <w:bCs/>
          <w:i/>
          <w:sz w:val="28"/>
          <w:szCs w:val="28"/>
        </w:rPr>
      </w:pPr>
      <w:r w:rsidRPr="00EE7662">
        <w:rPr>
          <w:rFonts w:ascii="Times New Roman" w:eastAsia="Times New Roman" w:hAnsi="Times New Roman"/>
          <w:b/>
          <w:bCs/>
          <w:i/>
          <w:sz w:val="28"/>
          <w:szCs w:val="28"/>
        </w:rPr>
        <w:t>6. Tiêu chí 6 về Cơ sở vật chất văn hóa:</w:t>
      </w:r>
      <w:r w:rsidR="00264CA4" w:rsidRPr="00264CA4">
        <w:rPr>
          <w:rFonts w:ascii="Times New Roman" w:eastAsia="Times New Roman" w:hAnsi="Times New Roman"/>
          <w:bCs/>
          <w:i/>
          <w:sz w:val="28"/>
          <w:szCs w:val="28"/>
        </w:rPr>
        <w:t xml:space="preserve"> </w:t>
      </w:r>
      <w:r w:rsidR="00264CA4" w:rsidRPr="00EE7662">
        <w:rPr>
          <w:rFonts w:ascii="Times New Roman" w:eastAsia="Times New Roman" w:hAnsi="Times New Roman"/>
          <w:bCs/>
          <w:i/>
          <w:sz w:val="28"/>
          <w:szCs w:val="28"/>
        </w:rPr>
        <w:t>Tự đánh giá: Đạt</w:t>
      </w:r>
    </w:p>
    <w:p w:rsidR="000777EB" w:rsidRPr="00EE7662" w:rsidRDefault="000777EB" w:rsidP="00532394">
      <w:pPr>
        <w:spacing w:before="120" w:after="120"/>
        <w:ind w:firstLine="720"/>
        <w:jc w:val="both"/>
        <w:rPr>
          <w:rFonts w:ascii="Times New Roman" w:eastAsia="Times New Roman" w:hAnsi="Times New Roman"/>
          <w:bCs/>
          <w:sz w:val="28"/>
          <w:szCs w:val="28"/>
        </w:rPr>
      </w:pPr>
      <w:r w:rsidRPr="00EE7662">
        <w:rPr>
          <w:rFonts w:ascii="Times New Roman" w:eastAsia="Times New Roman" w:hAnsi="Times New Roman"/>
          <w:bCs/>
          <w:sz w:val="28"/>
          <w:szCs w:val="28"/>
        </w:rPr>
        <w:t>Kết quả thực hiện tiêu chí:</w:t>
      </w:r>
    </w:p>
    <w:p w:rsidR="000777EB" w:rsidRPr="00EE7662" w:rsidRDefault="000777EB" w:rsidP="00532394">
      <w:pPr>
        <w:spacing w:before="120" w:after="120"/>
        <w:ind w:firstLine="720"/>
        <w:jc w:val="both"/>
        <w:rPr>
          <w:rFonts w:ascii="Times New Roman" w:eastAsia="Times New Roman" w:hAnsi="Times New Roman"/>
          <w:bCs/>
          <w:sz w:val="28"/>
          <w:szCs w:val="28"/>
        </w:rPr>
      </w:pPr>
      <w:r w:rsidRPr="00EE7662">
        <w:rPr>
          <w:rFonts w:ascii="Times New Roman" w:eastAsia="Times New Roman" w:hAnsi="Times New Roman"/>
          <w:bCs/>
          <w:sz w:val="28"/>
          <w:szCs w:val="28"/>
        </w:rPr>
        <w:t>- Xã có Nhà văn hóa xã quy mô 1.500m2, hội trường có 300 chổ ngồi, có các phòng chức năng như đọc báo, truyền thanh, hành chánh, có thư viện tự đọc ở ấp Phú Hòa quy mô 10.000 quyển sách.  Sân vận động xã quy mô 10.000m2, nhà thi đấu thể thao quy mô 800 m2 với các môn thi đấu như: Cầu lông, kéo co, bóng chuyền….</w:t>
      </w:r>
    </w:p>
    <w:p w:rsidR="000777EB" w:rsidRPr="00EE7662" w:rsidRDefault="000777EB" w:rsidP="00532394">
      <w:pPr>
        <w:spacing w:before="120" w:after="120"/>
        <w:ind w:firstLine="720"/>
        <w:jc w:val="both"/>
        <w:rPr>
          <w:rFonts w:ascii="Times New Roman" w:eastAsia="Times New Roman" w:hAnsi="Times New Roman"/>
          <w:bCs/>
          <w:sz w:val="28"/>
          <w:szCs w:val="28"/>
        </w:rPr>
      </w:pPr>
      <w:r w:rsidRPr="00EE7662">
        <w:rPr>
          <w:rFonts w:ascii="Times New Roman" w:eastAsia="Times New Roman" w:hAnsi="Times New Roman"/>
          <w:bCs/>
          <w:sz w:val="28"/>
          <w:szCs w:val="28"/>
        </w:rPr>
        <w:t xml:space="preserve">- Đưa vào sử dụng khu vui chơi, giải trí, thể thao trẻ em và người lớn tuổi ở ấp Rạch Bèo, Long Đại, Hòa Hữu, Vĩnh Hội, Vĩnh Hưng, Vĩnh Yên; Diện tích bình quân 100m2/ khu vui chơi. </w:t>
      </w:r>
    </w:p>
    <w:p w:rsidR="000777EB" w:rsidRPr="00EE7662" w:rsidRDefault="000777EB" w:rsidP="00532394">
      <w:pPr>
        <w:spacing w:before="120" w:after="120"/>
        <w:ind w:firstLine="720"/>
        <w:jc w:val="both"/>
        <w:rPr>
          <w:rFonts w:ascii="Times New Roman" w:eastAsia="Times New Roman" w:hAnsi="Times New Roman"/>
          <w:bCs/>
          <w:sz w:val="28"/>
          <w:szCs w:val="28"/>
        </w:rPr>
      </w:pPr>
      <w:r w:rsidRPr="00EE7662">
        <w:rPr>
          <w:rFonts w:ascii="Times New Roman" w:eastAsia="Times New Roman" w:hAnsi="Times New Roman"/>
          <w:bCs/>
          <w:sz w:val="28"/>
          <w:szCs w:val="28"/>
        </w:rPr>
        <w:t>- Ấp có 12/12 ấp có nhà văn hóa, quy mô bình quân 500m2/ nhà văn hóa ấp, có 100-300 chổ ngồi. Các ấp tận dụng diện tích nhà văn hóa để tổ chức thể thao, phục vụ cộng đồng nhân các dịp lễ, tết và được tổ chức thường xuyên.</w:t>
      </w:r>
    </w:p>
    <w:p w:rsidR="000777EB" w:rsidRPr="00EE7662" w:rsidRDefault="000777EB" w:rsidP="00532394">
      <w:pPr>
        <w:spacing w:before="120" w:after="120"/>
        <w:ind w:firstLine="720"/>
        <w:jc w:val="both"/>
        <w:rPr>
          <w:rFonts w:ascii="Times New Roman" w:eastAsia="Times New Roman" w:hAnsi="Times New Roman"/>
          <w:bCs/>
          <w:sz w:val="28"/>
          <w:szCs w:val="28"/>
        </w:rPr>
      </w:pPr>
      <w:r w:rsidRPr="00EE7662">
        <w:rPr>
          <w:rFonts w:ascii="Times New Roman" w:eastAsia="Times New Roman" w:hAnsi="Times New Roman"/>
          <w:bCs/>
          <w:sz w:val="28"/>
          <w:szCs w:val="28"/>
        </w:rPr>
        <w:t>- Nhà văn hóa xã, ấp được duy tu, bảo dưỡng thường xuyên và hoạt động có hiệu quả; Xây dựng hàng rào nhà văn hóa các ấp như: Rạch Bèo, Vĩnh Hưng, Hòa Hữu, Huệ Sanh, Sa Bình nâng đến nay có 12/12 ấp có hàng rào kiên cố và có trồng hoa, cây cảnh, sạch đẹp.</w:t>
      </w:r>
    </w:p>
    <w:p w:rsidR="00264CA4" w:rsidRPr="00EE7662" w:rsidRDefault="000777EB" w:rsidP="00264CA4">
      <w:pPr>
        <w:pStyle w:val="ListParagraph"/>
        <w:spacing w:before="120" w:after="120" w:line="240" w:lineRule="auto"/>
        <w:ind w:left="0" w:firstLine="720"/>
        <w:jc w:val="both"/>
        <w:rPr>
          <w:rFonts w:ascii="Times New Roman" w:eastAsia="Times New Roman" w:hAnsi="Times New Roman"/>
          <w:bCs/>
          <w:i/>
          <w:noProof w:val="0"/>
          <w:sz w:val="28"/>
          <w:szCs w:val="28"/>
        </w:rPr>
      </w:pPr>
      <w:r w:rsidRPr="00EE7662">
        <w:rPr>
          <w:rFonts w:ascii="Times New Roman" w:eastAsia="Times New Roman" w:hAnsi="Times New Roman"/>
          <w:b/>
          <w:bCs/>
          <w:i/>
          <w:sz w:val="28"/>
          <w:szCs w:val="28"/>
        </w:rPr>
        <w:lastRenderedPageBreak/>
        <w:t>7. Tiêu chí 7 về Cơ sở hạ tầng thương mại nông thôn:</w:t>
      </w:r>
      <w:r w:rsidR="00264CA4" w:rsidRPr="00264CA4">
        <w:rPr>
          <w:rFonts w:ascii="Times New Roman" w:eastAsia="Times New Roman" w:hAnsi="Times New Roman"/>
          <w:bCs/>
          <w:i/>
          <w:noProof w:val="0"/>
          <w:sz w:val="28"/>
          <w:szCs w:val="28"/>
        </w:rPr>
        <w:t xml:space="preserve"> </w:t>
      </w:r>
      <w:r w:rsidR="00264CA4" w:rsidRPr="00EE7662">
        <w:rPr>
          <w:rFonts w:ascii="Times New Roman" w:eastAsia="Times New Roman" w:hAnsi="Times New Roman"/>
          <w:bCs/>
          <w:i/>
          <w:noProof w:val="0"/>
          <w:sz w:val="28"/>
          <w:szCs w:val="28"/>
        </w:rPr>
        <w:t>Tự đánh giá: Đạt</w:t>
      </w:r>
    </w:p>
    <w:p w:rsidR="005035EF" w:rsidRPr="00EE7662" w:rsidRDefault="000777EB" w:rsidP="00532394">
      <w:pPr>
        <w:spacing w:before="120" w:after="120"/>
        <w:ind w:firstLine="720"/>
        <w:jc w:val="both"/>
        <w:rPr>
          <w:rFonts w:ascii="Times New Roman" w:eastAsia="Times New Roman" w:hAnsi="Times New Roman"/>
          <w:bCs/>
          <w:sz w:val="28"/>
          <w:szCs w:val="28"/>
        </w:rPr>
      </w:pPr>
      <w:r w:rsidRPr="00EE7662">
        <w:rPr>
          <w:rFonts w:ascii="Times New Roman" w:eastAsia="Times New Roman" w:hAnsi="Times New Roman"/>
          <w:bCs/>
          <w:sz w:val="28"/>
          <w:szCs w:val="28"/>
        </w:rPr>
        <w:t>Kết quả thực hiện tiêu chí:</w:t>
      </w:r>
    </w:p>
    <w:p w:rsidR="005035EF" w:rsidRPr="00EE7662" w:rsidRDefault="005035EF" w:rsidP="00532394">
      <w:pPr>
        <w:spacing w:before="120" w:after="120"/>
        <w:ind w:firstLine="720"/>
        <w:jc w:val="both"/>
        <w:rPr>
          <w:rFonts w:ascii="Times New Roman" w:eastAsia="Times New Roman" w:hAnsi="Times New Roman"/>
          <w:bCs/>
          <w:sz w:val="28"/>
          <w:szCs w:val="28"/>
        </w:rPr>
      </w:pPr>
      <w:r w:rsidRPr="00EE7662">
        <w:rPr>
          <w:rFonts w:ascii="Times New Roman" w:eastAsia="Times New Roman" w:hAnsi="Times New Roman"/>
          <w:bCs/>
          <w:sz w:val="28"/>
          <w:szCs w:val="28"/>
        </w:rPr>
        <w:t>-</w:t>
      </w:r>
      <w:r w:rsidR="000777EB" w:rsidRPr="00EE7662">
        <w:rPr>
          <w:rFonts w:ascii="Times New Roman" w:eastAsia="Times New Roman" w:hAnsi="Times New Roman"/>
          <w:bCs/>
          <w:sz w:val="28"/>
          <w:szCs w:val="28"/>
        </w:rPr>
        <w:t xml:space="preserve"> Toàn xã có 3 điểm chợ Sóc Ruộng, Ba Trường, chợ Khu Công nghiệp ấp Vĩnh Yên, trong đó chợ  Khu Công nghiệp ấp Vĩnh Yên được xây dựng hoàn thành và đưa vào hoạt động trong năm 2017, kinh phí 13 tỷ đồng. Tổng diện tích 5000m2 và có các bộ phận phụ trợ như nhà vệ sinh, nơi đậu xe đảm bảo trật tự an toàn, sử dụng nước hợp vệ sinh, gom và xử lý rác thải, hệ thống thoát nước, thiết bị phòng cháy chữa cháy và có ban quản lý chợ, nội quy chợ được niêm yết công khai để điều hành hoạt động, xử lý vi phạm tại chợ; Chợ được xây dựng đạt chuẩn theo quy định. </w:t>
      </w:r>
    </w:p>
    <w:p w:rsidR="000777EB" w:rsidRPr="00EE7662" w:rsidRDefault="005035EF" w:rsidP="00532394">
      <w:pPr>
        <w:spacing w:before="120" w:after="120"/>
        <w:ind w:firstLine="720"/>
        <w:jc w:val="both"/>
        <w:rPr>
          <w:rFonts w:ascii="Times New Roman" w:eastAsia="Times New Roman" w:hAnsi="Times New Roman"/>
          <w:bCs/>
          <w:sz w:val="28"/>
          <w:szCs w:val="28"/>
        </w:rPr>
      </w:pPr>
      <w:r w:rsidRPr="00EE7662">
        <w:rPr>
          <w:rFonts w:ascii="Times New Roman" w:eastAsia="Times New Roman" w:hAnsi="Times New Roman"/>
          <w:bCs/>
          <w:sz w:val="28"/>
          <w:szCs w:val="28"/>
        </w:rPr>
        <w:t>-</w:t>
      </w:r>
      <w:r w:rsidR="000777EB" w:rsidRPr="00EE7662">
        <w:rPr>
          <w:rFonts w:ascii="Times New Roman" w:eastAsia="Times New Roman" w:hAnsi="Times New Roman"/>
          <w:bCs/>
          <w:sz w:val="28"/>
          <w:szCs w:val="28"/>
        </w:rPr>
        <w:t xml:space="preserve"> Xã không còn tụ điểm kinh doanh tự phát. Các điểm chợ trên địa bàn xã có bố trí khu vực riêng dành cho những người buôn bán nhỏ, hàng rong, quà vặt, người kinh doanh không thường xuyên tại chợ.</w:t>
      </w:r>
    </w:p>
    <w:p w:rsidR="00264CA4" w:rsidRPr="00EE7662" w:rsidRDefault="000777EB" w:rsidP="00264CA4">
      <w:pPr>
        <w:spacing w:before="120" w:after="120"/>
        <w:ind w:firstLine="720"/>
        <w:jc w:val="both"/>
        <w:rPr>
          <w:rFonts w:ascii="Times New Roman" w:eastAsia="Times New Roman" w:hAnsi="Times New Roman"/>
          <w:bCs/>
          <w:i/>
          <w:sz w:val="28"/>
          <w:szCs w:val="28"/>
        </w:rPr>
      </w:pPr>
      <w:r w:rsidRPr="00EE7662">
        <w:rPr>
          <w:rFonts w:ascii="Times New Roman" w:eastAsia="Times New Roman" w:hAnsi="Times New Roman"/>
          <w:b/>
          <w:bCs/>
          <w:i/>
          <w:sz w:val="28"/>
          <w:szCs w:val="28"/>
        </w:rPr>
        <w:t>8. Tiêu chí 8 về Thông tin và truyền thông:</w:t>
      </w:r>
      <w:r w:rsidR="00264CA4" w:rsidRPr="00264CA4">
        <w:rPr>
          <w:rFonts w:ascii="Times New Roman" w:eastAsia="Times New Roman" w:hAnsi="Times New Roman"/>
          <w:bCs/>
          <w:i/>
          <w:sz w:val="28"/>
          <w:szCs w:val="28"/>
        </w:rPr>
        <w:t xml:space="preserve"> </w:t>
      </w:r>
      <w:r w:rsidR="00264CA4" w:rsidRPr="00EE7662">
        <w:rPr>
          <w:rFonts w:ascii="Times New Roman" w:eastAsia="Times New Roman" w:hAnsi="Times New Roman"/>
          <w:bCs/>
          <w:i/>
          <w:sz w:val="28"/>
          <w:szCs w:val="28"/>
        </w:rPr>
        <w:t>Tự đánh giá: Đạt</w:t>
      </w:r>
    </w:p>
    <w:p w:rsidR="005035EF" w:rsidRPr="00EE7662" w:rsidRDefault="000777EB" w:rsidP="00532394">
      <w:pPr>
        <w:spacing w:before="120" w:after="120"/>
        <w:ind w:firstLine="720"/>
        <w:jc w:val="both"/>
        <w:rPr>
          <w:rFonts w:ascii="Times New Roman" w:eastAsia="Times New Roman" w:hAnsi="Times New Roman"/>
          <w:bCs/>
          <w:sz w:val="28"/>
          <w:szCs w:val="28"/>
        </w:rPr>
      </w:pPr>
      <w:r w:rsidRPr="00EE7662">
        <w:rPr>
          <w:rFonts w:ascii="Times New Roman" w:eastAsia="Times New Roman" w:hAnsi="Times New Roman"/>
          <w:bCs/>
          <w:sz w:val="28"/>
          <w:szCs w:val="28"/>
        </w:rPr>
        <w:t>Kết quả thực hiện tiêu chí:</w:t>
      </w:r>
    </w:p>
    <w:p w:rsidR="005035EF" w:rsidRPr="00EE7662" w:rsidRDefault="005035EF" w:rsidP="00532394">
      <w:pPr>
        <w:spacing w:before="120" w:after="120"/>
        <w:ind w:firstLine="720"/>
        <w:jc w:val="both"/>
        <w:rPr>
          <w:rFonts w:ascii="Times New Roman" w:eastAsia="Times New Roman" w:hAnsi="Times New Roman"/>
          <w:bCs/>
          <w:sz w:val="28"/>
          <w:szCs w:val="28"/>
        </w:rPr>
      </w:pPr>
      <w:r w:rsidRPr="00EE7662">
        <w:rPr>
          <w:rFonts w:ascii="Times New Roman" w:eastAsia="Times New Roman" w:hAnsi="Times New Roman"/>
          <w:bCs/>
          <w:sz w:val="28"/>
          <w:szCs w:val="28"/>
        </w:rPr>
        <w:t>-</w:t>
      </w:r>
      <w:r w:rsidR="000777EB" w:rsidRPr="00EE7662">
        <w:rPr>
          <w:rFonts w:ascii="Times New Roman" w:eastAsia="Times New Roman" w:hAnsi="Times New Roman"/>
          <w:bCs/>
          <w:sz w:val="28"/>
          <w:szCs w:val="28"/>
        </w:rPr>
        <w:t xml:space="preserve"> Xã có 01 điểm Bưu điện văn hóa xã tại ấp Vĩnh Yên đáp ứng 02 dịch vụ Bưu chính và viển thông.</w:t>
      </w:r>
    </w:p>
    <w:p w:rsidR="005035EF" w:rsidRPr="00EE7662" w:rsidRDefault="005035EF" w:rsidP="00532394">
      <w:pPr>
        <w:spacing w:before="120" w:after="120"/>
        <w:ind w:firstLine="720"/>
        <w:jc w:val="both"/>
        <w:rPr>
          <w:rFonts w:ascii="Times New Roman" w:eastAsia="Times New Roman" w:hAnsi="Times New Roman"/>
          <w:bCs/>
          <w:sz w:val="28"/>
          <w:szCs w:val="28"/>
        </w:rPr>
      </w:pPr>
      <w:r w:rsidRPr="00EE7662">
        <w:rPr>
          <w:rFonts w:ascii="Times New Roman" w:eastAsia="Times New Roman" w:hAnsi="Times New Roman"/>
          <w:bCs/>
          <w:sz w:val="28"/>
          <w:szCs w:val="28"/>
        </w:rPr>
        <w:t>-</w:t>
      </w:r>
      <w:r w:rsidR="000777EB" w:rsidRPr="00EE7662">
        <w:rPr>
          <w:rFonts w:ascii="Times New Roman" w:eastAsia="Times New Roman" w:hAnsi="Times New Roman"/>
          <w:bCs/>
          <w:sz w:val="28"/>
          <w:szCs w:val="28"/>
        </w:rPr>
        <w:t xml:space="preserve">  Có đường truyền internet đến 12/12 ấp, đáp ứng nhu cầu cập nhật thông tin liên lạc trong xã. </w:t>
      </w:r>
    </w:p>
    <w:p w:rsidR="005035EF" w:rsidRPr="00EE7662" w:rsidRDefault="005035EF" w:rsidP="00532394">
      <w:pPr>
        <w:spacing w:before="120" w:after="120"/>
        <w:ind w:firstLine="720"/>
        <w:jc w:val="both"/>
        <w:rPr>
          <w:rFonts w:ascii="Times New Roman" w:eastAsia="Times New Roman" w:hAnsi="Times New Roman"/>
          <w:bCs/>
          <w:sz w:val="28"/>
          <w:szCs w:val="28"/>
        </w:rPr>
      </w:pPr>
      <w:r w:rsidRPr="00EE7662">
        <w:rPr>
          <w:rFonts w:ascii="Times New Roman" w:eastAsia="Times New Roman" w:hAnsi="Times New Roman"/>
          <w:bCs/>
          <w:sz w:val="28"/>
          <w:szCs w:val="28"/>
        </w:rPr>
        <w:t>-</w:t>
      </w:r>
      <w:r w:rsidR="000777EB" w:rsidRPr="00EE7662">
        <w:rPr>
          <w:rFonts w:ascii="Times New Roman" w:eastAsia="Times New Roman" w:hAnsi="Times New Roman"/>
          <w:bCs/>
          <w:sz w:val="28"/>
          <w:szCs w:val="28"/>
        </w:rPr>
        <w:t xml:space="preserve"> Phối hợp nâng cấp Trạm truyền thanh xã với 24 đầu thu và 48 loa phóng thanh đến các ấp, đảm bảo hoạt động thường xuyên đúng theo quy định, kinh phí thực hiện 350 triệu đồng.</w:t>
      </w:r>
    </w:p>
    <w:p w:rsidR="005035EF" w:rsidRPr="00EE7662" w:rsidRDefault="005035EF" w:rsidP="00532394">
      <w:pPr>
        <w:spacing w:before="120" w:after="120"/>
        <w:ind w:firstLine="720"/>
        <w:jc w:val="both"/>
        <w:rPr>
          <w:rFonts w:ascii="Times New Roman" w:eastAsia="Times New Roman" w:hAnsi="Times New Roman"/>
          <w:bCs/>
          <w:sz w:val="28"/>
          <w:szCs w:val="28"/>
        </w:rPr>
      </w:pPr>
      <w:r w:rsidRPr="00EE7662">
        <w:rPr>
          <w:rFonts w:ascii="Times New Roman" w:eastAsia="Times New Roman" w:hAnsi="Times New Roman"/>
          <w:bCs/>
          <w:sz w:val="28"/>
          <w:szCs w:val="28"/>
        </w:rPr>
        <w:t>-</w:t>
      </w:r>
      <w:r w:rsidR="000777EB" w:rsidRPr="00EE7662">
        <w:rPr>
          <w:rFonts w:ascii="Times New Roman" w:eastAsia="Times New Roman" w:hAnsi="Times New Roman"/>
          <w:bCs/>
          <w:sz w:val="28"/>
          <w:szCs w:val="28"/>
        </w:rPr>
        <w:t xml:space="preserve"> Trong công tác quản lý và điều hành xã có ứng dụng công nghệ thông tin; Các bộ phận chuyên môn của xã đều có bố trí máy vi tính, thực hiện nhận và gửi văn bản điều hành qua mạng internet. Hiện xã có 33 máy vi tính/23 cán bộ, công chức.</w:t>
      </w:r>
    </w:p>
    <w:p w:rsidR="00264CA4" w:rsidRPr="00EE7662" w:rsidRDefault="000777EB" w:rsidP="00264CA4">
      <w:pPr>
        <w:spacing w:before="120" w:after="120"/>
        <w:ind w:firstLine="720"/>
        <w:jc w:val="both"/>
        <w:rPr>
          <w:rFonts w:ascii="Times New Roman" w:eastAsia="Times New Roman" w:hAnsi="Times New Roman"/>
          <w:bCs/>
          <w:i/>
          <w:sz w:val="28"/>
          <w:szCs w:val="28"/>
        </w:rPr>
      </w:pPr>
      <w:r w:rsidRPr="00EE7662">
        <w:rPr>
          <w:rFonts w:ascii="Times New Roman" w:eastAsia="Times New Roman" w:hAnsi="Times New Roman"/>
          <w:b/>
          <w:bCs/>
          <w:i/>
          <w:sz w:val="28"/>
          <w:szCs w:val="28"/>
        </w:rPr>
        <w:t>9. Tiêu chí số 9 về Nhà ở dân cư:</w:t>
      </w:r>
      <w:r w:rsidR="00264CA4" w:rsidRPr="00264CA4">
        <w:rPr>
          <w:rFonts w:ascii="Times New Roman" w:eastAsia="Times New Roman" w:hAnsi="Times New Roman"/>
          <w:bCs/>
          <w:i/>
          <w:sz w:val="28"/>
          <w:szCs w:val="28"/>
        </w:rPr>
        <w:t xml:space="preserve"> </w:t>
      </w:r>
      <w:r w:rsidR="00264CA4" w:rsidRPr="00EE7662">
        <w:rPr>
          <w:rFonts w:ascii="Times New Roman" w:eastAsia="Times New Roman" w:hAnsi="Times New Roman"/>
          <w:bCs/>
          <w:i/>
          <w:sz w:val="28"/>
          <w:szCs w:val="28"/>
        </w:rPr>
        <w:t>Tự đánh giá: Đạt</w:t>
      </w:r>
    </w:p>
    <w:p w:rsidR="005035EF" w:rsidRPr="00EE7662" w:rsidRDefault="000777EB" w:rsidP="00532394">
      <w:pPr>
        <w:spacing w:before="120" w:after="120"/>
        <w:ind w:firstLine="720"/>
        <w:jc w:val="both"/>
        <w:rPr>
          <w:rFonts w:ascii="Times New Roman" w:eastAsia="Times New Roman" w:hAnsi="Times New Roman"/>
          <w:bCs/>
          <w:sz w:val="28"/>
          <w:szCs w:val="28"/>
        </w:rPr>
      </w:pPr>
      <w:r w:rsidRPr="00EE7662">
        <w:rPr>
          <w:rFonts w:ascii="Times New Roman" w:eastAsia="Times New Roman" w:hAnsi="Times New Roman"/>
          <w:bCs/>
          <w:sz w:val="28"/>
          <w:szCs w:val="28"/>
        </w:rPr>
        <w:t>Kết quả thực hiện tiêu chí:</w:t>
      </w:r>
    </w:p>
    <w:p w:rsidR="005035EF" w:rsidRPr="00EE7662" w:rsidRDefault="005035EF" w:rsidP="00532394">
      <w:pPr>
        <w:spacing w:before="120" w:after="120"/>
        <w:ind w:firstLine="720"/>
        <w:jc w:val="both"/>
        <w:rPr>
          <w:rFonts w:ascii="Times New Roman" w:eastAsia="Times New Roman" w:hAnsi="Times New Roman"/>
          <w:bCs/>
          <w:sz w:val="28"/>
          <w:szCs w:val="28"/>
        </w:rPr>
      </w:pPr>
      <w:r w:rsidRPr="00EE7662">
        <w:rPr>
          <w:rFonts w:ascii="Times New Roman" w:eastAsia="Times New Roman" w:hAnsi="Times New Roman"/>
          <w:bCs/>
          <w:sz w:val="28"/>
          <w:szCs w:val="28"/>
        </w:rPr>
        <w:t xml:space="preserve">- </w:t>
      </w:r>
      <w:r w:rsidR="000777EB" w:rsidRPr="00EE7662">
        <w:rPr>
          <w:rFonts w:ascii="Times New Roman" w:eastAsia="Times New Roman" w:hAnsi="Times New Roman"/>
          <w:bCs/>
          <w:sz w:val="28"/>
          <w:szCs w:val="28"/>
        </w:rPr>
        <w:t>Trong năm 2018 bằng các nguồn vốn xã đã được đầu tư cất mới và sửa chữa 66 căn nhà (trong đó 55 tình nghĩa, 11 căn nhà đại đoàn kết) với số tiền 3,025 tỷ đồng.</w:t>
      </w:r>
    </w:p>
    <w:p w:rsidR="005035EF" w:rsidRPr="00EE7662" w:rsidRDefault="005035EF" w:rsidP="00532394">
      <w:pPr>
        <w:spacing w:before="120" w:after="120"/>
        <w:ind w:firstLine="720"/>
        <w:jc w:val="both"/>
        <w:rPr>
          <w:rFonts w:ascii="Times New Roman" w:eastAsia="Times New Roman" w:hAnsi="Times New Roman"/>
          <w:bCs/>
          <w:sz w:val="28"/>
          <w:szCs w:val="28"/>
        </w:rPr>
      </w:pPr>
      <w:r w:rsidRPr="00EE7662">
        <w:rPr>
          <w:rFonts w:ascii="Times New Roman" w:eastAsia="Times New Roman" w:hAnsi="Times New Roman"/>
          <w:bCs/>
          <w:sz w:val="28"/>
          <w:szCs w:val="28"/>
        </w:rPr>
        <w:t>-</w:t>
      </w:r>
      <w:r w:rsidR="000777EB" w:rsidRPr="00EE7662">
        <w:rPr>
          <w:rFonts w:ascii="Times New Roman" w:eastAsia="Times New Roman" w:hAnsi="Times New Roman"/>
          <w:bCs/>
          <w:sz w:val="28"/>
          <w:szCs w:val="28"/>
        </w:rPr>
        <w:t xml:space="preserve"> Hiện xã không còn nhà tạm bợ dột nát, hộ không có đất ở. Còn lại 65 căn xây bằng vật liệu gỗ, có kết cấu chịu lực tốt nhưng không đảm bảo 3 cứng.</w:t>
      </w:r>
    </w:p>
    <w:p w:rsidR="005035EF" w:rsidRPr="00EE7662" w:rsidRDefault="005035EF" w:rsidP="00532394">
      <w:pPr>
        <w:spacing w:before="120" w:after="120"/>
        <w:ind w:firstLine="720"/>
        <w:jc w:val="both"/>
        <w:rPr>
          <w:rFonts w:ascii="Times New Roman" w:eastAsia="Times New Roman" w:hAnsi="Times New Roman"/>
          <w:bCs/>
          <w:sz w:val="28"/>
          <w:szCs w:val="28"/>
        </w:rPr>
      </w:pPr>
      <w:r w:rsidRPr="00EE7662">
        <w:rPr>
          <w:rFonts w:ascii="Times New Roman" w:eastAsia="Times New Roman" w:hAnsi="Times New Roman"/>
          <w:bCs/>
          <w:sz w:val="28"/>
          <w:szCs w:val="28"/>
        </w:rPr>
        <w:t>- Đến nay số hộ có nhà ở đạt chuẩn của Bộ xây dựng là 4.617/4.682 hộ đạt 98,6 %.</w:t>
      </w:r>
    </w:p>
    <w:p w:rsidR="00264CA4" w:rsidRPr="00EE7662" w:rsidRDefault="005035EF" w:rsidP="00264CA4">
      <w:pPr>
        <w:spacing w:before="120" w:after="120"/>
        <w:ind w:left="0" w:firstLine="720"/>
        <w:jc w:val="both"/>
        <w:rPr>
          <w:rFonts w:ascii="Times New Roman" w:eastAsia="Times New Roman" w:hAnsi="Times New Roman"/>
          <w:bCs/>
          <w:i/>
          <w:sz w:val="28"/>
          <w:szCs w:val="28"/>
        </w:rPr>
      </w:pPr>
      <w:r w:rsidRPr="00EE7662">
        <w:rPr>
          <w:rFonts w:ascii="Times New Roman" w:eastAsia="Times New Roman" w:hAnsi="Times New Roman"/>
          <w:b/>
          <w:bCs/>
          <w:i/>
          <w:sz w:val="28"/>
          <w:szCs w:val="28"/>
        </w:rPr>
        <w:t>10. Tiêu chí số 10 về Thu nhập:</w:t>
      </w:r>
      <w:r w:rsidR="00264CA4" w:rsidRPr="00264CA4">
        <w:rPr>
          <w:rFonts w:ascii="Times New Roman" w:eastAsia="Times New Roman" w:hAnsi="Times New Roman"/>
          <w:bCs/>
          <w:i/>
          <w:sz w:val="28"/>
          <w:szCs w:val="28"/>
        </w:rPr>
        <w:t xml:space="preserve"> </w:t>
      </w:r>
      <w:r w:rsidR="00264CA4" w:rsidRPr="00EE7662">
        <w:rPr>
          <w:rFonts w:ascii="Times New Roman" w:eastAsia="Times New Roman" w:hAnsi="Times New Roman"/>
          <w:bCs/>
          <w:i/>
          <w:sz w:val="28"/>
          <w:szCs w:val="28"/>
        </w:rPr>
        <w:t>Tự đánh giá: Đạt</w:t>
      </w:r>
    </w:p>
    <w:p w:rsidR="005035EF" w:rsidRPr="00EE7662" w:rsidRDefault="005035EF" w:rsidP="00532394">
      <w:pPr>
        <w:spacing w:before="120" w:after="120"/>
        <w:ind w:left="0" w:firstLine="720"/>
        <w:jc w:val="both"/>
        <w:rPr>
          <w:rFonts w:ascii="Times New Roman" w:eastAsia="Times New Roman" w:hAnsi="Times New Roman"/>
          <w:bCs/>
          <w:sz w:val="28"/>
          <w:szCs w:val="28"/>
        </w:rPr>
      </w:pPr>
      <w:r w:rsidRPr="00EE7662">
        <w:rPr>
          <w:rFonts w:ascii="Times New Roman" w:eastAsia="Times New Roman" w:hAnsi="Times New Roman"/>
          <w:bCs/>
          <w:sz w:val="28"/>
          <w:szCs w:val="28"/>
        </w:rPr>
        <w:t>Kết quả thực hiện tiêu chí:</w:t>
      </w:r>
    </w:p>
    <w:p w:rsidR="005035EF" w:rsidRPr="00EE7662" w:rsidRDefault="005035EF" w:rsidP="00532394">
      <w:pPr>
        <w:spacing w:before="120" w:after="120"/>
        <w:ind w:left="0" w:firstLine="720"/>
        <w:jc w:val="both"/>
        <w:rPr>
          <w:rFonts w:ascii="Times New Roman" w:eastAsia="Times New Roman" w:hAnsi="Times New Roman"/>
          <w:bCs/>
          <w:sz w:val="28"/>
          <w:szCs w:val="28"/>
        </w:rPr>
      </w:pPr>
      <w:r w:rsidRPr="00EE7662">
        <w:rPr>
          <w:rFonts w:ascii="Times New Roman" w:eastAsia="Times New Roman" w:hAnsi="Times New Roman"/>
          <w:bCs/>
          <w:sz w:val="28"/>
          <w:szCs w:val="28"/>
        </w:rPr>
        <w:lastRenderedPageBreak/>
        <w:t>- Theo Quyết định số 2061/QĐ-UBND ngày 30 tháng 10 năm 2017 của UBND tỉnh Trà Vinh về việc Ban hành bộ tiêu chí xã Nông thôn mới trên địa bàn tỉnh Trà Vinh giai đoạn 2016 – 2020 thì năm 2018 xã phải đạt 41 triệu đồng/người/năm; Qua điều tra thu nhập đầu năm 2018 xã đạt 49,7 triệu đồng/người/năm.</w:t>
      </w:r>
    </w:p>
    <w:p w:rsidR="005035EF" w:rsidRPr="00EE7662" w:rsidRDefault="005035EF" w:rsidP="00532394">
      <w:pPr>
        <w:spacing w:before="120" w:after="120"/>
        <w:ind w:left="0" w:firstLine="720"/>
        <w:jc w:val="both"/>
        <w:rPr>
          <w:rFonts w:ascii="Times New Roman" w:eastAsia="Times New Roman" w:hAnsi="Times New Roman"/>
          <w:bCs/>
          <w:sz w:val="28"/>
          <w:szCs w:val="28"/>
        </w:rPr>
      </w:pPr>
      <w:r w:rsidRPr="00EE7662">
        <w:rPr>
          <w:rFonts w:ascii="Times New Roman" w:eastAsia="Times New Roman" w:hAnsi="Times New Roman"/>
          <w:bCs/>
          <w:sz w:val="28"/>
          <w:szCs w:val="28"/>
        </w:rPr>
        <w:t>- Ban chỉ đạo xã phối hợp Chi cục Thông kế thành phố thực hiện điều tra thu nhập bình quân đầu người (theo 8 biểu mẫu). Đồng thời bổ sung doanh số lợi nhuận của các cơ sở sản xuất kinh doanh, doanh nghiệp có hộ khẩu thường trú trên địa bàn, theo điều tra thu thập sơ bộ đạt 57,3 triệu đồng/ người/năm.</w:t>
      </w:r>
    </w:p>
    <w:p w:rsidR="00264CA4" w:rsidRPr="00EE7662" w:rsidRDefault="005035EF" w:rsidP="00264CA4">
      <w:pPr>
        <w:spacing w:before="120" w:after="120"/>
        <w:ind w:firstLine="720"/>
        <w:jc w:val="both"/>
        <w:rPr>
          <w:rFonts w:ascii="Times New Roman" w:eastAsia="Times New Roman" w:hAnsi="Times New Roman"/>
          <w:bCs/>
          <w:i/>
          <w:sz w:val="28"/>
          <w:szCs w:val="28"/>
        </w:rPr>
      </w:pPr>
      <w:r w:rsidRPr="00EE7662">
        <w:rPr>
          <w:rFonts w:ascii="Times New Roman" w:eastAsia="Times New Roman" w:hAnsi="Times New Roman"/>
          <w:b/>
          <w:bCs/>
          <w:i/>
          <w:sz w:val="28"/>
          <w:szCs w:val="28"/>
        </w:rPr>
        <w:t>11. Tiêu chí số 11 về Hộ nghèo:</w:t>
      </w:r>
      <w:r w:rsidR="00264CA4" w:rsidRPr="00264CA4">
        <w:rPr>
          <w:rFonts w:ascii="Times New Roman" w:eastAsia="Times New Roman" w:hAnsi="Times New Roman"/>
          <w:bCs/>
          <w:i/>
          <w:sz w:val="28"/>
          <w:szCs w:val="28"/>
        </w:rPr>
        <w:t xml:space="preserve"> </w:t>
      </w:r>
      <w:r w:rsidR="00264CA4" w:rsidRPr="00EE7662">
        <w:rPr>
          <w:rFonts w:ascii="Times New Roman" w:eastAsia="Times New Roman" w:hAnsi="Times New Roman"/>
          <w:bCs/>
          <w:i/>
          <w:sz w:val="28"/>
          <w:szCs w:val="28"/>
        </w:rPr>
        <w:t>Tự đánh giá: Đạt</w:t>
      </w:r>
    </w:p>
    <w:p w:rsidR="005035EF" w:rsidRPr="00EE7662" w:rsidRDefault="005035EF" w:rsidP="00532394">
      <w:pPr>
        <w:spacing w:before="120" w:after="120"/>
        <w:ind w:firstLine="720"/>
        <w:jc w:val="both"/>
        <w:rPr>
          <w:rFonts w:ascii="Times New Roman" w:eastAsia="Times New Roman" w:hAnsi="Times New Roman"/>
          <w:bCs/>
          <w:sz w:val="28"/>
          <w:szCs w:val="28"/>
        </w:rPr>
      </w:pPr>
      <w:r w:rsidRPr="00EE7662">
        <w:rPr>
          <w:rFonts w:ascii="Times New Roman" w:eastAsia="Times New Roman" w:hAnsi="Times New Roman"/>
          <w:bCs/>
          <w:sz w:val="28"/>
          <w:szCs w:val="28"/>
        </w:rPr>
        <w:t>Kết quả thực hiện tiêu chí:</w:t>
      </w:r>
    </w:p>
    <w:p w:rsidR="005035EF" w:rsidRPr="00EE7662" w:rsidRDefault="005035EF" w:rsidP="00532394">
      <w:pPr>
        <w:spacing w:before="120" w:after="120"/>
        <w:ind w:firstLine="720"/>
        <w:jc w:val="both"/>
        <w:rPr>
          <w:rFonts w:ascii="Times New Roman" w:eastAsia="Times New Roman" w:hAnsi="Times New Roman"/>
          <w:bCs/>
          <w:sz w:val="28"/>
          <w:szCs w:val="28"/>
        </w:rPr>
      </w:pPr>
      <w:r w:rsidRPr="00EE7662">
        <w:rPr>
          <w:rFonts w:ascii="Times New Roman" w:eastAsia="Times New Roman" w:hAnsi="Times New Roman"/>
          <w:bCs/>
          <w:sz w:val="28"/>
          <w:szCs w:val="28"/>
        </w:rPr>
        <w:t xml:space="preserve">- Qua rà soát cuối năm 2018 toàn xã còn 48 hộ nghèo, chiếm 1,02% so với tổng số hộ trên địa bàn xã (trong đó hộ nghèo hưởng chính sách bảo trợ xã hội là 35 hộ), 153 hộ cận nghèo, tỷ lệ 3,27%. </w:t>
      </w:r>
    </w:p>
    <w:p w:rsidR="00264CA4" w:rsidRPr="00EE7662" w:rsidRDefault="005035EF" w:rsidP="00264CA4">
      <w:pPr>
        <w:spacing w:before="120" w:after="120"/>
        <w:ind w:left="0" w:firstLine="720"/>
        <w:jc w:val="both"/>
        <w:rPr>
          <w:rFonts w:ascii="Times New Roman" w:eastAsia="Times New Roman" w:hAnsi="Times New Roman"/>
          <w:bCs/>
          <w:i/>
          <w:sz w:val="28"/>
          <w:szCs w:val="28"/>
        </w:rPr>
      </w:pPr>
      <w:r w:rsidRPr="00EE7662">
        <w:rPr>
          <w:rFonts w:ascii="Times New Roman" w:eastAsia="Times New Roman" w:hAnsi="Times New Roman"/>
          <w:b/>
          <w:bCs/>
          <w:i/>
          <w:sz w:val="28"/>
          <w:szCs w:val="28"/>
        </w:rPr>
        <w:t>12. Tiêu chí số 12 về Lao động có việc làm:</w:t>
      </w:r>
      <w:r w:rsidR="00264CA4" w:rsidRPr="00264CA4">
        <w:rPr>
          <w:rFonts w:ascii="Times New Roman" w:eastAsia="Times New Roman" w:hAnsi="Times New Roman"/>
          <w:bCs/>
          <w:i/>
          <w:sz w:val="28"/>
          <w:szCs w:val="28"/>
        </w:rPr>
        <w:t xml:space="preserve"> </w:t>
      </w:r>
      <w:r w:rsidR="00264CA4" w:rsidRPr="00EE7662">
        <w:rPr>
          <w:rFonts w:ascii="Times New Roman" w:eastAsia="Times New Roman" w:hAnsi="Times New Roman"/>
          <w:bCs/>
          <w:i/>
          <w:sz w:val="28"/>
          <w:szCs w:val="28"/>
        </w:rPr>
        <w:t>Tự đánh giá: Đạt</w:t>
      </w:r>
    </w:p>
    <w:p w:rsidR="005035EF" w:rsidRPr="00EE7662" w:rsidRDefault="005035EF" w:rsidP="00532394">
      <w:pPr>
        <w:spacing w:before="120" w:after="120"/>
        <w:ind w:left="0" w:firstLine="720"/>
        <w:jc w:val="both"/>
        <w:rPr>
          <w:rFonts w:ascii="Times New Roman" w:eastAsia="Times New Roman" w:hAnsi="Times New Roman"/>
          <w:bCs/>
          <w:sz w:val="28"/>
          <w:szCs w:val="28"/>
        </w:rPr>
      </w:pPr>
      <w:r w:rsidRPr="00EE7662">
        <w:rPr>
          <w:rFonts w:ascii="Times New Roman" w:eastAsia="Times New Roman" w:hAnsi="Times New Roman"/>
          <w:bCs/>
          <w:sz w:val="28"/>
          <w:szCs w:val="28"/>
        </w:rPr>
        <w:t>Kết quả thực hiện tiêu chí:</w:t>
      </w:r>
      <w:r w:rsidR="00054E30" w:rsidRPr="00EE7662">
        <w:rPr>
          <w:rFonts w:ascii="Times New Roman" w:eastAsia="Times New Roman" w:hAnsi="Times New Roman"/>
          <w:bCs/>
          <w:sz w:val="28"/>
          <w:szCs w:val="28"/>
        </w:rPr>
        <w:t xml:space="preserve"> </w:t>
      </w:r>
      <w:r w:rsidRPr="00EE7662">
        <w:rPr>
          <w:rFonts w:ascii="Times New Roman" w:eastAsia="Times New Roman" w:hAnsi="Times New Roman"/>
          <w:bCs/>
          <w:sz w:val="28"/>
          <w:szCs w:val="28"/>
        </w:rPr>
        <w:t xml:space="preserve">Trong năm 2018 giới thiệu giải quyết việc làm cho 1.135 lao động, 02 lao động đi làm việc nước ngoài. Qua cập nhật phần mềm đến cuối năm 2018 trên địa bàn xã có 10.900/18.363 người trong độ tuổi lao động, chiếm 59,3% so với tổng dân số. Dân số trong độ tuổi lao động có việc làm 9.198 người; Tỷ lệ người có việc làm trên dân số trong độ tuổi lao động có khả năng tham gia lao động 9.173/9.198 lao động, chiếm tỷ lệ 99,7%. </w:t>
      </w:r>
    </w:p>
    <w:p w:rsidR="00264CA4" w:rsidRPr="00EE7662" w:rsidRDefault="005035EF" w:rsidP="00264CA4">
      <w:pPr>
        <w:shd w:val="clear" w:color="auto" w:fill="FFFFFF"/>
        <w:spacing w:before="120" w:after="120"/>
        <w:ind w:firstLine="720"/>
        <w:jc w:val="both"/>
        <w:rPr>
          <w:rFonts w:ascii="Times New Roman" w:eastAsia="Times New Roman" w:hAnsi="Times New Roman"/>
          <w:bCs/>
          <w:i/>
          <w:sz w:val="28"/>
          <w:szCs w:val="28"/>
        </w:rPr>
      </w:pPr>
      <w:r w:rsidRPr="00EE7662">
        <w:rPr>
          <w:rFonts w:ascii="Times New Roman" w:eastAsia="Times New Roman" w:hAnsi="Times New Roman"/>
          <w:b/>
          <w:bCs/>
          <w:i/>
          <w:sz w:val="28"/>
          <w:szCs w:val="28"/>
        </w:rPr>
        <w:t>13. Tiêu chí số 13 về Tổ chức sản xuất:</w:t>
      </w:r>
      <w:r w:rsidR="00264CA4" w:rsidRPr="00264CA4">
        <w:rPr>
          <w:rFonts w:ascii="Times New Roman" w:eastAsia="Times New Roman" w:hAnsi="Times New Roman"/>
          <w:bCs/>
          <w:i/>
          <w:sz w:val="28"/>
          <w:szCs w:val="28"/>
        </w:rPr>
        <w:t xml:space="preserve"> </w:t>
      </w:r>
      <w:r w:rsidR="00264CA4" w:rsidRPr="00EE7662">
        <w:rPr>
          <w:rFonts w:ascii="Times New Roman" w:eastAsia="Times New Roman" w:hAnsi="Times New Roman"/>
          <w:bCs/>
          <w:i/>
          <w:sz w:val="28"/>
          <w:szCs w:val="28"/>
        </w:rPr>
        <w:t>Tự đánh giá: Đạt</w:t>
      </w:r>
    </w:p>
    <w:p w:rsidR="005035EF" w:rsidRPr="00EE7662" w:rsidRDefault="005035EF" w:rsidP="00532394">
      <w:pPr>
        <w:spacing w:before="120" w:after="120"/>
        <w:ind w:left="0" w:firstLine="720"/>
        <w:jc w:val="both"/>
        <w:rPr>
          <w:rFonts w:ascii="Times New Roman" w:eastAsia="Times New Roman" w:hAnsi="Times New Roman"/>
          <w:bCs/>
          <w:sz w:val="28"/>
          <w:szCs w:val="28"/>
        </w:rPr>
      </w:pPr>
      <w:r w:rsidRPr="00EE7662">
        <w:rPr>
          <w:rFonts w:ascii="Times New Roman" w:eastAsia="Times New Roman" w:hAnsi="Times New Roman"/>
          <w:bCs/>
          <w:sz w:val="28"/>
          <w:szCs w:val="28"/>
        </w:rPr>
        <w:t>Kết quả thực hiện tiêu chí:</w:t>
      </w:r>
    </w:p>
    <w:p w:rsidR="005035EF" w:rsidRPr="00EE7662" w:rsidRDefault="005035EF" w:rsidP="00532394">
      <w:pPr>
        <w:spacing w:before="120" w:after="120"/>
        <w:ind w:left="0" w:firstLine="720"/>
        <w:jc w:val="both"/>
        <w:rPr>
          <w:rFonts w:ascii="Times New Roman" w:eastAsia="Times New Roman" w:hAnsi="Times New Roman"/>
          <w:bCs/>
          <w:sz w:val="28"/>
          <w:szCs w:val="28"/>
        </w:rPr>
      </w:pPr>
      <w:r w:rsidRPr="00EE7662">
        <w:rPr>
          <w:rFonts w:ascii="Times New Roman" w:eastAsia="Times New Roman" w:hAnsi="Times New Roman"/>
          <w:bCs/>
          <w:sz w:val="28"/>
          <w:szCs w:val="28"/>
        </w:rPr>
        <w:t>- Xã có 01 HTX Nông ngiệp với 60 thành viên, vốn điều lệ hợp tác xã:  2,369 tỷ đồng. Chỉ đạo HTX Nông nghiệp tổ chức Đại hội (bất thường) bầu Chủ tịch - Hội đồng quản trị, Ban giám sát; Đồng thời xây dựng phương án sản xuất tập trung một số hoạt động cụ thể như: nuôi tôm thẻ chân trắng theo quy trình cải tiến ở ấp Long Trị, cung cấp cây giống nông nghiệp, xây dựng chuỗi giá trị (nhản hiệu) gà thả vườn, ... năm 2018 tổng thu nhập từ các hoạt động trên 1,319 tỷ đồng, lợi nhuận 20,631 triệu đồng.</w:t>
      </w:r>
    </w:p>
    <w:p w:rsidR="005035EF" w:rsidRPr="00EE7662" w:rsidRDefault="005035EF" w:rsidP="00532394">
      <w:pPr>
        <w:spacing w:before="120" w:after="120"/>
        <w:ind w:left="0" w:firstLine="720"/>
        <w:jc w:val="both"/>
        <w:rPr>
          <w:rFonts w:ascii="Times New Roman" w:eastAsia="Times New Roman" w:hAnsi="Times New Roman"/>
          <w:bCs/>
          <w:sz w:val="28"/>
          <w:szCs w:val="28"/>
        </w:rPr>
      </w:pPr>
      <w:r w:rsidRPr="00EE7662">
        <w:rPr>
          <w:rFonts w:ascii="Times New Roman" w:eastAsia="Times New Roman" w:hAnsi="Times New Roman"/>
          <w:bCs/>
          <w:sz w:val="28"/>
          <w:szCs w:val="28"/>
        </w:rPr>
        <w:t xml:space="preserve">- Thành lập mới 14 tổ hợp tác sản xuất tạo mô hình liên kết sản xuất, gắn với tiêu thụ nông sản chủ lực đảm bảo bền vững nâng đến nay xã có 36 tổ hợp tác sản xuất, với 510 thành viên, cũng cố 10/36 tổ hợp tác hoạt động kém hiệu quả, chứng thực lại 13/36 tổ hợp tác hết hạn và thay đổi thành viên. Đồng thời xây dựng mô hình liên kết sản xuất theo chuỗi giá trị hàng hóa đối với sản phẩm chủ lực của xã đảm bảo chất lượng như: </w:t>
      </w:r>
    </w:p>
    <w:p w:rsidR="005035EF" w:rsidRPr="00EE7662" w:rsidRDefault="005035EF" w:rsidP="00532394">
      <w:pPr>
        <w:spacing w:before="120" w:after="120"/>
        <w:ind w:left="0" w:firstLine="720"/>
        <w:jc w:val="both"/>
        <w:rPr>
          <w:rFonts w:ascii="Times New Roman" w:eastAsia="Times New Roman" w:hAnsi="Times New Roman"/>
          <w:bCs/>
          <w:sz w:val="28"/>
          <w:szCs w:val="28"/>
        </w:rPr>
      </w:pPr>
      <w:r w:rsidRPr="00EE7662">
        <w:rPr>
          <w:rFonts w:ascii="Times New Roman" w:eastAsia="Times New Roman" w:hAnsi="Times New Roman"/>
          <w:bCs/>
          <w:sz w:val="28"/>
          <w:szCs w:val="28"/>
        </w:rPr>
        <w:t>+ Dừa: thông qua việc ký hợp đồng cung cấp nguyên liệu đầu vào với doanh nghiệp tư nhân than gáo dừa Bảy Khuynh.</w:t>
      </w:r>
    </w:p>
    <w:p w:rsidR="005035EF" w:rsidRPr="00EE7662" w:rsidRDefault="005035EF" w:rsidP="00532394">
      <w:pPr>
        <w:spacing w:before="120" w:after="120"/>
        <w:ind w:left="0" w:firstLine="720"/>
        <w:jc w:val="both"/>
        <w:rPr>
          <w:rFonts w:ascii="Times New Roman" w:eastAsia="Times New Roman" w:hAnsi="Times New Roman"/>
          <w:bCs/>
          <w:sz w:val="28"/>
          <w:szCs w:val="28"/>
        </w:rPr>
      </w:pPr>
      <w:r w:rsidRPr="00EE7662">
        <w:rPr>
          <w:rFonts w:ascii="Times New Roman" w:eastAsia="Times New Roman" w:hAnsi="Times New Roman"/>
          <w:bCs/>
          <w:sz w:val="28"/>
          <w:szCs w:val="28"/>
        </w:rPr>
        <w:t>+ Hoa kiểng: ký hợp đồng cung cấp hoa tươi cho các shop hoa tươi trên địa bàn thành phố Trà Vinh: Shop hoa Khanh Luyến, Thanh Bình…</w:t>
      </w:r>
    </w:p>
    <w:p w:rsidR="005035EF" w:rsidRPr="00EE7662" w:rsidRDefault="005035EF" w:rsidP="00532394">
      <w:pPr>
        <w:shd w:val="clear" w:color="auto" w:fill="FFFFFF"/>
        <w:spacing w:before="120" w:after="120"/>
        <w:ind w:firstLine="720"/>
        <w:jc w:val="both"/>
        <w:rPr>
          <w:rFonts w:ascii="Times New Roman" w:eastAsia="Times New Roman" w:hAnsi="Times New Roman"/>
          <w:bCs/>
          <w:sz w:val="28"/>
          <w:szCs w:val="28"/>
        </w:rPr>
      </w:pPr>
      <w:r w:rsidRPr="00EE7662">
        <w:rPr>
          <w:rFonts w:ascii="Times New Roman" w:eastAsia="Times New Roman" w:hAnsi="Times New Roman"/>
          <w:bCs/>
          <w:sz w:val="28"/>
          <w:szCs w:val="28"/>
        </w:rPr>
        <w:lastRenderedPageBreak/>
        <w:t>+ Gà: xã tiến hành thành lập các Tổ hợp tác chăn nuôi gà thả vườn trên địa bàn xã 4 tổ, 60 thành viên. Ngoài ra, qua thống kê hiện toàn xã có 84 hộ chăn nuôi gà từ 500 con trở lên với 140.000 con. Chỉ đạo Hợp tác xã xây dựng nhãn hiệu, làm đại diện trung gian đàm phán ký hợp đồng với các đối tác để tiêu thụ sản phẩm.</w:t>
      </w:r>
    </w:p>
    <w:p w:rsidR="005035EF" w:rsidRPr="00EE7662" w:rsidRDefault="005035EF" w:rsidP="00532394">
      <w:pPr>
        <w:shd w:val="clear" w:color="auto" w:fill="FFFFFF"/>
        <w:spacing w:before="120" w:after="120"/>
        <w:ind w:firstLine="720"/>
        <w:jc w:val="both"/>
        <w:rPr>
          <w:rFonts w:ascii="Times New Roman" w:eastAsia="Times New Roman" w:hAnsi="Times New Roman"/>
          <w:bCs/>
          <w:sz w:val="28"/>
          <w:szCs w:val="28"/>
        </w:rPr>
      </w:pPr>
      <w:r w:rsidRPr="00EE7662">
        <w:rPr>
          <w:rFonts w:ascii="Times New Roman" w:eastAsia="Times New Roman" w:hAnsi="Times New Roman"/>
          <w:bCs/>
          <w:sz w:val="28"/>
          <w:szCs w:val="28"/>
        </w:rPr>
        <w:t xml:space="preserve">- Thực hiện có hiệu quả các kế hoạch phát triển sản xuất hàng hóa chủ lực của xã gắn với cơ cấu lại sản xuất nông nghiệp, chuyển dịch cơ cấu kinh tế nông thôn. Thực hiện chuyển dịch cơ cấu kinh tế theo hướng giảm dần diện tích đất trồng lúa kém hiệu quả, tăng diện tích trồng màu, hoa kiểng, cải tạo vườn tạp trồng những loại cây có gíá trị kinh tế cao. Kết quả đã cải tạo 10,3 ha, lập mới  111,3 ha vườn cây ăn trái (chủ yếu dừa, bưởi, thanh long…). Áp dụng các tiến  bộ khoa học kỷ thuật vào sản xuất, nâng giá trị từ 116 triệu đồng/ha năm 2013 lên 140 triệu đồng/ha. </w:t>
      </w:r>
    </w:p>
    <w:p w:rsidR="005035EF" w:rsidRPr="00EE7662" w:rsidRDefault="005035EF" w:rsidP="00532394">
      <w:pPr>
        <w:shd w:val="clear" w:color="auto" w:fill="FFFFFF"/>
        <w:spacing w:before="120" w:after="120"/>
        <w:ind w:firstLine="720"/>
        <w:jc w:val="both"/>
        <w:rPr>
          <w:rFonts w:ascii="Times New Roman" w:eastAsia="Times New Roman" w:hAnsi="Times New Roman"/>
          <w:bCs/>
          <w:sz w:val="28"/>
          <w:szCs w:val="28"/>
        </w:rPr>
      </w:pPr>
      <w:r w:rsidRPr="00EE7662">
        <w:rPr>
          <w:rFonts w:ascii="Times New Roman" w:eastAsia="Times New Roman" w:hAnsi="Times New Roman"/>
          <w:bCs/>
          <w:sz w:val="28"/>
          <w:szCs w:val="28"/>
        </w:rPr>
        <w:t>- Tỷ lệ cơ giới hóa trong sản xuất nông nghiệp xã đạt tỷ lệ 85% trở lên; xã có 02 có mô hình ứng dụng công nghệ cao sản phẩm an toàn như mô hình trồng rau thủy canh ấp Sa Bình với diện tích 100 m2 và ban quản lý chương trình hỗ trợ phát triển phố Trà Vinh hỗ trợ thực hiện mô hình sản xuất rau màu theo hướng hữu cơ cho 5 hộ ở ấp Rạch Bèo, Long Đại với diện tích 0,25 ha.</w:t>
      </w:r>
    </w:p>
    <w:p w:rsidR="00264CA4" w:rsidRPr="00EE7662" w:rsidRDefault="005035EF" w:rsidP="00264CA4">
      <w:pPr>
        <w:spacing w:before="120" w:after="120"/>
        <w:ind w:left="0" w:firstLine="720"/>
        <w:jc w:val="both"/>
        <w:rPr>
          <w:rFonts w:ascii="Times New Roman" w:eastAsia="Times New Roman" w:hAnsi="Times New Roman"/>
          <w:bCs/>
          <w:i/>
          <w:sz w:val="28"/>
          <w:szCs w:val="28"/>
        </w:rPr>
      </w:pPr>
      <w:r w:rsidRPr="00EE7662">
        <w:rPr>
          <w:rFonts w:ascii="Times New Roman" w:eastAsia="Times New Roman" w:hAnsi="Times New Roman"/>
          <w:b/>
          <w:bCs/>
          <w:i/>
          <w:sz w:val="28"/>
          <w:szCs w:val="28"/>
        </w:rPr>
        <w:t>14. Tiêu chí số 14 về Giáo dục và đào tạo:</w:t>
      </w:r>
      <w:r w:rsidR="00264CA4" w:rsidRPr="00264CA4">
        <w:rPr>
          <w:rFonts w:ascii="Times New Roman" w:eastAsia="Times New Roman" w:hAnsi="Times New Roman"/>
          <w:bCs/>
          <w:i/>
          <w:sz w:val="28"/>
          <w:szCs w:val="28"/>
        </w:rPr>
        <w:t xml:space="preserve"> </w:t>
      </w:r>
      <w:r w:rsidR="00264CA4" w:rsidRPr="00EE7662">
        <w:rPr>
          <w:rFonts w:ascii="Times New Roman" w:eastAsia="Times New Roman" w:hAnsi="Times New Roman"/>
          <w:bCs/>
          <w:i/>
          <w:sz w:val="28"/>
          <w:szCs w:val="28"/>
        </w:rPr>
        <w:t>Tự đánh giá: Đạt</w:t>
      </w:r>
    </w:p>
    <w:p w:rsidR="005035EF" w:rsidRPr="00EE7662" w:rsidRDefault="005035EF" w:rsidP="00532394">
      <w:pPr>
        <w:spacing w:before="120" w:after="120"/>
        <w:ind w:left="0" w:firstLine="720"/>
        <w:jc w:val="both"/>
        <w:rPr>
          <w:rFonts w:ascii="Times New Roman" w:eastAsia="Times New Roman" w:hAnsi="Times New Roman"/>
          <w:bCs/>
          <w:sz w:val="28"/>
          <w:szCs w:val="28"/>
        </w:rPr>
      </w:pPr>
      <w:r w:rsidRPr="00EE7662">
        <w:rPr>
          <w:rFonts w:ascii="Times New Roman" w:eastAsia="Times New Roman" w:hAnsi="Times New Roman"/>
          <w:bCs/>
          <w:sz w:val="28"/>
          <w:szCs w:val="28"/>
        </w:rPr>
        <w:t>Kết quả thực hiện tiêu chí:</w:t>
      </w:r>
    </w:p>
    <w:p w:rsidR="005035EF" w:rsidRPr="00EE7662" w:rsidRDefault="005035EF" w:rsidP="00532394">
      <w:pPr>
        <w:spacing w:before="120" w:after="120"/>
        <w:ind w:left="0" w:firstLine="720"/>
        <w:jc w:val="both"/>
        <w:rPr>
          <w:rFonts w:ascii="Times New Roman" w:eastAsia="Times New Roman" w:hAnsi="Times New Roman"/>
          <w:bCs/>
          <w:sz w:val="28"/>
          <w:szCs w:val="28"/>
        </w:rPr>
      </w:pPr>
      <w:r w:rsidRPr="00EE7662">
        <w:rPr>
          <w:rFonts w:ascii="Times New Roman" w:eastAsia="Times New Roman" w:hAnsi="Times New Roman"/>
          <w:bCs/>
          <w:sz w:val="28"/>
          <w:szCs w:val="28"/>
        </w:rPr>
        <w:t>- Xã đạt chuẩn xóa mù chữ mức độ 2, đạt chuẩn phổ cập giáo dục mầm non cho trẻ 5 tuổi theo quyết định số 3108/QĐ-UBND ngày 08/8/2017 của UBND thành phố Trà Vinh; Phổ cập giáo dục tiểu học theo quyết định số 4792/QĐ-UBND ngày 08/12/2017 của UBND thành phố Trà Vinh. Xã đạt chuẩn trung học cơ sở mức độ 3 Theo quyết định số 4792/QĐ-UBND ngày 08/12/2017 của UBND thành phố Trà Vinh.</w:t>
      </w:r>
    </w:p>
    <w:p w:rsidR="005035EF" w:rsidRPr="00EE7662" w:rsidRDefault="005035EF" w:rsidP="00532394">
      <w:pPr>
        <w:spacing w:before="120" w:after="120"/>
        <w:ind w:left="0" w:firstLine="720"/>
        <w:jc w:val="both"/>
        <w:rPr>
          <w:rFonts w:ascii="Times New Roman" w:eastAsia="Times New Roman" w:hAnsi="Times New Roman"/>
          <w:bCs/>
          <w:sz w:val="28"/>
          <w:szCs w:val="28"/>
        </w:rPr>
      </w:pPr>
      <w:r w:rsidRPr="00EE7662">
        <w:rPr>
          <w:rFonts w:ascii="Times New Roman" w:eastAsia="Times New Roman" w:hAnsi="Times New Roman"/>
          <w:bCs/>
          <w:sz w:val="28"/>
          <w:szCs w:val="28"/>
        </w:rPr>
        <w:t>- Kết quả cuối năm học 2017 – 2018, tỷ lệ học sinh lên lớp thẳng đạt 98%, Tỷ lệ học sinh tốt nghiệp THCS được tiếp tục học trung học (phổ thông, bổ túc, học nghề ) 169/169 em đạt 100%.</w:t>
      </w:r>
    </w:p>
    <w:p w:rsidR="005035EF" w:rsidRPr="00EE7662" w:rsidRDefault="005035EF" w:rsidP="00532394">
      <w:pPr>
        <w:spacing w:before="120" w:after="120"/>
        <w:ind w:left="0" w:firstLine="720"/>
        <w:jc w:val="both"/>
        <w:rPr>
          <w:rFonts w:ascii="Times New Roman" w:eastAsia="Times New Roman" w:hAnsi="Times New Roman"/>
          <w:bCs/>
          <w:sz w:val="28"/>
          <w:szCs w:val="28"/>
        </w:rPr>
      </w:pPr>
      <w:r w:rsidRPr="00EE7662">
        <w:rPr>
          <w:rFonts w:ascii="Times New Roman" w:eastAsia="Times New Roman" w:hAnsi="Times New Roman"/>
          <w:bCs/>
          <w:sz w:val="28"/>
          <w:szCs w:val="28"/>
        </w:rPr>
        <w:t>- Tổng số học sinh cấp I, II năm học 2017 – 2018 trên địa bàn xã Long Đức có 2.535 em, trong đó có 1.063/1.063 học sinh cấp II có hạnh kiệm khá trở lên đạt 100%. Trong năm có 10/2.535 em bỏ học giữa chừng chiếm 0,4 % (Hội khuyến học xã phối hợp vận động 10/10 em học sinh bỏ học trở lại lớp).</w:t>
      </w:r>
    </w:p>
    <w:p w:rsidR="005035EF" w:rsidRPr="00EE7662" w:rsidRDefault="005035EF" w:rsidP="00532394">
      <w:pPr>
        <w:spacing w:before="120" w:after="120"/>
        <w:ind w:left="0" w:firstLine="720"/>
        <w:jc w:val="both"/>
        <w:rPr>
          <w:rFonts w:ascii="Times New Roman" w:eastAsia="Times New Roman" w:hAnsi="Times New Roman"/>
          <w:bCs/>
          <w:sz w:val="28"/>
          <w:szCs w:val="28"/>
        </w:rPr>
      </w:pPr>
      <w:r w:rsidRPr="00EE7662">
        <w:rPr>
          <w:rFonts w:ascii="Times New Roman" w:eastAsia="Times New Roman" w:hAnsi="Times New Roman"/>
          <w:bCs/>
          <w:sz w:val="28"/>
          <w:szCs w:val="28"/>
        </w:rPr>
        <w:t>- Lao động qua đào tạo nghề là 7.658/10.900 người chiếm 70,25%.</w:t>
      </w:r>
    </w:p>
    <w:p w:rsidR="005035EF" w:rsidRPr="00EE7662" w:rsidRDefault="005035EF" w:rsidP="00532394">
      <w:pPr>
        <w:spacing w:before="120" w:after="120"/>
        <w:ind w:left="0" w:firstLine="720"/>
        <w:jc w:val="both"/>
        <w:rPr>
          <w:rFonts w:ascii="Times New Roman" w:eastAsia="Times New Roman" w:hAnsi="Times New Roman"/>
          <w:bCs/>
          <w:sz w:val="28"/>
          <w:szCs w:val="28"/>
        </w:rPr>
      </w:pPr>
      <w:r w:rsidRPr="00EE7662">
        <w:rPr>
          <w:rFonts w:ascii="Times New Roman" w:eastAsia="Times New Roman" w:hAnsi="Times New Roman"/>
          <w:bCs/>
          <w:sz w:val="28"/>
          <w:szCs w:val="28"/>
        </w:rPr>
        <w:t>- Xã có 1.632 lao động nông thôn trong độ tuổi lao động thường trú ở địa phương có khả năng tham gia lao động được tuyên truyền, phổ biến kiến thức khoa học, công nghệ, rủi ro thiên tai, cơ chế, chính sách của Nhà nước và được cung cấp thông tin để phát triển sản xuất, kinh doanh hoặc chuyển đổi cách thức làm ăn cho phù hợp.</w:t>
      </w:r>
    </w:p>
    <w:p w:rsidR="006D4B5F" w:rsidRDefault="006D4B5F" w:rsidP="00264CA4">
      <w:pPr>
        <w:spacing w:before="120" w:after="120"/>
        <w:ind w:left="0" w:firstLine="720"/>
        <w:jc w:val="both"/>
        <w:rPr>
          <w:rFonts w:ascii="Times New Roman" w:eastAsia="Times New Roman" w:hAnsi="Times New Roman"/>
          <w:b/>
          <w:bCs/>
          <w:i/>
          <w:sz w:val="28"/>
          <w:szCs w:val="28"/>
        </w:rPr>
      </w:pPr>
    </w:p>
    <w:p w:rsidR="00264CA4" w:rsidRPr="00EE7662" w:rsidRDefault="005035EF" w:rsidP="00264CA4">
      <w:pPr>
        <w:spacing w:before="120" w:after="120"/>
        <w:ind w:left="0" w:firstLine="720"/>
        <w:jc w:val="both"/>
        <w:rPr>
          <w:rFonts w:ascii="Times New Roman" w:eastAsia="Times New Roman" w:hAnsi="Times New Roman"/>
          <w:bCs/>
          <w:i/>
          <w:sz w:val="28"/>
          <w:szCs w:val="28"/>
        </w:rPr>
      </w:pPr>
      <w:r w:rsidRPr="00EE7662">
        <w:rPr>
          <w:rFonts w:ascii="Times New Roman" w:eastAsia="Times New Roman" w:hAnsi="Times New Roman"/>
          <w:b/>
          <w:bCs/>
          <w:i/>
          <w:sz w:val="28"/>
          <w:szCs w:val="28"/>
        </w:rPr>
        <w:lastRenderedPageBreak/>
        <w:t>15. Tiêu chí số 15 về Y tế:</w:t>
      </w:r>
      <w:r w:rsidR="00264CA4" w:rsidRPr="00264CA4">
        <w:rPr>
          <w:rFonts w:ascii="Times New Roman" w:eastAsia="Times New Roman" w:hAnsi="Times New Roman"/>
          <w:bCs/>
          <w:i/>
          <w:sz w:val="28"/>
          <w:szCs w:val="28"/>
        </w:rPr>
        <w:t xml:space="preserve"> </w:t>
      </w:r>
      <w:r w:rsidR="00264CA4" w:rsidRPr="00EE7662">
        <w:rPr>
          <w:rFonts w:ascii="Times New Roman" w:eastAsia="Times New Roman" w:hAnsi="Times New Roman"/>
          <w:bCs/>
          <w:i/>
          <w:sz w:val="28"/>
          <w:szCs w:val="28"/>
        </w:rPr>
        <w:t>Tự đánh giá: Đạt</w:t>
      </w:r>
    </w:p>
    <w:p w:rsidR="005035EF" w:rsidRPr="00EE7662" w:rsidRDefault="005035EF" w:rsidP="00532394">
      <w:pPr>
        <w:spacing w:before="120" w:after="120"/>
        <w:ind w:left="0" w:firstLine="720"/>
        <w:jc w:val="both"/>
        <w:rPr>
          <w:rFonts w:ascii="Times New Roman" w:eastAsia="Times New Roman" w:hAnsi="Times New Roman"/>
          <w:bCs/>
          <w:sz w:val="28"/>
          <w:szCs w:val="28"/>
        </w:rPr>
      </w:pPr>
      <w:r w:rsidRPr="00EE7662">
        <w:rPr>
          <w:rFonts w:ascii="Times New Roman" w:eastAsia="Times New Roman" w:hAnsi="Times New Roman"/>
          <w:bCs/>
          <w:sz w:val="28"/>
          <w:szCs w:val="28"/>
        </w:rPr>
        <w:t>Kết quả thực hiện tiêu chí:</w:t>
      </w:r>
    </w:p>
    <w:p w:rsidR="005035EF" w:rsidRPr="00EE7662" w:rsidRDefault="005035EF" w:rsidP="00532394">
      <w:pPr>
        <w:spacing w:before="120" w:after="120"/>
        <w:ind w:left="0" w:firstLine="720"/>
        <w:jc w:val="both"/>
        <w:rPr>
          <w:rFonts w:ascii="Times New Roman" w:eastAsia="Times New Roman" w:hAnsi="Times New Roman"/>
          <w:bCs/>
          <w:sz w:val="28"/>
          <w:szCs w:val="28"/>
        </w:rPr>
      </w:pPr>
      <w:r w:rsidRPr="00EE7662">
        <w:rPr>
          <w:rFonts w:ascii="Times New Roman" w:eastAsia="Times New Roman" w:hAnsi="Times New Roman"/>
          <w:bCs/>
          <w:sz w:val="28"/>
          <w:szCs w:val="28"/>
        </w:rPr>
        <w:t>- Xã có 16.939/18.363 người dân tham gia bảo hiểm y tế, đạt 92,24%, được Bảo hiểm xã hội thành phố xác nhận công văn số 10/Cv – BHXH ngày 14/2/2019.</w:t>
      </w:r>
    </w:p>
    <w:p w:rsidR="005035EF" w:rsidRPr="00EE7662" w:rsidRDefault="005035EF" w:rsidP="00532394">
      <w:pPr>
        <w:spacing w:before="120" w:after="120"/>
        <w:ind w:left="0" w:firstLine="720"/>
        <w:jc w:val="both"/>
        <w:rPr>
          <w:rFonts w:ascii="Times New Roman" w:eastAsia="Times New Roman" w:hAnsi="Times New Roman"/>
          <w:bCs/>
          <w:sz w:val="28"/>
          <w:szCs w:val="28"/>
        </w:rPr>
      </w:pPr>
      <w:r w:rsidRPr="00EE7662">
        <w:rPr>
          <w:rFonts w:ascii="Times New Roman" w:eastAsia="Times New Roman" w:hAnsi="Times New Roman"/>
          <w:bCs/>
          <w:sz w:val="28"/>
          <w:szCs w:val="28"/>
        </w:rPr>
        <w:t>- Xã đạt chuẩn quốc gia về Y tế năm 2007. Năm 2015 xã được tái công nhận là xã đạt chuẩn quốc gia về y tế theo quyết định số 2143/QĐ-UBND ngày 11/10/2016 của UBND tỉnh Trà Vinh và duy trì nâng chất lượng đến nay. Trong tháng 3 năm 2019 được Sở Y tế kiểm tra đánh giá theo Bộ tiêu chí quốc gia về y tế xã, Trạm y tế xã đạt 91,5/100 điểm đạt chuẩn quốc gia theo quy định.</w:t>
      </w:r>
    </w:p>
    <w:p w:rsidR="005035EF" w:rsidRPr="00EE7662" w:rsidRDefault="005035EF" w:rsidP="00532394">
      <w:pPr>
        <w:spacing w:before="120" w:after="120"/>
        <w:ind w:left="0" w:firstLine="720"/>
        <w:jc w:val="both"/>
        <w:rPr>
          <w:rFonts w:ascii="Times New Roman" w:eastAsia="Times New Roman" w:hAnsi="Times New Roman"/>
          <w:bCs/>
          <w:sz w:val="28"/>
          <w:szCs w:val="28"/>
        </w:rPr>
      </w:pPr>
      <w:r w:rsidRPr="00EE7662">
        <w:rPr>
          <w:rFonts w:ascii="Times New Roman" w:eastAsia="Times New Roman" w:hAnsi="Times New Roman"/>
          <w:bCs/>
          <w:sz w:val="28"/>
          <w:szCs w:val="28"/>
        </w:rPr>
        <w:t>- Tỉ lệ trẻ em dưới 5 tuổi bị suy dinh dưỡng, thể thấp còi là 58/1.305 trẻ chiếm tỷ lệ 4,4% .</w:t>
      </w:r>
    </w:p>
    <w:p w:rsidR="005035EF" w:rsidRPr="00EE7662" w:rsidRDefault="005035EF" w:rsidP="00532394">
      <w:pPr>
        <w:spacing w:before="120" w:after="120"/>
        <w:ind w:left="0" w:firstLine="720"/>
        <w:jc w:val="both"/>
        <w:rPr>
          <w:rFonts w:ascii="Times New Roman" w:eastAsia="Times New Roman" w:hAnsi="Times New Roman"/>
          <w:bCs/>
          <w:sz w:val="28"/>
          <w:szCs w:val="28"/>
        </w:rPr>
      </w:pPr>
      <w:r w:rsidRPr="00EE7662">
        <w:rPr>
          <w:rFonts w:ascii="Times New Roman" w:eastAsia="Times New Roman" w:hAnsi="Times New Roman"/>
          <w:bCs/>
          <w:sz w:val="28"/>
          <w:szCs w:val="28"/>
        </w:rPr>
        <w:t xml:space="preserve">- Chất lượng chăm sóc sức khỏe ban đầu và mức hưởng thụ các dịch vụ y tế ban đầu cho người dân luôn được được bảo đảm; Công tác kiểm soát các bệnh truyền nhiễm và bệnh gây dịch được thực hiện có hiệu quả; Xã không có tình trạng ngộ độc thực phẩm đông người. Tổ chức công tác truyền thông giáo dục sức khỏe trong cộng đồng được 221 cuộc, có 3.913 lượt người dự và cấp trên 2.000 tờ rơi các loại; Khám chăm sóc sức khỏe ban đầu cho 3.843 lượt người. </w:t>
      </w:r>
    </w:p>
    <w:p w:rsidR="00264CA4" w:rsidRPr="00EE7662" w:rsidRDefault="005035EF" w:rsidP="00264CA4">
      <w:pPr>
        <w:spacing w:before="120" w:after="120"/>
        <w:ind w:firstLine="720"/>
        <w:jc w:val="both"/>
        <w:rPr>
          <w:rFonts w:ascii="Times New Roman" w:eastAsia="Times New Roman" w:hAnsi="Times New Roman"/>
          <w:bCs/>
          <w:i/>
          <w:sz w:val="28"/>
          <w:szCs w:val="28"/>
        </w:rPr>
      </w:pPr>
      <w:r w:rsidRPr="00EE7662">
        <w:rPr>
          <w:rFonts w:ascii="Times New Roman" w:eastAsia="Times New Roman" w:hAnsi="Times New Roman"/>
          <w:b/>
          <w:bCs/>
          <w:i/>
          <w:sz w:val="28"/>
          <w:szCs w:val="28"/>
        </w:rPr>
        <w:t>16. Tiêu chí số 16 về Văn hóa:</w:t>
      </w:r>
      <w:r w:rsidR="00264CA4" w:rsidRPr="00264CA4">
        <w:rPr>
          <w:rFonts w:ascii="Times New Roman" w:eastAsia="Times New Roman" w:hAnsi="Times New Roman"/>
          <w:bCs/>
          <w:i/>
          <w:sz w:val="28"/>
          <w:szCs w:val="28"/>
        </w:rPr>
        <w:t xml:space="preserve"> </w:t>
      </w:r>
      <w:r w:rsidR="00264CA4" w:rsidRPr="00EE7662">
        <w:rPr>
          <w:rFonts w:ascii="Times New Roman" w:eastAsia="Times New Roman" w:hAnsi="Times New Roman"/>
          <w:bCs/>
          <w:i/>
          <w:sz w:val="28"/>
          <w:szCs w:val="28"/>
        </w:rPr>
        <w:t>Tự đánh giá: Đạt</w:t>
      </w:r>
    </w:p>
    <w:p w:rsidR="005035EF" w:rsidRPr="00EE7662" w:rsidRDefault="005035EF" w:rsidP="00532394">
      <w:pPr>
        <w:spacing w:before="120" w:after="120"/>
        <w:ind w:firstLine="720"/>
        <w:jc w:val="both"/>
        <w:rPr>
          <w:rFonts w:ascii="Times New Roman" w:eastAsia="Times New Roman" w:hAnsi="Times New Roman"/>
          <w:bCs/>
          <w:sz w:val="28"/>
          <w:szCs w:val="28"/>
        </w:rPr>
      </w:pPr>
      <w:r w:rsidRPr="00EE7662">
        <w:rPr>
          <w:rFonts w:ascii="Times New Roman" w:eastAsia="Times New Roman" w:hAnsi="Times New Roman"/>
          <w:bCs/>
          <w:sz w:val="28"/>
          <w:szCs w:val="28"/>
        </w:rPr>
        <w:t>Kết quả thực hiện tiêu chí:</w:t>
      </w:r>
    </w:p>
    <w:p w:rsidR="005035EF" w:rsidRPr="00EE7662" w:rsidRDefault="005035EF" w:rsidP="00532394">
      <w:pPr>
        <w:spacing w:before="120" w:after="120"/>
        <w:ind w:firstLine="720"/>
        <w:jc w:val="both"/>
        <w:rPr>
          <w:rFonts w:ascii="Times New Roman" w:eastAsia="Times New Roman" w:hAnsi="Times New Roman"/>
          <w:bCs/>
          <w:sz w:val="28"/>
          <w:szCs w:val="28"/>
        </w:rPr>
      </w:pPr>
      <w:r w:rsidRPr="00EE7662">
        <w:rPr>
          <w:rFonts w:ascii="Times New Roman" w:eastAsia="Times New Roman" w:hAnsi="Times New Roman"/>
          <w:bCs/>
          <w:sz w:val="28"/>
          <w:szCs w:val="28"/>
        </w:rPr>
        <w:t>- Xã có 12/12 ấp được công nhận ấp văn hóa, nông thôn mới, đạt 100%.</w:t>
      </w:r>
    </w:p>
    <w:p w:rsidR="005035EF" w:rsidRPr="00EE7662" w:rsidRDefault="005035EF" w:rsidP="00532394">
      <w:pPr>
        <w:spacing w:before="120" w:after="120"/>
        <w:ind w:firstLine="720"/>
        <w:jc w:val="both"/>
        <w:rPr>
          <w:rFonts w:ascii="Times New Roman" w:eastAsia="Times New Roman" w:hAnsi="Times New Roman"/>
          <w:bCs/>
          <w:sz w:val="28"/>
          <w:szCs w:val="28"/>
        </w:rPr>
      </w:pPr>
      <w:r w:rsidRPr="00EE7662">
        <w:rPr>
          <w:rFonts w:ascii="Times New Roman" w:eastAsia="Times New Roman" w:hAnsi="Times New Roman"/>
          <w:bCs/>
          <w:sz w:val="28"/>
          <w:szCs w:val="28"/>
        </w:rPr>
        <w:t>- Xã được UBND tỉnh Trà Vinh ra Quyết định công nhận xã văn hóa nông thôn mới vào cuối năm 2013(theo Quyết định số 4456/QĐ-UBND ngày 30/10/2013 của UBND tỉnh Trà Vinh) và xã nông thôn mới vào năm 2013 (theo Quyết định số 2489/QĐ-UBND ngày 31/12/2013 của UBND tỉnh Trà Vinh).</w:t>
      </w:r>
    </w:p>
    <w:p w:rsidR="005035EF" w:rsidRPr="00EE7662" w:rsidRDefault="005035EF" w:rsidP="00532394">
      <w:pPr>
        <w:spacing w:before="120" w:after="120"/>
        <w:ind w:firstLine="720"/>
        <w:jc w:val="both"/>
        <w:rPr>
          <w:rFonts w:ascii="Times New Roman" w:eastAsia="Times New Roman" w:hAnsi="Times New Roman"/>
          <w:bCs/>
          <w:sz w:val="28"/>
          <w:szCs w:val="28"/>
        </w:rPr>
      </w:pPr>
      <w:r w:rsidRPr="00EE7662">
        <w:rPr>
          <w:rFonts w:ascii="Times New Roman" w:eastAsia="Times New Roman" w:hAnsi="Times New Roman"/>
          <w:bCs/>
          <w:sz w:val="28"/>
          <w:szCs w:val="28"/>
        </w:rPr>
        <w:t>- Quan tâm chỉ đạo nâng cao chất lượng phong trào “Toàn dân đoàn kết xây dựng Nông thôn mới, đô thị văn minh”. Hàng năm phong trào văn hóa văn nghệ, thể dục thể thao được quan tâm chỉ đạo. Thương xuyên tổ chức giao lưu bóng đá, bóng chuyền, sinh hoạt đờn ca tài tử thu hút trên 377 lượt người tham gia.</w:t>
      </w:r>
    </w:p>
    <w:p w:rsidR="00264CA4" w:rsidRPr="00EE7662" w:rsidRDefault="005035EF" w:rsidP="00264CA4">
      <w:pPr>
        <w:pStyle w:val="ListParagraph"/>
        <w:spacing w:before="120" w:after="120" w:line="240" w:lineRule="auto"/>
        <w:ind w:left="0" w:firstLine="720"/>
        <w:jc w:val="both"/>
        <w:rPr>
          <w:rFonts w:ascii="Times New Roman" w:eastAsia="Times New Roman" w:hAnsi="Times New Roman"/>
          <w:bCs/>
          <w:i/>
          <w:sz w:val="28"/>
          <w:szCs w:val="28"/>
        </w:rPr>
      </w:pPr>
      <w:r w:rsidRPr="00EE7662">
        <w:rPr>
          <w:rFonts w:ascii="Times New Roman" w:eastAsia="Times New Roman" w:hAnsi="Times New Roman"/>
          <w:b/>
          <w:bCs/>
          <w:i/>
          <w:noProof w:val="0"/>
          <w:sz w:val="28"/>
          <w:szCs w:val="28"/>
        </w:rPr>
        <w:t>17. Tiêu chí số 17 về Môi trường và an toàn thực phẩm:</w:t>
      </w:r>
      <w:r w:rsidR="00264CA4" w:rsidRPr="00264CA4">
        <w:rPr>
          <w:rFonts w:ascii="Times New Roman" w:eastAsia="Times New Roman" w:hAnsi="Times New Roman"/>
          <w:bCs/>
          <w:i/>
          <w:sz w:val="28"/>
          <w:szCs w:val="28"/>
        </w:rPr>
        <w:t xml:space="preserve"> </w:t>
      </w:r>
      <w:r w:rsidR="00264CA4" w:rsidRPr="00EE7662">
        <w:rPr>
          <w:rFonts w:ascii="Times New Roman" w:eastAsia="Times New Roman" w:hAnsi="Times New Roman"/>
          <w:bCs/>
          <w:i/>
          <w:sz w:val="28"/>
          <w:szCs w:val="28"/>
        </w:rPr>
        <w:t>Tự đánh giá: Đạt</w:t>
      </w:r>
    </w:p>
    <w:p w:rsidR="005035EF" w:rsidRPr="00EE7662" w:rsidRDefault="005035EF" w:rsidP="00532394">
      <w:pPr>
        <w:pStyle w:val="ListParagraph"/>
        <w:spacing w:before="120" w:after="120" w:line="240" w:lineRule="auto"/>
        <w:ind w:left="0" w:firstLine="720"/>
        <w:jc w:val="both"/>
        <w:rPr>
          <w:rFonts w:ascii="Times New Roman" w:eastAsia="Times New Roman" w:hAnsi="Times New Roman"/>
          <w:bCs/>
          <w:sz w:val="28"/>
          <w:szCs w:val="28"/>
        </w:rPr>
      </w:pPr>
      <w:r w:rsidRPr="00EE7662">
        <w:rPr>
          <w:rFonts w:ascii="Times New Roman" w:eastAsia="Times New Roman" w:hAnsi="Times New Roman"/>
          <w:bCs/>
          <w:sz w:val="28"/>
          <w:szCs w:val="28"/>
        </w:rPr>
        <w:t>Kết quả thực hiện tiêu chí:</w:t>
      </w:r>
    </w:p>
    <w:p w:rsidR="005035EF" w:rsidRPr="00EE7662" w:rsidRDefault="005035EF" w:rsidP="00532394">
      <w:pPr>
        <w:pStyle w:val="ListParagraph"/>
        <w:spacing w:before="120" w:after="120" w:line="240" w:lineRule="auto"/>
        <w:ind w:left="0" w:firstLine="720"/>
        <w:jc w:val="both"/>
        <w:rPr>
          <w:rFonts w:ascii="Times New Roman" w:eastAsia="Times New Roman" w:hAnsi="Times New Roman"/>
          <w:bCs/>
          <w:sz w:val="28"/>
          <w:szCs w:val="28"/>
        </w:rPr>
      </w:pPr>
      <w:r w:rsidRPr="00EE7662">
        <w:rPr>
          <w:rFonts w:ascii="Times New Roman" w:eastAsia="Times New Roman" w:hAnsi="Times New Roman"/>
          <w:bCs/>
          <w:sz w:val="28"/>
          <w:szCs w:val="28"/>
        </w:rPr>
        <w:t>- Hệ thống cung cấp nước sinh hoạt tập trung đảm bảo cung cấp nước sạch cho 100 % hộ dân trên địa bàn xã. Năm 2018 đã lắp đặt thêm 9 tuyến nước trên địa bàn xã.</w:t>
      </w:r>
    </w:p>
    <w:p w:rsidR="005035EF" w:rsidRPr="00EE7662" w:rsidRDefault="005035EF" w:rsidP="00532394">
      <w:pPr>
        <w:pStyle w:val="ListParagraph"/>
        <w:spacing w:before="120" w:after="120" w:line="240" w:lineRule="auto"/>
        <w:ind w:left="0" w:firstLine="720"/>
        <w:jc w:val="both"/>
        <w:rPr>
          <w:rFonts w:ascii="Times New Roman" w:eastAsia="Times New Roman" w:hAnsi="Times New Roman"/>
          <w:bCs/>
          <w:sz w:val="28"/>
          <w:szCs w:val="28"/>
        </w:rPr>
      </w:pPr>
      <w:r w:rsidRPr="00EE7662">
        <w:rPr>
          <w:rFonts w:ascii="Times New Roman" w:eastAsia="Times New Roman" w:hAnsi="Times New Roman"/>
          <w:bCs/>
          <w:sz w:val="28"/>
          <w:szCs w:val="28"/>
        </w:rPr>
        <w:t>- Số hộ sử dụng nước hợp vệ sinh: 4.682/4.682 hộ, chiếm 100%.</w:t>
      </w:r>
    </w:p>
    <w:p w:rsidR="005035EF" w:rsidRPr="00EE7662" w:rsidRDefault="005035EF" w:rsidP="00532394">
      <w:pPr>
        <w:pStyle w:val="ListParagraph"/>
        <w:spacing w:before="120" w:after="120" w:line="240" w:lineRule="auto"/>
        <w:ind w:left="0" w:firstLine="720"/>
        <w:jc w:val="both"/>
        <w:rPr>
          <w:rFonts w:ascii="Times New Roman" w:eastAsia="Times New Roman" w:hAnsi="Times New Roman"/>
          <w:bCs/>
          <w:sz w:val="28"/>
          <w:szCs w:val="28"/>
        </w:rPr>
      </w:pPr>
      <w:r w:rsidRPr="00EE7662">
        <w:rPr>
          <w:rFonts w:ascii="Times New Roman" w:eastAsia="Times New Roman" w:hAnsi="Times New Roman"/>
          <w:bCs/>
          <w:sz w:val="28"/>
          <w:szCs w:val="28"/>
        </w:rPr>
        <w:t>- Số hộ sử dụng nước sạch: 4.536/4.682 hộ chiếm 96,8%.</w:t>
      </w:r>
    </w:p>
    <w:p w:rsidR="005035EF" w:rsidRPr="00EE7662" w:rsidRDefault="005035EF" w:rsidP="00532394">
      <w:pPr>
        <w:pStyle w:val="ListParagraph"/>
        <w:spacing w:before="120" w:after="120" w:line="240" w:lineRule="auto"/>
        <w:ind w:left="0" w:firstLine="720"/>
        <w:jc w:val="both"/>
        <w:rPr>
          <w:rFonts w:ascii="Times New Roman" w:eastAsia="Times New Roman" w:hAnsi="Times New Roman"/>
          <w:bCs/>
          <w:sz w:val="28"/>
          <w:szCs w:val="28"/>
        </w:rPr>
      </w:pPr>
      <w:r w:rsidRPr="00EE7662">
        <w:rPr>
          <w:rFonts w:ascii="Times New Roman" w:eastAsia="Times New Roman" w:hAnsi="Times New Roman"/>
          <w:bCs/>
          <w:sz w:val="28"/>
          <w:szCs w:val="28"/>
        </w:rPr>
        <w:t xml:space="preserve">- Toàn xã có 1.582 hộ, cơ sở sản xuất - kinh doanh, trong đó: có 1.197/1.582 thuộc đối tượng phải lập đề án bảo vệ môi trường, xã phối hợp </w:t>
      </w:r>
      <w:r w:rsidRPr="00EE7662">
        <w:rPr>
          <w:rFonts w:ascii="Times New Roman" w:eastAsia="Times New Roman" w:hAnsi="Times New Roman"/>
          <w:bCs/>
          <w:sz w:val="28"/>
          <w:szCs w:val="28"/>
        </w:rPr>
        <w:lastRenderedPageBreak/>
        <w:t>Phòng Tài nguyên và Môi trường thành phố tiến hành rà soát và cho 133 hộ xây dựng kế hoạch bảo vệ môi trường, nâng đến nay trên địa bàn xã có 1.197/1.197 được cấp đề án và kế hoạch bảo vệ môi trường ,  đạt 100%. Có 01 công ty nuôi cá da trơn ở ấp Long Trị; 01 Hợp tác xã hoạt động trong lĩnh vực nông nghiệp; 01 làng nghề hoa kiểng hoạt động đúng quy định về bảo vệ môi trường.</w:t>
      </w:r>
    </w:p>
    <w:p w:rsidR="005035EF" w:rsidRPr="00EE7662" w:rsidRDefault="005035EF" w:rsidP="00532394">
      <w:pPr>
        <w:pStyle w:val="ListParagraph"/>
        <w:spacing w:before="120" w:after="120" w:line="240" w:lineRule="auto"/>
        <w:ind w:left="0" w:firstLine="720"/>
        <w:jc w:val="both"/>
        <w:rPr>
          <w:rFonts w:ascii="Times New Roman" w:eastAsia="Times New Roman" w:hAnsi="Times New Roman"/>
          <w:bCs/>
          <w:sz w:val="28"/>
          <w:szCs w:val="28"/>
        </w:rPr>
      </w:pPr>
      <w:r w:rsidRPr="00EE7662">
        <w:rPr>
          <w:rFonts w:ascii="Times New Roman" w:eastAsia="Times New Roman" w:hAnsi="Times New Roman"/>
          <w:bCs/>
          <w:sz w:val="28"/>
          <w:szCs w:val="28"/>
        </w:rPr>
        <w:t>- Các tuyến đường chính trên địa bàn xã có chiều dài khoảng 35 km được tập thể cán bộ, công chức của xã phối hợp với BND 12 ấp tổ chức phát hoang, trồng mới 1000 cây mai hoàng yến; Chọn tuyến đường đal ấp Công Thiện Hùng, làm thí điểm trồng hoa dọc tuyến đường với chiều dài 500m và nhân rộng các ấp trên địa bàn xã. Trồng mới từ 4.000 cây phân tán để hạn chế ô nhiễm môi trường.</w:t>
      </w:r>
    </w:p>
    <w:p w:rsidR="005035EF" w:rsidRPr="00EE7662" w:rsidRDefault="005035EF" w:rsidP="00532394">
      <w:pPr>
        <w:pStyle w:val="ListParagraph"/>
        <w:spacing w:before="120" w:after="120" w:line="240" w:lineRule="auto"/>
        <w:ind w:left="0" w:firstLine="720"/>
        <w:jc w:val="both"/>
        <w:rPr>
          <w:rFonts w:ascii="Times New Roman" w:eastAsia="Times New Roman" w:hAnsi="Times New Roman"/>
          <w:bCs/>
          <w:sz w:val="28"/>
          <w:szCs w:val="28"/>
        </w:rPr>
      </w:pPr>
      <w:r w:rsidRPr="00EE7662">
        <w:rPr>
          <w:rFonts w:ascii="Times New Roman" w:eastAsia="Times New Roman" w:hAnsi="Times New Roman"/>
          <w:bCs/>
          <w:sz w:val="28"/>
          <w:szCs w:val="28"/>
        </w:rPr>
        <w:t>- Nghĩa trang nhân dân: Trên địa bàn xã không có quy hoạch nghĩa trang nhân dân, nhưng có nghĩa trang liệt sĩ được di dời về địa bàn xã Long Đức trong năm 2015.</w:t>
      </w:r>
    </w:p>
    <w:p w:rsidR="005035EF" w:rsidRPr="00EE7662" w:rsidRDefault="005035EF" w:rsidP="00532394">
      <w:pPr>
        <w:pStyle w:val="ListParagraph"/>
        <w:spacing w:before="120" w:after="120" w:line="240" w:lineRule="auto"/>
        <w:ind w:left="0" w:firstLine="720"/>
        <w:jc w:val="both"/>
        <w:rPr>
          <w:rFonts w:ascii="Times New Roman" w:eastAsia="Times New Roman" w:hAnsi="Times New Roman"/>
          <w:bCs/>
          <w:sz w:val="28"/>
          <w:szCs w:val="28"/>
        </w:rPr>
      </w:pPr>
      <w:r w:rsidRPr="00EE7662">
        <w:rPr>
          <w:rFonts w:ascii="Times New Roman" w:eastAsia="Times New Roman" w:hAnsi="Times New Roman"/>
          <w:bCs/>
          <w:sz w:val="28"/>
          <w:szCs w:val="28"/>
        </w:rPr>
        <w:t xml:space="preserve">- Chất thải rắn: Xã không có quy hoạch bãi rác, sử dụng chung với bãi rác của thành phố, cụ thể: </w:t>
      </w:r>
    </w:p>
    <w:p w:rsidR="005035EF" w:rsidRPr="00EE7662" w:rsidRDefault="005035EF" w:rsidP="00532394">
      <w:pPr>
        <w:pStyle w:val="ListParagraph"/>
        <w:spacing w:before="120" w:after="120" w:line="240" w:lineRule="auto"/>
        <w:ind w:left="0" w:firstLine="720"/>
        <w:jc w:val="both"/>
        <w:rPr>
          <w:rFonts w:ascii="Times New Roman" w:eastAsia="Times New Roman" w:hAnsi="Times New Roman"/>
          <w:bCs/>
          <w:sz w:val="28"/>
          <w:szCs w:val="28"/>
        </w:rPr>
      </w:pPr>
      <w:r w:rsidRPr="00EE7662">
        <w:rPr>
          <w:rFonts w:ascii="Times New Roman" w:eastAsia="Times New Roman" w:hAnsi="Times New Roman"/>
          <w:bCs/>
          <w:sz w:val="28"/>
          <w:szCs w:val="28"/>
        </w:rPr>
        <w:t>+ Đối với rác thải sinh hoạt ở các tuyến đường chính như đường 30/4, Trần Văn Ẩn, Vũ Đình Liệu, Nguyễn Tấn Liềng, Trần Thành Đại…. và các điểm chợ trên địa bàn được lắp đặt thùng rác và hợp đồng với công ty thu gom trên 75% rác thải sinh hoạt trên địa bàn xã.  Đối với hộ dân vùng sâu được hướng dẫn xử lý rác tại gia đình bằng hình thức thu gom đốt hoặc chôn.</w:t>
      </w:r>
    </w:p>
    <w:p w:rsidR="005035EF" w:rsidRPr="00EE7662" w:rsidRDefault="005035EF" w:rsidP="00532394">
      <w:pPr>
        <w:pStyle w:val="ListParagraph"/>
        <w:spacing w:before="120" w:after="120" w:line="240" w:lineRule="auto"/>
        <w:ind w:left="0" w:firstLine="720"/>
        <w:jc w:val="both"/>
        <w:rPr>
          <w:rFonts w:ascii="Times New Roman" w:eastAsia="Times New Roman" w:hAnsi="Times New Roman"/>
          <w:bCs/>
          <w:sz w:val="28"/>
          <w:szCs w:val="28"/>
        </w:rPr>
      </w:pPr>
      <w:r w:rsidRPr="00EE7662">
        <w:rPr>
          <w:rFonts w:ascii="Times New Roman" w:eastAsia="Times New Roman" w:hAnsi="Times New Roman"/>
          <w:bCs/>
          <w:sz w:val="28"/>
          <w:szCs w:val="28"/>
        </w:rPr>
        <w:t>+ Đối với chất thải nông nghiệp: vận động nông dân sau khi pha chế, phun, rải phân, thuốc bảo vệ thực vật phải thu gom bao, gói thuốc bảo vệ thực vật sau sử dụng vào bể chứa đúng theo quy đinh. Không vứt các bao gói thuốc bảo vệ thực vật đã qua sử dụng bừa bãi ra môi trường, đặt biệt là ao, hồ, kênh, rạch….</w:t>
      </w:r>
    </w:p>
    <w:p w:rsidR="005035EF" w:rsidRPr="00EE7662" w:rsidRDefault="005035EF" w:rsidP="00532394">
      <w:pPr>
        <w:pStyle w:val="ListParagraph"/>
        <w:spacing w:before="120" w:after="120" w:line="240" w:lineRule="auto"/>
        <w:ind w:left="0" w:firstLine="720"/>
        <w:jc w:val="both"/>
        <w:rPr>
          <w:rFonts w:ascii="Times New Roman" w:eastAsia="Times New Roman" w:hAnsi="Times New Roman"/>
          <w:bCs/>
          <w:sz w:val="28"/>
          <w:szCs w:val="28"/>
        </w:rPr>
      </w:pPr>
      <w:r w:rsidRPr="00EE7662">
        <w:rPr>
          <w:rFonts w:ascii="Times New Roman" w:eastAsia="Times New Roman" w:hAnsi="Times New Roman"/>
          <w:bCs/>
          <w:sz w:val="28"/>
          <w:szCs w:val="28"/>
        </w:rPr>
        <w:t>+ Đối với chất thải tại các khu công nghiệp, trạm y tế có được phân loại và tổ chức thu gom riêng đúng quy định theo Hợp đồng số 31/2018/HD-MTTV ngày 05/9/2018 của C</w:t>
      </w:r>
      <w:r w:rsidR="00F07B1C" w:rsidRPr="00EE7662">
        <w:rPr>
          <w:rFonts w:ascii="Times New Roman" w:eastAsia="Times New Roman" w:hAnsi="Times New Roman"/>
          <w:bCs/>
          <w:sz w:val="28"/>
          <w:szCs w:val="28"/>
        </w:rPr>
        <w:t xml:space="preserve">ông </w:t>
      </w:r>
      <w:r w:rsidRPr="00EE7662">
        <w:rPr>
          <w:rFonts w:ascii="Times New Roman" w:eastAsia="Times New Roman" w:hAnsi="Times New Roman"/>
          <w:bCs/>
          <w:sz w:val="28"/>
          <w:szCs w:val="28"/>
        </w:rPr>
        <w:t>ty Môi trường Trà Vinh về việc thu gom vận chuyển và xử lý rác thải y tế.</w:t>
      </w:r>
    </w:p>
    <w:p w:rsidR="005035EF" w:rsidRPr="00EE7662" w:rsidRDefault="005035EF" w:rsidP="00532394">
      <w:pPr>
        <w:pStyle w:val="ListParagraph"/>
        <w:spacing w:before="120" w:after="120" w:line="240" w:lineRule="auto"/>
        <w:ind w:left="0" w:firstLine="720"/>
        <w:jc w:val="both"/>
        <w:rPr>
          <w:rFonts w:ascii="Times New Roman" w:eastAsia="Times New Roman" w:hAnsi="Times New Roman"/>
          <w:bCs/>
          <w:sz w:val="28"/>
          <w:szCs w:val="28"/>
        </w:rPr>
      </w:pPr>
      <w:r w:rsidRPr="00EE7662">
        <w:rPr>
          <w:rFonts w:ascii="Times New Roman" w:eastAsia="Times New Roman" w:hAnsi="Times New Roman"/>
          <w:bCs/>
          <w:sz w:val="28"/>
          <w:szCs w:val="28"/>
        </w:rPr>
        <w:t>+ Nước thải: Khu dân cư tập trung của xã có hệ thống thoát nước đảm bảo nhu cầu tiêu, thoát nước của khu vực; không có hiện tượng tắt nghẽn, tù động, ngập úng nước thải.</w:t>
      </w:r>
    </w:p>
    <w:p w:rsidR="005035EF" w:rsidRPr="00EE7662" w:rsidRDefault="005035EF" w:rsidP="00532394">
      <w:pPr>
        <w:pStyle w:val="ListParagraph"/>
        <w:spacing w:before="120" w:after="120" w:line="240" w:lineRule="auto"/>
        <w:ind w:left="0" w:firstLine="720"/>
        <w:jc w:val="both"/>
        <w:rPr>
          <w:rFonts w:ascii="Times New Roman" w:eastAsia="Times New Roman" w:hAnsi="Times New Roman"/>
          <w:bCs/>
          <w:sz w:val="28"/>
          <w:szCs w:val="28"/>
        </w:rPr>
      </w:pPr>
      <w:r w:rsidRPr="00EE7662">
        <w:rPr>
          <w:rFonts w:ascii="Times New Roman" w:eastAsia="Times New Roman" w:hAnsi="Times New Roman"/>
          <w:bCs/>
          <w:sz w:val="28"/>
          <w:szCs w:val="28"/>
        </w:rPr>
        <w:t>- Ban chỉ đạo đã tập trung chỉ đạo tuyên truyền vận động nhân dân xóa cầu tiêu trên ao hồ, sông rạch xây dựng hố xí hợp vệ sinh, đến nay qua thống kê có 4.583/4.682 hộ, chiếm 97,9%; 4.682/4.682 hộ có nhà tắm đạt 100%; 4.836 bể chứa nước đảm bảo 3 sạch.</w:t>
      </w:r>
    </w:p>
    <w:p w:rsidR="005035EF" w:rsidRPr="00EE7662" w:rsidRDefault="005035EF" w:rsidP="00532394">
      <w:pPr>
        <w:pStyle w:val="ListParagraph"/>
        <w:spacing w:before="120" w:after="120" w:line="240" w:lineRule="auto"/>
        <w:ind w:left="0" w:firstLine="720"/>
        <w:jc w:val="both"/>
        <w:rPr>
          <w:rFonts w:ascii="Times New Roman" w:eastAsia="Times New Roman" w:hAnsi="Times New Roman"/>
          <w:bCs/>
          <w:sz w:val="28"/>
          <w:szCs w:val="28"/>
        </w:rPr>
      </w:pPr>
      <w:r w:rsidRPr="00EE7662">
        <w:rPr>
          <w:rFonts w:ascii="Times New Roman" w:eastAsia="Times New Roman" w:hAnsi="Times New Roman"/>
          <w:bCs/>
          <w:sz w:val="28"/>
          <w:szCs w:val="28"/>
        </w:rPr>
        <w:t>- Toàn xã có khoảng 1.400 hộ chăn nuôi trong đó có 1.128/1.400 chăn nuôi có chuồng trại đảm bảo vệ sinh môi trường chiếm 80,05%.</w:t>
      </w:r>
    </w:p>
    <w:p w:rsidR="005035EF" w:rsidRPr="00EE7662" w:rsidRDefault="005035EF" w:rsidP="00532394">
      <w:pPr>
        <w:pStyle w:val="ListParagraph"/>
        <w:spacing w:before="120" w:after="120" w:line="240" w:lineRule="auto"/>
        <w:ind w:left="0" w:firstLine="720"/>
        <w:jc w:val="both"/>
        <w:rPr>
          <w:rFonts w:ascii="Times New Roman" w:eastAsia="Times New Roman" w:hAnsi="Times New Roman"/>
          <w:bCs/>
          <w:sz w:val="28"/>
          <w:szCs w:val="28"/>
        </w:rPr>
      </w:pPr>
      <w:r w:rsidRPr="00EE7662">
        <w:rPr>
          <w:rFonts w:ascii="Times New Roman" w:eastAsia="Times New Roman" w:hAnsi="Times New Roman"/>
          <w:bCs/>
          <w:sz w:val="28"/>
          <w:szCs w:val="28"/>
        </w:rPr>
        <w:t xml:space="preserve">- Để nâng cao tiêu chí này, Thành phố tiếp tục ưu tiên dành nguồn kinh phí được Trung ương hỗ trợ theo Quyết định 50 của Thủ tướng Chính phủ với số tiền 913,500,000đ để hỗ trợ xây dựng hầm biogas cho các hộ chăn nuôi. Đến nay có 261/326 hộ chăn nuôi gia súc quy mô lớn có xây dựng hầm biogas đạt tỷ lệ 80,06%.  </w:t>
      </w:r>
    </w:p>
    <w:p w:rsidR="005035EF" w:rsidRPr="00EE7662" w:rsidRDefault="005035EF" w:rsidP="00532394">
      <w:pPr>
        <w:pStyle w:val="ListParagraph"/>
        <w:spacing w:before="120" w:after="120" w:line="240" w:lineRule="auto"/>
        <w:ind w:left="0" w:firstLine="720"/>
        <w:jc w:val="both"/>
        <w:rPr>
          <w:rFonts w:ascii="Times New Roman" w:eastAsia="Times New Roman" w:hAnsi="Times New Roman"/>
          <w:bCs/>
          <w:sz w:val="28"/>
          <w:szCs w:val="28"/>
        </w:rPr>
      </w:pPr>
      <w:r w:rsidRPr="00EE7662">
        <w:rPr>
          <w:rFonts w:ascii="Times New Roman" w:eastAsia="Times New Roman" w:hAnsi="Times New Roman"/>
          <w:bCs/>
          <w:sz w:val="28"/>
          <w:szCs w:val="28"/>
        </w:rPr>
        <w:lastRenderedPageBreak/>
        <w:t>- Hộ gia đình chăn nuôi gia cầm qui mô từ 500 con trở lên (khoảng 84 hộ) đều có sử dụng đệm lót sinh học.</w:t>
      </w:r>
    </w:p>
    <w:p w:rsidR="005035EF" w:rsidRPr="00EE7662" w:rsidRDefault="005035EF" w:rsidP="00532394">
      <w:pPr>
        <w:pStyle w:val="ListParagraph"/>
        <w:spacing w:before="120" w:after="120" w:line="240" w:lineRule="auto"/>
        <w:ind w:left="0" w:firstLine="720"/>
        <w:jc w:val="both"/>
        <w:rPr>
          <w:rFonts w:ascii="Times New Roman" w:eastAsia="Times New Roman" w:hAnsi="Times New Roman"/>
          <w:bCs/>
          <w:sz w:val="28"/>
          <w:szCs w:val="28"/>
        </w:rPr>
      </w:pPr>
      <w:r w:rsidRPr="00EE7662">
        <w:rPr>
          <w:rFonts w:ascii="Times New Roman" w:eastAsia="Times New Roman" w:hAnsi="Times New Roman"/>
          <w:bCs/>
          <w:sz w:val="28"/>
          <w:szCs w:val="28"/>
        </w:rPr>
        <w:t>- Trên địa bàn xã có 1.374/1.374 hộ, cơ sở sản xuất kinh doanh thực phẩm (bao gồm 155 hộ, cơ sở lĩnh vực y tế, 106 hộ, cơ sở lĩnh vực công thương, 1.113 hộ lĩnh vực nông nghiệp). Trong đó 228 hộ, cơ sở đã ký cam kết đảm bảo ATTP, 40 hộ, cơ sở được cấp giấy chứng nhận cơ sở đủ điều kiện ATTP, 1.098 hộ thực hiện ký cam kết sản xuất ATTP, 08 cơ sở đã được hướng dẫn làm thủ tục cơ sở đủ điều kiện ATTP.</w:t>
      </w:r>
    </w:p>
    <w:p w:rsidR="005035EF" w:rsidRPr="00EE7662" w:rsidRDefault="005035EF" w:rsidP="00532394">
      <w:pPr>
        <w:pStyle w:val="ListParagraph"/>
        <w:spacing w:before="120" w:after="120" w:line="240" w:lineRule="auto"/>
        <w:ind w:left="0" w:firstLine="720"/>
        <w:jc w:val="both"/>
        <w:rPr>
          <w:rFonts w:ascii="Times New Roman" w:eastAsia="Times New Roman" w:hAnsi="Times New Roman"/>
          <w:bCs/>
          <w:sz w:val="28"/>
          <w:szCs w:val="28"/>
        </w:rPr>
      </w:pPr>
      <w:r w:rsidRPr="00EE7662">
        <w:rPr>
          <w:rFonts w:ascii="Times New Roman" w:eastAsia="Times New Roman" w:hAnsi="Times New Roman"/>
          <w:bCs/>
          <w:sz w:val="28"/>
          <w:szCs w:val="28"/>
        </w:rPr>
        <w:t>- Có 20/0 cơ quan, tổ chức, trường học, cơ sở tín ngưỡng đóng trên địa bàn xã đạt chuẩn văn hóa, thường xuyên ra quân dọn, dẹp vệ sinh cơ quan, trồng cây xanh đảm bảo xanh – sạch -  đẹp.</w:t>
      </w:r>
    </w:p>
    <w:p w:rsidR="00264CA4" w:rsidRPr="00EE7662" w:rsidRDefault="005035EF" w:rsidP="00264CA4">
      <w:pPr>
        <w:spacing w:before="120" w:after="120"/>
        <w:ind w:left="0" w:firstLine="720"/>
        <w:jc w:val="both"/>
        <w:rPr>
          <w:rFonts w:ascii="Times New Roman" w:eastAsia="Times New Roman" w:hAnsi="Times New Roman"/>
          <w:bCs/>
          <w:i/>
          <w:sz w:val="28"/>
          <w:szCs w:val="28"/>
        </w:rPr>
      </w:pPr>
      <w:r w:rsidRPr="00EE7662">
        <w:rPr>
          <w:rFonts w:ascii="Times New Roman" w:eastAsia="Times New Roman" w:hAnsi="Times New Roman"/>
          <w:b/>
          <w:bCs/>
          <w:i/>
          <w:sz w:val="28"/>
          <w:szCs w:val="28"/>
        </w:rPr>
        <w:t>18. Tiêu chí số 18 về Hệ thống chính trị và tiếp cận pháp luật:</w:t>
      </w:r>
      <w:r w:rsidR="00264CA4" w:rsidRPr="00264CA4">
        <w:rPr>
          <w:rFonts w:ascii="Times New Roman" w:eastAsia="Times New Roman" w:hAnsi="Times New Roman"/>
          <w:bCs/>
          <w:i/>
          <w:sz w:val="28"/>
          <w:szCs w:val="28"/>
        </w:rPr>
        <w:t xml:space="preserve"> </w:t>
      </w:r>
      <w:r w:rsidR="00264CA4" w:rsidRPr="00EE7662">
        <w:rPr>
          <w:rFonts w:ascii="Times New Roman" w:eastAsia="Times New Roman" w:hAnsi="Times New Roman"/>
          <w:bCs/>
          <w:i/>
          <w:sz w:val="28"/>
          <w:szCs w:val="28"/>
        </w:rPr>
        <w:t>Tự đánh giá: Đạt</w:t>
      </w:r>
    </w:p>
    <w:p w:rsidR="00054E30" w:rsidRPr="00EE7662" w:rsidRDefault="005035EF" w:rsidP="00532394">
      <w:pPr>
        <w:pStyle w:val="ListParagraph"/>
        <w:spacing w:before="120" w:after="120" w:line="240" w:lineRule="auto"/>
        <w:ind w:left="0" w:firstLine="720"/>
        <w:jc w:val="both"/>
        <w:rPr>
          <w:rFonts w:ascii="Times New Roman" w:eastAsia="Times New Roman" w:hAnsi="Times New Roman"/>
          <w:bCs/>
          <w:sz w:val="28"/>
          <w:szCs w:val="28"/>
        </w:rPr>
      </w:pPr>
      <w:r w:rsidRPr="00EE7662">
        <w:rPr>
          <w:rFonts w:ascii="Times New Roman" w:eastAsia="Times New Roman" w:hAnsi="Times New Roman"/>
          <w:bCs/>
          <w:sz w:val="28"/>
          <w:szCs w:val="28"/>
        </w:rPr>
        <w:t>Kết quả thực hiện tiêu chí:</w:t>
      </w:r>
    </w:p>
    <w:p w:rsidR="005035EF" w:rsidRPr="00EE7662" w:rsidRDefault="005035EF" w:rsidP="00532394">
      <w:pPr>
        <w:pStyle w:val="ListParagraph"/>
        <w:spacing w:before="120" w:after="120" w:line="240" w:lineRule="auto"/>
        <w:ind w:left="0" w:firstLine="720"/>
        <w:jc w:val="both"/>
        <w:rPr>
          <w:rFonts w:ascii="Times New Roman" w:eastAsia="Times New Roman" w:hAnsi="Times New Roman"/>
          <w:bCs/>
          <w:sz w:val="28"/>
          <w:szCs w:val="28"/>
        </w:rPr>
      </w:pPr>
      <w:r w:rsidRPr="00EE7662">
        <w:rPr>
          <w:rFonts w:ascii="Times New Roman" w:eastAsia="Times New Roman" w:hAnsi="Times New Roman"/>
          <w:bCs/>
          <w:sz w:val="28"/>
          <w:szCs w:val="28"/>
        </w:rPr>
        <w:t>- Xã có 41/41 cán bộ, công chức đáp ứng tiêu chuẩn chung và tiêu chuẩn cụ thể quy định tại Nghị định số 114/2003/NĐ – CP ngày 10/10/2003 của Chính phủ về cán bộ, công chức xã, phường, thị trấn; Quyết định số 04/2004/QĐ – BNV ngày 16/01/2004 của Bộ trưởng  Bộ nội vụ về việc ban hành quy định tiêu chuẩn cụ thể đối với cán bộ, công chức xã, phường, thị trấn; Nghị định số 112/2011/NĐ – CP ngày 05/12/2011 của Chính phủ về công chức xã, phường, thị trấn đạt chuẩn đáp ứng yêu cầu nhiệm vụ chính trị địa phương, không bị xử lý kỷ luật.</w:t>
      </w:r>
    </w:p>
    <w:p w:rsidR="005035EF" w:rsidRPr="00EE7662" w:rsidRDefault="005035EF" w:rsidP="00532394">
      <w:pPr>
        <w:spacing w:before="120" w:after="120"/>
        <w:ind w:left="0" w:firstLine="720"/>
        <w:jc w:val="both"/>
        <w:rPr>
          <w:rFonts w:ascii="Times New Roman" w:eastAsia="Times New Roman" w:hAnsi="Times New Roman"/>
          <w:bCs/>
          <w:sz w:val="28"/>
          <w:szCs w:val="28"/>
        </w:rPr>
      </w:pPr>
      <w:r w:rsidRPr="00EE7662">
        <w:rPr>
          <w:rFonts w:ascii="Times New Roman" w:eastAsia="Times New Roman" w:hAnsi="Times New Roman"/>
          <w:bCs/>
          <w:sz w:val="28"/>
          <w:szCs w:val="28"/>
        </w:rPr>
        <w:t xml:space="preserve">-  Có đủ các tổ chức trong hệ thống chính trị cơ sở theo quy định bao gồm: Tổ chức Đảng; Chính quyền; Tổ chức chính trị xã hội: Mặt trận tổ quốc, Đoàn thanh niên cộng sản Hồ Chí Minh, Hội Phụ nữ, Hội Nông dân, Hội Cựu chiến binh được thành lập theo quy định. </w:t>
      </w:r>
    </w:p>
    <w:p w:rsidR="005035EF" w:rsidRPr="00EE7662" w:rsidRDefault="005035EF" w:rsidP="00532394">
      <w:pPr>
        <w:spacing w:before="120" w:after="120"/>
        <w:ind w:left="0" w:firstLine="720"/>
        <w:jc w:val="both"/>
        <w:rPr>
          <w:rFonts w:ascii="Times New Roman" w:eastAsia="Times New Roman" w:hAnsi="Times New Roman"/>
          <w:bCs/>
          <w:sz w:val="28"/>
          <w:szCs w:val="28"/>
        </w:rPr>
      </w:pPr>
      <w:r w:rsidRPr="00EE7662">
        <w:rPr>
          <w:rFonts w:ascii="Times New Roman" w:eastAsia="Times New Roman" w:hAnsi="Times New Roman"/>
          <w:bCs/>
          <w:sz w:val="28"/>
          <w:szCs w:val="28"/>
        </w:rPr>
        <w:t xml:space="preserve">- Đảng bộ, chính quyền xã hàng năm đều đạt tiêu chuẩn “trong sạch, vững mạnh”, riêng năm 2016, 2017 đạt “trong sạch vững mạnh tiêu biểu”; Năm  2018  được công nhận “hoàn thành xuất sắc nhiệm vụ” theo Quyết định số 2172-QĐ/TU ngày 18 tháng 01 năm 2019 của Thành ủy Trà Vinh; Các tổ chức chính trị - xã hội của xã năm 2018 đều đạt mức cao nhất. </w:t>
      </w:r>
    </w:p>
    <w:p w:rsidR="005035EF" w:rsidRPr="00EE7662" w:rsidRDefault="005035EF" w:rsidP="00532394">
      <w:pPr>
        <w:spacing w:before="120" w:after="120"/>
        <w:ind w:left="0" w:firstLine="720"/>
        <w:jc w:val="both"/>
        <w:rPr>
          <w:rFonts w:ascii="Times New Roman" w:eastAsia="Times New Roman" w:hAnsi="Times New Roman"/>
          <w:bCs/>
          <w:sz w:val="28"/>
          <w:szCs w:val="28"/>
        </w:rPr>
      </w:pPr>
      <w:r w:rsidRPr="00EE7662">
        <w:rPr>
          <w:rFonts w:ascii="Times New Roman" w:eastAsia="Times New Roman" w:hAnsi="Times New Roman"/>
          <w:bCs/>
          <w:sz w:val="28"/>
          <w:szCs w:val="28"/>
        </w:rPr>
        <w:t>- Xã được Chủ tịch UBND thành phố ban hành quyết định công nhận xã đạt chuẩn tiếp cận pháp luật năm 2018 theo Quyết định số 66/QĐ-UBND ngày 08 tháng 1 năm 2019 của UBND thành phố Trà Vinh.</w:t>
      </w:r>
    </w:p>
    <w:p w:rsidR="005035EF" w:rsidRPr="00EE7662" w:rsidRDefault="005035EF" w:rsidP="00532394">
      <w:pPr>
        <w:spacing w:before="120" w:after="120"/>
        <w:ind w:left="0" w:firstLine="720"/>
        <w:jc w:val="both"/>
        <w:rPr>
          <w:rFonts w:ascii="Times New Roman" w:eastAsia="Times New Roman" w:hAnsi="Times New Roman"/>
          <w:bCs/>
          <w:sz w:val="28"/>
          <w:szCs w:val="28"/>
        </w:rPr>
      </w:pPr>
      <w:r w:rsidRPr="00EE7662">
        <w:rPr>
          <w:rFonts w:ascii="Times New Roman" w:eastAsia="Times New Roman" w:hAnsi="Times New Roman"/>
          <w:bCs/>
          <w:sz w:val="28"/>
          <w:szCs w:val="28"/>
        </w:rPr>
        <w:t>- Có 100% phụ nữ nghèo, phụ nữ khuyết tật có nhu cầu, đều được vay vốn từ các chương trình của NHCSXH; trên địa bàn xã không có trường hợp tảo hôn, cưỡng ép kết hôn. Không có trường hợp bạo lực gia đình, không còn tư tưởng trọng nam khinh nữ; Thành lập Ban quản lý “mô hình địa chỉ tinh cậy – nhà tạm lánh tại cộng đồng” theo quyết định số 520/QĐ-UBND ngày 30/10/2017 của UBND xã Long Đức Trà Vinh, lấy địa điểm tại Ủy ban nhân dân xã Long Đức.</w:t>
      </w:r>
    </w:p>
    <w:p w:rsidR="00264CA4" w:rsidRPr="00EE7662" w:rsidRDefault="005035EF" w:rsidP="00264CA4">
      <w:pPr>
        <w:spacing w:before="120" w:after="120"/>
        <w:ind w:left="0" w:firstLine="720"/>
        <w:jc w:val="both"/>
        <w:rPr>
          <w:rFonts w:ascii="Times New Roman" w:eastAsia="Times New Roman" w:hAnsi="Times New Roman"/>
          <w:bCs/>
          <w:i/>
          <w:sz w:val="28"/>
          <w:szCs w:val="28"/>
        </w:rPr>
      </w:pPr>
      <w:r w:rsidRPr="00EE7662">
        <w:rPr>
          <w:rFonts w:ascii="Times New Roman" w:eastAsia="Times New Roman" w:hAnsi="Times New Roman"/>
          <w:b/>
          <w:bCs/>
          <w:i/>
          <w:sz w:val="28"/>
          <w:szCs w:val="28"/>
        </w:rPr>
        <w:t>19.</w:t>
      </w:r>
      <w:r w:rsidR="00054E30" w:rsidRPr="00EE7662">
        <w:rPr>
          <w:rFonts w:ascii="Times New Roman" w:eastAsia="Times New Roman" w:hAnsi="Times New Roman"/>
          <w:b/>
          <w:bCs/>
          <w:i/>
          <w:sz w:val="28"/>
          <w:szCs w:val="28"/>
        </w:rPr>
        <w:t xml:space="preserve"> </w:t>
      </w:r>
      <w:r w:rsidRPr="00EE7662">
        <w:rPr>
          <w:rFonts w:ascii="Times New Roman" w:eastAsia="Times New Roman" w:hAnsi="Times New Roman"/>
          <w:b/>
          <w:bCs/>
          <w:i/>
          <w:sz w:val="28"/>
          <w:szCs w:val="28"/>
        </w:rPr>
        <w:t>Tiêu chí số 19 về Quốc phòng và An ninh:</w:t>
      </w:r>
      <w:r w:rsidR="00264CA4" w:rsidRPr="00264CA4">
        <w:rPr>
          <w:rFonts w:ascii="Times New Roman" w:eastAsia="Times New Roman" w:hAnsi="Times New Roman"/>
          <w:bCs/>
          <w:i/>
          <w:sz w:val="28"/>
          <w:szCs w:val="28"/>
        </w:rPr>
        <w:t xml:space="preserve"> </w:t>
      </w:r>
      <w:r w:rsidR="00264CA4" w:rsidRPr="00EE7662">
        <w:rPr>
          <w:rFonts w:ascii="Times New Roman" w:eastAsia="Times New Roman" w:hAnsi="Times New Roman"/>
          <w:bCs/>
          <w:i/>
          <w:sz w:val="28"/>
          <w:szCs w:val="28"/>
        </w:rPr>
        <w:t>Tự đánh giá: Đạt</w:t>
      </w:r>
    </w:p>
    <w:p w:rsidR="006F6900" w:rsidRPr="00EE7662" w:rsidRDefault="005035EF" w:rsidP="00532394">
      <w:pPr>
        <w:spacing w:before="120" w:after="120"/>
        <w:ind w:left="0" w:firstLine="720"/>
        <w:jc w:val="both"/>
        <w:rPr>
          <w:rFonts w:ascii="Times New Roman" w:eastAsia="Times New Roman" w:hAnsi="Times New Roman"/>
          <w:bCs/>
          <w:sz w:val="28"/>
          <w:szCs w:val="28"/>
        </w:rPr>
      </w:pPr>
      <w:r w:rsidRPr="00EE7662">
        <w:rPr>
          <w:rFonts w:ascii="Times New Roman" w:eastAsia="Times New Roman" w:hAnsi="Times New Roman"/>
          <w:bCs/>
          <w:sz w:val="28"/>
          <w:szCs w:val="28"/>
        </w:rPr>
        <w:lastRenderedPageBreak/>
        <w:t>Kết quả thực hiện tiêu chí:</w:t>
      </w:r>
    </w:p>
    <w:p w:rsidR="006F6900" w:rsidRPr="00EE7662" w:rsidRDefault="006F6900" w:rsidP="00532394">
      <w:pPr>
        <w:spacing w:before="120" w:after="120"/>
        <w:ind w:left="0" w:firstLine="720"/>
        <w:jc w:val="both"/>
        <w:rPr>
          <w:rFonts w:ascii="Times New Roman" w:eastAsia="Times New Roman" w:hAnsi="Times New Roman"/>
          <w:bCs/>
          <w:sz w:val="28"/>
          <w:szCs w:val="28"/>
        </w:rPr>
      </w:pPr>
      <w:r w:rsidRPr="00EE7662">
        <w:rPr>
          <w:rFonts w:ascii="Times New Roman" w:eastAsia="Times New Roman" w:hAnsi="Times New Roman"/>
          <w:bCs/>
          <w:sz w:val="28"/>
          <w:szCs w:val="28"/>
        </w:rPr>
        <w:t>-</w:t>
      </w:r>
      <w:r w:rsidR="005035EF" w:rsidRPr="00EE7662">
        <w:rPr>
          <w:rFonts w:ascii="Times New Roman" w:eastAsia="Times New Roman" w:hAnsi="Times New Roman"/>
          <w:bCs/>
          <w:sz w:val="28"/>
          <w:szCs w:val="28"/>
        </w:rPr>
        <w:t xml:space="preserve"> Xây dựng lực lượng dân quân “vững mạnh, rộng khắp” Phát triển mới 37 đồng chí dân quân, đến nay trên địa bàn xã có 232 đồng chí. Hoàn thành các chỉ tiêu nhiệm vụ quốc phòng quân sự địa phương như: đưa 14 thanh niên thi hành NVQS đạt chỉ tiêu trên giao, đưa 171 đồng chí tham gia các khóa huấn luyện đạt 100%; Xã được trên công nhận đạt tiêu chuẩn vững mạnh về quốc phòng, an ninh năm 2018 theo Quyết định số 4591/QĐ –UBND ngày 29 tháng 11 năm 2018 của UBND thành thố Trà Vinh.</w:t>
      </w:r>
    </w:p>
    <w:p w:rsidR="006F6900" w:rsidRPr="00EE7662" w:rsidRDefault="006F6900" w:rsidP="00532394">
      <w:pPr>
        <w:spacing w:before="120" w:after="120"/>
        <w:ind w:left="0" w:firstLine="720"/>
        <w:jc w:val="both"/>
        <w:rPr>
          <w:rFonts w:ascii="Times New Roman" w:eastAsia="Times New Roman" w:hAnsi="Times New Roman"/>
          <w:bCs/>
          <w:sz w:val="28"/>
          <w:szCs w:val="28"/>
        </w:rPr>
      </w:pPr>
      <w:r w:rsidRPr="00EE7662">
        <w:rPr>
          <w:rFonts w:ascii="Times New Roman" w:eastAsia="Times New Roman" w:hAnsi="Times New Roman"/>
          <w:bCs/>
          <w:sz w:val="28"/>
          <w:szCs w:val="28"/>
        </w:rPr>
        <w:t>-</w:t>
      </w:r>
      <w:r w:rsidR="005035EF" w:rsidRPr="00EE7662">
        <w:rPr>
          <w:rFonts w:ascii="Times New Roman" w:eastAsia="Times New Roman" w:hAnsi="Times New Roman"/>
          <w:bCs/>
          <w:sz w:val="28"/>
          <w:szCs w:val="28"/>
        </w:rPr>
        <w:t xml:space="preserve"> Hàng năm Đảng ủy có đề ra Nghị quyết, UBND xã có xây dựng Kế hoạch về công tác đảm bảo an ninh, trật tự;  Xã được trên công nhận xã đạt chuẩn xã an toàn về an ninh, trật tự. </w:t>
      </w:r>
    </w:p>
    <w:p w:rsidR="006F6900" w:rsidRPr="00EE7662" w:rsidRDefault="006F6900" w:rsidP="00532394">
      <w:pPr>
        <w:spacing w:before="120" w:after="120"/>
        <w:ind w:left="0" w:firstLine="720"/>
        <w:jc w:val="both"/>
        <w:rPr>
          <w:rFonts w:ascii="Times New Roman" w:eastAsia="Times New Roman" w:hAnsi="Times New Roman"/>
          <w:bCs/>
          <w:sz w:val="28"/>
          <w:szCs w:val="28"/>
        </w:rPr>
      </w:pPr>
      <w:r w:rsidRPr="00EE7662">
        <w:rPr>
          <w:rFonts w:ascii="Times New Roman" w:eastAsia="Times New Roman" w:hAnsi="Times New Roman"/>
          <w:bCs/>
          <w:sz w:val="28"/>
          <w:szCs w:val="28"/>
        </w:rPr>
        <w:t>-</w:t>
      </w:r>
      <w:r w:rsidR="005035EF" w:rsidRPr="00EE7662">
        <w:rPr>
          <w:rFonts w:ascii="Times New Roman" w:eastAsia="Times New Roman" w:hAnsi="Times New Roman"/>
          <w:bCs/>
          <w:sz w:val="28"/>
          <w:szCs w:val="28"/>
        </w:rPr>
        <w:t xml:space="preserve"> Xã có 12/12 ấp được công nhận đạt tiêu chuẩn an toàn về ANTT đạt </w:t>
      </w:r>
      <w:r w:rsidR="00F07B1C" w:rsidRPr="00EE7662">
        <w:rPr>
          <w:rFonts w:ascii="Times New Roman" w:eastAsia="Times New Roman" w:hAnsi="Times New Roman"/>
          <w:bCs/>
          <w:sz w:val="28"/>
          <w:szCs w:val="28"/>
        </w:rPr>
        <w:t xml:space="preserve">tỷ lệ </w:t>
      </w:r>
      <w:r w:rsidR="005035EF" w:rsidRPr="00EE7662">
        <w:rPr>
          <w:rFonts w:ascii="Times New Roman" w:eastAsia="Times New Roman" w:hAnsi="Times New Roman"/>
          <w:bCs/>
          <w:sz w:val="28"/>
          <w:szCs w:val="28"/>
        </w:rPr>
        <w:t xml:space="preserve">100 %. </w:t>
      </w:r>
    </w:p>
    <w:p w:rsidR="006F6900" w:rsidRPr="00EE7662" w:rsidRDefault="006F6900" w:rsidP="00532394">
      <w:pPr>
        <w:spacing w:before="120" w:after="120"/>
        <w:ind w:left="0" w:firstLine="720"/>
        <w:jc w:val="both"/>
        <w:rPr>
          <w:rFonts w:ascii="Times New Roman" w:eastAsia="Times New Roman" w:hAnsi="Times New Roman"/>
          <w:bCs/>
          <w:sz w:val="28"/>
          <w:szCs w:val="28"/>
        </w:rPr>
      </w:pPr>
      <w:r w:rsidRPr="00EE7662">
        <w:rPr>
          <w:rFonts w:ascii="Times New Roman" w:eastAsia="Times New Roman" w:hAnsi="Times New Roman"/>
          <w:bCs/>
          <w:sz w:val="28"/>
          <w:szCs w:val="28"/>
        </w:rPr>
        <w:t>-</w:t>
      </w:r>
      <w:r w:rsidR="005035EF" w:rsidRPr="00EE7662">
        <w:rPr>
          <w:rFonts w:ascii="Times New Roman" w:eastAsia="Times New Roman" w:hAnsi="Times New Roman"/>
          <w:bCs/>
          <w:sz w:val="28"/>
          <w:szCs w:val="28"/>
        </w:rPr>
        <w:t xml:space="preserve"> Có mô hình “ Phong trào toàn dân Bảo vệ an ninh tổ quốc”; Thành lập Câu Lạc bộ 4 không tại ấp Vĩnh Yên “ Không ma túy, không mại dâm, không cờ bạc và không có đối tượng ẩn nấp” có  8 thành viên và Câu Lạc bộ “Gây quỹ giải quyết việc làm và đảm bảo an ninh trật tự” trên địa bàn xã có 23 thành viên ham gia duy trì hoạt động thường xuyên, hiệu quả. </w:t>
      </w:r>
    </w:p>
    <w:p w:rsidR="009C5D20" w:rsidRPr="00EE7662" w:rsidRDefault="005035EF" w:rsidP="00264CA4">
      <w:pPr>
        <w:spacing w:before="120" w:after="120"/>
        <w:ind w:left="0" w:firstLine="720"/>
        <w:jc w:val="both"/>
        <w:rPr>
          <w:rFonts w:ascii="Times New Roman" w:eastAsia="Times New Roman" w:hAnsi="Times New Roman"/>
          <w:bCs/>
          <w:i/>
          <w:sz w:val="28"/>
          <w:szCs w:val="28"/>
        </w:rPr>
      </w:pPr>
      <w:r w:rsidRPr="00EE7662">
        <w:rPr>
          <w:rFonts w:ascii="Times New Roman" w:eastAsia="Times New Roman" w:hAnsi="Times New Roman"/>
          <w:b/>
          <w:bCs/>
          <w:i/>
          <w:sz w:val="28"/>
          <w:szCs w:val="28"/>
        </w:rPr>
        <w:t>20. Tiêu chí số 20 về Hành chính công:</w:t>
      </w:r>
      <w:r w:rsidR="009C5D20" w:rsidRPr="009C5D20">
        <w:rPr>
          <w:rFonts w:ascii="Times New Roman" w:eastAsia="Times New Roman" w:hAnsi="Times New Roman"/>
          <w:bCs/>
          <w:i/>
          <w:sz w:val="28"/>
          <w:szCs w:val="28"/>
        </w:rPr>
        <w:t xml:space="preserve"> </w:t>
      </w:r>
      <w:r w:rsidR="009C5D20" w:rsidRPr="00EE7662">
        <w:rPr>
          <w:rFonts w:ascii="Times New Roman" w:eastAsia="Times New Roman" w:hAnsi="Times New Roman"/>
          <w:bCs/>
          <w:i/>
          <w:sz w:val="28"/>
          <w:szCs w:val="28"/>
        </w:rPr>
        <w:t>Tự đánh giá: Đạt</w:t>
      </w:r>
    </w:p>
    <w:p w:rsidR="006F6900" w:rsidRPr="00EE7662" w:rsidRDefault="005035EF" w:rsidP="00532394">
      <w:pPr>
        <w:spacing w:before="120" w:after="120"/>
        <w:ind w:left="0" w:firstLine="720"/>
        <w:jc w:val="both"/>
        <w:rPr>
          <w:rFonts w:ascii="Times New Roman" w:eastAsia="Times New Roman" w:hAnsi="Times New Roman"/>
          <w:bCs/>
          <w:sz w:val="28"/>
          <w:szCs w:val="28"/>
        </w:rPr>
      </w:pPr>
      <w:r w:rsidRPr="00EE7662">
        <w:rPr>
          <w:rFonts w:ascii="Times New Roman" w:eastAsia="Times New Roman" w:hAnsi="Times New Roman"/>
          <w:bCs/>
          <w:sz w:val="28"/>
          <w:szCs w:val="28"/>
        </w:rPr>
        <w:t>Kết quả thực hiện tiêu chí:</w:t>
      </w:r>
    </w:p>
    <w:p w:rsidR="006F6900" w:rsidRPr="00EE7662" w:rsidRDefault="006F6900" w:rsidP="00532394">
      <w:pPr>
        <w:spacing w:before="120" w:after="120"/>
        <w:ind w:left="0" w:firstLine="720"/>
        <w:jc w:val="both"/>
        <w:rPr>
          <w:rFonts w:ascii="Times New Roman" w:eastAsia="Times New Roman" w:hAnsi="Times New Roman"/>
          <w:bCs/>
          <w:sz w:val="28"/>
          <w:szCs w:val="28"/>
        </w:rPr>
      </w:pPr>
      <w:r w:rsidRPr="00EE7662">
        <w:rPr>
          <w:rFonts w:ascii="Times New Roman" w:eastAsia="Times New Roman" w:hAnsi="Times New Roman"/>
          <w:bCs/>
          <w:sz w:val="28"/>
          <w:szCs w:val="28"/>
        </w:rPr>
        <w:t xml:space="preserve">- </w:t>
      </w:r>
      <w:r w:rsidR="005035EF" w:rsidRPr="00EE7662">
        <w:rPr>
          <w:rFonts w:ascii="Times New Roman" w:eastAsia="Times New Roman" w:hAnsi="Times New Roman"/>
          <w:bCs/>
          <w:sz w:val="28"/>
          <w:szCs w:val="28"/>
        </w:rPr>
        <w:t>Duy trì và thực hiện cơ bản công tác cải cách hành chính, từng bước nâng cao tinh thần, thái độ làm việc của cán bộ công chức, hạn chế phiền hà trong nhân dân; Tiếp nhận giải quyết 4.597 hồ sơ hành chính các loại, trả kết quả hồ sơ đạt 100%. Thực hiện tốt việc áp dụng Hệ thống quản lý chất lượng theo tiêu chuẩn quốc gia TCVN ISO 9001:2015, qua đó ban hành và niêm yết bảng Mục tiêu chất lượng năm 2019 tại Bộ phận tiếp nhận và trả kết quả của UBND xã.</w:t>
      </w:r>
    </w:p>
    <w:p w:rsidR="006F6900" w:rsidRPr="00EE7662" w:rsidRDefault="006F6900" w:rsidP="00532394">
      <w:pPr>
        <w:spacing w:before="120" w:after="120"/>
        <w:ind w:left="0" w:firstLine="720"/>
        <w:jc w:val="both"/>
        <w:rPr>
          <w:rFonts w:ascii="Times New Roman" w:eastAsia="Times New Roman" w:hAnsi="Times New Roman"/>
          <w:bCs/>
          <w:sz w:val="28"/>
          <w:szCs w:val="28"/>
        </w:rPr>
      </w:pPr>
      <w:r w:rsidRPr="00EE7662">
        <w:rPr>
          <w:rFonts w:ascii="Times New Roman" w:eastAsia="Times New Roman" w:hAnsi="Times New Roman"/>
          <w:bCs/>
          <w:sz w:val="28"/>
          <w:szCs w:val="28"/>
        </w:rPr>
        <w:t>-</w:t>
      </w:r>
      <w:r w:rsidR="005035EF" w:rsidRPr="00EE7662">
        <w:rPr>
          <w:rFonts w:ascii="Times New Roman" w:eastAsia="Times New Roman" w:hAnsi="Times New Roman"/>
          <w:bCs/>
          <w:sz w:val="28"/>
          <w:szCs w:val="28"/>
        </w:rPr>
        <w:t xml:space="preserve"> Xã thường xuyên thực hiện tốt việc cải cách, đơn giản hóa thủ tục hành chính cho các tổ chức, công dân đúng quy định.</w:t>
      </w:r>
    </w:p>
    <w:p w:rsidR="006F6900" w:rsidRPr="00EE7662" w:rsidRDefault="006F6900" w:rsidP="00532394">
      <w:pPr>
        <w:spacing w:before="120" w:after="120"/>
        <w:ind w:left="0" w:firstLine="720"/>
        <w:jc w:val="both"/>
        <w:rPr>
          <w:rFonts w:ascii="Times New Roman" w:eastAsia="Times New Roman" w:hAnsi="Times New Roman"/>
          <w:bCs/>
          <w:sz w:val="28"/>
          <w:szCs w:val="28"/>
        </w:rPr>
      </w:pPr>
      <w:r w:rsidRPr="00EE7662">
        <w:rPr>
          <w:rFonts w:ascii="Times New Roman" w:eastAsia="Times New Roman" w:hAnsi="Times New Roman"/>
          <w:bCs/>
          <w:sz w:val="28"/>
          <w:szCs w:val="28"/>
        </w:rPr>
        <w:t>-</w:t>
      </w:r>
      <w:r w:rsidR="005035EF" w:rsidRPr="00EE7662">
        <w:rPr>
          <w:rFonts w:ascii="Times New Roman" w:eastAsia="Times New Roman" w:hAnsi="Times New Roman"/>
          <w:bCs/>
          <w:sz w:val="28"/>
          <w:szCs w:val="28"/>
        </w:rPr>
        <w:t xml:space="preserve"> Xã có 12/12 ấp xây dựng và thực hiện hiệu quả quy ước cộng đồng và quy chế dân chủ ở cơ sở, đạt 100%, cụ thể: các dự án xây dựng cơ sở hạ tầng được, nạo vét kênh, bình xét nghĩa vụ quân sự, lập kế hoạch phát triển kinh tế - xã hội,… đưa ra dân bàn, dân biết, dân kiểm tra, giám sát.</w:t>
      </w:r>
    </w:p>
    <w:p w:rsidR="006F6900" w:rsidRDefault="006F6900" w:rsidP="00532394">
      <w:pPr>
        <w:spacing w:before="120" w:after="120"/>
        <w:ind w:left="0" w:firstLine="720"/>
        <w:jc w:val="both"/>
        <w:rPr>
          <w:rFonts w:ascii="Times New Roman" w:eastAsia="Times New Roman" w:hAnsi="Times New Roman"/>
          <w:bCs/>
          <w:sz w:val="28"/>
          <w:szCs w:val="28"/>
        </w:rPr>
      </w:pPr>
      <w:r w:rsidRPr="00EE7662">
        <w:rPr>
          <w:rFonts w:ascii="Times New Roman" w:eastAsia="Times New Roman" w:hAnsi="Times New Roman"/>
          <w:bCs/>
          <w:sz w:val="28"/>
          <w:szCs w:val="28"/>
        </w:rPr>
        <w:t>-</w:t>
      </w:r>
      <w:r w:rsidR="005035EF" w:rsidRPr="00EE7662">
        <w:rPr>
          <w:rFonts w:ascii="Times New Roman" w:eastAsia="Times New Roman" w:hAnsi="Times New Roman"/>
          <w:bCs/>
          <w:sz w:val="28"/>
          <w:szCs w:val="28"/>
        </w:rPr>
        <w:t xml:space="preserve"> 100% cán bộ, công chức xã chấp hành nghiêm các quy định của pháp luật, trong thực hiện nhiệm vụ có thể hiện tốt đạo đức công vụ như: tác phong, ứng xử, thái độ,… khi tiếp xúc Nhân dân.</w:t>
      </w:r>
    </w:p>
    <w:p w:rsidR="00DA760B" w:rsidRPr="0079303C" w:rsidRDefault="00DA760B" w:rsidP="00532394">
      <w:pPr>
        <w:spacing w:before="120" w:after="120"/>
        <w:ind w:left="0" w:firstLine="720"/>
        <w:jc w:val="both"/>
        <w:rPr>
          <w:rFonts w:ascii="Times New Roman" w:eastAsia="Times New Roman" w:hAnsi="Times New Roman"/>
          <w:b/>
          <w:bCs/>
          <w:sz w:val="28"/>
          <w:szCs w:val="28"/>
        </w:rPr>
      </w:pPr>
      <w:r w:rsidRPr="0079303C">
        <w:rPr>
          <w:rFonts w:ascii="Times New Roman" w:eastAsia="Times New Roman" w:hAnsi="Times New Roman"/>
          <w:b/>
          <w:bCs/>
          <w:sz w:val="28"/>
          <w:szCs w:val="28"/>
        </w:rPr>
        <w:t>ĐÁNH GIÁ CHUNG VỀ HIỆN TRẠNG:</w:t>
      </w:r>
    </w:p>
    <w:p w:rsidR="00DA760B" w:rsidRDefault="00DA760B" w:rsidP="00DA760B">
      <w:pPr>
        <w:spacing w:before="120" w:after="120"/>
        <w:ind w:left="0"/>
        <w:jc w:val="both"/>
        <w:rPr>
          <w:rFonts w:ascii="Times New Roman" w:eastAsia="Times New Roman" w:hAnsi="Times New Roman"/>
          <w:bCs/>
          <w:sz w:val="28"/>
          <w:szCs w:val="28"/>
        </w:rPr>
      </w:pPr>
      <w:r>
        <w:rPr>
          <w:rFonts w:ascii="Times New Roman" w:eastAsia="Times New Roman" w:hAnsi="Times New Roman"/>
          <w:bCs/>
          <w:sz w:val="28"/>
          <w:szCs w:val="28"/>
        </w:rPr>
        <w:tab/>
        <w:t xml:space="preserve">- Xã Long Đức là xã ngoại thành của thành phố Trà Vinh (đô thị loại II) chiếm khoảng 50% diện tích của thành phố Trà Vinh và tỷ lệ đất sản xuất nông nghiệp chiếm tỷ lệ tương đối lớn, nhiều vùng xã Long Đức mang hình thái của </w:t>
      </w:r>
      <w:r>
        <w:rPr>
          <w:rFonts w:ascii="Times New Roman" w:eastAsia="Times New Roman" w:hAnsi="Times New Roman"/>
          <w:bCs/>
          <w:sz w:val="28"/>
          <w:szCs w:val="28"/>
        </w:rPr>
        <w:lastRenderedPageBreak/>
        <w:t>nông thôn, trừ một số khu vực tiếp giáp các trục gia</w:t>
      </w:r>
      <w:r w:rsidR="00486E68">
        <w:rPr>
          <w:rFonts w:ascii="Times New Roman" w:eastAsia="Times New Roman" w:hAnsi="Times New Roman"/>
          <w:bCs/>
          <w:sz w:val="28"/>
          <w:szCs w:val="28"/>
        </w:rPr>
        <w:t>o</w:t>
      </w:r>
      <w:r>
        <w:rPr>
          <w:rFonts w:ascii="Times New Roman" w:eastAsia="Times New Roman" w:hAnsi="Times New Roman"/>
          <w:bCs/>
          <w:sz w:val="28"/>
          <w:szCs w:val="28"/>
        </w:rPr>
        <w:t xml:space="preserve"> thông chính, trục giao thông đối ngoại của xã Long Đức nói riêng và của thành phố Trà Vinh nói chung, một số khu vực có tỷ lệ đô thị hóa tương đối mang hình thái đô thị vùng đồng bằng sông Cửu Long.</w:t>
      </w:r>
    </w:p>
    <w:p w:rsidR="00DA760B" w:rsidRDefault="00DA760B" w:rsidP="00DA760B">
      <w:pPr>
        <w:spacing w:before="120" w:after="120"/>
        <w:ind w:left="0"/>
        <w:jc w:val="both"/>
        <w:rPr>
          <w:rFonts w:ascii="Times New Roman" w:eastAsia="Times New Roman" w:hAnsi="Times New Roman"/>
          <w:bCs/>
          <w:sz w:val="28"/>
          <w:szCs w:val="28"/>
        </w:rPr>
      </w:pPr>
      <w:r>
        <w:rPr>
          <w:rFonts w:ascii="Times New Roman" w:eastAsia="Times New Roman" w:hAnsi="Times New Roman"/>
          <w:bCs/>
          <w:sz w:val="28"/>
          <w:szCs w:val="28"/>
        </w:rPr>
        <w:tab/>
        <w:t>- Xã Long Đức với hạ tầng giao thông đối ngoại, giao thông từ xã xuống ấp, gi</w:t>
      </w:r>
      <w:r w:rsidR="00486E68">
        <w:rPr>
          <w:rFonts w:ascii="Times New Roman" w:eastAsia="Times New Roman" w:hAnsi="Times New Roman"/>
          <w:bCs/>
          <w:sz w:val="28"/>
          <w:szCs w:val="28"/>
        </w:rPr>
        <w:t>a</w:t>
      </w:r>
      <w:r>
        <w:rPr>
          <w:rFonts w:ascii="Times New Roman" w:eastAsia="Times New Roman" w:hAnsi="Times New Roman"/>
          <w:bCs/>
          <w:sz w:val="28"/>
          <w:szCs w:val="28"/>
        </w:rPr>
        <w:t>o thông từ nơi ở ra nơi sản xuất… khá đầy đủ và thuận lợi.</w:t>
      </w:r>
    </w:p>
    <w:p w:rsidR="00DA760B" w:rsidRDefault="00DA760B" w:rsidP="00DA760B">
      <w:pPr>
        <w:spacing w:before="120" w:after="120"/>
        <w:ind w:left="0"/>
        <w:jc w:val="both"/>
        <w:rPr>
          <w:rFonts w:ascii="Times New Roman" w:eastAsia="Times New Roman" w:hAnsi="Times New Roman"/>
          <w:bCs/>
          <w:sz w:val="28"/>
          <w:szCs w:val="28"/>
        </w:rPr>
      </w:pPr>
      <w:r>
        <w:rPr>
          <w:rFonts w:ascii="Times New Roman" w:eastAsia="Times New Roman" w:hAnsi="Times New Roman"/>
          <w:bCs/>
          <w:sz w:val="28"/>
          <w:szCs w:val="28"/>
        </w:rPr>
        <w:tab/>
        <w:t>- Hệ thống hạ tầng kỹ thuật như cấp điện phục vụ sinh hoạt và sản xuất khá hoàn thiện, hệ thống cấp nước đến đáp ứng phần lớn nhu cầu tiêu dùng của cộng đồng dân cư, hệ thống thu gom nước thải, vệ sinh môi trường … đáp ứng nhu cầu người dân.</w:t>
      </w:r>
    </w:p>
    <w:p w:rsidR="0079303C" w:rsidRDefault="0079303C" w:rsidP="00DA760B">
      <w:pPr>
        <w:spacing w:before="120" w:after="120"/>
        <w:ind w:left="0"/>
        <w:jc w:val="both"/>
        <w:rPr>
          <w:rFonts w:ascii="Times New Roman" w:eastAsia="Times New Roman" w:hAnsi="Times New Roman"/>
          <w:bCs/>
          <w:sz w:val="28"/>
          <w:szCs w:val="28"/>
        </w:rPr>
      </w:pPr>
      <w:r>
        <w:rPr>
          <w:rFonts w:ascii="Times New Roman" w:eastAsia="Times New Roman" w:hAnsi="Times New Roman"/>
          <w:bCs/>
          <w:sz w:val="28"/>
          <w:szCs w:val="28"/>
        </w:rPr>
        <w:tab/>
        <w:t>- Hệ thống sông ngòi đáp ứng nhu cầu tưới tiêu, tiêu thoát nước và là ưu thế của xã.</w:t>
      </w:r>
    </w:p>
    <w:p w:rsidR="00DA760B" w:rsidRDefault="00DA760B" w:rsidP="00DA760B">
      <w:pPr>
        <w:spacing w:before="120" w:after="120"/>
        <w:ind w:left="0" w:firstLine="720"/>
        <w:jc w:val="both"/>
        <w:rPr>
          <w:rFonts w:ascii="Times New Roman" w:eastAsia="Times New Roman" w:hAnsi="Times New Roman"/>
          <w:bCs/>
          <w:sz w:val="28"/>
          <w:szCs w:val="28"/>
        </w:rPr>
      </w:pPr>
      <w:r>
        <w:rPr>
          <w:rFonts w:ascii="Times New Roman" w:eastAsia="Times New Roman" w:hAnsi="Times New Roman"/>
          <w:bCs/>
          <w:sz w:val="28"/>
          <w:szCs w:val="28"/>
        </w:rPr>
        <w:t xml:space="preserve">- Đạt 100% tiêu chí xã nông thôn mới </w:t>
      </w:r>
      <w:r w:rsidR="00F6328B">
        <w:rPr>
          <w:rFonts w:ascii="Times New Roman" w:eastAsia="Times New Roman" w:hAnsi="Times New Roman"/>
          <w:bCs/>
          <w:sz w:val="28"/>
          <w:szCs w:val="28"/>
        </w:rPr>
        <w:t>theo quy định</w:t>
      </w:r>
      <w:r>
        <w:rPr>
          <w:rFonts w:ascii="Times New Roman" w:eastAsia="Times New Roman" w:hAnsi="Times New Roman"/>
          <w:bCs/>
          <w:sz w:val="28"/>
          <w:szCs w:val="28"/>
        </w:rPr>
        <w:t>.</w:t>
      </w:r>
    </w:p>
    <w:p w:rsidR="00DA760B" w:rsidRDefault="00DA760B" w:rsidP="00DA760B">
      <w:pPr>
        <w:spacing w:before="120" w:after="120"/>
        <w:ind w:left="0" w:firstLine="720"/>
        <w:jc w:val="both"/>
        <w:rPr>
          <w:rFonts w:ascii="Times New Roman" w:eastAsia="Times New Roman" w:hAnsi="Times New Roman"/>
          <w:bCs/>
          <w:sz w:val="28"/>
          <w:szCs w:val="28"/>
        </w:rPr>
      </w:pPr>
      <w:r>
        <w:rPr>
          <w:rFonts w:ascii="Times New Roman" w:eastAsia="Times New Roman" w:hAnsi="Times New Roman"/>
          <w:bCs/>
          <w:sz w:val="28"/>
          <w:szCs w:val="28"/>
        </w:rPr>
        <w:t xml:space="preserve">- Bên cạnh một số hạn chế như thiếu động lực phát triển </w:t>
      </w:r>
      <w:r w:rsidR="009E7C00">
        <w:rPr>
          <w:rFonts w:ascii="Times New Roman" w:eastAsia="Times New Roman" w:hAnsi="Times New Roman"/>
          <w:bCs/>
          <w:sz w:val="28"/>
          <w:szCs w:val="28"/>
        </w:rPr>
        <w:t>nhanh</w:t>
      </w:r>
      <w:r>
        <w:rPr>
          <w:rFonts w:ascii="Times New Roman" w:eastAsia="Times New Roman" w:hAnsi="Times New Roman"/>
          <w:bCs/>
          <w:sz w:val="28"/>
          <w:szCs w:val="28"/>
        </w:rPr>
        <w:t xml:space="preserve"> cho </w:t>
      </w:r>
      <w:r w:rsidR="009E7C00">
        <w:rPr>
          <w:rFonts w:ascii="Times New Roman" w:eastAsia="Times New Roman" w:hAnsi="Times New Roman"/>
          <w:bCs/>
          <w:sz w:val="28"/>
          <w:szCs w:val="28"/>
        </w:rPr>
        <w:t xml:space="preserve">xã </w:t>
      </w:r>
      <w:r>
        <w:rPr>
          <w:rFonts w:ascii="Times New Roman" w:eastAsia="Times New Roman" w:hAnsi="Times New Roman"/>
          <w:bCs/>
          <w:sz w:val="28"/>
          <w:szCs w:val="28"/>
        </w:rPr>
        <w:t>Long Đức</w:t>
      </w:r>
      <w:r w:rsidR="00F6328B">
        <w:rPr>
          <w:rFonts w:ascii="Times New Roman" w:eastAsia="Times New Roman" w:hAnsi="Times New Roman"/>
          <w:bCs/>
          <w:sz w:val="28"/>
          <w:szCs w:val="28"/>
        </w:rPr>
        <w:t xml:space="preserve"> hiện tại chỉ có khu công nghiệp Long Đức đã cơ bản lấp đầy và không thể mở rộng thêm, tỷ lệ đô thị hóa còn thấp; bên cạnh</w:t>
      </w:r>
      <w:r>
        <w:rPr>
          <w:rFonts w:ascii="Times New Roman" w:eastAsia="Times New Roman" w:hAnsi="Times New Roman"/>
          <w:bCs/>
          <w:sz w:val="28"/>
          <w:szCs w:val="28"/>
        </w:rPr>
        <w:t xml:space="preserve"> tỷ lệ đất sản xuất nông nghiệp </w:t>
      </w:r>
      <w:r w:rsidR="00F6328B">
        <w:rPr>
          <w:rFonts w:ascii="Times New Roman" w:eastAsia="Times New Roman" w:hAnsi="Times New Roman"/>
          <w:bCs/>
          <w:sz w:val="28"/>
          <w:szCs w:val="28"/>
        </w:rPr>
        <w:t>chiếm phần</w:t>
      </w:r>
      <w:r>
        <w:rPr>
          <w:rFonts w:ascii="Times New Roman" w:eastAsia="Times New Roman" w:hAnsi="Times New Roman"/>
          <w:bCs/>
          <w:sz w:val="28"/>
          <w:szCs w:val="28"/>
        </w:rPr>
        <w:t xml:space="preserve"> lớn </w:t>
      </w:r>
      <w:r w:rsidR="00F6328B">
        <w:rPr>
          <w:rFonts w:ascii="Times New Roman" w:eastAsia="Times New Roman" w:hAnsi="Times New Roman"/>
          <w:bCs/>
          <w:sz w:val="28"/>
          <w:szCs w:val="28"/>
        </w:rPr>
        <w:t>nhưng</w:t>
      </w:r>
      <w:r>
        <w:rPr>
          <w:rFonts w:ascii="Times New Roman" w:eastAsia="Times New Roman" w:hAnsi="Times New Roman"/>
          <w:bCs/>
          <w:sz w:val="28"/>
          <w:szCs w:val="28"/>
        </w:rPr>
        <w:t xml:space="preserve"> tính tập trung cao, định hướng kết nối thế mạnh về sản xuất nông nghiệp còn hạn chế</w:t>
      </w:r>
      <w:r w:rsidR="00F6328B">
        <w:rPr>
          <w:rFonts w:ascii="Times New Roman" w:eastAsia="Times New Roman" w:hAnsi="Times New Roman"/>
          <w:bCs/>
          <w:sz w:val="28"/>
          <w:szCs w:val="28"/>
        </w:rPr>
        <w:t xml:space="preserve"> nhất định; thực trạng thu hút kêu gọi đầu tư trong thời gian qua địa phương quyết tâm cao tuy nhiên tiến độ triển khai còn chậm trong kỳ quy</w:t>
      </w:r>
      <w:r w:rsidR="009E7C00">
        <w:rPr>
          <w:rFonts w:ascii="Times New Roman" w:eastAsia="Times New Roman" w:hAnsi="Times New Roman"/>
          <w:bCs/>
          <w:sz w:val="28"/>
          <w:szCs w:val="28"/>
        </w:rPr>
        <w:t xml:space="preserve"> hoạch trước; vị thế của xã Long Đức nên từng chu kỳ theo mùa sẽ bị nhiễm mặn ảnh hưởng không nhỏ đến sản xuất nông nghiệp</w:t>
      </w:r>
      <w:r w:rsidR="0079303C">
        <w:rPr>
          <w:rFonts w:ascii="Times New Roman" w:eastAsia="Times New Roman" w:hAnsi="Times New Roman"/>
          <w:bCs/>
          <w:sz w:val="28"/>
          <w:szCs w:val="28"/>
        </w:rPr>
        <w:t>, nuôi trồng thủy hải sản.</w:t>
      </w:r>
    </w:p>
    <w:p w:rsidR="0079303C" w:rsidRPr="00EE7662" w:rsidRDefault="0079303C" w:rsidP="00DA760B">
      <w:pPr>
        <w:spacing w:before="120" w:after="120"/>
        <w:ind w:left="0" w:firstLine="720"/>
        <w:jc w:val="both"/>
        <w:rPr>
          <w:rFonts w:ascii="Times New Roman" w:eastAsia="Times New Roman" w:hAnsi="Times New Roman"/>
          <w:bCs/>
          <w:sz w:val="28"/>
          <w:szCs w:val="28"/>
        </w:rPr>
      </w:pPr>
    </w:p>
    <w:p w:rsidR="00F10FA8" w:rsidRDefault="00F10FA8" w:rsidP="00EE7662">
      <w:pPr>
        <w:pStyle w:val="NormalWeb"/>
        <w:shd w:val="clear" w:color="auto" w:fill="FFFFFF"/>
        <w:spacing w:before="120" w:beforeAutospacing="0" w:after="120" w:afterAutospacing="0"/>
        <w:ind w:firstLine="720"/>
        <w:jc w:val="both"/>
        <w:rPr>
          <w:b/>
          <w:bCs/>
          <w:sz w:val="28"/>
          <w:szCs w:val="28"/>
        </w:rPr>
      </w:pPr>
    </w:p>
    <w:p w:rsidR="00F10FA8" w:rsidRDefault="00F10FA8" w:rsidP="00EE7662">
      <w:pPr>
        <w:pStyle w:val="NormalWeb"/>
        <w:shd w:val="clear" w:color="auto" w:fill="FFFFFF"/>
        <w:spacing w:before="120" w:beforeAutospacing="0" w:after="120" w:afterAutospacing="0"/>
        <w:ind w:firstLine="720"/>
        <w:jc w:val="both"/>
        <w:rPr>
          <w:b/>
          <w:bCs/>
          <w:sz w:val="28"/>
          <w:szCs w:val="28"/>
        </w:rPr>
      </w:pPr>
    </w:p>
    <w:p w:rsidR="00F10FA8" w:rsidRDefault="00F10FA8" w:rsidP="00EE7662">
      <w:pPr>
        <w:pStyle w:val="NormalWeb"/>
        <w:shd w:val="clear" w:color="auto" w:fill="FFFFFF"/>
        <w:spacing w:before="120" w:beforeAutospacing="0" w:after="120" w:afterAutospacing="0"/>
        <w:ind w:firstLine="720"/>
        <w:jc w:val="both"/>
        <w:rPr>
          <w:b/>
          <w:bCs/>
          <w:sz w:val="28"/>
          <w:szCs w:val="28"/>
        </w:rPr>
      </w:pPr>
    </w:p>
    <w:p w:rsidR="00F10FA8" w:rsidRDefault="00F10FA8" w:rsidP="00EE7662">
      <w:pPr>
        <w:pStyle w:val="NormalWeb"/>
        <w:shd w:val="clear" w:color="auto" w:fill="FFFFFF"/>
        <w:spacing w:before="120" w:beforeAutospacing="0" w:after="120" w:afterAutospacing="0"/>
        <w:ind w:firstLine="720"/>
        <w:jc w:val="both"/>
        <w:rPr>
          <w:b/>
          <w:bCs/>
          <w:sz w:val="28"/>
          <w:szCs w:val="28"/>
        </w:rPr>
      </w:pPr>
    </w:p>
    <w:p w:rsidR="00F10FA8" w:rsidRDefault="00F10FA8" w:rsidP="00EE7662">
      <w:pPr>
        <w:pStyle w:val="NormalWeb"/>
        <w:shd w:val="clear" w:color="auto" w:fill="FFFFFF"/>
        <w:spacing w:before="120" w:beforeAutospacing="0" w:after="120" w:afterAutospacing="0"/>
        <w:ind w:firstLine="720"/>
        <w:jc w:val="both"/>
        <w:rPr>
          <w:b/>
          <w:bCs/>
          <w:sz w:val="28"/>
          <w:szCs w:val="28"/>
        </w:rPr>
      </w:pPr>
    </w:p>
    <w:p w:rsidR="00F10FA8" w:rsidRDefault="00F10FA8" w:rsidP="00EE7662">
      <w:pPr>
        <w:pStyle w:val="NormalWeb"/>
        <w:shd w:val="clear" w:color="auto" w:fill="FFFFFF"/>
        <w:spacing w:before="120" w:beforeAutospacing="0" w:after="120" w:afterAutospacing="0"/>
        <w:ind w:firstLine="720"/>
        <w:jc w:val="both"/>
        <w:rPr>
          <w:b/>
          <w:bCs/>
          <w:sz w:val="28"/>
          <w:szCs w:val="28"/>
        </w:rPr>
      </w:pPr>
    </w:p>
    <w:p w:rsidR="006D4B5F" w:rsidRDefault="006D4B5F" w:rsidP="00EE7662">
      <w:pPr>
        <w:pStyle w:val="NormalWeb"/>
        <w:shd w:val="clear" w:color="auto" w:fill="FFFFFF"/>
        <w:spacing w:before="120" w:beforeAutospacing="0" w:after="120" w:afterAutospacing="0"/>
        <w:ind w:firstLine="720"/>
        <w:jc w:val="both"/>
        <w:rPr>
          <w:b/>
          <w:bCs/>
          <w:sz w:val="28"/>
          <w:szCs w:val="28"/>
        </w:rPr>
      </w:pPr>
    </w:p>
    <w:p w:rsidR="006D4B5F" w:rsidRDefault="006D4B5F" w:rsidP="00EE7662">
      <w:pPr>
        <w:pStyle w:val="NormalWeb"/>
        <w:shd w:val="clear" w:color="auto" w:fill="FFFFFF"/>
        <w:spacing w:before="120" w:beforeAutospacing="0" w:after="120" w:afterAutospacing="0"/>
        <w:ind w:firstLine="720"/>
        <w:jc w:val="both"/>
        <w:rPr>
          <w:b/>
          <w:bCs/>
          <w:sz w:val="28"/>
          <w:szCs w:val="28"/>
        </w:rPr>
      </w:pPr>
    </w:p>
    <w:p w:rsidR="006D4B5F" w:rsidRDefault="006D4B5F" w:rsidP="00EE7662">
      <w:pPr>
        <w:pStyle w:val="NormalWeb"/>
        <w:shd w:val="clear" w:color="auto" w:fill="FFFFFF"/>
        <w:spacing w:before="120" w:beforeAutospacing="0" w:after="120" w:afterAutospacing="0"/>
        <w:ind w:firstLine="720"/>
        <w:jc w:val="both"/>
        <w:rPr>
          <w:b/>
          <w:bCs/>
          <w:sz w:val="28"/>
          <w:szCs w:val="28"/>
        </w:rPr>
      </w:pPr>
    </w:p>
    <w:p w:rsidR="006D4B5F" w:rsidRDefault="006D4B5F" w:rsidP="00EE7662">
      <w:pPr>
        <w:pStyle w:val="NormalWeb"/>
        <w:shd w:val="clear" w:color="auto" w:fill="FFFFFF"/>
        <w:spacing w:before="120" w:beforeAutospacing="0" w:after="120" w:afterAutospacing="0"/>
        <w:ind w:firstLine="720"/>
        <w:jc w:val="both"/>
        <w:rPr>
          <w:b/>
          <w:bCs/>
          <w:sz w:val="28"/>
          <w:szCs w:val="28"/>
        </w:rPr>
      </w:pPr>
    </w:p>
    <w:p w:rsidR="006D4B5F" w:rsidRDefault="006D4B5F" w:rsidP="00EE7662">
      <w:pPr>
        <w:pStyle w:val="NormalWeb"/>
        <w:shd w:val="clear" w:color="auto" w:fill="FFFFFF"/>
        <w:spacing w:before="120" w:beforeAutospacing="0" w:after="120" w:afterAutospacing="0"/>
        <w:ind w:firstLine="720"/>
        <w:jc w:val="both"/>
        <w:rPr>
          <w:b/>
          <w:bCs/>
          <w:sz w:val="28"/>
          <w:szCs w:val="28"/>
        </w:rPr>
      </w:pPr>
    </w:p>
    <w:p w:rsidR="006D4B5F" w:rsidRDefault="006D4B5F" w:rsidP="00EE7662">
      <w:pPr>
        <w:pStyle w:val="NormalWeb"/>
        <w:shd w:val="clear" w:color="auto" w:fill="FFFFFF"/>
        <w:spacing w:before="120" w:beforeAutospacing="0" w:after="120" w:afterAutospacing="0"/>
        <w:ind w:firstLine="720"/>
        <w:jc w:val="both"/>
        <w:rPr>
          <w:b/>
          <w:bCs/>
          <w:sz w:val="28"/>
          <w:szCs w:val="28"/>
        </w:rPr>
      </w:pPr>
    </w:p>
    <w:p w:rsidR="006D4B5F" w:rsidRDefault="006D4B5F" w:rsidP="00EE7662">
      <w:pPr>
        <w:pStyle w:val="NormalWeb"/>
        <w:shd w:val="clear" w:color="auto" w:fill="FFFFFF"/>
        <w:spacing w:before="120" w:beforeAutospacing="0" w:after="120" w:afterAutospacing="0"/>
        <w:ind w:firstLine="720"/>
        <w:jc w:val="both"/>
        <w:rPr>
          <w:b/>
          <w:bCs/>
          <w:sz w:val="28"/>
          <w:szCs w:val="28"/>
        </w:rPr>
      </w:pPr>
    </w:p>
    <w:p w:rsidR="006D4B5F" w:rsidRDefault="006D4B5F" w:rsidP="00EE7662">
      <w:pPr>
        <w:pStyle w:val="NormalWeb"/>
        <w:shd w:val="clear" w:color="auto" w:fill="FFFFFF"/>
        <w:spacing w:before="120" w:beforeAutospacing="0" w:after="120" w:afterAutospacing="0"/>
        <w:ind w:firstLine="720"/>
        <w:jc w:val="both"/>
        <w:rPr>
          <w:b/>
          <w:bCs/>
          <w:sz w:val="28"/>
          <w:szCs w:val="28"/>
        </w:rPr>
      </w:pPr>
    </w:p>
    <w:p w:rsidR="006D4B5F" w:rsidRDefault="006D4B5F" w:rsidP="00EE7662">
      <w:pPr>
        <w:pStyle w:val="NormalWeb"/>
        <w:shd w:val="clear" w:color="auto" w:fill="FFFFFF"/>
        <w:spacing w:before="120" w:beforeAutospacing="0" w:after="120" w:afterAutospacing="0"/>
        <w:ind w:firstLine="720"/>
        <w:jc w:val="both"/>
        <w:rPr>
          <w:b/>
          <w:bCs/>
          <w:sz w:val="28"/>
          <w:szCs w:val="28"/>
        </w:rPr>
      </w:pPr>
    </w:p>
    <w:p w:rsidR="006D4B5F" w:rsidRDefault="006D4B5F" w:rsidP="00EE7662">
      <w:pPr>
        <w:pStyle w:val="NormalWeb"/>
        <w:shd w:val="clear" w:color="auto" w:fill="FFFFFF"/>
        <w:spacing w:before="120" w:beforeAutospacing="0" w:after="120" w:afterAutospacing="0"/>
        <w:ind w:firstLine="720"/>
        <w:jc w:val="both"/>
        <w:rPr>
          <w:b/>
          <w:bCs/>
          <w:sz w:val="28"/>
          <w:szCs w:val="28"/>
        </w:rPr>
      </w:pPr>
    </w:p>
    <w:p w:rsidR="006D4B5F" w:rsidRDefault="006D4B5F" w:rsidP="00EE7662">
      <w:pPr>
        <w:pStyle w:val="NormalWeb"/>
        <w:shd w:val="clear" w:color="auto" w:fill="FFFFFF"/>
        <w:spacing w:before="120" w:beforeAutospacing="0" w:after="120" w:afterAutospacing="0"/>
        <w:ind w:firstLine="720"/>
        <w:jc w:val="both"/>
        <w:rPr>
          <w:b/>
          <w:bCs/>
          <w:sz w:val="28"/>
          <w:szCs w:val="28"/>
        </w:rPr>
      </w:pPr>
    </w:p>
    <w:p w:rsidR="006D4B5F" w:rsidRDefault="006D4B5F" w:rsidP="00EE7662">
      <w:pPr>
        <w:pStyle w:val="NormalWeb"/>
        <w:shd w:val="clear" w:color="auto" w:fill="FFFFFF"/>
        <w:spacing w:before="120" w:beforeAutospacing="0" w:after="120" w:afterAutospacing="0"/>
        <w:ind w:firstLine="720"/>
        <w:jc w:val="both"/>
        <w:rPr>
          <w:b/>
          <w:bCs/>
          <w:sz w:val="28"/>
          <w:szCs w:val="28"/>
        </w:rPr>
      </w:pPr>
    </w:p>
    <w:p w:rsidR="00F10FA8" w:rsidRDefault="00F10FA8" w:rsidP="00EE7662">
      <w:pPr>
        <w:pStyle w:val="NormalWeb"/>
        <w:shd w:val="clear" w:color="auto" w:fill="FFFFFF"/>
        <w:spacing w:before="120" w:beforeAutospacing="0" w:after="120" w:afterAutospacing="0"/>
        <w:ind w:firstLine="720"/>
        <w:jc w:val="both"/>
        <w:rPr>
          <w:b/>
          <w:bCs/>
          <w:sz w:val="28"/>
          <w:szCs w:val="28"/>
        </w:rPr>
      </w:pPr>
    </w:p>
    <w:p w:rsidR="00F6328B" w:rsidRDefault="00F6328B" w:rsidP="00EE7662">
      <w:pPr>
        <w:pStyle w:val="NormalWeb"/>
        <w:shd w:val="clear" w:color="auto" w:fill="FFFFFF"/>
        <w:spacing w:before="120" w:beforeAutospacing="0" w:after="120" w:afterAutospacing="0"/>
        <w:ind w:firstLine="720"/>
        <w:jc w:val="both"/>
        <w:rPr>
          <w:b/>
          <w:bCs/>
          <w:sz w:val="28"/>
          <w:szCs w:val="28"/>
        </w:rPr>
      </w:pPr>
    </w:p>
    <w:p w:rsidR="00F10FA8" w:rsidRDefault="00F10FA8" w:rsidP="00EE7662">
      <w:pPr>
        <w:pStyle w:val="NormalWeb"/>
        <w:shd w:val="clear" w:color="auto" w:fill="FFFFFF"/>
        <w:spacing w:before="120" w:beforeAutospacing="0" w:after="120" w:afterAutospacing="0"/>
        <w:ind w:firstLine="720"/>
        <w:jc w:val="both"/>
        <w:rPr>
          <w:b/>
          <w:bCs/>
          <w:sz w:val="28"/>
          <w:szCs w:val="28"/>
          <w:lang w:val="vi-VN"/>
        </w:rPr>
      </w:pPr>
    </w:p>
    <w:p w:rsidR="007A505B" w:rsidRDefault="007A505B" w:rsidP="00EE7662">
      <w:pPr>
        <w:pStyle w:val="NormalWeb"/>
        <w:shd w:val="clear" w:color="auto" w:fill="FFFFFF"/>
        <w:spacing w:before="120" w:beforeAutospacing="0" w:after="120" w:afterAutospacing="0"/>
        <w:ind w:firstLine="720"/>
        <w:jc w:val="both"/>
        <w:rPr>
          <w:b/>
          <w:bCs/>
          <w:sz w:val="28"/>
          <w:szCs w:val="28"/>
        </w:rPr>
      </w:pPr>
    </w:p>
    <w:p w:rsidR="006D4B5F" w:rsidRDefault="006D4B5F" w:rsidP="00EE7662">
      <w:pPr>
        <w:pStyle w:val="NormalWeb"/>
        <w:shd w:val="clear" w:color="auto" w:fill="FFFFFF"/>
        <w:spacing w:before="120" w:beforeAutospacing="0" w:after="120" w:afterAutospacing="0"/>
        <w:ind w:firstLine="720"/>
        <w:jc w:val="both"/>
        <w:rPr>
          <w:b/>
          <w:bCs/>
          <w:sz w:val="28"/>
          <w:szCs w:val="28"/>
        </w:rPr>
      </w:pPr>
    </w:p>
    <w:p w:rsidR="006D4B5F" w:rsidRPr="006D4B5F" w:rsidRDefault="006D4B5F" w:rsidP="00EE7662">
      <w:pPr>
        <w:pStyle w:val="NormalWeb"/>
        <w:shd w:val="clear" w:color="auto" w:fill="FFFFFF"/>
        <w:spacing w:before="120" w:beforeAutospacing="0" w:after="120" w:afterAutospacing="0"/>
        <w:ind w:firstLine="720"/>
        <w:jc w:val="both"/>
        <w:rPr>
          <w:b/>
          <w:bCs/>
          <w:sz w:val="28"/>
          <w:szCs w:val="28"/>
        </w:rPr>
      </w:pPr>
    </w:p>
    <w:p w:rsidR="00F10FA8" w:rsidRDefault="00F10FA8" w:rsidP="00EE7662">
      <w:pPr>
        <w:pStyle w:val="NormalWeb"/>
        <w:shd w:val="clear" w:color="auto" w:fill="FFFFFF"/>
        <w:spacing w:before="120" w:beforeAutospacing="0" w:after="120" w:afterAutospacing="0"/>
        <w:ind w:firstLine="720"/>
        <w:jc w:val="both"/>
        <w:rPr>
          <w:b/>
          <w:bCs/>
          <w:sz w:val="28"/>
          <w:szCs w:val="28"/>
        </w:rPr>
      </w:pPr>
    </w:p>
    <w:p w:rsidR="00F10FA8" w:rsidRDefault="00F10FA8" w:rsidP="00F10FA8">
      <w:pPr>
        <w:pStyle w:val="NormalWeb"/>
        <w:shd w:val="clear" w:color="auto" w:fill="FFFFFF"/>
        <w:spacing w:before="120" w:beforeAutospacing="0" w:after="120" w:afterAutospacing="0"/>
        <w:ind w:firstLine="720"/>
        <w:jc w:val="center"/>
        <w:rPr>
          <w:b/>
          <w:bCs/>
          <w:sz w:val="80"/>
          <w:szCs w:val="80"/>
        </w:rPr>
      </w:pPr>
      <w:r>
        <w:rPr>
          <w:b/>
          <w:bCs/>
          <w:sz w:val="80"/>
          <w:szCs w:val="80"/>
        </w:rPr>
        <w:t>PHẦN ĐỊNH HƯỚNG</w:t>
      </w:r>
    </w:p>
    <w:p w:rsidR="00F10FA8" w:rsidRPr="00F10FA8" w:rsidRDefault="00F10FA8" w:rsidP="00F10FA8">
      <w:pPr>
        <w:pStyle w:val="NormalWeb"/>
        <w:shd w:val="clear" w:color="auto" w:fill="FFFFFF"/>
        <w:spacing w:before="120" w:beforeAutospacing="0" w:after="120" w:afterAutospacing="0"/>
        <w:ind w:firstLine="720"/>
        <w:jc w:val="center"/>
        <w:rPr>
          <w:b/>
          <w:bCs/>
          <w:sz w:val="80"/>
          <w:szCs w:val="80"/>
        </w:rPr>
      </w:pPr>
      <w:r>
        <w:rPr>
          <w:b/>
          <w:bCs/>
          <w:sz w:val="80"/>
          <w:szCs w:val="80"/>
        </w:rPr>
        <w:t>QUY HOẠCH</w:t>
      </w:r>
      <w:r w:rsidR="00F6328B">
        <w:rPr>
          <w:b/>
          <w:bCs/>
          <w:sz w:val="80"/>
          <w:szCs w:val="80"/>
        </w:rPr>
        <w:t xml:space="preserve"> CHUNG</w:t>
      </w:r>
    </w:p>
    <w:p w:rsidR="00F10FA8" w:rsidRDefault="00F10FA8" w:rsidP="00EE7662">
      <w:pPr>
        <w:pStyle w:val="NormalWeb"/>
        <w:shd w:val="clear" w:color="auto" w:fill="FFFFFF"/>
        <w:spacing w:before="120" w:beforeAutospacing="0" w:after="120" w:afterAutospacing="0"/>
        <w:ind w:firstLine="720"/>
        <w:jc w:val="both"/>
        <w:rPr>
          <w:b/>
          <w:bCs/>
          <w:sz w:val="28"/>
          <w:szCs w:val="28"/>
        </w:rPr>
      </w:pPr>
    </w:p>
    <w:p w:rsidR="00F10FA8" w:rsidRDefault="00F10FA8" w:rsidP="00EE7662">
      <w:pPr>
        <w:pStyle w:val="NormalWeb"/>
        <w:shd w:val="clear" w:color="auto" w:fill="FFFFFF"/>
        <w:spacing w:before="120" w:beforeAutospacing="0" w:after="120" w:afterAutospacing="0"/>
        <w:ind w:firstLine="720"/>
        <w:jc w:val="both"/>
        <w:rPr>
          <w:b/>
          <w:bCs/>
          <w:sz w:val="28"/>
          <w:szCs w:val="28"/>
        </w:rPr>
      </w:pPr>
    </w:p>
    <w:p w:rsidR="00F10FA8" w:rsidRDefault="00F10FA8" w:rsidP="00EE7662">
      <w:pPr>
        <w:pStyle w:val="NormalWeb"/>
        <w:shd w:val="clear" w:color="auto" w:fill="FFFFFF"/>
        <w:spacing w:before="120" w:beforeAutospacing="0" w:after="120" w:afterAutospacing="0"/>
        <w:ind w:firstLine="720"/>
        <w:jc w:val="both"/>
        <w:rPr>
          <w:b/>
          <w:bCs/>
          <w:sz w:val="28"/>
          <w:szCs w:val="28"/>
        </w:rPr>
      </w:pPr>
    </w:p>
    <w:p w:rsidR="00F370B4" w:rsidRDefault="00F370B4" w:rsidP="00EE7662">
      <w:pPr>
        <w:pStyle w:val="NormalWeb"/>
        <w:shd w:val="clear" w:color="auto" w:fill="FFFFFF"/>
        <w:spacing w:before="120" w:beforeAutospacing="0" w:after="120" w:afterAutospacing="0"/>
        <w:ind w:firstLine="720"/>
        <w:jc w:val="both"/>
        <w:rPr>
          <w:b/>
          <w:bCs/>
          <w:sz w:val="28"/>
          <w:szCs w:val="28"/>
        </w:rPr>
      </w:pPr>
    </w:p>
    <w:p w:rsidR="00F370B4" w:rsidRDefault="00F370B4" w:rsidP="00EE7662">
      <w:pPr>
        <w:pStyle w:val="NormalWeb"/>
        <w:shd w:val="clear" w:color="auto" w:fill="FFFFFF"/>
        <w:spacing w:before="120" w:beforeAutospacing="0" w:after="120" w:afterAutospacing="0"/>
        <w:ind w:firstLine="720"/>
        <w:jc w:val="both"/>
        <w:rPr>
          <w:b/>
          <w:bCs/>
          <w:sz w:val="28"/>
          <w:szCs w:val="28"/>
        </w:rPr>
      </w:pPr>
    </w:p>
    <w:p w:rsidR="00F370B4" w:rsidRDefault="00F370B4" w:rsidP="00EE7662">
      <w:pPr>
        <w:pStyle w:val="NormalWeb"/>
        <w:shd w:val="clear" w:color="auto" w:fill="FFFFFF"/>
        <w:spacing w:before="120" w:beforeAutospacing="0" w:after="120" w:afterAutospacing="0"/>
        <w:ind w:firstLine="720"/>
        <w:jc w:val="both"/>
        <w:rPr>
          <w:b/>
          <w:bCs/>
          <w:sz w:val="28"/>
          <w:szCs w:val="28"/>
        </w:rPr>
      </w:pPr>
    </w:p>
    <w:p w:rsidR="00F370B4" w:rsidRDefault="00F370B4" w:rsidP="00EE7662">
      <w:pPr>
        <w:pStyle w:val="NormalWeb"/>
        <w:shd w:val="clear" w:color="auto" w:fill="FFFFFF"/>
        <w:spacing w:before="120" w:beforeAutospacing="0" w:after="120" w:afterAutospacing="0"/>
        <w:ind w:firstLine="720"/>
        <w:jc w:val="both"/>
        <w:rPr>
          <w:b/>
          <w:bCs/>
          <w:sz w:val="28"/>
          <w:szCs w:val="28"/>
        </w:rPr>
      </w:pPr>
    </w:p>
    <w:p w:rsidR="00F370B4" w:rsidRDefault="00F370B4" w:rsidP="00EE7662">
      <w:pPr>
        <w:pStyle w:val="NormalWeb"/>
        <w:shd w:val="clear" w:color="auto" w:fill="FFFFFF"/>
        <w:spacing w:before="120" w:beforeAutospacing="0" w:after="120" w:afterAutospacing="0"/>
        <w:ind w:firstLine="720"/>
        <w:jc w:val="both"/>
        <w:rPr>
          <w:b/>
          <w:bCs/>
          <w:sz w:val="28"/>
          <w:szCs w:val="28"/>
        </w:rPr>
      </w:pPr>
    </w:p>
    <w:p w:rsidR="00F370B4" w:rsidRDefault="00F370B4" w:rsidP="00EE7662">
      <w:pPr>
        <w:pStyle w:val="NormalWeb"/>
        <w:shd w:val="clear" w:color="auto" w:fill="FFFFFF"/>
        <w:spacing w:before="120" w:beforeAutospacing="0" w:after="120" w:afterAutospacing="0"/>
        <w:ind w:firstLine="720"/>
        <w:jc w:val="both"/>
        <w:rPr>
          <w:b/>
          <w:bCs/>
          <w:sz w:val="28"/>
          <w:szCs w:val="28"/>
        </w:rPr>
      </w:pPr>
    </w:p>
    <w:p w:rsidR="006D4B5F" w:rsidRDefault="006D4B5F" w:rsidP="00EE7662">
      <w:pPr>
        <w:pStyle w:val="NormalWeb"/>
        <w:shd w:val="clear" w:color="auto" w:fill="FFFFFF"/>
        <w:spacing w:before="120" w:beforeAutospacing="0" w:after="120" w:afterAutospacing="0"/>
        <w:ind w:firstLine="720"/>
        <w:jc w:val="both"/>
        <w:rPr>
          <w:b/>
          <w:bCs/>
          <w:sz w:val="28"/>
          <w:szCs w:val="28"/>
        </w:rPr>
      </w:pPr>
    </w:p>
    <w:p w:rsidR="00F370B4" w:rsidRDefault="00F370B4" w:rsidP="00EE7662">
      <w:pPr>
        <w:pStyle w:val="NormalWeb"/>
        <w:shd w:val="clear" w:color="auto" w:fill="FFFFFF"/>
        <w:spacing w:before="120" w:beforeAutospacing="0" w:after="120" w:afterAutospacing="0"/>
        <w:ind w:firstLine="720"/>
        <w:jc w:val="both"/>
        <w:rPr>
          <w:b/>
          <w:bCs/>
          <w:sz w:val="28"/>
          <w:szCs w:val="28"/>
          <w:lang w:val="vi-VN"/>
        </w:rPr>
      </w:pPr>
    </w:p>
    <w:p w:rsidR="00C2060B" w:rsidRPr="00C2060B" w:rsidRDefault="00C2060B" w:rsidP="00EE7662">
      <w:pPr>
        <w:pStyle w:val="NormalWeb"/>
        <w:shd w:val="clear" w:color="auto" w:fill="FFFFFF"/>
        <w:spacing w:before="120" w:beforeAutospacing="0" w:after="120" w:afterAutospacing="0"/>
        <w:ind w:firstLine="720"/>
        <w:jc w:val="both"/>
        <w:rPr>
          <w:b/>
          <w:bCs/>
          <w:sz w:val="28"/>
          <w:szCs w:val="28"/>
          <w:lang w:val="vi-VN"/>
        </w:rPr>
      </w:pPr>
    </w:p>
    <w:p w:rsidR="00F370B4" w:rsidRDefault="00F370B4" w:rsidP="00EE7662">
      <w:pPr>
        <w:pStyle w:val="NormalWeb"/>
        <w:shd w:val="clear" w:color="auto" w:fill="FFFFFF"/>
        <w:spacing w:before="120" w:beforeAutospacing="0" w:after="120" w:afterAutospacing="0"/>
        <w:ind w:firstLine="720"/>
        <w:jc w:val="both"/>
        <w:rPr>
          <w:b/>
          <w:bCs/>
          <w:sz w:val="28"/>
          <w:szCs w:val="28"/>
        </w:rPr>
      </w:pPr>
    </w:p>
    <w:p w:rsidR="00F370B4" w:rsidRDefault="00F370B4" w:rsidP="00EE7662">
      <w:pPr>
        <w:pStyle w:val="NormalWeb"/>
        <w:shd w:val="clear" w:color="auto" w:fill="FFFFFF"/>
        <w:spacing w:before="120" w:beforeAutospacing="0" w:after="120" w:afterAutospacing="0"/>
        <w:ind w:firstLine="720"/>
        <w:jc w:val="both"/>
        <w:rPr>
          <w:b/>
          <w:bCs/>
          <w:sz w:val="28"/>
          <w:szCs w:val="28"/>
        </w:rPr>
      </w:pPr>
    </w:p>
    <w:p w:rsidR="00F10FA8" w:rsidRDefault="00F10FA8" w:rsidP="00EE7662">
      <w:pPr>
        <w:pStyle w:val="NormalWeb"/>
        <w:shd w:val="clear" w:color="auto" w:fill="FFFFFF"/>
        <w:spacing w:before="120" w:beforeAutospacing="0" w:after="120" w:afterAutospacing="0"/>
        <w:ind w:firstLine="720"/>
        <w:jc w:val="both"/>
        <w:rPr>
          <w:b/>
          <w:bCs/>
          <w:sz w:val="28"/>
          <w:szCs w:val="28"/>
        </w:rPr>
      </w:pPr>
    </w:p>
    <w:p w:rsidR="00F10FA8" w:rsidRDefault="00F10FA8" w:rsidP="00EE7662">
      <w:pPr>
        <w:pStyle w:val="NormalWeb"/>
        <w:shd w:val="clear" w:color="auto" w:fill="FFFFFF"/>
        <w:spacing w:before="120" w:beforeAutospacing="0" w:after="120" w:afterAutospacing="0"/>
        <w:ind w:firstLine="720"/>
        <w:jc w:val="both"/>
        <w:rPr>
          <w:b/>
          <w:bCs/>
          <w:sz w:val="28"/>
          <w:szCs w:val="28"/>
        </w:rPr>
      </w:pPr>
    </w:p>
    <w:p w:rsidR="00B234DC" w:rsidRPr="00EE7662" w:rsidRDefault="00B234DC" w:rsidP="009C5D20">
      <w:pPr>
        <w:pStyle w:val="NormalWeb"/>
        <w:shd w:val="clear" w:color="auto" w:fill="FFFFFF"/>
        <w:spacing w:before="120" w:beforeAutospacing="0" w:after="120" w:afterAutospacing="0"/>
        <w:ind w:firstLine="720"/>
        <w:jc w:val="both"/>
        <w:rPr>
          <w:b/>
          <w:bCs/>
          <w:sz w:val="28"/>
          <w:szCs w:val="28"/>
          <w:lang w:val="vi-VN"/>
        </w:rPr>
      </w:pPr>
      <w:r w:rsidRPr="00EE7662">
        <w:rPr>
          <w:b/>
          <w:bCs/>
          <w:sz w:val="28"/>
          <w:szCs w:val="28"/>
          <w:lang w:val="vi-VN"/>
        </w:rPr>
        <w:lastRenderedPageBreak/>
        <w:t>V</w:t>
      </w:r>
      <w:r w:rsidR="00D766C2" w:rsidRPr="00EE7662">
        <w:rPr>
          <w:b/>
          <w:bCs/>
          <w:sz w:val="28"/>
          <w:szCs w:val="28"/>
          <w:lang w:val="vi-VN"/>
        </w:rPr>
        <w:t>.</w:t>
      </w:r>
      <w:r w:rsidRPr="00EE7662">
        <w:rPr>
          <w:b/>
          <w:bCs/>
          <w:sz w:val="28"/>
          <w:szCs w:val="28"/>
        </w:rPr>
        <w:t xml:space="preserve"> XÁC ĐỊNH TIỀM NĂNG, ĐỘNG LỰC VÀ DỰ BÁO PHÁT TRIỂN XÃ:</w:t>
      </w:r>
    </w:p>
    <w:p w:rsidR="00E80660" w:rsidRDefault="00B234DC" w:rsidP="009C5D20">
      <w:pPr>
        <w:pStyle w:val="NormalWeb"/>
        <w:shd w:val="clear" w:color="auto" w:fill="FFFFFF"/>
        <w:spacing w:before="120" w:beforeAutospacing="0" w:after="120" w:afterAutospacing="0"/>
        <w:ind w:firstLine="720"/>
        <w:jc w:val="both"/>
        <w:rPr>
          <w:b/>
          <w:bCs/>
          <w:sz w:val="28"/>
          <w:szCs w:val="28"/>
        </w:rPr>
      </w:pPr>
      <w:r w:rsidRPr="00EE7662">
        <w:rPr>
          <w:b/>
          <w:bCs/>
          <w:sz w:val="28"/>
          <w:szCs w:val="28"/>
          <w:lang w:val="vi-VN"/>
        </w:rPr>
        <w:t>1.</w:t>
      </w:r>
      <w:r w:rsidR="0076610E" w:rsidRPr="00EE7662">
        <w:rPr>
          <w:b/>
          <w:bCs/>
          <w:sz w:val="28"/>
          <w:szCs w:val="28"/>
        </w:rPr>
        <w:t xml:space="preserve"> Dự báo quy mô dân số, lao động, số hộ cho giai đoạn quy hoạch 10 năm và phân kỳ quy hoạch 5 năm</w:t>
      </w:r>
      <w:r w:rsidRPr="00EE7662">
        <w:rPr>
          <w:b/>
          <w:bCs/>
          <w:sz w:val="28"/>
          <w:szCs w:val="28"/>
          <w:lang w:val="vi-VN"/>
        </w:rPr>
        <w:t>:</w:t>
      </w:r>
    </w:p>
    <w:p w:rsidR="00E80660" w:rsidRPr="001628A9" w:rsidRDefault="001628A9" w:rsidP="009C5D20">
      <w:pPr>
        <w:pStyle w:val="NormalWeb"/>
        <w:shd w:val="clear" w:color="auto" w:fill="FFFFFF"/>
        <w:spacing w:before="120" w:beforeAutospacing="0" w:after="120" w:afterAutospacing="0"/>
        <w:ind w:firstLine="720"/>
        <w:jc w:val="both"/>
        <w:rPr>
          <w:bCs/>
          <w:i/>
          <w:sz w:val="28"/>
          <w:szCs w:val="28"/>
        </w:rPr>
      </w:pPr>
      <w:r>
        <w:rPr>
          <w:bCs/>
          <w:i/>
          <w:sz w:val="28"/>
          <w:szCs w:val="28"/>
        </w:rPr>
        <w:t>a).</w:t>
      </w:r>
      <w:r w:rsidR="00E80660" w:rsidRPr="001628A9">
        <w:rPr>
          <w:bCs/>
          <w:i/>
          <w:sz w:val="28"/>
          <w:szCs w:val="28"/>
        </w:rPr>
        <w:t xml:space="preserve"> Quy mô dân số:</w:t>
      </w:r>
    </w:p>
    <w:p w:rsidR="00E80660" w:rsidRPr="001628A9" w:rsidRDefault="00E80660" w:rsidP="009C5D20">
      <w:pPr>
        <w:pStyle w:val="NormalWeb"/>
        <w:shd w:val="clear" w:color="auto" w:fill="FFFFFF"/>
        <w:spacing w:before="120" w:beforeAutospacing="0" w:after="120" w:afterAutospacing="0"/>
        <w:ind w:firstLine="720"/>
        <w:jc w:val="both"/>
        <w:rPr>
          <w:bCs/>
          <w:sz w:val="28"/>
          <w:szCs w:val="28"/>
        </w:rPr>
      </w:pPr>
      <w:r w:rsidRPr="001628A9">
        <w:rPr>
          <w:bCs/>
          <w:sz w:val="28"/>
          <w:szCs w:val="28"/>
        </w:rPr>
        <w:t xml:space="preserve">Hiện nay trên địa bàn xã Long Đức có </w:t>
      </w:r>
      <w:r w:rsidR="00DB0D52">
        <w:rPr>
          <w:bCs/>
          <w:sz w:val="28"/>
          <w:szCs w:val="28"/>
        </w:rPr>
        <w:t xml:space="preserve">18.363 </w:t>
      </w:r>
      <w:r w:rsidR="001628A9" w:rsidRPr="001628A9">
        <w:rPr>
          <w:bCs/>
          <w:sz w:val="28"/>
          <w:szCs w:val="28"/>
        </w:rPr>
        <w:t>người</w:t>
      </w:r>
      <w:r w:rsidR="00DB0D52">
        <w:rPr>
          <w:bCs/>
          <w:sz w:val="28"/>
          <w:szCs w:val="28"/>
        </w:rPr>
        <w:t xml:space="preserve"> (nhân khẩu)</w:t>
      </w:r>
      <w:r w:rsidR="001628A9" w:rsidRPr="001628A9">
        <w:rPr>
          <w:bCs/>
          <w:sz w:val="28"/>
          <w:szCs w:val="28"/>
        </w:rPr>
        <w:t xml:space="preserve">, tương ứng </w:t>
      </w:r>
      <w:r w:rsidR="00DB0D52">
        <w:rPr>
          <w:bCs/>
          <w:sz w:val="28"/>
          <w:szCs w:val="28"/>
        </w:rPr>
        <w:t>4.682</w:t>
      </w:r>
      <w:r w:rsidRPr="001628A9">
        <w:rPr>
          <w:bCs/>
          <w:sz w:val="28"/>
          <w:szCs w:val="28"/>
        </w:rPr>
        <w:t xml:space="preserve">hộ; tỷ lệ tăng dân số tự nhiên là </w:t>
      </w:r>
      <w:r w:rsidR="00DB0D52">
        <w:rPr>
          <w:bCs/>
          <w:sz w:val="28"/>
          <w:szCs w:val="28"/>
        </w:rPr>
        <w:t>1</w:t>
      </w:r>
      <w:r w:rsidR="001628A9" w:rsidRPr="001628A9">
        <w:rPr>
          <w:bCs/>
          <w:sz w:val="28"/>
          <w:szCs w:val="28"/>
        </w:rPr>
        <w:t>.</w:t>
      </w:r>
      <w:r w:rsidRPr="001628A9">
        <w:rPr>
          <w:bCs/>
          <w:sz w:val="28"/>
          <w:szCs w:val="28"/>
        </w:rPr>
        <w:t xml:space="preserve">% và tỷ lệ tăng cơ học khoảng </w:t>
      </w:r>
      <w:r w:rsidR="00DB0D52">
        <w:rPr>
          <w:bCs/>
          <w:sz w:val="28"/>
          <w:szCs w:val="28"/>
        </w:rPr>
        <w:t>0,5</w:t>
      </w:r>
      <w:r w:rsidR="001628A9" w:rsidRPr="001628A9">
        <w:rPr>
          <w:bCs/>
          <w:sz w:val="28"/>
          <w:szCs w:val="28"/>
        </w:rPr>
        <w:t>.</w:t>
      </w:r>
      <w:r w:rsidRPr="001628A9">
        <w:rPr>
          <w:bCs/>
          <w:sz w:val="28"/>
          <w:szCs w:val="28"/>
        </w:rPr>
        <w:t>%.</w:t>
      </w:r>
    </w:p>
    <w:p w:rsidR="003067EE" w:rsidRDefault="003067EE" w:rsidP="009C5D20">
      <w:pPr>
        <w:pStyle w:val="NormalWeb"/>
        <w:shd w:val="clear" w:color="auto" w:fill="FFFFFF"/>
        <w:spacing w:before="120" w:beforeAutospacing="0" w:after="120" w:afterAutospacing="0"/>
        <w:ind w:left="720"/>
        <w:jc w:val="both"/>
        <w:rPr>
          <w:bCs/>
          <w:sz w:val="28"/>
          <w:szCs w:val="28"/>
        </w:rPr>
      </w:pPr>
      <w:r>
        <w:rPr>
          <w:bCs/>
          <w:sz w:val="28"/>
          <w:szCs w:val="28"/>
        </w:rPr>
        <w:t xml:space="preserve">Theo đó, </w:t>
      </w:r>
      <w:r>
        <w:rPr>
          <w:bCs/>
          <w:sz w:val="28"/>
          <w:szCs w:val="28"/>
        </w:rPr>
        <w:tab/>
        <w:t xml:space="preserve">Dân số đến năm 2025 dự báo là: </w:t>
      </w:r>
      <w:r w:rsidR="00B87D1F">
        <w:rPr>
          <w:bCs/>
          <w:sz w:val="28"/>
          <w:szCs w:val="28"/>
        </w:rPr>
        <w:t>20.0</w:t>
      </w:r>
      <w:r w:rsidR="00F37E43">
        <w:rPr>
          <w:bCs/>
          <w:sz w:val="28"/>
          <w:szCs w:val="28"/>
          <w:lang w:val="vi-VN"/>
        </w:rPr>
        <w:t>00</w:t>
      </w:r>
      <w:r w:rsidR="00977485">
        <w:rPr>
          <w:bCs/>
          <w:sz w:val="28"/>
          <w:szCs w:val="28"/>
        </w:rPr>
        <w:t xml:space="preserve"> </w:t>
      </w:r>
      <w:r>
        <w:rPr>
          <w:bCs/>
          <w:sz w:val="28"/>
          <w:szCs w:val="28"/>
        </w:rPr>
        <w:t>người.</w:t>
      </w:r>
    </w:p>
    <w:p w:rsidR="003067EE" w:rsidRPr="003067EE" w:rsidRDefault="003067EE" w:rsidP="009C5D20">
      <w:pPr>
        <w:pStyle w:val="NormalWeb"/>
        <w:shd w:val="clear" w:color="auto" w:fill="FFFFFF"/>
        <w:spacing w:before="120" w:beforeAutospacing="0" w:after="120" w:afterAutospacing="0"/>
        <w:ind w:left="1440" w:firstLine="720"/>
        <w:jc w:val="both"/>
        <w:rPr>
          <w:bCs/>
          <w:sz w:val="28"/>
          <w:szCs w:val="28"/>
        </w:rPr>
      </w:pPr>
      <w:r>
        <w:rPr>
          <w:bCs/>
          <w:sz w:val="28"/>
          <w:szCs w:val="28"/>
        </w:rPr>
        <w:t>Dân số đến năm 2030 dự báo là:</w:t>
      </w:r>
      <w:r w:rsidR="00977485">
        <w:rPr>
          <w:bCs/>
          <w:sz w:val="28"/>
          <w:szCs w:val="28"/>
        </w:rPr>
        <w:t xml:space="preserve"> </w:t>
      </w:r>
      <w:r w:rsidR="00B87D1F">
        <w:rPr>
          <w:bCs/>
          <w:sz w:val="28"/>
          <w:szCs w:val="28"/>
        </w:rPr>
        <w:t>21</w:t>
      </w:r>
      <w:r w:rsidR="007C6FA8">
        <w:rPr>
          <w:bCs/>
          <w:sz w:val="28"/>
          <w:szCs w:val="28"/>
          <w:lang w:val="vi-VN"/>
        </w:rPr>
        <w:t>.</w:t>
      </w:r>
      <w:r w:rsidR="00F37E43">
        <w:rPr>
          <w:bCs/>
          <w:sz w:val="28"/>
          <w:szCs w:val="28"/>
          <w:lang w:val="vi-VN"/>
        </w:rPr>
        <w:t>50</w:t>
      </w:r>
      <w:r w:rsidR="00B87D1F">
        <w:rPr>
          <w:bCs/>
          <w:sz w:val="28"/>
          <w:szCs w:val="28"/>
        </w:rPr>
        <w:t>0</w:t>
      </w:r>
      <w:r>
        <w:rPr>
          <w:bCs/>
          <w:sz w:val="28"/>
          <w:szCs w:val="28"/>
        </w:rPr>
        <w:t xml:space="preserve"> người.</w:t>
      </w:r>
    </w:p>
    <w:p w:rsidR="00E80660" w:rsidRPr="001628A9" w:rsidRDefault="00E80660" w:rsidP="009C5D20">
      <w:pPr>
        <w:widowControl w:val="0"/>
        <w:spacing w:before="120" w:after="120"/>
        <w:ind w:left="0" w:firstLine="567"/>
        <w:jc w:val="both"/>
        <w:rPr>
          <w:rFonts w:ascii="Times New Roman" w:eastAsia="Times New Roman" w:hAnsi="Times New Roman"/>
          <w:bCs/>
          <w:i/>
          <w:sz w:val="28"/>
          <w:szCs w:val="28"/>
        </w:rPr>
      </w:pPr>
      <w:r w:rsidRPr="001628A9">
        <w:rPr>
          <w:rFonts w:ascii="Times New Roman" w:eastAsia="Times New Roman" w:hAnsi="Times New Roman"/>
          <w:bCs/>
          <w:i/>
          <w:sz w:val="28"/>
          <w:szCs w:val="28"/>
        </w:rPr>
        <w:t>b). Các chỉ tiêu kinh tế kỹ thuật (chỉ tiêu quy hoạch kiến trúc, quy hoạch hạ tầng kỹ thuật…):</w:t>
      </w:r>
    </w:p>
    <w:p w:rsidR="00F85253" w:rsidRDefault="00E80660" w:rsidP="009C5D20">
      <w:pPr>
        <w:spacing w:before="120" w:after="120"/>
        <w:ind w:left="0"/>
        <w:jc w:val="both"/>
        <w:rPr>
          <w:rFonts w:ascii="Times New Roman" w:eastAsia="Times New Roman" w:hAnsi="Times New Roman"/>
          <w:bCs/>
          <w:sz w:val="28"/>
          <w:szCs w:val="28"/>
        </w:rPr>
      </w:pPr>
      <w:r w:rsidRPr="001628A9">
        <w:rPr>
          <w:rFonts w:ascii="Times New Roman" w:eastAsia="Times New Roman" w:hAnsi="Times New Roman"/>
          <w:bCs/>
          <w:sz w:val="28"/>
          <w:szCs w:val="28"/>
        </w:rPr>
        <w:tab/>
      </w:r>
      <w:r w:rsidR="00ED7E2D">
        <w:rPr>
          <w:rFonts w:ascii="Times New Roman" w:eastAsia="Times New Roman" w:hAnsi="Times New Roman"/>
          <w:bCs/>
          <w:sz w:val="28"/>
          <w:szCs w:val="28"/>
        </w:rPr>
        <w:t xml:space="preserve">- </w:t>
      </w:r>
      <w:r w:rsidR="00F85253" w:rsidRPr="00F85253">
        <w:rPr>
          <w:rFonts w:ascii="Times New Roman" w:eastAsia="Times New Roman" w:hAnsi="Times New Roman"/>
          <w:bCs/>
          <w:sz w:val="28"/>
          <w:szCs w:val="28"/>
        </w:rPr>
        <w:t>Chỉ tiêu sử dụng đất xây dựng cho các điểm dân cư nông thôn phải phù hợp với điều kiện</w:t>
      </w:r>
      <w:r w:rsidR="00F85253">
        <w:rPr>
          <w:rFonts w:ascii="Times New Roman" w:eastAsia="Times New Roman" w:hAnsi="Times New Roman"/>
          <w:bCs/>
          <w:sz w:val="28"/>
          <w:szCs w:val="28"/>
        </w:rPr>
        <w:t xml:space="preserve"> tự nhiên, điều kiện thực tế nhu cầu tại địa phương, và đảm bảo không được nhỏ hơn chỉ tiêu quy định theo bảng sau</w:t>
      </w:r>
    </w:p>
    <w:p w:rsidR="009C5D20" w:rsidRPr="00F85253" w:rsidRDefault="00964831" w:rsidP="00F85253">
      <w:pPr>
        <w:spacing w:before="120" w:after="120"/>
        <w:ind w:left="0"/>
        <w:rPr>
          <w:rFonts w:ascii="Times New Roman" w:eastAsia="Times New Roman" w:hAnsi="Times New Roman"/>
          <w:b/>
          <w:bCs/>
          <w:sz w:val="28"/>
          <w:szCs w:val="28"/>
          <w:lang w:val="vi-VN"/>
        </w:rPr>
      </w:pPr>
      <w:r>
        <w:rPr>
          <w:rFonts w:ascii="Times New Roman" w:eastAsia="Times New Roman" w:hAnsi="Times New Roman"/>
          <w:b/>
          <w:bCs/>
          <w:sz w:val="28"/>
          <w:szCs w:val="28"/>
        </w:rPr>
        <w:t xml:space="preserve">Bảng  1. </w:t>
      </w:r>
      <w:r w:rsidR="00ED7E2D" w:rsidRPr="00F85253">
        <w:rPr>
          <w:rFonts w:ascii="Times New Roman" w:eastAsia="Times New Roman" w:hAnsi="Times New Roman"/>
          <w:b/>
          <w:bCs/>
          <w:sz w:val="28"/>
          <w:szCs w:val="28"/>
        </w:rPr>
        <w:t>Chỉ tiêu đất xây dựng điểm dân cư:</w:t>
      </w:r>
    </w:p>
    <w:tbl>
      <w:tblPr>
        <w:tblW w:w="9082" w:type="dxa"/>
        <w:shd w:val="clear" w:color="auto" w:fill="FFFFFF"/>
        <w:tblCellMar>
          <w:left w:w="0" w:type="dxa"/>
          <w:right w:w="0" w:type="dxa"/>
        </w:tblCellMar>
        <w:tblLook w:val="04A0" w:firstRow="1" w:lastRow="0" w:firstColumn="1" w:lastColumn="0" w:noHBand="0" w:noVBand="1"/>
      </w:tblPr>
      <w:tblGrid>
        <w:gridCol w:w="5680"/>
        <w:gridCol w:w="3402"/>
      </w:tblGrid>
      <w:tr w:rsidR="00ED7E2D" w:rsidRPr="00ED7E2D" w:rsidTr="00ED7E2D">
        <w:tc>
          <w:tcPr>
            <w:tcW w:w="5680" w:type="dxa"/>
            <w:tcBorders>
              <w:top w:val="single" w:sz="8" w:space="0" w:color="auto"/>
              <w:left w:val="single" w:sz="8" w:space="0" w:color="auto"/>
              <w:bottom w:val="single" w:sz="8" w:space="0" w:color="auto"/>
              <w:right w:val="single" w:sz="8" w:space="0" w:color="auto"/>
            </w:tcBorders>
            <w:shd w:val="clear" w:color="auto" w:fill="FFFFFF"/>
            <w:hideMark/>
          </w:tcPr>
          <w:p w:rsidR="00ED7E2D" w:rsidRPr="00ED7E2D" w:rsidRDefault="00ED7E2D" w:rsidP="00ED7E2D">
            <w:pPr>
              <w:spacing w:before="120" w:after="300"/>
              <w:ind w:left="0"/>
              <w:rPr>
                <w:rFonts w:ascii="Times New Roman" w:eastAsia="Times New Roman" w:hAnsi="Times New Roman"/>
                <w:bCs/>
                <w:sz w:val="28"/>
                <w:szCs w:val="28"/>
              </w:rPr>
            </w:pPr>
            <w:r w:rsidRPr="00ED7E2D">
              <w:rPr>
                <w:rFonts w:ascii="Times New Roman" w:eastAsia="Times New Roman" w:hAnsi="Times New Roman"/>
                <w:bCs/>
                <w:sz w:val="28"/>
                <w:szCs w:val="28"/>
              </w:rPr>
              <w:t>Loại đất</w:t>
            </w:r>
          </w:p>
        </w:tc>
        <w:tc>
          <w:tcPr>
            <w:tcW w:w="3402" w:type="dxa"/>
            <w:tcBorders>
              <w:top w:val="single" w:sz="8" w:space="0" w:color="auto"/>
              <w:left w:val="nil"/>
              <w:bottom w:val="single" w:sz="8" w:space="0" w:color="auto"/>
              <w:right w:val="single" w:sz="8" w:space="0" w:color="auto"/>
            </w:tcBorders>
            <w:shd w:val="clear" w:color="auto" w:fill="FFFFFF"/>
            <w:hideMark/>
          </w:tcPr>
          <w:p w:rsidR="00ED7E2D" w:rsidRPr="00ED7E2D" w:rsidRDefault="00ED7E2D" w:rsidP="00ED7E2D">
            <w:pPr>
              <w:spacing w:before="120" w:after="300"/>
              <w:ind w:left="0"/>
              <w:rPr>
                <w:rFonts w:ascii="Times New Roman" w:eastAsia="Times New Roman" w:hAnsi="Times New Roman"/>
                <w:bCs/>
                <w:sz w:val="28"/>
                <w:szCs w:val="28"/>
              </w:rPr>
            </w:pPr>
            <w:r w:rsidRPr="00ED7E2D">
              <w:rPr>
                <w:rFonts w:ascii="Times New Roman" w:eastAsia="Times New Roman" w:hAnsi="Times New Roman"/>
                <w:bCs/>
                <w:sz w:val="28"/>
                <w:szCs w:val="28"/>
              </w:rPr>
              <w:t>Chỉ tiêu sử dụng đất</w:t>
            </w:r>
          </w:p>
          <w:p w:rsidR="00ED7E2D" w:rsidRPr="00ED7E2D" w:rsidRDefault="00ED7E2D" w:rsidP="00ED7E2D">
            <w:pPr>
              <w:spacing w:before="120" w:after="300"/>
              <w:ind w:left="0"/>
              <w:rPr>
                <w:rFonts w:ascii="Times New Roman" w:eastAsia="Times New Roman" w:hAnsi="Times New Roman"/>
                <w:bCs/>
                <w:sz w:val="28"/>
                <w:szCs w:val="28"/>
              </w:rPr>
            </w:pPr>
            <w:r w:rsidRPr="00ED7E2D">
              <w:rPr>
                <w:rFonts w:ascii="Times New Roman" w:eastAsia="Times New Roman" w:hAnsi="Times New Roman"/>
                <w:bCs/>
                <w:sz w:val="28"/>
                <w:szCs w:val="28"/>
              </w:rPr>
              <w:t>m</w:t>
            </w:r>
            <w:r w:rsidRPr="00ED7E2D">
              <w:rPr>
                <w:rFonts w:ascii="Times New Roman" w:eastAsia="Times New Roman" w:hAnsi="Times New Roman"/>
                <w:bCs/>
                <w:sz w:val="28"/>
                <w:szCs w:val="28"/>
                <w:vertAlign w:val="superscript"/>
              </w:rPr>
              <w:t>2</w:t>
            </w:r>
            <w:r w:rsidRPr="00ED7E2D">
              <w:rPr>
                <w:rFonts w:ascii="Times New Roman" w:eastAsia="Times New Roman" w:hAnsi="Times New Roman"/>
                <w:bCs/>
                <w:sz w:val="28"/>
                <w:szCs w:val="28"/>
              </w:rPr>
              <w:t>/người</w:t>
            </w:r>
          </w:p>
        </w:tc>
      </w:tr>
      <w:tr w:rsidR="00ED7E2D" w:rsidRPr="00ED7E2D" w:rsidTr="00ED7E2D">
        <w:tc>
          <w:tcPr>
            <w:tcW w:w="5680" w:type="dxa"/>
            <w:tcBorders>
              <w:top w:val="nil"/>
              <w:left w:val="single" w:sz="8" w:space="0" w:color="auto"/>
              <w:bottom w:val="single" w:sz="8" w:space="0" w:color="auto"/>
              <w:right w:val="single" w:sz="8" w:space="0" w:color="auto"/>
            </w:tcBorders>
            <w:shd w:val="clear" w:color="auto" w:fill="FFFFFF"/>
            <w:hideMark/>
          </w:tcPr>
          <w:p w:rsidR="00ED7E2D" w:rsidRPr="00ED7E2D" w:rsidRDefault="00ED7E2D" w:rsidP="00ED7E2D">
            <w:pPr>
              <w:spacing w:before="120" w:after="300"/>
              <w:ind w:left="0"/>
              <w:jc w:val="both"/>
              <w:rPr>
                <w:rFonts w:ascii="Times New Roman" w:eastAsia="Times New Roman" w:hAnsi="Times New Roman"/>
                <w:bCs/>
                <w:sz w:val="28"/>
                <w:szCs w:val="28"/>
              </w:rPr>
            </w:pPr>
            <w:r w:rsidRPr="00ED7E2D">
              <w:rPr>
                <w:rFonts w:ascii="Times New Roman" w:eastAsia="Times New Roman" w:hAnsi="Times New Roman"/>
                <w:bCs/>
                <w:sz w:val="28"/>
                <w:szCs w:val="28"/>
              </w:rPr>
              <w:t>1. Đất ở (các lô đất ở gia đình)</w:t>
            </w:r>
          </w:p>
        </w:tc>
        <w:tc>
          <w:tcPr>
            <w:tcW w:w="3402" w:type="dxa"/>
            <w:tcBorders>
              <w:top w:val="nil"/>
              <w:left w:val="nil"/>
              <w:bottom w:val="single" w:sz="8" w:space="0" w:color="auto"/>
              <w:right w:val="single" w:sz="8" w:space="0" w:color="auto"/>
            </w:tcBorders>
            <w:shd w:val="clear" w:color="auto" w:fill="FFFFFF"/>
            <w:hideMark/>
          </w:tcPr>
          <w:p w:rsidR="00ED7E2D" w:rsidRPr="00ED7E2D" w:rsidRDefault="00ED7E2D" w:rsidP="00ED7E2D">
            <w:pPr>
              <w:spacing w:before="120" w:after="300"/>
              <w:ind w:left="0"/>
              <w:rPr>
                <w:rFonts w:ascii="Times New Roman" w:eastAsia="Times New Roman" w:hAnsi="Times New Roman"/>
                <w:bCs/>
                <w:sz w:val="28"/>
                <w:szCs w:val="28"/>
              </w:rPr>
            </w:pPr>
            <w:r w:rsidRPr="00ED7E2D">
              <w:rPr>
                <w:rFonts w:ascii="Times New Roman" w:eastAsia="Times New Roman" w:hAnsi="Times New Roman"/>
                <w:bCs/>
                <w:sz w:val="28"/>
                <w:szCs w:val="28"/>
              </w:rPr>
              <w:t>40 - 50</w:t>
            </w:r>
          </w:p>
        </w:tc>
      </w:tr>
      <w:tr w:rsidR="00ED7E2D" w:rsidRPr="00ED7E2D" w:rsidTr="00ED7E2D">
        <w:tc>
          <w:tcPr>
            <w:tcW w:w="5680" w:type="dxa"/>
            <w:tcBorders>
              <w:top w:val="nil"/>
              <w:left w:val="single" w:sz="8" w:space="0" w:color="auto"/>
              <w:bottom w:val="single" w:sz="8" w:space="0" w:color="auto"/>
              <w:right w:val="single" w:sz="8" w:space="0" w:color="auto"/>
            </w:tcBorders>
            <w:shd w:val="clear" w:color="auto" w:fill="FFFFFF"/>
            <w:hideMark/>
          </w:tcPr>
          <w:p w:rsidR="00ED7E2D" w:rsidRPr="00ED7E2D" w:rsidRDefault="00ED7E2D" w:rsidP="00ED7E2D">
            <w:pPr>
              <w:spacing w:before="120" w:after="300"/>
              <w:ind w:left="0"/>
              <w:jc w:val="both"/>
              <w:rPr>
                <w:rFonts w:ascii="Times New Roman" w:eastAsia="Times New Roman" w:hAnsi="Times New Roman"/>
                <w:bCs/>
                <w:sz w:val="28"/>
                <w:szCs w:val="28"/>
              </w:rPr>
            </w:pPr>
            <w:r w:rsidRPr="00ED7E2D">
              <w:rPr>
                <w:rFonts w:ascii="Times New Roman" w:eastAsia="Times New Roman" w:hAnsi="Times New Roman"/>
                <w:bCs/>
                <w:sz w:val="28"/>
                <w:szCs w:val="28"/>
              </w:rPr>
              <w:t>2. Đất xây dựng công trình dịch vụ công cộng</w:t>
            </w:r>
          </w:p>
        </w:tc>
        <w:tc>
          <w:tcPr>
            <w:tcW w:w="3402" w:type="dxa"/>
            <w:tcBorders>
              <w:top w:val="nil"/>
              <w:left w:val="nil"/>
              <w:bottom w:val="single" w:sz="8" w:space="0" w:color="auto"/>
              <w:right w:val="single" w:sz="8" w:space="0" w:color="auto"/>
            </w:tcBorders>
            <w:shd w:val="clear" w:color="auto" w:fill="FFFFFF"/>
            <w:hideMark/>
          </w:tcPr>
          <w:p w:rsidR="00ED7E2D" w:rsidRPr="00ED7E2D" w:rsidRDefault="00ED7E2D" w:rsidP="00ED7E2D">
            <w:pPr>
              <w:spacing w:before="120" w:after="300"/>
              <w:ind w:left="0"/>
              <w:rPr>
                <w:rFonts w:ascii="Times New Roman" w:eastAsia="Times New Roman" w:hAnsi="Times New Roman"/>
                <w:bCs/>
                <w:sz w:val="28"/>
                <w:szCs w:val="28"/>
              </w:rPr>
            </w:pPr>
            <w:r w:rsidRPr="00ED7E2D">
              <w:rPr>
                <w:rFonts w:ascii="Times New Roman" w:eastAsia="Times New Roman" w:hAnsi="Times New Roman"/>
                <w:bCs/>
                <w:sz w:val="28"/>
                <w:szCs w:val="28"/>
              </w:rPr>
              <w:t>10 - 12</w:t>
            </w:r>
          </w:p>
        </w:tc>
      </w:tr>
      <w:tr w:rsidR="00ED7E2D" w:rsidRPr="00ED7E2D" w:rsidTr="00ED7E2D">
        <w:tc>
          <w:tcPr>
            <w:tcW w:w="5680" w:type="dxa"/>
            <w:tcBorders>
              <w:top w:val="nil"/>
              <w:left w:val="single" w:sz="8" w:space="0" w:color="auto"/>
              <w:bottom w:val="single" w:sz="8" w:space="0" w:color="auto"/>
              <w:right w:val="single" w:sz="8" w:space="0" w:color="auto"/>
            </w:tcBorders>
            <w:shd w:val="clear" w:color="auto" w:fill="FFFFFF"/>
            <w:hideMark/>
          </w:tcPr>
          <w:p w:rsidR="00ED7E2D" w:rsidRPr="00ED7E2D" w:rsidRDefault="00ED7E2D" w:rsidP="00ED7E2D">
            <w:pPr>
              <w:spacing w:before="120" w:after="300"/>
              <w:ind w:left="0"/>
              <w:jc w:val="both"/>
              <w:rPr>
                <w:rFonts w:ascii="Times New Roman" w:eastAsia="Times New Roman" w:hAnsi="Times New Roman"/>
                <w:bCs/>
                <w:sz w:val="28"/>
                <w:szCs w:val="28"/>
              </w:rPr>
            </w:pPr>
            <w:r w:rsidRPr="00ED7E2D">
              <w:rPr>
                <w:rFonts w:ascii="Times New Roman" w:eastAsia="Times New Roman" w:hAnsi="Times New Roman"/>
                <w:bCs/>
                <w:sz w:val="28"/>
                <w:szCs w:val="28"/>
              </w:rPr>
              <w:t>3. Đất cho giao thông và hạ tầng kỹ thuật</w:t>
            </w:r>
          </w:p>
        </w:tc>
        <w:tc>
          <w:tcPr>
            <w:tcW w:w="3402" w:type="dxa"/>
            <w:tcBorders>
              <w:top w:val="nil"/>
              <w:left w:val="nil"/>
              <w:bottom w:val="single" w:sz="8" w:space="0" w:color="auto"/>
              <w:right w:val="single" w:sz="8" w:space="0" w:color="auto"/>
            </w:tcBorders>
            <w:shd w:val="clear" w:color="auto" w:fill="FFFFFF"/>
            <w:hideMark/>
          </w:tcPr>
          <w:p w:rsidR="00ED7E2D" w:rsidRPr="00ED7E2D" w:rsidRDefault="00ED7E2D" w:rsidP="00ED7E2D">
            <w:pPr>
              <w:spacing w:before="120" w:after="300"/>
              <w:ind w:left="0"/>
              <w:rPr>
                <w:rFonts w:ascii="Times New Roman" w:eastAsia="Times New Roman" w:hAnsi="Times New Roman"/>
                <w:bCs/>
                <w:sz w:val="28"/>
                <w:szCs w:val="28"/>
              </w:rPr>
            </w:pPr>
            <w:r w:rsidRPr="00ED7E2D">
              <w:rPr>
                <w:rFonts w:ascii="Times New Roman" w:eastAsia="Times New Roman" w:hAnsi="Times New Roman"/>
                <w:bCs/>
                <w:sz w:val="28"/>
                <w:szCs w:val="28"/>
              </w:rPr>
              <w:t>10 - 12</w:t>
            </w:r>
          </w:p>
        </w:tc>
      </w:tr>
      <w:tr w:rsidR="00ED7E2D" w:rsidRPr="00ED7E2D" w:rsidTr="00ED7E2D">
        <w:tc>
          <w:tcPr>
            <w:tcW w:w="5680" w:type="dxa"/>
            <w:tcBorders>
              <w:top w:val="nil"/>
              <w:left w:val="single" w:sz="8" w:space="0" w:color="auto"/>
              <w:bottom w:val="single" w:sz="8" w:space="0" w:color="auto"/>
              <w:right w:val="single" w:sz="8" w:space="0" w:color="auto"/>
            </w:tcBorders>
            <w:shd w:val="clear" w:color="auto" w:fill="FFFFFF"/>
            <w:hideMark/>
          </w:tcPr>
          <w:p w:rsidR="00ED7E2D" w:rsidRPr="00ED7E2D" w:rsidRDefault="00ED7E2D" w:rsidP="00ED7E2D">
            <w:pPr>
              <w:spacing w:before="120" w:after="300"/>
              <w:ind w:left="0"/>
              <w:jc w:val="both"/>
              <w:rPr>
                <w:rFonts w:ascii="Times New Roman" w:eastAsia="Times New Roman" w:hAnsi="Times New Roman"/>
                <w:bCs/>
                <w:sz w:val="28"/>
                <w:szCs w:val="28"/>
              </w:rPr>
            </w:pPr>
            <w:r w:rsidRPr="00ED7E2D">
              <w:rPr>
                <w:rFonts w:ascii="Times New Roman" w:eastAsia="Times New Roman" w:hAnsi="Times New Roman"/>
                <w:bCs/>
                <w:sz w:val="28"/>
                <w:szCs w:val="28"/>
              </w:rPr>
              <w:t>4. Đất cây xanh công cộng</w:t>
            </w:r>
          </w:p>
        </w:tc>
        <w:tc>
          <w:tcPr>
            <w:tcW w:w="3402" w:type="dxa"/>
            <w:tcBorders>
              <w:top w:val="nil"/>
              <w:left w:val="nil"/>
              <w:bottom w:val="single" w:sz="8" w:space="0" w:color="auto"/>
              <w:right w:val="single" w:sz="8" w:space="0" w:color="auto"/>
            </w:tcBorders>
            <w:shd w:val="clear" w:color="auto" w:fill="FFFFFF"/>
            <w:hideMark/>
          </w:tcPr>
          <w:p w:rsidR="00ED7E2D" w:rsidRPr="00ED7E2D" w:rsidRDefault="00ED7E2D" w:rsidP="00ED7E2D">
            <w:pPr>
              <w:spacing w:before="120" w:after="300"/>
              <w:ind w:left="0"/>
              <w:rPr>
                <w:rFonts w:ascii="Times New Roman" w:eastAsia="Times New Roman" w:hAnsi="Times New Roman"/>
                <w:bCs/>
                <w:sz w:val="28"/>
                <w:szCs w:val="28"/>
              </w:rPr>
            </w:pPr>
            <w:r w:rsidRPr="00ED7E2D">
              <w:rPr>
                <w:rFonts w:ascii="Times New Roman" w:eastAsia="Times New Roman" w:hAnsi="Times New Roman"/>
                <w:bCs/>
                <w:sz w:val="28"/>
                <w:szCs w:val="28"/>
              </w:rPr>
              <w:t>6 - 9</w:t>
            </w:r>
          </w:p>
        </w:tc>
      </w:tr>
      <w:tr w:rsidR="00ED7E2D" w:rsidRPr="00ED7E2D" w:rsidTr="00ED7E2D">
        <w:tc>
          <w:tcPr>
            <w:tcW w:w="5680" w:type="dxa"/>
            <w:tcBorders>
              <w:top w:val="nil"/>
              <w:left w:val="single" w:sz="8" w:space="0" w:color="auto"/>
              <w:bottom w:val="single" w:sz="8" w:space="0" w:color="auto"/>
              <w:right w:val="single" w:sz="8" w:space="0" w:color="auto"/>
            </w:tcBorders>
            <w:shd w:val="clear" w:color="auto" w:fill="FFFFFF"/>
            <w:hideMark/>
          </w:tcPr>
          <w:p w:rsidR="00ED7E2D" w:rsidRPr="00ED7E2D" w:rsidRDefault="00ED7E2D" w:rsidP="00ED7E2D">
            <w:pPr>
              <w:spacing w:before="120" w:after="300"/>
              <w:ind w:left="0"/>
              <w:jc w:val="both"/>
              <w:rPr>
                <w:rFonts w:ascii="Times New Roman" w:eastAsia="Times New Roman" w:hAnsi="Times New Roman"/>
                <w:bCs/>
                <w:sz w:val="28"/>
                <w:szCs w:val="28"/>
              </w:rPr>
            </w:pPr>
            <w:r w:rsidRPr="00ED7E2D">
              <w:rPr>
                <w:rFonts w:ascii="Times New Roman" w:eastAsia="Times New Roman" w:hAnsi="Times New Roman"/>
                <w:bCs/>
                <w:sz w:val="28"/>
                <w:szCs w:val="28"/>
              </w:rPr>
              <w:t>5. Đất nông, lâm ngư nghiệp, đất công nghiệp, tiểu thủ công nghiệp, phục vụ sản xuất</w:t>
            </w:r>
          </w:p>
        </w:tc>
        <w:tc>
          <w:tcPr>
            <w:tcW w:w="3402" w:type="dxa"/>
            <w:tcBorders>
              <w:top w:val="nil"/>
              <w:left w:val="nil"/>
              <w:bottom w:val="single" w:sz="8" w:space="0" w:color="auto"/>
              <w:right w:val="single" w:sz="8" w:space="0" w:color="auto"/>
            </w:tcBorders>
            <w:shd w:val="clear" w:color="auto" w:fill="FFFFFF"/>
            <w:hideMark/>
          </w:tcPr>
          <w:p w:rsidR="00ED7E2D" w:rsidRPr="00ED7E2D" w:rsidRDefault="00ED7E2D" w:rsidP="00ED7E2D">
            <w:pPr>
              <w:spacing w:before="120" w:after="300"/>
              <w:ind w:left="0"/>
              <w:rPr>
                <w:rFonts w:ascii="Times New Roman" w:eastAsia="Times New Roman" w:hAnsi="Times New Roman"/>
                <w:bCs/>
                <w:sz w:val="28"/>
                <w:szCs w:val="28"/>
              </w:rPr>
            </w:pPr>
            <w:r>
              <w:rPr>
                <w:rFonts w:ascii="Times New Roman" w:eastAsia="Times New Roman" w:hAnsi="Times New Roman"/>
                <w:bCs/>
                <w:sz w:val="28"/>
                <w:szCs w:val="28"/>
              </w:rPr>
              <w:t>Theo</w:t>
            </w:r>
            <w:r w:rsidRPr="00ED7E2D">
              <w:rPr>
                <w:rFonts w:ascii="Times New Roman" w:eastAsia="Times New Roman" w:hAnsi="Times New Roman"/>
                <w:bCs/>
                <w:sz w:val="28"/>
                <w:szCs w:val="28"/>
              </w:rPr>
              <w:t xml:space="preserve"> quy hoạch phát triển </w:t>
            </w:r>
            <w:r>
              <w:rPr>
                <w:rFonts w:ascii="Times New Roman" w:eastAsia="Times New Roman" w:hAnsi="Times New Roman"/>
                <w:bCs/>
                <w:sz w:val="28"/>
                <w:szCs w:val="28"/>
              </w:rPr>
              <w:t>ngành</w:t>
            </w:r>
          </w:p>
        </w:tc>
      </w:tr>
    </w:tbl>
    <w:p w:rsidR="00E80660" w:rsidRPr="00EE7662" w:rsidRDefault="00811194" w:rsidP="00811194">
      <w:pPr>
        <w:spacing w:before="120" w:after="120"/>
        <w:ind w:left="0" w:firstLine="720"/>
        <w:jc w:val="both"/>
        <w:rPr>
          <w:rFonts w:ascii="Times New Roman" w:hAnsi="Times New Roman"/>
          <w:sz w:val="28"/>
          <w:szCs w:val="28"/>
        </w:rPr>
      </w:pPr>
      <w:r>
        <w:rPr>
          <w:rFonts w:ascii="Times New Roman" w:hAnsi="Times New Roman"/>
          <w:sz w:val="28"/>
          <w:szCs w:val="28"/>
        </w:rPr>
        <w:t xml:space="preserve">- </w:t>
      </w:r>
      <w:r w:rsidR="00E80660" w:rsidRPr="00EE7662">
        <w:rPr>
          <w:rFonts w:ascii="Times New Roman" w:hAnsi="Times New Roman"/>
          <w:sz w:val="28"/>
          <w:szCs w:val="28"/>
        </w:rPr>
        <w:t>Chỉ tiêu kinh tế kỹ thuật (áp dụng theo Tiêu chuẩn đô thị loại II):</w:t>
      </w:r>
    </w:p>
    <w:p w:rsidR="00811194" w:rsidRDefault="00811194" w:rsidP="00811194">
      <w:pPr>
        <w:widowControl w:val="0"/>
        <w:spacing w:before="120" w:after="120"/>
        <w:ind w:left="0" w:firstLine="720"/>
        <w:jc w:val="both"/>
        <w:rPr>
          <w:rFonts w:ascii="Times New Roman" w:hAnsi="Times New Roman"/>
          <w:sz w:val="28"/>
          <w:szCs w:val="28"/>
        </w:rPr>
      </w:pPr>
      <w:r>
        <w:rPr>
          <w:rFonts w:ascii="Times New Roman" w:hAnsi="Times New Roman"/>
          <w:sz w:val="28"/>
          <w:szCs w:val="28"/>
        </w:rPr>
        <w:t xml:space="preserve">- </w:t>
      </w:r>
      <w:r w:rsidR="00E80660" w:rsidRPr="00EE7662">
        <w:rPr>
          <w:rFonts w:ascii="Times New Roman" w:hAnsi="Times New Roman"/>
          <w:sz w:val="28"/>
          <w:szCs w:val="28"/>
        </w:rPr>
        <w:t>Cấp nước sinh hoạt: ≥ 120 lít/người/ngày, tỷ lệ dân số được cấp nước ≥ 90%.</w:t>
      </w:r>
    </w:p>
    <w:p w:rsidR="00811194" w:rsidRDefault="00811194" w:rsidP="00811194">
      <w:pPr>
        <w:widowControl w:val="0"/>
        <w:spacing w:before="120" w:after="120"/>
        <w:ind w:left="0" w:firstLine="720"/>
        <w:jc w:val="both"/>
        <w:rPr>
          <w:rFonts w:ascii="Times New Roman" w:hAnsi="Times New Roman"/>
          <w:sz w:val="28"/>
          <w:szCs w:val="28"/>
        </w:rPr>
      </w:pPr>
      <w:r>
        <w:rPr>
          <w:rFonts w:ascii="Times New Roman" w:hAnsi="Times New Roman"/>
          <w:sz w:val="28"/>
          <w:szCs w:val="28"/>
        </w:rPr>
        <w:t xml:space="preserve">- </w:t>
      </w:r>
      <w:r w:rsidR="00E80660" w:rsidRPr="00EE7662">
        <w:rPr>
          <w:rFonts w:ascii="Times New Roman" w:hAnsi="Times New Roman"/>
          <w:sz w:val="28"/>
          <w:szCs w:val="28"/>
        </w:rPr>
        <w:t>Cấp điện: 750Kwh/ngườ</w:t>
      </w:r>
      <w:r w:rsidR="00FE7B19">
        <w:rPr>
          <w:rFonts w:ascii="Times New Roman" w:hAnsi="Times New Roman"/>
          <w:sz w:val="28"/>
          <w:szCs w:val="28"/>
        </w:rPr>
        <w:t>i.năm.</w:t>
      </w:r>
    </w:p>
    <w:p w:rsidR="00811194" w:rsidRDefault="00811194" w:rsidP="00811194">
      <w:pPr>
        <w:widowControl w:val="0"/>
        <w:spacing w:before="120" w:after="120"/>
        <w:ind w:left="0" w:firstLine="720"/>
        <w:jc w:val="both"/>
        <w:rPr>
          <w:rFonts w:ascii="Times New Roman" w:hAnsi="Times New Roman"/>
          <w:sz w:val="28"/>
          <w:szCs w:val="28"/>
        </w:rPr>
      </w:pPr>
      <w:r>
        <w:rPr>
          <w:rFonts w:ascii="Times New Roman" w:hAnsi="Times New Roman"/>
          <w:sz w:val="28"/>
          <w:szCs w:val="28"/>
        </w:rPr>
        <w:t xml:space="preserve">- </w:t>
      </w:r>
      <w:r w:rsidR="00E80660" w:rsidRPr="00EE7662">
        <w:rPr>
          <w:rFonts w:ascii="Times New Roman" w:hAnsi="Times New Roman"/>
          <w:sz w:val="28"/>
          <w:szCs w:val="28"/>
        </w:rPr>
        <w:t>Cao độ xây dựng trung bình: ≥ 2,3 m (cao độ Quốc gia, theo quy hoạch vùng tỉnh Trà Vinh)</w:t>
      </w:r>
      <w:r>
        <w:rPr>
          <w:rFonts w:ascii="Times New Roman" w:hAnsi="Times New Roman"/>
          <w:sz w:val="28"/>
          <w:szCs w:val="28"/>
        </w:rPr>
        <w:t>.</w:t>
      </w:r>
    </w:p>
    <w:p w:rsidR="00811194" w:rsidRDefault="00811194" w:rsidP="00532394">
      <w:pPr>
        <w:widowControl w:val="0"/>
        <w:spacing w:before="120" w:after="120"/>
        <w:ind w:left="0" w:firstLine="720"/>
        <w:jc w:val="both"/>
        <w:rPr>
          <w:rFonts w:ascii="Times New Roman" w:hAnsi="Times New Roman"/>
          <w:sz w:val="28"/>
          <w:szCs w:val="28"/>
        </w:rPr>
      </w:pPr>
      <w:r>
        <w:rPr>
          <w:rFonts w:ascii="Times New Roman" w:hAnsi="Times New Roman"/>
          <w:sz w:val="28"/>
          <w:szCs w:val="28"/>
        </w:rPr>
        <w:lastRenderedPageBreak/>
        <w:t xml:space="preserve">- </w:t>
      </w:r>
      <w:r w:rsidR="00E80660" w:rsidRPr="00EE7662">
        <w:rPr>
          <w:rFonts w:ascii="Times New Roman" w:hAnsi="Times New Roman"/>
          <w:sz w:val="28"/>
          <w:szCs w:val="28"/>
        </w:rPr>
        <w:t xml:space="preserve">Lượng chất thải rắn phát sinh: 1kg/người- ngày; Tỷ lệ thu gom CTR≥ 95%.  </w:t>
      </w:r>
    </w:p>
    <w:p w:rsidR="00ED7E2D" w:rsidRDefault="00E80660" w:rsidP="00532394">
      <w:pPr>
        <w:widowControl w:val="0"/>
        <w:spacing w:before="120" w:after="120"/>
        <w:ind w:left="0" w:firstLine="720"/>
        <w:jc w:val="both"/>
        <w:rPr>
          <w:rFonts w:ascii="Times New Roman" w:hAnsi="Times New Roman"/>
          <w:sz w:val="28"/>
          <w:szCs w:val="28"/>
        </w:rPr>
      </w:pPr>
      <w:r w:rsidRPr="00EE7662">
        <w:rPr>
          <w:rFonts w:ascii="Times New Roman" w:hAnsi="Times New Roman"/>
          <w:sz w:val="28"/>
          <w:szCs w:val="28"/>
        </w:rPr>
        <w:t xml:space="preserve">- Các chỉ tiêu đảm bảo </w:t>
      </w:r>
      <w:r w:rsidR="00A33417">
        <w:rPr>
          <w:rFonts w:ascii="Times New Roman" w:hAnsi="Times New Roman"/>
          <w:sz w:val="28"/>
          <w:szCs w:val="28"/>
        </w:rPr>
        <w:t>Q</w:t>
      </w:r>
      <w:r w:rsidRPr="00EE7662">
        <w:rPr>
          <w:rFonts w:ascii="Times New Roman" w:hAnsi="Times New Roman"/>
          <w:sz w:val="28"/>
          <w:szCs w:val="28"/>
        </w:rPr>
        <w:t>uy chuẩn xây dựng Vi</w:t>
      </w:r>
      <w:r w:rsidR="00A33417">
        <w:rPr>
          <w:rFonts w:ascii="Times New Roman" w:hAnsi="Times New Roman"/>
          <w:sz w:val="28"/>
          <w:szCs w:val="28"/>
        </w:rPr>
        <w:t>ệt</w:t>
      </w:r>
      <w:r w:rsidRPr="00EE7662">
        <w:rPr>
          <w:rFonts w:ascii="Times New Roman" w:hAnsi="Times New Roman"/>
          <w:sz w:val="28"/>
          <w:szCs w:val="28"/>
        </w:rPr>
        <w:t xml:space="preserve"> Nam 01:2008</w:t>
      </w:r>
      <w:r w:rsidR="00A33417">
        <w:rPr>
          <w:rFonts w:ascii="Times New Roman" w:hAnsi="Times New Roman"/>
          <w:sz w:val="28"/>
          <w:szCs w:val="28"/>
        </w:rPr>
        <w:t>/BXD về quy hoạch xây dựng;</w:t>
      </w:r>
      <w:r w:rsidRPr="00EE7662">
        <w:rPr>
          <w:rFonts w:ascii="Times New Roman" w:hAnsi="Times New Roman"/>
          <w:sz w:val="28"/>
          <w:szCs w:val="28"/>
        </w:rPr>
        <w:t xml:space="preserve"> </w:t>
      </w:r>
      <w:r w:rsidR="000B1A91" w:rsidRPr="00EE7662">
        <w:rPr>
          <w:rFonts w:ascii="Times New Roman" w:hAnsi="Times New Roman"/>
          <w:sz w:val="28"/>
          <w:szCs w:val="28"/>
        </w:rPr>
        <w:t xml:space="preserve">Quy chuẩn xây dựng Việt Nam </w:t>
      </w:r>
      <w:r w:rsidR="00A33417">
        <w:rPr>
          <w:rFonts w:ascii="Times New Roman" w:hAnsi="Times New Roman"/>
          <w:sz w:val="28"/>
          <w:szCs w:val="28"/>
        </w:rPr>
        <w:t xml:space="preserve">QCVN 14: 2009/BXD </w:t>
      </w:r>
      <w:r w:rsidR="000B1A91">
        <w:rPr>
          <w:rFonts w:ascii="Times New Roman" w:hAnsi="Times New Roman"/>
          <w:sz w:val="28"/>
          <w:szCs w:val="28"/>
        </w:rPr>
        <w:t xml:space="preserve">về quy hoạch xây dựng nông thôn; </w:t>
      </w:r>
      <w:r w:rsidRPr="00EE7662">
        <w:rPr>
          <w:rFonts w:ascii="Times New Roman" w:hAnsi="Times New Roman"/>
          <w:sz w:val="28"/>
          <w:szCs w:val="28"/>
        </w:rPr>
        <w:t>các tiêu chuẩn quy chuẩn hiện hành và đáp ứng Quyết định số 2061/QĐ-UBND ngày 30/10/2017 của UBND tỉnh Trà Vinh về việc ban hành Bộ tiêu chí xã nông thôn mới trên địa bàn tỉnh Trà Vinh giai đoạn 2016-2020.</w:t>
      </w:r>
      <w:r w:rsidR="00ED7E2D">
        <w:rPr>
          <w:rFonts w:ascii="Times New Roman" w:hAnsi="Times New Roman"/>
          <w:sz w:val="28"/>
          <w:szCs w:val="28"/>
        </w:rPr>
        <w:t xml:space="preserve"> và có tham khảo các chỉ tiêu, yêu cầu trong Tiêu chuẩn quy hoạch nông thôn</w:t>
      </w:r>
      <w:r w:rsidR="000B1A91">
        <w:rPr>
          <w:rFonts w:ascii="Times New Roman" w:hAnsi="Times New Roman"/>
          <w:sz w:val="28"/>
          <w:szCs w:val="28"/>
        </w:rPr>
        <w:t>…</w:t>
      </w:r>
    </w:p>
    <w:p w:rsidR="00B234DC" w:rsidRPr="00EE7662" w:rsidRDefault="00B234DC" w:rsidP="00532394">
      <w:pPr>
        <w:pStyle w:val="NormalWeb"/>
        <w:shd w:val="clear" w:color="auto" w:fill="FFFFFF"/>
        <w:spacing w:before="120" w:beforeAutospacing="0" w:after="120" w:afterAutospacing="0"/>
        <w:ind w:firstLine="720"/>
        <w:jc w:val="both"/>
        <w:rPr>
          <w:b/>
          <w:bCs/>
          <w:sz w:val="28"/>
          <w:szCs w:val="28"/>
        </w:rPr>
      </w:pPr>
      <w:r w:rsidRPr="00EE7662">
        <w:rPr>
          <w:b/>
          <w:bCs/>
          <w:sz w:val="28"/>
          <w:szCs w:val="28"/>
          <w:lang w:val="vi-VN"/>
        </w:rPr>
        <w:t>2.</w:t>
      </w:r>
      <w:r w:rsidR="0076610E" w:rsidRPr="00EE7662">
        <w:rPr>
          <w:b/>
          <w:bCs/>
          <w:sz w:val="28"/>
          <w:szCs w:val="28"/>
        </w:rPr>
        <w:t xml:space="preserve"> Dự báo loại hình, động lực phát triển kinh tế chủ đạo như: kinh tế thuần nông, nông lâm kết hợp; chăn nuôi; tiểu thủ công nghiệp; dịch vụ; quy mô sản xuất, sản phẩm chủ đạo, khả năng thị trường, định hướng giải quyết đầu ra</w:t>
      </w:r>
      <w:r w:rsidRPr="00EE7662">
        <w:rPr>
          <w:b/>
          <w:bCs/>
          <w:sz w:val="28"/>
          <w:szCs w:val="28"/>
          <w:lang w:val="vi-VN"/>
        </w:rPr>
        <w:t>:</w:t>
      </w:r>
    </w:p>
    <w:p w:rsidR="003067EE" w:rsidRDefault="003067EE" w:rsidP="00532394">
      <w:pPr>
        <w:spacing w:before="120" w:after="120"/>
        <w:ind w:firstLine="720"/>
        <w:jc w:val="both"/>
        <w:rPr>
          <w:rFonts w:ascii="Times New Roman" w:eastAsia="Times New Roman" w:hAnsi="Times New Roman"/>
          <w:sz w:val="28"/>
          <w:szCs w:val="28"/>
        </w:rPr>
      </w:pPr>
      <w:r>
        <w:rPr>
          <w:rFonts w:ascii="Times New Roman" w:eastAsia="Times New Roman" w:hAnsi="Times New Roman"/>
          <w:sz w:val="28"/>
          <w:szCs w:val="28"/>
        </w:rPr>
        <w:t>Với lợi thế là xã ngoại thành của thành phố Trà Vinh- đô thị loại II và địa thế vị trí là cửa ngõ phía bắc của thành phố Trà Vinh tiếp giáp sông Cổ Chiên và có cù lao thuộc địa bàn; song song đó diện tích xã Long Đức chiếm tỷ lệ hơn 50% diện tích toàn thành phố Trà Vinh với tỷ lệ đất nông nghiệp chiếm trên 50% diện tích toàn xã… Đây là lợi thế rất lớn, tiềm năng phát triển sản xuất</w:t>
      </w:r>
      <w:r w:rsidR="00811194">
        <w:rPr>
          <w:rFonts w:ascii="Times New Roman" w:eastAsia="Times New Roman" w:hAnsi="Times New Roman"/>
          <w:sz w:val="28"/>
          <w:szCs w:val="28"/>
        </w:rPr>
        <w:t xml:space="preserve"> nông nghiệp</w:t>
      </w:r>
      <w:r>
        <w:rPr>
          <w:rFonts w:ascii="Times New Roman" w:eastAsia="Times New Roman" w:hAnsi="Times New Roman"/>
          <w:sz w:val="28"/>
          <w:szCs w:val="28"/>
        </w:rPr>
        <w:t>, du lịch, thương mại, công nghệp….</w:t>
      </w:r>
      <w:r w:rsidRPr="003067EE">
        <w:rPr>
          <w:b/>
          <w:bCs/>
          <w:sz w:val="28"/>
          <w:szCs w:val="28"/>
        </w:rPr>
        <w:t xml:space="preserve"> </w:t>
      </w:r>
      <w:r>
        <w:rPr>
          <w:rFonts w:ascii="Times New Roman" w:eastAsia="Times New Roman" w:hAnsi="Times New Roman"/>
          <w:sz w:val="28"/>
          <w:szCs w:val="28"/>
        </w:rPr>
        <w:t xml:space="preserve">Dự báo </w:t>
      </w:r>
      <w:r w:rsidRPr="003067EE">
        <w:rPr>
          <w:rFonts w:ascii="Times New Roman" w:hAnsi="Times New Roman"/>
          <w:bCs/>
          <w:sz w:val="28"/>
          <w:szCs w:val="28"/>
        </w:rPr>
        <w:t>loại hình, động lực phát triển kinh tế chủ đạo</w:t>
      </w:r>
      <w:r w:rsidRPr="003067EE">
        <w:rPr>
          <w:rFonts w:ascii="Times New Roman" w:eastAsia="Times New Roman" w:hAnsi="Times New Roman"/>
          <w:sz w:val="28"/>
          <w:szCs w:val="28"/>
        </w:rPr>
        <w:t xml:space="preserve"> </w:t>
      </w:r>
      <w:r>
        <w:rPr>
          <w:rFonts w:ascii="Times New Roman" w:eastAsia="Times New Roman" w:hAnsi="Times New Roman"/>
          <w:sz w:val="28"/>
          <w:szCs w:val="28"/>
        </w:rPr>
        <w:t>như sau:</w:t>
      </w:r>
    </w:p>
    <w:p w:rsidR="00D16C7C" w:rsidRPr="001628A9" w:rsidRDefault="001628A9" w:rsidP="00532394">
      <w:pPr>
        <w:spacing w:before="120" w:after="120"/>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 </w:t>
      </w:r>
      <w:r w:rsidR="00D16C7C" w:rsidRPr="001628A9">
        <w:rPr>
          <w:rFonts w:ascii="Times New Roman" w:eastAsia="Times New Roman" w:hAnsi="Times New Roman"/>
          <w:sz w:val="28"/>
          <w:szCs w:val="28"/>
        </w:rPr>
        <w:t>Nông nghiệp-thủy sản: Tập trung chuyển dịch cơ cấu sản xuất nông nghiệp và nuôi trồng thủy sản theo quy hoạch; tăng cường công tác tập huấn chuyển giao tiến bộ khoa học kỹ thuật mới, đặc biệt là các quy trình sản xuất an toàn theo tiêu chuẩn VietGAP; tăng cường công tác phòng chống dịch bệnh trên cây trồng vật nuôi; khuyến khích, nhân rộng chăn nuôi gia súc, gia cầm tập trung qui mô vừa và lớn</w:t>
      </w:r>
    </w:p>
    <w:p w:rsidR="00F07B1C" w:rsidRPr="001628A9" w:rsidRDefault="001628A9" w:rsidP="00532394">
      <w:pPr>
        <w:pStyle w:val="NormalWeb"/>
        <w:spacing w:before="120" w:beforeAutospacing="0" w:after="120" w:afterAutospacing="0"/>
        <w:ind w:firstLine="720"/>
        <w:jc w:val="both"/>
        <w:rPr>
          <w:sz w:val="28"/>
          <w:szCs w:val="28"/>
        </w:rPr>
      </w:pPr>
      <w:r>
        <w:rPr>
          <w:sz w:val="28"/>
          <w:szCs w:val="28"/>
        </w:rPr>
        <w:t xml:space="preserve">- </w:t>
      </w:r>
      <w:r w:rsidR="00D16C7C" w:rsidRPr="001628A9">
        <w:rPr>
          <w:sz w:val="28"/>
          <w:szCs w:val="28"/>
        </w:rPr>
        <w:t>Thương mại - dịch vụ:</w:t>
      </w:r>
      <w:r w:rsidRPr="001628A9">
        <w:rPr>
          <w:sz w:val="28"/>
          <w:szCs w:val="28"/>
        </w:rPr>
        <w:t xml:space="preserve"> </w:t>
      </w:r>
      <w:r w:rsidR="00D16C7C" w:rsidRPr="00EE7662">
        <w:rPr>
          <w:sz w:val="28"/>
          <w:szCs w:val="28"/>
        </w:rPr>
        <w:t>xây dựng ấp Long Trị trở thành khu du lịch sinh thái, trồng cây ăn trái, nuôi trồng thủy sản gắn với phát triển các loại hình dịch vụ</w:t>
      </w:r>
    </w:p>
    <w:p w:rsidR="00D16C7C" w:rsidRPr="00EE7662" w:rsidRDefault="001628A9" w:rsidP="00532394">
      <w:pPr>
        <w:pStyle w:val="NormalWeb"/>
        <w:spacing w:before="120" w:beforeAutospacing="0" w:after="120" w:afterAutospacing="0"/>
        <w:ind w:firstLine="720"/>
        <w:jc w:val="both"/>
        <w:rPr>
          <w:sz w:val="28"/>
          <w:szCs w:val="28"/>
        </w:rPr>
      </w:pPr>
      <w:r>
        <w:rPr>
          <w:sz w:val="28"/>
          <w:szCs w:val="28"/>
        </w:rPr>
        <w:t xml:space="preserve">- </w:t>
      </w:r>
      <w:r w:rsidR="00D16C7C" w:rsidRPr="001628A9">
        <w:rPr>
          <w:sz w:val="28"/>
          <w:szCs w:val="28"/>
        </w:rPr>
        <w:t>Kinh tế hợp tác:</w:t>
      </w:r>
      <w:r>
        <w:rPr>
          <w:sz w:val="28"/>
          <w:szCs w:val="28"/>
        </w:rPr>
        <w:t xml:space="preserve"> </w:t>
      </w:r>
      <w:r w:rsidR="00D16C7C" w:rsidRPr="00EE7662">
        <w:rPr>
          <w:sz w:val="28"/>
          <w:szCs w:val="28"/>
        </w:rPr>
        <w:t xml:space="preserve">Tiếp tục thực hiện chính sách về phát triển kinh tế tập thể. Duy trì và phát triển các tổ hợp tác hiện có, làng nghề hoa kiểng, chi hội sinh vật cảnh ở ấp Vĩnh Yên, công nhận các mô hình kinh tế hợp tác mới; nâng chất lượng hoạt động của hợp tác xã nông nghiệp và Quỹ tín dụng Nhân dân; quan tâm vận động Nhân dân và các thành phần kinh tế liên kết trong sản xuất. </w:t>
      </w:r>
    </w:p>
    <w:p w:rsidR="00F07B1C" w:rsidRDefault="001628A9" w:rsidP="00532394">
      <w:pPr>
        <w:pStyle w:val="NormalWeb"/>
        <w:shd w:val="clear" w:color="auto" w:fill="FFFFFF"/>
        <w:spacing w:before="120" w:beforeAutospacing="0" w:after="120" w:afterAutospacing="0"/>
        <w:ind w:firstLine="720"/>
        <w:jc w:val="both"/>
        <w:rPr>
          <w:sz w:val="28"/>
          <w:szCs w:val="28"/>
        </w:rPr>
      </w:pPr>
      <w:r>
        <w:rPr>
          <w:sz w:val="28"/>
          <w:szCs w:val="28"/>
        </w:rPr>
        <w:t xml:space="preserve">- </w:t>
      </w:r>
      <w:r w:rsidRPr="001628A9">
        <w:rPr>
          <w:sz w:val="28"/>
          <w:szCs w:val="28"/>
        </w:rPr>
        <w:t>Cụm công nghiệp Sa Bình với quy mô diện tích 32,58ha được thành lập trên cơ sở Quyết định số 542/QĐ-UBND ngày 04/4/2019 với ngành nghề hoạt động chủ yếu thuộc công nghiệp bổ trợ như sản xuất tole, sản xuất các mặt hàng gỗ, gia công sản phẩm cơ khí như hàn tiện, sửa chữa o6to, máy móc, thiết bị; may mặc, đồ da, vật liệu xây dựng ….</w:t>
      </w:r>
    </w:p>
    <w:p w:rsidR="001628A9" w:rsidRDefault="001628A9" w:rsidP="00532394">
      <w:pPr>
        <w:pStyle w:val="NormalWeb"/>
        <w:shd w:val="clear" w:color="auto" w:fill="FFFFFF"/>
        <w:spacing w:before="120" w:beforeAutospacing="0" w:after="120" w:afterAutospacing="0"/>
        <w:ind w:firstLine="720"/>
        <w:jc w:val="both"/>
        <w:rPr>
          <w:sz w:val="28"/>
          <w:szCs w:val="28"/>
          <w:lang w:val="vi-VN"/>
        </w:rPr>
      </w:pPr>
      <w:r>
        <w:rPr>
          <w:sz w:val="28"/>
          <w:szCs w:val="28"/>
        </w:rPr>
        <w:t>- Nâng tỷ lệ đô thị hóa xã Long Đức trong đó thu hút kêu gọi đầu tư hạ tầng giao thông, khu dân cư mới…</w:t>
      </w:r>
    </w:p>
    <w:p w:rsidR="00F802FA" w:rsidRPr="00F802FA" w:rsidRDefault="00F802FA" w:rsidP="00F802FA">
      <w:pPr>
        <w:ind w:firstLine="567"/>
        <w:jc w:val="both"/>
        <w:rPr>
          <w:rFonts w:ascii="Times New Roman" w:eastAsia="Times New Roman" w:hAnsi="Times New Roman"/>
          <w:sz w:val="28"/>
          <w:szCs w:val="28"/>
        </w:rPr>
      </w:pPr>
      <w:r>
        <w:rPr>
          <w:rFonts w:ascii="Times New Roman" w:eastAsia="Times New Roman" w:hAnsi="Times New Roman"/>
          <w:sz w:val="28"/>
          <w:szCs w:val="28"/>
          <w:lang w:val="vi-VN"/>
        </w:rPr>
        <w:lastRenderedPageBreak/>
        <w:t>- Về định hướng t</w:t>
      </w:r>
      <w:r w:rsidRPr="00F802FA">
        <w:rPr>
          <w:rFonts w:ascii="Times New Roman" w:eastAsia="Times New Roman" w:hAnsi="Times New Roman"/>
          <w:sz w:val="28"/>
          <w:szCs w:val="28"/>
        </w:rPr>
        <w:t xml:space="preserve">ái cơ cấu ngành nông nghiệp phát triển theo hướng nâng cao chất lượng và tổ chức phát triển theo ngành hàng, do đó, công tác giống cây trồng, giống vật nuôi và giống thủy sản nuôi phải đảm bảo chất lượng và hoàn toàn chủ động. Đây là cơ sở đảm bảo phát triển ngành hàng đạt kết quả. Song, khâu cung ứng giống có chất lượng và các doanh nghiệp liên kết phát triển ngành hàng còn có hạn chế và bất cập. Do vậy, yêu cầu trước hết là phải đầu tư cơ sở sản xuất giống đạt chất lượng đáp ứng yêu cầu phát triển, đây là nhiệm vụ ưu tiên đầu tư thực hiện đi trước một bước. Những giống cây trồng, vật nuôi và giống thủy sản cần cho tái cơ cấu ngành nông nghiệp thành phố Trà Vinh gồm: </w:t>
      </w:r>
    </w:p>
    <w:p w:rsidR="00F802FA" w:rsidRPr="00F802FA" w:rsidRDefault="00F802FA" w:rsidP="00F802FA">
      <w:pPr>
        <w:ind w:firstLine="567"/>
        <w:jc w:val="both"/>
        <w:rPr>
          <w:rFonts w:ascii="Times New Roman" w:eastAsia="Times New Roman" w:hAnsi="Times New Roman"/>
          <w:sz w:val="28"/>
          <w:szCs w:val="28"/>
        </w:rPr>
      </w:pPr>
      <w:r>
        <w:rPr>
          <w:rFonts w:ascii="Times New Roman" w:eastAsia="Times New Roman" w:hAnsi="Times New Roman"/>
          <w:sz w:val="28"/>
          <w:szCs w:val="28"/>
          <w:lang w:val="vi-VN"/>
        </w:rPr>
        <w:t>+</w:t>
      </w:r>
      <w:r w:rsidRPr="00F802FA">
        <w:rPr>
          <w:rFonts w:ascii="Times New Roman" w:eastAsia="Times New Roman" w:hAnsi="Times New Roman"/>
          <w:sz w:val="28"/>
          <w:szCs w:val="28"/>
        </w:rPr>
        <w:t xml:space="preserve"> Các giống rau thuần chủng đã được nhiệt đới hóa và rau củ bản địa</w:t>
      </w:r>
    </w:p>
    <w:p w:rsidR="00F802FA" w:rsidRPr="00F802FA" w:rsidRDefault="00F802FA" w:rsidP="00F802FA">
      <w:pPr>
        <w:ind w:firstLine="567"/>
        <w:jc w:val="both"/>
        <w:rPr>
          <w:rFonts w:ascii="Times New Roman" w:eastAsia="Times New Roman" w:hAnsi="Times New Roman"/>
          <w:sz w:val="28"/>
          <w:szCs w:val="28"/>
        </w:rPr>
      </w:pPr>
      <w:r>
        <w:rPr>
          <w:rFonts w:ascii="Times New Roman" w:eastAsia="Times New Roman" w:hAnsi="Times New Roman"/>
          <w:sz w:val="28"/>
          <w:szCs w:val="28"/>
          <w:lang w:val="vi-VN"/>
        </w:rPr>
        <w:t>+</w:t>
      </w:r>
      <w:r w:rsidRPr="00F802FA">
        <w:rPr>
          <w:rFonts w:ascii="Times New Roman" w:eastAsia="Times New Roman" w:hAnsi="Times New Roman"/>
          <w:sz w:val="28"/>
          <w:szCs w:val="28"/>
        </w:rPr>
        <w:t xml:space="preserve"> Các giống hoa nhập ngoại đã khảo nghiệm thích hợp với điều kiện sinh thái tại Trà Vinh.</w:t>
      </w:r>
    </w:p>
    <w:p w:rsidR="00F802FA" w:rsidRPr="00F802FA" w:rsidRDefault="00F802FA" w:rsidP="00F802FA">
      <w:pPr>
        <w:ind w:firstLine="567"/>
        <w:jc w:val="both"/>
        <w:rPr>
          <w:rFonts w:ascii="Times New Roman" w:eastAsia="Times New Roman" w:hAnsi="Times New Roman"/>
          <w:sz w:val="28"/>
          <w:szCs w:val="28"/>
        </w:rPr>
      </w:pPr>
      <w:r>
        <w:rPr>
          <w:rFonts w:ascii="Times New Roman" w:eastAsia="Times New Roman" w:hAnsi="Times New Roman"/>
          <w:sz w:val="28"/>
          <w:szCs w:val="28"/>
          <w:lang w:val="vi-VN"/>
        </w:rPr>
        <w:t>+</w:t>
      </w:r>
      <w:r w:rsidRPr="00F802FA">
        <w:rPr>
          <w:rFonts w:ascii="Times New Roman" w:eastAsia="Times New Roman" w:hAnsi="Times New Roman"/>
          <w:sz w:val="28"/>
          <w:szCs w:val="28"/>
        </w:rPr>
        <w:t xml:space="preserve"> Giống tôm thẻ chân trắng, giống tôm càng xanh toàn đực.</w:t>
      </w:r>
    </w:p>
    <w:p w:rsidR="00F802FA" w:rsidRPr="00F802FA" w:rsidRDefault="00F802FA" w:rsidP="00F802FA">
      <w:pPr>
        <w:ind w:firstLine="567"/>
        <w:jc w:val="both"/>
        <w:rPr>
          <w:rFonts w:ascii="Times New Roman" w:eastAsia="Times New Roman" w:hAnsi="Times New Roman"/>
          <w:sz w:val="28"/>
          <w:szCs w:val="28"/>
        </w:rPr>
      </w:pPr>
      <w:r>
        <w:rPr>
          <w:rFonts w:ascii="Times New Roman" w:eastAsia="Times New Roman" w:hAnsi="Times New Roman"/>
          <w:sz w:val="28"/>
          <w:szCs w:val="28"/>
          <w:lang w:val="vi-VN"/>
        </w:rPr>
        <w:t>+</w:t>
      </w:r>
      <w:r w:rsidRPr="00F802FA">
        <w:rPr>
          <w:rFonts w:ascii="Times New Roman" w:eastAsia="Times New Roman" w:hAnsi="Times New Roman"/>
          <w:sz w:val="28"/>
          <w:szCs w:val="28"/>
        </w:rPr>
        <w:t xml:space="preserve"> Giống bưởi da xanh, giống xoài châu nghệ.</w:t>
      </w:r>
    </w:p>
    <w:p w:rsidR="00F802FA" w:rsidRPr="00F802FA" w:rsidRDefault="00F802FA" w:rsidP="00F802FA">
      <w:pPr>
        <w:ind w:firstLine="567"/>
        <w:jc w:val="both"/>
        <w:rPr>
          <w:rFonts w:ascii="Times New Roman" w:eastAsia="Times New Roman" w:hAnsi="Times New Roman"/>
          <w:sz w:val="28"/>
          <w:szCs w:val="28"/>
        </w:rPr>
      </w:pPr>
      <w:r>
        <w:rPr>
          <w:rFonts w:ascii="Times New Roman" w:eastAsia="Times New Roman" w:hAnsi="Times New Roman"/>
          <w:sz w:val="28"/>
          <w:szCs w:val="28"/>
          <w:lang w:val="vi-VN"/>
        </w:rPr>
        <w:t>+</w:t>
      </w:r>
      <w:r w:rsidRPr="00F802FA">
        <w:rPr>
          <w:rFonts w:ascii="Times New Roman" w:eastAsia="Times New Roman" w:hAnsi="Times New Roman"/>
          <w:sz w:val="28"/>
          <w:szCs w:val="28"/>
        </w:rPr>
        <w:t xml:space="preserve"> Giống dừa dâu xanh, giống dừa xiêm xanh và giống dừa sáp nhân giống bằng phương pháp nuôi cấy phôi.</w:t>
      </w:r>
    </w:p>
    <w:p w:rsidR="001628A9" w:rsidRDefault="00B234DC" w:rsidP="00532394">
      <w:pPr>
        <w:pStyle w:val="NormalWeb"/>
        <w:shd w:val="clear" w:color="auto" w:fill="FFFFFF"/>
        <w:spacing w:before="120" w:beforeAutospacing="0" w:after="120" w:afterAutospacing="0"/>
        <w:ind w:firstLine="720"/>
        <w:jc w:val="both"/>
        <w:rPr>
          <w:b/>
          <w:bCs/>
          <w:sz w:val="28"/>
          <w:szCs w:val="28"/>
        </w:rPr>
      </w:pPr>
      <w:r w:rsidRPr="00EE7662">
        <w:rPr>
          <w:b/>
          <w:bCs/>
          <w:sz w:val="28"/>
          <w:szCs w:val="28"/>
          <w:lang w:val="vi-VN"/>
        </w:rPr>
        <w:t>3.</w:t>
      </w:r>
      <w:r w:rsidR="0076610E" w:rsidRPr="00EE7662">
        <w:rPr>
          <w:b/>
          <w:bCs/>
          <w:sz w:val="28"/>
          <w:szCs w:val="28"/>
        </w:rPr>
        <w:t xml:space="preserve"> Xác định tiềm năng đất đai phục vụ cho việc chuyển đổi cơ cấu sử dụng đất (nông nghiệp sang phi nông nghiệp hoặc đất đô thị) phục vụ dân cư, công trình hạ tầng và sản xuất</w:t>
      </w:r>
      <w:r w:rsidRPr="00EE7662">
        <w:rPr>
          <w:b/>
          <w:bCs/>
          <w:sz w:val="28"/>
          <w:szCs w:val="28"/>
          <w:lang w:val="vi-VN"/>
        </w:rPr>
        <w:t>:</w:t>
      </w:r>
    </w:p>
    <w:p w:rsidR="00916C09" w:rsidRDefault="00916C09" w:rsidP="00532394">
      <w:pPr>
        <w:pStyle w:val="NormalWeb"/>
        <w:shd w:val="clear" w:color="auto" w:fill="FFFFFF"/>
        <w:spacing w:before="120" w:beforeAutospacing="0" w:after="120" w:afterAutospacing="0"/>
        <w:ind w:firstLine="720"/>
        <w:jc w:val="both"/>
        <w:rPr>
          <w:bCs/>
          <w:sz w:val="28"/>
          <w:szCs w:val="28"/>
        </w:rPr>
      </w:pPr>
      <w:r>
        <w:rPr>
          <w:bCs/>
          <w:sz w:val="28"/>
          <w:szCs w:val="28"/>
        </w:rPr>
        <w:t>- Tiềm năng về đất đai: xã Long Đức với tiềm năng sản xuất lúa đặc sản, hoa màu cây ăn quả, chăn nuôi, nuôi trồng thủy sản (cù lao Long Trị).</w:t>
      </w:r>
    </w:p>
    <w:p w:rsidR="00916C09" w:rsidRDefault="00916C09" w:rsidP="00532394">
      <w:pPr>
        <w:pStyle w:val="NormalWeb"/>
        <w:shd w:val="clear" w:color="auto" w:fill="FFFFFF"/>
        <w:spacing w:before="120" w:beforeAutospacing="0" w:after="120" w:afterAutospacing="0"/>
        <w:ind w:firstLine="720"/>
        <w:jc w:val="both"/>
        <w:rPr>
          <w:bCs/>
          <w:sz w:val="28"/>
          <w:szCs w:val="28"/>
        </w:rPr>
      </w:pPr>
      <w:r>
        <w:rPr>
          <w:bCs/>
          <w:sz w:val="28"/>
          <w:szCs w:val="28"/>
        </w:rPr>
        <w:t>- Tiềm năng phát triển ngành nghề, nhất là làng nghề trồng hoa kiểng.</w:t>
      </w:r>
    </w:p>
    <w:p w:rsidR="00916C09" w:rsidRDefault="00916C09" w:rsidP="00532394">
      <w:pPr>
        <w:pStyle w:val="NormalWeb"/>
        <w:shd w:val="clear" w:color="auto" w:fill="FFFFFF"/>
        <w:spacing w:before="120" w:beforeAutospacing="0" w:after="120" w:afterAutospacing="0"/>
        <w:ind w:firstLine="720"/>
        <w:jc w:val="both"/>
        <w:rPr>
          <w:bCs/>
          <w:sz w:val="28"/>
          <w:szCs w:val="28"/>
        </w:rPr>
      </w:pPr>
      <w:r>
        <w:rPr>
          <w:bCs/>
          <w:sz w:val="28"/>
          <w:szCs w:val="28"/>
        </w:rPr>
        <w:t>- Tiềm năng phát triển công nghiệp, vật liệu xây dựng… do vị thế tiếp giáp sông Cổ Chiên.</w:t>
      </w:r>
    </w:p>
    <w:p w:rsidR="00811194" w:rsidRDefault="00811194" w:rsidP="00532394">
      <w:pPr>
        <w:pStyle w:val="NormalWeb"/>
        <w:shd w:val="clear" w:color="auto" w:fill="FFFFFF"/>
        <w:spacing w:before="120" w:beforeAutospacing="0" w:after="120" w:afterAutospacing="0"/>
        <w:ind w:firstLine="720"/>
        <w:jc w:val="both"/>
        <w:rPr>
          <w:bCs/>
          <w:sz w:val="28"/>
          <w:szCs w:val="28"/>
        </w:rPr>
      </w:pPr>
      <w:r>
        <w:rPr>
          <w:bCs/>
          <w:sz w:val="28"/>
          <w:szCs w:val="28"/>
        </w:rPr>
        <w:t>- Tiềm năng phát triển đô thị sinh thái….</w:t>
      </w:r>
    </w:p>
    <w:p w:rsidR="003067EE" w:rsidRDefault="00B234DC" w:rsidP="00532394">
      <w:pPr>
        <w:pStyle w:val="NormalWeb"/>
        <w:shd w:val="clear" w:color="auto" w:fill="FFFFFF"/>
        <w:spacing w:before="120" w:beforeAutospacing="0" w:after="120" w:afterAutospacing="0"/>
        <w:ind w:firstLine="720"/>
        <w:jc w:val="both"/>
        <w:rPr>
          <w:sz w:val="28"/>
          <w:szCs w:val="28"/>
        </w:rPr>
      </w:pPr>
      <w:r w:rsidRPr="00EE7662">
        <w:rPr>
          <w:b/>
          <w:bCs/>
          <w:sz w:val="28"/>
          <w:szCs w:val="28"/>
          <w:lang w:val="vi-VN"/>
        </w:rPr>
        <w:t>4.</w:t>
      </w:r>
      <w:r w:rsidR="0076610E" w:rsidRPr="00EE7662">
        <w:rPr>
          <w:b/>
          <w:bCs/>
          <w:sz w:val="28"/>
          <w:szCs w:val="28"/>
        </w:rPr>
        <w:t xml:space="preserve"> Xác định quy mô đất xây dựng cho từng loại công trình công cộng, dịch vụ cấp xã, thôn, bản; quy mô và chỉ tiêu đất ở cho từng loại hộ gia đình như: hộ sản xuất nông nghiệp; hộ sản xuất tiểu thủ công nghiệp; hộ thương mại, dịch vụ trong toàn xã</w:t>
      </w:r>
      <w:r w:rsidRPr="00EE7662">
        <w:rPr>
          <w:b/>
          <w:bCs/>
          <w:sz w:val="28"/>
          <w:szCs w:val="28"/>
          <w:lang w:val="vi-VN"/>
        </w:rPr>
        <w:t>:</w:t>
      </w:r>
      <w:r w:rsidR="003067EE" w:rsidRPr="003067EE">
        <w:rPr>
          <w:sz w:val="28"/>
          <w:szCs w:val="28"/>
        </w:rPr>
        <w:t xml:space="preserve"> </w:t>
      </w:r>
    </w:p>
    <w:p w:rsidR="00D62C12" w:rsidRPr="00924021" w:rsidRDefault="00961F2F" w:rsidP="00532394">
      <w:pPr>
        <w:pStyle w:val="NormalWeb"/>
        <w:shd w:val="clear" w:color="auto" w:fill="FFFFFF"/>
        <w:spacing w:before="120" w:beforeAutospacing="0" w:after="120" w:afterAutospacing="0"/>
        <w:ind w:firstLine="720"/>
        <w:jc w:val="both"/>
        <w:rPr>
          <w:sz w:val="28"/>
          <w:szCs w:val="28"/>
          <w:lang w:val="vi-VN"/>
        </w:rPr>
      </w:pPr>
      <w:r>
        <w:rPr>
          <w:sz w:val="28"/>
          <w:szCs w:val="28"/>
          <w:lang w:val="vi-VN"/>
        </w:rPr>
        <w:t xml:space="preserve">Chỉ tiêu đất xây dựng </w:t>
      </w:r>
      <w:r w:rsidR="00D62C12">
        <w:rPr>
          <w:sz w:val="28"/>
          <w:szCs w:val="28"/>
          <w:lang w:val="vi-VN"/>
        </w:rPr>
        <w:t>đối v</w:t>
      </w:r>
      <w:r w:rsidR="003067EE" w:rsidRPr="001628A9">
        <w:rPr>
          <w:sz w:val="28"/>
          <w:szCs w:val="28"/>
        </w:rPr>
        <w:t xml:space="preserve">ới xã nông thôn mới Long </w:t>
      </w:r>
      <w:r w:rsidR="003067EE">
        <w:rPr>
          <w:sz w:val="28"/>
          <w:szCs w:val="28"/>
        </w:rPr>
        <w:t xml:space="preserve">Đức thuộc xã ngoại thành của thành phố Trà Vinh </w:t>
      </w:r>
      <w:r w:rsidR="00D62C12">
        <w:rPr>
          <w:sz w:val="28"/>
          <w:szCs w:val="28"/>
          <w:lang w:val="vi-VN"/>
        </w:rPr>
        <w:t>(</w:t>
      </w:r>
      <w:r w:rsidR="003067EE">
        <w:rPr>
          <w:sz w:val="28"/>
          <w:szCs w:val="28"/>
        </w:rPr>
        <w:t>thuộc khu vực Đồng bằng sông</w:t>
      </w:r>
      <w:r w:rsidR="003067EE" w:rsidRPr="001628A9">
        <w:rPr>
          <w:sz w:val="28"/>
          <w:szCs w:val="28"/>
        </w:rPr>
        <w:t xml:space="preserve"> sông Cửu Long</w:t>
      </w:r>
      <w:r w:rsidR="00D62C12">
        <w:rPr>
          <w:sz w:val="28"/>
          <w:szCs w:val="28"/>
          <w:lang w:val="vi-VN"/>
        </w:rPr>
        <w:t>)</w:t>
      </w:r>
      <w:r w:rsidR="003067EE" w:rsidRPr="001628A9">
        <w:rPr>
          <w:sz w:val="28"/>
          <w:szCs w:val="28"/>
        </w:rPr>
        <w:t xml:space="preserve"> nên đề xuất chỉ tiêu </w:t>
      </w:r>
      <w:r w:rsidR="00924021">
        <w:rPr>
          <w:sz w:val="28"/>
          <w:szCs w:val="28"/>
          <w:lang w:val="vi-VN"/>
        </w:rPr>
        <w:t xml:space="preserve">đất ở </w:t>
      </w:r>
      <w:r w:rsidR="003067EE" w:rsidRPr="001628A9">
        <w:rPr>
          <w:sz w:val="28"/>
          <w:szCs w:val="28"/>
        </w:rPr>
        <w:t>≥ 1</w:t>
      </w:r>
      <w:r w:rsidR="00924021">
        <w:rPr>
          <w:sz w:val="28"/>
          <w:szCs w:val="28"/>
          <w:lang w:val="vi-VN"/>
        </w:rPr>
        <w:t>2</w:t>
      </w:r>
      <w:r w:rsidR="003067EE" w:rsidRPr="001628A9">
        <w:rPr>
          <w:sz w:val="28"/>
          <w:szCs w:val="28"/>
        </w:rPr>
        <w:t>0m</w:t>
      </w:r>
      <w:r w:rsidR="003067EE" w:rsidRPr="00D62C12">
        <w:rPr>
          <w:sz w:val="28"/>
          <w:szCs w:val="28"/>
          <w:vertAlign w:val="superscript"/>
        </w:rPr>
        <w:t>2</w:t>
      </w:r>
      <w:r w:rsidR="003067EE" w:rsidRPr="001628A9">
        <w:rPr>
          <w:sz w:val="28"/>
          <w:szCs w:val="28"/>
        </w:rPr>
        <w:t xml:space="preserve">/người </w:t>
      </w:r>
      <w:r w:rsidR="00924021">
        <w:rPr>
          <w:sz w:val="28"/>
          <w:szCs w:val="28"/>
          <w:lang w:val="vi-VN"/>
        </w:rPr>
        <w:t xml:space="preserve">(giai đoạn ngắn hạn đến năm 2025) và </w:t>
      </w:r>
      <w:r w:rsidR="00924021" w:rsidRPr="001628A9">
        <w:rPr>
          <w:sz w:val="28"/>
          <w:szCs w:val="28"/>
        </w:rPr>
        <w:t xml:space="preserve">chỉ tiêu </w:t>
      </w:r>
      <w:r w:rsidR="00924021">
        <w:rPr>
          <w:sz w:val="28"/>
          <w:szCs w:val="28"/>
          <w:lang w:val="vi-VN"/>
        </w:rPr>
        <w:t xml:space="preserve">đất ở </w:t>
      </w:r>
      <w:r w:rsidR="00924021" w:rsidRPr="001628A9">
        <w:rPr>
          <w:sz w:val="28"/>
          <w:szCs w:val="28"/>
        </w:rPr>
        <w:t>≥ 1</w:t>
      </w:r>
      <w:r w:rsidR="00924021">
        <w:rPr>
          <w:sz w:val="28"/>
          <w:szCs w:val="28"/>
          <w:lang w:val="vi-VN"/>
        </w:rPr>
        <w:t>5</w:t>
      </w:r>
      <w:r w:rsidR="00924021" w:rsidRPr="001628A9">
        <w:rPr>
          <w:sz w:val="28"/>
          <w:szCs w:val="28"/>
        </w:rPr>
        <w:t>0m</w:t>
      </w:r>
      <w:r w:rsidR="00924021" w:rsidRPr="00D62C12">
        <w:rPr>
          <w:sz w:val="28"/>
          <w:szCs w:val="28"/>
          <w:vertAlign w:val="superscript"/>
        </w:rPr>
        <w:t>2</w:t>
      </w:r>
      <w:r w:rsidR="00924021" w:rsidRPr="001628A9">
        <w:rPr>
          <w:sz w:val="28"/>
          <w:szCs w:val="28"/>
        </w:rPr>
        <w:t xml:space="preserve">/người </w:t>
      </w:r>
      <w:r w:rsidR="00924021">
        <w:rPr>
          <w:sz w:val="28"/>
          <w:szCs w:val="28"/>
          <w:lang w:val="vi-VN"/>
        </w:rPr>
        <w:t>(giai đoạn ngắn hạn đến năm 2030)</w:t>
      </w:r>
    </w:p>
    <w:p w:rsidR="00916C09" w:rsidRDefault="00916C09" w:rsidP="00532394">
      <w:pPr>
        <w:widowControl w:val="0"/>
        <w:spacing w:before="120" w:after="120"/>
        <w:ind w:left="0" w:firstLine="720"/>
        <w:jc w:val="both"/>
        <w:rPr>
          <w:rFonts w:ascii="Times New Roman" w:hAnsi="Times New Roman"/>
          <w:sz w:val="28"/>
          <w:szCs w:val="28"/>
        </w:rPr>
      </w:pPr>
      <w:r>
        <w:rPr>
          <w:rFonts w:ascii="Times New Roman" w:hAnsi="Times New Roman"/>
          <w:sz w:val="28"/>
          <w:szCs w:val="28"/>
        </w:rPr>
        <w:t>Ngoài ra còn có một số chỉ tiêu cơ bản gồm</w:t>
      </w:r>
      <w:r w:rsidR="008F6CD6">
        <w:rPr>
          <w:rFonts w:ascii="Times New Roman" w:hAnsi="Times New Roman"/>
          <w:sz w:val="28"/>
          <w:szCs w:val="28"/>
        </w:rPr>
        <w:t xml:space="preserve"> (theo QCVN 14:2009)</w:t>
      </w:r>
      <w:r>
        <w:rPr>
          <w:rFonts w:ascii="Times New Roman" w:hAnsi="Times New Roman"/>
          <w:sz w:val="28"/>
          <w:szCs w:val="28"/>
        </w:rPr>
        <w:t>:</w:t>
      </w:r>
    </w:p>
    <w:p w:rsidR="00916C09" w:rsidRDefault="00916C09" w:rsidP="00532394">
      <w:pPr>
        <w:widowControl w:val="0"/>
        <w:spacing w:before="120" w:after="120"/>
        <w:ind w:left="0" w:firstLine="720"/>
        <w:jc w:val="both"/>
        <w:rPr>
          <w:rFonts w:ascii="Times New Roman" w:hAnsi="Times New Roman"/>
          <w:sz w:val="28"/>
          <w:szCs w:val="28"/>
        </w:rPr>
      </w:pPr>
      <w:r>
        <w:rPr>
          <w:rFonts w:ascii="Times New Roman" w:hAnsi="Times New Roman"/>
          <w:sz w:val="28"/>
          <w:szCs w:val="28"/>
        </w:rPr>
        <w:t>- Trụ sở cơ quan xã: diện tích đất ≥ 1000 m</w:t>
      </w:r>
      <w:r>
        <w:rPr>
          <w:rFonts w:ascii="Times New Roman" w:hAnsi="Times New Roman"/>
          <w:sz w:val="28"/>
          <w:szCs w:val="28"/>
          <w:vertAlign w:val="superscript"/>
        </w:rPr>
        <w:t>2</w:t>
      </w:r>
      <w:r>
        <w:rPr>
          <w:rFonts w:ascii="Times New Roman" w:hAnsi="Times New Roman"/>
          <w:sz w:val="28"/>
          <w:szCs w:val="28"/>
        </w:rPr>
        <w:t>, định mức sử dụng tối thiểu 500 m</w:t>
      </w:r>
      <w:r>
        <w:rPr>
          <w:rFonts w:ascii="Times New Roman" w:hAnsi="Times New Roman"/>
          <w:sz w:val="28"/>
          <w:szCs w:val="28"/>
          <w:vertAlign w:val="superscript"/>
        </w:rPr>
        <w:t>2</w:t>
      </w:r>
      <w:r>
        <w:rPr>
          <w:rFonts w:ascii="Times New Roman" w:hAnsi="Times New Roman"/>
          <w:sz w:val="28"/>
          <w:szCs w:val="28"/>
        </w:rPr>
        <w:t>.</w:t>
      </w:r>
    </w:p>
    <w:p w:rsidR="00916C09" w:rsidRDefault="00916C09" w:rsidP="00532394">
      <w:pPr>
        <w:widowControl w:val="0"/>
        <w:spacing w:before="120" w:after="120"/>
        <w:ind w:left="0" w:firstLine="720"/>
        <w:jc w:val="both"/>
        <w:rPr>
          <w:rFonts w:ascii="Times New Roman" w:hAnsi="Times New Roman"/>
          <w:sz w:val="28"/>
          <w:szCs w:val="28"/>
        </w:rPr>
      </w:pPr>
      <w:r>
        <w:rPr>
          <w:rFonts w:ascii="Times New Roman" w:hAnsi="Times New Roman"/>
          <w:sz w:val="28"/>
          <w:szCs w:val="28"/>
        </w:rPr>
        <w:t>- Nhà trẻ, trường mầm non; Trường học phổ thông: phải được bố trì đảm bảo bán kính và quy mô số học sinh, bán kinh phục vụ đáp ứng tiêu chuẩn thiết kế chuyên ngành.</w:t>
      </w:r>
    </w:p>
    <w:p w:rsidR="00916C09" w:rsidRDefault="00916C09" w:rsidP="00532394">
      <w:pPr>
        <w:widowControl w:val="0"/>
        <w:spacing w:before="120" w:after="120"/>
        <w:ind w:left="0" w:firstLine="720"/>
        <w:jc w:val="both"/>
        <w:rPr>
          <w:rFonts w:ascii="Times New Roman" w:hAnsi="Times New Roman"/>
          <w:sz w:val="28"/>
          <w:szCs w:val="28"/>
        </w:rPr>
      </w:pPr>
      <w:r>
        <w:rPr>
          <w:rFonts w:ascii="Times New Roman" w:hAnsi="Times New Roman"/>
          <w:sz w:val="28"/>
          <w:szCs w:val="28"/>
        </w:rPr>
        <w:lastRenderedPageBreak/>
        <w:t>- Trạm y tế: diện tích đất ≥ 500 m</w:t>
      </w:r>
      <w:r>
        <w:rPr>
          <w:rFonts w:ascii="Times New Roman" w:hAnsi="Times New Roman"/>
          <w:sz w:val="28"/>
          <w:szCs w:val="28"/>
          <w:vertAlign w:val="superscript"/>
        </w:rPr>
        <w:t>2</w:t>
      </w:r>
      <w:r>
        <w:rPr>
          <w:rFonts w:ascii="Times New Roman" w:hAnsi="Times New Roman"/>
          <w:sz w:val="28"/>
          <w:szCs w:val="28"/>
        </w:rPr>
        <w:t xml:space="preserve"> (không có vườn thuốc) và  diện tích đất ≥ 1000 m</w:t>
      </w:r>
      <w:r>
        <w:rPr>
          <w:rFonts w:ascii="Times New Roman" w:hAnsi="Times New Roman"/>
          <w:sz w:val="28"/>
          <w:szCs w:val="28"/>
          <w:vertAlign w:val="superscript"/>
        </w:rPr>
        <w:t>2</w:t>
      </w:r>
      <w:r>
        <w:rPr>
          <w:rFonts w:ascii="Times New Roman" w:hAnsi="Times New Roman"/>
          <w:sz w:val="28"/>
          <w:szCs w:val="28"/>
        </w:rPr>
        <w:t xml:space="preserve"> (có vườn thuốc) và đạt chuẩn quốc gia.</w:t>
      </w:r>
    </w:p>
    <w:p w:rsidR="00916C09" w:rsidRDefault="00916C09" w:rsidP="00532394">
      <w:pPr>
        <w:widowControl w:val="0"/>
        <w:spacing w:before="120" w:after="120"/>
        <w:ind w:left="0" w:firstLine="720"/>
        <w:jc w:val="both"/>
        <w:rPr>
          <w:rFonts w:ascii="Times New Roman" w:hAnsi="Times New Roman"/>
          <w:sz w:val="28"/>
          <w:szCs w:val="28"/>
        </w:rPr>
      </w:pPr>
      <w:r>
        <w:rPr>
          <w:rFonts w:ascii="Times New Roman" w:hAnsi="Times New Roman"/>
          <w:sz w:val="28"/>
          <w:szCs w:val="28"/>
        </w:rPr>
        <w:t>- Trung tâm văn hóa, thể thao: diện tích đất tối thiểu nhà văn hóa xã  ≥ 2000 m</w:t>
      </w:r>
      <w:r>
        <w:rPr>
          <w:rFonts w:ascii="Times New Roman" w:hAnsi="Times New Roman"/>
          <w:sz w:val="28"/>
          <w:szCs w:val="28"/>
          <w:vertAlign w:val="superscript"/>
        </w:rPr>
        <w:t>2</w:t>
      </w:r>
      <w:r>
        <w:rPr>
          <w:rFonts w:ascii="Times New Roman" w:hAnsi="Times New Roman"/>
          <w:sz w:val="28"/>
          <w:szCs w:val="28"/>
        </w:rPr>
        <w:t xml:space="preserve"> đảm bảo phù hợp theo tiêu chuẩn của Bộ VHTTDL. </w:t>
      </w:r>
    </w:p>
    <w:p w:rsidR="00916C09" w:rsidRDefault="00916C09" w:rsidP="00532394">
      <w:pPr>
        <w:widowControl w:val="0"/>
        <w:spacing w:before="120" w:after="120"/>
        <w:ind w:left="0" w:firstLine="720"/>
        <w:jc w:val="both"/>
        <w:rPr>
          <w:rFonts w:ascii="Times New Roman" w:hAnsi="Times New Roman"/>
          <w:sz w:val="28"/>
          <w:szCs w:val="28"/>
        </w:rPr>
      </w:pPr>
      <w:r>
        <w:rPr>
          <w:rFonts w:ascii="Times New Roman" w:hAnsi="Times New Roman"/>
          <w:sz w:val="28"/>
          <w:szCs w:val="28"/>
        </w:rPr>
        <w:t>- Phòng truyền thống, lịch sử: diện tích đất ≥ 200 m</w:t>
      </w:r>
      <w:r>
        <w:rPr>
          <w:rFonts w:ascii="Times New Roman" w:hAnsi="Times New Roman"/>
          <w:sz w:val="28"/>
          <w:szCs w:val="28"/>
          <w:vertAlign w:val="superscript"/>
        </w:rPr>
        <w:t>2</w:t>
      </w:r>
      <w:r>
        <w:rPr>
          <w:rFonts w:ascii="Times New Roman" w:hAnsi="Times New Roman"/>
          <w:sz w:val="28"/>
          <w:szCs w:val="28"/>
        </w:rPr>
        <w:t>.</w:t>
      </w:r>
    </w:p>
    <w:p w:rsidR="00916C09" w:rsidRDefault="00916C09" w:rsidP="00532394">
      <w:pPr>
        <w:widowControl w:val="0"/>
        <w:spacing w:before="120" w:after="120"/>
        <w:ind w:left="0" w:firstLine="720"/>
        <w:jc w:val="both"/>
        <w:rPr>
          <w:rFonts w:ascii="Times New Roman" w:hAnsi="Times New Roman"/>
          <w:sz w:val="28"/>
          <w:szCs w:val="28"/>
        </w:rPr>
      </w:pPr>
      <w:r>
        <w:rPr>
          <w:rFonts w:ascii="Times New Roman" w:hAnsi="Times New Roman"/>
          <w:sz w:val="28"/>
          <w:szCs w:val="28"/>
        </w:rPr>
        <w:t>- Thư viện, phòng đọc: diện tích ≥ 200 m</w:t>
      </w:r>
      <w:r>
        <w:rPr>
          <w:rFonts w:ascii="Times New Roman" w:hAnsi="Times New Roman"/>
          <w:sz w:val="28"/>
          <w:szCs w:val="28"/>
          <w:vertAlign w:val="superscript"/>
        </w:rPr>
        <w:t>2</w:t>
      </w:r>
      <w:r>
        <w:rPr>
          <w:rFonts w:ascii="Times New Roman" w:hAnsi="Times New Roman"/>
          <w:sz w:val="28"/>
          <w:szCs w:val="28"/>
        </w:rPr>
        <w:t>.</w:t>
      </w:r>
    </w:p>
    <w:p w:rsidR="00916C09" w:rsidRDefault="00916C09" w:rsidP="00532394">
      <w:pPr>
        <w:widowControl w:val="0"/>
        <w:spacing w:before="120" w:after="120"/>
        <w:ind w:left="0" w:firstLine="720"/>
        <w:jc w:val="both"/>
        <w:rPr>
          <w:rFonts w:ascii="Times New Roman" w:hAnsi="Times New Roman"/>
          <w:sz w:val="28"/>
          <w:szCs w:val="28"/>
        </w:rPr>
      </w:pPr>
      <w:r>
        <w:rPr>
          <w:rFonts w:ascii="Times New Roman" w:hAnsi="Times New Roman"/>
          <w:sz w:val="28"/>
          <w:szCs w:val="28"/>
        </w:rPr>
        <w:t>- Hội trường: ≥ 100 chỗ ngồi.</w:t>
      </w:r>
    </w:p>
    <w:p w:rsidR="00916C09" w:rsidRDefault="00916C09" w:rsidP="00532394">
      <w:pPr>
        <w:widowControl w:val="0"/>
        <w:spacing w:before="120" w:after="120"/>
        <w:ind w:left="0" w:firstLine="720"/>
        <w:jc w:val="both"/>
        <w:rPr>
          <w:rFonts w:ascii="Times New Roman" w:hAnsi="Times New Roman"/>
          <w:sz w:val="28"/>
          <w:szCs w:val="28"/>
        </w:rPr>
      </w:pPr>
      <w:r>
        <w:rPr>
          <w:rFonts w:ascii="Times New Roman" w:hAnsi="Times New Roman"/>
          <w:sz w:val="28"/>
          <w:szCs w:val="28"/>
        </w:rPr>
        <w:t>- Cụm các công trình phục vụ thể thao đa năng: diện tích đất ≥ 4000 m</w:t>
      </w:r>
      <w:r>
        <w:rPr>
          <w:rFonts w:ascii="Times New Roman" w:hAnsi="Times New Roman"/>
          <w:sz w:val="28"/>
          <w:szCs w:val="28"/>
          <w:vertAlign w:val="superscript"/>
        </w:rPr>
        <w:t>2</w:t>
      </w:r>
      <w:r>
        <w:rPr>
          <w:rFonts w:ascii="Times New Roman" w:hAnsi="Times New Roman"/>
          <w:sz w:val="28"/>
          <w:szCs w:val="28"/>
        </w:rPr>
        <w:t>.</w:t>
      </w:r>
    </w:p>
    <w:p w:rsidR="00916C09" w:rsidRDefault="00916C09" w:rsidP="00532394">
      <w:pPr>
        <w:widowControl w:val="0"/>
        <w:spacing w:before="120" w:after="120"/>
        <w:ind w:left="0" w:firstLine="720"/>
        <w:jc w:val="both"/>
        <w:rPr>
          <w:rFonts w:ascii="Times New Roman" w:hAnsi="Times New Roman"/>
          <w:sz w:val="28"/>
          <w:szCs w:val="28"/>
        </w:rPr>
      </w:pPr>
      <w:r>
        <w:rPr>
          <w:rFonts w:ascii="Times New Roman" w:hAnsi="Times New Roman"/>
          <w:sz w:val="28"/>
          <w:szCs w:val="28"/>
        </w:rPr>
        <w:t>- Điểm bưu chính viễn thông: ≥ 150 m</w:t>
      </w:r>
      <w:r>
        <w:rPr>
          <w:rFonts w:ascii="Times New Roman" w:hAnsi="Times New Roman"/>
          <w:sz w:val="28"/>
          <w:szCs w:val="28"/>
          <w:vertAlign w:val="superscript"/>
        </w:rPr>
        <w:t>2</w:t>
      </w:r>
      <w:r>
        <w:rPr>
          <w:rFonts w:ascii="Times New Roman" w:hAnsi="Times New Roman"/>
          <w:sz w:val="28"/>
          <w:szCs w:val="28"/>
        </w:rPr>
        <w:t>/điểm.</w:t>
      </w:r>
    </w:p>
    <w:p w:rsidR="008F6CD6" w:rsidRDefault="00916C09" w:rsidP="00532394">
      <w:pPr>
        <w:widowControl w:val="0"/>
        <w:spacing w:before="120" w:after="120"/>
        <w:ind w:left="0" w:firstLine="720"/>
        <w:jc w:val="both"/>
        <w:rPr>
          <w:rFonts w:ascii="Times New Roman" w:hAnsi="Times New Roman"/>
          <w:sz w:val="28"/>
          <w:szCs w:val="28"/>
        </w:rPr>
      </w:pPr>
      <w:r>
        <w:rPr>
          <w:rFonts w:ascii="Times New Roman" w:hAnsi="Times New Roman"/>
          <w:sz w:val="28"/>
          <w:szCs w:val="28"/>
        </w:rPr>
        <w:t>- Khoảng cách ly vệ sinh khu vực chăn nuôi, sản xuất tiểu thủ công nghiệp đến nhà ở &gt; 200m.</w:t>
      </w:r>
    </w:p>
    <w:p w:rsidR="00B234DC" w:rsidRPr="00EE7662" w:rsidRDefault="00B234DC" w:rsidP="00532394">
      <w:pPr>
        <w:pStyle w:val="NormalWeb"/>
        <w:shd w:val="clear" w:color="auto" w:fill="FFFFFF"/>
        <w:spacing w:before="120" w:beforeAutospacing="0" w:after="120" w:afterAutospacing="0"/>
        <w:ind w:firstLine="720"/>
        <w:jc w:val="both"/>
        <w:rPr>
          <w:b/>
          <w:bCs/>
          <w:sz w:val="28"/>
          <w:szCs w:val="28"/>
          <w:lang w:val="vi-VN"/>
        </w:rPr>
      </w:pPr>
      <w:r w:rsidRPr="00EE7662">
        <w:rPr>
          <w:b/>
          <w:bCs/>
          <w:sz w:val="28"/>
          <w:szCs w:val="28"/>
          <w:lang w:val="vi-VN"/>
        </w:rPr>
        <w:t>VI.</w:t>
      </w:r>
      <w:r w:rsidRPr="00EE7662">
        <w:rPr>
          <w:b/>
          <w:bCs/>
          <w:sz w:val="28"/>
          <w:szCs w:val="28"/>
        </w:rPr>
        <w:t xml:space="preserve"> ĐỊNH HƯỚNG QUY HOẠCH KHÔNG GIAN TỔNG THỂ XÃ:</w:t>
      </w:r>
    </w:p>
    <w:p w:rsidR="00B234DC" w:rsidRDefault="00B234DC" w:rsidP="00532394">
      <w:pPr>
        <w:pStyle w:val="NormalWeb"/>
        <w:shd w:val="clear" w:color="auto" w:fill="FFFFFF"/>
        <w:spacing w:before="120" w:beforeAutospacing="0" w:after="120" w:afterAutospacing="0"/>
        <w:ind w:firstLine="720"/>
        <w:jc w:val="both"/>
        <w:rPr>
          <w:b/>
          <w:bCs/>
          <w:sz w:val="28"/>
          <w:szCs w:val="28"/>
        </w:rPr>
      </w:pPr>
      <w:r w:rsidRPr="00EE7662">
        <w:rPr>
          <w:b/>
          <w:bCs/>
          <w:sz w:val="28"/>
          <w:szCs w:val="28"/>
          <w:lang w:val="vi-VN"/>
        </w:rPr>
        <w:t>1.</w:t>
      </w:r>
      <w:r w:rsidR="0076610E" w:rsidRPr="00EE7662">
        <w:rPr>
          <w:b/>
          <w:bCs/>
          <w:sz w:val="28"/>
          <w:szCs w:val="28"/>
        </w:rPr>
        <w:t xml:space="preserve"> Định hướng tổ chức hệ thống trung tâm xã, khu dân cư mới và cải tạo thôn, bản. Xác định quy mô dân số, tính chất, nhu cầu đất ở cho từng khu dân cư mới và thôn, bản</w:t>
      </w:r>
      <w:r w:rsidRPr="00EE7662">
        <w:rPr>
          <w:b/>
          <w:bCs/>
          <w:sz w:val="28"/>
          <w:szCs w:val="28"/>
          <w:lang w:val="vi-VN"/>
        </w:rPr>
        <w:t>:</w:t>
      </w:r>
    </w:p>
    <w:p w:rsidR="008F6CD6" w:rsidRDefault="008F6CD6" w:rsidP="00532394">
      <w:pPr>
        <w:pStyle w:val="NormalWeb"/>
        <w:shd w:val="clear" w:color="auto" w:fill="FFFFFF"/>
        <w:spacing w:before="120" w:beforeAutospacing="0" w:after="120" w:afterAutospacing="0"/>
        <w:ind w:firstLine="720"/>
        <w:jc w:val="both"/>
        <w:rPr>
          <w:bCs/>
          <w:sz w:val="28"/>
          <w:szCs w:val="28"/>
        </w:rPr>
      </w:pPr>
      <w:r>
        <w:rPr>
          <w:bCs/>
          <w:sz w:val="28"/>
          <w:szCs w:val="28"/>
        </w:rPr>
        <w:t>- Định hướng khu t</w:t>
      </w:r>
      <w:r w:rsidRPr="008F6CD6">
        <w:rPr>
          <w:bCs/>
          <w:sz w:val="28"/>
          <w:szCs w:val="28"/>
        </w:rPr>
        <w:t>rung tâm xã Long Đức được kết hợp với khu di tích lịch sử</w:t>
      </w:r>
      <w:r>
        <w:rPr>
          <w:bCs/>
          <w:sz w:val="28"/>
          <w:szCs w:val="28"/>
        </w:rPr>
        <w:t xml:space="preserve"> đền thờ Bác và </w:t>
      </w:r>
      <w:r w:rsidRPr="008F6CD6">
        <w:rPr>
          <w:bCs/>
          <w:sz w:val="28"/>
          <w:szCs w:val="28"/>
        </w:rPr>
        <w:t xml:space="preserve">được bố trí các công trình dịch vụ công cộng quan trọng như: Trụ sở làm việc của cơ quan nhà nước tại xã; </w:t>
      </w:r>
      <w:r>
        <w:rPr>
          <w:bCs/>
          <w:sz w:val="28"/>
          <w:szCs w:val="28"/>
        </w:rPr>
        <w:t>c</w:t>
      </w:r>
      <w:r w:rsidRPr="008F6CD6">
        <w:rPr>
          <w:bCs/>
          <w:sz w:val="28"/>
          <w:szCs w:val="28"/>
        </w:rPr>
        <w:t>ác công trình công cộng bao gồm: nhà trẻ, trường mầm non, trường tiểu học, trung học cơ sở, trạm y tế, trung tâm văn hóa - thể thao, chợ, cửa hàng dịch vụ trung tâm, điểm phục vụ bưu chính viễn thông</w:t>
      </w:r>
      <w:r>
        <w:rPr>
          <w:bCs/>
          <w:sz w:val="28"/>
          <w:szCs w:val="28"/>
        </w:rPr>
        <w:t>…..</w:t>
      </w:r>
    </w:p>
    <w:p w:rsidR="008F6CD6" w:rsidRDefault="008F6CD6" w:rsidP="00532394">
      <w:pPr>
        <w:pStyle w:val="NormalWeb"/>
        <w:shd w:val="clear" w:color="auto" w:fill="FFFFFF"/>
        <w:spacing w:before="120" w:beforeAutospacing="0" w:after="120" w:afterAutospacing="0"/>
        <w:ind w:firstLine="720"/>
        <w:jc w:val="both"/>
        <w:rPr>
          <w:bCs/>
          <w:sz w:val="28"/>
          <w:szCs w:val="28"/>
        </w:rPr>
      </w:pPr>
      <w:r>
        <w:rPr>
          <w:bCs/>
          <w:sz w:val="28"/>
          <w:szCs w:val="28"/>
        </w:rPr>
        <w:t xml:space="preserve">- Định hướng khu dân cư mới: từng bước hình thành các khu dân cư mới </w:t>
      </w:r>
      <w:r w:rsidR="00243B32">
        <w:rPr>
          <w:bCs/>
          <w:sz w:val="28"/>
          <w:szCs w:val="28"/>
        </w:rPr>
        <w:t>phù hợp</w:t>
      </w:r>
      <w:r>
        <w:rPr>
          <w:bCs/>
          <w:sz w:val="28"/>
          <w:szCs w:val="28"/>
        </w:rPr>
        <w:t xml:space="preserve"> đô thị thành phố Trà Vinh, trước mắt khu dân cư tại ấp Sa Bình xã Long Đức….</w:t>
      </w:r>
      <w:r w:rsidR="00243B32">
        <w:rPr>
          <w:bCs/>
          <w:sz w:val="28"/>
          <w:szCs w:val="28"/>
        </w:rPr>
        <w:t>các khu dân cư, điểm dân cư trên địa bàn xã từng bước được cải tạo, chỉnh trang, nâng cấp.</w:t>
      </w:r>
    </w:p>
    <w:p w:rsidR="008F6CD6" w:rsidRDefault="008F6CD6" w:rsidP="00532394">
      <w:pPr>
        <w:pStyle w:val="NormalWeb"/>
        <w:shd w:val="clear" w:color="auto" w:fill="FFFFFF"/>
        <w:spacing w:before="120" w:beforeAutospacing="0" w:after="120" w:afterAutospacing="0"/>
        <w:ind w:firstLine="720"/>
        <w:jc w:val="both"/>
        <w:rPr>
          <w:bCs/>
          <w:sz w:val="28"/>
          <w:szCs w:val="28"/>
        </w:rPr>
      </w:pPr>
      <w:r>
        <w:rPr>
          <w:bCs/>
          <w:sz w:val="28"/>
          <w:szCs w:val="28"/>
        </w:rPr>
        <w:t>- Định hướng quy hoạch</w:t>
      </w:r>
      <w:r w:rsidRPr="008F6CD6">
        <w:rPr>
          <w:bCs/>
          <w:sz w:val="28"/>
          <w:szCs w:val="28"/>
        </w:rPr>
        <w:t xml:space="preserve"> cây xanh, mặt nước</w:t>
      </w:r>
      <w:r>
        <w:rPr>
          <w:bCs/>
          <w:sz w:val="28"/>
          <w:szCs w:val="28"/>
        </w:rPr>
        <w:t>:</w:t>
      </w:r>
    </w:p>
    <w:p w:rsidR="00243B32" w:rsidRDefault="008F6CD6" w:rsidP="00532394">
      <w:pPr>
        <w:pStyle w:val="NormalWeb"/>
        <w:shd w:val="clear" w:color="auto" w:fill="FFFFFF"/>
        <w:spacing w:before="120" w:beforeAutospacing="0" w:after="120" w:afterAutospacing="0"/>
        <w:ind w:firstLine="720"/>
        <w:jc w:val="both"/>
        <w:rPr>
          <w:bCs/>
          <w:sz w:val="28"/>
          <w:szCs w:val="28"/>
        </w:rPr>
      </w:pPr>
      <w:r>
        <w:rPr>
          <w:bCs/>
          <w:sz w:val="28"/>
          <w:szCs w:val="28"/>
        </w:rPr>
        <w:t>+</w:t>
      </w:r>
      <w:r w:rsidRPr="008F6CD6">
        <w:rPr>
          <w:bCs/>
          <w:sz w:val="28"/>
          <w:szCs w:val="28"/>
        </w:rPr>
        <w:t> Cây xanh trong các điểm dân cư nông thôn bao gồm cây xanh, vườn hoa công cộng; vườn cây tập trung như cây ăn quả, cây thuốc, vườn ươm; cây xanh cách ly tại các khu sản xuất, công trình sản xuất tập trung.</w:t>
      </w:r>
    </w:p>
    <w:p w:rsidR="00243B32" w:rsidRDefault="00243B32" w:rsidP="00532394">
      <w:pPr>
        <w:pStyle w:val="NormalWeb"/>
        <w:shd w:val="clear" w:color="auto" w:fill="FFFFFF"/>
        <w:spacing w:before="120" w:beforeAutospacing="0" w:after="120" w:afterAutospacing="0"/>
        <w:ind w:firstLine="720"/>
        <w:jc w:val="both"/>
        <w:rPr>
          <w:bCs/>
          <w:sz w:val="28"/>
          <w:szCs w:val="28"/>
        </w:rPr>
      </w:pPr>
      <w:r>
        <w:rPr>
          <w:bCs/>
          <w:sz w:val="28"/>
          <w:szCs w:val="28"/>
        </w:rPr>
        <w:t>+</w:t>
      </w:r>
      <w:r w:rsidR="008F6CD6" w:rsidRPr="008F6CD6">
        <w:rPr>
          <w:bCs/>
          <w:sz w:val="28"/>
          <w:szCs w:val="28"/>
        </w:rPr>
        <w:t> Cây xanh, vườn hoa nên được trồng tại khu trung tâm xã và quanh các công trình công cộng, công trình văn hóa, lịch sử.</w:t>
      </w:r>
    </w:p>
    <w:p w:rsidR="00243B32" w:rsidRDefault="00243B32" w:rsidP="00532394">
      <w:pPr>
        <w:pStyle w:val="NormalWeb"/>
        <w:shd w:val="clear" w:color="auto" w:fill="FFFFFF"/>
        <w:spacing w:before="120" w:beforeAutospacing="0" w:after="120" w:afterAutospacing="0"/>
        <w:ind w:firstLine="720"/>
        <w:jc w:val="both"/>
        <w:rPr>
          <w:bCs/>
          <w:sz w:val="28"/>
          <w:szCs w:val="28"/>
        </w:rPr>
      </w:pPr>
      <w:r>
        <w:rPr>
          <w:bCs/>
          <w:sz w:val="28"/>
          <w:szCs w:val="28"/>
        </w:rPr>
        <w:t>+</w:t>
      </w:r>
      <w:r w:rsidR="008F6CD6" w:rsidRPr="008F6CD6">
        <w:rPr>
          <w:bCs/>
          <w:sz w:val="28"/>
          <w:szCs w:val="28"/>
        </w:rPr>
        <w:t xml:space="preserve"> Chỉ tiêu đất cây xanh công cộng </w:t>
      </w:r>
      <w:r>
        <w:rPr>
          <w:bCs/>
          <w:sz w:val="28"/>
          <w:szCs w:val="28"/>
        </w:rPr>
        <w:t xml:space="preserve">từ </w:t>
      </w:r>
      <w:r w:rsidRPr="00ED7E2D">
        <w:rPr>
          <w:bCs/>
          <w:sz w:val="28"/>
          <w:szCs w:val="28"/>
        </w:rPr>
        <w:t>6 - 9</w:t>
      </w:r>
      <w:r w:rsidRPr="00243B32">
        <w:rPr>
          <w:bCs/>
          <w:sz w:val="28"/>
          <w:szCs w:val="28"/>
        </w:rPr>
        <w:t xml:space="preserve"> </w:t>
      </w:r>
      <w:r w:rsidRPr="00ED7E2D">
        <w:rPr>
          <w:bCs/>
          <w:sz w:val="28"/>
          <w:szCs w:val="28"/>
        </w:rPr>
        <w:t>m</w:t>
      </w:r>
      <w:r w:rsidRPr="00ED7E2D">
        <w:rPr>
          <w:bCs/>
          <w:sz w:val="28"/>
          <w:szCs w:val="28"/>
          <w:vertAlign w:val="superscript"/>
        </w:rPr>
        <w:t>2</w:t>
      </w:r>
      <w:r w:rsidRPr="00ED7E2D">
        <w:rPr>
          <w:bCs/>
          <w:sz w:val="28"/>
          <w:szCs w:val="28"/>
        </w:rPr>
        <w:t>/người</w:t>
      </w:r>
      <w:r>
        <w:rPr>
          <w:bCs/>
          <w:sz w:val="28"/>
          <w:szCs w:val="28"/>
        </w:rPr>
        <w:t>.</w:t>
      </w:r>
    </w:p>
    <w:p w:rsidR="00243B32" w:rsidRDefault="00243B32" w:rsidP="00532394">
      <w:pPr>
        <w:pStyle w:val="NormalWeb"/>
        <w:shd w:val="clear" w:color="auto" w:fill="FFFFFF"/>
        <w:spacing w:before="120" w:beforeAutospacing="0" w:after="120" w:afterAutospacing="0"/>
        <w:ind w:firstLine="720"/>
        <w:jc w:val="both"/>
        <w:rPr>
          <w:bCs/>
          <w:sz w:val="28"/>
          <w:szCs w:val="28"/>
        </w:rPr>
      </w:pPr>
      <w:r>
        <w:rPr>
          <w:bCs/>
          <w:sz w:val="28"/>
          <w:szCs w:val="28"/>
        </w:rPr>
        <w:t>+</w:t>
      </w:r>
      <w:r w:rsidR="008F6CD6" w:rsidRPr="008F6CD6">
        <w:rPr>
          <w:bCs/>
          <w:sz w:val="28"/>
          <w:szCs w:val="28"/>
        </w:rPr>
        <w:t> Trồng cây xanh ở các điểm dân cư nông thôn phải kết hợp chặt chẽ giữa lợi ích kinh tế với các yêu cầu cải thiện môi trường sinh thái, kết hợp với quy hoạch trồng cây phòng hộ, cây chống xói mòn và bạc màu đất.</w:t>
      </w:r>
    </w:p>
    <w:p w:rsidR="00243B32" w:rsidRDefault="00243B32" w:rsidP="00532394">
      <w:pPr>
        <w:pStyle w:val="NormalWeb"/>
        <w:shd w:val="clear" w:color="auto" w:fill="FFFFFF"/>
        <w:spacing w:before="120" w:beforeAutospacing="0" w:after="120" w:afterAutospacing="0"/>
        <w:ind w:firstLine="720"/>
        <w:jc w:val="both"/>
        <w:rPr>
          <w:bCs/>
          <w:sz w:val="28"/>
          <w:szCs w:val="28"/>
        </w:rPr>
      </w:pPr>
      <w:r>
        <w:rPr>
          <w:bCs/>
          <w:sz w:val="28"/>
          <w:szCs w:val="28"/>
        </w:rPr>
        <w:t>+</w:t>
      </w:r>
      <w:r w:rsidR="008F6CD6" w:rsidRPr="008F6CD6">
        <w:rPr>
          <w:bCs/>
          <w:sz w:val="28"/>
          <w:szCs w:val="28"/>
        </w:rPr>
        <w:t> Cây xanh trong khuôn viên các hộ gia đình cần phù hợp với hướng nhà, để đảm bảo thoáng mát, che chắn nắng, phù hợp điều kiện đất đai và bản sắc của địa phương.</w:t>
      </w:r>
    </w:p>
    <w:p w:rsidR="00243B32" w:rsidRDefault="00243B32" w:rsidP="00532394">
      <w:pPr>
        <w:pStyle w:val="NormalWeb"/>
        <w:shd w:val="clear" w:color="auto" w:fill="FFFFFF"/>
        <w:spacing w:before="120" w:beforeAutospacing="0" w:after="120" w:afterAutospacing="0"/>
        <w:ind w:firstLine="720"/>
        <w:jc w:val="both"/>
        <w:rPr>
          <w:bCs/>
          <w:sz w:val="28"/>
          <w:szCs w:val="28"/>
        </w:rPr>
      </w:pPr>
      <w:r>
        <w:rPr>
          <w:bCs/>
          <w:sz w:val="28"/>
          <w:szCs w:val="28"/>
        </w:rPr>
        <w:lastRenderedPageBreak/>
        <w:t>+</w:t>
      </w:r>
      <w:r w:rsidR="008F6CD6" w:rsidRPr="008F6CD6">
        <w:rPr>
          <w:bCs/>
          <w:sz w:val="28"/>
          <w:szCs w:val="28"/>
        </w:rPr>
        <w:t> Ven đường trục xã, liên xã, đường từ xã tới thôn cần trồng ít nhất một hàng cây bóng mát cho thu hoạch gỗ hoặc hoa quả. Đảm bảo mật độ cây xanh trong khu trung tâm xã và trong các công trình văn hóa, di tích lịch sử.</w:t>
      </w:r>
    </w:p>
    <w:p w:rsidR="00243B32" w:rsidRDefault="00243B32" w:rsidP="00532394">
      <w:pPr>
        <w:pStyle w:val="NormalWeb"/>
        <w:shd w:val="clear" w:color="auto" w:fill="FFFFFF"/>
        <w:spacing w:before="120" w:beforeAutospacing="0" w:after="120" w:afterAutospacing="0"/>
        <w:ind w:firstLine="720"/>
        <w:jc w:val="both"/>
        <w:rPr>
          <w:bCs/>
          <w:sz w:val="28"/>
          <w:szCs w:val="28"/>
        </w:rPr>
      </w:pPr>
      <w:r>
        <w:rPr>
          <w:bCs/>
          <w:sz w:val="28"/>
          <w:szCs w:val="28"/>
        </w:rPr>
        <w:t>+</w:t>
      </w:r>
      <w:r w:rsidR="008F6CD6" w:rsidRPr="008F6CD6">
        <w:rPr>
          <w:bCs/>
          <w:sz w:val="28"/>
          <w:szCs w:val="28"/>
        </w:rPr>
        <w:t> Xung quanh khu sản xuất, các công trình sản xuất gây bụi, phát ra tiếng ồn hoặc có mùi cần trồng dải cây xanh cách ly.</w:t>
      </w:r>
    </w:p>
    <w:p w:rsidR="00243B32" w:rsidRDefault="00243B32" w:rsidP="00532394">
      <w:pPr>
        <w:pStyle w:val="NormalWeb"/>
        <w:shd w:val="clear" w:color="auto" w:fill="FFFFFF"/>
        <w:spacing w:before="120" w:beforeAutospacing="0" w:after="120" w:afterAutospacing="0"/>
        <w:ind w:firstLine="720"/>
        <w:jc w:val="both"/>
        <w:rPr>
          <w:bCs/>
          <w:sz w:val="28"/>
          <w:szCs w:val="28"/>
        </w:rPr>
      </w:pPr>
      <w:r>
        <w:rPr>
          <w:bCs/>
          <w:sz w:val="28"/>
          <w:szCs w:val="28"/>
        </w:rPr>
        <w:t>+</w:t>
      </w:r>
      <w:r w:rsidR="008F6CD6" w:rsidRPr="008F6CD6">
        <w:rPr>
          <w:bCs/>
          <w:sz w:val="28"/>
          <w:szCs w:val="28"/>
        </w:rPr>
        <w:t xml:space="preserve"> Nên trồng cây có thân cao, tán lớn, lá dầy xen kẽ với cây bụi để tăng khả năng cách ly vệ sinh.</w:t>
      </w:r>
    </w:p>
    <w:p w:rsidR="00243B32" w:rsidRDefault="00243B32" w:rsidP="00532394">
      <w:pPr>
        <w:pStyle w:val="NormalWeb"/>
        <w:shd w:val="clear" w:color="auto" w:fill="FFFFFF"/>
        <w:spacing w:before="120" w:beforeAutospacing="0" w:after="120" w:afterAutospacing="0"/>
        <w:ind w:firstLine="720"/>
        <w:jc w:val="both"/>
        <w:rPr>
          <w:bCs/>
          <w:sz w:val="28"/>
          <w:szCs w:val="28"/>
        </w:rPr>
      </w:pPr>
      <w:r>
        <w:rPr>
          <w:bCs/>
          <w:sz w:val="28"/>
          <w:szCs w:val="28"/>
        </w:rPr>
        <w:t>+</w:t>
      </w:r>
      <w:r w:rsidR="008F6CD6" w:rsidRPr="008F6CD6">
        <w:rPr>
          <w:bCs/>
          <w:sz w:val="28"/>
          <w:szCs w:val="28"/>
        </w:rPr>
        <w:t> Không được trồng cây có nhựa độc, cây hoa quả có hấp dẫn ruồi muỗi, cây có gai trong trường học, trạm y tế. Cần trồng các loại cây bóng mát và tác dụng làm sạch không khí.</w:t>
      </w:r>
    </w:p>
    <w:p w:rsidR="008F6CD6" w:rsidRPr="008F6CD6" w:rsidRDefault="00243B32" w:rsidP="00532394">
      <w:pPr>
        <w:pStyle w:val="NormalWeb"/>
        <w:shd w:val="clear" w:color="auto" w:fill="FFFFFF"/>
        <w:spacing w:before="120" w:beforeAutospacing="0" w:after="120" w:afterAutospacing="0"/>
        <w:ind w:firstLine="720"/>
        <w:jc w:val="both"/>
        <w:rPr>
          <w:bCs/>
          <w:sz w:val="28"/>
          <w:szCs w:val="28"/>
        </w:rPr>
      </w:pPr>
      <w:r>
        <w:rPr>
          <w:bCs/>
          <w:sz w:val="28"/>
          <w:szCs w:val="28"/>
        </w:rPr>
        <w:t>+</w:t>
      </w:r>
      <w:r w:rsidR="008F6CD6" w:rsidRPr="008F6CD6">
        <w:rPr>
          <w:bCs/>
          <w:sz w:val="28"/>
          <w:szCs w:val="28"/>
        </w:rPr>
        <w:t> Cần tận dụng mặt nước ao, hồ, sông suối để tạo môi trường sinh thái và làm nơi điều hòa thoát nước mặt khi cần thiết. Đối với các ao, hồ tù đọng phải được cải tạo để tạo lập không gian cảnh quan, sinh thái đáp ứng yêu cầu vệ sinh môi trường.</w:t>
      </w:r>
    </w:p>
    <w:p w:rsidR="008F6CD6" w:rsidRDefault="00243B32" w:rsidP="00532394">
      <w:pPr>
        <w:pStyle w:val="NormalWeb"/>
        <w:shd w:val="clear" w:color="auto" w:fill="FFFFFF"/>
        <w:spacing w:before="120" w:beforeAutospacing="0" w:after="120" w:afterAutospacing="0"/>
        <w:ind w:firstLine="720"/>
        <w:jc w:val="both"/>
        <w:rPr>
          <w:bCs/>
          <w:sz w:val="28"/>
          <w:szCs w:val="28"/>
        </w:rPr>
      </w:pPr>
      <w:r>
        <w:rPr>
          <w:bCs/>
          <w:sz w:val="28"/>
          <w:szCs w:val="28"/>
        </w:rPr>
        <w:t>- Phân bổ dân cư như sau:</w:t>
      </w:r>
    </w:p>
    <w:p w:rsidR="00243B32" w:rsidRPr="00F85253" w:rsidRDefault="00243B32" w:rsidP="00532394">
      <w:pPr>
        <w:pStyle w:val="NormalWeb"/>
        <w:shd w:val="clear" w:color="auto" w:fill="FFFFFF"/>
        <w:spacing w:before="120" w:beforeAutospacing="0" w:after="120" w:afterAutospacing="0"/>
        <w:ind w:firstLine="720"/>
        <w:jc w:val="center"/>
        <w:rPr>
          <w:b/>
          <w:bCs/>
          <w:sz w:val="28"/>
          <w:szCs w:val="28"/>
        </w:rPr>
      </w:pPr>
      <w:r w:rsidRPr="00F85253">
        <w:rPr>
          <w:b/>
          <w:bCs/>
          <w:sz w:val="28"/>
          <w:szCs w:val="28"/>
        </w:rPr>
        <w:t>*. Phương án 1:</w:t>
      </w:r>
    </w:p>
    <w:p w:rsidR="00243B32" w:rsidRDefault="00243B32" w:rsidP="00532394">
      <w:pPr>
        <w:pStyle w:val="NormalWeb"/>
        <w:shd w:val="clear" w:color="auto" w:fill="FFFFFF"/>
        <w:spacing w:before="120" w:beforeAutospacing="0" w:after="120" w:afterAutospacing="0"/>
        <w:ind w:firstLine="720"/>
        <w:jc w:val="both"/>
        <w:rPr>
          <w:bCs/>
          <w:sz w:val="28"/>
          <w:szCs w:val="28"/>
        </w:rPr>
      </w:pPr>
      <w:r>
        <w:rPr>
          <w:bCs/>
          <w:sz w:val="28"/>
          <w:szCs w:val="28"/>
        </w:rPr>
        <w:t>Phân bổ dân cư theo từng nhóm lớn, liên kết các khu vực lân cận nhằm tập trung dân cư, đáp ứng h</w:t>
      </w:r>
      <w:r w:rsidR="00811194">
        <w:rPr>
          <w:bCs/>
          <w:sz w:val="28"/>
          <w:szCs w:val="28"/>
        </w:rPr>
        <w:t>iệu</w:t>
      </w:r>
      <w:r>
        <w:rPr>
          <w:bCs/>
          <w:sz w:val="28"/>
          <w:szCs w:val="28"/>
        </w:rPr>
        <w:t xml:space="preserve"> quả về bán kính phục vụ các công trình công cộng</w:t>
      </w:r>
      <w:r w:rsidR="00644BF8">
        <w:rPr>
          <w:bCs/>
          <w:sz w:val="28"/>
          <w:szCs w:val="28"/>
        </w:rPr>
        <w:t>, phân chia thành 04 điểm dân cư thuộc xã gồm:</w:t>
      </w:r>
    </w:p>
    <w:p w:rsidR="00644BF8" w:rsidRDefault="00644BF8" w:rsidP="00532394">
      <w:pPr>
        <w:pStyle w:val="NormalWeb"/>
        <w:shd w:val="clear" w:color="auto" w:fill="FFFFFF"/>
        <w:spacing w:before="120" w:beforeAutospacing="0" w:after="120" w:afterAutospacing="0"/>
        <w:ind w:firstLine="720"/>
        <w:jc w:val="both"/>
        <w:rPr>
          <w:bCs/>
          <w:sz w:val="28"/>
          <w:szCs w:val="28"/>
        </w:rPr>
      </w:pPr>
      <w:r w:rsidRPr="00644BF8">
        <w:rPr>
          <w:bCs/>
          <w:i/>
          <w:sz w:val="28"/>
          <w:szCs w:val="28"/>
        </w:rPr>
        <w:t>+ Điểm dân cư số 1:</w:t>
      </w:r>
      <w:r>
        <w:rPr>
          <w:bCs/>
          <w:sz w:val="28"/>
          <w:szCs w:val="28"/>
        </w:rPr>
        <w:t xml:space="preserve"> gồm ấp </w:t>
      </w:r>
      <w:r w:rsidR="00924021">
        <w:rPr>
          <w:bCs/>
          <w:sz w:val="28"/>
          <w:szCs w:val="28"/>
          <w:lang w:val="vi-VN"/>
        </w:rPr>
        <w:t>R</w:t>
      </w:r>
      <w:r>
        <w:rPr>
          <w:bCs/>
          <w:sz w:val="28"/>
          <w:szCs w:val="28"/>
        </w:rPr>
        <w:t xml:space="preserve">ạch Bèo, Long Đại, Kinh Lớn, Vĩnh Hội; quy mô dân số dự kiến khoảng </w:t>
      </w:r>
      <w:r w:rsidR="00924021">
        <w:rPr>
          <w:bCs/>
          <w:sz w:val="28"/>
          <w:szCs w:val="28"/>
          <w:lang w:val="vi-VN"/>
        </w:rPr>
        <w:t>5217</w:t>
      </w:r>
      <w:r>
        <w:rPr>
          <w:bCs/>
          <w:sz w:val="28"/>
          <w:szCs w:val="28"/>
        </w:rPr>
        <w:t>người, chủ yếu dân số tập trung tại dọc trục đường chiếm tỷ lệ khoảng 90% (</w:t>
      </w:r>
      <w:r w:rsidR="00924021">
        <w:rPr>
          <w:bCs/>
          <w:sz w:val="28"/>
          <w:szCs w:val="28"/>
          <w:lang w:val="vi-VN"/>
        </w:rPr>
        <w:t>4695</w:t>
      </w:r>
      <w:r>
        <w:rPr>
          <w:bCs/>
          <w:sz w:val="28"/>
          <w:szCs w:val="28"/>
        </w:rPr>
        <w:t xml:space="preserve"> người) với quy mô đất ở dự kiến </w:t>
      </w:r>
      <w:r w:rsidR="00924021">
        <w:rPr>
          <w:bCs/>
          <w:sz w:val="28"/>
          <w:szCs w:val="28"/>
          <w:lang w:val="vi-VN"/>
        </w:rPr>
        <w:t>56,34</w:t>
      </w:r>
      <w:r>
        <w:rPr>
          <w:bCs/>
          <w:sz w:val="28"/>
          <w:szCs w:val="28"/>
        </w:rPr>
        <w:t xml:space="preserve">ha, và dân số sống xem lẫn khu ruộng vườn chiếm tỷ lệ khoảng 20% với </w:t>
      </w:r>
      <w:r w:rsidR="00924021">
        <w:rPr>
          <w:bCs/>
          <w:sz w:val="28"/>
          <w:szCs w:val="28"/>
          <w:lang w:val="vi-VN"/>
        </w:rPr>
        <w:t xml:space="preserve">(522 người) </w:t>
      </w:r>
      <w:r>
        <w:rPr>
          <w:bCs/>
          <w:sz w:val="28"/>
          <w:szCs w:val="28"/>
        </w:rPr>
        <w:t xml:space="preserve">quy mô đất ở dự kiến </w:t>
      </w:r>
      <w:r w:rsidR="00924021">
        <w:rPr>
          <w:bCs/>
          <w:sz w:val="28"/>
          <w:szCs w:val="28"/>
          <w:lang w:val="vi-VN"/>
        </w:rPr>
        <w:t>6,26</w:t>
      </w:r>
      <w:r>
        <w:rPr>
          <w:bCs/>
          <w:sz w:val="28"/>
          <w:szCs w:val="28"/>
        </w:rPr>
        <w:t>ha.</w:t>
      </w:r>
    </w:p>
    <w:p w:rsidR="00924021" w:rsidRDefault="00644BF8" w:rsidP="00532394">
      <w:pPr>
        <w:pStyle w:val="NormalWeb"/>
        <w:shd w:val="clear" w:color="auto" w:fill="FFFFFF"/>
        <w:spacing w:before="120" w:beforeAutospacing="0" w:after="120" w:afterAutospacing="0"/>
        <w:ind w:firstLine="720"/>
        <w:jc w:val="both"/>
        <w:rPr>
          <w:bCs/>
          <w:sz w:val="28"/>
          <w:szCs w:val="28"/>
          <w:lang w:val="vi-VN"/>
        </w:rPr>
      </w:pPr>
      <w:r w:rsidRPr="00644BF8">
        <w:rPr>
          <w:bCs/>
          <w:i/>
          <w:sz w:val="28"/>
          <w:szCs w:val="28"/>
        </w:rPr>
        <w:t xml:space="preserve">+ Điểm dân cư số </w:t>
      </w:r>
      <w:r w:rsidR="00B87D1F">
        <w:rPr>
          <w:bCs/>
          <w:i/>
          <w:sz w:val="28"/>
          <w:szCs w:val="28"/>
        </w:rPr>
        <w:t>2</w:t>
      </w:r>
      <w:r w:rsidRPr="00644BF8">
        <w:rPr>
          <w:bCs/>
          <w:i/>
          <w:sz w:val="28"/>
          <w:szCs w:val="28"/>
        </w:rPr>
        <w:t>:</w:t>
      </w:r>
      <w:r>
        <w:rPr>
          <w:bCs/>
          <w:sz w:val="28"/>
          <w:szCs w:val="28"/>
        </w:rPr>
        <w:t xml:space="preserve"> gồm ấp Vĩnh Hưng, Vĩnh yên, Sa Bình, </w:t>
      </w:r>
      <w:r w:rsidR="00924021">
        <w:rPr>
          <w:bCs/>
          <w:sz w:val="28"/>
          <w:szCs w:val="28"/>
        </w:rPr>
        <w:t xml:space="preserve">quy mô dân số dự kiến khoảng </w:t>
      </w:r>
      <w:r w:rsidR="00924021">
        <w:rPr>
          <w:bCs/>
          <w:sz w:val="28"/>
          <w:szCs w:val="28"/>
          <w:lang w:val="vi-VN"/>
        </w:rPr>
        <w:t>3891</w:t>
      </w:r>
      <w:r w:rsidR="00924021">
        <w:rPr>
          <w:bCs/>
          <w:sz w:val="28"/>
          <w:szCs w:val="28"/>
        </w:rPr>
        <w:t>người, chủ yếu dân số tập trung tại dọc trục đường chiếm tỷ lệ khoảng 90% (</w:t>
      </w:r>
      <w:r w:rsidR="00924021">
        <w:rPr>
          <w:bCs/>
          <w:sz w:val="28"/>
          <w:szCs w:val="28"/>
          <w:lang w:val="vi-VN"/>
        </w:rPr>
        <w:t>3502</w:t>
      </w:r>
      <w:r w:rsidR="00924021">
        <w:rPr>
          <w:bCs/>
          <w:sz w:val="28"/>
          <w:szCs w:val="28"/>
        </w:rPr>
        <w:t xml:space="preserve"> người) với quy mô đất ở dự kiến </w:t>
      </w:r>
      <w:r w:rsidR="00924021">
        <w:rPr>
          <w:bCs/>
          <w:sz w:val="28"/>
          <w:szCs w:val="28"/>
          <w:lang w:val="vi-VN"/>
        </w:rPr>
        <w:t>42,02</w:t>
      </w:r>
      <w:r w:rsidR="00924021">
        <w:rPr>
          <w:bCs/>
          <w:sz w:val="28"/>
          <w:szCs w:val="28"/>
        </w:rPr>
        <w:t xml:space="preserve">ha, và dân số sống xem lẫn khu ruộng vườn chiếm tỷ lệ khoảng 20% với </w:t>
      </w:r>
      <w:r w:rsidR="00924021">
        <w:rPr>
          <w:bCs/>
          <w:sz w:val="28"/>
          <w:szCs w:val="28"/>
          <w:lang w:val="vi-VN"/>
        </w:rPr>
        <w:t xml:space="preserve">(389 người) </w:t>
      </w:r>
      <w:r w:rsidR="00924021">
        <w:rPr>
          <w:bCs/>
          <w:sz w:val="28"/>
          <w:szCs w:val="28"/>
        </w:rPr>
        <w:t xml:space="preserve">quy mô đất ở dự kiến </w:t>
      </w:r>
      <w:r w:rsidR="00924021">
        <w:rPr>
          <w:bCs/>
          <w:sz w:val="28"/>
          <w:szCs w:val="28"/>
          <w:lang w:val="vi-VN"/>
        </w:rPr>
        <w:t>4,66</w:t>
      </w:r>
      <w:r w:rsidR="00924021">
        <w:rPr>
          <w:bCs/>
          <w:sz w:val="28"/>
          <w:szCs w:val="28"/>
        </w:rPr>
        <w:t>ha.</w:t>
      </w:r>
    </w:p>
    <w:p w:rsidR="00924021" w:rsidRDefault="00924021" w:rsidP="00532394">
      <w:pPr>
        <w:pStyle w:val="NormalWeb"/>
        <w:shd w:val="clear" w:color="auto" w:fill="FFFFFF"/>
        <w:spacing w:before="120" w:beforeAutospacing="0" w:after="120" w:afterAutospacing="0"/>
        <w:ind w:firstLine="720"/>
        <w:jc w:val="both"/>
        <w:rPr>
          <w:bCs/>
          <w:sz w:val="28"/>
          <w:szCs w:val="28"/>
          <w:lang w:val="vi-VN"/>
        </w:rPr>
      </w:pPr>
      <w:r w:rsidRPr="00644BF8">
        <w:rPr>
          <w:bCs/>
          <w:i/>
          <w:sz w:val="28"/>
          <w:szCs w:val="28"/>
        </w:rPr>
        <w:t xml:space="preserve">+ Điểm dân cư số </w:t>
      </w:r>
      <w:r>
        <w:rPr>
          <w:bCs/>
          <w:i/>
          <w:sz w:val="28"/>
          <w:szCs w:val="28"/>
          <w:lang w:val="vi-VN"/>
        </w:rPr>
        <w:t>3</w:t>
      </w:r>
      <w:r w:rsidRPr="00644BF8">
        <w:rPr>
          <w:bCs/>
          <w:i/>
          <w:sz w:val="28"/>
          <w:szCs w:val="28"/>
        </w:rPr>
        <w:t>:</w:t>
      </w:r>
      <w:r>
        <w:rPr>
          <w:bCs/>
          <w:sz w:val="28"/>
          <w:szCs w:val="28"/>
        </w:rPr>
        <w:t xml:space="preserve"> gồm ấp </w:t>
      </w:r>
      <w:r>
        <w:rPr>
          <w:bCs/>
          <w:sz w:val="28"/>
          <w:szCs w:val="28"/>
          <w:lang w:val="vi-VN"/>
        </w:rPr>
        <w:t>Công Thiện Hùng, Huệ Sanh, Hòa Hữu, Phú Hòa</w:t>
      </w:r>
      <w:r>
        <w:rPr>
          <w:bCs/>
          <w:sz w:val="28"/>
          <w:szCs w:val="28"/>
        </w:rPr>
        <w:t xml:space="preserve">, quy mô dân số dự kiến khoảng </w:t>
      </w:r>
      <w:r>
        <w:rPr>
          <w:bCs/>
          <w:sz w:val="28"/>
          <w:szCs w:val="28"/>
          <w:lang w:val="vi-VN"/>
        </w:rPr>
        <w:t>6967</w:t>
      </w:r>
      <w:r>
        <w:rPr>
          <w:bCs/>
          <w:sz w:val="28"/>
          <w:szCs w:val="28"/>
        </w:rPr>
        <w:t>người, chủ yếu dân số tập trung tại dọc trục đường chiếm tỷ lệ khoảng 90% (</w:t>
      </w:r>
      <w:r>
        <w:rPr>
          <w:bCs/>
          <w:sz w:val="28"/>
          <w:szCs w:val="28"/>
          <w:lang w:val="vi-VN"/>
        </w:rPr>
        <w:t>6270</w:t>
      </w:r>
      <w:r>
        <w:rPr>
          <w:bCs/>
          <w:sz w:val="28"/>
          <w:szCs w:val="28"/>
        </w:rPr>
        <w:t xml:space="preserve"> người) với quy mô đất ở dự kiến </w:t>
      </w:r>
      <w:r>
        <w:rPr>
          <w:bCs/>
          <w:sz w:val="28"/>
          <w:szCs w:val="28"/>
          <w:lang w:val="vi-VN"/>
        </w:rPr>
        <w:t>75,24</w:t>
      </w:r>
      <w:r>
        <w:rPr>
          <w:bCs/>
          <w:sz w:val="28"/>
          <w:szCs w:val="28"/>
        </w:rPr>
        <w:t xml:space="preserve">ha, và dân số sống xem lẫn khu ruộng vườn chiếm tỷ lệ khoảng 20% với </w:t>
      </w:r>
      <w:r>
        <w:rPr>
          <w:bCs/>
          <w:sz w:val="28"/>
          <w:szCs w:val="28"/>
          <w:lang w:val="vi-VN"/>
        </w:rPr>
        <w:t>(</w:t>
      </w:r>
      <w:r w:rsidR="007A505B">
        <w:rPr>
          <w:bCs/>
          <w:sz w:val="28"/>
          <w:szCs w:val="28"/>
          <w:lang w:val="vi-VN"/>
        </w:rPr>
        <w:t>697</w:t>
      </w:r>
      <w:r>
        <w:rPr>
          <w:bCs/>
          <w:sz w:val="28"/>
          <w:szCs w:val="28"/>
          <w:lang w:val="vi-VN"/>
        </w:rPr>
        <w:t xml:space="preserve"> người) </w:t>
      </w:r>
      <w:r>
        <w:rPr>
          <w:bCs/>
          <w:sz w:val="28"/>
          <w:szCs w:val="28"/>
        </w:rPr>
        <w:t xml:space="preserve">quy mô đất ở dự kiến </w:t>
      </w:r>
      <w:r w:rsidR="007A505B">
        <w:rPr>
          <w:bCs/>
          <w:sz w:val="28"/>
          <w:szCs w:val="28"/>
          <w:lang w:val="vi-VN"/>
        </w:rPr>
        <w:t>8,36</w:t>
      </w:r>
      <w:r>
        <w:rPr>
          <w:bCs/>
          <w:sz w:val="28"/>
          <w:szCs w:val="28"/>
        </w:rPr>
        <w:t>ha.</w:t>
      </w:r>
    </w:p>
    <w:p w:rsidR="007A505B" w:rsidRDefault="007A505B" w:rsidP="00532394">
      <w:pPr>
        <w:pStyle w:val="NormalWeb"/>
        <w:shd w:val="clear" w:color="auto" w:fill="FFFFFF"/>
        <w:spacing w:before="120" w:beforeAutospacing="0" w:after="120" w:afterAutospacing="0"/>
        <w:ind w:firstLine="720"/>
        <w:jc w:val="both"/>
        <w:rPr>
          <w:bCs/>
          <w:sz w:val="28"/>
          <w:szCs w:val="28"/>
          <w:lang w:val="vi-VN"/>
        </w:rPr>
      </w:pPr>
      <w:r>
        <w:rPr>
          <w:bCs/>
          <w:sz w:val="28"/>
          <w:szCs w:val="28"/>
          <w:lang w:val="vi-VN"/>
        </w:rPr>
        <w:t>Nhận xét Phương án 1:</w:t>
      </w:r>
    </w:p>
    <w:p w:rsidR="007A505B" w:rsidRDefault="007A505B" w:rsidP="00532394">
      <w:pPr>
        <w:pStyle w:val="NormalWeb"/>
        <w:shd w:val="clear" w:color="auto" w:fill="FFFFFF"/>
        <w:spacing w:before="120" w:beforeAutospacing="0" w:after="120" w:afterAutospacing="0"/>
        <w:ind w:firstLine="720"/>
        <w:jc w:val="both"/>
        <w:rPr>
          <w:bCs/>
          <w:sz w:val="28"/>
          <w:szCs w:val="28"/>
          <w:lang w:val="vi-VN"/>
        </w:rPr>
      </w:pPr>
      <w:r>
        <w:rPr>
          <w:bCs/>
          <w:sz w:val="28"/>
          <w:szCs w:val="28"/>
          <w:lang w:val="vi-VN"/>
        </w:rPr>
        <w:t>- Ưu điểm: việc phát triển thành 03 điểm dân cư tính tập trung cao, hạn chế ngân sách đầu tư hạ tầng kỹ thuật hạ tầng xã hội.</w:t>
      </w:r>
    </w:p>
    <w:p w:rsidR="007A505B" w:rsidRDefault="007A505B" w:rsidP="00532394">
      <w:pPr>
        <w:pStyle w:val="NormalWeb"/>
        <w:shd w:val="clear" w:color="auto" w:fill="FFFFFF"/>
        <w:spacing w:before="120" w:beforeAutospacing="0" w:after="120" w:afterAutospacing="0"/>
        <w:ind w:firstLine="720"/>
        <w:jc w:val="both"/>
        <w:rPr>
          <w:bCs/>
          <w:sz w:val="28"/>
          <w:szCs w:val="28"/>
          <w:lang w:val="vi-VN"/>
        </w:rPr>
      </w:pPr>
      <w:r>
        <w:rPr>
          <w:bCs/>
          <w:sz w:val="28"/>
          <w:szCs w:val="28"/>
          <w:lang w:val="vi-VN"/>
        </w:rPr>
        <w:t>- Khuyết điểm:</w:t>
      </w:r>
    </w:p>
    <w:p w:rsidR="007A505B" w:rsidRDefault="007A505B" w:rsidP="00532394">
      <w:pPr>
        <w:pStyle w:val="NormalWeb"/>
        <w:shd w:val="clear" w:color="auto" w:fill="FFFFFF"/>
        <w:spacing w:before="120" w:beforeAutospacing="0" w:after="120" w:afterAutospacing="0"/>
        <w:ind w:firstLine="720"/>
        <w:jc w:val="both"/>
        <w:rPr>
          <w:bCs/>
          <w:sz w:val="28"/>
          <w:szCs w:val="28"/>
          <w:lang w:val="vi-VN"/>
        </w:rPr>
      </w:pPr>
      <w:r>
        <w:rPr>
          <w:bCs/>
          <w:sz w:val="28"/>
          <w:szCs w:val="28"/>
          <w:lang w:val="vi-VN"/>
        </w:rPr>
        <w:t>+ Công tác quản lý nhiều hạn chế.</w:t>
      </w:r>
    </w:p>
    <w:p w:rsidR="007A505B" w:rsidRDefault="007A505B" w:rsidP="00532394">
      <w:pPr>
        <w:pStyle w:val="NormalWeb"/>
        <w:shd w:val="clear" w:color="auto" w:fill="FFFFFF"/>
        <w:spacing w:before="120" w:beforeAutospacing="0" w:after="120" w:afterAutospacing="0"/>
        <w:ind w:firstLine="720"/>
        <w:jc w:val="both"/>
        <w:rPr>
          <w:bCs/>
          <w:sz w:val="28"/>
          <w:szCs w:val="28"/>
          <w:lang w:val="vi-VN"/>
        </w:rPr>
      </w:pPr>
      <w:r>
        <w:rPr>
          <w:bCs/>
          <w:sz w:val="28"/>
          <w:szCs w:val="28"/>
          <w:lang w:val="vi-VN"/>
        </w:rPr>
        <w:lastRenderedPageBreak/>
        <w:t>+ Bán kính phục vụ các công trình công cộng phúc lợi xã hội đáp ứng chưa tốt nhu cầu phục vụ.</w:t>
      </w:r>
    </w:p>
    <w:p w:rsidR="00D765F7" w:rsidRDefault="007A505B" w:rsidP="00532394">
      <w:pPr>
        <w:pStyle w:val="NormalWeb"/>
        <w:shd w:val="clear" w:color="auto" w:fill="FFFFFF"/>
        <w:spacing w:before="120" w:beforeAutospacing="0" w:after="120" w:afterAutospacing="0"/>
        <w:ind w:firstLine="720"/>
        <w:jc w:val="both"/>
        <w:rPr>
          <w:bCs/>
          <w:sz w:val="28"/>
          <w:szCs w:val="28"/>
        </w:rPr>
      </w:pPr>
      <w:r>
        <w:rPr>
          <w:bCs/>
          <w:sz w:val="28"/>
          <w:szCs w:val="28"/>
          <w:lang w:val="vi-VN"/>
        </w:rPr>
        <w:t>+ Thay đổi trật tự sinh sống hiện nay của ngườ dân trên địa bàn.</w:t>
      </w:r>
    </w:p>
    <w:p w:rsidR="007A505B" w:rsidRPr="00F85253" w:rsidRDefault="007A505B" w:rsidP="00532394">
      <w:pPr>
        <w:pStyle w:val="NormalWeb"/>
        <w:shd w:val="clear" w:color="auto" w:fill="FFFFFF"/>
        <w:spacing w:before="120" w:beforeAutospacing="0" w:after="120" w:afterAutospacing="0"/>
        <w:ind w:firstLine="720"/>
        <w:jc w:val="center"/>
        <w:rPr>
          <w:b/>
          <w:bCs/>
          <w:sz w:val="28"/>
          <w:szCs w:val="28"/>
        </w:rPr>
      </w:pPr>
      <w:r w:rsidRPr="00F85253">
        <w:rPr>
          <w:b/>
          <w:bCs/>
          <w:sz w:val="28"/>
          <w:szCs w:val="28"/>
          <w:lang w:val="vi-VN"/>
        </w:rPr>
        <w:t>*. Phương án 2: phương án chọn.</w:t>
      </w:r>
    </w:p>
    <w:p w:rsidR="00811194" w:rsidRDefault="00811194" w:rsidP="00811194">
      <w:pPr>
        <w:pStyle w:val="NormalWeb"/>
        <w:shd w:val="clear" w:color="auto" w:fill="FFFFFF"/>
        <w:spacing w:before="120" w:beforeAutospacing="0" w:after="120" w:afterAutospacing="0"/>
        <w:ind w:firstLine="720"/>
        <w:jc w:val="both"/>
        <w:rPr>
          <w:bCs/>
          <w:sz w:val="28"/>
          <w:szCs w:val="28"/>
        </w:rPr>
      </w:pPr>
      <w:r>
        <w:rPr>
          <w:bCs/>
          <w:sz w:val="28"/>
          <w:szCs w:val="28"/>
        </w:rPr>
        <w:t>Phân bổ dân cư theo từng ấp, phù hợp tập quán sinh hoạt, quản lý, nuôi trồng, sản xuất nông nghiệp, phát triển đô thị;gồm:</w:t>
      </w:r>
    </w:p>
    <w:p w:rsidR="0095226A" w:rsidRPr="002905D8" w:rsidRDefault="0095226A" w:rsidP="0095226A">
      <w:pPr>
        <w:pStyle w:val="NormalWeb"/>
        <w:shd w:val="clear" w:color="auto" w:fill="FFFFFF"/>
        <w:spacing w:before="120" w:beforeAutospacing="0" w:after="120" w:afterAutospacing="0"/>
        <w:ind w:firstLine="720"/>
        <w:jc w:val="both"/>
        <w:rPr>
          <w:bCs/>
          <w:sz w:val="28"/>
          <w:szCs w:val="28"/>
          <w:lang w:val="vi-VN"/>
        </w:rPr>
      </w:pPr>
      <w:r w:rsidRPr="002905D8">
        <w:rPr>
          <w:bCs/>
          <w:sz w:val="28"/>
          <w:szCs w:val="28"/>
        </w:rPr>
        <w:t xml:space="preserve">+ Điểm dân cư số 1 (thuộc ấp Rạch Bèo): Diện tích đất ở khoảng </w:t>
      </w:r>
      <w:r w:rsidR="00CF0904" w:rsidRPr="002905D8">
        <w:rPr>
          <w:bCs/>
          <w:sz w:val="28"/>
          <w:szCs w:val="28"/>
        </w:rPr>
        <w:t>12,02</w:t>
      </w:r>
      <w:r w:rsidRPr="002905D8">
        <w:rPr>
          <w:bCs/>
          <w:sz w:val="28"/>
          <w:szCs w:val="28"/>
        </w:rPr>
        <w:t xml:space="preserve">ha chiếm tỷ lệ khoảng </w:t>
      </w:r>
      <w:r w:rsidR="003F4CB7" w:rsidRPr="002905D8">
        <w:rPr>
          <w:bCs/>
          <w:sz w:val="28"/>
          <w:szCs w:val="28"/>
        </w:rPr>
        <w:t>10,2</w:t>
      </w:r>
      <w:r w:rsidRPr="002905D8">
        <w:rPr>
          <w:bCs/>
          <w:sz w:val="28"/>
          <w:szCs w:val="28"/>
        </w:rPr>
        <w:t xml:space="preserve">% diện tích của </w:t>
      </w:r>
      <w:r w:rsidRPr="002905D8">
        <w:rPr>
          <w:bCs/>
          <w:sz w:val="28"/>
          <w:szCs w:val="28"/>
          <w:lang w:val="vi-VN"/>
        </w:rPr>
        <w:t>ấp</w:t>
      </w:r>
      <w:r w:rsidRPr="002905D8">
        <w:rPr>
          <w:bCs/>
          <w:sz w:val="28"/>
          <w:szCs w:val="28"/>
        </w:rPr>
        <w:t xml:space="preserve">, dân số khoảng </w:t>
      </w:r>
      <w:r w:rsidR="003F4CB7" w:rsidRPr="002905D8">
        <w:rPr>
          <w:bCs/>
          <w:sz w:val="28"/>
          <w:szCs w:val="28"/>
        </w:rPr>
        <w:t>801</w:t>
      </w:r>
      <w:r w:rsidRPr="002905D8">
        <w:rPr>
          <w:bCs/>
          <w:sz w:val="28"/>
          <w:szCs w:val="28"/>
        </w:rPr>
        <w:t xml:space="preserve"> người chiếm </w:t>
      </w:r>
      <w:r w:rsidR="003F4CB7" w:rsidRPr="002905D8">
        <w:rPr>
          <w:bCs/>
          <w:sz w:val="28"/>
          <w:szCs w:val="28"/>
        </w:rPr>
        <w:t>4</w:t>
      </w:r>
      <w:r w:rsidRPr="002905D8">
        <w:rPr>
          <w:bCs/>
          <w:sz w:val="28"/>
          <w:szCs w:val="28"/>
        </w:rPr>
        <w:t>% dân số xã</w:t>
      </w:r>
      <w:r w:rsidR="00E92FB7" w:rsidRPr="002905D8">
        <w:rPr>
          <w:bCs/>
          <w:sz w:val="28"/>
          <w:szCs w:val="28"/>
        </w:rPr>
        <w:t xml:space="preserve"> (dự báo đến năm 2030)</w:t>
      </w:r>
      <w:r w:rsidRPr="002905D8">
        <w:rPr>
          <w:bCs/>
          <w:sz w:val="28"/>
          <w:szCs w:val="28"/>
        </w:rPr>
        <w:t xml:space="preserve">, còn lại </w:t>
      </w:r>
      <w:r w:rsidRPr="002905D8">
        <w:rPr>
          <w:bCs/>
          <w:sz w:val="28"/>
          <w:szCs w:val="28"/>
          <w:lang w:val="vi-VN"/>
        </w:rPr>
        <w:t>là đất phục vụ sản xuất nông nghiệp</w:t>
      </w:r>
      <w:r w:rsidRPr="002905D8">
        <w:rPr>
          <w:bCs/>
          <w:sz w:val="28"/>
          <w:szCs w:val="28"/>
        </w:rPr>
        <w:t>.</w:t>
      </w:r>
    </w:p>
    <w:p w:rsidR="00E92FB7" w:rsidRPr="002905D8" w:rsidRDefault="0095226A" w:rsidP="0095226A">
      <w:pPr>
        <w:pStyle w:val="NormalWeb"/>
        <w:shd w:val="clear" w:color="auto" w:fill="FFFFFF"/>
        <w:spacing w:before="120" w:beforeAutospacing="0" w:after="120" w:afterAutospacing="0"/>
        <w:ind w:firstLine="720"/>
        <w:jc w:val="both"/>
        <w:rPr>
          <w:bCs/>
          <w:sz w:val="28"/>
          <w:szCs w:val="28"/>
        </w:rPr>
      </w:pPr>
      <w:r w:rsidRPr="002905D8">
        <w:rPr>
          <w:bCs/>
          <w:sz w:val="28"/>
          <w:szCs w:val="28"/>
        </w:rPr>
        <w:t xml:space="preserve">+ Điểm dân cư số 2 (thuộc ấp Long Đại): </w:t>
      </w:r>
      <w:r w:rsidR="00E92FB7" w:rsidRPr="002905D8">
        <w:rPr>
          <w:bCs/>
          <w:sz w:val="28"/>
          <w:szCs w:val="28"/>
        </w:rPr>
        <w:t xml:space="preserve">Diện tích đất ở khoảng 27,33ha chiếm tỷ lệ khoảng 9,8% diện tích của </w:t>
      </w:r>
      <w:r w:rsidR="00E92FB7" w:rsidRPr="002905D8">
        <w:rPr>
          <w:bCs/>
          <w:sz w:val="28"/>
          <w:szCs w:val="28"/>
          <w:lang w:val="vi-VN"/>
        </w:rPr>
        <w:t>ấp</w:t>
      </w:r>
      <w:r w:rsidR="00E92FB7" w:rsidRPr="002905D8">
        <w:rPr>
          <w:bCs/>
          <w:sz w:val="28"/>
          <w:szCs w:val="28"/>
        </w:rPr>
        <w:t xml:space="preserve">, dân số khoảng 1.822 người chiếm 9% dân số xã (dự báo đến năm 2030), còn lại </w:t>
      </w:r>
      <w:r w:rsidR="00E92FB7" w:rsidRPr="002905D8">
        <w:rPr>
          <w:bCs/>
          <w:sz w:val="28"/>
          <w:szCs w:val="28"/>
          <w:lang w:val="vi-VN"/>
        </w:rPr>
        <w:t>là đất phục vụ sản xuất nông nghiệp</w:t>
      </w:r>
      <w:r w:rsidR="00E92FB7" w:rsidRPr="002905D8">
        <w:rPr>
          <w:bCs/>
          <w:sz w:val="28"/>
          <w:szCs w:val="28"/>
        </w:rPr>
        <w:t>.</w:t>
      </w:r>
    </w:p>
    <w:p w:rsidR="00E92FB7" w:rsidRPr="002905D8" w:rsidRDefault="0095226A" w:rsidP="0095226A">
      <w:pPr>
        <w:pStyle w:val="NormalWeb"/>
        <w:shd w:val="clear" w:color="auto" w:fill="FFFFFF"/>
        <w:spacing w:before="120" w:beforeAutospacing="0" w:after="120" w:afterAutospacing="0"/>
        <w:ind w:firstLine="720"/>
        <w:jc w:val="both"/>
        <w:rPr>
          <w:bCs/>
          <w:sz w:val="28"/>
          <w:szCs w:val="28"/>
        </w:rPr>
      </w:pPr>
      <w:r w:rsidRPr="002905D8">
        <w:rPr>
          <w:bCs/>
          <w:sz w:val="28"/>
          <w:szCs w:val="28"/>
        </w:rPr>
        <w:t>+ Điểm dân c</w:t>
      </w:r>
      <w:r w:rsidRPr="002905D8">
        <w:rPr>
          <w:bCs/>
          <w:sz w:val="28"/>
          <w:szCs w:val="28"/>
          <w:lang w:val="vi-VN"/>
        </w:rPr>
        <w:t>ư</w:t>
      </w:r>
      <w:r w:rsidRPr="002905D8">
        <w:rPr>
          <w:bCs/>
          <w:sz w:val="28"/>
          <w:szCs w:val="28"/>
        </w:rPr>
        <w:t xml:space="preserve"> số 3 (thuộc ấp Kinh Lớn): </w:t>
      </w:r>
      <w:r w:rsidR="00E92FB7" w:rsidRPr="002905D8">
        <w:rPr>
          <w:bCs/>
          <w:sz w:val="28"/>
          <w:szCs w:val="28"/>
        </w:rPr>
        <w:t xml:space="preserve">Diện tích đất ở khoảng 16,94ha chiếm tỷ lệ khoảng 4,3% diện tích của </w:t>
      </w:r>
      <w:r w:rsidR="00E92FB7" w:rsidRPr="002905D8">
        <w:rPr>
          <w:bCs/>
          <w:sz w:val="28"/>
          <w:szCs w:val="28"/>
          <w:lang w:val="vi-VN"/>
        </w:rPr>
        <w:t>ấp</w:t>
      </w:r>
      <w:r w:rsidR="00E92FB7" w:rsidRPr="002905D8">
        <w:rPr>
          <w:bCs/>
          <w:sz w:val="28"/>
          <w:szCs w:val="28"/>
        </w:rPr>
        <w:t xml:space="preserve">, dân số khoảng 1.129 người chiếm 5% dân số xã (dự báo đến năm 2030), còn lại </w:t>
      </w:r>
      <w:r w:rsidR="00E92FB7" w:rsidRPr="002905D8">
        <w:rPr>
          <w:bCs/>
          <w:sz w:val="28"/>
          <w:szCs w:val="28"/>
          <w:lang w:val="vi-VN"/>
        </w:rPr>
        <w:t>là đất phục vụ sản xuất nông nghiệp</w:t>
      </w:r>
      <w:r w:rsidR="00E92FB7" w:rsidRPr="002905D8">
        <w:rPr>
          <w:bCs/>
          <w:sz w:val="28"/>
          <w:szCs w:val="28"/>
        </w:rPr>
        <w:t>.</w:t>
      </w:r>
    </w:p>
    <w:p w:rsidR="00E92FB7" w:rsidRPr="002905D8" w:rsidRDefault="0095226A" w:rsidP="0095226A">
      <w:pPr>
        <w:pStyle w:val="NormalWeb"/>
        <w:shd w:val="clear" w:color="auto" w:fill="FFFFFF"/>
        <w:spacing w:before="120" w:beforeAutospacing="0" w:after="120" w:afterAutospacing="0"/>
        <w:ind w:firstLine="720"/>
        <w:jc w:val="both"/>
        <w:rPr>
          <w:bCs/>
          <w:sz w:val="28"/>
          <w:szCs w:val="28"/>
        </w:rPr>
      </w:pPr>
      <w:r w:rsidRPr="002905D8">
        <w:rPr>
          <w:bCs/>
          <w:sz w:val="28"/>
          <w:szCs w:val="28"/>
        </w:rPr>
        <w:t xml:space="preserve">+ Điểm dân cư số 4 (thuộc ấp Vĩnh Hội): </w:t>
      </w:r>
      <w:r w:rsidR="00E92FB7" w:rsidRPr="002905D8">
        <w:rPr>
          <w:bCs/>
          <w:sz w:val="28"/>
          <w:szCs w:val="28"/>
        </w:rPr>
        <w:t xml:space="preserve">Diện tích đất ở khoảng 26,93ha chiếm tỷ lệ khoảng 12,3% diện tích của </w:t>
      </w:r>
      <w:r w:rsidR="00E92FB7" w:rsidRPr="002905D8">
        <w:rPr>
          <w:bCs/>
          <w:sz w:val="28"/>
          <w:szCs w:val="28"/>
          <w:lang w:val="vi-VN"/>
        </w:rPr>
        <w:t>ấp</w:t>
      </w:r>
      <w:r w:rsidR="00E92FB7" w:rsidRPr="002905D8">
        <w:rPr>
          <w:bCs/>
          <w:sz w:val="28"/>
          <w:szCs w:val="28"/>
        </w:rPr>
        <w:t xml:space="preserve">, dân số khoảng 1.795 người chiếm 8% dân số xã (dự báo đến năm 2030), còn lại </w:t>
      </w:r>
      <w:r w:rsidR="00E92FB7" w:rsidRPr="002905D8">
        <w:rPr>
          <w:bCs/>
          <w:sz w:val="28"/>
          <w:szCs w:val="28"/>
          <w:lang w:val="vi-VN"/>
        </w:rPr>
        <w:t>là đất phục vụ sản xuất nông nghiệp</w:t>
      </w:r>
      <w:r w:rsidR="00E92FB7" w:rsidRPr="002905D8">
        <w:rPr>
          <w:bCs/>
          <w:sz w:val="28"/>
          <w:szCs w:val="28"/>
        </w:rPr>
        <w:t>.</w:t>
      </w:r>
    </w:p>
    <w:p w:rsidR="00E92FB7" w:rsidRPr="002905D8" w:rsidRDefault="0095226A" w:rsidP="0095226A">
      <w:pPr>
        <w:pStyle w:val="NormalWeb"/>
        <w:shd w:val="clear" w:color="auto" w:fill="FFFFFF"/>
        <w:spacing w:before="120" w:beforeAutospacing="0" w:after="120" w:afterAutospacing="0"/>
        <w:ind w:firstLine="720"/>
        <w:jc w:val="both"/>
        <w:rPr>
          <w:bCs/>
          <w:sz w:val="28"/>
          <w:szCs w:val="28"/>
        </w:rPr>
      </w:pPr>
      <w:r w:rsidRPr="002905D8">
        <w:rPr>
          <w:bCs/>
          <w:sz w:val="28"/>
          <w:szCs w:val="28"/>
        </w:rPr>
        <w:t xml:space="preserve">+ Điểm dân cư số 5 (thuộc ấp Vĩnh Hưng): </w:t>
      </w:r>
      <w:r w:rsidR="00E92FB7" w:rsidRPr="002905D8">
        <w:rPr>
          <w:bCs/>
          <w:sz w:val="28"/>
          <w:szCs w:val="28"/>
        </w:rPr>
        <w:t xml:space="preserve">Diện tích đất ở khoảng 32,49ha chiếm tỷ lệ khoảng 4,8% diện tích của </w:t>
      </w:r>
      <w:r w:rsidR="00E92FB7" w:rsidRPr="002905D8">
        <w:rPr>
          <w:bCs/>
          <w:sz w:val="28"/>
          <w:szCs w:val="28"/>
          <w:lang w:val="vi-VN"/>
        </w:rPr>
        <w:t>ấp</w:t>
      </w:r>
      <w:r w:rsidR="00E92FB7" w:rsidRPr="002905D8">
        <w:rPr>
          <w:bCs/>
          <w:sz w:val="28"/>
          <w:szCs w:val="28"/>
        </w:rPr>
        <w:t xml:space="preserve">, dân số khoảng 2.166 người chiếm 10% dân số xã (dự báo đến năm 2030), còn lại </w:t>
      </w:r>
      <w:r w:rsidR="00E92FB7" w:rsidRPr="002905D8">
        <w:rPr>
          <w:bCs/>
          <w:sz w:val="28"/>
          <w:szCs w:val="28"/>
          <w:lang w:val="vi-VN"/>
        </w:rPr>
        <w:t>là đất phục vụ sản xuất nông nghiệp</w:t>
      </w:r>
      <w:r w:rsidR="00E92FB7" w:rsidRPr="002905D8">
        <w:rPr>
          <w:bCs/>
          <w:sz w:val="28"/>
          <w:szCs w:val="28"/>
        </w:rPr>
        <w:t>.</w:t>
      </w:r>
    </w:p>
    <w:p w:rsidR="00E92FB7" w:rsidRPr="002905D8" w:rsidRDefault="0095226A" w:rsidP="0095226A">
      <w:pPr>
        <w:pStyle w:val="NormalWeb"/>
        <w:shd w:val="clear" w:color="auto" w:fill="FFFFFF"/>
        <w:spacing w:before="120" w:beforeAutospacing="0" w:after="120" w:afterAutospacing="0"/>
        <w:ind w:firstLine="720"/>
        <w:jc w:val="both"/>
        <w:rPr>
          <w:bCs/>
          <w:sz w:val="28"/>
          <w:szCs w:val="28"/>
        </w:rPr>
      </w:pPr>
      <w:r w:rsidRPr="002905D8">
        <w:rPr>
          <w:bCs/>
          <w:sz w:val="28"/>
          <w:szCs w:val="28"/>
        </w:rPr>
        <w:t xml:space="preserve">+ Điểm dân cư số 6 (thuộc ấp Vĩnh Yên): </w:t>
      </w:r>
      <w:r w:rsidR="00E92FB7" w:rsidRPr="002905D8">
        <w:rPr>
          <w:bCs/>
          <w:sz w:val="28"/>
          <w:szCs w:val="28"/>
        </w:rPr>
        <w:t xml:space="preserve">Diện tích đất ở khoảng 37,13ha chiếm tỷ lệ khoảng 11,1% diện tích của </w:t>
      </w:r>
      <w:r w:rsidR="00E92FB7" w:rsidRPr="002905D8">
        <w:rPr>
          <w:bCs/>
          <w:sz w:val="28"/>
          <w:szCs w:val="28"/>
          <w:lang w:val="vi-VN"/>
        </w:rPr>
        <w:t>ấp</w:t>
      </w:r>
      <w:r w:rsidR="00E92FB7" w:rsidRPr="002905D8">
        <w:rPr>
          <w:bCs/>
          <w:sz w:val="28"/>
          <w:szCs w:val="28"/>
        </w:rPr>
        <w:t xml:space="preserve">, dân số khoảng 2.475 người chiếm 12% dân số xã (dự báo đến năm 2030), còn lại </w:t>
      </w:r>
      <w:r w:rsidR="00E92FB7" w:rsidRPr="002905D8">
        <w:rPr>
          <w:bCs/>
          <w:sz w:val="28"/>
          <w:szCs w:val="28"/>
          <w:lang w:val="vi-VN"/>
        </w:rPr>
        <w:t>là đất phục vụ sản xuất nông nghiệp</w:t>
      </w:r>
      <w:r w:rsidR="00E92FB7" w:rsidRPr="002905D8">
        <w:rPr>
          <w:bCs/>
          <w:sz w:val="28"/>
          <w:szCs w:val="28"/>
        </w:rPr>
        <w:t>.</w:t>
      </w:r>
    </w:p>
    <w:p w:rsidR="00E92FB7" w:rsidRPr="002905D8" w:rsidRDefault="0095226A" w:rsidP="0095226A">
      <w:pPr>
        <w:pStyle w:val="NormalWeb"/>
        <w:shd w:val="clear" w:color="auto" w:fill="FFFFFF"/>
        <w:spacing w:before="120" w:beforeAutospacing="0" w:after="120" w:afterAutospacing="0"/>
        <w:ind w:firstLine="720"/>
        <w:jc w:val="both"/>
        <w:rPr>
          <w:bCs/>
          <w:sz w:val="28"/>
          <w:szCs w:val="28"/>
        </w:rPr>
      </w:pPr>
      <w:r w:rsidRPr="002905D8">
        <w:rPr>
          <w:bCs/>
          <w:sz w:val="28"/>
          <w:szCs w:val="28"/>
        </w:rPr>
        <w:t xml:space="preserve">+ Điểm dân cư số 7 (thuộc ấp Sa Bình): </w:t>
      </w:r>
      <w:r w:rsidR="00E92FB7" w:rsidRPr="002905D8">
        <w:rPr>
          <w:bCs/>
          <w:sz w:val="28"/>
          <w:szCs w:val="28"/>
        </w:rPr>
        <w:t xml:space="preserve">Diện tích đất ở khoảng 56,63ha chiếm tỷ lệ khoảng </w:t>
      </w:r>
      <w:r w:rsidR="00F75EE9" w:rsidRPr="002905D8">
        <w:rPr>
          <w:bCs/>
          <w:sz w:val="28"/>
          <w:szCs w:val="28"/>
        </w:rPr>
        <w:t>58</w:t>
      </w:r>
      <w:r w:rsidR="00E92FB7" w:rsidRPr="002905D8">
        <w:rPr>
          <w:bCs/>
          <w:sz w:val="28"/>
          <w:szCs w:val="28"/>
        </w:rPr>
        <w:t xml:space="preserve">% diện tích của </w:t>
      </w:r>
      <w:r w:rsidR="00E92FB7" w:rsidRPr="002905D8">
        <w:rPr>
          <w:bCs/>
          <w:sz w:val="28"/>
          <w:szCs w:val="28"/>
          <w:lang w:val="vi-VN"/>
        </w:rPr>
        <w:t>ấp</w:t>
      </w:r>
      <w:r w:rsidR="00E92FB7" w:rsidRPr="002905D8">
        <w:rPr>
          <w:bCs/>
          <w:sz w:val="28"/>
          <w:szCs w:val="28"/>
        </w:rPr>
        <w:t xml:space="preserve">, dân số khoảng </w:t>
      </w:r>
      <w:r w:rsidR="00F75EE9" w:rsidRPr="002905D8">
        <w:rPr>
          <w:bCs/>
          <w:sz w:val="28"/>
          <w:szCs w:val="28"/>
        </w:rPr>
        <w:t>3.775</w:t>
      </w:r>
      <w:r w:rsidR="00E92FB7" w:rsidRPr="002905D8">
        <w:rPr>
          <w:bCs/>
          <w:sz w:val="28"/>
          <w:szCs w:val="28"/>
        </w:rPr>
        <w:t xml:space="preserve"> người chiếm 1</w:t>
      </w:r>
      <w:r w:rsidR="00F75EE9" w:rsidRPr="002905D8">
        <w:rPr>
          <w:bCs/>
          <w:sz w:val="28"/>
          <w:szCs w:val="28"/>
        </w:rPr>
        <w:t>8</w:t>
      </w:r>
      <w:r w:rsidR="00E92FB7" w:rsidRPr="002905D8">
        <w:rPr>
          <w:bCs/>
          <w:sz w:val="28"/>
          <w:szCs w:val="28"/>
        </w:rPr>
        <w:t xml:space="preserve">% dân số xã (dự báo đến năm 2030), còn lại </w:t>
      </w:r>
      <w:r w:rsidR="00E92FB7" w:rsidRPr="002905D8">
        <w:rPr>
          <w:bCs/>
          <w:sz w:val="28"/>
          <w:szCs w:val="28"/>
          <w:lang w:val="vi-VN"/>
        </w:rPr>
        <w:t>là đất phục vụ sản xuất nông nghiệp</w:t>
      </w:r>
      <w:r w:rsidR="00E92FB7" w:rsidRPr="002905D8">
        <w:rPr>
          <w:bCs/>
          <w:sz w:val="28"/>
          <w:szCs w:val="28"/>
        </w:rPr>
        <w:t>.</w:t>
      </w:r>
    </w:p>
    <w:p w:rsidR="00E92FB7" w:rsidRPr="002905D8" w:rsidRDefault="0095226A" w:rsidP="0095226A">
      <w:pPr>
        <w:pStyle w:val="NormalWeb"/>
        <w:shd w:val="clear" w:color="auto" w:fill="FFFFFF"/>
        <w:spacing w:before="120" w:beforeAutospacing="0" w:after="120" w:afterAutospacing="0"/>
        <w:ind w:firstLine="720"/>
        <w:jc w:val="both"/>
        <w:rPr>
          <w:bCs/>
          <w:sz w:val="28"/>
          <w:szCs w:val="28"/>
        </w:rPr>
      </w:pPr>
      <w:r w:rsidRPr="002905D8">
        <w:rPr>
          <w:bCs/>
          <w:sz w:val="28"/>
          <w:szCs w:val="28"/>
        </w:rPr>
        <w:t xml:space="preserve">+ Điểm dân cư số 8 (thuộc ấp Công Thiện Hùng): </w:t>
      </w:r>
      <w:r w:rsidR="00F75EE9" w:rsidRPr="002905D8">
        <w:rPr>
          <w:bCs/>
          <w:sz w:val="28"/>
          <w:szCs w:val="28"/>
        </w:rPr>
        <w:t xml:space="preserve">Diện tích đất ở khoảng 27,83ha chiếm tỷ lệ khoảng 4,2% diện tích của </w:t>
      </w:r>
      <w:r w:rsidR="00F75EE9" w:rsidRPr="002905D8">
        <w:rPr>
          <w:bCs/>
          <w:sz w:val="28"/>
          <w:szCs w:val="28"/>
          <w:lang w:val="vi-VN"/>
        </w:rPr>
        <w:t>ấp</w:t>
      </w:r>
      <w:r w:rsidR="00F75EE9" w:rsidRPr="002905D8">
        <w:rPr>
          <w:bCs/>
          <w:sz w:val="28"/>
          <w:szCs w:val="28"/>
        </w:rPr>
        <w:t xml:space="preserve">, dân số khoảng </w:t>
      </w:r>
      <w:r w:rsidR="00167781" w:rsidRPr="002905D8">
        <w:rPr>
          <w:bCs/>
          <w:sz w:val="28"/>
          <w:szCs w:val="28"/>
        </w:rPr>
        <w:t>1.855</w:t>
      </w:r>
      <w:r w:rsidR="00F75EE9" w:rsidRPr="002905D8">
        <w:rPr>
          <w:bCs/>
          <w:sz w:val="28"/>
          <w:szCs w:val="28"/>
        </w:rPr>
        <w:t xml:space="preserve"> người chiếm </w:t>
      </w:r>
      <w:r w:rsidR="00167781" w:rsidRPr="002905D8">
        <w:rPr>
          <w:bCs/>
          <w:sz w:val="28"/>
          <w:szCs w:val="28"/>
        </w:rPr>
        <w:t>9</w:t>
      </w:r>
      <w:r w:rsidR="00F75EE9" w:rsidRPr="002905D8">
        <w:rPr>
          <w:bCs/>
          <w:sz w:val="28"/>
          <w:szCs w:val="28"/>
        </w:rPr>
        <w:t xml:space="preserve">% dân số xã (dự báo đến năm 2030), còn lại </w:t>
      </w:r>
      <w:r w:rsidR="00F75EE9" w:rsidRPr="002905D8">
        <w:rPr>
          <w:bCs/>
          <w:sz w:val="28"/>
          <w:szCs w:val="28"/>
          <w:lang w:val="vi-VN"/>
        </w:rPr>
        <w:t>là đất phục vụ sản xuất nông nghiệp</w:t>
      </w:r>
      <w:r w:rsidR="00F75EE9" w:rsidRPr="002905D8">
        <w:rPr>
          <w:bCs/>
          <w:sz w:val="28"/>
          <w:szCs w:val="28"/>
        </w:rPr>
        <w:t>.</w:t>
      </w:r>
    </w:p>
    <w:p w:rsidR="00E92FB7" w:rsidRPr="002905D8" w:rsidRDefault="0095226A" w:rsidP="0095226A">
      <w:pPr>
        <w:pStyle w:val="NormalWeb"/>
        <w:shd w:val="clear" w:color="auto" w:fill="FFFFFF"/>
        <w:spacing w:before="120" w:beforeAutospacing="0" w:after="120" w:afterAutospacing="0"/>
        <w:ind w:firstLine="720"/>
        <w:jc w:val="both"/>
        <w:rPr>
          <w:bCs/>
          <w:sz w:val="28"/>
          <w:szCs w:val="28"/>
        </w:rPr>
      </w:pPr>
      <w:r w:rsidRPr="002905D8">
        <w:rPr>
          <w:bCs/>
          <w:sz w:val="28"/>
          <w:szCs w:val="28"/>
        </w:rPr>
        <w:t xml:space="preserve">+ Điểm dân cư số 9 (thuộc ấp Huệ Sanh): </w:t>
      </w:r>
      <w:r w:rsidR="00302440" w:rsidRPr="002905D8">
        <w:rPr>
          <w:bCs/>
          <w:sz w:val="28"/>
          <w:szCs w:val="28"/>
        </w:rPr>
        <w:t xml:space="preserve">Diện tích đất ở khoảng 17,75ha chiếm tỷ lệ khoảng 5,2% diện tích của </w:t>
      </w:r>
      <w:r w:rsidR="00302440" w:rsidRPr="002905D8">
        <w:rPr>
          <w:bCs/>
          <w:sz w:val="28"/>
          <w:szCs w:val="28"/>
          <w:lang w:val="vi-VN"/>
        </w:rPr>
        <w:t>ấp</w:t>
      </w:r>
      <w:r w:rsidR="00302440" w:rsidRPr="002905D8">
        <w:rPr>
          <w:bCs/>
          <w:sz w:val="28"/>
          <w:szCs w:val="28"/>
        </w:rPr>
        <w:t xml:space="preserve">, dân số khoảng 1.183 người chiếm 6% dân số xã (dự báo đến năm 2030), còn lại </w:t>
      </w:r>
      <w:r w:rsidR="00302440" w:rsidRPr="002905D8">
        <w:rPr>
          <w:bCs/>
          <w:sz w:val="28"/>
          <w:szCs w:val="28"/>
          <w:lang w:val="vi-VN"/>
        </w:rPr>
        <w:t>là đất phục vụ sản xuất nông nghiệp</w:t>
      </w:r>
      <w:r w:rsidR="00302440" w:rsidRPr="002905D8">
        <w:rPr>
          <w:bCs/>
          <w:sz w:val="28"/>
          <w:szCs w:val="28"/>
        </w:rPr>
        <w:t>.</w:t>
      </w:r>
    </w:p>
    <w:p w:rsidR="00E92FB7" w:rsidRPr="002905D8" w:rsidRDefault="0095226A" w:rsidP="0095226A">
      <w:pPr>
        <w:pStyle w:val="NormalWeb"/>
        <w:shd w:val="clear" w:color="auto" w:fill="FFFFFF"/>
        <w:spacing w:before="120" w:beforeAutospacing="0" w:after="120" w:afterAutospacing="0"/>
        <w:ind w:firstLine="720"/>
        <w:jc w:val="both"/>
        <w:rPr>
          <w:bCs/>
          <w:sz w:val="28"/>
          <w:szCs w:val="28"/>
        </w:rPr>
      </w:pPr>
      <w:r w:rsidRPr="002905D8">
        <w:rPr>
          <w:bCs/>
          <w:sz w:val="28"/>
          <w:szCs w:val="28"/>
        </w:rPr>
        <w:lastRenderedPageBreak/>
        <w:t xml:space="preserve">+ Điểm dân cư số 10 (thuộc ấp Hòa Hữu): </w:t>
      </w:r>
      <w:r w:rsidR="00302440" w:rsidRPr="002905D8">
        <w:rPr>
          <w:bCs/>
          <w:sz w:val="28"/>
          <w:szCs w:val="28"/>
        </w:rPr>
        <w:t xml:space="preserve">Diện tích đất ở khoảng </w:t>
      </w:r>
      <w:r w:rsidR="003A2A36" w:rsidRPr="002905D8">
        <w:rPr>
          <w:bCs/>
          <w:sz w:val="28"/>
          <w:szCs w:val="28"/>
        </w:rPr>
        <w:t>10,35</w:t>
      </w:r>
      <w:r w:rsidR="00302440" w:rsidRPr="002905D8">
        <w:rPr>
          <w:bCs/>
          <w:sz w:val="28"/>
          <w:szCs w:val="28"/>
        </w:rPr>
        <w:t xml:space="preserve">ha chiếm tỷ lệ khoảng </w:t>
      </w:r>
      <w:r w:rsidR="003A2A36" w:rsidRPr="002905D8">
        <w:rPr>
          <w:bCs/>
          <w:sz w:val="28"/>
          <w:szCs w:val="28"/>
        </w:rPr>
        <w:t>3,7</w:t>
      </w:r>
      <w:r w:rsidR="00302440" w:rsidRPr="002905D8">
        <w:rPr>
          <w:bCs/>
          <w:sz w:val="28"/>
          <w:szCs w:val="28"/>
        </w:rPr>
        <w:t xml:space="preserve">% diện tích của </w:t>
      </w:r>
      <w:r w:rsidR="00302440" w:rsidRPr="002905D8">
        <w:rPr>
          <w:bCs/>
          <w:sz w:val="28"/>
          <w:szCs w:val="28"/>
          <w:lang w:val="vi-VN"/>
        </w:rPr>
        <w:t>ấp</w:t>
      </w:r>
      <w:r w:rsidR="00302440" w:rsidRPr="002905D8">
        <w:rPr>
          <w:bCs/>
          <w:sz w:val="28"/>
          <w:szCs w:val="28"/>
        </w:rPr>
        <w:t xml:space="preserve">, dân số khoảng </w:t>
      </w:r>
      <w:r w:rsidR="003A2A36" w:rsidRPr="002905D8">
        <w:rPr>
          <w:bCs/>
          <w:sz w:val="28"/>
          <w:szCs w:val="28"/>
        </w:rPr>
        <w:t>690</w:t>
      </w:r>
      <w:r w:rsidR="00302440" w:rsidRPr="002905D8">
        <w:rPr>
          <w:bCs/>
          <w:sz w:val="28"/>
          <w:szCs w:val="28"/>
        </w:rPr>
        <w:t xml:space="preserve"> người chiếm </w:t>
      </w:r>
      <w:r w:rsidR="003A2A36" w:rsidRPr="002905D8">
        <w:rPr>
          <w:bCs/>
          <w:sz w:val="28"/>
          <w:szCs w:val="28"/>
        </w:rPr>
        <w:t>3</w:t>
      </w:r>
      <w:r w:rsidR="00302440" w:rsidRPr="002905D8">
        <w:rPr>
          <w:bCs/>
          <w:sz w:val="28"/>
          <w:szCs w:val="28"/>
        </w:rPr>
        <w:t xml:space="preserve">% dân số xã (dự báo đến năm 2030), còn lại </w:t>
      </w:r>
      <w:r w:rsidR="00302440" w:rsidRPr="002905D8">
        <w:rPr>
          <w:bCs/>
          <w:sz w:val="28"/>
          <w:szCs w:val="28"/>
          <w:lang w:val="vi-VN"/>
        </w:rPr>
        <w:t>là đất phục vụ sản xuất nông nghiệp</w:t>
      </w:r>
      <w:r w:rsidR="00302440" w:rsidRPr="002905D8">
        <w:rPr>
          <w:bCs/>
          <w:sz w:val="28"/>
          <w:szCs w:val="28"/>
        </w:rPr>
        <w:t>.</w:t>
      </w:r>
    </w:p>
    <w:p w:rsidR="00E92FB7" w:rsidRPr="002905D8" w:rsidRDefault="0095226A" w:rsidP="0095226A">
      <w:pPr>
        <w:pStyle w:val="NormalWeb"/>
        <w:shd w:val="clear" w:color="auto" w:fill="FFFFFF"/>
        <w:spacing w:before="120" w:beforeAutospacing="0" w:after="120" w:afterAutospacing="0"/>
        <w:ind w:firstLine="720"/>
        <w:jc w:val="both"/>
        <w:rPr>
          <w:bCs/>
          <w:sz w:val="28"/>
          <w:szCs w:val="28"/>
        </w:rPr>
      </w:pPr>
      <w:r w:rsidRPr="002905D8">
        <w:rPr>
          <w:bCs/>
          <w:sz w:val="28"/>
          <w:szCs w:val="28"/>
        </w:rPr>
        <w:t xml:space="preserve">+ Điểm dân cư số 11 (thuộc ấp Phú Hòa): </w:t>
      </w:r>
      <w:r w:rsidR="003A2A36" w:rsidRPr="002905D8">
        <w:rPr>
          <w:bCs/>
          <w:sz w:val="28"/>
          <w:szCs w:val="28"/>
        </w:rPr>
        <w:t xml:space="preserve">Diện tích đất ở khoảng 30,23ha chiếm tỷ lệ khoảng 14% diện tích của </w:t>
      </w:r>
      <w:r w:rsidR="003A2A36" w:rsidRPr="002905D8">
        <w:rPr>
          <w:bCs/>
          <w:sz w:val="28"/>
          <w:szCs w:val="28"/>
          <w:lang w:val="vi-VN"/>
        </w:rPr>
        <w:t>ấp</w:t>
      </w:r>
      <w:r w:rsidR="003A2A36" w:rsidRPr="002905D8">
        <w:rPr>
          <w:bCs/>
          <w:sz w:val="28"/>
          <w:szCs w:val="28"/>
        </w:rPr>
        <w:t xml:space="preserve">, dân số khoảng 2.015 người chiếm 9% dân số xã (dự báo đến năm 2030), còn lại </w:t>
      </w:r>
      <w:r w:rsidR="003A2A36" w:rsidRPr="002905D8">
        <w:rPr>
          <w:bCs/>
          <w:sz w:val="28"/>
          <w:szCs w:val="28"/>
          <w:lang w:val="vi-VN"/>
        </w:rPr>
        <w:t>là đất phục vụ sản xuất nông nghiệp</w:t>
      </w:r>
      <w:r w:rsidR="003A2A36" w:rsidRPr="002905D8">
        <w:rPr>
          <w:bCs/>
          <w:sz w:val="28"/>
          <w:szCs w:val="28"/>
        </w:rPr>
        <w:t>.</w:t>
      </w:r>
    </w:p>
    <w:p w:rsidR="00E92FB7" w:rsidRPr="002905D8" w:rsidRDefault="0095226A" w:rsidP="0095226A">
      <w:pPr>
        <w:pStyle w:val="NormalWeb"/>
        <w:shd w:val="clear" w:color="auto" w:fill="FFFFFF"/>
        <w:spacing w:before="120" w:beforeAutospacing="0" w:after="120" w:afterAutospacing="0"/>
        <w:ind w:firstLine="720"/>
        <w:jc w:val="both"/>
        <w:rPr>
          <w:bCs/>
          <w:sz w:val="28"/>
          <w:szCs w:val="28"/>
        </w:rPr>
      </w:pPr>
      <w:r w:rsidRPr="002905D8">
        <w:rPr>
          <w:bCs/>
          <w:sz w:val="28"/>
          <w:szCs w:val="28"/>
        </w:rPr>
        <w:t xml:space="preserve">+ Điểm dân cư số 12 (thuộc ấp Long Trị): </w:t>
      </w:r>
      <w:r w:rsidR="003A2A36" w:rsidRPr="002905D8">
        <w:rPr>
          <w:bCs/>
          <w:sz w:val="28"/>
          <w:szCs w:val="28"/>
        </w:rPr>
        <w:t xml:space="preserve">Diện tích đất ở khoảng </w:t>
      </w:r>
      <w:r w:rsidR="00202E1D" w:rsidRPr="002905D8">
        <w:rPr>
          <w:bCs/>
          <w:sz w:val="28"/>
          <w:szCs w:val="28"/>
        </w:rPr>
        <w:t>25,56</w:t>
      </w:r>
      <w:r w:rsidR="003A2A36" w:rsidRPr="002905D8">
        <w:rPr>
          <w:bCs/>
          <w:sz w:val="28"/>
          <w:szCs w:val="28"/>
        </w:rPr>
        <w:t xml:space="preserve">ha chiếm tỷ lệ khoảng </w:t>
      </w:r>
      <w:r w:rsidR="00202E1D" w:rsidRPr="002905D8">
        <w:rPr>
          <w:bCs/>
          <w:sz w:val="28"/>
          <w:szCs w:val="28"/>
        </w:rPr>
        <w:t>9,4</w:t>
      </w:r>
      <w:r w:rsidR="003A2A36" w:rsidRPr="002905D8">
        <w:rPr>
          <w:bCs/>
          <w:sz w:val="28"/>
          <w:szCs w:val="28"/>
        </w:rPr>
        <w:t xml:space="preserve">% diện tích của </w:t>
      </w:r>
      <w:r w:rsidR="003A2A36" w:rsidRPr="002905D8">
        <w:rPr>
          <w:bCs/>
          <w:sz w:val="28"/>
          <w:szCs w:val="28"/>
          <w:lang w:val="vi-VN"/>
        </w:rPr>
        <w:t>ấp</w:t>
      </w:r>
      <w:r w:rsidR="003A2A36" w:rsidRPr="002905D8">
        <w:rPr>
          <w:bCs/>
          <w:sz w:val="28"/>
          <w:szCs w:val="28"/>
        </w:rPr>
        <w:t xml:space="preserve">, dân số khoảng </w:t>
      </w:r>
      <w:r w:rsidR="00202E1D" w:rsidRPr="002905D8">
        <w:rPr>
          <w:bCs/>
          <w:sz w:val="28"/>
          <w:szCs w:val="28"/>
        </w:rPr>
        <w:t>1.704</w:t>
      </w:r>
      <w:r w:rsidR="003A2A36" w:rsidRPr="002905D8">
        <w:rPr>
          <w:bCs/>
          <w:sz w:val="28"/>
          <w:szCs w:val="28"/>
        </w:rPr>
        <w:t xml:space="preserve"> người chiếm </w:t>
      </w:r>
      <w:r w:rsidR="00202E1D" w:rsidRPr="002905D8">
        <w:rPr>
          <w:bCs/>
          <w:sz w:val="28"/>
          <w:szCs w:val="28"/>
        </w:rPr>
        <w:t>8</w:t>
      </w:r>
      <w:r w:rsidR="003A2A36" w:rsidRPr="002905D8">
        <w:rPr>
          <w:bCs/>
          <w:sz w:val="28"/>
          <w:szCs w:val="28"/>
        </w:rPr>
        <w:t xml:space="preserve">% dân số xã (dự báo đến năm 2030), còn lại </w:t>
      </w:r>
      <w:r w:rsidR="003A2A36" w:rsidRPr="002905D8">
        <w:rPr>
          <w:bCs/>
          <w:sz w:val="28"/>
          <w:szCs w:val="28"/>
          <w:lang w:val="vi-VN"/>
        </w:rPr>
        <w:t>là đất phục vụ sản xuất nông nghiệp</w:t>
      </w:r>
      <w:r w:rsidR="003A2A36" w:rsidRPr="002905D8">
        <w:rPr>
          <w:bCs/>
          <w:sz w:val="28"/>
          <w:szCs w:val="28"/>
        </w:rPr>
        <w:t>.</w:t>
      </w:r>
    </w:p>
    <w:p w:rsidR="00CF0904" w:rsidRDefault="0095226A" w:rsidP="00D765F7">
      <w:pPr>
        <w:pStyle w:val="NormalWeb"/>
        <w:shd w:val="clear" w:color="auto" w:fill="FFFFFF"/>
        <w:spacing w:before="120" w:beforeAutospacing="0" w:after="120" w:afterAutospacing="0"/>
        <w:ind w:firstLine="720"/>
        <w:jc w:val="both"/>
        <w:rPr>
          <w:bCs/>
          <w:sz w:val="28"/>
          <w:szCs w:val="28"/>
        </w:rPr>
      </w:pPr>
      <w:r w:rsidRPr="002905D8">
        <w:rPr>
          <w:bCs/>
          <w:sz w:val="28"/>
          <w:szCs w:val="28"/>
          <w:lang w:val="vi-VN"/>
        </w:rPr>
        <w:t>+ Ngoài ra, đặc thù xã Long Đức có Khu công nghiệp nên có các khu ở phục vụ tập trung cho lao đ</w:t>
      </w:r>
      <w:r w:rsidRPr="002905D8">
        <w:rPr>
          <w:bCs/>
          <w:sz w:val="28"/>
          <w:szCs w:val="28"/>
        </w:rPr>
        <w:t>ộ</w:t>
      </w:r>
      <w:r w:rsidRPr="002905D8">
        <w:rPr>
          <w:bCs/>
          <w:sz w:val="28"/>
          <w:szCs w:val="28"/>
          <w:lang w:val="vi-VN"/>
        </w:rPr>
        <w:t xml:space="preserve">ng việc làm </w:t>
      </w:r>
      <w:r w:rsidR="00202E1D" w:rsidRPr="002905D8">
        <w:rPr>
          <w:bCs/>
          <w:sz w:val="28"/>
          <w:szCs w:val="28"/>
          <w:lang w:val="vi-VN"/>
        </w:rPr>
        <w:t>thuộc Khu công nghiệp</w:t>
      </w:r>
      <w:r w:rsidR="00202E1D" w:rsidRPr="002905D8">
        <w:rPr>
          <w:bCs/>
          <w:sz w:val="28"/>
          <w:szCs w:val="28"/>
        </w:rPr>
        <w:t>, trong giai đoạn dự báo quy hoạch còn có các khu dân cư xây dựng mới, cụm công nghiệp…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8"/>
      </w:tblGrid>
      <w:tr w:rsidR="00D765F7" w:rsidTr="00D765F7">
        <w:tc>
          <w:tcPr>
            <w:tcW w:w="9288" w:type="dxa"/>
          </w:tcPr>
          <w:p w:rsidR="00D765F7" w:rsidRDefault="00D765F7" w:rsidP="00B87D1F">
            <w:pPr>
              <w:pStyle w:val="NormalWeb"/>
              <w:spacing w:before="120" w:beforeAutospacing="0" w:after="0" w:afterAutospacing="0"/>
              <w:jc w:val="center"/>
              <w:rPr>
                <w:bCs/>
                <w:sz w:val="28"/>
                <w:szCs w:val="28"/>
              </w:rPr>
            </w:pPr>
            <w:r>
              <w:rPr>
                <w:bCs/>
                <w:noProof/>
                <w:sz w:val="28"/>
                <w:szCs w:val="28"/>
              </w:rPr>
              <w:drawing>
                <wp:inline distT="0" distB="0" distL="0" distR="0" wp14:anchorId="0FBD1491" wp14:editId="63CAB7B2">
                  <wp:extent cx="5760720" cy="4608830"/>
                  <wp:effectExtent l="0" t="0" r="0" b="12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1.BD QUY HOACH SU DUNG DAT-Model.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60720" cy="4608830"/>
                          </a:xfrm>
                          <a:prstGeom prst="rect">
                            <a:avLst/>
                          </a:prstGeom>
                        </pic:spPr>
                      </pic:pic>
                    </a:graphicData>
                  </a:graphic>
                </wp:inline>
              </w:drawing>
            </w:r>
          </w:p>
        </w:tc>
      </w:tr>
    </w:tbl>
    <w:p w:rsidR="00D765F7" w:rsidRDefault="00D765F7" w:rsidP="00B87D1F">
      <w:pPr>
        <w:pStyle w:val="NormalWeb"/>
        <w:shd w:val="clear" w:color="auto" w:fill="FFFFFF"/>
        <w:spacing w:before="120" w:beforeAutospacing="0" w:after="0" w:afterAutospacing="0"/>
        <w:ind w:firstLine="720"/>
        <w:jc w:val="center"/>
        <w:rPr>
          <w:bCs/>
          <w:sz w:val="28"/>
          <w:szCs w:val="28"/>
          <w:lang w:val="vi-VN"/>
        </w:rPr>
      </w:pPr>
    </w:p>
    <w:p w:rsidR="00D765F7" w:rsidRDefault="00D765F7" w:rsidP="00B87D1F">
      <w:pPr>
        <w:pStyle w:val="NormalWeb"/>
        <w:shd w:val="clear" w:color="auto" w:fill="FFFFFF"/>
        <w:spacing w:before="120" w:beforeAutospacing="0" w:after="0" w:afterAutospacing="0"/>
        <w:ind w:firstLine="720"/>
        <w:jc w:val="center"/>
        <w:rPr>
          <w:bCs/>
          <w:sz w:val="28"/>
          <w:szCs w:val="28"/>
        </w:rPr>
      </w:pPr>
    </w:p>
    <w:p w:rsidR="006D4B5F" w:rsidRDefault="006D4B5F" w:rsidP="00B87D1F">
      <w:pPr>
        <w:pStyle w:val="NormalWeb"/>
        <w:shd w:val="clear" w:color="auto" w:fill="FFFFFF"/>
        <w:spacing w:before="120" w:beforeAutospacing="0" w:after="0" w:afterAutospacing="0"/>
        <w:ind w:firstLine="720"/>
        <w:jc w:val="center"/>
        <w:rPr>
          <w:bCs/>
          <w:sz w:val="28"/>
          <w:szCs w:val="28"/>
        </w:rPr>
      </w:pPr>
    </w:p>
    <w:p w:rsidR="006D4B5F" w:rsidRPr="006D4B5F" w:rsidRDefault="006D4B5F" w:rsidP="00B87D1F">
      <w:pPr>
        <w:pStyle w:val="NormalWeb"/>
        <w:shd w:val="clear" w:color="auto" w:fill="FFFFFF"/>
        <w:spacing w:before="120" w:beforeAutospacing="0" w:after="0" w:afterAutospacing="0"/>
        <w:ind w:firstLine="720"/>
        <w:jc w:val="center"/>
        <w:rPr>
          <w:bCs/>
          <w:sz w:val="28"/>
          <w:szCs w:val="28"/>
        </w:rPr>
      </w:pPr>
    </w:p>
    <w:p w:rsidR="00D765F7" w:rsidRDefault="00D765F7" w:rsidP="00B87D1F">
      <w:pPr>
        <w:pStyle w:val="NormalWeb"/>
        <w:shd w:val="clear" w:color="auto" w:fill="FFFFFF"/>
        <w:spacing w:before="120" w:beforeAutospacing="0" w:after="0" w:afterAutospacing="0"/>
        <w:ind w:firstLine="720"/>
        <w:jc w:val="center"/>
        <w:rPr>
          <w:bCs/>
          <w:sz w:val="28"/>
          <w:szCs w:val="28"/>
          <w:lang w:val="vi-VN"/>
        </w:rPr>
      </w:pPr>
    </w:p>
    <w:p w:rsidR="00B87D1F" w:rsidRPr="003D0A89" w:rsidRDefault="00B87D1F" w:rsidP="00B87D1F">
      <w:pPr>
        <w:pStyle w:val="NormalWeb"/>
        <w:shd w:val="clear" w:color="auto" w:fill="FFFFFF"/>
        <w:spacing w:before="120" w:beforeAutospacing="0" w:after="0" w:afterAutospacing="0"/>
        <w:ind w:firstLine="720"/>
        <w:jc w:val="center"/>
        <w:rPr>
          <w:bCs/>
          <w:sz w:val="28"/>
          <w:szCs w:val="28"/>
          <w:lang w:val="vi-VN"/>
        </w:rPr>
      </w:pPr>
      <w:r w:rsidRPr="003D0A89">
        <w:rPr>
          <w:bCs/>
          <w:sz w:val="28"/>
          <w:szCs w:val="28"/>
          <w:lang w:val="vi-VN"/>
        </w:rPr>
        <w:lastRenderedPageBreak/>
        <w:t xml:space="preserve">BẢNG THỐNG KÊ QUY MÔ DÂN SỐ VÀ ĐẤT ĐAI </w:t>
      </w:r>
    </w:p>
    <w:p w:rsidR="00D765F7" w:rsidRPr="00D765F7" w:rsidRDefault="00B87D1F" w:rsidP="00D765F7">
      <w:pPr>
        <w:pStyle w:val="NormalWeb"/>
        <w:shd w:val="clear" w:color="auto" w:fill="FFFFFF"/>
        <w:spacing w:before="0" w:beforeAutospacing="0" w:after="120" w:afterAutospacing="0"/>
        <w:ind w:firstLine="720"/>
        <w:jc w:val="center"/>
        <w:rPr>
          <w:bCs/>
          <w:sz w:val="28"/>
          <w:szCs w:val="28"/>
        </w:rPr>
      </w:pPr>
      <w:r w:rsidRPr="003D0A89">
        <w:rPr>
          <w:bCs/>
          <w:sz w:val="28"/>
          <w:szCs w:val="28"/>
          <w:lang w:val="vi-VN"/>
        </w:rPr>
        <w:t>THEO TỪNG ĐIỂM DÂN CƯ</w:t>
      </w:r>
      <w:r w:rsidR="00D765F7">
        <w:rPr>
          <w:bCs/>
          <w:sz w:val="28"/>
          <w:szCs w:val="28"/>
          <w:lang w:val="vi-VN"/>
        </w:rPr>
        <w:t xml:space="preserve"> </w:t>
      </w:r>
      <w:r w:rsidR="00D765F7">
        <w:rPr>
          <w:bCs/>
          <w:sz w:val="28"/>
          <w:szCs w:val="28"/>
        </w:rPr>
        <w:t>(theo ph</w:t>
      </w:r>
      <w:r w:rsidR="00D765F7">
        <w:rPr>
          <w:bCs/>
          <w:sz w:val="28"/>
          <w:szCs w:val="28"/>
          <w:lang w:val="vi-VN"/>
        </w:rPr>
        <w:t>ương án chọn)</w:t>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2"/>
        <w:gridCol w:w="2624"/>
        <w:gridCol w:w="2118"/>
        <w:gridCol w:w="2083"/>
        <w:gridCol w:w="1813"/>
      </w:tblGrid>
      <w:tr w:rsidR="00CC7629" w:rsidRPr="00C83C09" w:rsidTr="00CC7629">
        <w:tc>
          <w:tcPr>
            <w:tcW w:w="542" w:type="dxa"/>
            <w:vMerge w:val="restart"/>
            <w:shd w:val="clear" w:color="auto" w:fill="auto"/>
          </w:tcPr>
          <w:p w:rsidR="00CC7629" w:rsidRPr="00C83C09" w:rsidRDefault="00CC7629" w:rsidP="00486E68">
            <w:pPr>
              <w:pStyle w:val="NormalWeb"/>
              <w:spacing w:before="0" w:beforeAutospacing="0" w:after="0" w:afterAutospacing="0"/>
              <w:jc w:val="center"/>
              <w:rPr>
                <w:bCs/>
                <w:sz w:val="26"/>
                <w:szCs w:val="26"/>
                <w:lang w:val="vi-VN"/>
              </w:rPr>
            </w:pPr>
            <w:r w:rsidRPr="00C83C09">
              <w:rPr>
                <w:bCs/>
                <w:sz w:val="26"/>
                <w:szCs w:val="26"/>
                <w:lang w:val="vi-VN"/>
              </w:rPr>
              <w:t>S</w:t>
            </w:r>
          </w:p>
          <w:p w:rsidR="00CC7629" w:rsidRPr="00C83C09" w:rsidRDefault="00CC7629" w:rsidP="00486E68">
            <w:pPr>
              <w:pStyle w:val="NormalWeb"/>
              <w:spacing w:before="0" w:beforeAutospacing="0" w:after="0" w:afterAutospacing="0"/>
              <w:jc w:val="center"/>
              <w:rPr>
                <w:bCs/>
                <w:sz w:val="26"/>
                <w:szCs w:val="26"/>
                <w:lang w:val="vi-VN"/>
              </w:rPr>
            </w:pPr>
            <w:r w:rsidRPr="00C83C09">
              <w:rPr>
                <w:bCs/>
                <w:sz w:val="26"/>
                <w:szCs w:val="26"/>
                <w:lang w:val="vi-VN"/>
              </w:rPr>
              <w:t>T</w:t>
            </w:r>
          </w:p>
          <w:p w:rsidR="00CC7629" w:rsidRPr="00C83C09" w:rsidRDefault="00CC7629" w:rsidP="00486E68">
            <w:pPr>
              <w:pStyle w:val="NormalWeb"/>
              <w:spacing w:before="0" w:beforeAutospacing="0" w:after="0" w:afterAutospacing="0"/>
              <w:jc w:val="center"/>
              <w:rPr>
                <w:bCs/>
                <w:sz w:val="26"/>
                <w:szCs w:val="26"/>
                <w:lang w:val="vi-VN"/>
              </w:rPr>
            </w:pPr>
            <w:r w:rsidRPr="00C83C09">
              <w:rPr>
                <w:bCs/>
                <w:sz w:val="26"/>
                <w:szCs w:val="26"/>
                <w:lang w:val="vi-VN"/>
              </w:rPr>
              <w:t>T</w:t>
            </w:r>
          </w:p>
        </w:tc>
        <w:tc>
          <w:tcPr>
            <w:tcW w:w="2624" w:type="dxa"/>
            <w:vMerge w:val="restart"/>
            <w:shd w:val="clear" w:color="auto" w:fill="auto"/>
          </w:tcPr>
          <w:p w:rsidR="00CC7629" w:rsidRPr="00C83C09" w:rsidRDefault="00CC7629" w:rsidP="00486E68">
            <w:pPr>
              <w:pStyle w:val="NormalWeb"/>
              <w:spacing w:before="0" w:beforeAutospacing="0" w:after="0" w:afterAutospacing="0"/>
              <w:jc w:val="center"/>
              <w:rPr>
                <w:bCs/>
                <w:sz w:val="26"/>
                <w:szCs w:val="26"/>
                <w:lang w:val="vi-VN"/>
              </w:rPr>
            </w:pPr>
            <w:r w:rsidRPr="00C83C09">
              <w:rPr>
                <w:bCs/>
                <w:sz w:val="26"/>
                <w:szCs w:val="26"/>
                <w:lang w:val="vi-VN"/>
              </w:rPr>
              <w:t>ĐIỂM DÂN CƯ</w:t>
            </w:r>
          </w:p>
        </w:tc>
        <w:tc>
          <w:tcPr>
            <w:tcW w:w="4201" w:type="dxa"/>
            <w:gridSpan w:val="2"/>
            <w:shd w:val="clear" w:color="auto" w:fill="auto"/>
          </w:tcPr>
          <w:p w:rsidR="00CC7629" w:rsidRPr="00C83C09" w:rsidRDefault="00CC7629" w:rsidP="00486E68">
            <w:pPr>
              <w:pStyle w:val="NormalWeb"/>
              <w:spacing w:before="0" w:beforeAutospacing="0" w:after="0" w:afterAutospacing="0"/>
              <w:jc w:val="center"/>
              <w:rPr>
                <w:bCs/>
                <w:sz w:val="26"/>
                <w:szCs w:val="26"/>
                <w:lang w:val="vi-VN"/>
              </w:rPr>
            </w:pPr>
            <w:r w:rsidRPr="00C83C09">
              <w:rPr>
                <w:bCs/>
                <w:sz w:val="26"/>
                <w:szCs w:val="26"/>
                <w:lang w:val="vi-VN"/>
              </w:rPr>
              <w:t>HIỆN TRẠNG NĂM 2019</w:t>
            </w:r>
          </w:p>
        </w:tc>
        <w:tc>
          <w:tcPr>
            <w:tcW w:w="1813" w:type="dxa"/>
          </w:tcPr>
          <w:p w:rsidR="00CC7629" w:rsidRPr="00C83C09" w:rsidRDefault="00CC7629" w:rsidP="00486E68">
            <w:pPr>
              <w:pStyle w:val="NormalWeb"/>
              <w:spacing w:before="0" w:beforeAutospacing="0" w:after="0" w:afterAutospacing="0"/>
              <w:jc w:val="center"/>
              <w:rPr>
                <w:bCs/>
                <w:sz w:val="26"/>
                <w:szCs w:val="26"/>
                <w:lang w:val="vi-VN"/>
              </w:rPr>
            </w:pPr>
            <w:r>
              <w:rPr>
                <w:bCs/>
                <w:sz w:val="26"/>
                <w:szCs w:val="26"/>
                <w:lang w:val="vi-VN"/>
              </w:rPr>
              <w:t>DỰ BÁO ĐẾN NĂM 2030</w:t>
            </w:r>
          </w:p>
        </w:tc>
      </w:tr>
      <w:tr w:rsidR="00CC7629" w:rsidRPr="00C83C09" w:rsidTr="00CC7629">
        <w:tc>
          <w:tcPr>
            <w:tcW w:w="542" w:type="dxa"/>
            <w:vMerge/>
            <w:shd w:val="clear" w:color="auto" w:fill="auto"/>
          </w:tcPr>
          <w:p w:rsidR="00CC7629" w:rsidRPr="00C83C09" w:rsidRDefault="00CC7629" w:rsidP="00486E68">
            <w:pPr>
              <w:pStyle w:val="NormalWeb"/>
              <w:spacing w:before="0" w:beforeAutospacing="0" w:after="0" w:afterAutospacing="0"/>
              <w:jc w:val="both"/>
              <w:rPr>
                <w:bCs/>
                <w:sz w:val="26"/>
                <w:szCs w:val="26"/>
                <w:lang w:val="vi-VN"/>
              </w:rPr>
            </w:pPr>
          </w:p>
        </w:tc>
        <w:tc>
          <w:tcPr>
            <w:tcW w:w="2624" w:type="dxa"/>
            <w:vMerge/>
            <w:shd w:val="clear" w:color="auto" w:fill="auto"/>
          </w:tcPr>
          <w:p w:rsidR="00CC7629" w:rsidRPr="00C83C09" w:rsidRDefault="00CC7629" w:rsidP="00486E68">
            <w:pPr>
              <w:pStyle w:val="NormalWeb"/>
              <w:spacing w:before="0" w:beforeAutospacing="0" w:after="0" w:afterAutospacing="0"/>
              <w:jc w:val="both"/>
              <w:rPr>
                <w:bCs/>
                <w:sz w:val="26"/>
                <w:szCs w:val="26"/>
                <w:lang w:val="vi-VN"/>
              </w:rPr>
            </w:pPr>
          </w:p>
        </w:tc>
        <w:tc>
          <w:tcPr>
            <w:tcW w:w="2118" w:type="dxa"/>
            <w:shd w:val="clear" w:color="auto" w:fill="auto"/>
          </w:tcPr>
          <w:p w:rsidR="00CC7629" w:rsidRPr="00C83C09" w:rsidRDefault="00CC7629" w:rsidP="00486E68">
            <w:pPr>
              <w:pStyle w:val="NormalWeb"/>
              <w:spacing w:before="0" w:beforeAutospacing="0" w:after="0" w:afterAutospacing="0"/>
              <w:jc w:val="center"/>
              <w:rPr>
                <w:bCs/>
                <w:sz w:val="26"/>
                <w:szCs w:val="26"/>
                <w:lang w:val="vi-VN"/>
              </w:rPr>
            </w:pPr>
            <w:r w:rsidRPr="00C83C09">
              <w:rPr>
                <w:bCs/>
                <w:sz w:val="26"/>
                <w:szCs w:val="26"/>
                <w:lang w:val="vi-VN"/>
              </w:rPr>
              <w:t xml:space="preserve">Diện tích tự nhiên/ </w:t>
            </w:r>
          </w:p>
          <w:p w:rsidR="00CC7629" w:rsidRPr="00C83C09" w:rsidRDefault="00CC7629" w:rsidP="00486E68">
            <w:pPr>
              <w:pStyle w:val="NormalWeb"/>
              <w:spacing w:before="0" w:beforeAutospacing="0" w:after="0" w:afterAutospacing="0"/>
              <w:jc w:val="center"/>
              <w:rPr>
                <w:bCs/>
                <w:sz w:val="26"/>
                <w:szCs w:val="26"/>
                <w:lang w:val="vi-VN"/>
              </w:rPr>
            </w:pPr>
            <w:r w:rsidRPr="00C83C09">
              <w:rPr>
                <w:bCs/>
                <w:sz w:val="26"/>
                <w:szCs w:val="26"/>
                <w:lang w:val="vi-VN"/>
              </w:rPr>
              <w:t>diện tích đất ở (ha)</w:t>
            </w:r>
          </w:p>
        </w:tc>
        <w:tc>
          <w:tcPr>
            <w:tcW w:w="2083" w:type="dxa"/>
            <w:shd w:val="clear" w:color="auto" w:fill="auto"/>
          </w:tcPr>
          <w:p w:rsidR="00CC7629" w:rsidRPr="00C83C09" w:rsidRDefault="00CC7629" w:rsidP="00486E68">
            <w:pPr>
              <w:pStyle w:val="NormalWeb"/>
              <w:spacing w:before="0" w:beforeAutospacing="0" w:after="0" w:afterAutospacing="0"/>
              <w:jc w:val="center"/>
              <w:rPr>
                <w:bCs/>
                <w:sz w:val="26"/>
                <w:szCs w:val="26"/>
                <w:lang w:val="vi-VN"/>
              </w:rPr>
            </w:pPr>
            <w:r w:rsidRPr="00C83C09">
              <w:rPr>
                <w:bCs/>
                <w:sz w:val="26"/>
                <w:szCs w:val="26"/>
                <w:lang w:val="vi-VN"/>
              </w:rPr>
              <w:t xml:space="preserve">Dân số (người)/ </w:t>
            </w:r>
          </w:p>
          <w:p w:rsidR="00CC7629" w:rsidRPr="00C83C09" w:rsidRDefault="00CC7629" w:rsidP="00486E68">
            <w:pPr>
              <w:pStyle w:val="NormalWeb"/>
              <w:spacing w:before="0" w:beforeAutospacing="0" w:after="0" w:afterAutospacing="0"/>
              <w:jc w:val="center"/>
              <w:rPr>
                <w:bCs/>
                <w:sz w:val="26"/>
                <w:szCs w:val="26"/>
                <w:lang w:val="vi-VN"/>
              </w:rPr>
            </w:pPr>
            <w:r w:rsidRPr="00C83C09">
              <w:rPr>
                <w:bCs/>
                <w:sz w:val="26"/>
                <w:szCs w:val="26"/>
                <w:lang w:val="vi-VN"/>
              </w:rPr>
              <w:t>so tỷ lệ toàn xã</w:t>
            </w:r>
          </w:p>
        </w:tc>
        <w:tc>
          <w:tcPr>
            <w:tcW w:w="1813" w:type="dxa"/>
          </w:tcPr>
          <w:p w:rsidR="00CC7629" w:rsidRDefault="003D0A89" w:rsidP="00486E68">
            <w:pPr>
              <w:pStyle w:val="NormalWeb"/>
              <w:spacing w:before="0" w:beforeAutospacing="0" w:after="0" w:afterAutospacing="0"/>
              <w:jc w:val="center"/>
              <w:rPr>
                <w:bCs/>
                <w:sz w:val="26"/>
                <w:szCs w:val="26"/>
                <w:lang w:val="vi-VN"/>
              </w:rPr>
            </w:pPr>
            <w:r>
              <w:rPr>
                <w:bCs/>
                <w:sz w:val="26"/>
                <w:szCs w:val="26"/>
                <w:lang w:val="vi-VN"/>
              </w:rPr>
              <w:t>D</w:t>
            </w:r>
            <w:r w:rsidR="00CC7629" w:rsidRPr="00C83C09">
              <w:rPr>
                <w:bCs/>
                <w:sz w:val="26"/>
                <w:szCs w:val="26"/>
                <w:lang w:val="vi-VN"/>
              </w:rPr>
              <w:t>iện tích đất ở (ha)</w:t>
            </w:r>
          </w:p>
          <w:p w:rsidR="003D0A89" w:rsidRPr="00C83C09" w:rsidRDefault="003D0A89" w:rsidP="00486E68">
            <w:pPr>
              <w:pStyle w:val="NormalWeb"/>
              <w:spacing w:before="0" w:beforeAutospacing="0" w:after="0" w:afterAutospacing="0"/>
              <w:jc w:val="center"/>
              <w:rPr>
                <w:bCs/>
                <w:sz w:val="26"/>
                <w:szCs w:val="26"/>
                <w:lang w:val="vi-VN"/>
              </w:rPr>
            </w:pPr>
          </w:p>
        </w:tc>
      </w:tr>
      <w:tr w:rsidR="003D0A89" w:rsidRPr="00C83C09" w:rsidTr="00CC7629">
        <w:tc>
          <w:tcPr>
            <w:tcW w:w="542" w:type="dxa"/>
            <w:shd w:val="clear" w:color="auto" w:fill="auto"/>
          </w:tcPr>
          <w:p w:rsidR="003D0A89" w:rsidRPr="00C83C09" w:rsidRDefault="003D0A89" w:rsidP="00486E68">
            <w:pPr>
              <w:pStyle w:val="NormalWeb"/>
              <w:spacing w:before="0" w:beforeAutospacing="0" w:after="0" w:afterAutospacing="0"/>
              <w:jc w:val="both"/>
              <w:rPr>
                <w:bCs/>
                <w:sz w:val="26"/>
                <w:szCs w:val="26"/>
                <w:lang w:val="vi-VN"/>
              </w:rPr>
            </w:pPr>
            <w:r w:rsidRPr="00C83C09">
              <w:rPr>
                <w:bCs/>
                <w:sz w:val="26"/>
                <w:szCs w:val="26"/>
                <w:lang w:val="vi-VN"/>
              </w:rPr>
              <w:t>1.</w:t>
            </w:r>
          </w:p>
        </w:tc>
        <w:tc>
          <w:tcPr>
            <w:tcW w:w="2624" w:type="dxa"/>
            <w:shd w:val="clear" w:color="auto" w:fill="auto"/>
          </w:tcPr>
          <w:p w:rsidR="003D0A89" w:rsidRPr="00C83C09" w:rsidRDefault="003D0A89" w:rsidP="00486E68">
            <w:pPr>
              <w:pStyle w:val="NormalWeb"/>
              <w:spacing w:before="0" w:beforeAutospacing="0" w:after="0" w:afterAutospacing="0"/>
              <w:jc w:val="both"/>
              <w:rPr>
                <w:bCs/>
                <w:sz w:val="26"/>
                <w:szCs w:val="26"/>
                <w:lang w:val="vi-VN"/>
              </w:rPr>
            </w:pPr>
            <w:r w:rsidRPr="00C83C09">
              <w:rPr>
                <w:bCs/>
                <w:sz w:val="26"/>
                <w:szCs w:val="26"/>
                <w:lang w:val="vi-VN"/>
              </w:rPr>
              <w:t>Điểm dân cư số 1</w:t>
            </w:r>
          </w:p>
          <w:p w:rsidR="003D0A89" w:rsidRPr="00C83C09" w:rsidRDefault="003D0A89" w:rsidP="00486E68">
            <w:pPr>
              <w:pStyle w:val="NormalWeb"/>
              <w:spacing w:before="0" w:beforeAutospacing="0" w:after="0" w:afterAutospacing="0"/>
              <w:jc w:val="right"/>
              <w:rPr>
                <w:bCs/>
                <w:sz w:val="26"/>
                <w:szCs w:val="26"/>
                <w:lang w:val="vi-VN"/>
              </w:rPr>
            </w:pPr>
            <w:r w:rsidRPr="00C83C09">
              <w:rPr>
                <w:bCs/>
                <w:sz w:val="26"/>
                <w:szCs w:val="26"/>
              </w:rPr>
              <w:t>(thuộc ấp Rạch Bèo)</w:t>
            </w:r>
          </w:p>
        </w:tc>
        <w:tc>
          <w:tcPr>
            <w:tcW w:w="2118" w:type="dxa"/>
            <w:shd w:val="clear" w:color="auto" w:fill="auto"/>
          </w:tcPr>
          <w:p w:rsidR="003D0A89" w:rsidRPr="004A7DF9" w:rsidRDefault="003D0A89" w:rsidP="0013319A">
            <w:pPr>
              <w:spacing w:before="0"/>
              <w:rPr>
                <w:rFonts w:ascii="Times New Roman" w:eastAsia="Times New Roman" w:hAnsi="Times New Roman"/>
                <w:bCs/>
                <w:sz w:val="26"/>
                <w:szCs w:val="26"/>
              </w:rPr>
            </w:pPr>
            <w:r>
              <w:rPr>
                <w:rFonts w:ascii="Times New Roman" w:eastAsia="Times New Roman" w:hAnsi="Times New Roman"/>
                <w:bCs/>
                <w:sz w:val="26"/>
                <w:szCs w:val="26"/>
              </w:rPr>
              <w:t>132,</w:t>
            </w:r>
            <w:r w:rsidRPr="004A7DF9">
              <w:rPr>
                <w:rFonts w:ascii="Times New Roman" w:eastAsia="Times New Roman" w:hAnsi="Times New Roman"/>
                <w:bCs/>
                <w:sz w:val="26"/>
                <w:szCs w:val="26"/>
              </w:rPr>
              <w:t>2</w:t>
            </w:r>
            <w:r>
              <w:rPr>
                <w:rFonts w:ascii="Times New Roman" w:eastAsia="Times New Roman" w:hAnsi="Times New Roman"/>
                <w:bCs/>
                <w:sz w:val="26"/>
                <w:szCs w:val="26"/>
                <w:lang w:val="vi-VN"/>
              </w:rPr>
              <w:t>/ 4,4</w:t>
            </w:r>
            <w:r>
              <w:rPr>
                <w:rFonts w:ascii="Times New Roman" w:eastAsia="Times New Roman" w:hAnsi="Times New Roman"/>
                <w:bCs/>
                <w:sz w:val="26"/>
                <w:szCs w:val="26"/>
              </w:rPr>
              <w:t>7</w:t>
            </w:r>
          </w:p>
        </w:tc>
        <w:tc>
          <w:tcPr>
            <w:tcW w:w="2083" w:type="dxa"/>
            <w:shd w:val="clear" w:color="auto" w:fill="auto"/>
          </w:tcPr>
          <w:p w:rsidR="003D0A89" w:rsidRPr="00C83C09" w:rsidRDefault="003D0A89" w:rsidP="0013319A">
            <w:pPr>
              <w:pStyle w:val="NormalWeb"/>
              <w:spacing w:before="0" w:beforeAutospacing="0" w:after="0" w:afterAutospacing="0"/>
              <w:jc w:val="center"/>
              <w:rPr>
                <w:bCs/>
                <w:sz w:val="26"/>
                <w:szCs w:val="26"/>
                <w:lang w:val="vi-VN"/>
              </w:rPr>
            </w:pPr>
            <w:r w:rsidRPr="004A7DF9">
              <w:rPr>
                <w:bCs/>
                <w:sz w:val="26"/>
                <w:szCs w:val="26"/>
              </w:rPr>
              <w:t>691</w:t>
            </w:r>
            <w:r w:rsidRPr="00C83C09">
              <w:rPr>
                <w:bCs/>
                <w:sz w:val="26"/>
                <w:szCs w:val="26"/>
                <w:lang w:val="vi-VN"/>
              </w:rPr>
              <w:t xml:space="preserve"> /3,67 %</w:t>
            </w:r>
          </w:p>
        </w:tc>
        <w:tc>
          <w:tcPr>
            <w:tcW w:w="1813" w:type="dxa"/>
          </w:tcPr>
          <w:p w:rsidR="003D0A89" w:rsidRPr="004A7DF9" w:rsidRDefault="003D0A89" w:rsidP="00486E68">
            <w:pPr>
              <w:pStyle w:val="NormalWeb"/>
              <w:spacing w:before="0" w:beforeAutospacing="0" w:after="0" w:afterAutospacing="0"/>
              <w:jc w:val="center"/>
              <w:rPr>
                <w:bCs/>
                <w:sz w:val="26"/>
                <w:szCs w:val="26"/>
              </w:rPr>
            </w:pPr>
            <w:r w:rsidRPr="002905D8">
              <w:rPr>
                <w:bCs/>
                <w:sz w:val="28"/>
                <w:szCs w:val="28"/>
              </w:rPr>
              <w:t>12,02</w:t>
            </w:r>
          </w:p>
        </w:tc>
      </w:tr>
      <w:tr w:rsidR="003D0A89" w:rsidRPr="00C83C09" w:rsidTr="00CC7629">
        <w:tc>
          <w:tcPr>
            <w:tcW w:w="542" w:type="dxa"/>
            <w:shd w:val="clear" w:color="auto" w:fill="auto"/>
          </w:tcPr>
          <w:p w:rsidR="003D0A89" w:rsidRPr="00C83C09" w:rsidRDefault="003D0A89" w:rsidP="0013319A">
            <w:pPr>
              <w:pStyle w:val="NormalWeb"/>
              <w:spacing w:before="0" w:beforeAutospacing="0" w:after="0" w:afterAutospacing="0"/>
              <w:jc w:val="both"/>
              <w:rPr>
                <w:bCs/>
                <w:sz w:val="26"/>
                <w:szCs w:val="26"/>
                <w:lang w:val="vi-VN"/>
              </w:rPr>
            </w:pPr>
            <w:r>
              <w:rPr>
                <w:bCs/>
                <w:sz w:val="26"/>
                <w:szCs w:val="26"/>
                <w:lang w:val="vi-VN"/>
              </w:rPr>
              <w:t>2</w:t>
            </w:r>
            <w:r w:rsidRPr="00C83C09">
              <w:rPr>
                <w:bCs/>
                <w:sz w:val="26"/>
                <w:szCs w:val="26"/>
                <w:lang w:val="vi-VN"/>
              </w:rPr>
              <w:t>.</w:t>
            </w:r>
          </w:p>
        </w:tc>
        <w:tc>
          <w:tcPr>
            <w:tcW w:w="2624" w:type="dxa"/>
            <w:shd w:val="clear" w:color="auto" w:fill="auto"/>
          </w:tcPr>
          <w:p w:rsidR="003D0A89" w:rsidRPr="00C83C09" w:rsidRDefault="003D0A89" w:rsidP="0013319A">
            <w:pPr>
              <w:pStyle w:val="NormalWeb"/>
              <w:spacing w:before="0" w:beforeAutospacing="0" w:after="0" w:afterAutospacing="0"/>
              <w:jc w:val="both"/>
              <w:rPr>
                <w:bCs/>
                <w:sz w:val="26"/>
                <w:szCs w:val="26"/>
                <w:lang w:val="vi-VN"/>
              </w:rPr>
            </w:pPr>
            <w:r w:rsidRPr="00C83C09">
              <w:rPr>
                <w:bCs/>
                <w:sz w:val="26"/>
                <w:szCs w:val="26"/>
                <w:lang w:val="vi-VN"/>
              </w:rPr>
              <w:t>Điểm dân cư số 3</w:t>
            </w:r>
          </w:p>
          <w:p w:rsidR="003D0A89" w:rsidRPr="00C83C09" w:rsidRDefault="003D0A89" w:rsidP="0013319A">
            <w:pPr>
              <w:pStyle w:val="NormalWeb"/>
              <w:spacing w:before="0" w:beforeAutospacing="0" w:after="0" w:afterAutospacing="0"/>
              <w:jc w:val="right"/>
              <w:rPr>
                <w:bCs/>
                <w:sz w:val="26"/>
                <w:szCs w:val="26"/>
                <w:lang w:val="vi-VN"/>
              </w:rPr>
            </w:pPr>
            <w:r w:rsidRPr="00C83C09">
              <w:rPr>
                <w:bCs/>
                <w:sz w:val="26"/>
                <w:szCs w:val="26"/>
              </w:rPr>
              <w:t>(thuộc Long Đại</w:t>
            </w:r>
            <w:r w:rsidRPr="00C83C09">
              <w:rPr>
                <w:bCs/>
                <w:sz w:val="26"/>
                <w:szCs w:val="26"/>
                <w:lang w:val="vi-VN"/>
              </w:rPr>
              <w:t>)</w:t>
            </w:r>
          </w:p>
        </w:tc>
        <w:tc>
          <w:tcPr>
            <w:tcW w:w="2118" w:type="dxa"/>
            <w:shd w:val="clear" w:color="auto" w:fill="auto"/>
          </w:tcPr>
          <w:p w:rsidR="003D0A89" w:rsidRPr="004A7DF9" w:rsidRDefault="003D0A89" w:rsidP="0013319A">
            <w:pPr>
              <w:spacing w:before="0"/>
              <w:rPr>
                <w:rFonts w:ascii="Times New Roman" w:eastAsia="Times New Roman" w:hAnsi="Times New Roman"/>
                <w:bCs/>
                <w:sz w:val="26"/>
                <w:szCs w:val="26"/>
              </w:rPr>
            </w:pPr>
            <w:r>
              <w:rPr>
                <w:rFonts w:ascii="Times New Roman" w:eastAsia="Times New Roman" w:hAnsi="Times New Roman"/>
                <w:bCs/>
                <w:sz w:val="26"/>
                <w:szCs w:val="26"/>
              </w:rPr>
              <w:t>196,</w:t>
            </w:r>
            <w:r w:rsidRPr="004A7DF9">
              <w:rPr>
                <w:rFonts w:ascii="Times New Roman" w:eastAsia="Times New Roman" w:hAnsi="Times New Roman"/>
                <w:bCs/>
                <w:sz w:val="26"/>
                <w:szCs w:val="26"/>
              </w:rPr>
              <w:t>3</w:t>
            </w:r>
            <w:r w:rsidRPr="00C83C09">
              <w:rPr>
                <w:rFonts w:ascii="Times New Roman" w:eastAsia="Times New Roman" w:hAnsi="Times New Roman"/>
                <w:bCs/>
                <w:sz w:val="26"/>
                <w:szCs w:val="26"/>
                <w:lang w:val="vi-VN"/>
              </w:rPr>
              <w:t>/ 6,2</w:t>
            </w:r>
            <w:r>
              <w:rPr>
                <w:rFonts w:ascii="Times New Roman" w:eastAsia="Times New Roman" w:hAnsi="Times New Roman"/>
                <w:bCs/>
                <w:sz w:val="26"/>
                <w:szCs w:val="26"/>
              </w:rPr>
              <w:t>6</w:t>
            </w:r>
          </w:p>
        </w:tc>
        <w:tc>
          <w:tcPr>
            <w:tcW w:w="2083" w:type="dxa"/>
            <w:shd w:val="clear" w:color="auto" w:fill="auto"/>
          </w:tcPr>
          <w:p w:rsidR="003D0A89" w:rsidRPr="00C83C09" w:rsidRDefault="003D0A89" w:rsidP="0013319A">
            <w:pPr>
              <w:pStyle w:val="NormalWeb"/>
              <w:spacing w:before="0" w:beforeAutospacing="0" w:after="0" w:afterAutospacing="0"/>
              <w:jc w:val="center"/>
              <w:rPr>
                <w:color w:val="000000"/>
                <w:sz w:val="26"/>
                <w:szCs w:val="26"/>
                <w:lang w:val="vi-VN"/>
              </w:rPr>
            </w:pPr>
            <w:r w:rsidRPr="004A7DF9">
              <w:rPr>
                <w:bCs/>
                <w:sz w:val="26"/>
                <w:szCs w:val="26"/>
              </w:rPr>
              <w:t>964</w:t>
            </w:r>
            <w:r w:rsidRPr="00C83C09">
              <w:rPr>
                <w:bCs/>
                <w:sz w:val="26"/>
                <w:szCs w:val="26"/>
                <w:lang w:val="vi-VN"/>
              </w:rPr>
              <w:t xml:space="preserve"> / </w:t>
            </w:r>
            <w:r w:rsidRPr="00C83C09">
              <w:rPr>
                <w:color w:val="000000"/>
                <w:sz w:val="26"/>
                <w:szCs w:val="26"/>
              </w:rPr>
              <w:t xml:space="preserve">5.25 </w:t>
            </w:r>
            <w:r w:rsidRPr="00C83C09">
              <w:rPr>
                <w:color w:val="000000"/>
                <w:sz w:val="26"/>
                <w:szCs w:val="26"/>
                <w:lang w:val="vi-VN"/>
              </w:rPr>
              <w:t>%</w:t>
            </w:r>
          </w:p>
          <w:p w:rsidR="003D0A89" w:rsidRPr="00C83C09" w:rsidRDefault="003D0A89" w:rsidP="0013319A">
            <w:pPr>
              <w:pStyle w:val="NormalWeb"/>
              <w:spacing w:before="0" w:beforeAutospacing="0" w:after="0" w:afterAutospacing="0"/>
              <w:jc w:val="center"/>
              <w:rPr>
                <w:bCs/>
                <w:sz w:val="26"/>
                <w:szCs w:val="26"/>
              </w:rPr>
            </w:pPr>
          </w:p>
        </w:tc>
        <w:tc>
          <w:tcPr>
            <w:tcW w:w="1813" w:type="dxa"/>
          </w:tcPr>
          <w:p w:rsidR="003D0A89" w:rsidRPr="00C83C09" w:rsidRDefault="003D0A89" w:rsidP="0013319A">
            <w:pPr>
              <w:pStyle w:val="NormalWeb"/>
              <w:spacing w:before="0" w:beforeAutospacing="0" w:after="0" w:afterAutospacing="0"/>
              <w:jc w:val="center"/>
              <w:rPr>
                <w:bCs/>
                <w:sz w:val="26"/>
                <w:szCs w:val="26"/>
              </w:rPr>
            </w:pPr>
            <w:r w:rsidRPr="002905D8">
              <w:rPr>
                <w:bCs/>
                <w:sz w:val="28"/>
                <w:szCs w:val="28"/>
              </w:rPr>
              <w:t>27,33</w:t>
            </w:r>
          </w:p>
        </w:tc>
      </w:tr>
      <w:tr w:rsidR="003D0A89" w:rsidRPr="00C83C09" w:rsidTr="00CC7629">
        <w:tc>
          <w:tcPr>
            <w:tcW w:w="542" w:type="dxa"/>
            <w:shd w:val="clear" w:color="auto" w:fill="auto"/>
          </w:tcPr>
          <w:p w:rsidR="003D0A89" w:rsidRPr="00C83C09" w:rsidRDefault="003D0A89" w:rsidP="00486E68">
            <w:pPr>
              <w:pStyle w:val="NormalWeb"/>
              <w:spacing w:before="0" w:beforeAutospacing="0" w:after="0" w:afterAutospacing="0"/>
              <w:jc w:val="both"/>
              <w:rPr>
                <w:bCs/>
                <w:sz w:val="26"/>
                <w:szCs w:val="26"/>
                <w:lang w:val="vi-VN"/>
              </w:rPr>
            </w:pPr>
            <w:r>
              <w:rPr>
                <w:bCs/>
                <w:sz w:val="26"/>
                <w:szCs w:val="26"/>
                <w:lang w:val="vi-VN"/>
              </w:rPr>
              <w:t>3</w:t>
            </w:r>
            <w:r w:rsidRPr="00C83C09">
              <w:rPr>
                <w:bCs/>
                <w:sz w:val="26"/>
                <w:szCs w:val="26"/>
                <w:lang w:val="vi-VN"/>
              </w:rPr>
              <w:t>.</w:t>
            </w:r>
          </w:p>
        </w:tc>
        <w:tc>
          <w:tcPr>
            <w:tcW w:w="2624" w:type="dxa"/>
            <w:shd w:val="clear" w:color="auto" w:fill="auto"/>
          </w:tcPr>
          <w:p w:rsidR="003D0A89" w:rsidRPr="00C83C09" w:rsidRDefault="003D0A89" w:rsidP="00486E68">
            <w:pPr>
              <w:pStyle w:val="NormalWeb"/>
              <w:spacing w:before="0" w:beforeAutospacing="0" w:after="0" w:afterAutospacing="0"/>
              <w:jc w:val="both"/>
              <w:rPr>
                <w:bCs/>
                <w:sz w:val="26"/>
                <w:szCs w:val="26"/>
                <w:lang w:val="vi-VN"/>
              </w:rPr>
            </w:pPr>
            <w:r w:rsidRPr="00C83C09">
              <w:rPr>
                <w:bCs/>
                <w:sz w:val="26"/>
                <w:szCs w:val="26"/>
                <w:lang w:val="vi-VN"/>
              </w:rPr>
              <w:t>Điểm dân cư số 2</w:t>
            </w:r>
          </w:p>
          <w:p w:rsidR="003D0A89" w:rsidRPr="00C83C09" w:rsidRDefault="003D0A89" w:rsidP="00486E68">
            <w:pPr>
              <w:pStyle w:val="NormalWeb"/>
              <w:spacing w:before="0" w:beforeAutospacing="0" w:after="0" w:afterAutospacing="0"/>
              <w:jc w:val="right"/>
              <w:rPr>
                <w:bCs/>
                <w:sz w:val="26"/>
                <w:szCs w:val="26"/>
                <w:lang w:val="vi-VN"/>
              </w:rPr>
            </w:pPr>
            <w:r w:rsidRPr="00C83C09">
              <w:rPr>
                <w:bCs/>
                <w:sz w:val="26"/>
                <w:szCs w:val="26"/>
              </w:rPr>
              <w:t>(thuộc ấp Kinh Lớn</w:t>
            </w:r>
            <w:r w:rsidRPr="00C83C09">
              <w:rPr>
                <w:bCs/>
                <w:sz w:val="26"/>
                <w:szCs w:val="26"/>
                <w:lang w:val="vi-VN"/>
              </w:rPr>
              <w:t>)</w:t>
            </w:r>
          </w:p>
        </w:tc>
        <w:tc>
          <w:tcPr>
            <w:tcW w:w="2118" w:type="dxa"/>
            <w:shd w:val="clear" w:color="auto" w:fill="auto"/>
          </w:tcPr>
          <w:p w:rsidR="003D0A89" w:rsidRPr="00827662" w:rsidRDefault="003D0A89" w:rsidP="0013319A">
            <w:pPr>
              <w:spacing w:before="0"/>
              <w:rPr>
                <w:rFonts w:ascii="Times New Roman" w:eastAsia="Times New Roman" w:hAnsi="Times New Roman"/>
                <w:bCs/>
                <w:sz w:val="26"/>
                <w:szCs w:val="26"/>
              </w:rPr>
            </w:pPr>
            <w:r>
              <w:rPr>
                <w:rFonts w:ascii="Times New Roman" w:eastAsia="Times New Roman" w:hAnsi="Times New Roman"/>
                <w:bCs/>
                <w:sz w:val="26"/>
                <w:szCs w:val="26"/>
              </w:rPr>
              <w:t>514,</w:t>
            </w:r>
            <w:r w:rsidRPr="004A7DF9">
              <w:rPr>
                <w:rFonts w:ascii="Times New Roman" w:eastAsia="Times New Roman" w:hAnsi="Times New Roman"/>
                <w:bCs/>
                <w:sz w:val="26"/>
                <w:szCs w:val="26"/>
              </w:rPr>
              <w:t>8</w:t>
            </w:r>
            <w:r>
              <w:rPr>
                <w:rFonts w:ascii="Times New Roman" w:eastAsia="Times New Roman" w:hAnsi="Times New Roman"/>
                <w:bCs/>
                <w:sz w:val="26"/>
                <w:szCs w:val="26"/>
                <w:lang w:val="vi-VN"/>
              </w:rPr>
              <w:t>/ 10</w:t>
            </w:r>
            <w:r>
              <w:rPr>
                <w:rFonts w:ascii="Times New Roman" w:eastAsia="Times New Roman" w:hAnsi="Times New Roman"/>
                <w:bCs/>
                <w:sz w:val="26"/>
                <w:szCs w:val="26"/>
              </w:rPr>
              <w:t>,</w:t>
            </w:r>
            <w:r>
              <w:rPr>
                <w:rFonts w:ascii="Times New Roman" w:eastAsia="Times New Roman" w:hAnsi="Times New Roman"/>
                <w:bCs/>
                <w:sz w:val="26"/>
                <w:szCs w:val="26"/>
                <w:lang w:val="vi-VN"/>
              </w:rPr>
              <w:t>1</w:t>
            </w:r>
            <w:r>
              <w:rPr>
                <w:rFonts w:ascii="Times New Roman" w:eastAsia="Times New Roman" w:hAnsi="Times New Roman"/>
                <w:bCs/>
                <w:sz w:val="26"/>
                <w:szCs w:val="26"/>
              </w:rPr>
              <w:t>1</w:t>
            </w:r>
          </w:p>
        </w:tc>
        <w:tc>
          <w:tcPr>
            <w:tcW w:w="2083" w:type="dxa"/>
            <w:shd w:val="clear" w:color="auto" w:fill="auto"/>
          </w:tcPr>
          <w:p w:rsidR="003D0A89" w:rsidRPr="00C83C09" w:rsidRDefault="003D0A89" w:rsidP="0013319A">
            <w:pPr>
              <w:pStyle w:val="NormalWeb"/>
              <w:spacing w:before="0" w:beforeAutospacing="0" w:after="0" w:afterAutospacing="0"/>
              <w:jc w:val="center"/>
              <w:rPr>
                <w:color w:val="000000"/>
                <w:sz w:val="26"/>
                <w:szCs w:val="26"/>
              </w:rPr>
            </w:pPr>
            <w:r w:rsidRPr="00C83C09">
              <w:rPr>
                <w:bCs/>
                <w:sz w:val="26"/>
                <w:szCs w:val="26"/>
              </w:rPr>
              <w:t>1.558</w:t>
            </w:r>
            <w:r w:rsidRPr="00C83C09">
              <w:rPr>
                <w:bCs/>
                <w:sz w:val="26"/>
                <w:szCs w:val="26"/>
                <w:lang w:val="vi-VN"/>
              </w:rPr>
              <w:t xml:space="preserve"> / </w:t>
            </w:r>
            <w:r w:rsidRPr="00C83C09">
              <w:rPr>
                <w:color w:val="000000"/>
                <w:sz w:val="26"/>
                <w:szCs w:val="26"/>
              </w:rPr>
              <w:t>8.48</w:t>
            </w:r>
            <w:r w:rsidRPr="00C83C09">
              <w:rPr>
                <w:color w:val="000000"/>
                <w:sz w:val="26"/>
                <w:szCs w:val="26"/>
                <w:lang w:val="vi-VN"/>
              </w:rPr>
              <w:t xml:space="preserve"> %</w:t>
            </w:r>
            <w:r w:rsidRPr="00C83C09">
              <w:rPr>
                <w:color w:val="000000"/>
                <w:sz w:val="26"/>
                <w:szCs w:val="26"/>
              </w:rPr>
              <w:t xml:space="preserve"> </w:t>
            </w:r>
          </w:p>
          <w:p w:rsidR="003D0A89" w:rsidRPr="00C83C09" w:rsidRDefault="003D0A89" w:rsidP="0013319A">
            <w:pPr>
              <w:pStyle w:val="NormalWeb"/>
              <w:spacing w:before="0" w:beforeAutospacing="0" w:after="0" w:afterAutospacing="0"/>
              <w:jc w:val="center"/>
              <w:rPr>
                <w:bCs/>
                <w:sz w:val="26"/>
                <w:szCs w:val="26"/>
              </w:rPr>
            </w:pPr>
          </w:p>
        </w:tc>
        <w:tc>
          <w:tcPr>
            <w:tcW w:w="1813" w:type="dxa"/>
          </w:tcPr>
          <w:p w:rsidR="003D0A89" w:rsidRPr="004A7DF9" w:rsidRDefault="003D0A89" w:rsidP="00486E68">
            <w:pPr>
              <w:pStyle w:val="NormalWeb"/>
              <w:spacing w:before="0" w:beforeAutospacing="0" w:after="0" w:afterAutospacing="0"/>
              <w:jc w:val="center"/>
              <w:rPr>
                <w:bCs/>
                <w:sz w:val="26"/>
                <w:szCs w:val="26"/>
              </w:rPr>
            </w:pPr>
            <w:r w:rsidRPr="002905D8">
              <w:rPr>
                <w:bCs/>
                <w:sz w:val="28"/>
                <w:szCs w:val="28"/>
              </w:rPr>
              <w:t>16,94</w:t>
            </w:r>
          </w:p>
        </w:tc>
      </w:tr>
      <w:tr w:rsidR="003D0A89" w:rsidRPr="00C83C09" w:rsidTr="00CC7629">
        <w:tc>
          <w:tcPr>
            <w:tcW w:w="542" w:type="dxa"/>
            <w:shd w:val="clear" w:color="auto" w:fill="auto"/>
          </w:tcPr>
          <w:p w:rsidR="003D0A89" w:rsidRPr="00C83C09" w:rsidRDefault="003D0A89" w:rsidP="00486E68">
            <w:pPr>
              <w:pStyle w:val="NormalWeb"/>
              <w:spacing w:before="0" w:beforeAutospacing="0" w:after="0" w:afterAutospacing="0"/>
              <w:jc w:val="both"/>
              <w:rPr>
                <w:bCs/>
                <w:sz w:val="26"/>
                <w:szCs w:val="26"/>
                <w:lang w:val="vi-VN"/>
              </w:rPr>
            </w:pPr>
            <w:r w:rsidRPr="00C83C09">
              <w:rPr>
                <w:bCs/>
                <w:sz w:val="26"/>
                <w:szCs w:val="26"/>
                <w:lang w:val="vi-VN"/>
              </w:rPr>
              <w:t>4.</w:t>
            </w:r>
          </w:p>
        </w:tc>
        <w:tc>
          <w:tcPr>
            <w:tcW w:w="2624" w:type="dxa"/>
            <w:shd w:val="clear" w:color="auto" w:fill="auto"/>
          </w:tcPr>
          <w:p w:rsidR="003D0A89" w:rsidRPr="00C83C09" w:rsidRDefault="003D0A89" w:rsidP="00486E68">
            <w:pPr>
              <w:pStyle w:val="NormalWeb"/>
              <w:spacing w:before="0" w:beforeAutospacing="0" w:after="0" w:afterAutospacing="0"/>
              <w:jc w:val="both"/>
              <w:rPr>
                <w:bCs/>
                <w:sz w:val="26"/>
                <w:szCs w:val="26"/>
                <w:lang w:val="vi-VN"/>
              </w:rPr>
            </w:pPr>
            <w:r w:rsidRPr="00C83C09">
              <w:rPr>
                <w:bCs/>
                <w:sz w:val="26"/>
                <w:szCs w:val="26"/>
                <w:lang w:val="vi-VN"/>
              </w:rPr>
              <w:t>Điểm dân cư số 4</w:t>
            </w:r>
          </w:p>
          <w:p w:rsidR="003D0A89" w:rsidRPr="00C83C09" w:rsidRDefault="003D0A89" w:rsidP="00486E68">
            <w:pPr>
              <w:pStyle w:val="NormalWeb"/>
              <w:spacing w:before="0" w:beforeAutospacing="0" w:after="0" w:afterAutospacing="0"/>
              <w:jc w:val="right"/>
              <w:rPr>
                <w:bCs/>
                <w:sz w:val="26"/>
                <w:szCs w:val="26"/>
                <w:lang w:val="vi-VN"/>
              </w:rPr>
            </w:pPr>
            <w:r w:rsidRPr="00C83C09">
              <w:rPr>
                <w:bCs/>
                <w:sz w:val="26"/>
                <w:szCs w:val="26"/>
              </w:rPr>
              <w:t>(thuộc Vĩnh Hội</w:t>
            </w:r>
            <w:r w:rsidRPr="00C83C09">
              <w:rPr>
                <w:bCs/>
                <w:sz w:val="26"/>
                <w:szCs w:val="26"/>
                <w:lang w:val="vi-VN"/>
              </w:rPr>
              <w:t>)</w:t>
            </w:r>
          </w:p>
        </w:tc>
        <w:tc>
          <w:tcPr>
            <w:tcW w:w="2118" w:type="dxa"/>
            <w:shd w:val="clear" w:color="auto" w:fill="auto"/>
          </w:tcPr>
          <w:p w:rsidR="003D0A89" w:rsidRPr="00827662" w:rsidRDefault="003D0A89" w:rsidP="0013319A">
            <w:pPr>
              <w:spacing w:before="0"/>
              <w:rPr>
                <w:rFonts w:ascii="Times New Roman" w:eastAsia="Times New Roman" w:hAnsi="Times New Roman"/>
                <w:bCs/>
                <w:sz w:val="26"/>
                <w:szCs w:val="26"/>
              </w:rPr>
            </w:pPr>
            <w:r>
              <w:rPr>
                <w:rFonts w:ascii="Times New Roman" w:eastAsia="Times New Roman" w:hAnsi="Times New Roman"/>
                <w:bCs/>
                <w:sz w:val="26"/>
                <w:szCs w:val="26"/>
              </w:rPr>
              <w:t>384,</w:t>
            </w:r>
            <w:r w:rsidRPr="004A7DF9">
              <w:rPr>
                <w:rFonts w:ascii="Times New Roman" w:eastAsia="Times New Roman" w:hAnsi="Times New Roman"/>
                <w:bCs/>
                <w:sz w:val="26"/>
                <w:szCs w:val="26"/>
              </w:rPr>
              <w:t>2</w:t>
            </w:r>
            <w:r>
              <w:rPr>
                <w:rFonts w:ascii="Times New Roman" w:eastAsia="Times New Roman" w:hAnsi="Times New Roman"/>
                <w:bCs/>
                <w:sz w:val="26"/>
                <w:szCs w:val="26"/>
                <w:lang w:val="vi-VN"/>
              </w:rPr>
              <w:t>/ 10,0</w:t>
            </w:r>
            <w:r>
              <w:rPr>
                <w:rFonts w:ascii="Times New Roman" w:eastAsia="Times New Roman" w:hAnsi="Times New Roman"/>
                <w:bCs/>
                <w:sz w:val="26"/>
                <w:szCs w:val="26"/>
              </w:rPr>
              <w:t>1</w:t>
            </w:r>
          </w:p>
        </w:tc>
        <w:tc>
          <w:tcPr>
            <w:tcW w:w="2083" w:type="dxa"/>
            <w:shd w:val="clear" w:color="auto" w:fill="auto"/>
          </w:tcPr>
          <w:p w:rsidR="003D0A89" w:rsidRPr="00C83C09" w:rsidRDefault="003D0A89" w:rsidP="0013319A">
            <w:pPr>
              <w:pStyle w:val="NormalWeb"/>
              <w:spacing w:before="0" w:beforeAutospacing="0" w:after="0" w:afterAutospacing="0"/>
              <w:jc w:val="center"/>
              <w:rPr>
                <w:color w:val="000000"/>
                <w:sz w:val="26"/>
                <w:szCs w:val="26"/>
              </w:rPr>
            </w:pPr>
            <w:r w:rsidRPr="00C83C09">
              <w:rPr>
                <w:bCs/>
                <w:sz w:val="26"/>
                <w:szCs w:val="26"/>
              </w:rPr>
              <w:t>1.542</w:t>
            </w:r>
            <w:r w:rsidRPr="00C83C09">
              <w:rPr>
                <w:bCs/>
                <w:sz w:val="26"/>
                <w:szCs w:val="26"/>
                <w:lang w:val="vi-VN"/>
              </w:rPr>
              <w:t xml:space="preserve"> / </w:t>
            </w:r>
            <w:r w:rsidRPr="00C83C09">
              <w:rPr>
                <w:color w:val="000000"/>
                <w:sz w:val="26"/>
                <w:szCs w:val="26"/>
              </w:rPr>
              <w:t>8.40</w:t>
            </w:r>
            <w:r w:rsidRPr="00C83C09">
              <w:rPr>
                <w:color w:val="000000"/>
                <w:sz w:val="26"/>
                <w:szCs w:val="26"/>
                <w:lang w:val="vi-VN"/>
              </w:rPr>
              <w:t xml:space="preserve"> %</w:t>
            </w:r>
            <w:r w:rsidRPr="00C83C09">
              <w:rPr>
                <w:color w:val="000000"/>
                <w:sz w:val="26"/>
                <w:szCs w:val="26"/>
              </w:rPr>
              <w:t xml:space="preserve"> </w:t>
            </w:r>
          </w:p>
          <w:p w:rsidR="003D0A89" w:rsidRPr="00C83C09" w:rsidRDefault="003D0A89" w:rsidP="0013319A">
            <w:pPr>
              <w:pStyle w:val="NormalWeb"/>
              <w:spacing w:before="0" w:beforeAutospacing="0" w:after="0" w:afterAutospacing="0"/>
              <w:jc w:val="center"/>
              <w:rPr>
                <w:bCs/>
                <w:sz w:val="26"/>
                <w:szCs w:val="26"/>
              </w:rPr>
            </w:pPr>
          </w:p>
        </w:tc>
        <w:tc>
          <w:tcPr>
            <w:tcW w:w="1813" w:type="dxa"/>
          </w:tcPr>
          <w:p w:rsidR="003D0A89" w:rsidRPr="00C83C09" w:rsidRDefault="003D0A89" w:rsidP="00486E68">
            <w:pPr>
              <w:pStyle w:val="NormalWeb"/>
              <w:spacing w:before="0" w:beforeAutospacing="0" w:after="0" w:afterAutospacing="0"/>
              <w:jc w:val="center"/>
              <w:rPr>
                <w:bCs/>
                <w:sz w:val="26"/>
                <w:szCs w:val="26"/>
              </w:rPr>
            </w:pPr>
            <w:r w:rsidRPr="002905D8">
              <w:rPr>
                <w:bCs/>
                <w:sz w:val="28"/>
                <w:szCs w:val="28"/>
              </w:rPr>
              <w:t>26,93</w:t>
            </w:r>
          </w:p>
        </w:tc>
      </w:tr>
      <w:tr w:rsidR="003D0A89" w:rsidRPr="00C83C09" w:rsidTr="00CC7629">
        <w:tc>
          <w:tcPr>
            <w:tcW w:w="542" w:type="dxa"/>
            <w:shd w:val="clear" w:color="auto" w:fill="auto"/>
          </w:tcPr>
          <w:p w:rsidR="003D0A89" w:rsidRPr="00C83C09" w:rsidRDefault="003D0A89" w:rsidP="00486E68">
            <w:pPr>
              <w:pStyle w:val="NormalWeb"/>
              <w:spacing w:before="0" w:beforeAutospacing="0" w:after="0" w:afterAutospacing="0"/>
              <w:jc w:val="both"/>
              <w:rPr>
                <w:bCs/>
                <w:sz w:val="26"/>
                <w:szCs w:val="26"/>
                <w:lang w:val="vi-VN"/>
              </w:rPr>
            </w:pPr>
            <w:r w:rsidRPr="00C83C09">
              <w:rPr>
                <w:bCs/>
                <w:sz w:val="26"/>
                <w:szCs w:val="26"/>
                <w:lang w:val="vi-VN"/>
              </w:rPr>
              <w:t>5.</w:t>
            </w:r>
          </w:p>
        </w:tc>
        <w:tc>
          <w:tcPr>
            <w:tcW w:w="2624" w:type="dxa"/>
            <w:shd w:val="clear" w:color="auto" w:fill="auto"/>
          </w:tcPr>
          <w:p w:rsidR="003D0A89" w:rsidRPr="00C83C09" w:rsidRDefault="003D0A89" w:rsidP="00486E68">
            <w:pPr>
              <w:pStyle w:val="NormalWeb"/>
              <w:spacing w:before="0" w:beforeAutospacing="0" w:after="0" w:afterAutospacing="0"/>
              <w:jc w:val="both"/>
              <w:rPr>
                <w:bCs/>
                <w:sz w:val="26"/>
                <w:szCs w:val="26"/>
                <w:lang w:val="vi-VN"/>
              </w:rPr>
            </w:pPr>
            <w:r w:rsidRPr="00C83C09">
              <w:rPr>
                <w:bCs/>
                <w:sz w:val="26"/>
                <w:szCs w:val="26"/>
                <w:lang w:val="vi-VN"/>
              </w:rPr>
              <w:t>Điểm dân cư số 5</w:t>
            </w:r>
          </w:p>
          <w:p w:rsidR="003D0A89" w:rsidRPr="00C83C09" w:rsidRDefault="003D0A89" w:rsidP="00486E68">
            <w:pPr>
              <w:pStyle w:val="NormalWeb"/>
              <w:spacing w:before="0" w:beforeAutospacing="0" w:after="0" w:afterAutospacing="0"/>
              <w:jc w:val="right"/>
              <w:rPr>
                <w:bCs/>
                <w:sz w:val="26"/>
                <w:szCs w:val="26"/>
                <w:lang w:val="vi-VN"/>
              </w:rPr>
            </w:pPr>
            <w:r w:rsidRPr="00C83C09">
              <w:rPr>
                <w:bCs/>
                <w:sz w:val="26"/>
                <w:szCs w:val="26"/>
              </w:rPr>
              <w:t>(thuộc Vĩnh Hưng</w:t>
            </w:r>
            <w:r w:rsidRPr="00C83C09">
              <w:rPr>
                <w:bCs/>
                <w:sz w:val="26"/>
                <w:szCs w:val="26"/>
                <w:lang w:val="vi-VN"/>
              </w:rPr>
              <w:t>)</w:t>
            </w:r>
          </w:p>
        </w:tc>
        <w:tc>
          <w:tcPr>
            <w:tcW w:w="2118" w:type="dxa"/>
            <w:shd w:val="clear" w:color="auto" w:fill="auto"/>
          </w:tcPr>
          <w:p w:rsidR="003D0A89" w:rsidRPr="00827662" w:rsidRDefault="003D0A89" w:rsidP="0013319A">
            <w:pPr>
              <w:spacing w:before="0"/>
              <w:rPr>
                <w:rFonts w:ascii="Times New Roman" w:eastAsia="Times New Roman" w:hAnsi="Times New Roman"/>
                <w:bCs/>
                <w:sz w:val="26"/>
                <w:szCs w:val="26"/>
              </w:rPr>
            </w:pPr>
            <w:r>
              <w:rPr>
                <w:rFonts w:ascii="Times New Roman" w:eastAsia="Times New Roman" w:hAnsi="Times New Roman"/>
                <w:bCs/>
                <w:sz w:val="26"/>
                <w:szCs w:val="26"/>
              </w:rPr>
              <w:t>276,</w:t>
            </w:r>
            <w:r w:rsidRPr="004A7DF9">
              <w:rPr>
                <w:rFonts w:ascii="Times New Roman" w:eastAsia="Times New Roman" w:hAnsi="Times New Roman"/>
                <w:bCs/>
                <w:sz w:val="26"/>
                <w:szCs w:val="26"/>
              </w:rPr>
              <w:t>9</w:t>
            </w:r>
            <w:r>
              <w:rPr>
                <w:rFonts w:ascii="Times New Roman" w:eastAsia="Times New Roman" w:hAnsi="Times New Roman"/>
                <w:bCs/>
                <w:sz w:val="26"/>
                <w:szCs w:val="26"/>
                <w:lang w:val="vi-VN"/>
              </w:rPr>
              <w:t>/ 12,0</w:t>
            </w:r>
            <w:r>
              <w:rPr>
                <w:rFonts w:ascii="Times New Roman" w:eastAsia="Times New Roman" w:hAnsi="Times New Roman"/>
                <w:bCs/>
                <w:sz w:val="26"/>
                <w:szCs w:val="26"/>
              </w:rPr>
              <w:t>7</w:t>
            </w:r>
          </w:p>
        </w:tc>
        <w:tc>
          <w:tcPr>
            <w:tcW w:w="2083" w:type="dxa"/>
            <w:shd w:val="clear" w:color="auto" w:fill="auto"/>
          </w:tcPr>
          <w:p w:rsidR="003D0A89" w:rsidRPr="00C83C09" w:rsidRDefault="003D0A89" w:rsidP="0013319A">
            <w:pPr>
              <w:pStyle w:val="NormalWeb"/>
              <w:spacing w:before="0" w:beforeAutospacing="0" w:after="0" w:afterAutospacing="0"/>
              <w:jc w:val="center"/>
              <w:rPr>
                <w:color w:val="000000"/>
                <w:sz w:val="26"/>
                <w:szCs w:val="26"/>
                <w:lang w:val="vi-VN"/>
              </w:rPr>
            </w:pPr>
            <w:r w:rsidRPr="00C83C09">
              <w:rPr>
                <w:bCs/>
                <w:sz w:val="26"/>
                <w:szCs w:val="26"/>
              </w:rPr>
              <w:t>1.858</w:t>
            </w:r>
            <w:r w:rsidRPr="00C83C09">
              <w:rPr>
                <w:bCs/>
                <w:sz w:val="26"/>
                <w:szCs w:val="26"/>
                <w:lang w:val="vi-VN"/>
              </w:rPr>
              <w:t xml:space="preserve"> / </w:t>
            </w:r>
            <w:r w:rsidRPr="00C83C09">
              <w:rPr>
                <w:color w:val="000000"/>
                <w:sz w:val="26"/>
                <w:szCs w:val="26"/>
              </w:rPr>
              <w:t>10.12</w:t>
            </w:r>
            <w:r w:rsidRPr="00C83C09">
              <w:rPr>
                <w:color w:val="000000"/>
                <w:sz w:val="26"/>
                <w:szCs w:val="26"/>
                <w:lang w:val="vi-VN"/>
              </w:rPr>
              <w:t xml:space="preserve"> %</w:t>
            </w:r>
          </w:p>
          <w:p w:rsidR="003D0A89" w:rsidRPr="00C83C09" w:rsidRDefault="003D0A89" w:rsidP="0013319A">
            <w:pPr>
              <w:pStyle w:val="NormalWeb"/>
              <w:spacing w:before="0" w:beforeAutospacing="0" w:after="0" w:afterAutospacing="0"/>
              <w:jc w:val="center"/>
              <w:rPr>
                <w:bCs/>
                <w:sz w:val="26"/>
                <w:szCs w:val="26"/>
              </w:rPr>
            </w:pPr>
          </w:p>
        </w:tc>
        <w:tc>
          <w:tcPr>
            <w:tcW w:w="1813" w:type="dxa"/>
          </w:tcPr>
          <w:p w:rsidR="003D0A89" w:rsidRPr="00C83C09" w:rsidRDefault="003D0A89" w:rsidP="00486E68">
            <w:pPr>
              <w:pStyle w:val="NormalWeb"/>
              <w:spacing w:before="0" w:beforeAutospacing="0" w:after="0" w:afterAutospacing="0"/>
              <w:jc w:val="center"/>
              <w:rPr>
                <w:bCs/>
                <w:sz w:val="26"/>
                <w:szCs w:val="26"/>
              </w:rPr>
            </w:pPr>
            <w:r w:rsidRPr="002905D8">
              <w:rPr>
                <w:bCs/>
                <w:sz w:val="28"/>
                <w:szCs w:val="28"/>
              </w:rPr>
              <w:t>32,49</w:t>
            </w:r>
          </w:p>
        </w:tc>
      </w:tr>
      <w:tr w:rsidR="003D0A89" w:rsidRPr="00C83C09" w:rsidTr="00CC7629">
        <w:tc>
          <w:tcPr>
            <w:tcW w:w="542" w:type="dxa"/>
            <w:shd w:val="clear" w:color="auto" w:fill="auto"/>
          </w:tcPr>
          <w:p w:rsidR="003D0A89" w:rsidRPr="00C83C09" w:rsidRDefault="003D0A89" w:rsidP="00486E68">
            <w:pPr>
              <w:pStyle w:val="NormalWeb"/>
              <w:spacing w:before="0" w:beforeAutospacing="0" w:after="0" w:afterAutospacing="0"/>
              <w:jc w:val="both"/>
              <w:rPr>
                <w:bCs/>
                <w:sz w:val="26"/>
                <w:szCs w:val="26"/>
                <w:lang w:val="vi-VN"/>
              </w:rPr>
            </w:pPr>
            <w:r w:rsidRPr="00C83C09">
              <w:rPr>
                <w:bCs/>
                <w:sz w:val="26"/>
                <w:szCs w:val="26"/>
                <w:lang w:val="vi-VN"/>
              </w:rPr>
              <w:t>6.</w:t>
            </w:r>
          </w:p>
        </w:tc>
        <w:tc>
          <w:tcPr>
            <w:tcW w:w="2624" w:type="dxa"/>
            <w:shd w:val="clear" w:color="auto" w:fill="auto"/>
          </w:tcPr>
          <w:p w:rsidR="003D0A89" w:rsidRPr="00C83C09" w:rsidRDefault="003D0A89" w:rsidP="00486E68">
            <w:pPr>
              <w:pStyle w:val="NormalWeb"/>
              <w:spacing w:before="0" w:beforeAutospacing="0" w:after="0" w:afterAutospacing="0"/>
              <w:jc w:val="both"/>
              <w:rPr>
                <w:bCs/>
                <w:sz w:val="26"/>
                <w:szCs w:val="26"/>
                <w:lang w:val="vi-VN"/>
              </w:rPr>
            </w:pPr>
            <w:r w:rsidRPr="00C83C09">
              <w:rPr>
                <w:bCs/>
                <w:sz w:val="26"/>
                <w:szCs w:val="26"/>
                <w:lang w:val="vi-VN"/>
              </w:rPr>
              <w:t>Điểm dân cư số 6</w:t>
            </w:r>
          </w:p>
          <w:p w:rsidR="003D0A89" w:rsidRPr="00C83C09" w:rsidRDefault="003D0A89" w:rsidP="00CC7629">
            <w:pPr>
              <w:pStyle w:val="NormalWeb"/>
              <w:spacing w:before="0" w:beforeAutospacing="0" w:after="0" w:afterAutospacing="0"/>
              <w:jc w:val="right"/>
              <w:rPr>
                <w:bCs/>
                <w:sz w:val="26"/>
                <w:szCs w:val="26"/>
                <w:lang w:val="vi-VN"/>
              </w:rPr>
            </w:pPr>
            <w:r w:rsidRPr="00C83C09">
              <w:rPr>
                <w:bCs/>
                <w:sz w:val="26"/>
                <w:szCs w:val="26"/>
              </w:rPr>
              <w:t xml:space="preserve">(thuộc </w:t>
            </w:r>
            <w:r>
              <w:rPr>
                <w:bCs/>
                <w:sz w:val="26"/>
                <w:szCs w:val="26"/>
                <w:lang w:val="vi-VN"/>
              </w:rPr>
              <w:t>Vĩnh Yên</w:t>
            </w:r>
            <w:r w:rsidRPr="00C83C09">
              <w:rPr>
                <w:bCs/>
                <w:sz w:val="26"/>
                <w:szCs w:val="26"/>
                <w:lang w:val="vi-VN"/>
              </w:rPr>
              <w:t>)</w:t>
            </w:r>
          </w:p>
        </w:tc>
        <w:tc>
          <w:tcPr>
            <w:tcW w:w="2118" w:type="dxa"/>
            <w:shd w:val="clear" w:color="auto" w:fill="auto"/>
          </w:tcPr>
          <w:p w:rsidR="003D0A89" w:rsidRPr="00827662" w:rsidRDefault="003D0A89" w:rsidP="0013319A">
            <w:pPr>
              <w:spacing w:before="0"/>
              <w:rPr>
                <w:rFonts w:ascii="Times New Roman" w:eastAsia="Times New Roman" w:hAnsi="Times New Roman"/>
                <w:bCs/>
                <w:sz w:val="26"/>
                <w:szCs w:val="26"/>
              </w:rPr>
            </w:pPr>
            <w:r>
              <w:rPr>
                <w:rFonts w:ascii="Times New Roman" w:eastAsia="Times New Roman" w:hAnsi="Times New Roman"/>
                <w:bCs/>
                <w:sz w:val="26"/>
                <w:szCs w:val="26"/>
              </w:rPr>
              <w:t>167,</w:t>
            </w:r>
            <w:r w:rsidRPr="004A7DF9">
              <w:rPr>
                <w:rFonts w:ascii="Times New Roman" w:eastAsia="Times New Roman" w:hAnsi="Times New Roman"/>
                <w:bCs/>
                <w:sz w:val="26"/>
                <w:szCs w:val="26"/>
              </w:rPr>
              <w:t>3</w:t>
            </w:r>
            <w:r w:rsidRPr="00C83C09">
              <w:rPr>
                <w:rFonts w:ascii="Times New Roman" w:eastAsia="Times New Roman" w:hAnsi="Times New Roman"/>
                <w:bCs/>
                <w:sz w:val="26"/>
                <w:szCs w:val="26"/>
                <w:lang w:val="vi-VN"/>
              </w:rPr>
              <w:t>/ 13,7</w:t>
            </w:r>
            <w:r>
              <w:rPr>
                <w:rFonts w:ascii="Times New Roman" w:eastAsia="Times New Roman" w:hAnsi="Times New Roman"/>
                <w:bCs/>
                <w:sz w:val="26"/>
                <w:szCs w:val="26"/>
              </w:rPr>
              <w:t>8</w:t>
            </w:r>
          </w:p>
        </w:tc>
        <w:tc>
          <w:tcPr>
            <w:tcW w:w="2083" w:type="dxa"/>
            <w:shd w:val="clear" w:color="auto" w:fill="auto"/>
          </w:tcPr>
          <w:p w:rsidR="003D0A89" w:rsidRPr="00C83C09" w:rsidRDefault="003D0A89" w:rsidP="0013319A">
            <w:pPr>
              <w:pStyle w:val="NormalWeb"/>
              <w:spacing w:before="0" w:beforeAutospacing="0" w:after="0" w:afterAutospacing="0"/>
              <w:jc w:val="center"/>
              <w:rPr>
                <w:color w:val="000000"/>
                <w:sz w:val="26"/>
                <w:szCs w:val="26"/>
                <w:lang w:val="vi-VN"/>
              </w:rPr>
            </w:pPr>
            <w:r w:rsidRPr="00C83C09">
              <w:rPr>
                <w:bCs/>
                <w:sz w:val="26"/>
                <w:szCs w:val="26"/>
              </w:rPr>
              <w:t>2.123</w:t>
            </w:r>
            <w:r w:rsidRPr="00C83C09">
              <w:rPr>
                <w:bCs/>
                <w:sz w:val="26"/>
                <w:szCs w:val="26"/>
                <w:lang w:val="vi-VN"/>
              </w:rPr>
              <w:t xml:space="preserve"> /</w:t>
            </w:r>
            <w:r w:rsidRPr="00C83C09">
              <w:rPr>
                <w:color w:val="000000"/>
                <w:sz w:val="26"/>
                <w:szCs w:val="26"/>
              </w:rPr>
              <w:t xml:space="preserve"> 11.56</w:t>
            </w:r>
            <w:r w:rsidRPr="00C83C09">
              <w:rPr>
                <w:color w:val="000000"/>
                <w:sz w:val="26"/>
                <w:szCs w:val="26"/>
                <w:lang w:val="vi-VN"/>
              </w:rPr>
              <w:t xml:space="preserve"> %</w:t>
            </w:r>
          </w:p>
          <w:p w:rsidR="003D0A89" w:rsidRPr="00C83C09" w:rsidRDefault="003D0A89" w:rsidP="0013319A">
            <w:pPr>
              <w:pStyle w:val="NormalWeb"/>
              <w:spacing w:before="0" w:beforeAutospacing="0" w:after="0" w:afterAutospacing="0"/>
              <w:jc w:val="center"/>
              <w:rPr>
                <w:bCs/>
                <w:sz w:val="26"/>
                <w:szCs w:val="26"/>
              </w:rPr>
            </w:pPr>
          </w:p>
        </w:tc>
        <w:tc>
          <w:tcPr>
            <w:tcW w:w="1813" w:type="dxa"/>
          </w:tcPr>
          <w:p w:rsidR="003D0A89" w:rsidRPr="00C83C09" w:rsidRDefault="003D0A89" w:rsidP="00486E68">
            <w:pPr>
              <w:pStyle w:val="NormalWeb"/>
              <w:spacing w:before="0" w:beforeAutospacing="0" w:after="0" w:afterAutospacing="0"/>
              <w:jc w:val="center"/>
              <w:rPr>
                <w:bCs/>
                <w:sz w:val="26"/>
                <w:szCs w:val="26"/>
              </w:rPr>
            </w:pPr>
            <w:r w:rsidRPr="002905D8">
              <w:rPr>
                <w:bCs/>
                <w:sz w:val="28"/>
                <w:szCs w:val="28"/>
              </w:rPr>
              <w:t>37,13</w:t>
            </w:r>
          </w:p>
        </w:tc>
      </w:tr>
      <w:tr w:rsidR="003D0A89" w:rsidRPr="00C83C09" w:rsidTr="00CC7629">
        <w:tc>
          <w:tcPr>
            <w:tcW w:w="542" w:type="dxa"/>
            <w:shd w:val="clear" w:color="auto" w:fill="auto"/>
          </w:tcPr>
          <w:p w:rsidR="003D0A89" w:rsidRPr="00C83C09" w:rsidRDefault="003D0A89" w:rsidP="00486E68">
            <w:pPr>
              <w:pStyle w:val="NormalWeb"/>
              <w:spacing w:before="0" w:beforeAutospacing="0" w:after="0" w:afterAutospacing="0"/>
              <w:jc w:val="both"/>
              <w:rPr>
                <w:bCs/>
                <w:sz w:val="26"/>
                <w:szCs w:val="26"/>
                <w:lang w:val="vi-VN"/>
              </w:rPr>
            </w:pPr>
            <w:r w:rsidRPr="00C83C09">
              <w:rPr>
                <w:bCs/>
                <w:sz w:val="26"/>
                <w:szCs w:val="26"/>
                <w:lang w:val="vi-VN"/>
              </w:rPr>
              <w:t>7.</w:t>
            </w:r>
          </w:p>
        </w:tc>
        <w:tc>
          <w:tcPr>
            <w:tcW w:w="2624" w:type="dxa"/>
            <w:shd w:val="clear" w:color="auto" w:fill="auto"/>
          </w:tcPr>
          <w:p w:rsidR="003D0A89" w:rsidRPr="00C83C09" w:rsidRDefault="003D0A89" w:rsidP="00486E68">
            <w:pPr>
              <w:pStyle w:val="NormalWeb"/>
              <w:spacing w:before="0" w:beforeAutospacing="0" w:after="0" w:afterAutospacing="0"/>
              <w:jc w:val="both"/>
              <w:rPr>
                <w:bCs/>
                <w:sz w:val="26"/>
                <w:szCs w:val="26"/>
                <w:lang w:val="vi-VN"/>
              </w:rPr>
            </w:pPr>
            <w:r w:rsidRPr="00C83C09">
              <w:rPr>
                <w:bCs/>
                <w:sz w:val="26"/>
                <w:szCs w:val="26"/>
                <w:lang w:val="vi-VN"/>
              </w:rPr>
              <w:t>Điểm dân cư số 7</w:t>
            </w:r>
          </w:p>
          <w:p w:rsidR="003D0A89" w:rsidRPr="00C83C09" w:rsidRDefault="003D0A89" w:rsidP="00486E68">
            <w:pPr>
              <w:pStyle w:val="NormalWeb"/>
              <w:spacing w:before="0" w:beforeAutospacing="0" w:after="0" w:afterAutospacing="0"/>
              <w:jc w:val="right"/>
              <w:rPr>
                <w:bCs/>
                <w:sz w:val="26"/>
                <w:szCs w:val="26"/>
                <w:lang w:val="vi-VN"/>
              </w:rPr>
            </w:pPr>
            <w:r w:rsidRPr="00C83C09">
              <w:rPr>
                <w:bCs/>
                <w:sz w:val="26"/>
                <w:szCs w:val="26"/>
              </w:rPr>
              <w:t xml:space="preserve">(thuộc </w:t>
            </w:r>
            <w:r w:rsidRPr="002905D8">
              <w:rPr>
                <w:bCs/>
                <w:sz w:val="28"/>
                <w:szCs w:val="28"/>
              </w:rPr>
              <w:t>Sa Bình</w:t>
            </w:r>
            <w:r w:rsidRPr="00C83C09">
              <w:rPr>
                <w:bCs/>
                <w:sz w:val="26"/>
                <w:szCs w:val="26"/>
                <w:lang w:val="vi-VN"/>
              </w:rPr>
              <w:t>)</w:t>
            </w:r>
          </w:p>
        </w:tc>
        <w:tc>
          <w:tcPr>
            <w:tcW w:w="2118" w:type="dxa"/>
            <w:shd w:val="clear" w:color="auto" w:fill="auto"/>
          </w:tcPr>
          <w:p w:rsidR="003D0A89" w:rsidRPr="004A7DF9" w:rsidRDefault="003D0A89" w:rsidP="0013319A">
            <w:pPr>
              <w:spacing w:before="0"/>
              <w:rPr>
                <w:rFonts w:ascii="Times New Roman" w:eastAsia="Times New Roman" w:hAnsi="Times New Roman"/>
                <w:bCs/>
                <w:sz w:val="26"/>
                <w:szCs w:val="26"/>
              </w:rPr>
            </w:pPr>
            <w:r w:rsidRPr="004A7DF9">
              <w:rPr>
                <w:rFonts w:ascii="Times New Roman" w:eastAsia="Times New Roman" w:hAnsi="Times New Roman"/>
                <w:bCs/>
                <w:sz w:val="26"/>
                <w:szCs w:val="26"/>
              </w:rPr>
              <w:t>455</w:t>
            </w:r>
            <w:r>
              <w:rPr>
                <w:rFonts w:ascii="Times New Roman" w:eastAsia="Times New Roman" w:hAnsi="Times New Roman"/>
                <w:bCs/>
                <w:sz w:val="26"/>
                <w:szCs w:val="26"/>
              </w:rPr>
              <w:t>,</w:t>
            </w:r>
            <w:r w:rsidRPr="004A7DF9">
              <w:rPr>
                <w:rFonts w:ascii="Times New Roman" w:eastAsia="Times New Roman" w:hAnsi="Times New Roman"/>
                <w:bCs/>
                <w:sz w:val="26"/>
                <w:szCs w:val="26"/>
              </w:rPr>
              <w:t>7</w:t>
            </w:r>
            <w:r w:rsidRPr="00C83C09">
              <w:rPr>
                <w:rFonts w:ascii="Times New Roman" w:eastAsia="Times New Roman" w:hAnsi="Times New Roman"/>
                <w:bCs/>
                <w:sz w:val="26"/>
                <w:szCs w:val="26"/>
                <w:lang w:val="vi-VN"/>
              </w:rPr>
              <w:t>/ 21</w:t>
            </w:r>
            <w:r>
              <w:rPr>
                <w:rFonts w:ascii="Times New Roman" w:eastAsia="Times New Roman" w:hAnsi="Times New Roman"/>
                <w:bCs/>
                <w:sz w:val="26"/>
                <w:szCs w:val="26"/>
              </w:rPr>
              <w:t>,02</w:t>
            </w:r>
          </w:p>
        </w:tc>
        <w:tc>
          <w:tcPr>
            <w:tcW w:w="2083" w:type="dxa"/>
            <w:shd w:val="clear" w:color="auto" w:fill="auto"/>
          </w:tcPr>
          <w:p w:rsidR="003D0A89" w:rsidRPr="00C83C09" w:rsidRDefault="003D0A89" w:rsidP="0013319A">
            <w:pPr>
              <w:pStyle w:val="NormalWeb"/>
              <w:spacing w:before="0" w:beforeAutospacing="0" w:after="0" w:afterAutospacing="0"/>
              <w:jc w:val="center"/>
              <w:rPr>
                <w:color w:val="000000"/>
                <w:sz w:val="26"/>
                <w:szCs w:val="26"/>
              </w:rPr>
            </w:pPr>
            <w:r w:rsidRPr="00C83C09">
              <w:rPr>
                <w:bCs/>
                <w:sz w:val="26"/>
                <w:szCs w:val="26"/>
              </w:rPr>
              <w:t>3.236</w:t>
            </w:r>
            <w:r w:rsidRPr="00C83C09">
              <w:rPr>
                <w:bCs/>
                <w:sz w:val="26"/>
                <w:szCs w:val="26"/>
                <w:lang w:val="vi-VN"/>
              </w:rPr>
              <w:t xml:space="preserve"> /</w:t>
            </w:r>
            <w:r w:rsidRPr="00C83C09">
              <w:rPr>
                <w:color w:val="000000"/>
                <w:sz w:val="26"/>
                <w:szCs w:val="26"/>
              </w:rPr>
              <w:t xml:space="preserve"> 17.62</w:t>
            </w:r>
            <w:r w:rsidRPr="00C83C09">
              <w:rPr>
                <w:color w:val="000000"/>
                <w:sz w:val="26"/>
                <w:szCs w:val="26"/>
                <w:lang w:val="vi-VN"/>
              </w:rPr>
              <w:t xml:space="preserve"> %</w:t>
            </w:r>
          </w:p>
          <w:p w:rsidR="003D0A89" w:rsidRPr="00C83C09" w:rsidRDefault="003D0A89" w:rsidP="0013319A">
            <w:pPr>
              <w:pStyle w:val="NormalWeb"/>
              <w:spacing w:before="0" w:beforeAutospacing="0" w:after="0" w:afterAutospacing="0"/>
              <w:jc w:val="center"/>
              <w:rPr>
                <w:bCs/>
                <w:sz w:val="26"/>
                <w:szCs w:val="26"/>
              </w:rPr>
            </w:pPr>
          </w:p>
        </w:tc>
        <w:tc>
          <w:tcPr>
            <w:tcW w:w="1813" w:type="dxa"/>
          </w:tcPr>
          <w:p w:rsidR="003D0A89" w:rsidRPr="00C83C09" w:rsidRDefault="003D0A89" w:rsidP="00486E68">
            <w:pPr>
              <w:pStyle w:val="NormalWeb"/>
              <w:spacing w:before="0" w:beforeAutospacing="0" w:after="0" w:afterAutospacing="0"/>
              <w:jc w:val="center"/>
              <w:rPr>
                <w:bCs/>
                <w:sz w:val="26"/>
                <w:szCs w:val="26"/>
              </w:rPr>
            </w:pPr>
            <w:r w:rsidRPr="002905D8">
              <w:rPr>
                <w:bCs/>
                <w:sz w:val="28"/>
                <w:szCs w:val="28"/>
              </w:rPr>
              <w:t>56,63</w:t>
            </w:r>
          </w:p>
        </w:tc>
      </w:tr>
      <w:tr w:rsidR="003D0A89" w:rsidRPr="00C83C09" w:rsidTr="00CC7629">
        <w:tc>
          <w:tcPr>
            <w:tcW w:w="542" w:type="dxa"/>
            <w:shd w:val="clear" w:color="auto" w:fill="auto"/>
          </w:tcPr>
          <w:p w:rsidR="003D0A89" w:rsidRPr="00C83C09" w:rsidRDefault="003D0A89" w:rsidP="00486E68">
            <w:pPr>
              <w:pStyle w:val="NormalWeb"/>
              <w:spacing w:before="0" w:beforeAutospacing="0" w:after="0" w:afterAutospacing="0"/>
              <w:jc w:val="both"/>
              <w:rPr>
                <w:bCs/>
                <w:sz w:val="26"/>
                <w:szCs w:val="26"/>
                <w:lang w:val="vi-VN"/>
              </w:rPr>
            </w:pPr>
            <w:r w:rsidRPr="00C83C09">
              <w:rPr>
                <w:bCs/>
                <w:sz w:val="26"/>
                <w:szCs w:val="26"/>
                <w:lang w:val="vi-VN"/>
              </w:rPr>
              <w:t>8.</w:t>
            </w:r>
          </w:p>
        </w:tc>
        <w:tc>
          <w:tcPr>
            <w:tcW w:w="2624" w:type="dxa"/>
            <w:shd w:val="clear" w:color="auto" w:fill="auto"/>
          </w:tcPr>
          <w:p w:rsidR="003D0A89" w:rsidRPr="00C83C09" w:rsidRDefault="003D0A89" w:rsidP="00486E68">
            <w:pPr>
              <w:pStyle w:val="NormalWeb"/>
              <w:spacing w:before="0" w:beforeAutospacing="0" w:after="0" w:afterAutospacing="0"/>
              <w:jc w:val="both"/>
              <w:rPr>
                <w:bCs/>
                <w:sz w:val="26"/>
                <w:szCs w:val="26"/>
                <w:lang w:val="vi-VN"/>
              </w:rPr>
            </w:pPr>
            <w:r w:rsidRPr="00C83C09">
              <w:rPr>
                <w:bCs/>
                <w:sz w:val="26"/>
                <w:szCs w:val="26"/>
                <w:lang w:val="vi-VN"/>
              </w:rPr>
              <w:t>Điểm dân cư số 8</w:t>
            </w:r>
          </w:p>
          <w:p w:rsidR="003D0A89" w:rsidRPr="00C83C09" w:rsidRDefault="003D0A89" w:rsidP="00486E68">
            <w:pPr>
              <w:pStyle w:val="NormalWeb"/>
              <w:spacing w:before="0" w:beforeAutospacing="0" w:after="0" w:afterAutospacing="0"/>
              <w:jc w:val="right"/>
              <w:rPr>
                <w:bCs/>
                <w:sz w:val="26"/>
                <w:szCs w:val="26"/>
                <w:lang w:val="vi-VN"/>
              </w:rPr>
            </w:pPr>
            <w:r w:rsidRPr="00C83C09">
              <w:rPr>
                <w:bCs/>
                <w:sz w:val="26"/>
                <w:szCs w:val="26"/>
              </w:rPr>
              <w:t xml:space="preserve">(thuộc </w:t>
            </w:r>
            <w:r w:rsidRPr="002905D8">
              <w:rPr>
                <w:bCs/>
                <w:sz w:val="28"/>
                <w:szCs w:val="28"/>
              </w:rPr>
              <w:t>Công Thiện Hùng</w:t>
            </w:r>
            <w:r w:rsidRPr="00C83C09">
              <w:rPr>
                <w:bCs/>
                <w:sz w:val="26"/>
                <w:szCs w:val="26"/>
                <w:lang w:val="vi-VN"/>
              </w:rPr>
              <w:t>)</w:t>
            </w:r>
          </w:p>
        </w:tc>
        <w:tc>
          <w:tcPr>
            <w:tcW w:w="2118" w:type="dxa"/>
            <w:shd w:val="clear" w:color="auto" w:fill="auto"/>
          </w:tcPr>
          <w:p w:rsidR="003D0A89" w:rsidRPr="00827662" w:rsidRDefault="003D0A89" w:rsidP="0013319A">
            <w:pPr>
              <w:spacing w:before="0"/>
              <w:rPr>
                <w:rFonts w:ascii="Times New Roman" w:eastAsia="Times New Roman" w:hAnsi="Times New Roman"/>
                <w:bCs/>
                <w:sz w:val="26"/>
                <w:szCs w:val="26"/>
              </w:rPr>
            </w:pPr>
            <w:r>
              <w:rPr>
                <w:rFonts w:ascii="Times New Roman" w:eastAsia="Times New Roman" w:hAnsi="Times New Roman"/>
                <w:bCs/>
                <w:sz w:val="26"/>
                <w:szCs w:val="26"/>
              </w:rPr>
              <w:t>251,</w:t>
            </w:r>
            <w:r w:rsidRPr="004A7DF9">
              <w:rPr>
                <w:rFonts w:ascii="Times New Roman" w:eastAsia="Times New Roman" w:hAnsi="Times New Roman"/>
                <w:bCs/>
                <w:sz w:val="26"/>
                <w:szCs w:val="26"/>
              </w:rPr>
              <w:t>8</w:t>
            </w:r>
            <w:r w:rsidRPr="00C83C09">
              <w:rPr>
                <w:rFonts w:ascii="Times New Roman" w:eastAsia="Times New Roman" w:hAnsi="Times New Roman"/>
                <w:bCs/>
                <w:sz w:val="26"/>
                <w:szCs w:val="26"/>
                <w:lang w:val="vi-VN"/>
              </w:rPr>
              <w:t>/ 10,3</w:t>
            </w:r>
            <w:r>
              <w:rPr>
                <w:rFonts w:ascii="Times New Roman" w:eastAsia="Times New Roman" w:hAnsi="Times New Roman"/>
                <w:bCs/>
                <w:sz w:val="26"/>
                <w:szCs w:val="26"/>
              </w:rPr>
              <w:t>5</w:t>
            </w:r>
          </w:p>
        </w:tc>
        <w:tc>
          <w:tcPr>
            <w:tcW w:w="2083" w:type="dxa"/>
            <w:shd w:val="clear" w:color="auto" w:fill="auto"/>
          </w:tcPr>
          <w:p w:rsidR="003D0A89" w:rsidRPr="00C83C09" w:rsidRDefault="003D0A89" w:rsidP="0013319A">
            <w:pPr>
              <w:pStyle w:val="NormalWeb"/>
              <w:spacing w:before="0" w:beforeAutospacing="0" w:after="0" w:afterAutospacing="0"/>
              <w:jc w:val="center"/>
              <w:rPr>
                <w:color w:val="000000"/>
                <w:sz w:val="26"/>
                <w:szCs w:val="26"/>
              </w:rPr>
            </w:pPr>
            <w:r w:rsidRPr="00C83C09">
              <w:rPr>
                <w:bCs/>
                <w:sz w:val="26"/>
                <w:szCs w:val="26"/>
              </w:rPr>
              <w:t>1.591</w:t>
            </w:r>
            <w:r w:rsidRPr="00C83C09">
              <w:rPr>
                <w:bCs/>
                <w:sz w:val="26"/>
                <w:szCs w:val="26"/>
                <w:lang w:val="vi-VN"/>
              </w:rPr>
              <w:t xml:space="preserve"> /</w:t>
            </w:r>
            <w:r w:rsidRPr="00C83C09">
              <w:rPr>
                <w:color w:val="000000"/>
                <w:sz w:val="26"/>
                <w:szCs w:val="26"/>
              </w:rPr>
              <w:t xml:space="preserve"> 8.66 </w:t>
            </w:r>
            <w:r w:rsidRPr="00C83C09">
              <w:rPr>
                <w:color w:val="000000"/>
                <w:sz w:val="26"/>
                <w:szCs w:val="26"/>
                <w:lang w:val="vi-VN"/>
              </w:rPr>
              <w:t>%</w:t>
            </w:r>
          </w:p>
          <w:p w:rsidR="003D0A89" w:rsidRPr="00C83C09" w:rsidRDefault="003D0A89" w:rsidP="0013319A">
            <w:pPr>
              <w:pStyle w:val="NormalWeb"/>
              <w:spacing w:before="0" w:beforeAutospacing="0" w:after="0" w:afterAutospacing="0"/>
              <w:jc w:val="center"/>
              <w:rPr>
                <w:bCs/>
                <w:sz w:val="26"/>
                <w:szCs w:val="26"/>
              </w:rPr>
            </w:pPr>
          </w:p>
        </w:tc>
        <w:tc>
          <w:tcPr>
            <w:tcW w:w="1813" w:type="dxa"/>
          </w:tcPr>
          <w:p w:rsidR="003D0A89" w:rsidRPr="00C83C09" w:rsidRDefault="003D0A89" w:rsidP="00486E68">
            <w:pPr>
              <w:pStyle w:val="NormalWeb"/>
              <w:spacing w:before="0" w:beforeAutospacing="0" w:after="0" w:afterAutospacing="0"/>
              <w:jc w:val="center"/>
              <w:rPr>
                <w:bCs/>
                <w:sz w:val="26"/>
                <w:szCs w:val="26"/>
              </w:rPr>
            </w:pPr>
            <w:r w:rsidRPr="002905D8">
              <w:rPr>
                <w:bCs/>
                <w:sz w:val="28"/>
                <w:szCs w:val="28"/>
              </w:rPr>
              <w:t>27,83</w:t>
            </w:r>
          </w:p>
        </w:tc>
      </w:tr>
      <w:tr w:rsidR="003D0A89" w:rsidRPr="00C83C09" w:rsidTr="00CC7629">
        <w:tc>
          <w:tcPr>
            <w:tcW w:w="542" w:type="dxa"/>
            <w:shd w:val="clear" w:color="auto" w:fill="auto"/>
          </w:tcPr>
          <w:p w:rsidR="003D0A89" w:rsidRPr="00C83C09" w:rsidRDefault="003D0A89" w:rsidP="00486E68">
            <w:pPr>
              <w:pStyle w:val="NormalWeb"/>
              <w:spacing w:before="0" w:beforeAutospacing="0" w:after="0" w:afterAutospacing="0"/>
              <w:jc w:val="both"/>
              <w:rPr>
                <w:bCs/>
                <w:sz w:val="26"/>
                <w:szCs w:val="26"/>
                <w:lang w:val="vi-VN"/>
              </w:rPr>
            </w:pPr>
            <w:r w:rsidRPr="00C83C09">
              <w:rPr>
                <w:bCs/>
                <w:sz w:val="26"/>
                <w:szCs w:val="26"/>
                <w:lang w:val="vi-VN"/>
              </w:rPr>
              <w:t>9.</w:t>
            </w:r>
          </w:p>
        </w:tc>
        <w:tc>
          <w:tcPr>
            <w:tcW w:w="2624" w:type="dxa"/>
            <w:shd w:val="clear" w:color="auto" w:fill="auto"/>
          </w:tcPr>
          <w:p w:rsidR="003D0A89" w:rsidRPr="00C83C09" w:rsidRDefault="003D0A89" w:rsidP="00486E68">
            <w:pPr>
              <w:pStyle w:val="NormalWeb"/>
              <w:spacing w:before="0" w:beforeAutospacing="0" w:after="0" w:afterAutospacing="0"/>
              <w:jc w:val="both"/>
              <w:rPr>
                <w:bCs/>
                <w:sz w:val="26"/>
                <w:szCs w:val="26"/>
                <w:lang w:val="vi-VN"/>
              </w:rPr>
            </w:pPr>
            <w:r w:rsidRPr="00C83C09">
              <w:rPr>
                <w:bCs/>
                <w:sz w:val="26"/>
                <w:szCs w:val="26"/>
                <w:lang w:val="vi-VN"/>
              </w:rPr>
              <w:t>Điểm dân cư số 9</w:t>
            </w:r>
          </w:p>
          <w:p w:rsidR="003D0A89" w:rsidRPr="00C83C09" w:rsidRDefault="003D0A89" w:rsidP="00486E68">
            <w:pPr>
              <w:pStyle w:val="NormalWeb"/>
              <w:spacing w:before="0" w:beforeAutospacing="0" w:after="0" w:afterAutospacing="0"/>
              <w:jc w:val="right"/>
              <w:rPr>
                <w:bCs/>
                <w:sz w:val="26"/>
                <w:szCs w:val="26"/>
                <w:lang w:val="vi-VN"/>
              </w:rPr>
            </w:pPr>
            <w:r w:rsidRPr="00C83C09">
              <w:rPr>
                <w:bCs/>
                <w:sz w:val="26"/>
                <w:szCs w:val="26"/>
              </w:rPr>
              <w:t xml:space="preserve">(thuộc </w:t>
            </w:r>
            <w:r w:rsidRPr="002905D8">
              <w:rPr>
                <w:bCs/>
                <w:sz w:val="28"/>
                <w:szCs w:val="28"/>
              </w:rPr>
              <w:t>Huệ Sanh</w:t>
            </w:r>
            <w:r w:rsidRPr="00C83C09">
              <w:rPr>
                <w:bCs/>
                <w:sz w:val="26"/>
                <w:szCs w:val="26"/>
                <w:lang w:val="vi-VN"/>
              </w:rPr>
              <w:t>)</w:t>
            </w:r>
          </w:p>
        </w:tc>
        <w:tc>
          <w:tcPr>
            <w:tcW w:w="2118" w:type="dxa"/>
            <w:shd w:val="clear" w:color="auto" w:fill="auto"/>
          </w:tcPr>
          <w:p w:rsidR="003D0A89" w:rsidRPr="00827662" w:rsidRDefault="003D0A89" w:rsidP="0013319A">
            <w:pPr>
              <w:spacing w:before="0"/>
              <w:rPr>
                <w:rFonts w:ascii="Times New Roman" w:eastAsia="Times New Roman" w:hAnsi="Times New Roman"/>
                <w:bCs/>
                <w:sz w:val="26"/>
                <w:szCs w:val="26"/>
              </w:rPr>
            </w:pPr>
            <w:r w:rsidRPr="004A7DF9">
              <w:rPr>
                <w:rFonts w:ascii="Times New Roman" w:eastAsia="Times New Roman" w:hAnsi="Times New Roman"/>
                <w:bCs/>
                <w:sz w:val="26"/>
                <w:szCs w:val="26"/>
              </w:rPr>
              <w:t>180</w:t>
            </w:r>
            <w:r w:rsidRPr="00C83C09">
              <w:rPr>
                <w:rFonts w:ascii="Times New Roman" w:eastAsia="Times New Roman" w:hAnsi="Times New Roman"/>
                <w:bCs/>
                <w:sz w:val="26"/>
                <w:szCs w:val="26"/>
                <w:lang w:val="vi-VN"/>
              </w:rPr>
              <w:t>/ 6,6</w:t>
            </w:r>
            <w:r>
              <w:rPr>
                <w:rFonts w:ascii="Times New Roman" w:eastAsia="Times New Roman" w:hAnsi="Times New Roman"/>
                <w:bCs/>
                <w:sz w:val="26"/>
                <w:szCs w:val="26"/>
              </w:rPr>
              <w:t>1</w:t>
            </w:r>
          </w:p>
        </w:tc>
        <w:tc>
          <w:tcPr>
            <w:tcW w:w="2083" w:type="dxa"/>
            <w:shd w:val="clear" w:color="auto" w:fill="auto"/>
          </w:tcPr>
          <w:p w:rsidR="003D0A89" w:rsidRPr="00C83C09" w:rsidRDefault="003D0A89" w:rsidP="0013319A">
            <w:pPr>
              <w:pStyle w:val="NormalWeb"/>
              <w:spacing w:before="0" w:beforeAutospacing="0" w:after="0" w:afterAutospacing="0"/>
              <w:jc w:val="center"/>
              <w:rPr>
                <w:color w:val="000000"/>
                <w:sz w:val="26"/>
                <w:szCs w:val="26"/>
              </w:rPr>
            </w:pPr>
            <w:r w:rsidRPr="00C83C09">
              <w:rPr>
                <w:bCs/>
                <w:sz w:val="26"/>
                <w:szCs w:val="26"/>
              </w:rPr>
              <w:t>1.018</w:t>
            </w:r>
            <w:r w:rsidRPr="00C83C09">
              <w:rPr>
                <w:bCs/>
                <w:sz w:val="26"/>
                <w:szCs w:val="26"/>
                <w:lang w:val="vi-VN"/>
              </w:rPr>
              <w:t>/</w:t>
            </w:r>
            <w:r w:rsidRPr="00C83C09">
              <w:rPr>
                <w:color w:val="000000"/>
                <w:sz w:val="26"/>
                <w:szCs w:val="26"/>
              </w:rPr>
              <w:t xml:space="preserve"> 5.54</w:t>
            </w:r>
            <w:r w:rsidRPr="00C83C09">
              <w:rPr>
                <w:color w:val="000000"/>
                <w:sz w:val="26"/>
                <w:szCs w:val="26"/>
                <w:lang w:val="vi-VN"/>
              </w:rPr>
              <w:t xml:space="preserve"> %</w:t>
            </w:r>
            <w:r w:rsidRPr="00C83C09">
              <w:rPr>
                <w:color w:val="000000"/>
                <w:sz w:val="26"/>
                <w:szCs w:val="26"/>
              </w:rPr>
              <w:t xml:space="preserve"> </w:t>
            </w:r>
          </w:p>
          <w:p w:rsidR="003D0A89" w:rsidRPr="00C83C09" w:rsidRDefault="003D0A89" w:rsidP="0013319A">
            <w:pPr>
              <w:pStyle w:val="NormalWeb"/>
              <w:spacing w:before="0" w:beforeAutospacing="0" w:after="0" w:afterAutospacing="0"/>
              <w:jc w:val="center"/>
              <w:rPr>
                <w:bCs/>
                <w:sz w:val="26"/>
                <w:szCs w:val="26"/>
              </w:rPr>
            </w:pPr>
          </w:p>
        </w:tc>
        <w:tc>
          <w:tcPr>
            <w:tcW w:w="1813" w:type="dxa"/>
          </w:tcPr>
          <w:p w:rsidR="003D0A89" w:rsidRPr="00C83C09" w:rsidRDefault="003D0A89" w:rsidP="00486E68">
            <w:pPr>
              <w:pStyle w:val="NormalWeb"/>
              <w:spacing w:before="0" w:beforeAutospacing="0" w:after="0" w:afterAutospacing="0"/>
              <w:jc w:val="center"/>
              <w:rPr>
                <w:bCs/>
                <w:sz w:val="26"/>
                <w:szCs w:val="26"/>
              </w:rPr>
            </w:pPr>
            <w:r w:rsidRPr="002905D8">
              <w:rPr>
                <w:bCs/>
                <w:sz w:val="28"/>
                <w:szCs w:val="28"/>
              </w:rPr>
              <w:t>17,75</w:t>
            </w:r>
          </w:p>
        </w:tc>
      </w:tr>
      <w:tr w:rsidR="003D0A89" w:rsidRPr="00C83C09" w:rsidTr="00CC7629">
        <w:tc>
          <w:tcPr>
            <w:tcW w:w="542" w:type="dxa"/>
            <w:shd w:val="clear" w:color="auto" w:fill="auto"/>
          </w:tcPr>
          <w:p w:rsidR="003D0A89" w:rsidRPr="00C83C09" w:rsidRDefault="003D0A89" w:rsidP="00486E68">
            <w:pPr>
              <w:pStyle w:val="NormalWeb"/>
              <w:spacing w:before="0" w:beforeAutospacing="0" w:after="0" w:afterAutospacing="0"/>
              <w:jc w:val="both"/>
              <w:rPr>
                <w:bCs/>
                <w:sz w:val="26"/>
                <w:szCs w:val="26"/>
                <w:lang w:val="vi-VN"/>
              </w:rPr>
            </w:pPr>
            <w:r w:rsidRPr="00C83C09">
              <w:rPr>
                <w:bCs/>
                <w:sz w:val="26"/>
                <w:szCs w:val="26"/>
                <w:lang w:val="vi-VN"/>
              </w:rPr>
              <w:t>10.</w:t>
            </w:r>
          </w:p>
        </w:tc>
        <w:tc>
          <w:tcPr>
            <w:tcW w:w="2624" w:type="dxa"/>
            <w:shd w:val="clear" w:color="auto" w:fill="auto"/>
          </w:tcPr>
          <w:p w:rsidR="003D0A89" w:rsidRPr="00C83C09" w:rsidRDefault="003D0A89" w:rsidP="00486E68">
            <w:pPr>
              <w:pStyle w:val="NormalWeb"/>
              <w:spacing w:before="0" w:beforeAutospacing="0" w:after="0" w:afterAutospacing="0"/>
              <w:jc w:val="both"/>
              <w:rPr>
                <w:bCs/>
                <w:sz w:val="26"/>
                <w:szCs w:val="26"/>
                <w:lang w:val="vi-VN"/>
              </w:rPr>
            </w:pPr>
            <w:r w:rsidRPr="00C83C09">
              <w:rPr>
                <w:bCs/>
                <w:sz w:val="26"/>
                <w:szCs w:val="26"/>
                <w:lang w:val="vi-VN"/>
              </w:rPr>
              <w:t>Điểm dân cư số 10</w:t>
            </w:r>
          </w:p>
          <w:p w:rsidR="003D0A89" w:rsidRPr="00C83C09" w:rsidRDefault="003D0A89" w:rsidP="00486E68">
            <w:pPr>
              <w:pStyle w:val="NormalWeb"/>
              <w:spacing w:before="0" w:beforeAutospacing="0" w:after="0" w:afterAutospacing="0"/>
              <w:jc w:val="right"/>
              <w:rPr>
                <w:bCs/>
                <w:sz w:val="26"/>
                <w:szCs w:val="26"/>
                <w:lang w:val="vi-VN"/>
              </w:rPr>
            </w:pPr>
            <w:r w:rsidRPr="00C83C09">
              <w:rPr>
                <w:bCs/>
                <w:sz w:val="26"/>
                <w:szCs w:val="26"/>
              </w:rPr>
              <w:t xml:space="preserve">(thuộc </w:t>
            </w:r>
            <w:r w:rsidRPr="002905D8">
              <w:rPr>
                <w:bCs/>
                <w:sz w:val="28"/>
                <w:szCs w:val="28"/>
              </w:rPr>
              <w:t>Hòa Hữu</w:t>
            </w:r>
            <w:r w:rsidRPr="00C83C09">
              <w:rPr>
                <w:bCs/>
                <w:sz w:val="26"/>
                <w:szCs w:val="26"/>
                <w:lang w:val="vi-VN"/>
              </w:rPr>
              <w:t>)</w:t>
            </w:r>
          </w:p>
        </w:tc>
        <w:tc>
          <w:tcPr>
            <w:tcW w:w="2118" w:type="dxa"/>
            <w:shd w:val="clear" w:color="auto" w:fill="auto"/>
          </w:tcPr>
          <w:p w:rsidR="003D0A89" w:rsidRPr="001D3EF0" w:rsidRDefault="003D0A89" w:rsidP="0013319A">
            <w:pPr>
              <w:spacing w:before="0"/>
              <w:rPr>
                <w:rFonts w:ascii="Times New Roman" w:eastAsia="Times New Roman" w:hAnsi="Times New Roman"/>
                <w:bCs/>
                <w:sz w:val="26"/>
                <w:szCs w:val="26"/>
              </w:rPr>
            </w:pPr>
            <w:r w:rsidRPr="004A7DF9">
              <w:rPr>
                <w:rFonts w:ascii="Times New Roman" w:eastAsia="Times New Roman" w:hAnsi="Times New Roman"/>
                <w:bCs/>
                <w:sz w:val="26"/>
                <w:szCs w:val="26"/>
              </w:rPr>
              <w:t>127</w:t>
            </w:r>
            <w:r w:rsidRPr="00C83C09">
              <w:rPr>
                <w:rFonts w:ascii="Times New Roman" w:eastAsia="Times New Roman" w:hAnsi="Times New Roman"/>
                <w:bCs/>
                <w:sz w:val="26"/>
                <w:szCs w:val="26"/>
                <w:lang w:val="vi-VN"/>
              </w:rPr>
              <w:t>/ 3,8</w:t>
            </w:r>
            <w:r>
              <w:rPr>
                <w:rFonts w:ascii="Times New Roman" w:eastAsia="Times New Roman" w:hAnsi="Times New Roman"/>
                <w:bCs/>
                <w:sz w:val="26"/>
                <w:szCs w:val="26"/>
              </w:rPr>
              <w:t>3</w:t>
            </w:r>
          </w:p>
        </w:tc>
        <w:tc>
          <w:tcPr>
            <w:tcW w:w="2083" w:type="dxa"/>
            <w:shd w:val="clear" w:color="auto" w:fill="auto"/>
          </w:tcPr>
          <w:p w:rsidR="003D0A89" w:rsidRPr="00C83C09" w:rsidRDefault="003D0A89" w:rsidP="0013319A">
            <w:pPr>
              <w:pStyle w:val="NormalWeb"/>
              <w:spacing w:before="0" w:beforeAutospacing="0" w:after="0" w:afterAutospacing="0"/>
              <w:jc w:val="center"/>
              <w:rPr>
                <w:color w:val="000000"/>
                <w:sz w:val="26"/>
                <w:szCs w:val="26"/>
              </w:rPr>
            </w:pPr>
            <w:r w:rsidRPr="00C83C09">
              <w:rPr>
                <w:bCs/>
                <w:sz w:val="26"/>
                <w:szCs w:val="26"/>
              </w:rPr>
              <w:t>591</w:t>
            </w:r>
            <w:r w:rsidRPr="00C83C09">
              <w:rPr>
                <w:bCs/>
                <w:sz w:val="26"/>
                <w:szCs w:val="26"/>
                <w:lang w:val="vi-VN"/>
              </w:rPr>
              <w:t xml:space="preserve"> /</w:t>
            </w:r>
            <w:r w:rsidRPr="00C83C09">
              <w:rPr>
                <w:color w:val="000000"/>
                <w:sz w:val="26"/>
                <w:szCs w:val="26"/>
              </w:rPr>
              <w:t xml:space="preserve"> 3.22 </w:t>
            </w:r>
            <w:r w:rsidRPr="00C83C09">
              <w:rPr>
                <w:color w:val="000000"/>
                <w:sz w:val="26"/>
                <w:szCs w:val="26"/>
                <w:lang w:val="vi-VN"/>
              </w:rPr>
              <w:t>%</w:t>
            </w:r>
          </w:p>
          <w:p w:rsidR="003D0A89" w:rsidRPr="00C83C09" w:rsidRDefault="003D0A89" w:rsidP="0013319A">
            <w:pPr>
              <w:pStyle w:val="NormalWeb"/>
              <w:spacing w:before="0" w:beforeAutospacing="0" w:after="0" w:afterAutospacing="0"/>
              <w:jc w:val="center"/>
              <w:rPr>
                <w:bCs/>
                <w:sz w:val="26"/>
                <w:szCs w:val="26"/>
              </w:rPr>
            </w:pPr>
          </w:p>
        </w:tc>
        <w:tc>
          <w:tcPr>
            <w:tcW w:w="1813" w:type="dxa"/>
          </w:tcPr>
          <w:p w:rsidR="003D0A89" w:rsidRPr="00C83C09" w:rsidRDefault="003D0A89" w:rsidP="00486E68">
            <w:pPr>
              <w:pStyle w:val="NormalWeb"/>
              <w:spacing w:before="0" w:beforeAutospacing="0" w:after="0" w:afterAutospacing="0"/>
              <w:jc w:val="center"/>
              <w:rPr>
                <w:bCs/>
                <w:sz w:val="26"/>
                <w:szCs w:val="26"/>
              </w:rPr>
            </w:pPr>
            <w:r w:rsidRPr="002905D8">
              <w:rPr>
                <w:bCs/>
                <w:sz w:val="28"/>
                <w:szCs w:val="28"/>
              </w:rPr>
              <w:t>10,35</w:t>
            </w:r>
          </w:p>
        </w:tc>
      </w:tr>
      <w:tr w:rsidR="003D0A89" w:rsidRPr="00C83C09" w:rsidTr="00CC7629">
        <w:tc>
          <w:tcPr>
            <w:tcW w:w="542" w:type="dxa"/>
            <w:shd w:val="clear" w:color="auto" w:fill="auto"/>
          </w:tcPr>
          <w:p w:rsidR="003D0A89" w:rsidRPr="00C83C09" w:rsidRDefault="003D0A89" w:rsidP="00486E68">
            <w:pPr>
              <w:pStyle w:val="NormalWeb"/>
              <w:spacing w:before="0" w:beforeAutospacing="0" w:after="0" w:afterAutospacing="0"/>
              <w:jc w:val="both"/>
              <w:rPr>
                <w:bCs/>
                <w:sz w:val="26"/>
                <w:szCs w:val="26"/>
                <w:lang w:val="vi-VN"/>
              </w:rPr>
            </w:pPr>
            <w:r w:rsidRPr="00C83C09">
              <w:rPr>
                <w:bCs/>
                <w:sz w:val="26"/>
                <w:szCs w:val="26"/>
                <w:lang w:val="vi-VN"/>
              </w:rPr>
              <w:t>11.</w:t>
            </w:r>
          </w:p>
        </w:tc>
        <w:tc>
          <w:tcPr>
            <w:tcW w:w="2624" w:type="dxa"/>
            <w:shd w:val="clear" w:color="auto" w:fill="auto"/>
          </w:tcPr>
          <w:p w:rsidR="003D0A89" w:rsidRPr="00C83C09" w:rsidRDefault="003D0A89" w:rsidP="00486E68">
            <w:pPr>
              <w:pStyle w:val="NormalWeb"/>
              <w:spacing w:before="0" w:beforeAutospacing="0" w:after="0" w:afterAutospacing="0"/>
              <w:jc w:val="both"/>
              <w:rPr>
                <w:bCs/>
                <w:sz w:val="26"/>
                <w:szCs w:val="26"/>
                <w:lang w:val="vi-VN"/>
              </w:rPr>
            </w:pPr>
            <w:r w:rsidRPr="00C83C09">
              <w:rPr>
                <w:bCs/>
                <w:sz w:val="26"/>
                <w:szCs w:val="26"/>
                <w:lang w:val="vi-VN"/>
              </w:rPr>
              <w:t>Điểm dân cư số 11</w:t>
            </w:r>
          </w:p>
          <w:p w:rsidR="003D0A89" w:rsidRPr="00C83C09" w:rsidRDefault="003D0A89" w:rsidP="00486E68">
            <w:pPr>
              <w:pStyle w:val="NormalWeb"/>
              <w:spacing w:before="0" w:beforeAutospacing="0" w:after="0" w:afterAutospacing="0"/>
              <w:jc w:val="right"/>
              <w:rPr>
                <w:bCs/>
                <w:sz w:val="26"/>
                <w:szCs w:val="26"/>
                <w:lang w:val="vi-VN"/>
              </w:rPr>
            </w:pPr>
            <w:r w:rsidRPr="00C83C09">
              <w:rPr>
                <w:bCs/>
                <w:sz w:val="26"/>
                <w:szCs w:val="26"/>
              </w:rPr>
              <w:t xml:space="preserve">(thuộc </w:t>
            </w:r>
            <w:r w:rsidRPr="002905D8">
              <w:rPr>
                <w:bCs/>
                <w:sz w:val="28"/>
                <w:szCs w:val="28"/>
              </w:rPr>
              <w:t>Phú Hòa</w:t>
            </w:r>
            <w:r w:rsidRPr="00C83C09">
              <w:rPr>
                <w:bCs/>
                <w:sz w:val="26"/>
                <w:szCs w:val="26"/>
                <w:lang w:val="vi-VN"/>
              </w:rPr>
              <w:t>)</w:t>
            </w:r>
          </w:p>
        </w:tc>
        <w:tc>
          <w:tcPr>
            <w:tcW w:w="2118" w:type="dxa"/>
            <w:shd w:val="clear" w:color="auto" w:fill="auto"/>
          </w:tcPr>
          <w:p w:rsidR="003D0A89" w:rsidRPr="004A7DF9" w:rsidRDefault="003D0A89" w:rsidP="0013319A">
            <w:pPr>
              <w:spacing w:before="0"/>
              <w:rPr>
                <w:rFonts w:ascii="Times New Roman" w:eastAsia="Times New Roman" w:hAnsi="Times New Roman"/>
                <w:bCs/>
                <w:sz w:val="26"/>
                <w:szCs w:val="26"/>
              </w:rPr>
            </w:pPr>
            <w:r>
              <w:rPr>
                <w:rFonts w:ascii="Times New Roman" w:eastAsia="Times New Roman" w:hAnsi="Times New Roman"/>
                <w:bCs/>
                <w:sz w:val="26"/>
                <w:szCs w:val="26"/>
              </w:rPr>
              <w:t>265,</w:t>
            </w:r>
            <w:r w:rsidRPr="004A7DF9">
              <w:rPr>
                <w:rFonts w:ascii="Times New Roman" w:eastAsia="Times New Roman" w:hAnsi="Times New Roman"/>
                <w:bCs/>
                <w:sz w:val="26"/>
                <w:szCs w:val="26"/>
              </w:rPr>
              <w:t>3</w:t>
            </w:r>
            <w:r w:rsidRPr="00C83C09">
              <w:rPr>
                <w:rFonts w:ascii="Times New Roman" w:eastAsia="Times New Roman" w:hAnsi="Times New Roman"/>
                <w:bCs/>
                <w:sz w:val="26"/>
                <w:szCs w:val="26"/>
                <w:lang w:val="vi-VN"/>
              </w:rPr>
              <w:t>/ 11,2</w:t>
            </w:r>
            <w:r>
              <w:rPr>
                <w:rFonts w:ascii="Times New Roman" w:eastAsia="Times New Roman" w:hAnsi="Times New Roman"/>
                <w:bCs/>
                <w:sz w:val="26"/>
                <w:szCs w:val="26"/>
              </w:rPr>
              <w:t>2</w:t>
            </w:r>
          </w:p>
        </w:tc>
        <w:tc>
          <w:tcPr>
            <w:tcW w:w="2083" w:type="dxa"/>
            <w:shd w:val="clear" w:color="auto" w:fill="auto"/>
          </w:tcPr>
          <w:p w:rsidR="003D0A89" w:rsidRPr="00C83C09" w:rsidRDefault="003D0A89" w:rsidP="0013319A">
            <w:pPr>
              <w:pStyle w:val="NormalWeb"/>
              <w:spacing w:before="0" w:beforeAutospacing="0" w:after="0" w:afterAutospacing="0"/>
              <w:jc w:val="center"/>
              <w:rPr>
                <w:color w:val="000000"/>
                <w:sz w:val="26"/>
                <w:szCs w:val="26"/>
                <w:lang w:val="vi-VN"/>
              </w:rPr>
            </w:pPr>
            <w:r w:rsidRPr="00C83C09">
              <w:rPr>
                <w:bCs/>
                <w:sz w:val="26"/>
                <w:szCs w:val="26"/>
              </w:rPr>
              <w:t>1.729</w:t>
            </w:r>
            <w:r w:rsidRPr="00C83C09">
              <w:rPr>
                <w:bCs/>
                <w:sz w:val="26"/>
                <w:szCs w:val="26"/>
                <w:lang w:val="vi-VN"/>
              </w:rPr>
              <w:t xml:space="preserve"> /</w:t>
            </w:r>
            <w:r w:rsidRPr="00C83C09">
              <w:rPr>
                <w:color w:val="000000"/>
                <w:sz w:val="26"/>
                <w:szCs w:val="26"/>
              </w:rPr>
              <w:t xml:space="preserve"> 9.42 </w:t>
            </w:r>
            <w:r w:rsidRPr="00C83C09">
              <w:rPr>
                <w:color w:val="000000"/>
                <w:sz w:val="26"/>
                <w:szCs w:val="26"/>
                <w:lang w:val="vi-VN"/>
              </w:rPr>
              <w:t>%</w:t>
            </w:r>
          </w:p>
          <w:p w:rsidR="003D0A89" w:rsidRPr="00C83C09" w:rsidRDefault="003D0A89" w:rsidP="0013319A">
            <w:pPr>
              <w:pStyle w:val="NormalWeb"/>
              <w:spacing w:before="0" w:beforeAutospacing="0" w:after="0" w:afterAutospacing="0"/>
              <w:jc w:val="center"/>
              <w:rPr>
                <w:bCs/>
                <w:sz w:val="26"/>
                <w:szCs w:val="26"/>
              </w:rPr>
            </w:pPr>
          </w:p>
        </w:tc>
        <w:tc>
          <w:tcPr>
            <w:tcW w:w="1813" w:type="dxa"/>
          </w:tcPr>
          <w:p w:rsidR="003D0A89" w:rsidRPr="00C83C09" w:rsidRDefault="003D0A89" w:rsidP="00486E68">
            <w:pPr>
              <w:pStyle w:val="NormalWeb"/>
              <w:spacing w:before="0" w:beforeAutospacing="0" w:after="0" w:afterAutospacing="0"/>
              <w:jc w:val="center"/>
              <w:rPr>
                <w:bCs/>
                <w:sz w:val="26"/>
                <w:szCs w:val="26"/>
              </w:rPr>
            </w:pPr>
            <w:r w:rsidRPr="002905D8">
              <w:rPr>
                <w:bCs/>
                <w:sz w:val="28"/>
                <w:szCs w:val="28"/>
              </w:rPr>
              <w:t>30,23</w:t>
            </w:r>
          </w:p>
        </w:tc>
      </w:tr>
      <w:tr w:rsidR="003D0A89" w:rsidRPr="00C83C09" w:rsidTr="00CC7629">
        <w:tc>
          <w:tcPr>
            <w:tcW w:w="542" w:type="dxa"/>
            <w:shd w:val="clear" w:color="auto" w:fill="auto"/>
          </w:tcPr>
          <w:p w:rsidR="003D0A89" w:rsidRPr="00C83C09" w:rsidRDefault="003D0A89" w:rsidP="00486E68">
            <w:pPr>
              <w:pStyle w:val="NormalWeb"/>
              <w:spacing w:before="0" w:beforeAutospacing="0" w:after="0" w:afterAutospacing="0"/>
              <w:jc w:val="both"/>
              <w:rPr>
                <w:bCs/>
                <w:sz w:val="26"/>
                <w:szCs w:val="26"/>
                <w:lang w:val="vi-VN"/>
              </w:rPr>
            </w:pPr>
            <w:r w:rsidRPr="00C83C09">
              <w:rPr>
                <w:bCs/>
                <w:sz w:val="26"/>
                <w:szCs w:val="26"/>
                <w:lang w:val="vi-VN"/>
              </w:rPr>
              <w:t>12.</w:t>
            </w:r>
          </w:p>
        </w:tc>
        <w:tc>
          <w:tcPr>
            <w:tcW w:w="2624" w:type="dxa"/>
            <w:shd w:val="clear" w:color="auto" w:fill="auto"/>
          </w:tcPr>
          <w:p w:rsidR="003D0A89" w:rsidRPr="00C83C09" w:rsidRDefault="003D0A89" w:rsidP="00486E68">
            <w:pPr>
              <w:pStyle w:val="NormalWeb"/>
              <w:spacing w:before="0" w:beforeAutospacing="0" w:after="0" w:afterAutospacing="0"/>
              <w:jc w:val="both"/>
              <w:rPr>
                <w:bCs/>
                <w:sz w:val="26"/>
                <w:szCs w:val="26"/>
                <w:lang w:val="vi-VN"/>
              </w:rPr>
            </w:pPr>
            <w:r w:rsidRPr="00C83C09">
              <w:rPr>
                <w:bCs/>
                <w:sz w:val="26"/>
                <w:szCs w:val="26"/>
                <w:lang w:val="vi-VN"/>
              </w:rPr>
              <w:t>Điểm dân cư số 12</w:t>
            </w:r>
          </w:p>
          <w:p w:rsidR="003D0A89" w:rsidRPr="00C83C09" w:rsidRDefault="003D0A89" w:rsidP="00486E68">
            <w:pPr>
              <w:pStyle w:val="NormalWeb"/>
              <w:spacing w:before="0" w:beforeAutospacing="0" w:after="0" w:afterAutospacing="0"/>
              <w:jc w:val="right"/>
              <w:rPr>
                <w:bCs/>
                <w:sz w:val="26"/>
                <w:szCs w:val="26"/>
                <w:lang w:val="vi-VN"/>
              </w:rPr>
            </w:pPr>
            <w:r w:rsidRPr="00C83C09">
              <w:rPr>
                <w:bCs/>
                <w:sz w:val="26"/>
                <w:szCs w:val="26"/>
              </w:rPr>
              <w:t xml:space="preserve">(thuộc </w:t>
            </w:r>
            <w:r w:rsidRPr="002905D8">
              <w:rPr>
                <w:bCs/>
                <w:sz w:val="28"/>
                <w:szCs w:val="28"/>
              </w:rPr>
              <w:t>Long Trị</w:t>
            </w:r>
            <w:r w:rsidRPr="00C83C09">
              <w:rPr>
                <w:bCs/>
                <w:sz w:val="26"/>
                <w:szCs w:val="26"/>
                <w:lang w:val="vi-VN"/>
              </w:rPr>
              <w:t>)</w:t>
            </w:r>
          </w:p>
        </w:tc>
        <w:tc>
          <w:tcPr>
            <w:tcW w:w="2118" w:type="dxa"/>
            <w:shd w:val="clear" w:color="auto" w:fill="auto"/>
          </w:tcPr>
          <w:p w:rsidR="003D0A89" w:rsidRPr="00827662" w:rsidRDefault="003D0A89" w:rsidP="0013319A">
            <w:pPr>
              <w:spacing w:before="0"/>
              <w:rPr>
                <w:rFonts w:ascii="Times New Roman" w:eastAsia="Times New Roman" w:hAnsi="Times New Roman"/>
                <w:bCs/>
                <w:sz w:val="26"/>
                <w:szCs w:val="26"/>
              </w:rPr>
            </w:pPr>
            <w:r>
              <w:rPr>
                <w:rFonts w:ascii="Times New Roman" w:eastAsia="Times New Roman" w:hAnsi="Times New Roman"/>
                <w:bCs/>
                <w:sz w:val="26"/>
                <w:szCs w:val="26"/>
              </w:rPr>
              <w:t>954,</w:t>
            </w:r>
            <w:r w:rsidRPr="004A7DF9">
              <w:rPr>
                <w:rFonts w:ascii="Times New Roman" w:eastAsia="Times New Roman" w:hAnsi="Times New Roman"/>
                <w:bCs/>
                <w:sz w:val="26"/>
                <w:szCs w:val="26"/>
              </w:rPr>
              <w:t>8</w:t>
            </w:r>
            <w:r w:rsidRPr="00C83C09">
              <w:rPr>
                <w:rFonts w:ascii="Times New Roman" w:eastAsia="Times New Roman" w:hAnsi="Times New Roman"/>
                <w:bCs/>
                <w:sz w:val="26"/>
                <w:szCs w:val="26"/>
                <w:lang w:val="vi-VN"/>
              </w:rPr>
              <w:t>/ 9,</w:t>
            </w:r>
            <w:r>
              <w:rPr>
                <w:rFonts w:ascii="Times New Roman" w:eastAsia="Times New Roman" w:hAnsi="Times New Roman"/>
                <w:bCs/>
                <w:sz w:val="26"/>
                <w:szCs w:val="26"/>
              </w:rPr>
              <w:t>5</w:t>
            </w:r>
          </w:p>
        </w:tc>
        <w:tc>
          <w:tcPr>
            <w:tcW w:w="2083" w:type="dxa"/>
            <w:shd w:val="clear" w:color="auto" w:fill="auto"/>
          </w:tcPr>
          <w:p w:rsidR="003D0A89" w:rsidRPr="00C83C09" w:rsidRDefault="003D0A89" w:rsidP="0013319A">
            <w:pPr>
              <w:pStyle w:val="NormalWeb"/>
              <w:spacing w:before="0" w:beforeAutospacing="0" w:after="0" w:afterAutospacing="0"/>
              <w:jc w:val="center"/>
              <w:rPr>
                <w:color w:val="000000"/>
                <w:sz w:val="26"/>
                <w:szCs w:val="26"/>
              </w:rPr>
            </w:pPr>
            <w:r w:rsidRPr="00C83C09">
              <w:rPr>
                <w:bCs/>
                <w:sz w:val="26"/>
                <w:szCs w:val="26"/>
              </w:rPr>
              <w:t>1.462</w:t>
            </w:r>
            <w:r w:rsidRPr="00C83C09">
              <w:rPr>
                <w:bCs/>
                <w:sz w:val="26"/>
                <w:szCs w:val="26"/>
                <w:lang w:val="vi-VN"/>
              </w:rPr>
              <w:t xml:space="preserve"> /</w:t>
            </w:r>
            <w:r w:rsidRPr="00C83C09">
              <w:rPr>
                <w:color w:val="000000"/>
                <w:sz w:val="26"/>
                <w:szCs w:val="26"/>
              </w:rPr>
              <w:t xml:space="preserve"> 7.96 </w:t>
            </w:r>
            <w:r w:rsidRPr="00C83C09">
              <w:rPr>
                <w:color w:val="000000"/>
                <w:sz w:val="26"/>
                <w:szCs w:val="26"/>
                <w:lang w:val="vi-VN"/>
              </w:rPr>
              <w:t>%</w:t>
            </w:r>
          </w:p>
          <w:p w:rsidR="003D0A89" w:rsidRPr="00C83C09" w:rsidRDefault="003D0A89" w:rsidP="0013319A">
            <w:pPr>
              <w:pStyle w:val="NormalWeb"/>
              <w:spacing w:before="0" w:beforeAutospacing="0" w:after="0" w:afterAutospacing="0"/>
              <w:jc w:val="center"/>
              <w:rPr>
                <w:bCs/>
                <w:sz w:val="26"/>
                <w:szCs w:val="26"/>
              </w:rPr>
            </w:pPr>
          </w:p>
        </w:tc>
        <w:tc>
          <w:tcPr>
            <w:tcW w:w="1813" w:type="dxa"/>
          </w:tcPr>
          <w:p w:rsidR="003D0A89" w:rsidRPr="00C83C09" w:rsidRDefault="003D0A89" w:rsidP="00486E68">
            <w:pPr>
              <w:pStyle w:val="NormalWeb"/>
              <w:spacing w:before="0" w:beforeAutospacing="0" w:after="0" w:afterAutospacing="0"/>
              <w:jc w:val="center"/>
              <w:rPr>
                <w:bCs/>
                <w:sz w:val="26"/>
                <w:szCs w:val="26"/>
              </w:rPr>
            </w:pPr>
            <w:r w:rsidRPr="002905D8">
              <w:rPr>
                <w:bCs/>
                <w:sz w:val="28"/>
                <w:szCs w:val="28"/>
              </w:rPr>
              <w:t>25,56</w:t>
            </w:r>
          </w:p>
        </w:tc>
      </w:tr>
      <w:tr w:rsidR="00CC7629" w:rsidRPr="00C83C09" w:rsidTr="00CC7629">
        <w:tc>
          <w:tcPr>
            <w:tcW w:w="542" w:type="dxa"/>
            <w:shd w:val="clear" w:color="auto" w:fill="auto"/>
          </w:tcPr>
          <w:p w:rsidR="00CC7629" w:rsidRPr="00C83C09" w:rsidRDefault="00CC7629" w:rsidP="00486E68">
            <w:pPr>
              <w:pStyle w:val="NormalWeb"/>
              <w:spacing w:before="0" w:beforeAutospacing="0" w:after="0" w:afterAutospacing="0"/>
              <w:jc w:val="both"/>
              <w:rPr>
                <w:b/>
                <w:bCs/>
                <w:sz w:val="26"/>
                <w:szCs w:val="26"/>
                <w:lang w:val="vi-VN"/>
              </w:rPr>
            </w:pPr>
          </w:p>
        </w:tc>
        <w:tc>
          <w:tcPr>
            <w:tcW w:w="2624" w:type="dxa"/>
            <w:shd w:val="clear" w:color="auto" w:fill="auto"/>
          </w:tcPr>
          <w:p w:rsidR="00CC7629" w:rsidRPr="00C83C09" w:rsidRDefault="00CC7629" w:rsidP="00486E68">
            <w:pPr>
              <w:pStyle w:val="NormalWeb"/>
              <w:spacing w:before="0" w:beforeAutospacing="0" w:after="0" w:afterAutospacing="0"/>
              <w:jc w:val="both"/>
              <w:rPr>
                <w:b/>
                <w:bCs/>
                <w:sz w:val="26"/>
                <w:szCs w:val="26"/>
                <w:lang w:val="vi-VN"/>
              </w:rPr>
            </w:pPr>
          </w:p>
        </w:tc>
        <w:tc>
          <w:tcPr>
            <w:tcW w:w="2118" w:type="dxa"/>
            <w:shd w:val="clear" w:color="auto" w:fill="auto"/>
          </w:tcPr>
          <w:p w:rsidR="00CC7629" w:rsidRPr="00C83C09" w:rsidRDefault="00CC7629" w:rsidP="00486E68">
            <w:pPr>
              <w:spacing w:before="0"/>
              <w:rPr>
                <w:rFonts w:ascii="Times New Roman" w:eastAsia="Times New Roman" w:hAnsi="Times New Roman"/>
                <w:b/>
                <w:bCs/>
                <w:sz w:val="26"/>
                <w:szCs w:val="26"/>
                <w:lang w:val="vi-VN"/>
              </w:rPr>
            </w:pPr>
            <w:r w:rsidRPr="00C83C09">
              <w:rPr>
                <w:rFonts w:ascii="Times New Roman" w:eastAsia="Times New Roman" w:hAnsi="Times New Roman"/>
                <w:b/>
                <w:bCs/>
                <w:sz w:val="26"/>
                <w:szCs w:val="26"/>
              </w:rPr>
              <w:t>3.908,52</w:t>
            </w:r>
            <w:r w:rsidRPr="00C83C09">
              <w:rPr>
                <w:rFonts w:ascii="Times New Roman" w:eastAsia="Times New Roman" w:hAnsi="Times New Roman"/>
                <w:b/>
                <w:bCs/>
                <w:sz w:val="26"/>
                <w:szCs w:val="26"/>
                <w:lang w:val="vi-VN"/>
              </w:rPr>
              <w:t xml:space="preserve"> / 119,</w:t>
            </w:r>
            <w:r>
              <w:rPr>
                <w:rFonts w:ascii="Times New Roman" w:eastAsia="Times New Roman" w:hAnsi="Times New Roman"/>
                <w:b/>
                <w:bCs/>
                <w:sz w:val="26"/>
                <w:szCs w:val="26"/>
              </w:rPr>
              <w:t>21</w:t>
            </w:r>
            <w:r w:rsidRPr="00C83C09">
              <w:rPr>
                <w:rFonts w:ascii="Times New Roman" w:eastAsia="Times New Roman" w:hAnsi="Times New Roman"/>
                <w:b/>
                <w:bCs/>
                <w:sz w:val="26"/>
                <w:szCs w:val="26"/>
                <w:lang w:val="vi-VN"/>
              </w:rPr>
              <w:t>ha</w:t>
            </w:r>
          </w:p>
        </w:tc>
        <w:tc>
          <w:tcPr>
            <w:tcW w:w="2083" w:type="dxa"/>
            <w:shd w:val="clear" w:color="auto" w:fill="auto"/>
          </w:tcPr>
          <w:p w:rsidR="00CC7629" w:rsidRPr="00C83C09" w:rsidRDefault="00CC7629" w:rsidP="00486E68">
            <w:pPr>
              <w:pStyle w:val="NormalWeb"/>
              <w:spacing w:before="0" w:beforeAutospacing="0" w:after="0" w:afterAutospacing="0"/>
              <w:jc w:val="center"/>
              <w:rPr>
                <w:b/>
                <w:bCs/>
                <w:sz w:val="26"/>
                <w:szCs w:val="26"/>
                <w:lang w:val="vi-VN"/>
              </w:rPr>
            </w:pPr>
            <w:r w:rsidRPr="00C83C09">
              <w:rPr>
                <w:b/>
                <w:bCs/>
                <w:sz w:val="26"/>
                <w:szCs w:val="26"/>
              </w:rPr>
              <w:t>18.363</w:t>
            </w:r>
            <w:r w:rsidRPr="00C83C09">
              <w:rPr>
                <w:b/>
                <w:bCs/>
                <w:sz w:val="26"/>
                <w:szCs w:val="26"/>
                <w:lang w:val="vi-VN"/>
              </w:rPr>
              <w:t xml:space="preserve"> người / 100%</w:t>
            </w:r>
          </w:p>
        </w:tc>
        <w:tc>
          <w:tcPr>
            <w:tcW w:w="1813" w:type="dxa"/>
          </w:tcPr>
          <w:p w:rsidR="00CC7629" w:rsidRPr="003D0A89" w:rsidRDefault="003D0A89" w:rsidP="00486E68">
            <w:pPr>
              <w:pStyle w:val="NormalWeb"/>
              <w:spacing w:before="0" w:beforeAutospacing="0" w:after="0" w:afterAutospacing="0"/>
              <w:jc w:val="center"/>
              <w:rPr>
                <w:b/>
                <w:bCs/>
                <w:sz w:val="26"/>
                <w:szCs w:val="26"/>
                <w:lang w:val="vi-VN"/>
              </w:rPr>
            </w:pPr>
            <w:r>
              <w:rPr>
                <w:b/>
                <w:bCs/>
                <w:sz w:val="26"/>
                <w:szCs w:val="26"/>
                <w:lang w:val="vi-VN"/>
              </w:rPr>
              <w:t>321,19ha</w:t>
            </w:r>
          </w:p>
        </w:tc>
      </w:tr>
    </w:tbl>
    <w:p w:rsidR="00E07E9C" w:rsidRDefault="00E07E9C" w:rsidP="00B87D1F">
      <w:pPr>
        <w:pStyle w:val="NormalWeb"/>
        <w:shd w:val="clear" w:color="auto" w:fill="FFFFFF"/>
        <w:spacing w:before="0" w:beforeAutospacing="0" w:after="120" w:afterAutospacing="0"/>
        <w:ind w:firstLine="720"/>
        <w:jc w:val="center"/>
        <w:rPr>
          <w:bCs/>
          <w:sz w:val="28"/>
          <w:szCs w:val="28"/>
        </w:rPr>
      </w:pPr>
    </w:p>
    <w:p w:rsidR="00B234DC" w:rsidRDefault="00B234DC" w:rsidP="000E5078">
      <w:pPr>
        <w:pStyle w:val="NormalWeb"/>
        <w:shd w:val="clear" w:color="auto" w:fill="FFFFFF"/>
        <w:spacing w:before="120" w:beforeAutospacing="0" w:after="120" w:afterAutospacing="0"/>
        <w:ind w:firstLine="720"/>
        <w:jc w:val="both"/>
        <w:rPr>
          <w:b/>
          <w:bCs/>
          <w:sz w:val="28"/>
          <w:szCs w:val="28"/>
        </w:rPr>
      </w:pPr>
      <w:r w:rsidRPr="002712D2">
        <w:rPr>
          <w:b/>
          <w:bCs/>
          <w:sz w:val="28"/>
          <w:szCs w:val="28"/>
          <w:lang w:val="vi-VN"/>
        </w:rPr>
        <w:t>2.</w:t>
      </w:r>
      <w:r w:rsidR="0076610E" w:rsidRPr="002712D2">
        <w:rPr>
          <w:b/>
          <w:bCs/>
          <w:sz w:val="28"/>
          <w:szCs w:val="28"/>
        </w:rPr>
        <w:t xml:space="preserve"> Định hướng tổ chức hệ thống công trình công cộng, dịch vụ. Xác định vị trí, quy mô, định hướng kiến trúc cho các công trình công cộng, dịch vụ cấp xã,</w:t>
      </w:r>
      <w:r w:rsidR="00ED5CCD">
        <w:rPr>
          <w:b/>
          <w:bCs/>
          <w:sz w:val="28"/>
          <w:szCs w:val="28"/>
        </w:rPr>
        <w:t xml:space="preserve"> ấp</w:t>
      </w:r>
      <w:r w:rsidRPr="002712D2">
        <w:rPr>
          <w:b/>
          <w:bCs/>
          <w:sz w:val="28"/>
          <w:szCs w:val="28"/>
          <w:lang w:val="vi-VN"/>
        </w:rPr>
        <w:t>:</w:t>
      </w:r>
    </w:p>
    <w:p w:rsidR="001C1317" w:rsidRDefault="001C1317" w:rsidP="000E5078">
      <w:pPr>
        <w:pStyle w:val="NormalWeb"/>
        <w:shd w:val="clear" w:color="auto" w:fill="FFFFFF"/>
        <w:spacing w:before="120" w:beforeAutospacing="0" w:after="120" w:afterAutospacing="0"/>
        <w:ind w:firstLine="720"/>
        <w:jc w:val="both"/>
        <w:rPr>
          <w:bCs/>
          <w:sz w:val="28"/>
          <w:szCs w:val="28"/>
        </w:rPr>
      </w:pPr>
      <w:r>
        <w:rPr>
          <w:bCs/>
          <w:sz w:val="28"/>
          <w:szCs w:val="28"/>
        </w:rPr>
        <w:t>- Phù hợp với định hướng phát triển kinh tế, xã hội, đáp ưng yêu cầu xây dựng nông thôn mới, tiết kiệm khai thác hiệu quả đất đai, đáp ứng nhu cầu phục vụ đời sống, sản xuất nông nghiệp hàng hóa, công nghiệp, tiểu thủ công nghiệp và dịch vụ trên địa bàn xã.</w:t>
      </w:r>
    </w:p>
    <w:p w:rsidR="001C1317" w:rsidRDefault="001C1317" w:rsidP="000E5078">
      <w:pPr>
        <w:pStyle w:val="NormalWeb"/>
        <w:shd w:val="clear" w:color="auto" w:fill="FFFFFF"/>
        <w:spacing w:before="120" w:beforeAutospacing="0" w:after="120" w:afterAutospacing="0"/>
        <w:ind w:firstLine="720"/>
        <w:jc w:val="both"/>
        <w:rPr>
          <w:bCs/>
          <w:sz w:val="28"/>
          <w:szCs w:val="28"/>
        </w:rPr>
      </w:pPr>
      <w:r>
        <w:rPr>
          <w:bCs/>
          <w:sz w:val="28"/>
          <w:szCs w:val="28"/>
        </w:rPr>
        <w:lastRenderedPageBreak/>
        <w:t>- Phối hợp chặt chẽ với các quy hoạch chuyên ngành, dự án có liên quan trên địa bàn về quy hoạch ngành, sản xuất, giao thông, thủy lợi, phát triển đô thị…</w:t>
      </w:r>
    </w:p>
    <w:p w:rsidR="001C1317" w:rsidRDefault="001C1317" w:rsidP="000E5078">
      <w:pPr>
        <w:pStyle w:val="NormalWeb"/>
        <w:shd w:val="clear" w:color="auto" w:fill="FFFFFF"/>
        <w:spacing w:before="120" w:beforeAutospacing="0" w:after="120" w:afterAutospacing="0"/>
        <w:ind w:firstLine="720"/>
        <w:jc w:val="both"/>
        <w:rPr>
          <w:bCs/>
          <w:sz w:val="28"/>
          <w:szCs w:val="28"/>
        </w:rPr>
      </w:pPr>
      <w:r>
        <w:rPr>
          <w:bCs/>
          <w:sz w:val="28"/>
          <w:szCs w:val="28"/>
        </w:rPr>
        <w:t>- Phát triển hệ thống hạ tầng xã hội, hạ tầng kỹ thuật thiết yếu đáp ứng yêu cầu phát triển cho các giai đoạn ngắn hạn và dài hạn đến năm 2030.</w:t>
      </w:r>
    </w:p>
    <w:p w:rsidR="001C1317" w:rsidRDefault="001C1317" w:rsidP="000E5078">
      <w:pPr>
        <w:pStyle w:val="NormalWeb"/>
        <w:shd w:val="clear" w:color="auto" w:fill="FFFFFF"/>
        <w:spacing w:before="120" w:beforeAutospacing="0" w:after="120" w:afterAutospacing="0"/>
        <w:ind w:firstLine="720"/>
        <w:jc w:val="both"/>
        <w:rPr>
          <w:bCs/>
          <w:sz w:val="28"/>
          <w:szCs w:val="28"/>
        </w:rPr>
      </w:pPr>
      <w:r>
        <w:rPr>
          <w:bCs/>
          <w:sz w:val="28"/>
          <w:szCs w:val="28"/>
        </w:rPr>
        <w:t>- Từng bước chỉnh trang và cải tạo các điểm dân cư hiện hữu phù hợp trên cơ sở hiện trạng và đặc trưng phong tục tập quán, truyền thống của người dân.</w:t>
      </w:r>
    </w:p>
    <w:p w:rsidR="001C1317" w:rsidRDefault="001C1317" w:rsidP="000E5078">
      <w:pPr>
        <w:pStyle w:val="NormalWeb"/>
        <w:shd w:val="clear" w:color="auto" w:fill="FFFFFF"/>
        <w:spacing w:before="120" w:beforeAutospacing="0" w:after="120" w:afterAutospacing="0"/>
        <w:ind w:firstLine="720"/>
        <w:jc w:val="both"/>
        <w:rPr>
          <w:bCs/>
          <w:sz w:val="28"/>
          <w:szCs w:val="28"/>
        </w:rPr>
      </w:pPr>
      <w:r>
        <w:rPr>
          <w:bCs/>
          <w:sz w:val="28"/>
          <w:szCs w:val="28"/>
        </w:rPr>
        <w:t>- Định hướng bố trí thêm khu dân cư mới Long Đức</w:t>
      </w:r>
      <w:r w:rsidR="003903C4">
        <w:rPr>
          <w:bCs/>
          <w:sz w:val="28"/>
          <w:szCs w:val="28"/>
        </w:rPr>
        <w:t>, các khu nhà ở xã hội, nhà ở công nhân KCN</w:t>
      </w:r>
      <w:r>
        <w:rPr>
          <w:bCs/>
          <w:sz w:val="28"/>
          <w:szCs w:val="28"/>
        </w:rPr>
        <w:t>…</w:t>
      </w:r>
    </w:p>
    <w:p w:rsidR="001C1317" w:rsidRDefault="001C1317" w:rsidP="000E5078">
      <w:pPr>
        <w:pStyle w:val="NormalWeb"/>
        <w:shd w:val="clear" w:color="auto" w:fill="FFFFFF"/>
        <w:spacing w:before="120" w:beforeAutospacing="0" w:after="120" w:afterAutospacing="0"/>
        <w:ind w:firstLine="720"/>
        <w:jc w:val="both"/>
        <w:rPr>
          <w:bCs/>
          <w:sz w:val="28"/>
          <w:szCs w:val="28"/>
        </w:rPr>
      </w:pPr>
      <w:r>
        <w:rPr>
          <w:bCs/>
          <w:sz w:val="28"/>
          <w:szCs w:val="28"/>
        </w:rPr>
        <w:t>- Xã Long Đức được định hướng không gian tạo thành bởi các chức năng chính trên địa bàn bao gồm:</w:t>
      </w:r>
    </w:p>
    <w:p w:rsidR="001C1317" w:rsidRDefault="001C1317" w:rsidP="000E5078">
      <w:pPr>
        <w:pStyle w:val="NormalWeb"/>
        <w:shd w:val="clear" w:color="auto" w:fill="FFFFFF"/>
        <w:spacing w:before="120" w:beforeAutospacing="0" w:after="120" w:afterAutospacing="0"/>
        <w:ind w:firstLine="720"/>
        <w:jc w:val="both"/>
        <w:rPr>
          <w:bCs/>
          <w:sz w:val="28"/>
          <w:szCs w:val="28"/>
        </w:rPr>
      </w:pPr>
      <w:r>
        <w:rPr>
          <w:bCs/>
          <w:sz w:val="28"/>
          <w:szCs w:val="28"/>
        </w:rPr>
        <w:t>+ Các điểm dân cư theo 12 ấp trên địa bàn như trên đã trình bày.</w:t>
      </w:r>
    </w:p>
    <w:p w:rsidR="001C1317" w:rsidRDefault="001C1317" w:rsidP="000E5078">
      <w:pPr>
        <w:pStyle w:val="NormalWeb"/>
        <w:shd w:val="clear" w:color="auto" w:fill="FFFFFF"/>
        <w:spacing w:before="120" w:beforeAutospacing="0" w:after="120" w:afterAutospacing="0"/>
        <w:ind w:firstLine="720"/>
        <w:jc w:val="both"/>
        <w:rPr>
          <w:sz w:val="28"/>
          <w:szCs w:val="28"/>
        </w:rPr>
      </w:pPr>
      <w:r>
        <w:rPr>
          <w:bCs/>
          <w:sz w:val="28"/>
          <w:szCs w:val="28"/>
        </w:rPr>
        <w:t xml:space="preserve">+ Khu dân cư Long Đức: quy mô diện tích khoảng </w:t>
      </w:r>
      <w:r w:rsidRPr="00EE7662">
        <w:rPr>
          <w:sz w:val="28"/>
          <w:szCs w:val="28"/>
        </w:rPr>
        <w:t>7,25ha</w:t>
      </w:r>
      <w:r>
        <w:rPr>
          <w:sz w:val="28"/>
          <w:szCs w:val="28"/>
        </w:rPr>
        <w:t>, đây là khu dân cư xây dựng mới đảm bảo chức năng đơn vị ở như nhà ở, công trình công cộng cấp đơn vị ở, giao thông nội bộ phục vụ khu ở, cây xanh cảnh quan… đả</w:t>
      </w:r>
      <w:r w:rsidR="00752648">
        <w:rPr>
          <w:sz w:val="28"/>
          <w:szCs w:val="28"/>
        </w:rPr>
        <w:t>m</w:t>
      </w:r>
      <w:r>
        <w:rPr>
          <w:sz w:val="28"/>
          <w:szCs w:val="28"/>
        </w:rPr>
        <w:t xml:space="preserve"> bảo đấu nối hạ tầng ngoài hàng rào chung trên địa bàn.</w:t>
      </w:r>
    </w:p>
    <w:p w:rsidR="00752648" w:rsidRDefault="00752648" w:rsidP="000E5078">
      <w:pPr>
        <w:pStyle w:val="NormalWeb"/>
        <w:shd w:val="clear" w:color="auto" w:fill="FFFFFF"/>
        <w:spacing w:before="120" w:beforeAutospacing="0" w:after="120" w:afterAutospacing="0"/>
        <w:ind w:firstLine="720"/>
        <w:jc w:val="both"/>
        <w:rPr>
          <w:sz w:val="28"/>
          <w:szCs w:val="28"/>
        </w:rPr>
      </w:pPr>
      <w:r>
        <w:rPr>
          <w:sz w:val="28"/>
          <w:szCs w:val="28"/>
        </w:rPr>
        <w:t>+ Khu nhà ở xã hội, nhà ở công nhân KCN….</w:t>
      </w:r>
    </w:p>
    <w:p w:rsidR="001C1317" w:rsidRDefault="001C1317" w:rsidP="000E5078">
      <w:pPr>
        <w:pStyle w:val="NormalWeb"/>
        <w:shd w:val="clear" w:color="auto" w:fill="FFFFFF"/>
        <w:spacing w:before="120" w:beforeAutospacing="0" w:after="120" w:afterAutospacing="0"/>
        <w:ind w:firstLine="720"/>
        <w:jc w:val="both"/>
        <w:rPr>
          <w:sz w:val="28"/>
          <w:szCs w:val="28"/>
        </w:rPr>
      </w:pPr>
      <w:r>
        <w:rPr>
          <w:sz w:val="28"/>
          <w:szCs w:val="28"/>
        </w:rPr>
        <w:t xml:space="preserve">+ Công trình hạ tầng kỹ thuật phục vụ địa bàn xã Long Đức nói riêng và cấp đô thị nói chung như: </w:t>
      </w:r>
      <w:r w:rsidRPr="00EE7662">
        <w:rPr>
          <w:sz w:val="28"/>
          <w:szCs w:val="28"/>
        </w:rPr>
        <w:t>Nhà máy sản xuất nước sạch Láng Thé, thành phố Trà Vinh, quy mô diện tích 13,19ha</w:t>
      </w:r>
      <w:r>
        <w:rPr>
          <w:sz w:val="28"/>
          <w:szCs w:val="28"/>
        </w:rPr>
        <w:t>; đảm bảo đáp ứng nhu cầu cấp nước cho địa bàn; hạ tầng kỹ thuật khác.</w:t>
      </w:r>
    </w:p>
    <w:p w:rsidR="001C1317" w:rsidRDefault="001C1317" w:rsidP="000E5078">
      <w:pPr>
        <w:pStyle w:val="NormalWeb"/>
        <w:shd w:val="clear" w:color="auto" w:fill="FFFFFF"/>
        <w:spacing w:before="120" w:beforeAutospacing="0" w:after="120" w:afterAutospacing="0"/>
        <w:ind w:firstLine="720"/>
        <w:jc w:val="both"/>
        <w:rPr>
          <w:sz w:val="28"/>
          <w:szCs w:val="28"/>
        </w:rPr>
      </w:pPr>
      <w:r>
        <w:rPr>
          <w:sz w:val="28"/>
          <w:szCs w:val="28"/>
        </w:rPr>
        <w:t xml:space="preserve">+ </w:t>
      </w:r>
      <w:r w:rsidRPr="00EE7662">
        <w:rPr>
          <w:sz w:val="28"/>
          <w:szCs w:val="28"/>
        </w:rPr>
        <w:t>Khu du lịch sinh thái cù lao Long Trị, xã Long Đức, thành phố Trà Vinh (khu 1: 39ha, khu 2: 11,28ha)</w:t>
      </w:r>
      <w:r>
        <w:rPr>
          <w:sz w:val="28"/>
          <w:szCs w:val="28"/>
        </w:rPr>
        <w:t>, đây là khu vực thu hút kêu gọi đầu tư đẩy mạnh phát triển du lịch sinh thái, dịch vụ…</w:t>
      </w:r>
    </w:p>
    <w:p w:rsidR="001C1317" w:rsidRDefault="001C1317" w:rsidP="000E5078">
      <w:pPr>
        <w:pStyle w:val="NormalWeb"/>
        <w:shd w:val="clear" w:color="auto" w:fill="FFFFFF"/>
        <w:spacing w:before="120" w:beforeAutospacing="0" w:after="120" w:afterAutospacing="0"/>
        <w:ind w:firstLine="720"/>
        <w:jc w:val="both"/>
        <w:rPr>
          <w:sz w:val="28"/>
          <w:szCs w:val="28"/>
        </w:rPr>
      </w:pPr>
      <w:r>
        <w:rPr>
          <w:sz w:val="28"/>
          <w:szCs w:val="28"/>
        </w:rPr>
        <w:t>- Khu trung tâm xã: gồm các khu dân cư hiện hữu, khu dân cư chỉnh trang, khu dân cư xây dựng mới…; hệ thống công trình hành chính, công trình công cộng cấp xã, công trình di tích lịch sử đền thờ Bác…. Đáp ứng theo Tiêu chuẩn nông thôn mới.</w:t>
      </w:r>
    </w:p>
    <w:p w:rsidR="003903C4" w:rsidRDefault="003903C4" w:rsidP="00645922">
      <w:pPr>
        <w:pStyle w:val="NormalWeb"/>
        <w:shd w:val="clear" w:color="auto" w:fill="FFFFFF"/>
        <w:spacing w:before="120" w:beforeAutospacing="0" w:after="120" w:afterAutospacing="0"/>
        <w:ind w:firstLine="720"/>
        <w:jc w:val="both"/>
        <w:rPr>
          <w:bCs/>
          <w:sz w:val="28"/>
          <w:szCs w:val="28"/>
        </w:rPr>
      </w:pPr>
      <w:r>
        <w:rPr>
          <w:bCs/>
          <w:sz w:val="28"/>
          <w:szCs w:val="28"/>
        </w:rPr>
        <w:t>- Bố trí xây dựng các khu vui chơi 07/12 ấp tiếp giáp nhà văn hóa thuộc ấp Kinh Lớn, Long Trị, Sa Bình, Công Thiện Hùng, Huệ Sanh, Phú Hòa</w:t>
      </w:r>
      <w:r w:rsidR="00752648">
        <w:rPr>
          <w:bCs/>
          <w:sz w:val="28"/>
          <w:szCs w:val="28"/>
        </w:rPr>
        <w:t>, diện tích khoảng 300 m2/ấp.</w:t>
      </w:r>
    </w:p>
    <w:p w:rsidR="00645922" w:rsidRDefault="00645922" w:rsidP="003903C4">
      <w:pPr>
        <w:pStyle w:val="NormalWeb"/>
        <w:shd w:val="clear" w:color="auto" w:fill="FFFFFF"/>
        <w:spacing w:before="120" w:beforeAutospacing="0" w:after="120" w:afterAutospacing="0"/>
        <w:ind w:firstLine="720"/>
        <w:rPr>
          <w:bCs/>
          <w:sz w:val="28"/>
          <w:szCs w:val="28"/>
        </w:rPr>
      </w:pPr>
      <w:r>
        <w:rPr>
          <w:bCs/>
          <w:sz w:val="28"/>
          <w:szCs w:val="28"/>
        </w:rPr>
        <w:t>- Xây dựng nâng cấp mở rộng chợ Ba Trường</w:t>
      </w:r>
      <w:r w:rsidR="00752648">
        <w:rPr>
          <w:bCs/>
          <w:sz w:val="28"/>
          <w:szCs w:val="28"/>
        </w:rPr>
        <w:t xml:space="preserve"> (8ha)</w:t>
      </w:r>
      <w:r>
        <w:rPr>
          <w:bCs/>
          <w:sz w:val="28"/>
          <w:szCs w:val="28"/>
        </w:rPr>
        <w:t>, chợ Sóc Ruộng</w:t>
      </w:r>
      <w:r w:rsidR="00752648">
        <w:rPr>
          <w:bCs/>
          <w:sz w:val="28"/>
          <w:szCs w:val="28"/>
        </w:rPr>
        <w:t xml:space="preserve"> (0,8ha)</w:t>
      </w:r>
      <w:r>
        <w:rPr>
          <w:bCs/>
          <w:sz w:val="28"/>
          <w:szCs w:val="28"/>
        </w:rPr>
        <w:t>.</w:t>
      </w:r>
    </w:p>
    <w:p w:rsidR="00645922" w:rsidRDefault="00645922" w:rsidP="003903C4">
      <w:pPr>
        <w:pStyle w:val="NormalWeb"/>
        <w:shd w:val="clear" w:color="auto" w:fill="FFFFFF"/>
        <w:spacing w:before="120" w:beforeAutospacing="0" w:after="120" w:afterAutospacing="0"/>
        <w:ind w:firstLine="720"/>
        <w:rPr>
          <w:bCs/>
          <w:sz w:val="28"/>
          <w:szCs w:val="28"/>
          <w:lang w:val="vi-VN"/>
        </w:rPr>
      </w:pPr>
      <w:r>
        <w:rPr>
          <w:bCs/>
          <w:sz w:val="28"/>
          <w:szCs w:val="28"/>
        </w:rPr>
        <w:t>- Định hướng bố trí khu vực kêu gọi đầu tư vào dịch vụ- thương mại- dân cư đoạn từ cầu Ba Trường đến cống Láng Thé tiếp giáp phía Tây đường Trương Văn Kỉnh.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7"/>
      </w:tblGrid>
      <w:tr w:rsidR="00D765F7" w:rsidTr="00D765F7">
        <w:trPr>
          <w:trHeight w:val="6999"/>
        </w:trPr>
        <w:tc>
          <w:tcPr>
            <w:tcW w:w="8827" w:type="dxa"/>
          </w:tcPr>
          <w:p w:rsidR="00D765F7" w:rsidRDefault="00D765F7" w:rsidP="00D765F7">
            <w:pPr>
              <w:pStyle w:val="NormalWeb"/>
              <w:spacing w:before="120" w:beforeAutospacing="0" w:after="120" w:afterAutospacing="0"/>
              <w:jc w:val="center"/>
              <w:rPr>
                <w:b/>
                <w:bCs/>
                <w:sz w:val="28"/>
                <w:szCs w:val="28"/>
              </w:rPr>
            </w:pPr>
            <w:r>
              <w:rPr>
                <w:b/>
                <w:bCs/>
                <w:noProof/>
                <w:sz w:val="28"/>
                <w:szCs w:val="28"/>
              </w:rPr>
              <w:lastRenderedPageBreak/>
              <w:drawing>
                <wp:inline distT="0" distB="0" distL="0" distR="0" wp14:anchorId="62617B0A" wp14:editId="50BA2BB0">
                  <wp:extent cx="5295900" cy="4236954"/>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BD QUY HOACH KHONG GIAN-Model.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294441" cy="4235787"/>
                          </a:xfrm>
                          <a:prstGeom prst="rect">
                            <a:avLst/>
                          </a:prstGeom>
                        </pic:spPr>
                      </pic:pic>
                    </a:graphicData>
                  </a:graphic>
                </wp:inline>
              </w:drawing>
            </w:r>
          </w:p>
        </w:tc>
      </w:tr>
    </w:tbl>
    <w:p w:rsidR="00B60F7E" w:rsidRDefault="00B234DC" w:rsidP="000E5078">
      <w:pPr>
        <w:pStyle w:val="NormalWeb"/>
        <w:shd w:val="clear" w:color="auto" w:fill="FFFFFF"/>
        <w:spacing w:before="120" w:beforeAutospacing="0" w:after="120" w:afterAutospacing="0"/>
        <w:ind w:firstLine="720"/>
        <w:jc w:val="both"/>
        <w:rPr>
          <w:b/>
          <w:bCs/>
          <w:sz w:val="28"/>
          <w:szCs w:val="28"/>
        </w:rPr>
      </w:pPr>
      <w:r w:rsidRPr="00EE7662">
        <w:rPr>
          <w:b/>
          <w:bCs/>
          <w:sz w:val="28"/>
          <w:szCs w:val="28"/>
          <w:lang w:val="vi-VN"/>
        </w:rPr>
        <w:t>3.</w:t>
      </w:r>
      <w:r w:rsidR="0076610E" w:rsidRPr="00EE7662">
        <w:rPr>
          <w:b/>
          <w:bCs/>
          <w:sz w:val="28"/>
          <w:szCs w:val="28"/>
        </w:rPr>
        <w:t xml:space="preserve"> Định hướng tổ chức không gian quy hoạch kiến trúc khu dân cư mới và các thôn, bản cũ. Xác định các chỉ tiêu quy hoạch, định hướng kiến trúc cho từng loại hình ở phù hợp với đặc điểm của địa phương</w:t>
      </w:r>
      <w:r w:rsidR="00B60F7E" w:rsidRPr="00EE7662">
        <w:rPr>
          <w:b/>
          <w:bCs/>
          <w:sz w:val="28"/>
          <w:szCs w:val="28"/>
          <w:lang w:val="vi-VN"/>
        </w:rPr>
        <w:t>:</w:t>
      </w:r>
    </w:p>
    <w:p w:rsidR="006D0078" w:rsidRDefault="006D0078" w:rsidP="000E5078">
      <w:pPr>
        <w:pStyle w:val="NormalWeb"/>
        <w:shd w:val="clear" w:color="auto" w:fill="FFFFFF"/>
        <w:spacing w:before="120" w:beforeAutospacing="0" w:after="120" w:afterAutospacing="0"/>
        <w:ind w:firstLine="720"/>
        <w:jc w:val="both"/>
        <w:rPr>
          <w:bCs/>
          <w:sz w:val="28"/>
          <w:szCs w:val="28"/>
        </w:rPr>
      </w:pPr>
      <w:r>
        <w:rPr>
          <w:bCs/>
          <w:sz w:val="28"/>
          <w:szCs w:val="28"/>
        </w:rPr>
        <w:t xml:space="preserve">- Các khu chức năng trong điểm dân cư nông thôn bao gồm: </w:t>
      </w:r>
    </w:p>
    <w:p w:rsidR="006D0078" w:rsidRDefault="006D0078" w:rsidP="000E5078">
      <w:pPr>
        <w:pStyle w:val="NormalWeb"/>
        <w:shd w:val="clear" w:color="auto" w:fill="FFFFFF"/>
        <w:spacing w:before="120" w:beforeAutospacing="0" w:after="120" w:afterAutospacing="0"/>
        <w:ind w:firstLine="720"/>
        <w:jc w:val="both"/>
        <w:rPr>
          <w:bCs/>
          <w:sz w:val="28"/>
          <w:szCs w:val="28"/>
        </w:rPr>
      </w:pPr>
      <w:r>
        <w:rPr>
          <w:bCs/>
          <w:sz w:val="28"/>
          <w:szCs w:val="28"/>
        </w:rPr>
        <w:t>+ Khu ở (nhà ở và các công trình phục vụ trong ấp, xóm).</w:t>
      </w:r>
    </w:p>
    <w:p w:rsidR="006D0078" w:rsidRDefault="006D0078" w:rsidP="000E5078">
      <w:pPr>
        <w:pStyle w:val="NormalWeb"/>
        <w:shd w:val="clear" w:color="auto" w:fill="FFFFFF"/>
        <w:spacing w:before="120" w:beforeAutospacing="0" w:after="120" w:afterAutospacing="0"/>
        <w:ind w:firstLine="720"/>
        <w:jc w:val="both"/>
        <w:rPr>
          <w:bCs/>
          <w:sz w:val="28"/>
          <w:szCs w:val="28"/>
        </w:rPr>
      </w:pPr>
      <w:r>
        <w:rPr>
          <w:bCs/>
          <w:sz w:val="28"/>
          <w:szCs w:val="28"/>
        </w:rPr>
        <w:t>+ Khu trung tâm xã, các công trình sản xuất và phục vụ sản xuất.</w:t>
      </w:r>
    </w:p>
    <w:p w:rsidR="006D0078" w:rsidRDefault="006D0078" w:rsidP="000E5078">
      <w:pPr>
        <w:pStyle w:val="NormalWeb"/>
        <w:shd w:val="clear" w:color="auto" w:fill="FFFFFF"/>
        <w:spacing w:before="120" w:beforeAutospacing="0" w:after="120" w:afterAutospacing="0"/>
        <w:ind w:firstLine="720"/>
        <w:jc w:val="both"/>
        <w:rPr>
          <w:bCs/>
          <w:sz w:val="28"/>
          <w:szCs w:val="28"/>
        </w:rPr>
      </w:pPr>
      <w:r>
        <w:rPr>
          <w:bCs/>
          <w:sz w:val="28"/>
          <w:szCs w:val="28"/>
        </w:rPr>
        <w:t>+ Công trình hạ tầng kỹ thuật của xã.</w:t>
      </w:r>
    </w:p>
    <w:p w:rsidR="006D0078" w:rsidRDefault="006D0078" w:rsidP="000E5078">
      <w:pPr>
        <w:pStyle w:val="NormalWeb"/>
        <w:shd w:val="clear" w:color="auto" w:fill="FFFFFF"/>
        <w:spacing w:before="120" w:beforeAutospacing="0" w:after="120" w:afterAutospacing="0"/>
        <w:ind w:firstLine="720"/>
        <w:jc w:val="both"/>
        <w:rPr>
          <w:bCs/>
          <w:sz w:val="28"/>
          <w:szCs w:val="28"/>
        </w:rPr>
      </w:pPr>
      <w:r>
        <w:rPr>
          <w:bCs/>
          <w:sz w:val="28"/>
          <w:szCs w:val="28"/>
        </w:rPr>
        <w:t>+ Công trình hạ tầng xã hội của xã.</w:t>
      </w:r>
    </w:p>
    <w:p w:rsidR="006D0078" w:rsidRDefault="006D0078" w:rsidP="000E5078">
      <w:pPr>
        <w:pStyle w:val="NormalWeb"/>
        <w:shd w:val="clear" w:color="auto" w:fill="FFFFFF"/>
        <w:spacing w:before="120" w:beforeAutospacing="0" w:after="120" w:afterAutospacing="0"/>
        <w:ind w:firstLine="720"/>
        <w:jc w:val="both"/>
        <w:rPr>
          <w:bCs/>
          <w:sz w:val="28"/>
          <w:szCs w:val="28"/>
        </w:rPr>
      </w:pPr>
      <w:r>
        <w:rPr>
          <w:bCs/>
          <w:sz w:val="28"/>
          <w:szCs w:val="28"/>
        </w:rPr>
        <w:t>- Yêu cầu đối với phân khu chức năng trong quy hoạch điểm</w:t>
      </w:r>
      <w:r w:rsidR="004358B6">
        <w:rPr>
          <w:bCs/>
          <w:sz w:val="28"/>
          <w:szCs w:val="28"/>
        </w:rPr>
        <w:t xml:space="preserve"> </w:t>
      </w:r>
      <w:r>
        <w:rPr>
          <w:bCs/>
          <w:sz w:val="28"/>
          <w:szCs w:val="28"/>
        </w:rPr>
        <w:t>dân cư nông thôn:</w:t>
      </w:r>
    </w:p>
    <w:p w:rsidR="006D0078" w:rsidRDefault="006D0078" w:rsidP="000E5078">
      <w:pPr>
        <w:pStyle w:val="NormalWeb"/>
        <w:shd w:val="clear" w:color="auto" w:fill="FFFFFF"/>
        <w:spacing w:before="120" w:beforeAutospacing="0" w:after="120" w:afterAutospacing="0"/>
        <w:ind w:firstLine="720"/>
        <w:jc w:val="both"/>
        <w:rPr>
          <w:bCs/>
          <w:sz w:val="28"/>
          <w:szCs w:val="28"/>
        </w:rPr>
      </w:pPr>
      <w:r>
        <w:rPr>
          <w:bCs/>
          <w:sz w:val="28"/>
          <w:szCs w:val="28"/>
        </w:rPr>
        <w:t>+ Phân chia các khu chức năng trên địa bàn xã Long Đức đảm bảo hợp lý về giao thông đi lại, sản xuất, giải trí, sinh hoạt cộng đồng và bảo vệ môi trường sống.</w:t>
      </w:r>
    </w:p>
    <w:p w:rsidR="006D0078" w:rsidRDefault="006D0078" w:rsidP="000E5078">
      <w:pPr>
        <w:pStyle w:val="NormalWeb"/>
        <w:shd w:val="clear" w:color="auto" w:fill="FFFFFF"/>
        <w:spacing w:before="120" w:beforeAutospacing="0" w:after="120" w:afterAutospacing="0"/>
        <w:ind w:firstLine="720"/>
        <w:jc w:val="both"/>
        <w:rPr>
          <w:bCs/>
          <w:sz w:val="28"/>
          <w:szCs w:val="28"/>
        </w:rPr>
      </w:pPr>
      <w:r>
        <w:rPr>
          <w:bCs/>
          <w:sz w:val="28"/>
          <w:szCs w:val="28"/>
        </w:rPr>
        <w:t>+ Bán kính phục vụ tối đa đối với các điểm dân cư nông thôn là 5km.</w:t>
      </w:r>
    </w:p>
    <w:p w:rsidR="009F7904" w:rsidRDefault="009F7904" w:rsidP="000E5078">
      <w:pPr>
        <w:pStyle w:val="NormalWeb"/>
        <w:shd w:val="clear" w:color="auto" w:fill="FFFFFF"/>
        <w:spacing w:before="120" w:beforeAutospacing="0" w:after="120" w:afterAutospacing="0"/>
        <w:ind w:firstLine="720"/>
        <w:jc w:val="both"/>
        <w:rPr>
          <w:bCs/>
          <w:sz w:val="28"/>
          <w:szCs w:val="28"/>
        </w:rPr>
      </w:pPr>
      <w:r>
        <w:rPr>
          <w:bCs/>
          <w:sz w:val="28"/>
          <w:szCs w:val="28"/>
        </w:rPr>
        <w:t>+ Các công trình sản xuất nông nghiệp và phục vụ sản xuất không bố trí trong khu ở.</w:t>
      </w:r>
    </w:p>
    <w:p w:rsidR="009F7904" w:rsidRDefault="009F7904" w:rsidP="000E5078">
      <w:pPr>
        <w:pStyle w:val="NormalWeb"/>
        <w:shd w:val="clear" w:color="auto" w:fill="FFFFFF"/>
        <w:spacing w:before="120" w:beforeAutospacing="0" w:after="120" w:afterAutospacing="0"/>
        <w:ind w:firstLine="720"/>
        <w:jc w:val="both"/>
        <w:rPr>
          <w:bCs/>
          <w:sz w:val="28"/>
          <w:szCs w:val="28"/>
        </w:rPr>
      </w:pPr>
      <w:r>
        <w:rPr>
          <w:bCs/>
          <w:sz w:val="28"/>
          <w:szCs w:val="28"/>
        </w:rPr>
        <w:lastRenderedPageBreak/>
        <w:t>+ Lô đất của mỗi gia đình nông nghiệp bao gồm không gian phục vụ sinh hoạt, không gian phát triển sản xuất theo mô hình vườn- ao- chuồng với tỷ lệ diện tích phù hợp theo nhu cầu phục vụ.</w:t>
      </w:r>
    </w:p>
    <w:p w:rsidR="009F7904" w:rsidRDefault="009F7904" w:rsidP="000E5078">
      <w:pPr>
        <w:pStyle w:val="NormalWeb"/>
        <w:shd w:val="clear" w:color="auto" w:fill="FFFFFF"/>
        <w:spacing w:before="120" w:beforeAutospacing="0" w:after="120" w:afterAutospacing="0"/>
        <w:ind w:firstLine="720"/>
        <w:jc w:val="both"/>
        <w:rPr>
          <w:bCs/>
          <w:sz w:val="28"/>
          <w:szCs w:val="28"/>
        </w:rPr>
      </w:pPr>
      <w:r>
        <w:rPr>
          <w:bCs/>
          <w:sz w:val="28"/>
          <w:szCs w:val="28"/>
        </w:rPr>
        <w:t>+ Khoảng cách từ nhà ở (chỉ riêng chức năng ở) tới các khu chăn nuôi, sản xuất, tiêu thủ công nghiệp phải đảm bảo khoảng cách &gt;200 m</w:t>
      </w:r>
      <w:r w:rsidR="00833914">
        <w:rPr>
          <w:bCs/>
          <w:sz w:val="28"/>
          <w:szCs w:val="28"/>
        </w:rPr>
        <w:t>; các hộ gia đình phải xây dựng hố tự hoại đảm bảo yêu cầu vệ sinh môi trường.</w:t>
      </w:r>
    </w:p>
    <w:p w:rsidR="00833914" w:rsidRDefault="00833914" w:rsidP="000E5078">
      <w:pPr>
        <w:pStyle w:val="NormalWeb"/>
        <w:shd w:val="clear" w:color="auto" w:fill="FFFFFF"/>
        <w:spacing w:before="120" w:beforeAutospacing="0" w:after="120" w:afterAutospacing="0"/>
        <w:ind w:firstLine="720"/>
        <w:jc w:val="both"/>
        <w:rPr>
          <w:bCs/>
          <w:sz w:val="28"/>
          <w:szCs w:val="28"/>
        </w:rPr>
      </w:pPr>
      <w:r>
        <w:rPr>
          <w:bCs/>
          <w:sz w:val="28"/>
          <w:szCs w:val="28"/>
        </w:rPr>
        <w:t>+ Chuồng trại chăn nuôi gia xúc, gia cầm trong khuôn viên lô đất hộ gia đình (nếu có) phải đặt cách xa nhà ở và đường đi chung ít nhất 5m và cuối hướng gió, đảm bảo vệ sinh môi trường.</w:t>
      </w:r>
    </w:p>
    <w:p w:rsidR="00833914" w:rsidRDefault="00833914" w:rsidP="000E5078">
      <w:pPr>
        <w:pStyle w:val="NormalWeb"/>
        <w:shd w:val="clear" w:color="auto" w:fill="FFFFFF"/>
        <w:spacing w:before="120" w:beforeAutospacing="0" w:after="120" w:afterAutospacing="0"/>
        <w:ind w:firstLine="720"/>
        <w:jc w:val="both"/>
        <w:rPr>
          <w:bCs/>
          <w:sz w:val="28"/>
          <w:szCs w:val="28"/>
        </w:rPr>
      </w:pPr>
      <w:r>
        <w:rPr>
          <w:bCs/>
          <w:sz w:val="28"/>
          <w:szCs w:val="28"/>
        </w:rPr>
        <w:t xml:space="preserve">- </w:t>
      </w:r>
      <w:r w:rsidR="00645922">
        <w:rPr>
          <w:bCs/>
          <w:sz w:val="28"/>
          <w:szCs w:val="28"/>
        </w:rPr>
        <w:t xml:space="preserve">Định hướng bố trí các khu vực dân cư tập trung dọc các tuyến giao trên địa bàn xã; </w:t>
      </w:r>
      <w:r>
        <w:rPr>
          <w:bCs/>
          <w:sz w:val="28"/>
          <w:szCs w:val="28"/>
        </w:rPr>
        <w:t>Ngoài r</w:t>
      </w:r>
      <w:r w:rsidR="00645922">
        <w:rPr>
          <w:bCs/>
          <w:sz w:val="28"/>
          <w:szCs w:val="28"/>
        </w:rPr>
        <w:t>a</w:t>
      </w:r>
      <w:r>
        <w:rPr>
          <w:bCs/>
          <w:sz w:val="28"/>
          <w:szCs w:val="28"/>
        </w:rPr>
        <w:t xml:space="preserve">, các khu dân cư, nhà ở dọc các trục đường chính, trung tâm xã, khu vực </w:t>
      </w:r>
      <w:r w:rsidR="00645922">
        <w:rPr>
          <w:bCs/>
          <w:sz w:val="28"/>
          <w:szCs w:val="28"/>
        </w:rPr>
        <w:t>đ</w:t>
      </w:r>
      <w:r>
        <w:rPr>
          <w:bCs/>
          <w:sz w:val="28"/>
          <w:szCs w:val="28"/>
        </w:rPr>
        <w:t xml:space="preserve">ô thị hóa cao được </w:t>
      </w:r>
      <w:r w:rsidR="00645922">
        <w:rPr>
          <w:bCs/>
          <w:sz w:val="28"/>
          <w:szCs w:val="28"/>
        </w:rPr>
        <w:t xml:space="preserve">định hướng bố trí xây dựng, </w:t>
      </w:r>
      <w:r>
        <w:rPr>
          <w:bCs/>
          <w:sz w:val="28"/>
          <w:szCs w:val="28"/>
        </w:rPr>
        <w:t xml:space="preserve">quản lý </w:t>
      </w:r>
      <w:r w:rsidR="00645922">
        <w:rPr>
          <w:bCs/>
          <w:sz w:val="28"/>
          <w:szCs w:val="28"/>
        </w:rPr>
        <w:t xml:space="preserve">theo quy hoạch chung </w:t>
      </w:r>
      <w:r>
        <w:rPr>
          <w:bCs/>
          <w:sz w:val="28"/>
          <w:szCs w:val="28"/>
        </w:rPr>
        <w:t>đô thị thành phố Trà Vinh.</w:t>
      </w:r>
    </w:p>
    <w:p w:rsidR="00B60F7E" w:rsidRDefault="00B60F7E" w:rsidP="000E5078">
      <w:pPr>
        <w:pStyle w:val="NormalWeb"/>
        <w:shd w:val="clear" w:color="auto" w:fill="FFFFFF"/>
        <w:spacing w:before="120" w:beforeAutospacing="0" w:after="120" w:afterAutospacing="0"/>
        <w:ind w:firstLine="720"/>
        <w:jc w:val="both"/>
        <w:rPr>
          <w:b/>
          <w:bCs/>
          <w:sz w:val="28"/>
          <w:szCs w:val="28"/>
        </w:rPr>
      </w:pPr>
      <w:r w:rsidRPr="00EE7662">
        <w:rPr>
          <w:b/>
          <w:bCs/>
          <w:sz w:val="28"/>
          <w:szCs w:val="28"/>
          <w:lang w:val="vi-VN"/>
        </w:rPr>
        <w:t>4.</w:t>
      </w:r>
      <w:r w:rsidR="0076610E" w:rsidRPr="00EE7662">
        <w:rPr>
          <w:b/>
          <w:bCs/>
          <w:sz w:val="28"/>
          <w:szCs w:val="28"/>
        </w:rPr>
        <w:t xml:space="preserve"> Định hướng tổ chức các khu vực sản xuất tiểu thủ công nghiệp tập trung, làng nghề, khu vực sản xuất và phục vụ sản xuất nông nghiệp</w:t>
      </w:r>
      <w:r w:rsidRPr="00EE7662">
        <w:rPr>
          <w:b/>
          <w:bCs/>
          <w:sz w:val="28"/>
          <w:szCs w:val="28"/>
          <w:lang w:val="vi-VN"/>
        </w:rPr>
        <w:t>:</w:t>
      </w:r>
    </w:p>
    <w:p w:rsidR="004358B6" w:rsidRDefault="004358B6" w:rsidP="004358B6">
      <w:pPr>
        <w:pStyle w:val="NormalWeb"/>
        <w:shd w:val="clear" w:color="auto" w:fill="FFFFFF"/>
        <w:spacing w:before="120" w:beforeAutospacing="0" w:after="120" w:afterAutospacing="0"/>
        <w:ind w:firstLine="720"/>
        <w:jc w:val="both"/>
        <w:rPr>
          <w:bCs/>
          <w:sz w:val="28"/>
          <w:szCs w:val="28"/>
        </w:rPr>
      </w:pPr>
      <w:r>
        <w:rPr>
          <w:bCs/>
          <w:sz w:val="28"/>
          <w:szCs w:val="28"/>
        </w:rPr>
        <w:t>- Đảm bảo tiềm năng định hướng phát triển ngành của thành phố Trà Vinh.</w:t>
      </w:r>
    </w:p>
    <w:p w:rsidR="003B3210" w:rsidRDefault="001C1317" w:rsidP="000E5078">
      <w:pPr>
        <w:pStyle w:val="NormalWeb"/>
        <w:shd w:val="clear" w:color="auto" w:fill="FFFFFF"/>
        <w:spacing w:before="120" w:beforeAutospacing="0" w:after="120" w:afterAutospacing="0"/>
        <w:ind w:firstLine="720"/>
        <w:jc w:val="both"/>
        <w:rPr>
          <w:bCs/>
          <w:sz w:val="28"/>
          <w:szCs w:val="28"/>
        </w:rPr>
      </w:pPr>
      <w:r w:rsidRPr="001C1317">
        <w:rPr>
          <w:bCs/>
          <w:sz w:val="28"/>
          <w:szCs w:val="28"/>
        </w:rPr>
        <w:t>- Định hướng các cơ sở sản xuất</w:t>
      </w:r>
      <w:r w:rsidR="004D4730">
        <w:rPr>
          <w:bCs/>
          <w:sz w:val="28"/>
          <w:szCs w:val="28"/>
        </w:rPr>
        <w:t xml:space="preserve">: </w:t>
      </w:r>
    </w:p>
    <w:p w:rsidR="00645922" w:rsidRDefault="00645922" w:rsidP="00645922">
      <w:pPr>
        <w:pStyle w:val="NormalWeb"/>
        <w:shd w:val="clear" w:color="auto" w:fill="FFFFFF"/>
        <w:spacing w:before="120" w:beforeAutospacing="0" w:after="120" w:afterAutospacing="0"/>
        <w:ind w:firstLine="720"/>
        <w:jc w:val="both"/>
        <w:rPr>
          <w:sz w:val="28"/>
          <w:szCs w:val="28"/>
        </w:rPr>
      </w:pPr>
      <w:r>
        <w:rPr>
          <w:sz w:val="28"/>
          <w:szCs w:val="28"/>
        </w:rPr>
        <w:t>+ Cụm công nghiệp</w:t>
      </w:r>
      <w:r w:rsidRPr="00EE7662">
        <w:rPr>
          <w:sz w:val="28"/>
          <w:szCs w:val="28"/>
        </w:rPr>
        <w:t xml:space="preserve"> Sa Bình, thành phố Trà Vinh, quy mô diện tích 32,58ha </w:t>
      </w:r>
      <w:r>
        <w:rPr>
          <w:sz w:val="28"/>
          <w:szCs w:val="28"/>
        </w:rPr>
        <w:t>thuộc ấp Sa Bình xã Long Đức; đây là khu vực tập trung với các ngành nghể sản xuất công nghiệp phụ trợ, gia công sản phẩm, may mặc, đồ da, sản xuất giày da, vật liệu xây dựng….</w:t>
      </w:r>
    </w:p>
    <w:p w:rsidR="00645922" w:rsidRDefault="00645922" w:rsidP="00645922">
      <w:pPr>
        <w:pStyle w:val="NormalWeb"/>
        <w:shd w:val="clear" w:color="auto" w:fill="FFFFFF"/>
        <w:spacing w:before="120" w:beforeAutospacing="0" w:after="120" w:afterAutospacing="0"/>
        <w:ind w:firstLine="720"/>
        <w:jc w:val="both"/>
        <w:rPr>
          <w:sz w:val="28"/>
          <w:szCs w:val="28"/>
        </w:rPr>
      </w:pPr>
      <w:r>
        <w:rPr>
          <w:sz w:val="28"/>
          <w:szCs w:val="28"/>
        </w:rPr>
        <w:t>+ Khu công nghiệp Long Đức đã và đang hoạt động với tỷ lệ lấp đầy trên 95% và các dịch vụ phục vụ KCN như nhà ở xã hội, khu nhà ở công nhân, chợ…</w:t>
      </w:r>
    </w:p>
    <w:p w:rsidR="003B3210" w:rsidRDefault="003B3210" w:rsidP="000E5078">
      <w:pPr>
        <w:pStyle w:val="NormalWeb"/>
        <w:shd w:val="clear" w:color="auto" w:fill="FFFFFF"/>
        <w:spacing w:before="120" w:beforeAutospacing="0" w:after="120" w:afterAutospacing="0"/>
        <w:ind w:firstLine="720"/>
        <w:jc w:val="both"/>
        <w:rPr>
          <w:bCs/>
          <w:sz w:val="28"/>
          <w:szCs w:val="28"/>
        </w:rPr>
      </w:pPr>
      <w:r>
        <w:rPr>
          <w:bCs/>
          <w:sz w:val="28"/>
          <w:szCs w:val="28"/>
        </w:rPr>
        <w:t>- Diện tích khu đất xây dựng cho một số công trình phục vụ sản xuất được quy định như sau:</w:t>
      </w:r>
    </w:p>
    <w:p w:rsidR="003B3210" w:rsidRDefault="003B3210" w:rsidP="000E5078">
      <w:pPr>
        <w:pStyle w:val="NormalWeb"/>
        <w:shd w:val="clear" w:color="auto" w:fill="FFFFFF"/>
        <w:spacing w:before="120" w:beforeAutospacing="0" w:after="120" w:afterAutospacing="0"/>
        <w:ind w:firstLine="720"/>
        <w:jc w:val="both"/>
        <w:rPr>
          <w:bCs/>
          <w:sz w:val="28"/>
          <w:szCs w:val="28"/>
        </w:rPr>
      </w:pPr>
      <w:r>
        <w:rPr>
          <w:bCs/>
          <w:sz w:val="28"/>
          <w:szCs w:val="28"/>
        </w:rPr>
        <w:t>+ Sân thu hoạch: 35- 45 m</w:t>
      </w:r>
      <w:r>
        <w:rPr>
          <w:bCs/>
          <w:sz w:val="28"/>
          <w:szCs w:val="28"/>
          <w:vertAlign w:val="superscript"/>
        </w:rPr>
        <w:t>2</w:t>
      </w:r>
      <w:r>
        <w:rPr>
          <w:bCs/>
          <w:sz w:val="28"/>
          <w:szCs w:val="28"/>
        </w:rPr>
        <w:t>/ha đất canh tác.</w:t>
      </w:r>
    </w:p>
    <w:p w:rsidR="003B3210" w:rsidRDefault="003B3210" w:rsidP="000E5078">
      <w:pPr>
        <w:pStyle w:val="NormalWeb"/>
        <w:shd w:val="clear" w:color="auto" w:fill="FFFFFF"/>
        <w:spacing w:before="120" w:beforeAutospacing="0" w:after="120" w:afterAutospacing="0"/>
        <w:ind w:firstLine="720"/>
        <w:jc w:val="both"/>
        <w:rPr>
          <w:bCs/>
          <w:sz w:val="28"/>
          <w:szCs w:val="28"/>
        </w:rPr>
      </w:pPr>
      <w:r>
        <w:rPr>
          <w:bCs/>
          <w:sz w:val="28"/>
          <w:szCs w:val="28"/>
        </w:rPr>
        <w:t>+ Kho thóc: 2-3 m</w:t>
      </w:r>
      <w:r>
        <w:rPr>
          <w:bCs/>
          <w:sz w:val="28"/>
          <w:szCs w:val="28"/>
          <w:vertAlign w:val="superscript"/>
        </w:rPr>
        <w:t>2</w:t>
      </w:r>
      <w:r>
        <w:rPr>
          <w:bCs/>
          <w:sz w:val="28"/>
          <w:szCs w:val="28"/>
        </w:rPr>
        <w:t>/tấn thóc.</w:t>
      </w:r>
    </w:p>
    <w:p w:rsidR="003B3210" w:rsidRDefault="003B3210" w:rsidP="000E5078">
      <w:pPr>
        <w:pStyle w:val="NormalWeb"/>
        <w:shd w:val="clear" w:color="auto" w:fill="FFFFFF"/>
        <w:spacing w:before="120" w:beforeAutospacing="0" w:after="120" w:afterAutospacing="0"/>
        <w:ind w:firstLine="720"/>
        <w:jc w:val="both"/>
        <w:rPr>
          <w:bCs/>
          <w:sz w:val="28"/>
          <w:szCs w:val="28"/>
        </w:rPr>
      </w:pPr>
      <w:r>
        <w:rPr>
          <w:bCs/>
          <w:sz w:val="28"/>
          <w:szCs w:val="28"/>
        </w:rPr>
        <w:t>+ Kho phân hóa học: 0,5- 1 m</w:t>
      </w:r>
      <w:r>
        <w:rPr>
          <w:bCs/>
          <w:sz w:val="28"/>
          <w:szCs w:val="28"/>
          <w:vertAlign w:val="superscript"/>
        </w:rPr>
        <w:t>2</w:t>
      </w:r>
      <w:r>
        <w:rPr>
          <w:bCs/>
          <w:sz w:val="28"/>
          <w:szCs w:val="28"/>
        </w:rPr>
        <w:t>/ha đất canh tác.</w:t>
      </w:r>
    </w:p>
    <w:p w:rsidR="003B3210" w:rsidRDefault="003B3210" w:rsidP="000E5078">
      <w:pPr>
        <w:pStyle w:val="NormalWeb"/>
        <w:shd w:val="clear" w:color="auto" w:fill="FFFFFF"/>
        <w:spacing w:before="120" w:beforeAutospacing="0" w:after="120" w:afterAutospacing="0"/>
        <w:ind w:firstLine="720"/>
        <w:jc w:val="both"/>
        <w:rPr>
          <w:bCs/>
          <w:sz w:val="28"/>
          <w:szCs w:val="28"/>
        </w:rPr>
      </w:pPr>
      <w:r>
        <w:rPr>
          <w:bCs/>
          <w:sz w:val="28"/>
          <w:szCs w:val="28"/>
        </w:rPr>
        <w:t>+ Trạm thú ý xã: 440- 500 m</w:t>
      </w:r>
      <w:r>
        <w:rPr>
          <w:bCs/>
          <w:sz w:val="28"/>
          <w:szCs w:val="28"/>
          <w:vertAlign w:val="superscript"/>
        </w:rPr>
        <w:t>2</w:t>
      </w:r>
      <w:r w:rsidR="007B0BAB">
        <w:rPr>
          <w:bCs/>
          <w:sz w:val="28"/>
          <w:szCs w:val="28"/>
        </w:rPr>
        <w:t>.</w:t>
      </w:r>
    </w:p>
    <w:p w:rsidR="008F597D" w:rsidRDefault="008F597D" w:rsidP="000E5078">
      <w:pPr>
        <w:pStyle w:val="NormalWeb"/>
        <w:shd w:val="clear" w:color="auto" w:fill="FFFFFF"/>
        <w:spacing w:before="120" w:beforeAutospacing="0" w:after="120" w:afterAutospacing="0"/>
        <w:ind w:firstLine="720"/>
        <w:jc w:val="both"/>
        <w:rPr>
          <w:bCs/>
          <w:sz w:val="28"/>
          <w:szCs w:val="28"/>
        </w:rPr>
      </w:pPr>
      <w:r>
        <w:rPr>
          <w:bCs/>
          <w:sz w:val="28"/>
          <w:szCs w:val="28"/>
        </w:rPr>
        <w:t xml:space="preserve">- Ngoài ra diện tích xây dựng các trại chăn nuôi gia súc, gia cầm tập trung tham thảo quy định trong </w:t>
      </w:r>
      <w:r w:rsidR="00877621">
        <w:rPr>
          <w:bCs/>
          <w:sz w:val="28"/>
          <w:szCs w:val="28"/>
        </w:rPr>
        <w:t>Tiêu chuẩn, quy chuẩn quy định hiện hành.</w:t>
      </w:r>
    </w:p>
    <w:p w:rsidR="007B0BAB" w:rsidRDefault="007B0BAB" w:rsidP="000E5078">
      <w:pPr>
        <w:pStyle w:val="NormalWeb"/>
        <w:shd w:val="clear" w:color="auto" w:fill="FFFFFF"/>
        <w:spacing w:before="120" w:beforeAutospacing="0" w:after="120" w:afterAutospacing="0"/>
        <w:ind w:firstLine="720"/>
        <w:jc w:val="both"/>
        <w:rPr>
          <w:sz w:val="28"/>
          <w:szCs w:val="28"/>
          <w:lang w:eastAsia="ar-SA"/>
        </w:rPr>
      </w:pPr>
      <w:r>
        <w:rPr>
          <w:bCs/>
          <w:sz w:val="28"/>
          <w:szCs w:val="28"/>
        </w:rPr>
        <w:t>- D</w:t>
      </w:r>
      <w:r w:rsidRPr="00EE7662">
        <w:rPr>
          <w:sz w:val="28"/>
          <w:szCs w:val="28"/>
          <w:lang w:val="vi-VN"/>
        </w:rPr>
        <w:t xml:space="preserve">uy trì mô hình trồng </w:t>
      </w:r>
      <w:r w:rsidRPr="00EE7662">
        <w:rPr>
          <w:sz w:val="28"/>
          <w:szCs w:val="28"/>
          <w:lang w:val="vi-VN" w:eastAsia="ar-SA"/>
        </w:rPr>
        <w:t>hoa</w:t>
      </w:r>
      <w:r w:rsidRPr="00EE7662">
        <w:rPr>
          <w:sz w:val="28"/>
          <w:szCs w:val="28"/>
          <w:lang w:eastAsia="ar-SA"/>
        </w:rPr>
        <w:t xml:space="preserve"> </w:t>
      </w:r>
      <w:r w:rsidRPr="00EE7662">
        <w:rPr>
          <w:sz w:val="28"/>
          <w:szCs w:val="28"/>
          <w:lang w:val="vi-VN" w:eastAsia="ar-SA"/>
        </w:rPr>
        <w:t>ở ấp Vĩnh Yên</w:t>
      </w:r>
      <w:r w:rsidR="00645922">
        <w:rPr>
          <w:sz w:val="28"/>
          <w:szCs w:val="28"/>
          <w:lang w:eastAsia="ar-SA"/>
        </w:rPr>
        <w:t>, Sa Bình</w:t>
      </w:r>
      <w:r>
        <w:rPr>
          <w:sz w:val="28"/>
          <w:szCs w:val="28"/>
          <w:lang w:eastAsia="ar-SA"/>
        </w:rPr>
        <w:t>…</w:t>
      </w:r>
    </w:p>
    <w:p w:rsidR="004F75A9" w:rsidRDefault="004F75A9" w:rsidP="000E5078">
      <w:pPr>
        <w:pStyle w:val="NormalWeb"/>
        <w:shd w:val="clear" w:color="auto" w:fill="FFFFFF"/>
        <w:spacing w:before="120" w:beforeAutospacing="0" w:after="120" w:afterAutospacing="0"/>
        <w:ind w:firstLine="720"/>
        <w:jc w:val="both"/>
        <w:rPr>
          <w:sz w:val="28"/>
          <w:szCs w:val="28"/>
          <w:lang w:eastAsia="ar-SA"/>
        </w:rPr>
      </w:pPr>
      <w:r>
        <w:rPr>
          <w:sz w:val="28"/>
          <w:szCs w:val="28"/>
          <w:lang w:eastAsia="ar-SA"/>
        </w:rPr>
        <w:t>- Đẩy mạnh chuyển dịch cơ cấu cây trồng, vật nuôi tạo ra sản phẩm hàng hóa có chất lượng cao; tiếp tục phát triển mô hình trồng rau trong nhà lưới, vùng chuyên canh rau an toàn, rau sạch, làng nghề hoa kiểng.</w:t>
      </w:r>
    </w:p>
    <w:p w:rsidR="004F75A9" w:rsidRDefault="004F75A9" w:rsidP="000E5078">
      <w:pPr>
        <w:pStyle w:val="NormalWeb"/>
        <w:shd w:val="clear" w:color="auto" w:fill="FFFFFF"/>
        <w:spacing w:before="120" w:beforeAutospacing="0" w:after="120" w:afterAutospacing="0"/>
        <w:ind w:firstLine="720"/>
        <w:jc w:val="both"/>
        <w:rPr>
          <w:sz w:val="28"/>
          <w:szCs w:val="28"/>
          <w:lang w:eastAsia="ar-SA"/>
        </w:rPr>
      </w:pPr>
      <w:r>
        <w:rPr>
          <w:sz w:val="28"/>
          <w:szCs w:val="28"/>
          <w:lang w:eastAsia="ar-SA"/>
        </w:rPr>
        <w:lastRenderedPageBreak/>
        <w:t>- Triển khai khuyến khích nuôi trồng thủy sản theo quy hoạch ngành, tiềm năng sản xuất tận dụng diện tích mặt nước đáp ứng nhu cầu sản xuất, phục vụ, vệ sinh môi trường trên địa bàn.</w:t>
      </w:r>
    </w:p>
    <w:p w:rsidR="001B3A12" w:rsidRDefault="001B3A12" w:rsidP="001B3A12">
      <w:pPr>
        <w:pStyle w:val="NormalWeb"/>
        <w:shd w:val="clear" w:color="auto" w:fill="FFFFFF"/>
        <w:spacing w:before="120" w:beforeAutospacing="0" w:after="120" w:afterAutospacing="0"/>
        <w:ind w:firstLine="720"/>
        <w:jc w:val="both"/>
        <w:rPr>
          <w:bCs/>
          <w:sz w:val="28"/>
          <w:szCs w:val="28"/>
        </w:rPr>
      </w:pPr>
      <w:r>
        <w:rPr>
          <w:bCs/>
          <w:sz w:val="28"/>
          <w:szCs w:val="28"/>
        </w:rPr>
        <w:t>- Bố trí dọc sông Cổ Chiên đất phục vụ sản xuất kinh doanh VLXD đoạn từ cầu Long Đại đến cống Láng Thé.</w:t>
      </w:r>
    </w:p>
    <w:p w:rsidR="001B3A12" w:rsidRDefault="001B3A12" w:rsidP="001B3A12">
      <w:pPr>
        <w:pStyle w:val="NormalWeb"/>
        <w:shd w:val="clear" w:color="auto" w:fill="FFFFFF"/>
        <w:spacing w:before="120" w:beforeAutospacing="0" w:after="120" w:afterAutospacing="0"/>
        <w:ind w:firstLine="720"/>
        <w:jc w:val="both"/>
        <w:rPr>
          <w:bCs/>
          <w:sz w:val="28"/>
          <w:szCs w:val="28"/>
        </w:rPr>
      </w:pPr>
      <w:r>
        <w:rPr>
          <w:bCs/>
          <w:sz w:val="28"/>
          <w:szCs w:val="28"/>
        </w:rPr>
        <w:t>- Bố trí khu vực kêu gọi đầu tư dịch vụ- thương mại- dân cư giáp sông Láng Thé đoạn từ cầu Ba Trường đến cống Láng Thé phía Tây đường Trương Văn Kỉnh.</w:t>
      </w:r>
    </w:p>
    <w:p w:rsidR="001B3A12" w:rsidRDefault="001B3A12" w:rsidP="001B3A12">
      <w:pPr>
        <w:pStyle w:val="NormalWeb"/>
        <w:shd w:val="clear" w:color="auto" w:fill="FFFFFF"/>
        <w:spacing w:before="120" w:beforeAutospacing="0" w:after="120" w:afterAutospacing="0"/>
        <w:ind w:firstLine="720"/>
        <w:jc w:val="both"/>
        <w:rPr>
          <w:bCs/>
          <w:sz w:val="28"/>
          <w:szCs w:val="28"/>
        </w:rPr>
      </w:pPr>
      <w:r>
        <w:rPr>
          <w:bCs/>
          <w:sz w:val="28"/>
          <w:szCs w:val="28"/>
        </w:rPr>
        <w:t>Riêng khu vị trí bến xe và mở rộng khu công nghiệp Long Đức</w:t>
      </w:r>
      <w:r w:rsidR="00B254BA">
        <w:rPr>
          <w:bCs/>
          <w:sz w:val="28"/>
          <w:szCs w:val="28"/>
        </w:rPr>
        <w:t>, đề xuất 02 phương án bố trí:</w:t>
      </w:r>
    </w:p>
    <w:p w:rsidR="00E02355" w:rsidRPr="00DE7F2C" w:rsidRDefault="00B254BA" w:rsidP="001B3A12">
      <w:pPr>
        <w:pStyle w:val="NormalWeb"/>
        <w:shd w:val="clear" w:color="auto" w:fill="FFFFFF"/>
        <w:spacing w:before="120" w:beforeAutospacing="0" w:after="120" w:afterAutospacing="0"/>
        <w:ind w:firstLine="720"/>
        <w:jc w:val="both"/>
        <w:rPr>
          <w:bCs/>
          <w:sz w:val="28"/>
          <w:szCs w:val="28"/>
        </w:rPr>
      </w:pPr>
      <w:r w:rsidRPr="00DE7F2C">
        <w:rPr>
          <w:bCs/>
          <w:sz w:val="28"/>
          <w:szCs w:val="28"/>
        </w:rPr>
        <w:t xml:space="preserve">- </w:t>
      </w:r>
      <w:r w:rsidR="00E02355" w:rsidRPr="00DE7F2C">
        <w:rPr>
          <w:bCs/>
          <w:sz w:val="28"/>
          <w:szCs w:val="28"/>
        </w:rPr>
        <w:t>Phương án 1:</w:t>
      </w:r>
    </w:p>
    <w:p w:rsidR="00B254BA" w:rsidRPr="00DE7F2C" w:rsidRDefault="00B254BA" w:rsidP="001B3A12">
      <w:pPr>
        <w:pStyle w:val="NormalWeb"/>
        <w:shd w:val="clear" w:color="auto" w:fill="FFFFFF"/>
        <w:spacing w:before="120" w:beforeAutospacing="0" w:after="120" w:afterAutospacing="0"/>
        <w:ind w:firstLine="720"/>
        <w:jc w:val="both"/>
        <w:rPr>
          <w:bCs/>
          <w:sz w:val="28"/>
          <w:szCs w:val="28"/>
        </w:rPr>
      </w:pPr>
      <w:r w:rsidRPr="00DE7F2C">
        <w:rPr>
          <w:bCs/>
          <w:sz w:val="28"/>
          <w:szCs w:val="28"/>
        </w:rPr>
        <w:t>Cập nhật vị trí bến xe và mở rộng khu công nghiệp Long Đức theo quy hoạch chung thành phố Trà Vinh- đô thị loại 2</w:t>
      </w:r>
    </w:p>
    <w:p w:rsidR="00B254BA" w:rsidRPr="00DE7F2C" w:rsidRDefault="00B254BA" w:rsidP="001B3A12">
      <w:pPr>
        <w:pStyle w:val="NormalWeb"/>
        <w:shd w:val="clear" w:color="auto" w:fill="FFFFFF"/>
        <w:spacing w:before="120" w:beforeAutospacing="0" w:after="120" w:afterAutospacing="0"/>
        <w:ind w:firstLine="720"/>
        <w:jc w:val="both"/>
        <w:rPr>
          <w:bCs/>
          <w:sz w:val="28"/>
          <w:szCs w:val="28"/>
        </w:rPr>
      </w:pPr>
      <w:r w:rsidRPr="00DE7F2C">
        <w:rPr>
          <w:bCs/>
          <w:sz w:val="28"/>
          <w:szCs w:val="28"/>
        </w:rPr>
        <w:t>+ Tính khả thi không cao, thiếu sụ đồng thuận của người dân.</w:t>
      </w:r>
    </w:p>
    <w:p w:rsidR="00B254BA" w:rsidRPr="00DE7F2C" w:rsidRDefault="00B254BA" w:rsidP="001B3A12">
      <w:pPr>
        <w:pStyle w:val="NormalWeb"/>
        <w:shd w:val="clear" w:color="auto" w:fill="FFFFFF"/>
        <w:spacing w:before="120" w:beforeAutospacing="0" w:after="120" w:afterAutospacing="0"/>
        <w:ind w:firstLine="720"/>
        <w:jc w:val="both"/>
        <w:rPr>
          <w:bCs/>
          <w:sz w:val="28"/>
          <w:szCs w:val="28"/>
        </w:rPr>
      </w:pPr>
      <w:r w:rsidRPr="00DE7F2C">
        <w:rPr>
          <w:bCs/>
          <w:sz w:val="28"/>
          <w:szCs w:val="28"/>
        </w:rPr>
        <w:t>+ Mở rộng KCN Long Đức trước đây tỉnh đã tạm dừng triển khai do quá gần đền thờ Bác, ảnh hưởng đến khu đền thờ, du lịch….</w:t>
      </w:r>
    </w:p>
    <w:p w:rsidR="00B254BA" w:rsidRPr="00DE7F2C" w:rsidRDefault="00B254BA" w:rsidP="001B3A12">
      <w:pPr>
        <w:pStyle w:val="NormalWeb"/>
        <w:shd w:val="clear" w:color="auto" w:fill="FFFFFF"/>
        <w:spacing w:before="120" w:beforeAutospacing="0" w:after="120" w:afterAutospacing="0"/>
        <w:ind w:firstLine="720"/>
        <w:jc w:val="both"/>
        <w:rPr>
          <w:bCs/>
          <w:sz w:val="28"/>
          <w:szCs w:val="28"/>
        </w:rPr>
      </w:pPr>
      <w:r w:rsidRPr="00DE7F2C">
        <w:rPr>
          <w:bCs/>
          <w:sz w:val="28"/>
          <w:szCs w:val="28"/>
        </w:rPr>
        <w:t>+ Cập nhật đúng theo quy hoạch đô thị được duyệt.</w:t>
      </w:r>
    </w:p>
    <w:p w:rsidR="00E02355" w:rsidRPr="00DE7F2C" w:rsidRDefault="00E02355" w:rsidP="00E02355">
      <w:pPr>
        <w:pStyle w:val="NormalWeb"/>
        <w:shd w:val="clear" w:color="auto" w:fill="FFFFFF"/>
        <w:spacing w:before="120" w:beforeAutospacing="0" w:after="120" w:afterAutospacing="0"/>
        <w:ind w:firstLine="720"/>
        <w:jc w:val="both"/>
        <w:rPr>
          <w:bCs/>
          <w:sz w:val="28"/>
          <w:szCs w:val="28"/>
        </w:rPr>
      </w:pPr>
      <w:r w:rsidRPr="00DE7F2C">
        <w:rPr>
          <w:bCs/>
          <w:sz w:val="28"/>
          <w:szCs w:val="28"/>
        </w:rPr>
        <w:t>- Phương án 2</w:t>
      </w:r>
      <w:r w:rsidR="00DE7F2C" w:rsidRPr="00DE7F2C">
        <w:rPr>
          <w:bCs/>
          <w:sz w:val="28"/>
          <w:szCs w:val="28"/>
        </w:rPr>
        <w:t xml:space="preserve"> (Phương án chọn)</w:t>
      </w:r>
      <w:r w:rsidRPr="00DE7F2C">
        <w:rPr>
          <w:bCs/>
          <w:sz w:val="28"/>
          <w:szCs w:val="28"/>
        </w:rPr>
        <w:t>:</w:t>
      </w:r>
    </w:p>
    <w:p w:rsidR="00B254BA" w:rsidRPr="00DE7F2C" w:rsidRDefault="00B254BA" w:rsidP="00E02355">
      <w:pPr>
        <w:pStyle w:val="NormalWeb"/>
        <w:shd w:val="clear" w:color="auto" w:fill="FFFFFF"/>
        <w:spacing w:before="120" w:beforeAutospacing="0" w:after="120" w:afterAutospacing="0"/>
        <w:ind w:firstLine="720"/>
        <w:jc w:val="both"/>
        <w:rPr>
          <w:bCs/>
          <w:sz w:val="28"/>
          <w:szCs w:val="28"/>
        </w:rPr>
      </w:pPr>
      <w:r w:rsidRPr="00DE7F2C">
        <w:rPr>
          <w:bCs/>
          <w:sz w:val="28"/>
          <w:szCs w:val="28"/>
        </w:rPr>
        <w:t>Không cập nhật vị trí bến xe và mở rộng khu công nghiệp Long Đức theo quy hoạch chung thành phố Trà Vinh- đô thị loại 2.</w:t>
      </w:r>
    </w:p>
    <w:p w:rsidR="00B254BA" w:rsidRPr="00DE7F2C" w:rsidRDefault="00B254BA" w:rsidP="001B3A12">
      <w:pPr>
        <w:pStyle w:val="NormalWeb"/>
        <w:shd w:val="clear" w:color="auto" w:fill="FFFFFF"/>
        <w:spacing w:before="120" w:beforeAutospacing="0" w:after="120" w:afterAutospacing="0"/>
        <w:ind w:firstLine="720"/>
        <w:jc w:val="both"/>
        <w:rPr>
          <w:bCs/>
          <w:sz w:val="28"/>
          <w:szCs w:val="28"/>
        </w:rPr>
      </w:pPr>
      <w:r w:rsidRPr="00DE7F2C">
        <w:rPr>
          <w:bCs/>
          <w:sz w:val="28"/>
          <w:szCs w:val="28"/>
        </w:rPr>
        <w:t>+ Vị trí bến xe giáp đường Trần Văn Ẩn là không khả thi, chưa đảm bảo định hướng kết nối liên vùng lân cận</w:t>
      </w:r>
      <w:r w:rsidR="00E02355" w:rsidRPr="00DE7F2C">
        <w:rPr>
          <w:bCs/>
          <w:sz w:val="28"/>
          <w:szCs w:val="28"/>
        </w:rPr>
        <w:t>, chức năng bến xe hạ tầng đầu mối liên vùng của đô thị tỉnh lỵ.</w:t>
      </w:r>
    </w:p>
    <w:p w:rsidR="00E02355" w:rsidRPr="00DE7F2C" w:rsidRDefault="00B254BA" w:rsidP="001B3A12">
      <w:pPr>
        <w:pStyle w:val="NormalWeb"/>
        <w:shd w:val="clear" w:color="auto" w:fill="FFFFFF"/>
        <w:spacing w:before="120" w:beforeAutospacing="0" w:after="120" w:afterAutospacing="0"/>
        <w:ind w:firstLine="720"/>
        <w:jc w:val="both"/>
        <w:rPr>
          <w:bCs/>
          <w:sz w:val="28"/>
          <w:szCs w:val="28"/>
        </w:rPr>
      </w:pPr>
      <w:r w:rsidRPr="00DE7F2C">
        <w:rPr>
          <w:bCs/>
          <w:sz w:val="28"/>
          <w:szCs w:val="28"/>
        </w:rPr>
        <w:t xml:space="preserve">+ </w:t>
      </w:r>
      <w:r w:rsidR="00E02355" w:rsidRPr="00DE7F2C">
        <w:rPr>
          <w:bCs/>
          <w:sz w:val="28"/>
          <w:szCs w:val="28"/>
        </w:rPr>
        <w:t>Thay đổi khác so với quy hoạch đô thị được duyệt.</w:t>
      </w:r>
    </w:p>
    <w:p w:rsidR="00E02355" w:rsidRPr="00DE7F2C" w:rsidRDefault="00E02355" w:rsidP="001B3A12">
      <w:pPr>
        <w:pStyle w:val="NormalWeb"/>
        <w:shd w:val="clear" w:color="auto" w:fill="FFFFFF"/>
        <w:spacing w:before="120" w:beforeAutospacing="0" w:after="120" w:afterAutospacing="0"/>
        <w:ind w:firstLine="720"/>
        <w:jc w:val="both"/>
        <w:rPr>
          <w:bCs/>
          <w:sz w:val="28"/>
          <w:szCs w:val="28"/>
        </w:rPr>
      </w:pPr>
      <w:r w:rsidRPr="00DE7F2C">
        <w:rPr>
          <w:bCs/>
          <w:sz w:val="28"/>
          <w:szCs w:val="28"/>
        </w:rPr>
        <w:t>+ Không thực hiện mở rộng KCN Long Đức trong giai đoạn quy hoạch đến năm 2030 trong kỳ quy hoạch chung xây dựng xã Long Đức.</w:t>
      </w:r>
    </w:p>
    <w:p w:rsidR="00B60F7E" w:rsidRPr="00EE7662" w:rsidRDefault="00B60F7E" w:rsidP="000E5078">
      <w:pPr>
        <w:pStyle w:val="NormalWeb"/>
        <w:shd w:val="clear" w:color="auto" w:fill="FFFFFF"/>
        <w:spacing w:before="120" w:beforeAutospacing="0" w:after="120" w:afterAutospacing="0"/>
        <w:ind w:firstLine="720"/>
        <w:jc w:val="both"/>
        <w:rPr>
          <w:b/>
          <w:bCs/>
          <w:sz w:val="28"/>
          <w:szCs w:val="28"/>
          <w:lang w:val="vi-VN"/>
        </w:rPr>
      </w:pPr>
      <w:r w:rsidRPr="00EE7662">
        <w:rPr>
          <w:b/>
          <w:bCs/>
          <w:sz w:val="28"/>
          <w:szCs w:val="28"/>
          <w:lang w:val="vi-VN"/>
        </w:rPr>
        <w:t>VII.</w:t>
      </w:r>
      <w:r w:rsidRPr="00EE7662">
        <w:rPr>
          <w:b/>
          <w:bCs/>
          <w:sz w:val="28"/>
          <w:szCs w:val="28"/>
        </w:rPr>
        <w:t xml:space="preserve"> QUY HOẠCH SỬ DỤNG ĐẤT:</w:t>
      </w:r>
    </w:p>
    <w:p w:rsidR="00B60F7E" w:rsidRDefault="00B60F7E" w:rsidP="000E5078">
      <w:pPr>
        <w:pStyle w:val="NormalWeb"/>
        <w:shd w:val="clear" w:color="auto" w:fill="FFFFFF"/>
        <w:spacing w:before="120" w:beforeAutospacing="0" w:after="120" w:afterAutospacing="0"/>
        <w:ind w:firstLine="720"/>
        <w:jc w:val="both"/>
        <w:rPr>
          <w:b/>
          <w:bCs/>
          <w:sz w:val="28"/>
          <w:szCs w:val="28"/>
        </w:rPr>
      </w:pPr>
      <w:r w:rsidRPr="00EE7662">
        <w:rPr>
          <w:b/>
          <w:bCs/>
          <w:sz w:val="28"/>
          <w:szCs w:val="28"/>
          <w:lang w:val="vi-VN"/>
        </w:rPr>
        <w:t>1.</w:t>
      </w:r>
      <w:r w:rsidR="0076610E" w:rsidRPr="00EE7662">
        <w:rPr>
          <w:b/>
          <w:bCs/>
          <w:sz w:val="28"/>
          <w:szCs w:val="28"/>
        </w:rPr>
        <w:t xml:space="preserve"> Quy hoạch các loại đất trên địa bàn xã cập nhật phù hợp với quy hoạch sử dụng đất cấp huyện</w:t>
      </w:r>
      <w:r w:rsidRPr="00EE7662">
        <w:rPr>
          <w:b/>
          <w:bCs/>
          <w:sz w:val="28"/>
          <w:szCs w:val="28"/>
          <w:lang w:val="vi-VN"/>
        </w:rPr>
        <w:t>:</w:t>
      </w:r>
    </w:p>
    <w:p w:rsidR="005868C0" w:rsidRPr="00EE7662" w:rsidRDefault="005868C0" w:rsidP="000E5078">
      <w:pPr>
        <w:pStyle w:val="NormalWeb"/>
        <w:shd w:val="clear" w:color="auto" w:fill="FFFFFF"/>
        <w:spacing w:before="120" w:beforeAutospacing="0" w:after="120" w:afterAutospacing="0"/>
        <w:ind w:firstLine="720"/>
        <w:jc w:val="both"/>
        <w:rPr>
          <w:bCs/>
          <w:sz w:val="28"/>
          <w:szCs w:val="28"/>
        </w:rPr>
      </w:pPr>
      <w:r w:rsidRPr="00EE7662">
        <w:rPr>
          <w:bCs/>
          <w:sz w:val="28"/>
          <w:szCs w:val="28"/>
        </w:rPr>
        <w:t>Tổng diện tích tự nhiên của xã Long Đức</w:t>
      </w:r>
      <w:r>
        <w:rPr>
          <w:bCs/>
          <w:sz w:val="28"/>
          <w:szCs w:val="28"/>
        </w:rPr>
        <w:t xml:space="preserve"> đến năm 2030</w:t>
      </w:r>
      <w:r w:rsidRPr="00EE7662">
        <w:rPr>
          <w:bCs/>
          <w:sz w:val="28"/>
          <w:szCs w:val="28"/>
        </w:rPr>
        <w:t xml:space="preserve"> là 3.906,23 ha, </w:t>
      </w:r>
      <w:r w:rsidR="001657F1">
        <w:rPr>
          <w:bCs/>
          <w:sz w:val="28"/>
          <w:szCs w:val="28"/>
        </w:rPr>
        <w:t>theo đó trên cở sở dự báo quy mô dân số, chỉ tiêu quy định để tính toán, và tiêu chí xã n</w:t>
      </w:r>
      <w:r w:rsidR="00B254BA">
        <w:rPr>
          <w:bCs/>
          <w:sz w:val="28"/>
          <w:szCs w:val="28"/>
        </w:rPr>
        <w:t>ô</w:t>
      </w:r>
      <w:r w:rsidR="001657F1">
        <w:rPr>
          <w:bCs/>
          <w:sz w:val="28"/>
          <w:szCs w:val="28"/>
        </w:rPr>
        <w:t>ng thôn mới, nhu cầu phát triển đô thị Trà Vinh, quy hoạch kế hoạch sử dụng đất ngắn hạn từ đó tính toán dự báo quy hoạch các loại đất như sau</w:t>
      </w:r>
      <w:r w:rsidRPr="00EE7662">
        <w:rPr>
          <w:bCs/>
          <w:sz w:val="28"/>
          <w:szCs w:val="28"/>
        </w:rPr>
        <w:t>:</w:t>
      </w:r>
    </w:p>
    <w:p w:rsidR="005868C0" w:rsidRPr="00EE7662" w:rsidRDefault="005868C0" w:rsidP="000E5078">
      <w:pPr>
        <w:pStyle w:val="NormalWeb"/>
        <w:shd w:val="clear" w:color="auto" w:fill="FFFFFF"/>
        <w:spacing w:before="120" w:beforeAutospacing="0" w:after="120" w:afterAutospacing="0"/>
        <w:ind w:firstLine="720"/>
        <w:jc w:val="both"/>
        <w:rPr>
          <w:bCs/>
          <w:sz w:val="28"/>
          <w:szCs w:val="28"/>
        </w:rPr>
      </w:pPr>
      <w:r w:rsidRPr="00EE7662">
        <w:rPr>
          <w:bCs/>
          <w:sz w:val="28"/>
          <w:szCs w:val="28"/>
        </w:rPr>
        <w:t xml:space="preserve">- Đất nông nghiệp với diện tích </w:t>
      </w:r>
      <w:r>
        <w:rPr>
          <w:bCs/>
          <w:sz w:val="28"/>
          <w:szCs w:val="28"/>
        </w:rPr>
        <w:t>1.506,86</w:t>
      </w:r>
      <w:r w:rsidRPr="00EE7662">
        <w:rPr>
          <w:bCs/>
          <w:sz w:val="28"/>
          <w:szCs w:val="28"/>
        </w:rPr>
        <w:t xml:space="preserve">ha chếm tỷ lệ </w:t>
      </w:r>
      <w:r>
        <w:rPr>
          <w:bCs/>
          <w:sz w:val="28"/>
          <w:szCs w:val="28"/>
        </w:rPr>
        <w:t>38,57</w:t>
      </w:r>
      <w:r w:rsidRPr="00EE7662">
        <w:rPr>
          <w:bCs/>
          <w:sz w:val="28"/>
          <w:szCs w:val="28"/>
        </w:rPr>
        <w:t xml:space="preserve"> % diện tích toàn xã</w:t>
      </w:r>
      <w:r>
        <w:rPr>
          <w:bCs/>
          <w:sz w:val="28"/>
          <w:szCs w:val="28"/>
        </w:rPr>
        <w:t xml:space="preserve"> (giảm 537ha so với thực trạng năm 2019)</w:t>
      </w:r>
      <w:r w:rsidRPr="00EE7662">
        <w:rPr>
          <w:bCs/>
          <w:sz w:val="28"/>
          <w:szCs w:val="28"/>
        </w:rPr>
        <w:t xml:space="preserve">, trong đó gồm đất sản xuất nông nghiệp </w:t>
      </w:r>
      <w:r>
        <w:rPr>
          <w:bCs/>
          <w:sz w:val="28"/>
          <w:szCs w:val="28"/>
        </w:rPr>
        <w:t xml:space="preserve">1.449,85 ha </w:t>
      </w:r>
      <w:r w:rsidRPr="00EE7662">
        <w:rPr>
          <w:bCs/>
          <w:sz w:val="28"/>
          <w:szCs w:val="28"/>
        </w:rPr>
        <w:t>(đất trồng cây hàng năm</w:t>
      </w:r>
      <w:r w:rsidR="00361E1F">
        <w:rPr>
          <w:bCs/>
          <w:sz w:val="28"/>
          <w:szCs w:val="28"/>
        </w:rPr>
        <w:t>- 563,24ha;</w:t>
      </w:r>
      <w:r w:rsidRPr="00EE7662">
        <w:rPr>
          <w:bCs/>
          <w:sz w:val="28"/>
          <w:szCs w:val="28"/>
        </w:rPr>
        <w:t xml:space="preserve"> đất trồng lúa</w:t>
      </w:r>
      <w:r w:rsidR="00361E1F">
        <w:rPr>
          <w:bCs/>
          <w:sz w:val="28"/>
          <w:szCs w:val="28"/>
        </w:rPr>
        <w:t>- 543,28 ha;</w:t>
      </w:r>
      <w:r w:rsidRPr="00EE7662">
        <w:rPr>
          <w:bCs/>
          <w:sz w:val="28"/>
          <w:szCs w:val="28"/>
        </w:rPr>
        <w:t xml:space="preserve"> đất trồng cây hằng năm khác</w:t>
      </w:r>
      <w:r w:rsidR="00361E1F">
        <w:rPr>
          <w:bCs/>
          <w:sz w:val="28"/>
          <w:szCs w:val="28"/>
        </w:rPr>
        <w:t>- 19,93ha;</w:t>
      </w:r>
      <w:r w:rsidRPr="00EE7662">
        <w:rPr>
          <w:bCs/>
          <w:sz w:val="28"/>
          <w:szCs w:val="28"/>
        </w:rPr>
        <w:t xml:space="preserve"> đất trồng cây lâu năm</w:t>
      </w:r>
      <w:r w:rsidR="00361E1F">
        <w:rPr>
          <w:bCs/>
          <w:sz w:val="28"/>
          <w:szCs w:val="28"/>
        </w:rPr>
        <w:t xml:space="preserve">- </w:t>
      </w:r>
      <w:r w:rsidR="00361E1F">
        <w:rPr>
          <w:bCs/>
          <w:sz w:val="28"/>
          <w:szCs w:val="28"/>
        </w:rPr>
        <w:lastRenderedPageBreak/>
        <w:t>886,64ha</w:t>
      </w:r>
      <w:r w:rsidRPr="00EE7662">
        <w:rPr>
          <w:bCs/>
          <w:sz w:val="28"/>
          <w:szCs w:val="28"/>
        </w:rPr>
        <w:t>); đất lâm nghiệp</w:t>
      </w:r>
      <w:r w:rsidR="00361E1F">
        <w:rPr>
          <w:bCs/>
          <w:sz w:val="28"/>
          <w:szCs w:val="28"/>
        </w:rPr>
        <w:t xml:space="preserve"> 57,01ha</w:t>
      </w:r>
      <w:r w:rsidRPr="00EE7662">
        <w:rPr>
          <w:bCs/>
          <w:sz w:val="28"/>
          <w:szCs w:val="28"/>
        </w:rPr>
        <w:t xml:space="preserve"> (đất rừng phòng hộ); đất nuôi trồng thủy sản</w:t>
      </w:r>
      <w:r w:rsidR="00361E1F">
        <w:rPr>
          <w:bCs/>
          <w:sz w:val="28"/>
          <w:szCs w:val="28"/>
        </w:rPr>
        <w:t xml:space="preserve"> 83,44 ha; đất nông nghiệp khác 1,48ha.</w:t>
      </w:r>
    </w:p>
    <w:p w:rsidR="005868C0" w:rsidRDefault="005868C0" w:rsidP="000E5078">
      <w:pPr>
        <w:pStyle w:val="NormalWeb"/>
        <w:shd w:val="clear" w:color="auto" w:fill="FFFFFF"/>
        <w:spacing w:before="120" w:beforeAutospacing="0" w:after="120" w:afterAutospacing="0"/>
        <w:ind w:firstLine="720"/>
        <w:jc w:val="both"/>
        <w:rPr>
          <w:bCs/>
          <w:sz w:val="28"/>
          <w:szCs w:val="28"/>
          <w:lang w:val="vi-VN"/>
        </w:rPr>
      </w:pPr>
      <w:r w:rsidRPr="00EE7662">
        <w:rPr>
          <w:bCs/>
          <w:sz w:val="28"/>
          <w:szCs w:val="28"/>
        </w:rPr>
        <w:t xml:space="preserve">- Đất phi nông nghiệp với diện tích </w:t>
      </w:r>
      <w:r w:rsidR="00361E1F">
        <w:rPr>
          <w:bCs/>
          <w:sz w:val="28"/>
          <w:szCs w:val="28"/>
        </w:rPr>
        <w:t>2.399,37ha</w:t>
      </w:r>
      <w:r w:rsidRPr="00EE7662">
        <w:rPr>
          <w:bCs/>
          <w:sz w:val="28"/>
          <w:szCs w:val="28"/>
        </w:rPr>
        <w:t xml:space="preserve"> chếm tỷ lệ </w:t>
      </w:r>
      <w:r w:rsidR="00361E1F">
        <w:rPr>
          <w:bCs/>
          <w:sz w:val="28"/>
          <w:szCs w:val="28"/>
        </w:rPr>
        <w:t>61,42</w:t>
      </w:r>
      <w:r w:rsidRPr="00EE7662">
        <w:rPr>
          <w:bCs/>
          <w:sz w:val="28"/>
          <w:szCs w:val="28"/>
        </w:rPr>
        <w:t xml:space="preserve"> % diện tích toàn xã, trong đó gồm: đất ở</w:t>
      </w:r>
      <w:r w:rsidR="00361E1F">
        <w:rPr>
          <w:bCs/>
          <w:sz w:val="28"/>
          <w:szCs w:val="28"/>
        </w:rPr>
        <w:t xml:space="preserve"> 321,15 ha</w:t>
      </w:r>
      <w:r w:rsidRPr="00EE7662">
        <w:rPr>
          <w:bCs/>
          <w:sz w:val="28"/>
          <w:szCs w:val="28"/>
        </w:rPr>
        <w:t xml:space="preserve">; đất chuyên </w:t>
      </w:r>
      <w:r w:rsidR="00361E1F">
        <w:rPr>
          <w:bCs/>
          <w:sz w:val="28"/>
          <w:szCs w:val="28"/>
        </w:rPr>
        <w:t>dung 735,66</w:t>
      </w:r>
      <w:r w:rsidRPr="00EE7662">
        <w:rPr>
          <w:bCs/>
          <w:sz w:val="28"/>
          <w:szCs w:val="28"/>
        </w:rPr>
        <w:t xml:space="preserve"> (đất xây dựng trụ sơ cơ quan, đất quốc phòng, đất an ninh, đất xây dựng công trình sự nghiệp, đất sản xuất, kinh doanh phi nông nghiệp, đất có mục đích công cộng); đất cơ sở tôn giáo</w:t>
      </w:r>
      <w:r w:rsidR="00361E1F">
        <w:rPr>
          <w:bCs/>
          <w:sz w:val="28"/>
          <w:szCs w:val="28"/>
        </w:rPr>
        <w:t xml:space="preserve"> 1,58ha</w:t>
      </w:r>
      <w:r w:rsidRPr="00EE7662">
        <w:rPr>
          <w:bCs/>
          <w:sz w:val="28"/>
          <w:szCs w:val="28"/>
        </w:rPr>
        <w:t>, tín ngưỡng</w:t>
      </w:r>
      <w:r w:rsidR="00361E1F">
        <w:rPr>
          <w:bCs/>
          <w:sz w:val="28"/>
          <w:szCs w:val="28"/>
        </w:rPr>
        <w:t xml:space="preserve"> 0,22ha;</w:t>
      </w:r>
      <w:r w:rsidRPr="00EE7662">
        <w:rPr>
          <w:bCs/>
          <w:sz w:val="28"/>
          <w:szCs w:val="28"/>
        </w:rPr>
        <w:t xml:space="preserve"> đất làm nghĩa trang, nghĩa địa, nhà tang lễ</w:t>
      </w:r>
      <w:r w:rsidR="00361E1F">
        <w:rPr>
          <w:bCs/>
          <w:sz w:val="28"/>
          <w:szCs w:val="28"/>
        </w:rPr>
        <w:t xml:space="preserve"> 11,09ha;</w:t>
      </w:r>
      <w:r w:rsidRPr="00EE7662">
        <w:rPr>
          <w:bCs/>
          <w:sz w:val="28"/>
          <w:szCs w:val="28"/>
        </w:rPr>
        <w:t xml:space="preserve"> </w:t>
      </w:r>
      <w:r w:rsidR="00361E1F">
        <w:rPr>
          <w:bCs/>
          <w:sz w:val="28"/>
          <w:szCs w:val="28"/>
        </w:rPr>
        <w:t>đất sông, ngòi, kênh, rạch 1.329,67 ha; đất phi nông nghiệp khác 0,002ha.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8"/>
      </w:tblGrid>
      <w:tr w:rsidR="00D765F7" w:rsidTr="00D765F7">
        <w:tc>
          <w:tcPr>
            <w:tcW w:w="9288" w:type="dxa"/>
          </w:tcPr>
          <w:p w:rsidR="00D765F7" w:rsidRDefault="00D765F7" w:rsidP="000E5078">
            <w:pPr>
              <w:pStyle w:val="NormalWeb"/>
              <w:spacing w:before="120" w:beforeAutospacing="0" w:after="120" w:afterAutospacing="0"/>
              <w:jc w:val="both"/>
              <w:rPr>
                <w:bCs/>
                <w:sz w:val="28"/>
                <w:szCs w:val="28"/>
                <w:lang w:val="vi-VN"/>
              </w:rPr>
            </w:pPr>
            <w:r>
              <w:rPr>
                <w:bCs/>
                <w:noProof/>
                <w:sz w:val="28"/>
                <w:szCs w:val="28"/>
              </w:rPr>
              <w:drawing>
                <wp:inline distT="0" distB="0" distL="0" distR="0" wp14:anchorId="3C531F62" wp14:editId="5BE7BAAE">
                  <wp:extent cx="5760720" cy="4608830"/>
                  <wp:effectExtent l="0" t="0" r="0" b="127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BD QUY HOACH SU DUNG DAT pa chon-Model.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60720" cy="4608830"/>
                          </a:xfrm>
                          <a:prstGeom prst="rect">
                            <a:avLst/>
                          </a:prstGeom>
                        </pic:spPr>
                      </pic:pic>
                    </a:graphicData>
                  </a:graphic>
                </wp:inline>
              </w:drawing>
            </w:r>
          </w:p>
        </w:tc>
      </w:tr>
    </w:tbl>
    <w:p w:rsidR="00D765F7" w:rsidRDefault="00D765F7" w:rsidP="00EE7662">
      <w:pPr>
        <w:pStyle w:val="NormalWeb"/>
        <w:shd w:val="clear" w:color="auto" w:fill="FFFFFF"/>
        <w:spacing w:before="120" w:beforeAutospacing="0" w:after="120" w:afterAutospacing="0"/>
        <w:ind w:firstLine="720"/>
        <w:jc w:val="both"/>
        <w:rPr>
          <w:b/>
          <w:bCs/>
          <w:sz w:val="28"/>
          <w:szCs w:val="28"/>
          <w:lang w:val="vi-VN"/>
        </w:rPr>
      </w:pPr>
    </w:p>
    <w:p w:rsidR="00D765F7" w:rsidRDefault="00D765F7" w:rsidP="00EE7662">
      <w:pPr>
        <w:pStyle w:val="NormalWeb"/>
        <w:shd w:val="clear" w:color="auto" w:fill="FFFFFF"/>
        <w:spacing w:before="120" w:beforeAutospacing="0" w:after="120" w:afterAutospacing="0"/>
        <w:ind w:firstLine="720"/>
        <w:jc w:val="both"/>
        <w:rPr>
          <w:b/>
          <w:bCs/>
          <w:sz w:val="28"/>
          <w:szCs w:val="28"/>
          <w:lang w:val="vi-VN"/>
        </w:rPr>
      </w:pPr>
    </w:p>
    <w:p w:rsidR="00D765F7" w:rsidRDefault="00D765F7" w:rsidP="00EE7662">
      <w:pPr>
        <w:pStyle w:val="NormalWeb"/>
        <w:shd w:val="clear" w:color="auto" w:fill="FFFFFF"/>
        <w:spacing w:before="120" w:beforeAutospacing="0" w:after="120" w:afterAutospacing="0"/>
        <w:ind w:firstLine="720"/>
        <w:jc w:val="both"/>
        <w:rPr>
          <w:b/>
          <w:bCs/>
          <w:sz w:val="28"/>
          <w:szCs w:val="28"/>
          <w:lang w:val="vi-VN"/>
        </w:rPr>
      </w:pPr>
    </w:p>
    <w:p w:rsidR="00D765F7" w:rsidRDefault="00D765F7" w:rsidP="00EE7662">
      <w:pPr>
        <w:pStyle w:val="NormalWeb"/>
        <w:shd w:val="clear" w:color="auto" w:fill="FFFFFF"/>
        <w:spacing w:before="120" w:beforeAutospacing="0" w:after="120" w:afterAutospacing="0"/>
        <w:ind w:firstLine="720"/>
        <w:jc w:val="both"/>
        <w:rPr>
          <w:b/>
          <w:bCs/>
          <w:sz w:val="28"/>
          <w:szCs w:val="28"/>
          <w:lang w:val="vi-VN"/>
        </w:rPr>
      </w:pPr>
    </w:p>
    <w:p w:rsidR="00D765F7" w:rsidRDefault="00D765F7" w:rsidP="00EE7662">
      <w:pPr>
        <w:pStyle w:val="NormalWeb"/>
        <w:shd w:val="clear" w:color="auto" w:fill="FFFFFF"/>
        <w:spacing w:before="120" w:beforeAutospacing="0" w:after="120" w:afterAutospacing="0"/>
        <w:ind w:firstLine="720"/>
        <w:jc w:val="both"/>
        <w:rPr>
          <w:b/>
          <w:bCs/>
          <w:sz w:val="28"/>
          <w:szCs w:val="28"/>
          <w:lang w:val="vi-VN"/>
        </w:rPr>
      </w:pPr>
    </w:p>
    <w:p w:rsidR="00D765F7" w:rsidRDefault="00D765F7" w:rsidP="00EE7662">
      <w:pPr>
        <w:pStyle w:val="NormalWeb"/>
        <w:shd w:val="clear" w:color="auto" w:fill="FFFFFF"/>
        <w:spacing w:before="120" w:beforeAutospacing="0" w:after="120" w:afterAutospacing="0"/>
        <w:ind w:firstLine="720"/>
        <w:jc w:val="both"/>
        <w:rPr>
          <w:b/>
          <w:bCs/>
          <w:sz w:val="28"/>
          <w:szCs w:val="28"/>
          <w:lang w:val="vi-VN"/>
        </w:rPr>
      </w:pPr>
    </w:p>
    <w:p w:rsidR="00B60F7E" w:rsidRDefault="00B60F7E" w:rsidP="00EE7662">
      <w:pPr>
        <w:pStyle w:val="NormalWeb"/>
        <w:shd w:val="clear" w:color="auto" w:fill="FFFFFF"/>
        <w:spacing w:before="120" w:beforeAutospacing="0" w:after="120" w:afterAutospacing="0"/>
        <w:ind w:firstLine="720"/>
        <w:jc w:val="both"/>
        <w:rPr>
          <w:b/>
          <w:bCs/>
          <w:sz w:val="28"/>
          <w:szCs w:val="28"/>
        </w:rPr>
      </w:pPr>
      <w:r w:rsidRPr="00EE7662">
        <w:rPr>
          <w:b/>
          <w:bCs/>
          <w:sz w:val="28"/>
          <w:szCs w:val="28"/>
          <w:lang w:val="vi-VN"/>
        </w:rPr>
        <w:lastRenderedPageBreak/>
        <w:t>2.</w:t>
      </w:r>
      <w:r w:rsidR="0076610E" w:rsidRPr="00EE7662">
        <w:rPr>
          <w:b/>
          <w:bCs/>
          <w:sz w:val="28"/>
          <w:szCs w:val="28"/>
        </w:rPr>
        <w:t xml:space="preserve"> Xác định diện tích đất cho nhu cầu phát triển theo các giai đoạn 5 năm, 10 năm và các thông số kỹ thuật chính cho từng loại đất, cụ thể: đất nông nghiệp, đất xây dựng và các loại đất khác</w:t>
      </w:r>
      <w:r w:rsidRPr="00EE7662">
        <w:rPr>
          <w:b/>
          <w:bCs/>
          <w:sz w:val="28"/>
          <w:szCs w:val="28"/>
          <w:lang w:val="vi-VN"/>
        </w:rPr>
        <w:t>:</w:t>
      </w:r>
    </w:p>
    <w:p w:rsidR="00D765F7" w:rsidRDefault="00D765F7" w:rsidP="000E5078">
      <w:pPr>
        <w:spacing w:before="120" w:after="120"/>
        <w:rPr>
          <w:rFonts w:ascii="Times New Roman" w:eastAsia="Times New Roman" w:hAnsi="Times New Roman"/>
          <w:bCs/>
          <w:sz w:val="28"/>
          <w:szCs w:val="28"/>
          <w:lang w:val="vi-VN"/>
        </w:rPr>
      </w:pPr>
    </w:p>
    <w:p w:rsidR="00304913" w:rsidRPr="000E5078" w:rsidRDefault="00304913" w:rsidP="000E5078">
      <w:pPr>
        <w:spacing w:before="120" w:after="120"/>
        <w:rPr>
          <w:rFonts w:ascii="Times New Roman" w:eastAsia="Times New Roman" w:hAnsi="Times New Roman"/>
          <w:bCs/>
          <w:sz w:val="28"/>
          <w:szCs w:val="28"/>
        </w:rPr>
      </w:pPr>
      <w:r w:rsidRPr="000E5078">
        <w:rPr>
          <w:rFonts w:ascii="Times New Roman" w:eastAsia="Times New Roman" w:hAnsi="Times New Roman"/>
          <w:bCs/>
          <w:sz w:val="28"/>
          <w:szCs w:val="28"/>
        </w:rPr>
        <w:t>BẢNG CHI TIẾT CÁC LOẠI ĐẤT THEO PHÂN KHU CHỨC NĂNG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6"/>
        <w:gridCol w:w="1893"/>
        <w:gridCol w:w="1120"/>
        <w:gridCol w:w="1189"/>
        <w:gridCol w:w="999"/>
        <w:gridCol w:w="1056"/>
        <w:gridCol w:w="876"/>
        <w:gridCol w:w="1056"/>
      </w:tblGrid>
      <w:tr w:rsidR="00304913" w:rsidRPr="001A54DC" w:rsidTr="00CB12BA">
        <w:trPr>
          <w:jc w:val="center"/>
        </w:trPr>
        <w:tc>
          <w:tcPr>
            <w:tcW w:w="826" w:type="dxa"/>
            <w:shd w:val="clear" w:color="auto" w:fill="auto"/>
          </w:tcPr>
          <w:p w:rsidR="00304913" w:rsidRPr="001A54DC" w:rsidRDefault="00304913" w:rsidP="00CB12BA">
            <w:pPr>
              <w:pStyle w:val="NormalWeb"/>
              <w:spacing w:before="0" w:beforeAutospacing="0" w:after="0" w:afterAutospacing="0"/>
              <w:jc w:val="center"/>
              <w:rPr>
                <w:b/>
                <w:bCs/>
              </w:rPr>
            </w:pPr>
            <w:r w:rsidRPr="001A54DC">
              <w:rPr>
                <w:b/>
                <w:bCs/>
              </w:rPr>
              <w:t>STT</w:t>
            </w:r>
          </w:p>
        </w:tc>
        <w:tc>
          <w:tcPr>
            <w:tcW w:w="1893" w:type="dxa"/>
            <w:shd w:val="clear" w:color="auto" w:fill="auto"/>
          </w:tcPr>
          <w:p w:rsidR="00304913" w:rsidRPr="001A54DC" w:rsidRDefault="00304913" w:rsidP="00CB12BA">
            <w:pPr>
              <w:pStyle w:val="NormalWeb"/>
              <w:spacing w:before="0" w:beforeAutospacing="0" w:after="0" w:afterAutospacing="0"/>
              <w:jc w:val="center"/>
              <w:rPr>
                <w:b/>
                <w:bCs/>
              </w:rPr>
            </w:pPr>
            <w:r w:rsidRPr="001A54DC">
              <w:rPr>
                <w:b/>
                <w:bCs/>
              </w:rPr>
              <w:t>LOẠI ĐẤT</w:t>
            </w:r>
          </w:p>
        </w:tc>
        <w:tc>
          <w:tcPr>
            <w:tcW w:w="1120" w:type="dxa"/>
            <w:shd w:val="clear" w:color="auto" w:fill="auto"/>
          </w:tcPr>
          <w:p w:rsidR="00304913" w:rsidRPr="001A54DC" w:rsidRDefault="00304913" w:rsidP="00CB12BA">
            <w:pPr>
              <w:pStyle w:val="NormalWeb"/>
              <w:spacing w:before="0" w:beforeAutospacing="0" w:after="0" w:afterAutospacing="0"/>
              <w:jc w:val="center"/>
              <w:rPr>
                <w:b/>
                <w:bCs/>
              </w:rPr>
            </w:pPr>
            <w:r w:rsidRPr="001A54DC">
              <w:rPr>
                <w:b/>
                <w:bCs/>
              </w:rPr>
              <w:t>HIỆN TRẠNG</w:t>
            </w:r>
          </w:p>
        </w:tc>
        <w:tc>
          <w:tcPr>
            <w:tcW w:w="1189" w:type="dxa"/>
            <w:shd w:val="clear" w:color="auto" w:fill="auto"/>
          </w:tcPr>
          <w:p w:rsidR="00304913" w:rsidRPr="001A54DC" w:rsidRDefault="00304913" w:rsidP="00CB12BA">
            <w:pPr>
              <w:pStyle w:val="NormalWeb"/>
              <w:spacing w:before="0" w:beforeAutospacing="0" w:after="0" w:afterAutospacing="0"/>
              <w:jc w:val="center"/>
              <w:rPr>
                <w:b/>
                <w:bCs/>
              </w:rPr>
            </w:pPr>
            <w:r w:rsidRPr="001A54DC">
              <w:rPr>
                <w:b/>
                <w:bCs/>
              </w:rPr>
              <w:t>CHỈ TIÊU</w:t>
            </w:r>
          </w:p>
          <w:p w:rsidR="00304913" w:rsidRPr="001A54DC" w:rsidRDefault="00304913" w:rsidP="00CB12BA">
            <w:pPr>
              <w:pStyle w:val="NormalWeb"/>
              <w:spacing w:before="0" w:beforeAutospacing="0" w:after="0" w:afterAutospacing="0"/>
              <w:jc w:val="center"/>
              <w:rPr>
                <w:b/>
                <w:bCs/>
              </w:rPr>
            </w:pPr>
            <w:r w:rsidRPr="001A54DC">
              <w:rPr>
                <w:b/>
                <w:bCs/>
              </w:rPr>
              <w:t xml:space="preserve"> m</w:t>
            </w:r>
            <w:r w:rsidRPr="001A54DC">
              <w:rPr>
                <w:b/>
                <w:bCs/>
                <w:vertAlign w:val="superscript"/>
              </w:rPr>
              <w:t>2</w:t>
            </w:r>
            <w:r w:rsidRPr="001A54DC">
              <w:rPr>
                <w:b/>
                <w:bCs/>
              </w:rPr>
              <w:t>/ người</w:t>
            </w:r>
          </w:p>
        </w:tc>
        <w:tc>
          <w:tcPr>
            <w:tcW w:w="2055" w:type="dxa"/>
            <w:gridSpan w:val="2"/>
            <w:shd w:val="clear" w:color="auto" w:fill="auto"/>
          </w:tcPr>
          <w:p w:rsidR="00304913" w:rsidRPr="001A54DC" w:rsidRDefault="00304913" w:rsidP="00CB12BA">
            <w:pPr>
              <w:pStyle w:val="NormalWeb"/>
              <w:spacing w:before="0" w:beforeAutospacing="0" w:after="0" w:afterAutospacing="0"/>
              <w:jc w:val="center"/>
              <w:rPr>
                <w:b/>
                <w:bCs/>
              </w:rPr>
            </w:pPr>
            <w:r w:rsidRPr="001A54DC">
              <w:rPr>
                <w:b/>
                <w:bCs/>
              </w:rPr>
              <w:t>QH ngắn hạn đến năm 2025</w:t>
            </w:r>
          </w:p>
        </w:tc>
        <w:tc>
          <w:tcPr>
            <w:tcW w:w="1932" w:type="dxa"/>
            <w:gridSpan w:val="2"/>
            <w:shd w:val="clear" w:color="auto" w:fill="auto"/>
          </w:tcPr>
          <w:p w:rsidR="00304913" w:rsidRPr="001A54DC" w:rsidRDefault="00304913" w:rsidP="00CB12BA">
            <w:pPr>
              <w:pStyle w:val="NormalWeb"/>
              <w:spacing w:before="0" w:beforeAutospacing="0" w:after="0" w:afterAutospacing="0"/>
              <w:jc w:val="center"/>
              <w:rPr>
                <w:b/>
                <w:bCs/>
              </w:rPr>
            </w:pPr>
            <w:r w:rsidRPr="001A54DC">
              <w:rPr>
                <w:b/>
                <w:bCs/>
              </w:rPr>
              <w:t>QH dài hạn đến năm 2030</w:t>
            </w:r>
          </w:p>
        </w:tc>
      </w:tr>
      <w:tr w:rsidR="00304913" w:rsidRPr="001A54DC" w:rsidTr="00CB12BA">
        <w:trPr>
          <w:jc w:val="center"/>
        </w:trPr>
        <w:tc>
          <w:tcPr>
            <w:tcW w:w="826" w:type="dxa"/>
            <w:shd w:val="clear" w:color="auto" w:fill="auto"/>
          </w:tcPr>
          <w:p w:rsidR="00304913" w:rsidRPr="001A54DC" w:rsidRDefault="00304913" w:rsidP="00CB12BA">
            <w:pPr>
              <w:pStyle w:val="NormalWeb"/>
              <w:spacing w:before="0" w:beforeAutospacing="0" w:after="0" w:afterAutospacing="0"/>
              <w:jc w:val="center"/>
              <w:rPr>
                <w:b/>
                <w:bCs/>
              </w:rPr>
            </w:pPr>
          </w:p>
        </w:tc>
        <w:tc>
          <w:tcPr>
            <w:tcW w:w="1893" w:type="dxa"/>
            <w:shd w:val="clear" w:color="auto" w:fill="auto"/>
          </w:tcPr>
          <w:p w:rsidR="00304913" w:rsidRPr="001A54DC" w:rsidRDefault="00304913" w:rsidP="00CB12BA">
            <w:pPr>
              <w:pStyle w:val="NormalWeb"/>
              <w:spacing w:before="0" w:beforeAutospacing="0" w:after="0" w:afterAutospacing="0"/>
              <w:jc w:val="center"/>
              <w:rPr>
                <w:b/>
                <w:bCs/>
              </w:rPr>
            </w:pPr>
          </w:p>
        </w:tc>
        <w:tc>
          <w:tcPr>
            <w:tcW w:w="1120" w:type="dxa"/>
            <w:shd w:val="clear" w:color="auto" w:fill="auto"/>
          </w:tcPr>
          <w:p w:rsidR="00304913" w:rsidRPr="001A54DC" w:rsidRDefault="00304913" w:rsidP="00CB12BA">
            <w:pPr>
              <w:pStyle w:val="NormalWeb"/>
              <w:spacing w:before="0" w:beforeAutospacing="0" w:after="0" w:afterAutospacing="0"/>
              <w:jc w:val="center"/>
              <w:rPr>
                <w:b/>
                <w:bCs/>
              </w:rPr>
            </w:pPr>
          </w:p>
        </w:tc>
        <w:tc>
          <w:tcPr>
            <w:tcW w:w="1189" w:type="dxa"/>
            <w:shd w:val="clear" w:color="auto" w:fill="auto"/>
          </w:tcPr>
          <w:p w:rsidR="00304913" w:rsidRPr="001A54DC" w:rsidRDefault="00304913" w:rsidP="00CB12BA">
            <w:pPr>
              <w:pStyle w:val="NormalWeb"/>
              <w:spacing w:before="0" w:beforeAutospacing="0" w:after="0" w:afterAutospacing="0"/>
              <w:jc w:val="center"/>
              <w:rPr>
                <w:b/>
                <w:bCs/>
              </w:rPr>
            </w:pPr>
          </w:p>
        </w:tc>
        <w:tc>
          <w:tcPr>
            <w:tcW w:w="999" w:type="dxa"/>
            <w:shd w:val="clear" w:color="auto" w:fill="auto"/>
          </w:tcPr>
          <w:p w:rsidR="00304913" w:rsidRPr="001A54DC" w:rsidRDefault="00304913" w:rsidP="00CB12BA">
            <w:pPr>
              <w:pStyle w:val="NormalWeb"/>
              <w:spacing w:before="0" w:beforeAutospacing="0" w:after="0" w:afterAutospacing="0"/>
              <w:jc w:val="center"/>
              <w:rPr>
                <w:b/>
                <w:bCs/>
              </w:rPr>
            </w:pPr>
            <w:r w:rsidRPr="001A54DC">
              <w:rPr>
                <w:b/>
                <w:bCs/>
              </w:rPr>
              <w:t>DÂN SỐ</w:t>
            </w:r>
          </w:p>
          <w:p w:rsidR="00304913" w:rsidRPr="001A54DC" w:rsidRDefault="00304913" w:rsidP="00CB12BA">
            <w:pPr>
              <w:pStyle w:val="NormalWeb"/>
              <w:spacing w:before="0" w:beforeAutospacing="0" w:after="0" w:afterAutospacing="0"/>
              <w:jc w:val="center"/>
              <w:rPr>
                <w:b/>
                <w:bCs/>
              </w:rPr>
            </w:pPr>
            <w:r w:rsidRPr="001A54DC">
              <w:rPr>
                <w:b/>
                <w:bCs/>
              </w:rPr>
              <w:t>Người</w:t>
            </w:r>
          </w:p>
        </w:tc>
        <w:tc>
          <w:tcPr>
            <w:tcW w:w="1056" w:type="dxa"/>
            <w:shd w:val="clear" w:color="auto" w:fill="auto"/>
          </w:tcPr>
          <w:p w:rsidR="00304913" w:rsidRPr="001A54DC" w:rsidRDefault="00304913" w:rsidP="00CB12BA">
            <w:pPr>
              <w:pStyle w:val="NormalWeb"/>
              <w:spacing w:before="0" w:beforeAutospacing="0" w:after="0" w:afterAutospacing="0"/>
              <w:jc w:val="center"/>
              <w:rPr>
                <w:b/>
                <w:bCs/>
              </w:rPr>
            </w:pPr>
            <w:r w:rsidRPr="001A54DC">
              <w:rPr>
                <w:b/>
                <w:bCs/>
              </w:rPr>
              <w:t>DIỆN TÍCH</w:t>
            </w:r>
          </w:p>
          <w:p w:rsidR="00304913" w:rsidRPr="001A54DC" w:rsidRDefault="00304913" w:rsidP="00CB12BA">
            <w:pPr>
              <w:pStyle w:val="NormalWeb"/>
              <w:spacing w:before="0" w:beforeAutospacing="0" w:after="0" w:afterAutospacing="0"/>
              <w:jc w:val="center"/>
              <w:rPr>
                <w:b/>
                <w:bCs/>
              </w:rPr>
            </w:pPr>
            <w:r w:rsidRPr="001A54DC">
              <w:rPr>
                <w:b/>
                <w:bCs/>
              </w:rPr>
              <w:t>ha</w:t>
            </w:r>
          </w:p>
        </w:tc>
        <w:tc>
          <w:tcPr>
            <w:tcW w:w="876" w:type="dxa"/>
            <w:shd w:val="clear" w:color="auto" w:fill="auto"/>
          </w:tcPr>
          <w:p w:rsidR="00304913" w:rsidRPr="001A54DC" w:rsidRDefault="00304913" w:rsidP="00CB12BA">
            <w:pPr>
              <w:pStyle w:val="NormalWeb"/>
              <w:spacing w:before="0" w:beforeAutospacing="0" w:after="0" w:afterAutospacing="0"/>
              <w:jc w:val="center"/>
              <w:rPr>
                <w:b/>
                <w:bCs/>
              </w:rPr>
            </w:pPr>
            <w:r w:rsidRPr="001A54DC">
              <w:rPr>
                <w:b/>
                <w:bCs/>
              </w:rPr>
              <w:t>DÂN SỐ</w:t>
            </w:r>
          </w:p>
          <w:p w:rsidR="00304913" w:rsidRPr="001A54DC" w:rsidRDefault="00304913" w:rsidP="00CB12BA">
            <w:pPr>
              <w:pStyle w:val="NormalWeb"/>
              <w:spacing w:before="0" w:beforeAutospacing="0" w:after="0" w:afterAutospacing="0"/>
              <w:jc w:val="center"/>
              <w:rPr>
                <w:b/>
                <w:bCs/>
              </w:rPr>
            </w:pPr>
            <w:r w:rsidRPr="001A54DC">
              <w:rPr>
                <w:b/>
                <w:bCs/>
              </w:rPr>
              <w:t>Người</w:t>
            </w:r>
          </w:p>
        </w:tc>
        <w:tc>
          <w:tcPr>
            <w:tcW w:w="1056" w:type="dxa"/>
            <w:shd w:val="clear" w:color="auto" w:fill="auto"/>
          </w:tcPr>
          <w:p w:rsidR="00304913" w:rsidRPr="001A54DC" w:rsidRDefault="00304913" w:rsidP="00CB12BA">
            <w:pPr>
              <w:pStyle w:val="NormalWeb"/>
              <w:spacing w:before="0" w:beforeAutospacing="0" w:after="0" w:afterAutospacing="0"/>
              <w:jc w:val="center"/>
              <w:rPr>
                <w:b/>
                <w:bCs/>
              </w:rPr>
            </w:pPr>
            <w:r w:rsidRPr="001A54DC">
              <w:rPr>
                <w:b/>
                <w:bCs/>
              </w:rPr>
              <w:t>DIỆN TÍCH</w:t>
            </w:r>
          </w:p>
          <w:p w:rsidR="00304913" w:rsidRPr="001A54DC" w:rsidRDefault="00304913" w:rsidP="00CB12BA">
            <w:pPr>
              <w:pStyle w:val="NormalWeb"/>
              <w:spacing w:before="0" w:beforeAutospacing="0" w:after="0" w:afterAutospacing="0"/>
              <w:jc w:val="center"/>
              <w:rPr>
                <w:b/>
                <w:bCs/>
              </w:rPr>
            </w:pPr>
            <w:r w:rsidRPr="001A54DC">
              <w:rPr>
                <w:b/>
                <w:bCs/>
              </w:rPr>
              <w:t>ha</w:t>
            </w:r>
          </w:p>
        </w:tc>
      </w:tr>
      <w:tr w:rsidR="00304913" w:rsidRPr="001A54DC" w:rsidTr="00CB12BA">
        <w:trPr>
          <w:jc w:val="center"/>
        </w:trPr>
        <w:tc>
          <w:tcPr>
            <w:tcW w:w="826" w:type="dxa"/>
            <w:shd w:val="clear" w:color="auto" w:fill="auto"/>
          </w:tcPr>
          <w:p w:rsidR="00304913" w:rsidRPr="001A54DC" w:rsidRDefault="00304913" w:rsidP="00CB12BA">
            <w:pPr>
              <w:pStyle w:val="NormalWeb"/>
              <w:spacing w:before="0" w:beforeAutospacing="0" w:after="0" w:afterAutospacing="0"/>
              <w:jc w:val="center"/>
              <w:rPr>
                <w:bCs/>
              </w:rPr>
            </w:pPr>
            <w:r w:rsidRPr="001A54DC">
              <w:rPr>
                <w:bCs/>
              </w:rPr>
              <w:t>1.</w:t>
            </w:r>
          </w:p>
        </w:tc>
        <w:tc>
          <w:tcPr>
            <w:tcW w:w="1893" w:type="dxa"/>
            <w:shd w:val="clear" w:color="auto" w:fill="auto"/>
          </w:tcPr>
          <w:p w:rsidR="00304913" w:rsidRPr="001A54DC" w:rsidRDefault="00304913" w:rsidP="00CB12BA">
            <w:pPr>
              <w:pStyle w:val="NormalWeb"/>
              <w:spacing w:before="0" w:beforeAutospacing="0" w:after="0" w:afterAutospacing="0"/>
              <w:rPr>
                <w:bCs/>
              </w:rPr>
            </w:pPr>
            <w:r w:rsidRPr="001A54DC">
              <w:rPr>
                <w:bCs/>
              </w:rPr>
              <w:t xml:space="preserve">Đất ở </w:t>
            </w:r>
          </w:p>
        </w:tc>
        <w:tc>
          <w:tcPr>
            <w:tcW w:w="1120" w:type="dxa"/>
            <w:shd w:val="clear" w:color="auto" w:fill="auto"/>
          </w:tcPr>
          <w:p w:rsidR="00304913" w:rsidRPr="001A54DC" w:rsidRDefault="00304913" w:rsidP="00CB12BA">
            <w:pPr>
              <w:pStyle w:val="NormalWeb"/>
              <w:spacing w:before="0" w:beforeAutospacing="0" w:after="0" w:afterAutospacing="0"/>
              <w:jc w:val="center"/>
              <w:rPr>
                <w:bCs/>
              </w:rPr>
            </w:pPr>
            <w:r w:rsidRPr="001A54DC">
              <w:rPr>
                <w:bCs/>
              </w:rPr>
              <w:t>119,22</w:t>
            </w:r>
          </w:p>
        </w:tc>
        <w:tc>
          <w:tcPr>
            <w:tcW w:w="1189" w:type="dxa"/>
            <w:shd w:val="clear" w:color="auto" w:fill="auto"/>
          </w:tcPr>
          <w:p w:rsidR="00304913" w:rsidRPr="001A54DC" w:rsidRDefault="00304913" w:rsidP="00CB12BA">
            <w:pPr>
              <w:pStyle w:val="NormalWeb"/>
              <w:spacing w:before="0" w:beforeAutospacing="0" w:after="0" w:afterAutospacing="0"/>
              <w:jc w:val="center"/>
              <w:rPr>
                <w:bCs/>
              </w:rPr>
            </w:pPr>
            <w:r w:rsidRPr="001A54DC">
              <w:rPr>
                <w:bCs/>
              </w:rPr>
              <w:t>120-150</w:t>
            </w:r>
          </w:p>
        </w:tc>
        <w:tc>
          <w:tcPr>
            <w:tcW w:w="999" w:type="dxa"/>
            <w:shd w:val="clear" w:color="auto" w:fill="auto"/>
          </w:tcPr>
          <w:p w:rsidR="00304913" w:rsidRPr="001A54DC" w:rsidRDefault="00304913" w:rsidP="00CB12BA">
            <w:pPr>
              <w:pStyle w:val="NormalWeb"/>
              <w:spacing w:before="0" w:beforeAutospacing="0" w:after="0" w:afterAutospacing="0"/>
              <w:jc w:val="center"/>
              <w:rPr>
                <w:bCs/>
              </w:rPr>
            </w:pPr>
            <w:r w:rsidRPr="001A54DC">
              <w:rPr>
                <w:bCs/>
              </w:rPr>
              <w:t>20.055</w:t>
            </w:r>
          </w:p>
        </w:tc>
        <w:tc>
          <w:tcPr>
            <w:tcW w:w="1056" w:type="dxa"/>
            <w:shd w:val="clear" w:color="auto" w:fill="auto"/>
          </w:tcPr>
          <w:p w:rsidR="00304913" w:rsidRPr="001A54DC" w:rsidRDefault="00304913" w:rsidP="00CB12BA">
            <w:pPr>
              <w:pStyle w:val="NormalWeb"/>
              <w:spacing w:before="0" w:beforeAutospacing="0" w:after="0" w:afterAutospacing="0"/>
              <w:jc w:val="center"/>
              <w:rPr>
                <w:bCs/>
              </w:rPr>
            </w:pPr>
            <w:r w:rsidRPr="001A54DC">
              <w:rPr>
                <w:bCs/>
              </w:rPr>
              <w:t>240,66</w:t>
            </w:r>
          </w:p>
        </w:tc>
        <w:tc>
          <w:tcPr>
            <w:tcW w:w="876" w:type="dxa"/>
            <w:shd w:val="clear" w:color="auto" w:fill="auto"/>
          </w:tcPr>
          <w:p w:rsidR="00304913" w:rsidRPr="001A54DC" w:rsidRDefault="00304913" w:rsidP="00CB12BA">
            <w:pPr>
              <w:pStyle w:val="NormalWeb"/>
              <w:spacing w:before="0" w:beforeAutospacing="0" w:after="0" w:afterAutospacing="0"/>
              <w:jc w:val="center"/>
              <w:rPr>
                <w:bCs/>
              </w:rPr>
            </w:pPr>
            <w:r w:rsidRPr="001A54DC">
              <w:rPr>
                <w:bCs/>
              </w:rPr>
              <w:t>21.410</w:t>
            </w:r>
          </w:p>
        </w:tc>
        <w:tc>
          <w:tcPr>
            <w:tcW w:w="1056" w:type="dxa"/>
            <w:shd w:val="clear" w:color="auto" w:fill="auto"/>
          </w:tcPr>
          <w:p w:rsidR="00304913" w:rsidRPr="001A54DC" w:rsidRDefault="00304913" w:rsidP="00CB12BA">
            <w:pPr>
              <w:pStyle w:val="NormalWeb"/>
              <w:spacing w:before="0" w:beforeAutospacing="0" w:after="0" w:afterAutospacing="0"/>
              <w:jc w:val="center"/>
              <w:rPr>
                <w:bCs/>
              </w:rPr>
            </w:pPr>
            <w:r w:rsidRPr="001A54DC">
              <w:rPr>
                <w:bCs/>
              </w:rPr>
              <w:t>321,15</w:t>
            </w:r>
          </w:p>
        </w:tc>
      </w:tr>
      <w:tr w:rsidR="00304913" w:rsidRPr="001A54DC" w:rsidTr="00CB12BA">
        <w:trPr>
          <w:jc w:val="center"/>
        </w:trPr>
        <w:tc>
          <w:tcPr>
            <w:tcW w:w="826" w:type="dxa"/>
            <w:shd w:val="clear" w:color="auto" w:fill="auto"/>
          </w:tcPr>
          <w:p w:rsidR="00304913" w:rsidRPr="001A54DC" w:rsidRDefault="00304913" w:rsidP="00CB12BA">
            <w:pPr>
              <w:pStyle w:val="NormalWeb"/>
              <w:spacing w:before="0" w:beforeAutospacing="0" w:after="0" w:afterAutospacing="0"/>
              <w:jc w:val="center"/>
              <w:rPr>
                <w:bCs/>
              </w:rPr>
            </w:pPr>
            <w:r w:rsidRPr="001A54DC">
              <w:rPr>
                <w:bCs/>
              </w:rPr>
              <w:t>2.</w:t>
            </w:r>
          </w:p>
        </w:tc>
        <w:tc>
          <w:tcPr>
            <w:tcW w:w="1893" w:type="dxa"/>
            <w:shd w:val="clear" w:color="auto" w:fill="auto"/>
          </w:tcPr>
          <w:p w:rsidR="00304913" w:rsidRPr="001A54DC" w:rsidRDefault="00304913" w:rsidP="00CB12BA">
            <w:pPr>
              <w:pStyle w:val="NormalWeb"/>
              <w:spacing w:before="0" w:beforeAutospacing="0" w:after="0" w:afterAutospacing="0"/>
              <w:rPr>
                <w:bCs/>
              </w:rPr>
            </w:pPr>
            <w:r w:rsidRPr="001A54DC">
              <w:rPr>
                <w:bCs/>
              </w:rPr>
              <w:t>Đất trụ sở cơ quan, sự ngh</w:t>
            </w:r>
            <w:r w:rsidR="00CB12BA">
              <w:rPr>
                <w:bCs/>
                <w:lang w:val="vi-VN"/>
              </w:rPr>
              <w:t>i</w:t>
            </w:r>
            <w:r w:rsidRPr="001A54DC">
              <w:rPr>
                <w:bCs/>
              </w:rPr>
              <w:t>ệp</w:t>
            </w:r>
          </w:p>
        </w:tc>
        <w:tc>
          <w:tcPr>
            <w:tcW w:w="1120" w:type="dxa"/>
            <w:shd w:val="clear" w:color="auto" w:fill="auto"/>
          </w:tcPr>
          <w:p w:rsidR="00304913" w:rsidRPr="001A54DC" w:rsidRDefault="00304913" w:rsidP="00CB12BA">
            <w:pPr>
              <w:pStyle w:val="NormalWeb"/>
              <w:spacing w:before="0" w:beforeAutospacing="0" w:after="0" w:afterAutospacing="0"/>
              <w:jc w:val="center"/>
              <w:rPr>
                <w:bCs/>
              </w:rPr>
            </w:pPr>
            <w:r w:rsidRPr="001A54DC">
              <w:rPr>
                <w:bCs/>
              </w:rPr>
              <w:t>14,01</w:t>
            </w:r>
          </w:p>
        </w:tc>
        <w:tc>
          <w:tcPr>
            <w:tcW w:w="1189" w:type="dxa"/>
            <w:shd w:val="clear" w:color="auto" w:fill="auto"/>
          </w:tcPr>
          <w:p w:rsidR="00304913" w:rsidRPr="001A54DC" w:rsidRDefault="00304913" w:rsidP="00CB12BA">
            <w:pPr>
              <w:pStyle w:val="NormalWeb"/>
              <w:spacing w:before="0" w:beforeAutospacing="0" w:after="0" w:afterAutospacing="0"/>
              <w:jc w:val="center"/>
              <w:rPr>
                <w:bCs/>
              </w:rPr>
            </w:pPr>
            <w:r w:rsidRPr="001A54DC">
              <w:rPr>
                <w:bCs/>
              </w:rPr>
              <w:t>7,5-10</w:t>
            </w:r>
          </w:p>
        </w:tc>
        <w:tc>
          <w:tcPr>
            <w:tcW w:w="999" w:type="dxa"/>
            <w:shd w:val="clear" w:color="auto" w:fill="auto"/>
          </w:tcPr>
          <w:p w:rsidR="00304913" w:rsidRPr="001A54DC" w:rsidRDefault="00304913" w:rsidP="00CB12BA">
            <w:pPr>
              <w:pStyle w:val="NormalWeb"/>
              <w:spacing w:before="0" w:beforeAutospacing="0" w:after="0" w:afterAutospacing="0"/>
              <w:jc w:val="center"/>
              <w:rPr>
                <w:bCs/>
              </w:rPr>
            </w:pPr>
          </w:p>
        </w:tc>
        <w:tc>
          <w:tcPr>
            <w:tcW w:w="1056" w:type="dxa"/>
            <w:shd w:val="clear" w:color="auto" w:fill="auto"/>
          </w:tcPr>
          <w:p w:rsidR="00304913" w:rsidRPr="001A54DC" w:rsidRDefault="00304913" w:rsidP="00CB12BA">
            <w:pPr>
              <w:pStyle w:val="NormalWeb"/>
              <w:spacing w:before="0" w:beforeAutospacing="0" w:after="0" w:afterAutospacing="0"/>
              <w:jc w:val="center"/>
              <w:rPr>
                <w:bCs/>
              </w:rPr>
            </w:pPr>
            <w:r w:rsidRPr="001A54DC">
              <w:rPr>
                <w:bCs/>
              </w:rPr>
              <w:t>15,04</w:t>
            </w:r>
          </w:p>
        </w:tc>
        <w:tc>
          <w:tcPr>
            <w:tcW w:w="876" w:type="dxa"/>
            <w:shd w:val="clear" w:color="auto" w:fill="auto"/>
          </w:tcPr>
          <w:p w:rsidR="00304913" w:rsidRPr="001A54DC" w:rsidRDefault="00304913" w:rsidP="00CB12BA">
            <w:pPr>
              <w:pStyle w:val="NormalWeb"/>
              <w:spacing w:before="0" w:beforeAutospacing="0" w:after="0" w:afterAutospacing="0"/>
              <w:jc w:val="center"/>
              <w:rPr>
                <w:bCs/>
              </w:rPr>
            </w:pPr>
          </w:p>
        </w:tc>
        <w:tc>
          <w:tcPr>
            <w:tcW w:w="1056" w:type="dxa"/>
            <w:shd w:val="clear" w:color="auto" w:fill="auto"/>
          </w:tcPr>
          <w:p w:rsidR="00304913" w:rsidRPr="001A54DC" w:rsidRDefault="00304913" w:rsidP="00CB12BA">
            <w:pPr>
              <w:pStyle w:val="NormalWeb"/>
              <w:spacing w:before="0" w:beforeAutospacing="0" w:after="0" w:afterAutospacing="0"/>
              <w:jc w:val="center"/>
              <w:rPr>
                <w:bCs/>
              </w:rPr>
            </w:pPr>
            <w:r w:rsidRPr="001A54DC">
              <w:rPr>
                <w:bCs/>
              </w:rPr>
              <w:t>20,01</w:t>
            </w:r>
          </w:p>
        </w:tc>
      </w:tr>
      <w:tr w:rsidR="00304913" w:rsidRPr="001A54DC" w:rsidTr="00CB12BA">
        <w:trPr>
          <w:jc w:val="center"/>
        </w:trPr>
        <w:tc>
          <w:tcPr>
            <w:tcW w:w="826" w:type="dxa"/>
            <w:shd w:val="clear" w:color="auto" w:fill="auto"/>
          </w:tcPr>
          <w:p w:rsidR="00304913" w:rsidRPr="001A54DC" w:rsidRDefault="00304913" w:rsidP="00CB12BA">
            <w:pPr>
              <w:pStyle w:val="NormalWeb"/>
              <w:spacing w:before="0" w:beforeAutospacing="0" w:after="0" w:afterAutospacing="0"/>
              <w:jc w:val="center"/>
              <w:rPr>
                <w:bCs/>
              </w:rPr>
            </w:pPr>
            <w:r w:rsidRPr="001A54DC">
              <w:rPr>
                <w:bCs/>
              </w:rPr>
              <w:t>3.</w:t>
            </w:r>
          </w:p>
        </w:tc>
        <w:tc>
          <w:tcPr>
            <w:tcW w:w="1893" w:type="dxa"/>
            <w:shd w:val="clear" w:color="auto" w:fill="auto"/>
          </w:tcPr>
          <w:p w:rsidR="00304913" w:rsidRPr="001A54DC" w:rsidRDefault="00304913" w:rsidP="00CB12BA">
            <w:pPr>
              <w:pStyle w:val="NormalWeb"/>
              <w:spacing w:before="0" w:beforeAutospacing="0" w:after="0" w:afterAutospacing="0"/>
              <w:rPr>
                <w:bCs/>
              </w:rPr>
            </w:pPr>
            <w:r w:rsidRPr="001A54DC">
              <w:rPr>
                <w:bCs/>
              </w:rPr>
              <w:t>Đất cây xanh, công viên</w:t>
            </w:r>
          </w:p>
        </w:tc>
        <w:tc>
          <w:tcPr>
            <w:tcW w:w="1120" w:type="dxa"/>
            <w:shd w:val="clear" w:color="auto" w:fill="auto"/>
          </w:tcPr>
          <w:p w:rsidR="00304913" w:rsidRPr="001A54DC" w:rsidRDefault="00304913" w:rsidP="00CB12BA">
            <w:pPr>
              <w:pStyle w:val="NormalWeb"/>
              <w:spacing w:before="0" w:beforeAutospacing="0" w:after="0" w:afterAutospacing="0"/>
              <w:jc w:val="center"/>
              <w:rPr>
                <w:bCs/>
              </w:rPr>
            </w:pPr>
          </w:p>
        </w:tc>
        <w:tc>
          <w:tcPr>
            <w:tcW w:w="1189" w:type="dxa"/>
            <w:shd w:val="clear" w:color="auto" w:fill="auto"/>
          </w:tcPr>
          <w:p w:rsidR="00304913" w:rsidRPr="001A54DC" w:rsidRDefault="00304913" w:rsidP="00CB12BA">
            <w:pPr>
              <w:pStyle w:val="NormalWeb"/>
              <w:spacing w:before="0" w:beforeAutospacing="0" w:after="0" w:afterAutospacing="0"/>
              <w:jc w:val="center"/>
              <w:rPr>
                <w:bCs/>
              </w:rPr>
            </w:pPr>
            <w:r w:rsidRPr="001A54DC">
              <w:rPr>
                <w:bCs/>
              </w:rPr>
              <w:t>5-7</w:t>
            </w:r>
          </w:p>
        </w:tc>
        <w:tc>
          <w:tcPr>
            <w:tcW w:w="999" w:type="dxa"/>
            <w:shd w:val="clear" w:color="auto" w:fill="auto"/>
          </w:tcPr>
          <w:p w:rsidR="00304913" w:rsidRPr="001A54DC" w:rsidRDefault="00304913" w:rsidP="00CB12BA">
            <w:pPr>
              <w:pStyle w:val="NormalWeb"/>
              <w:spacing w:before="0" w:beforeAutospacing="0" w:after="0" w:afterAutospacing="0"/>
              <w:jc w:val="center"/>
              <w:rPr>
                <w:bCs/>
              </w:rPr>
            </w:pPr>
          </w:p>
        </w:tc>
        <w:tc>
          <w:tcPr>
            <w:tcW w:w="1056" w:type="dxa"/>
            <w:shd w:val="clear" w:color="auto" w:fill="auto"/>
          </w:tcPr>
          <w:p w:rsidR="00304913" w:rsidRPr="001A54DC" w:rsidRDefault="00304913" w:rsidP="00CB12BA">
            <w:pPr>
              <w:pStyle w:val="NormalWeb"/>
              <w:spacing w:before="0" w:beforeAutospacing="0" w:after="0" w:afterAutospacing="0"/>
              <w:jc w:val="center"/>
              <w:rPr>
                <w:bCs/>
              </w:rPr>
            </w:pPr>
            <w:r w:rsidRPr="001A54DC">
              <w:rPr>
                <w:bCs/>
              </w:rPr>
              <w:t>100</w:t>
            </w:r>
          </w:p>
        </w:tc>
        <w:tc>
          <w:tcPr>
            <w:tcW w:w="876" w:type="dxa"/>
            <w:shd w:val="clear" w:color="auto" w:fill="auto"/>
          </w:tcPr>
          <w:p w:rsidR="00304913" w:rsidRPr="001A54DC" w:rsidRDefault="00304913" w:rsidP="00CB12BA">
            <w:pPr>
              <w:pStyle w:val="NormalWeb"/>
              <w:spacing w:before="0" w:beforeAutospacing="0" w:after="0" w:afterAutospacing="0"/>
              <w:jc w:val="center"/>
              <w:rPr>
                <w:bCs/>
              </w:rPr>
            </w:pPr>
          </w:p>
        </w:tc>
        <w:tc>
          <w:tcPr>
            <w:tcW w:w="1056" w:type="dxa"/>
            <w:shd w:val="clear" w:color="auto" w:fill="auto"/>
          </w:tcPr>
          <w:p w:rsidR="00304913" w:rsidRPr="001A54DC" w:rsidRDefault="00304913" w:rsidP="00CB12BA">
            <w:pPr>
              <w:pStyle w:val="NormalWeb"/>
              <w:spacing w:before="0" w:beforeAutospacing="0" w:after="0" w:afterAutospacing="0"/>
              <w:jc w:val="center"/>
              <w:rPr>
                <w:bCs/>
              </w:rPr>
            </w:pPr>
            <w:r w:rsidRPr="001A54DC">
              <w:rPr>
                <w:bCs/>
              </w:rPr>
              <w:t>140,3</w:t>
            </w:r>
          </w:p>
        </w:tc>
      </w:tr>
      <w:tr w:rsidR="00304913" w:rsidRPr="001A54DC" w:rsidTr="00CB12BA">
        <w:trPr>
          <w:jc w:val="center"/>
        </w:trPr>
        <w:tc>
          <w:tcPr>
            <w:tcW w:w="826" w:type="dxa"/>
            <w:shd w:val="clear" w:color="auto" w:fill="auto"/>
          </w:tcPr>
          <w:p w:rsidR="00304913" w:rsidRPr="001A54DC" w:rsidRDefault="00304913" w:rsidP="00CB12BA">
            <w:pPr>
              <w:pStyle w:val="NormalWeb"/>
              <w:spacing w:before="0" w:beforeAutospacing="0" w:after="0" w:afterAutospacing="0"/>
              <w:jc w:val="center"/>
              <w:rPr>
                <w:bCs/>
              </w:rPr>
            </w:pPr>
          </w:p>
        </w:tc>
        <w:tc>
          <w:tcPr>
            <w:tcW w:w="1893" w:type="dxa"/>
            <w:shd w:val="clear" w:color="auto" w:fill="auto"/>
          </w:tcPr>
          <w:p w:rsidR="00304913" w:rsidRPr="001A54DC" w:rsidRDefault="00304913" w:rsidP="00CB12BA">
            <w:pPr>
              <w:pStyle w:val="NormalWeb"/>
              <w:spacing w:before="0" w:beforeAutospacing="0" w:after="0" w:afterAutospacing="0"/>
              <w:rPr>
                <w:bCs/>
              </w:rPr>
            </w:pPr>
            <w:r w:rsidRPr="001A54DC">
              <w:rPr>
                <w:bCs/>
              </w:rPr>
              <w:t>Đất sông hồ, mặt nước, kênh rạch</w:t>
            </w:r>
          </w:p>
        </w:tc>
        <w:tc>
          <w:tcPr>
            <w:tcW w:w="1120" w:type="dxa"/>
            <w:shd w:val="clear" w:color="auto" w:fill="auto"/>
          </w:tcPr>
          <w:p w:rsidR="00304913" w:rsidRPr="001A54DC" w:rsidRDefault="00304913" w:rsidP="00CB12BA">
            <w:pPr>
              <w:pStyle w:val="NormalWeb"/>
              <w:spacing w:before="0" w:beforeAutospacing="0" w:after="0" w:afterAutospacing="0"/>
              <w:jc w:val="center"/>
              <w:rPr>
                <w:bCs/>
              </w:rPr>
            </w:pPr>
            <w:r w:rsidRPr="001A54DC">
              <w:rPr>
                <w:bCs/>
              </w:rPr>
              <w:t>1.329,67</w:t>
            </w:r>
          </w:p>
        </w:tc>
        <w:tc>
          <w:tcPr>
            <w:tcW w:w="1189" w:type="dxa"/>
            <w:shd w:val="clear" w:color="auto" w:fill="auto"/>
          </w:tcPr>
          <w:p w:rsidR="00304913" w:rsidRPr="001A54DC" w:rsidRDefault="00304913" w:rsidP="00CB12BA">
            <w:pPr>
              <w:pStyle w:val="NormalWeb"/>
              <w:spacing w:before="0" w:beforeAutospacing="0" w:after="0" w:afterAutospacing="0"/>
              <w:jc w:val="center"/>
              <w:rPr>
                <w:bCs/>
              </w:rPr>
            </w:pPr>
          </w:p>
        </w:tc>
        <w:tc>
          <w:tcPr>
            <w:tcW w:w="999" w:type="dxa"/>
            <w:shd w:val="clear" w:color="auto" w:fill="auto"/>
          </w:tcPr>
          <w:p w:rsidR="00304913" w:rsidRPr="001A54DC" w:rsidRDefault="00304913" w:rsidP="00CB12BA">
            <w:pPr>
              <w:pStyle w:val="NormalWeb"/>
              <w:spacing w:before="0" w:beforeAutospacing="0" w:after="0" w:afterAutospacing="0"/>
              <w:jc w:val="center"/>
              <w:rPr>
                <w:bCs/>
              </w:rPr>
            </w:pPr>
          </w:p>
        </w:tc>
        <w:tc>
          <w:tcPr>
            <w:tcW w:w="1056" w:type="dxa"/>
            <w:shd w:val="clear" w:color="auto" w:fill="auto"/>
          </w:tcPr>
          <w:p w:rsidR="00304913" w:rsidRPr="001A54DC" w:rsidRDefault="00304913" w:rsidP="00CB12BA">
            <w:pPr>
              <w:pStyle w:val="NormalWeb"/>
              <w:spacing w:before="0" w:beforeAutospacing="0" w:after="0" w:afterAutospacing="0"/>
              <w:jc w:val="center"/>
              <w:rPr>
                <w:bCs/>
              </w:rPr>
            </w:pPr>
            <w:r w:rsidRPr="001A54DC">
              <w:rPr>
                <w:bCs/>
              </w:rPr>
              <w:t>1.329,67</w:t>
            </w:r>
          </w:p>
        </w:tc>
        <w:tc>
          <w:tcPr>
            <w:tcW w:w="876" w:type="dxa"/>
            <w:shd w:val="clear" w:color="auto" w:fill="auto"/>
          </w:tcPr>
          <w:p w:rsidR="00304913" w:rsidRPr="001A54DC" w:rsidRDefault="00304913" w:rsidP="00CB12BA">
            <w:pPr>
              <w:pStyle w:val="NormalWeb"/>
              <w:spacing w:before="0" w:beforeAutospacing="0" w:after="0" w:afterAutospacing="0"/>
              <w:jc w:val="center"/>
              <w:rPr>
                <w:bCs/>
              </w:rPr>
            </w:pPr>
          </w:p>
        </w:tc>
        <w:tc>
          <w:tcPr>
            <w:tcW w:w="1056" w:type="dxa"/>
            <w:shd w:val="clear" w:color="auto" w:fill="auto"/>
          </w:tcPr>
          <w:p w:rsidR="00304913" w:rsidRPr="001A54DC" w:rsidRDefault="00304913" w:rsidP="00CB12BA">
            <w:pPr>
              <w:pStyle w:val="NormalWeb"/>
              <w:spacing w:before="0" w:beforeAutospacing="0" w:after="0" w:afterAutospacing="0"/>
              <w:jc w:val="center"/>
              <w:rPr>
                <w:bCs/>
              </w:rPr>
            </w:pPr>
            <w:r w:rsidRPr="001A54DC">
              <w:rPr>
                <w:bCs/>
              </w:rPr>
              <w:t>1.329,67</w:t>
            </w:r>
          </w:p>
        </w:tc>
      </w:tr>
      <w:tr w:rsidR="00304913" w:rsidRPr="001A54DC" w:rsidTr="00CB12BA">
        <w:trPr>
          <w:jc w:val="center"/>
        </w:trPr>
        <w:tc>
          <w:tcPr>
            <w:tcW w:w="826" w:type="dxa"/>
            <w:shd w:val="clear" w:color="auto" w:fill="auto"/>
          </w:tcPr>
          <w:p w:rsidR="00304913" w:rsidRPr="001A54DC" w:rsidRDefault="00304913" w:rsidP="00CB12BA">
            <w:pPr>
              <w:pStyle w:val="NormalWeb"/>
              <w:spacing w:before="0" w:beforeAutospacing="0" w:after="0" w:afterAutospacing="0"/>
              <w:jc w:val="center"/>
              <w:rPr>
                <w:bCs/>
              </w:rPr>
            </w:pPr>
            <w:r w:rsidRPr="001A54DC">
              <w:rPr>
                <w:bCs/>
              </w:rPr>
              <w:t>4.</w:t>
            </w:r>
          </w:p>
        </w:tc>
        <w:tc>
          <w:tcPr>
            <w:tcW w:w="1893" w:type="dxa"/>
            <w:shd w:val="clear" w:color="auto" w:fill="auto"/>
          </w:tcPr>
          <w:p w:rsidR="00304913" w:rsidRPr="001A54DC" w:rsidRDefault="00304913" w:rsidP="00CB12BA">
            <w:pPr>
              <w:pStyle w:val="NormalWeb"/>
              <w:spacing w:before="0" w:beforeAutospacing="0" w:after="0" w:afterAutospacing="0"/>
              <w:rPr>
                <w:bCs/>
              </w:rPr>
            </w:pPr>
            <w:r w:rsidRPr="001A54DC">
              <w:rPr>
                <w:bCs/>
              </w:rPr>
              <w:t>Đất giao thông, công cộng</w:t>
            </w:r>
          </w:p>
        </w:tc>
        <w:tc>
          <w:tcPr>
            <w:tcW w:w="1120" w:type="dxa"/>
            <w:shd w:val="clear" w:color="auto" w:fill="auto"/>
          </w:tcPr>
          <w:p w:rsidR="00304913" w:rsidRPr="001A54DC" w:rsidRDefault="00304913" w:rsidP="00CB12BA">
            <w:pPr>
              <w:pStyle w:val="NormalWeb"/>
              <w:spacing w:before="0" w:beforeAutospacing="0" w:after="0" w:afterAutospacing="0"/>
              <w:jc w:val="center"/>
              <w:rPr>
                <w:bCs/>
              </w:rPr>
            </w:pPr>
            <w:r w:rsidRPr="001A54DC">
              <w:rPr>
                <w:bCs/>
              </w:rPr>
              <w:t>240,83</w:t>
            </w:r>
          </w:p>
        </w:tc>
        <w:tc>
          <w:tcPr>
            <w:tcW w:w="1189" w:type="dxa"/>
            <w:shd w:val="clear" w:color="auto" w:fill="auto"/>
          </w:tcPr>
          <w:p w:rsidR="00304913" w:rsidRPr="001A54DC" w:rsidRDefault="00304913" w:rsidP="00CB12BA">
            <w:pPr>
              <w:pStyle w:val="NormalWeb"/>
              <w:spacing w:before="0" w:beforeAutospacing="0" w:after="0" w:afterAutospacing="0"/>
              <w:jc w:val="center"/>
              <w:rPr>
                <w:bCs/>
              </w:rPr>
            </w:pPr>
            <w:r w:rsidRPr="001A54DC">
              <w:rPr>
                <w:bCs/>
              </w:rPr>
              <w:t>20</w:t>
            </w:r>
          </w:p>
        </w:tc>
        <w:tc>
          <w:tcPr>
            <w:tcW w:w="999" w:type="dxa"/>
            <w:shd w:val="clear" w:color="auto" w:fill="auto"/>
          </w:tcPr>
          <w:p w:rsidR="00304913" w:rsidRPr="001A54DC" w:rsidRDefault="00304913" w:rsidP="00CB12BA">
            <w:pPr>
              <w:pStyle w:val="NormalWeb"/>
              <w:spacing w:before="0" w:beforeAutospacing="0" w:after="0" w:afterAutospacing="0"/>
              <w:jc w:val="center"/>
              <w:rPr>
                <w:bCs/>
              </w:rPr>
            </w:pPr>
          </w:p>
        </w:tc>
        <w:tc>
          <w:tcPr>
            <w:tcW w:w="1056" w:type="dxa"/>
            <w:shd w:val="clear" w:color="auto" w:fill="auto"/>
          </w:tcPr>
          <w:p w:rsidR="00304913" w:rsidRPr="001A54DC" w:rsidRDefault="00304913" w:rsidP="00CB12BA">
            <w:pPr>
              <w:pStyle w:val="NormalWeb"/>
              <w:spacing w:before="0" w:beforeAutospacing="0" w:after="0" w:afterAutospacing="0"/>
              <w:jc w:val="center"/>
              <w:rPr>
                <w:bCs/>
              </w:rPr>
            </w:pPr>
            <w:r w:rsidRPr="001A54DC">
              <w:rPr>
                <w:bCs/>
              </w:rPr>
              <w:t>401,1</w:t>
            </w:r>
          </w:p>
        </w:tc>
        <w:tc>
          <w:tcPr>
            <w:tcW w:w="876" w:type="dxa"/>
            <w:shd w:val="clear" w:color="auto" w:fill="auto"/>
          </w:tcPr>
          <w:p w:rsidR="00304913" w:rsidRPr="001A54DC" w:rsidRDefault="00304913" w:rsidP="00CB12BA">
            <w:pPr>
              <w:pStyle w:val="NormalWeb"/>
              <w:spacing w:before="0" w:beforeAutospacing="0" w:after="0" w:afterAutospacing="0"/>
              <w:jc w:val="center"/>
              <w:rPr>
                <w:bCs/>
              </w:rPr>
            </w:pPr>
          </w:p>
        </w:tc>
        <w:tc>
          <w:tcPr>
            <w:tcW w:w="1056" w:type="dxa"/>
            <w:shd w:val="clear" w:color="auto" w:fill="auto"/>
          </w:tcPr>
          <w:p w:rsidR="00304913" w:rsidRPr="001A54DC" w:rsidRDefault="00304913" w:rsidP="00CB12BA">
            <w:pPr>
              <w:pStyle w:val="NormalWeb"/>
              <w:spacing w:before="0" w:beforeAutospacing="0" w:after="0" w:afterAutospacing="0"/>
              <w:jc w:val="center"/>
              <w:rPr>
                <w:bCs/>
              </w:rPr>
            </w:pPr>
            <w:r w:rsidRPr="001A54DC">
              <w:rPr>
                <w:bCs/>
              </w:rPr>
              <w:t>401,1</w:t>
            </w:r>
          </w:p>
        </w:tc>
      </w:tr>
      <w:tr w:rsidR="00304913" w:rsidRPr="001A54DC" w:rsidTr="00CB12BA">
        <w:trPr>
          <w:jc w:val="center"/>
        </w:trPr>
        <w:tc>
          <w:tcPr>
            <w:tcW w:w="826" w:type="dxa"/>
            <w:shd w:val="clear" w:color="auto" w:fill="auto"/>
          </w:tcPr>
          <w:p w:rsidR="00304913" w:rsidRPr="001A54DC" w:rsidRDefault="00304913" w:rsidP="00CB12BA">
            <w:pPr>
              <w:pStyle w:val="NormalWeb"/>
              <w:spacing w:before="0" w:beforeAutospacing="0" w:after="0" w:afterAutospacing="0"/>
              <w:jc w:val="center"/>
              <w:rPr>
                <w:bCs/>
              </w:rPr>
            </w:pPr>
            <w:r w:rsidRPr="001A54DC">
              <w:rPr>
                <w:bCs/>
              </w:rPr>
              <w:t>5.</w:t>
            </w:r>
          </w:p>
        </w:tc>
        <w:tc>
          <w:tcPr>
            <w:tcW w:w="1893" w:type="dxa"/>
            <w:shd w:val="clear" w:color="auto" w:fill="auto"/>
          </w:tcPr>
          <w:p w:rsidR="00304913" w:rsidRPr="001A54DC" w:rsidRDefault="00304913" w:rsidP="00CB12BA">
            <w:pPr>
              <w:pStyle w:val="NormalWeb"/>
              <w:spacing w:before="0" w:beforeAutospacing="0" w:after="0" w:afterAutospacing="0"/>
              <w:rPr>
                <w:bCs/>
              </w:rPr>
            </w:pPr>
            <w:r w:rsidRPr="001A54DC">
              <w:rPr>
                <w:bCs/>
              </w:rPr>
              <w:t>Đất nông nghiệp</w:t>
            </w:r>
          </w:p>
        </w:tc>
        <w:tc>
          <w:tcPr>
            <w:tcW w:w="1120" w:type="dxa"/>
            <w:shd w:val="clear" w:color="auto" w:fill="auto"/>
          </w:tcPr>
          <w:p w:rsidR="00304913" w:rsidRPr="001A54DC" w:rsidRDefault="00304913" w:rsidP="00CB12BA">
            <w:pPr>
              <w:pStyle w:val="NormalWeb"/>
              <w:spacing w:before="0" w:beforeAutospacing="0" w:after="0" w:afterAutospacing="0"/>
              <w:jc w:val="center"/>
              <w:rPr>
                <w:bCs/>
              </w:rPr>
            </w:pPr>
            <w:r w:rsidRPr="001A54DC">
              <w:rPr>
                <w:bCs/>
              </w:rPr>
              <w:t>2.043,84</w:t>
            </w:r>
          </w:p>
        </w:tc>
        <w:tc>
          <w:tcPr>
            <w:tcW w:w="1189" w:type="dxa"/>
            <w:shd w:val="clear" w:color="auto" w:fill="auto"/>
          </w:tcPr>
          <w:p w:rsidR="00304913" w:rsidRPr="001A54DC" w:rsidRDefault="00304913" w:rsidP="00CB12BA">
            <w:pPr>
              <w:pStyle w:val="NormalWeb"/>
              <w:spacing w:before="0" w:beforeAutospacing="0" w:after="0" w:afterAutospacing="0"/>
              <w:jc w:val="center"/>
              <w:rPr>
                <w:bCs/>
              </w:rPr>
            </w:pPr>
          </w:p>
        </w:tc>
        <w:tc>
          <w:tcPr>
            <w:tcW w:w="999" w:type="dxa"/>
            <w:shd w:val="clear" w:color="auto" w:fill="auto"/>
          </w:tcPr>
          <w:p w:rsidR="00304913" w:rsidRPr="001A54DC" w:rsidRDefault="00304913" w:rsidP="00CB12BA">
            <w:pPr>
              <w:pStyle w:val="NormalWeb"/>
              <w:spacing w:before="0" w:beforeAutospacing="0" w:after="0" w:afterAutospacing="0"/>
              <w:jc w:val="center"/>
              <w:rPr>
                <w:bCs/>
              </w:rPr>
            </w:pPr>
          </w:p>
        </w:tc>
        <w:tc>
          <w:tcPr>
            <w:tcW w:w="1056" w:type="dxa"/>
            <w:shd w:val="clear" w:color="auto" w:fill="auto"/>
          </w:tcPr>
          <w:p w:rsidR="00304913" w:rsidRPr="001A54DC" w:rsidRDefault="00304913" w:rsidP="00CB12BA">
            <w:pPr>
              <w:pStyle w:val="NormalWeb"/>
              <w:spacing w:before="0" w:beforeAutospacing="0" w:after="0" w:afterAutospacing="0"/>
              <w:jc w:val="center"/>
              <w:rPr>
                <w:bCs/>
              </w:rPr>
            </w:pPr>
            <w:r w:rsidRPr="001A54DC">
              <w:rPr>
                <w:bCs/>
              </w:rPr>
              <w:t>1.943,84</w:t>
            </w:r>
          </w:p>
        </w:tc>
        <w:tc>
          <w:tcPr>
            <w:tcW w:w="876" w:type="dxa"/>
            <w:shd w:val="clear" w:color="auto" w:fill="auto"/>
          </w:tcPr>
          <w:p w:rsidR="00304913" w:rsidRPr="001A54DC" w:rsidRDefault="00304913" w:rsidP="00CB12BA">
            <w:pPr>
              <w:pStyle w:val="NormalWeb"/>
              <w:spacing w:before="0" w:beforeAutospacing="0" w:after="0" w:afterAutospacing="0"/>
              <w:jc w:val="center"/>
              <w:rPr>
                <w:bCs/>
              </w:rPr>
            </w:pPr>
          </w:p>
        </w:tc>
        <w:tc>
          <w:tcPr>
            <w:tcW w:w="1056" w:type="dxa"/>
            <w:shd w:val="clear" w:color="auto" w:fill="auto"/>
          </w:tcPr>
          <w:p w:rsidR="00304913" w:rsidRPr="001A54DC" w:rsidRDefault="00304913" w:rsidP="00CB12BA">
            <w:pPr>
              <w:pStyle w:val="NormalWeb"/>
              <w:spacing w:before="0" w:beforeAutospacing="0" w:after="0" w:afterAutospacing="0"/>
              <w:jc w:val="center"/>
              <w:rPr>
                <w:bCs/>
              </w:rPr>
            </w:pPr>
            <w:r w:rsidRPr="001A54DC">
              <w:rPr>
                <w:bCs/>
              </w:rPr>
              <w:t>1.502,76</w:t>
            </w:r>
          </w:p>
        </w:tc>
      </w:tr>
      <w:tr w:rsidR="00304913" w:rsidRPr="001A54DC" w:rsidTr="00CB12BA">
        <w:trPr>
          <w:jc w:val="center"/>
        </w:trPr>
        <w:tc>
          <w:tcPr>
            <w:tcW w:w="826" w:type="dxa"/>
            <w:shd w:val="clear" w:color="auto" w:fill="auto"/>
          </w:tcPr>
          <w:p w:rsidR="00304913" w:rsidRPr="001A54DC" w:rsidRDefault="00304913" w:rsidP="00CB12BA">
            <w:pPr>
              <w:pStyle w:val="NormalWeb"/>
              <w:spacing w:before="0" w:beforeAutospacing="0" w:after="0" w:afterAutospacing="0"/>
              <w:jc w:val="center"/>
              <w:rPr>
                <w:bCs/>
              </w:rPr>
            </w:pPr>
            <w:r w:rsidRPr="001A54DC">
              <w:rPr>
                <w:bCs/>
              </w:rPr>
              <w:t>6.</w:t>
            </w:r>
          </w:p>
        </w:tc>
        <w:tc>
          <w:tcPr>
            <w:tcW w:w="1893" w:type="dxa"/>
            <w:shd w:val="clear" w:color="auto" w:fill="auto"/>
          </w:tcPr>
          <w:p w:rsidR="00304913" w:rsidRPr="001A54DC" w:rsidRDefault="00304913" w:rsidP="00CB12BA">
            <w:pPr>
              <w:pStyle w:val="NormalWeb"/>
              <w:spacing w:before="0" w:beforeAutospacing="0" w:after="0" w:afterAutospacing="0"/>
              <w:rPr>
                <w:bCs/>
              </w:rPr>
            </w:pPr>
            <w:r w:rsidRPr="001A54DC">
              <w:rPr>
                <w:bCs/>
              </w:rPr>
              <w:t>Đất CN-TTCN</w:t>
            </w:r>
          </w:p>
        </w:tc>
        <w:tc>
          <w:tcPr>
            <w:tcW w:w="1120" w:type="dxa"/>
            <w:shd w:val="clear" w:color="auto" w:fill="auto"/>
          </w:tcPr>
          <w:p w:rsidR="00304913" w:rsidRPr="001A54DC" w:rsidRDefault="00304913" w:rsidP="00CB12BA">
            <w:pPr>
              <w:pStyle w:val="NormalWeb"/>
              <w:spacing w:before="0" w:beforeAutospacing="0" w:after="0" w:afterAutospacing="0"/>
              <w:jc w:val="center"/>
              <w:rPr>
                <w:bCs/>
              </w:rPr>
            </w:pPr>
            <w:r w:rsidRPr="001A54DC">
              <w:rPr>
                <w:bCs/>
              </w:rPr>
              <w:t>141,67</w:t>
            </w:r>
          </w:p>
        </w:tc>
        <w:tc>
          <w:tcPr>
            <w:tcW w:w="1189" w:type="dxa"/>
            <w:shd w:val="clear" w:color="auto" w:fill="auto"/>
          </w:tcPr>
          <w:p w:rsidR="00304913" w:rsidRPr="001A54DC" w:rsidRDefault="00304913" w:rsidP="00CB12BA">
            <w:pPr>
              <w:pStyle w:val="NormalWeb"/>
              <w:spacing w:before="0" w:beforeAutospacing="0" w:after="0" w:afterAutospacing="0"/>
              <w:jc w:val="center"/>
              <w:rPr>
                <w:bCs/>
              </w:rPr>
            </w:pPr>
          </w:p>
        </w:tc>
        <w:tc>
          <w:tcPr>
            <w:tcW w:w="999" w:type="dxa"/>
            <w:shd w:val="clear" w:color="auto" w:fill="auto"/>
          </w:tcPr>
          <w:p w:rsidR="00304913" w:rsidRPr="001A54DC" w:rsidRDefault="00304913" w:rsidP="00CB12BA">
            <w:pPr>
              <w:pStyle w:val="NormalWeb"/>
              <w:spacing w:before="0" w:beforeAutospacing="0" w:after="0" w:afterAutospacing="0"/>
              <w:jc w:val="center"/>
              <w:rPr>
                <w:bCs/>
              </w:rPr>
            </w:pPr>
          </w:p>
        </w:tc>
        <w:tc>
          <w:tcPr>
            <w:tcW w:w="1056" w:type="dxa"/>
            <w:shd w:val="clear" w:color="auto" w:fill="auto"/>
          </w:tcPr>
          <w:p w:rsidR="00304913" w:rsidRPr="001A54DC" w:rsidRDefault="00304913" w:rsidP="00CB12BA">
            <w:pPr>
              <w:pStyle w:val="NormalWeb"/>
              <w:spacing w:before="0" w:beforeAutospacing="0" w:after="0" w:afterAutospacing="0"/>
              <w:jc w:val="center"/>
              <w:rPr>
                <w:bCs/>
              </w:rPr>
            </w:pPr>
            <w:r w:rsidRPr="001A54DC">
              <w:rPr>
                <w:bCs/>
              </w:rPr>
              <w:t>174,25</w:t>
            </w:r>
          </w:p>
        </w:tc>
        <w:tc>
          <w:tcPr>
            <w:tcW w:w="876" w:type="dxa"/>
            <w:shd w:val="clear" w:color="auto" w:fill="auto"/>
          </w:tcPr>
          <w:p w:rsidR="00304913" w:rsidRPr="001A54DC" w:rsidRDefault="00304913" w:rsidP="00CB12BA">
            <w:pPr>
              <w:pStyle w:val="NormalWeb"/>
              <w:spacing w:before="0" w:beforeAutospacing="0" w:after="0" w:afterAutospacing="0"/>
              <w:jc w:val="center"/>
              <w:rPr>
                <w:bCs/>
              </w:rPr>
            </w:pPr>
          </w:p>
        </w:tc>
        <w:tc>
          <w:tcPr>
            <w:tcW w:w="1056" w:type="dxa"/>
            <w:shd w:val="clear" w:color="auto" w:fill="auto"/>
          </w:tcPr>
          <w:p w:rsidR="00304913" w:rsidRPr="001A54DC" w:rsidRDefault="00304913" w:rsidP="00CB12BA">
            <w:pPr>
              <w:pStyle w:val="NormalWeb"/>
              <w:spacing w:before="0" w:beforeAutospacing="0" w:after="0" w:afterAutospacing="0"/>
              <w:jc w:val="center"/>
              <w:rPr>
                <w:bCs/>
              </w:rPr>
            </w:pPr>
            <w:r w:rsidRPr="001A54DC">
              <w:rPr>
                <w:bCs/>
              </w:rPr>
              <w:t>174,25</w:t>
            </w:r>
          </w:p>
        </w:tc>
      </w:tr>
      <w:tr w:rsidR="00304913" w:rsidRPr="001A54DC" w:rsidTr="00CB12BA">
        <w:trPr>
          <w:jc w:val="center"/>
        </w:trPr>
        <w:tc>
          <w:tcPr>
            <w:tcW w:w="826" w:type="dxa"/>
            <w:shd w:val="clear" w:color="auto" w:fill="auto"/>
          </w:tcPr>
          <w:p w:rsidR="00304913" w:rsidRPr="001A54DC" w:rsidRDefault="00304913" w:rsidP="00CB12BA">
            <w:pPr>
              <w:pStyle w:val="NormalWeb"/>
              <w:spacing w:before="0" w:beforeAutospacing="0" w:after="0" w:afterAutospacing="0"/>
              <w:jc w:val="center"/>
              <w:rPr>
                <w:bCs/>
              </w:rPr>
            </w:pPr>
            <w:r w:rsidRPr="001A54DC">
              <w:rPr>
                <w:bCs/>
              </w:rPr>
              <w:t>7.</w:t>
            </w:r>
          </w:p>
        </w:tc>
        <w:tc>
          <w:tcPr>
            <w:tcW w:w="1893" w:type="dxa"/>
            <w:shd w:val="clear" w:color="auto" w:fill="auto"/>
          </w:tcPr>
          <w:p w:rsidR="00304913" w:rsidRPr="001A54DC" w:rsidRDefault="00304913" w:rsidP="00CB12BA">
            <w:pPr>
              <w:pStyle w:val="NormalWeb"/>
              <w:spacing w:before="0" w:beforeAutospacing="0" w:after="0" w:afterAutospacing="0"/>
              <w:rPr>
                <w:bCs/>
              </w:rPr>
            </w:pPr>
            <w:r w:rsidRPr="001A54DC">
              <w:rPr>
                <w:bCs/>
              </w:rPr>
              <w:t>Đất tôn giáo, tín ngưỡng, nghĩa trang, nghĩa địa</w:t>
            </w:r>
          </w:p>
        </w:tc>
        <w:tc>
          <w:tcPr>
            <w:tcW w:w="1120" w:type="dxa"/>
            <w:shd w:val="clear" w:color="auto" w:fill="auto"/>
          </w:tcPr>
          <w:p w:rsidR="00304913" w:rsidRPr="001A54DC" w:rsidRDefault="00304913" w:rsidP="00CB12BA">
            <w:pPr>
              <w:pStyle w:val="NormalWeb"/>
              <w:spacing w:before="0" w:beforeAutospacing="0" w:after="0" w:afterAutospacing="0"/>
              <w:jc w:val="center"/>
              <w:rPr>
                <w:bCs/>
              </w:rPr>
            </w:pPr>
            <w:r w:rsidRPr="001A54DC">
              <w:rPr>
                <w:bCs/>
              </w:rPr>
              <w:t>12,89</w:t>
            </w:r>
          </w:p>
        </w:tc>
        <w:tc>
          <w:tcPr>
            <w:tcW w:w="1189" w:type="dxa"/>
            <w:shd w:val="clear" w:color="auto" w:fill="auto"/>
          </w:tcPr>
          <w:p w:rsidR="00304913" w:rsidRPr="001A54DC" w:rsidRDefault="00304913" w:rsidP="00CB12BA">
            <w:pPr>
              <w:pStyle w:val="NormalWeb"/>
              <w:spacing w:before="0" w:beforeAutospacing="0" w:after="0" w:afterAutospacing="0"/>
              <w:jc w:val="center"/>
              <w:rPr>
                <w:bCs/>
              </w:rPr>
            </w:pPr>
          </w:p>
        </w:tc>
        <w:tc>
          <w:tcPr>
            <w:tcW w:w="999" w:type="dxa"/>
            <w:shd w:val="clear" w:color="auto" w:fill="auto"/>
          </w:tcPr>
          <w:p w:rsidR="00304913" w:rsidRPr="001A54DC" w:rsidRDefault="00304913" w:rsidP="00CB12BA">
            <w:pPr>
              <w:pStyle w:val="NormalWeb"/>
              <w:spacing w:before="0" w:beforeAutospacing="0" w:after="0" w:afterAutospacing="0"/>
              <w:jc w:val="center"/>
              <w:rPr>
                <w:bCs/>
              </w:rPr>
            </w:pPr>
          </w:p>
        </w:tc>
        <w:tc>
          <w:tcPr>
            <w:tcW w:w="1056" w:type="dxa"/>
            <w:shd w:val="clear" w:color="auto" w:fill="auto"/>
          </w:tcPr>
          <w:p w:rsidR="00304913" w:rsidRPr="001A54DC" w:rsidRDefault="00304913" w:rsidP="00CB12BA">
            <w:pPr>
              <w:pStyle w:val="NormalWeb"/>
              <w:spacing w:before="0" w:beforeAutospacing="0" w:after="0" w:afterAutospacing="0"/>
              <w:jc w:val="center"/>
              <w:rPr>
                <w:bCs/>
              </w:rPr>
            </w:pPr>
            <w:r w:rsidRPr="001A54DC">
              <w:rPr>
                <w:bCs/>
              </w:rPr>
              <w:t>12,89</w:t>
            </w:r>
          </w:p>
        </w:tc>
        <w:tc>
          <w:tcPr>
            <w:tcW w:w="876" w:type="dxa"/>
            <w:shd w:val="clear" w:color="auto" w:fill="auto"/>
          </w:tcPr>
          <w:p w:rsidR="00304913" w:rsidRPr="001A54DC" w:rsidRDefault="00304913" w:rsidP="00CB12BA">
            <w:pPr>
              <w:pStyle w:val="NormalWeb"/>
              <w:spacing w:before="0" w:beforeAutospacing="0" w:after="0" w:afterAutospacing="0"/>
              <w:jc w:val="center"/>
              <w:rPr>
                <w:bCs/>
              </w:rPr>
            </w:pPr>
          </w:p>
        </w:tc>
        <w:tc>
          <w:tcPr>
            <w:tcW w:w="1056" w:type="dxa"/>
            <w:shd w:val="clear" w:color="auto" w:fill="auto"/>
          </w:tcPr>
          <w:p w:rsidR="00304913" w:rsidRPr="001A54DC" w:rsidRDefault="00304913" w:rsidP="00CB12BA">
            <w:pPr>
              <w:pStyle w:val="NormalWeb"/>
              <w:spacing w:before="0" w:beforeAutospacing="0" w:after="0" w:afterAutospacing="0"/>
              <w:jc w:val="center"/>
              <w:rPr>
                <w:bCs/>
              </w:rPr>
            </w:pPr>
            <w:r w:rsidRPr="001A54DC">
              <w:rPr>
                <w:bCs/>
              </w:rPr>
              <w:t>12,89</w:t>
            </w:r>
          </w:p>
        </w:tc>
      </w:tr>
      <w:tr w:rsidR="00304913" w:rsidRPr="001A54DC" w:rsidTr="00CB12BA">
        <w:trPr>
          <w:jc w:val="center"/>
        </w:trPr>
        <w:tc>
          <w:tcPr>
            <w:tcW w:w="826" w:type="dxa"/>
            <w:shd w:val="clear" w:color="auto" w:fill="auto"/>
          </w:tcPr>
          <w:p w:rsidR="00304913" w:rsidRPr="001A54DC" w:rsidRDefault="00304913" w:rsidP="00CB12BA">
            <w:pPr>
              <w:pStyle w:val="NormalWeb"/>
              <w:spacing w:before="0" w:beforeAutospacing="0" w:after="0" w:afterAutospacing="0"/>
              <w:jc w:val="center"/>
              <w:rPr>
                <w:bCs/>
              </w:rPr>
            </w:pPr>
            <w:r w:rsidRPr="001A54DC">
              <w:rPr>
                <w:bCs/>
              </w:rPr>
              <w:t>8.</w:t>
            </w:r>
          </w:p>
        </w:tc>
        <w:tc>
          <w:tcPr>
            <w:tcW w:w="1893" w:type="dxa"/>
            <w:shd w:val="clear" w:color="auto" w:fill="auto"/>
          </w:tcPr>
          <w:p w:rsidR="00304913" w:rsidRPr="001A54DC" w:rsidRDefault="00304913" w:rsidP="00CB12BA">
            <w:pPr>
              <w:pStyle w:val="NormalWeb"/>
              <w:spacing w:before="0" w:beforeAutospacing="0" w:after="0" w:afterAutospacing="0"/>
              <w:rPr>
                <w:bCs/>
              </w:rPr>
            </w:pPr>
            <w:r w:rsidRPr="001A54DC">
              <w:rPr>
                <w:bCs/>
              </w:rPr>
              <w:t>Đất quốc phòng, an ninh</w:t>
            </w:r>
          </w:p>
        </w:tc>
        <w:tc>
          <w:tcPr>
            <w:tcW w:w="1120" w:type="dxa"/>
            <w:shd w:val="clear" w:color="auto" w:fill="auto"/>
          </w:tcPr>
          <w:p w:rsidR="00304913" w:rsidRPr="001A54DC" w:rsidRDefault="00304913" w:rsidP="00CB12BA">
            <w:pPr>
              <w:pStyle w:val="NormalWeb"/>
              <w:spacing w:before="0" w:beforeAutospacing="0" w:after="0" w:afterAutospacing="0"/>
              <w:jc w:val="center"/>
              <w:rPr>
                <w:bCs/>
              </w:rPr>
            </w:pPr>
            <w:r w:rsidRPr="001A54DC">
              <w:rPr>
                <w:bCs/>
              </w:rPr>
              <w:t>4,1</w:t>
            </w:r>
          </w:p>
        </w:tc>
        <w:tc>
          <w:tcPr>
            <w:tcW w:w="1189" w:type="dxa"/>
            <w:shd w:val="clear" w:color="auto" w:fill="auto"/>
          </w:tcPr>
          <w:p w:rsidR="00304913" w:rsidRPr="001A54DC" w:rsidRDefault="00304913" w:rsidP="00CB12BA">
            <w:pPr>
              <w:pStyle w:val="NormalWeb"/>
              <w:spacing w:before="0" w:beforeAutospacing="0" w:after="0" w:afterAutospacing="0"/>
              <w:jc w:val="center"/>
              <w:rPr>
                <w:bCs/>
              </w:rPr>
            </w:pPr>
          </w:p>
        </w:tc>
        <w:tc>
          <w:tcPr>
            <w:tcW w:w="999" w:type="dxa"/>
            <w:shd w:val="clear" w:color="auto" w:fill="auto"/>
          </w:tcPr>
          <w:p w:rsidR="00304913" w:rsidRPr="001A54DC" w:rsidRDefault="00304913" w:rsidP="00CB12BA">
            <w:pPr>
              <w:pStyle w:val="NormalWeb"/>
              <w:spacing w:before="0" w:beforeAutospacing="0" w:after="0" w:afterAutospacing="0"/>
              <w:jc w:val="center"/>
              <w:rPr>
                <w:bCs/>
              </w:rPr>
            </w:pPr>
          </w:p>
        </w:tc>
        <w:tc>
          <w:tcPr>
            <w:tcW w:w="1056" w:type="dxa"/>
            <w:shd w:val="clear" w:color="auto" w:fill="auto"/>
          </w:tcPr>
          <w:p w:rsidR="00304913" w:rsidRPr="001A54DC" w:rsidRDefault="00304913" w:rsidP="00CB12BA">
            <w:pPr>
              <w:pStyle w:val="NormalWeb"/>
              <w:spacing w:before="0" w:beforeAutospacing="0" w:after="0" w:afterAutospacing="0"/>
              <w:jc w:val="center"/>
              <w:rPr>
                <w:bCs/>
              </w:rPr>
            </w:pPr>
            <w:r w:rsidRPr="001A54DC">
              <w:rPr>
                <w:bCs/>
              </w:rPr>
              <w:t>4,1</w:t>
            </w:r>
          </w:p>
        </w:tc>
        <w:tc>
          <w:tcPr>
            <w:tcW w:w="876" w:type="dxa"/>
            <w:shd w:val="clear" w:color="auto" w:fill="auto"/>
          </w:tcPr>
          <w:p w:rsidR="00304913" w:rsidRPr="001A54DC" w:rsidRDefault="00304913" w:rsidP="00CB12BA">
            <w:pPr>
              <w:pStyle w:val="NormalWeb"/>
              <w:spacing w:before="0" w:beforeAutospacing="0" w:after="0" w:afterAutospacing="0"/>
              <w:jc w:val="center"/>
              <w:rPr>
                <w:bCs/>
              </w:rPr>
            </w:pPr>
          </w:p>
        </w:tc>
        <w:tc>
          <w:tcPr>
            <w:tcW w:w="1056" w:type="dxa"/>
            <w:shd w:val="clear" w:color="auto" w:fill="auto"/>
          </w:tcPr>
          <w:p w:rsidR="00304913" w:rsidRPr="001A54DC" w:rsidRDefault="00304913" w:rsidP="00CB12BA">
            <w:pPr>
              <w:pStyle w:val="NormalWeb"/>
              <w:spacing w:before="0" w:beforeAutospacing="0" w:after="0" w:afterAutospacing="0"/>
              <w:jc w:val="center"/>
              <w:rPr>
                <w:bCs/>
              </w:rPr>
            </w:pPr>
            <w:r w:rsidRPr="001A54DC">
              <w:rPr>
                <w:bCs/>
              </w:rPr>
              <w:t>4,1</w:t>
            </w:r>
          </w:p>
        </w:tc>
      </w:tr>
      <w:tr w:rsidR="00304913" w:rsidRPr="001A54DC" w:rsidTr="00CB12BA">
        <w:trPr>
          <w:jc w:val="center"/>
        </w:trPr>
        <w:tc>
          <w:tcPr>
            <w:tcW w:w="826" w:type="dxa"/>
            <w:shd w:val="clear" w:color="auto" w:fill="auto"/>
          </w:tcPr>
          <w:p w:rsidR="00304913" w:rsidRPr="001A54DC" w:rsidRDefault="00304913" w:rsidP="00CB12BA">
            <w:pPr>
              <w:pStyle w:val="NormalWeb"/>
              <w:spacing w:before="0" w:beforeAutospacing="0" w:after="0" w:afterAutospacing="0"/>
              <w:jc w:val="center"/>
              <w:rPr>
                <w:b/>
                <w:bCs/>
              </w:rPr>
            </w:pPr>
          </w:p>
        </w:tc>
        <w:tc>
          <w:tcPr>
            <w:tcW w:w="1893" w:type="dxa"/>
            <w:shd w:val="clear" w:color="auto" w:fill="auto"/>
          </w:tcPr>
          <w:p w:rsidR="00304913" w:rsidRPr="001A54DC" w:rsidRDefault="00304913" w:rsidP="00CB12BA">
            <w:pPr>
              <w:pStyle w:val="NormalWeb"/>
              <w:spacing w:before="0" w:beforeAutospacing="0" w:after="0" w:afterAutospacing="0"/>
              <w:rPr>
                <w:b/>
                <w:bCs/>
              </w:rPr>
            </w:pPr>
            <w:r w:rsidRPr="001A54DC">
              <w:rPr>
                <w:b/>
                <w:bCs/>
              </w:rPr>
              <w:t xml:space="preserve">TỔNG </w:t>
            </w:r>
          </w:p>
        </w:tc>
        <w:tc>
          <w:tcPr>
            <w:tcW w:w="1120" w:type="dxa"/>
            <w:shd w:val="clear" w:color="auto" w:fill="auto"/>
          </w:tcPr>
          <w:p w:rsidR="00304913" w:rsidRPr="001A54DC" w:rsidRDefault="00304913" w:rsidP="00CB12BA">
            <w:pPr>
              <w:pStyle w:val="NormalWeb"/>
              <w:spacing w:before="0" w:beforeAutospacing="0" w:after="0" w:afterAutospacing="0"/>
              <w:jc w:val="center"/>
              <w:rPr>
                <w:b/>
                <w:bCs/>
              </w:rPr>
            </w:pPr>
            <w:r w:rsidRPr="001A54DC">
              <w:rPr>
                <w:b/>
                <w:bCs/>
              </w:rPr>
              <w:t>3.906,23</w:t>
            </w:r>
          </w:p>
        </w:tc>
        <w:tc>
          <w:tcPr>
            <w:tcW w:w="1189" w:type="dxa"/>
            <w:shd w:val="clear" w:color="auto" w:fill="auto"/>
          </w:tcPr>
          <w:p w:rsidR="00304913" w:rsidRPr="001A54DC" w:rsidRDefault="00304913" w:rsidP="00CB12BA">
            <w:pPr>
              <w:pStyle w:val="NormalWeb"/>
              <w:spacing w:before="0" w:beforeAutospacing="0" w:after="0" w:afterAutospacing="0"/>
              <w:jc w:val="center"/>
              <w:rPr>
                <w:b/>
                <w:bCs/>
              </w:rPr>
            </w:pPr>
          </w:p>
        </w:tc>
        <w:tc>
          <w:tcPr>
            <w:tcW w:w="999" w:type="dxa"/>
            <w:shd w:val="clear" w:color="auto" w:fill="auto"/>
          </w:tcPr>
          <w:p w:rsidR="00304913" w:rsidRPr="001A54DC" w:rsidRDefault="00304913" w:rsidP="00CB12BA">
            <w:pPr>
              <w:pStyle w:val="NormalWeb"/>
              <w:spacing w:before="0" w:beforeAutospacing="0" w:after="0" w:afterAutospacing="0"/>
              <w:jc w:val="center"/>
              <w:rPr>
                <w:b/>
                <w:bCs/>
              </w:rPr>
            </w:pPr>
          </w:p>
        </w:tc>
        <w:tc>
          <w:tcPr>
            <w:tcW w:w="1056" w:type="dxa"/>
            <w:shd w:val="clear" w:color="auto" w:fill="auto"/>
          </w:tcPr>
          <w:p w:rsidR="00304913" w:rsidRPr="001A54DC" w:rsidRDefault="00304913" w:rsidP="00CB12BA">
            <w:pPr>
              <w:pStyle w:val="NormalWeb"/>
              <w:spacing w:before="0" w:beforeAutospacing="0" w:after="0" w:afterAutospacing="0"/>
              <w:jc w:val="center"/>
              <w:rPr>
                <w:b/>
                <w:bCs/>
              </w:rPr>
            </w:pPr>
            <w:r w:rsidRPr="001A54DC">
              <w:rPr>
                <w:b/>
                <w:bCs/>
              </w:rPr>
              <w:t>3.906,23</w:t>
            </w:r>
          </w:p>
        </w:tc>
        <w:tc>
          <w:tcPr>
            <w:tcW w:w="876" w:type="dxa"/>
            <w:shd w:val="clear" w:color="auto" w:fill="auto"/>
          </w:tcPr>
          <w:p w:rsidR="00304913" w:rsidRPr="001A54DC" w:rsidRDefault="00304913" w:rsidP="00CB12BA">
            <w:pPr>
              <w:pStyle w:val="NormalWeb"/>
              <w:spacing w:before="0" w:beforeAutospacing="0" w:after="0" w:afterAutospacing="0"/>
              <w:jc w:val="center"/>
              <w:rPr>
                <w:b/>
                <w:bCs/>
              </w:rPr>
            </w:pPr>
          </w:p>
        </w:tc>
        <w:tc>
          <w:tcPr>
            <w:tcW w:w="1056" w:type="dxa"/>
            <w:shd w:val="clear" w:color="auto" w:fill="auto"/>
          </w:tcPr>
          <w:p w:rsidR="00304913" w:rsidRPr="001A54DC" w:rsidRDefault="00304913" w:rsidP="00CB12BA">
            <w:pPr>
              <w:pStyle w:val="NormalWeb"/>
              <w:spacing w:before="0" w:beforeAutospacing="0" w:after="0" w:afterAutospacing="0"/>
              <w:jc w:val="center"/>
              <w:rPr>
                <w:b/>
                <w:bCs/>
              </w:rPr>
            </w:pPr>
            <w:r w:rsidRPr="001A54DC">
              <w:rPr>
                <w:b/>
                <w:bCs/>
              </w:rPr>
              <w:t>3.906,23</w:t>
            </w:r>
          </w:p>
        </w:tc>
      </w:tr>
    </w:tbl>
    <w:p w:rsidR="006D4B5F" w:rsidRDefault="006D4B5F" w:rsidP="00EE7662">
      <w:pPr>
        <w:pStyle w:val="NormalWeb"/>
        <w:shd w:val="clear" w:color="auto" w:fill="FFFFFF"/>
        <w:spacing w:before="120" w:beforeAutospacing="0" w:after="120" w:afterAutospacing="0"/>
        <w:ind w:firstLine="720"/>
        <w:jc w:val="both"/>
        <w:rPr>
          <w:b/>
          <w:bCs/>
          <w:sz w:val="28"/>
          <w:szCs w:val="28"/>
        </w:rPr>
      </w:pPr>
    </w:p>
    <w:p w:rsidR="00B60F7E" w:rsidRDefault="00B60F7E" w:rsidP="00EE7662">
      <w:pPr>
        <w:pStyle w:val="NormalWeb"/>
        <w:shd w:val="clear" w:color="auto" w:fill="FFFFFF"/>
        <w:spacing w:before="120" w:beforeAutospacing="0" w:after="120" w:afterAutospacing="0"/>
        <w:ind w:firstLine="720"/>
        <w:jc w:val="both"/>
        <w:rPr>
          <w:b/>
          <w:bCs/>
          <w:sz w:val="28"/>
          <w:szCs w:val="28"/>
        </w:rPr>
      </w:pPr>
      <w:r w:rsidRPr="00EE7662">
        <w:rPr>
          <w:b/>
          <w:bCs/>
          <w:sz w:val="28"/>
          <w:szCs w:val="28"/>
          <w:lang w:val="vi-VN"/>
        </w:rPr>
        <w:t>3.</w:t>
      </w:r>
      <w:r w:rsidR="0076610E" w:rsidRPr="00EE7662">
        <w:rPr>
          <w:b/>
          <w:bCs/>
          <w:sz w:val="28"/>
          <w:szCs w:val="28"/>
        </w:rPr>
        <w:t xml:space="preserve"> Tổng hợp quy hoạch sử dụng đất theo Phụ lục số 01 ban hành kèm theo Thông tư này</w:t>
      </w:r>
      <w:r w:rsidRPr="00EE7662">
        <w:rPr>
          <w:b/>
          <w:bCs/>
          <w:sz w:val="28"/>
          <w:szCs w:val="28"/>
          <w:lang w:val="vi-VN"/>
        </w:rPr>
        <w:t>:</w:t>
      </w:r>
    </w:p>
    <w:tbl>
      <w:tblPr>
        <w:tblW w:w="8642" w:type="dxa"/>
        <w:jc w:val="center"/>
        <w:tblLayout w:type="fixed"/>
        <w:tblLook w:val="04A0" w:firstRow="1" w:lastRow="0" w:firstColumn="1" w:lastColumn="0" w:noHBand="0" w:noVBand="1"/>
      </w:tblPr>
      <w:tblGrid>
        <w:gridCol w:w="1339"/>
        <w:gridCol w:w="4512"/>
        <w:gridCol w:w="1226"/>
        <w:gridCol w:w="1565"/>
      </w:tblGrid>
      <w:tr w:rsidR="005868C0" w:rsidRPr="00A8415D" w:rsidTr="007E717E">
        <w:trPr>
          <w:trHeight w:val="510"/>
          <w:jc w:val="center"/>
        </w:trPr>
        <w:tc>
          <w:tcPr>
            <w:tcW w:w="1339" w:type="dxa"/>
            <w:vMerge w:val="restart"/>
            <w:tcBorders>
              <w:top w:val="single" w:sz="8" w:space="0" w:color="auto"/>
              <w:left w:val="single" w:sz="8" w:space="0" w:color="auto"/>
              <w:bottom w:val="single" w:sz="4" w:space="0" w:color="auto"/>
              <w:right w:val="single" w:sz="4" w:space="0" w:color="auto"/>
            </w:tcBorders>
            <w:shd w:val="clear" w:color="auto" w:fill="auto"/>
            <w:noWrap/>
            <w:vAlign w:val="center"/>
            <w:hideMark/>
          </w:tcPr>
          <w:p w:rsidR="005868C0" w:rsidRPr="00A8415D" w:rsidRDefault="005868C0" w:rsidP="000E5078">
            <w:pPr>
              <w:spacing w:before="40"/>
              <w:rPr>
                <w:rFonts w:ascii="Times New Roman" w:eastAsia="Times New Roman" w:hAnsi="Times New Roman"/>
                <w:b/>
                <w:bCs/>
                <w:sz w:val="24"/>
                <w:szCs w:val="24"/>
              </w:rPr>
            </w:pPr>
            <w:bookmarkStart w:id="1" w:name="chuong_phuluc_1"/>
            <w:r w:rsidRPr="00A8415D">
              <w:rPr>
                <w:rFonts w:ascii="Times New Roman" w:eastAsia="Times New Roman" w:hAnsi="Times New Roman"/>
                <w:b/>
                <w:bCs/>
                <w:sz w:val="24"/>
                <w:szCs w:val="24"/>
              </w:rPr>
              <w:t>STT</w:t>
            </w:r>
          </w:p>
        </w:tc>
        <w:tc>
          <w:tcPr>
            <w:tcW w:w="4512" w:type="dxa"/>
            <w:vMerge w:val="restart"/>
            <w:tcBorders>
              <w:top w:val="single" w:sz="8" w:space="0" w:color="auto"/>
              <w:left w:val="single" w:sz="4" w:space="0" w:color="auto"/>
              <w:bottom w:val="single" w:sz="4" w:space="0" w:color="auto"/>
              <w:right w:val="single" w:sz="4" w:space="0" w:color="auto"/>
            </w:tcBorders>
            <w:shd w:val="clear" w:color="auto" w:fill="auto"/>
            <w:noWrap/>
            <w:vAlign w:val="center"/>
            <w:hideMark/>
          </w:tcPr>
          <w:p w:rsidR="005868C0" w:rsidRPr="00A8415D" w:rsidRDefault="005868C0" w:rsidP="000E5078">
            <w:pPr>
              <w:spacing w:before="40"/>
              <w:rPr>
                <w:rFonts w:ascii="Times New Roman" w:eastAsia="Times New Roman" w:hAnsi="Times New Roman"/>
                <w:b/>
                <w:bCs/>
                <w:sz w:val="24"/>
                <w:szCs w:val="24"/>
              </w:rPr>
            </w:pPr>
            <w:r w:rsidRPr="00A8415D">
              <w:rPr>
                <w:rFonts w:ascii="Times New Roman" w:eastAsia="Times New Roman" w:hAnsi="Times New Roman"/>
                <w:b/>
                <w:bCs/>
                <w:sz w:val="24"/>
                <w:szCs w:val="24"/>
              </w:rPr>
              <w:t>LOẠI ĐẤT</w:t>
            </w:r>
          </w:p>
        </w:tc>
        <w:tc>
          <w:tcPr>
            <w:tcW w:w="1226" w:type="dxa"/>
            <w:vMerge w:val="restart"/>
            <w:tcBorders>
              <w:top w:val="single" w:sz="8" w:space="0" w:color="auto"/>
              <w:left w:val="single" w:sz="4" w:space="0" w:color="auto"/>
              <w:right w:val="single" w:sz="8" w:space="0" w:color="000000"/>
            </w:tcBorders>
            <w:shd w:val="clear" w:color="auto" w:fill="auto"/>
            <w:vAlign w:val="center"/>
            <w:hideMark/>
          </w:tcPr>
          <w:p w:rsidR="005868C0" w:rsidRDefault="005868C0" w:rsidP="000E5078">
            <w:pPr>
              <w:spacing w:before="40"/>
              <w:rPr>
                <w:rFonts w:ascii="Times New Roman" w:eastAsia="Times New Roman" w:hAnsi="Times New Roman"/>
                <w:b/>
                <w:sz w:val="24"/>
                <w:szCs w:val="24"/>
              </w:rPr>
            </w:pPr>
            <w:r w:rsidRPr="00A8415D">
              <w:rPr>
                <w:rFonts w:ascii="Times New Roman" w:eastAsia="Times New Roman" w:hAnsi="Times New Roman"/>
                <w:b/>
                <w:sz w:val="24"/>
                <w:szCs w:val="24"/>
              </w:rPr>
              <w:t>DIỆN TÍCH</w:t>
            </w:r>
          </w:p>
          <w:p w:rsidR="005868C0" w:rsidRPr="00A8415D" w:rsidRDefault="005868C0" w:rsidP="000E5078">
            <w:pPr>
              <w:spacing w:before="40"/>
              <w:rPr>
                <w:rFonts w:ascii="Times New Roman" w:eastAsia="Times New Roman" w:hAnsi="Times New Roman"/>
                <w:b/>
                <w:bCs/>
                <w:sz w:val="24"/>
                <w:szCs w:val="24"/>
              </w:rPr>
            </w:pPr>
            <w:r>
              <w:rPr>
                <w:rFonts w:ascii="Times New Roman" w:eastAsia="Times New Roman" w:hAnsi="Times New Roman"/>
                <w:b/>
                <w:sz w:val="24"/>
                <w:szCs w:val="24"/>
              </w:rPr>
              <w:t>(ha)</w:t>
            </w:r>
          </w:p>
        </w:tc>
        <w:tc>
          <w:tcPr>
            <w:tcW w:w="1565" w:type="dxa"/>
            <w:tcBorders>
              <w:top w:val="single" w:sz="8" w:space="0" w:color="auto"/>
              <w:left w:val="single" w:sz="4" w:space="0" w:color="auto"/>
              <w:right w:val="single" w:sz="8" w:space="0" w:color="000000"/>
            </w:tcBorders>
          </w:tcPr>
          <w:p w:rsidR="005868C0" w:rsidRPr="00A8415D" w:rsidRDefault="005868C0" w:rsidP="000E5078">
            <w:pPr>
              <w:spacing w:before="40"/>
              <w:rPr>
                <w:rFonts w:ascii="Times New Roman" w:eastAsia="Times New Roman" w:hAnsi="Times New Roman"/>
                <w:b/>
                <w:sz w:val="24"/>
                <w:szCs w:val="24"/>
              </w:rPr>
            </w:pPr>
          </w:p>
        </w:tc>
      </w:tr>
      <w:tr w:rsidR="005868C0" w:rsidRPr="00A8415D" w:rsidTr="007E717E">
        <w:trPr>
          <w:trHeight w:val="750"/>
          <w:jc w:val="center"/>
        </w:trPr>
        <w:tc>
          <w:tcPr>
            <w:tcW w:w="1339" w:type="dxa"/>
            <w:vMerge/>
            <w:tcBorders>
              <w:top w:val="single" w:sz="8" w:space="0" w:color="auto"/>
              <w:left w:val="single" w:sz="8" w:space="0" w:color="auto"/>
              <w:bottom w:val="single" w:sz="4" w:space="0" w:color="auto"/>
              <w:right w:val="single" w:sz="4" w:space="0" w:color="auto"/>
            </w:tcBorders>
            <w:vAlign w:val="center"/>
            <w:hideMark/>
          </w:tcPr>
          <w:p w:rsidR="005868C0" w:rsidRPr="00A8415D" w:rsidRDefault="005868C0" w:rsidP="000E5078">
            <w:pPr>
              <w:spacing w:before="40"/>
              <w:jc w:val="left"/>
              <w:rPr>
                <w:rFonts w:ascii="Times New Roman" w:eastAsia="Times New Roman" w:hAnsi="Times New Roman"/>
                <w:b/>
                <w:bCs/>
                <w:sz w:val="24"/>
                <w:szCs w:val="24"/>
              </w:rPr>
            </w:pPr>
          </w:p>
        </w:tc>
        <w:tc>
          <w:tcPr>
            <w:tcW w:w="4512" w:type="dxa"/>
            <w:vMerge/>
            <w:tcBorders>
              <w:top w:val="single" w:sz="8" w:space="0" w:color="auto"/>
              <w:left w:val="single" w:sz="4" w:space="0" w:color="auto"/>
              <w:bottom w:val="single" w:sz="4" w:space="0" w:color="auto"/>
              <w:right w:val="single" w:sz="4" w:space="0" w:color="auto"/>
            </w:tcBorders>
            <w:vAlign w:val="center"/>
            <w:hideMark/>
          </w:tcPr>
          <w:p w:rsidR="005868C0" w:rsidRPr="00A8415D" w:rsidRDefault="005868C0" w:rsidP="000E5078">
            <w:pPr>
              <w:spacing w:before="40"/>
              <w:jc w:val="left"/>
              <w:rPr>
                <w:rFonts w:ascii="Times New Roman" w:eastAsia="Times New Roman" w:hAnsi="Times New Roman"/>
                <w:b/>
                <w:bCs/>
                <w:sz w:val="24"/>
                <w:szCs w:val="24"/>
              </w:rPr>
            </w:pPr>
          </w:p>
        </w:tc>
        <w:tc>
          <w:tcPr>
            <w:tcW w:w="1226" w:type="dxa"/>
            <w:vMerge/>
            <w:tcBorders>
              <w:left w:val="single" w:sz="4" w:space="0" w:color="auto"/>
              <w:bottom w:val="single" w:sz="4" w:space="0" w:color="auto"/>
              <w:right w:val="single" w:sz="8" w:space="0" w:color="000000"/>
            </w:tcBorders>
            <w:shd w:val="clear" w:color="auto" w:fill="auto"/>
            <w:noWrap/>
            <w:vAlign w:val="center"/>
            <w:hideMark/>
          </w:tcPr>
          <w:p w:rsidR="005868C0" w:rsidRPr="00A8415D" w:rsidRDefault="005868C0" w:rsidP="000E5078">
            <w:pPr>
              <w:spacing w:before="40"/>
              <w:rPr>
                <w:rFonts w:ascii="Times New Roman" w:eastAsia="Times New Roman" w:hAnsi="Times New Roman"/>
                <w:sz w:val="24"/>
                <w:szCs w:val="24"/>
              </w:rPr>
            </w:pPr>
          </w:p>
        </w:tc>
        <w:tc>
          <w:tcPr>
            <w:tcW w:w="1565" w:type="dxa"/>
            <w:tcBorders>
              <w:left w:val="single" w:sz="4" w:space="0" w:color="auto"/>
              <w:bottom w:val="single" w:sz="4" w:space="0" w:color="auto"/>
              <w:right w:val="single" w:sz="8" w:space="0" w:color="000000"/>
            </w:tcBorders>
          </w:tcPr>
          <w:p w:rsidR="005868C0" w:rsidRPr="00687CBF" w:rsidRDefault="005868C0" w:rsidP="000E5078">
            <w:pPr>
              <w:spacing w:before="40"/>
              <w:rPr>
                <w:rFonts w:ascii="Times New Roman" w:eastAsia="Times New Roman" w:hAnsi="Times New Roman"/>
                <w:b/>
                <w:sz w:val="24"/>
                <w:szCs w:val="24"/>
              </w:rPr>
            </w:pPr>
            <w:r w:rsidRPr="00687CBF">
              <w:rPr>
                <w:rFonts w:ascii="Times New Roman" w:eastAsia="Times New Roman" w:hAnsi="Times New Roman"/>
                <w:b/>
                <w:sz w:val="24"/>
                <w:szCs w:val="24"/>
              </w:rPr>
              <w:t>TRONG KỲ QUY HOẠCH CHUN</w:t>
            </w:r>
            <w:r>
              <w:rPr>
                <w:rFonts w:ascii="Times New Roman" w:eastAsia="Times New Roman" w:hAnsi="Times New Roman"/>
                <w:b/>
                <w:sz w:val="24"/>
                <w:szCs w:val="24"/>
              </w:rPr>
              <w:t>G</w:t>
            </w:r>
            <w:r w:rsidRPr="00687CBF">
              <w:rPr>
                <w:rFonts w:ascii="Times New Roman" w:eastAsia="Times New Roman" w:hAnsi="Times New Roman"/>
                <w:b/>
                <w:sz w:val="24"/>
                <w:szCs w:val="24"/>
              </w:rPr>
              <w:t xml:space="preserve"> XÂY DỰNG XÃ</w:t>
            </w:r>
          </w:p>
        </w:tc>
      </w:tr>
      <w:tr w:rsidR="005868C0" w:rsidRPr="00A8415D" w:rsidTr="007E717E">
        <w:trPr>
          <w:trHeight w:val="240"/>
          <w:jc w:val="center"/>
        </w:trPr>
        <w:tc>
          <w:tcPr>
            <w:tcW w:w="1339"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5868C0" w:rsidRPr="00A8415D" w:rsidRDefault="005868C0" w:rsidP="000E5078">
            <w:pPr>
              <w:spacing w:before="40"/>
              <w:jc w:val="left"/>
              <w:rPr>
                <w:rFonts w:ascii="Times New Roman" w:eastAsia="Times New Roman" w:hAnsi="Times New Roman"/>
                <w:b/>
                <w:bCs/>
                <w:sz w:val="24"/>
                <w:szCs w:val="24"/>
              </w:rPr>
            </w:pPr>
            <w:r w:rsidRPr="00A8415D">
              <w:rPr>
                <w:rFonts w:ascii="Times New Roman" w:eastAsia="Times New Roman" w:hAnsi="Times New Roman"/>
                <w:b/>
                <w:bCs/>
                <w:sz w:val="24"/>
                <w:szCs w:val="24"/>
              </w:rPr>
              <w:t>I</w:t>
            </w:r>
          </w:p>
        </w:tc>
        <w:tc>
          <w:tcPr>
            <w:tcW w:w="4512" w:type="dxa"/>
            <w:tcBorders>
              <w:top w:val="single" w:sz="4" w:space="0" w:color="auto"/>
              <w:left w:val="nil"/>
              <w:bottom w:val="single" w:sz="4" w:space="0" w:color="auto"/>
              <w:right w:val="single" w:sz="4" w:space="0" w:color="auto"/>
            </w:tcBorders>
            <w:shd w:val="clear" w:color="auto" w:fill="auto"/>
            <w:noWrap/>
            <w:vAlign w:val="bottom"/>
            <w:hideMark/>
          </w:tcPr>
          <w:p w:rsidR="005868C0" w:rsidRPr="00A8415D" w:rsidRDefault="005868C0" w:rsidP="000E5078">
            <w:pPr>
              <w:spacing w:before="40"/>
              <w:jc w:val="left"/>
              <w:rPr>
                <w:rFonts w:ascii="Times New Roman" w:eastAsia="Times New Roman" w:hAnsi="Times New Roman"/>
                <w:b/>
                <w:bCs/>
                <w:sz w:val="24"/>
                <w:szCs w:val="24"/>
              </w:rPr>
            </w:pPr>
            <w:r w:rsidRPr="00A8415D">
              <w:rPr>
                <w:rFonts w:ascii="Times New Roman" w:eastAsia="Times New Roman" w:hAnsi="Times New Roman"/>
                <w:b/>
                <w:bCs/>
                <w:sz w:val="24"/>
                <w:szCs w:val="24"/>
              </w:rPr>
              <w:t>Tổng diện tích tự nhiên của xã Long Đức</w:t>
            </w:r>
          </w:p>
        </w:tc>
        <w:tc>
          <w:tcPr>
            <w:tcW w:w="1226" w:type="dxa"/>
            <w:tcBorders>
              <w:top w:val="nil"/>
              <w:left w:val="nil"/>
              <w:bottom w:val="single" w:sz="4" w:space="0" w:color="auto"/>
              <w:right w:val="single" w:sz="8" w:space="0" w:color="auto"/>
            </w:tcBorders>
            <w:shd w:val="clear" w:color="auto" w:fill="auto"/>
            <w:noWrap/>
            <w:vAlign w:val="bottom"/>
            <w:hideMark/>
          </w:tcPr>
          <w:p w:rsidR="005868C0" w:rsidRPr="00A8415D" w:rsidRDefault="005868C0" w:rsidP="000E5078">
            <w:pPr>
              <w:spacing w:before="40"/>
              <w:jc w:val="right"/>
              <w:rPr>
                <w:rFonts w:ascii="Times New Roman" w:eastAsia="Times New Roman" w:hAnsi="Times New Roman"/>
                <w:b/>
                <w:bCs/>
                <w:sz w:val="24"/>
                <w:szCs w:val="24"/>
              </w:rPr>
            </w:pPr>
            <w:r w:rsidRPr="00A8415D">
              <w:rPr>
                <w:rFonts w:ascii="Times New Roman" w:eastAsia="Times New Roman" w:hAnsi="Times New Roman"/>
                <w:b/>
                <w:bCs/>
                <w:sz w:val="24"/>
                <w:szCs w:val="24"/>
              </w:rPr>
              <w:t>3</w:t>
            </w:r>
            <w:r w:rsidRPr="00A8415D">
              <w:rPr>
                <w:rFonts w:ascii="Times New Roman" w:eastAsia="Times New Roman" w:hAnsi="Times New Roman"/>
                <w:b/>
                <w:bCs/>
                <w:sz w:val="24"/>
                <w:szCs w:val="24"/>
                <w:lang w:val="vi-VN"/>
              </w:rPr>
              <w:t>.</w:t>
            </w:r>
            <w:r w:rsidRPr="00A8415D">
              <w:rPr>
                <w:rFonts w:ascii="Times New Roman" w:eastAsia="Times New Roman" w:hAnsi="Times New Roman"/>
                <w:b/>
                <w:bCs/>
                <w:sz w:val="24"/>
                <w:szCs w:val="24"/>
              </w:rPr>
              <w:t>906</w:t>
            </w:r>
            <w:r w:rsidRPr="00A8415D">
              <w:rPr>
                <w:rFonts w:ascii="Times New Roman" w:eastAsia="Times New Roman" w:hAnsi="Times New Roman"/>
                <w:b/>
                <w:bCs/>
                <w:sz w:val="24"/>
                <w:szCs w:val="24"/>
                <w:lang w:val="vi-VN"/>
              </w:rPr>
              <w:t>,</w:t>
            </w:r>
            <w:r w:rsidRPr="00A8415D">
              <w:rPr>
                <w:rFonts w:ascii="Times New Roman" w:eastAsia="Times New Roman" w:hAnsi="Times New Roman"/>
                <w:b/>
                <w:bCs/>
                <w:sz w:val="24"/>
                <w:szCs w:val="24"/>
              </w:rPr>
              <w:t>23</w:t>
            </w:r>
          </w:p>
        </w:tc>
        <w:tc>
          <w:tcPr>
            <w:tcW w:w="1565" w:type="dxa"/>
            <w:tcBorders>
              <w:top w:val="nil"/>
              <w:left w:val="nil"/>
              <w:bottom w:val="single" w:sz="4" w:space="0" w:color="auto"/>
              <w:right w:val="single" w:sz="8" w:space="0" w:color="auto"/>
            </w:tcBorders>
          </w:tcPr>
          <w:p w:rsidR="005868C0" w:rsidRPr="00A8415D" w:rsidRDefault="005868C0" w:rsidP="000E5078">
            <w:pPr>
              <w:spacing w:before="40"/>
              <w:jc w:val="right"/>
              <w:rPr>
                <w:rFonts w:ascii="Times New Roman" w:eastAsia="Times New Roman" w:hAnsi="Times New Roman"/>
                <w:b/>
                <w:bCs/>
                <w:sz w:val="24"/>
                <w:szCs w:val="24"/>
              </w:rPr>
            </w:pPr>
          </w:p>
        </w:tc>
      </w:tr>
      <w:tr w:rsidR="005868C0" w:rsidRPr="00A8415D" w:rsidTr="007E717E">
        <w:trPr>
          <w:trHeight w:val="240"/>
          <w:jc w:val="center"/>
        </w:trPr>
        <w:tc>
          <w:tcPr>
            <w:tcW w:w="1339" w:type="dxa"/>
            <w:tcBorders>
              <w:top w:val="nil"/>
              <w:left w:val="single" w:sz="8" w:space="0" w:color="auto"/>
              <w:bottom w:val="single" w:sz="4" w:space="0" w:color="auto"/>
              <w:right w:val="single" w:sz="4" w:space="0" w:color="auto"/>
            </w:tcBorders>
            <w:shd w:val="clear" w:color="auto" w:fill="auto"/>
            <w:noWrap/>
            <w:vAlign w:val="bottom"/>
            <w:hideMark/>
          </w:tcPr>
          <w:p w:rsidR="005868C0" w:rsidRPr="00A8415D" w:rsidRDefault="005868C0" w:rsidP="000E5078">
            <w:pPr>
              <w:spacing w:before="40"/>
              <w:jc w:val="left"/>
              <w:rPr>
                <w:rFonts w:ascii="Times New Roman" w:eastAsia="Times New Roman" w:hAnsi="Times New Roman"/>
                <w:b/>
                <w:bCs/>
                <w:sz w:val="24"/>
                <w:szCs w:val="24"/>
              </w:rPr>
            </w:pPr>
            <w:r w:rsidRPr="00A8415D">
              <w:rPr>
                <w:rFonts w:ascii="Times New Roman" w:eastAsia="Times New Roman" w:hAnsi="Times New Roman"/>
                <w:b/>
                <w:bCs/>
                <w:sz w:val="24"/>
                <w:szCs w:val="24"/>
              </w:rPr>
              <w:t>1</w:t>
            </w:r>
          </w:p>
        </w:tc>
        <w:tc>
          <w:tcPr>
            <w:tcW w:w="4512" w:type="dxa"/>
            <w:tcBorders>
              <w:top w:val="nil"/>
              <w:left w:val="nil"/>
              <w:bottom w:val="single" w:sz="4" w:space="0" w:color="auto"/>
              <w:right w:val="single" w:sz="4" w:space="0" w:color="auto"/>
            </w:tcBorders>
            <w:shd w:val="clear" w:color="auto" w:fill="auto"/>
            <w:noWrap/>
            <w:vAlign w:val="bottom"/>
            <w:hideMark/>
          </w:tcPr>
          <w:p w:rsidR="005868C0" w:rsidRPr="00A8415D" w:rsidRDefault="005868C0" w:rsidP="000E5078">
            <w:pPr>
              <w:spacing w:before="40"/>
              <w:jc w:val="left"/>
              <w:rPr>
                <w:rFonts w:ascii="Times New Roman" w:eastAsia="Times New Roman" w:hAnsi="Times New Roman"/>
                <w:b/>
                <w:bCs/>
                <w:sz w:val="24"/>
                <w:szCs w:val="24"/>
              </w:rPr>
            </w:pPr>
            <w:r w:rsidRPr="00A8415D">
              <w:rPr>
                <w:rFonts w:ascii="Times New Roman" w:eastAsia="Times New Roman" w:hAnsi="Times New Roman"/>
                <w:b/>
                <w:bCs/>
                <w:sz w:val="24"/>
                <w:szCs w:val="24"/>
              </w:rPr>
              <w:t>Đất nông nghiệp</w:t>
            </w:r>
          </w:p>
        </w:tc>
        <w:tc>
          <w:tcPr>
            <w:tcW w:w="1226" w:type="dxa"/>
            <w:tcBorders>
              <w:top w:val="nil"/>
              <w:left w:val="nil"/>
              <w:bottom w:val="single" w:sz="4" w:space="0" w:color="auto"/>
              <w:right w:val="single" w:sz="8" w:space="0" w:color="auto"/>
            </w:tcBorders>
            <w:shd w:val="clear" w:color="auto" w:fill="auto"/>
            <w:noWrap/>
            <w:vAlign w:val="bottom"/>
            <w:hideMark/>
          </w:tcPr>
          <w:p w:rsidR="005868C0" w:rsidRPr="00A8415D" w:rsidRDefault="005868C0" w:rsidP="000E5078">
            <w:pPr>
              <w:spacing w:before="40"/>
              <w:jc w:val="right"/>
              <w:rPr>
                <w:rFonts w:ascii="Times New Roman" w:eastAsia="Times New Roman" w:hAnsi="Times New Roman"/>
                <w:b/>
                <w:bCs/>
                <w:sz w:val="24"/>
                <w:szCs w:val="24"/>
              </w:rPr>
            </w:pPr>
            <w:r w:rsidRPr="00A8415D">
              <w:rPr>
                <w:rFonts w:ascii="Times New Roman" w:eastAsia="Times New Roman" w:hAnsi="Times New Roman"/>
                <w:b/>
                <w:bCs/>
                <w:sz w:val="24"/>
                <w:szCs w:val="24"/>
              </w:rPr>
              <w:t>2</w:t>
            </w:r>
            <w:r w:rsidRPr="00A8415D">
              <w:rPr>
                <w:rFonts w:ascii="Times New Roman" w:eastAsia="Times New Roman" w:hAnsi="Times New Roman"/>
                <w:b/>
                <w:bCs/>
                <w:sz w:val="24"/>
                <w:szCs w:val="24"/>
                <w:lang w:val="vi-VN"/>
              </w:rPr>
              <w:t>.</w:t>
            </w:r>
            <w:r w:rsidRPr="00A8415D">
              <w:rPr>
                <w:rFonts w:ascii="Times New Roman" w:eastAsia="Times New Roman" w:hAnsi="Times New Roman"/>
                <w:b/>
                <w:bCs/>
                <w:sz w:val="24"/>
                <w:szCs w:val="24"/>
              </w:rPr>
              <w:t>043</w:t>
            </w:r>
            <w:r w:rsidRPr="00A8415D">
              <w:rPr>
                <w:rFonts w:ascii="Times New Roman" w:eastAsia="Times New Roman" w:hAnsi="Times New Roman"/>
                <w:b/>
                <w:bCs/>
                <w:sz w:val="24"/>
                <w:szCs w:val="24"/>
                <w:lang w:val="vi-VN"/>
              </w:rPr>
              <w:t>,</w:t>
            </w:r>
            <w:r w:rsidRPr="00A8415D">
              <w:rPr>
                <w:rFonts w:ascii="Times New Roman" w:eastAsia="Times New Roman" w:hAnsi="Times New Roman"/>
                <w:b/>
                <w:bCs/>
                <w:sz w:val="24"/>
                <w:szCs w:val="24"/>
              </w:rPr>
              <w:t>84</w:t>
            </w:r>
          </w:p>
        </w:tc>
        <w:tc>
          <w:tcPr>
            <w:tcW w:w="1565" w:type="dxa"/>
            <w:tcBorders>
              <w:top w:val="nil"/>
              <w:left w:val="nil"/>
              <w:bottom w:val="single" w:sz="4" w:space="0" w:color="auto"/>
              <w:right w:val="single" w:sz="8" w:space="0" w:color="auto"/>
            </w:tcBorders>
          </w:tcPr>
          <w:p w:rsidR="005868C0" w:rsidRPr="00A8415D" w:rsidRDefault="005868C0" w:rsidP="000E5078">
            <w:pPr>
              <w:spacing w:before="40"/>
              <w:jc w:val="right"/>
              <w:rPr>
                <w:rFonts w:ascii="Times New Roman" w:eastAsia="Times New Roman" w:hAnsi="Times New Roman"/>
                <w:b/>
                <w:bCs/>
                <w:sz w:val="24"/>
                <w:szCs w:val="24"/>
              </w:rPr>
            </w:pPr>
            <w:r>
              <w:rPr>
                <w:rFonts w:ascii="Times New Roman" w:eastAsia="Times New Roman" w:hAnsi="Times New Roman"/>
                <w:b/>
                <w:bCs/>
                <w:sz w:val="24"/>
                <w:szCs w:val="24"/>
              </w:rPr>
              <w:t>1.506,86</w:t>
            </w:r>
          </w:p>
        </w:tc>
      </w:tr>
      <w:tr w:rsidR="005868C0" w:rsidRPr="00A8415D" w:rsidTr="007E717E">
        <w:trPr>
          <w:trHeight w:val="240"/>
          <w:jc w:val="center"/>
        </w:trPr>
        <w:tc>
          <w:tcPr>
            <w:tcW w:w="1339" w:type="dxa"/>
            <w:tcBorders>
              <w:top w:val="nil"/>
              <w:left w:val="single" w:sz="8" w:space="0" w:color="auto"/>
              <w:bottom w:val="single" w:sz="4" w:space="0" w:color="auto"/>
              <w:right w:val="single" w:sz="4" w:space="0" w:color="auto"/>
            </w:tcBorders>
            <w:shd w:val="clear" w:color="auto" w:fill="auto"/>
            <w:noWrap/>
            <w:vAlign w:val="bottom"/>
            <w:hideMark/>
          </w:tcPr>
          <w:p w:rsidR="005868C0" w:rsidRPr="00A8415D" w:rsidRDefault="005868C0" w:rsidP="000E5078">
            <w:pPr>
              <w:spacing w:before="40"/>
              <w:jc w:val="left"/>
              <w:rPr>
                <w:rFonts w:ascii="Times New Roman" w:eastAsia="Times New Roman" w:hAnsi="Times New Roman"/>
                <w:b/>
                <w:bCs/>
                <w:i/>
                <w:iCs/>
                <w:sz w:val="24"/>
                <w:szCs w:val="24"/>
              </w:rPr>
            </w:pPr>
            <w:r w:rsidRPr="00A8415D">
              <w:rPr>
                <w:rFonts w:ascii="Times New Roman" w:eastAsia="Times New Roman" w:hAnsi="Times New Roman"/>
                <w:b/>
                <w:bCs/>
                <w:i/>
                <w:iCs/>
                <w:sz w:val="24"/>
                <w:szCs w:val="24"/>
              </w:rPr>
              <w:t xml:space="preserve">  1.1</w:t>
            </w:r>
          </w:p>
        </w:tc>
        <w:tc>
          <w:tcPr>
            <w:tcW w:w="4512" w:type="dxa"/>
            <w:tcBorders>
              <w:top w:val="nil"/>
              <w:left w:val="nil"/>
              <w:bottom w:val="single" w:sz="4" w:space="0" w:color="auto"/>
              <w:right w:val="single" w:sz="4" w:space="0" w:color="auto"/>
            </w:tcBorders>
            <w:shd w:val="clear" w:color="auto" w:fill="auto"/>
            <w:noWrap/>
            <w:vAlign w:val="bottom"/>
            <w:hideMark/>
          </w:tcPr>
          <w:p w:rsidR="005868C0" w:rsidRPr="00A8415D" w:rsidRDefault="005868C0" w:rsidP="000E5078">
            <w:pPr>
              <w:spacing w:before="40"/>
              <w:jc w:val="left"/>
              <w:rPr>
                <w:rFonts w:ascii="Times New Roman" w:eastAsia="Times New Roman" w:hAnsi="Times New Roman"/>
                <w:b/>
                <w:bCs/>
                <w:i/>
                <w:iCs/>
                <w:sz w:val="24"/>
                <w:szCs w:val="24"/>
              </w:rPr>
            </w:pPr>
            <w:r w:rsidRPr="00A8415D">
              <w:rPr>
                <w:rFonts w:ascii="Times New Roman" w:eastAsia="Times New Roman" w:hAnsi="Times New Roman"/>
                <w:b/>
                <w:bCs/>
                <w:i/>
                <w:iCs/>
                <w:sz w:val="24"/>
                <w:szCs w:val="24"/>
              </w:rPr>
              <w:t xml:space="preserve">  Đất sản xuất nông nghiệp</w:t>
            </w:r>
          </w:p>
        </w:tc>
        <w:tc>
          <w:tcPr>
            <w:tcW w:w="1226" w:type="dxa"/>
            <w:tcBorders>
              <w:top w:val="nil"/>
              <w:left w:val="nil"/>
              <w:bottom w:val="single" w:sz="4" w:space="0" w:color="auto"/>
              <w:right w:val="single" w:sz="8" w:space="0" w:color="auto"/>
            </w:tcBorders>
            <w:shd w:val="clear" w:color="auto" w:fill="auto"/>
            <w:noWrap/>
            <w:vAlign w:val="bottom"/>
            <w:hideMark/>
          </w:tcPr>
          <w:p w:rsidR="005868C0" w:rsidRPr="00A8415D" w:rsidRDefault="005868C0" w:rsidP="000E5078">
            <w:pPr>
              <w:spacing w:before="40"/>
              <w:jc w:val="right"/>
              <w:rPr>
                <w:rFonts w:ascii="Times New Roman" w:eastAsia="Times New Roman" w:hAnsi="Times New Roman"/>
                <w:b/>
                <w:bCs/>
                <w:i/>
                <w:iCs/>
                <w:sz w:val="24"/>
                <w:szCs w:val="24"/>
              </w:rPr>
            </w:pPr>
            <w:r w:rsidRPr="00A8415D">
              <w:rPr>
                <w:rFonts w:ascii="Times New Roman" w:eastAsia="Times New Roman" w:hAnsi="Times New Roman"/>
                <w:b/>
                <w:bCs/>
                <w:i/>
                <w:iCs/>
                <w:sz w:val="24"/>
                <w:szCs w:val="24"/>
              </w:rPr>
              <w:t>1</w:t>
            </w:r>
            <w:r w:rsidRPr="00A8415D">
              <w:rPr>
                <w:rFonts w:ascii="Times New Roman" w:eastAsia="Times New Roman" w:hAnsi="Times New Roman"/>
                <w:b/>
                <w:bCs/>
                <w:i/>
                <w:iCs/>
                <w:sz w:val="24"/>
                <w:szCs w:val="24"/>
                <w:lang w:val="vi-VN"/>
              </w:rPr>
              <w:t>.</w:t>
            </w:r>
            <w:r w:rsidRPr="00A8415D">
              <w:rPr>
                <w:rFonts w:ascii="Times New Roman" w:eastAsia="Times New Roman" w:hAnsi="Times New Roman"/>
                <w:b/>
                <w:bCs/>
                <w:i/>
                <w:iCs/>
                <w:sz w:val="24"/>
                <w:szCs w:val="24"/>
              </w:rPr>
              <w:t>901</w:t>
            </w:r>
            <w:r w:rsidRPr="00A8415D">
              <w:rPr>
                <w:rFonts w:ascii="Times New Roman" w:eastAsia="Times New Roman" w:hAnsi="Times New Roman"/>
                <w:b/>
                <w:bCs/>
                <w:i/>
                <w:iCs/>
                <w:sz w:val="24"/>
                <w:szCs w:val="24"/>
                <w:lang w:val="vi-VN"/>
              </w:rPr>
              <w:t>,</w:t>
            </w:r>
            <w:r w:rsidRPr="00A8415D">
              <w:rPr>
                <w:rFonts w:ascii="Times New Roman" w:eastAsia="Times New Roman" w:hAnsi="Times New Roman"/>
                <w:b/>
                <w:bCs/>
                <w:i/>
                <w:iCs/>
                <w:sz w:val="24"/>
                <w:szCs w:val="24"/>
              </w:rPr>
              <w:t>91</w:t>
            </w:r>
          </w:p>
        </w:tc>
        <w:tc>
          <w:tcPr>
            <w:tcW w:w="1565" w:type="dxa"/>
            <w:tcBorders>
              <w:top w:val="nil"/>
              <w:left w:val="nil"/>
              <w:bottom w:val="single" w:sz="4" w:space="0" w:color="auto"/>
              <w:right w:val="single" w:sz="8" w:space="0" w:color="auto"/>
            </w:tcBorders>
          </w:tcPr>
          <w:p w:rsidR="005868C0" w:rsidRPr="00A8415D" w:rsidRDefault="005868C0" w:rsidP="000E5078">
            <w:pPr>
              <w:spacing w:before="40"/>
              <w:jc w:val="right"/>
              <w:rPr>
                <w:rFonts w:ascii="Times New Roman" w:eastAsia="Times New Roman" w:hAnsi="Times New Roman"/>
                <w:b/>
                <w:bCs/>
                <w:i/>
                <w:iCs/>
                <w:sz w:val="24"/>
                <w:szCs w:val="24"/>
              </w:rPr>
            </w:pPr>
            <w:r>
              <w:rPr>
                <w:rFonts w:ascii="Times New Roman" w:eastAsia="Times New Roman" w:hAnsi="Times New Roman"/>
                <w:b/>
                <w:bCs/>
                <w:i/>
                <w:iCs/>
                <w:sz w:val="24"/>
                <w:szCs w:val="24"/>
              </w:rPr>
              <w:t>1.366,41</w:t>
            </w:r>
          </w:p>
        </w:tc>
      </w:tr>
      <w:tr w:rsidR="005868C0" w:rsidRPr="00A8415D" w:rsidTr="007E717E">
        <w:trPr>
          <w:trHeight w:val="240"/>
          <w:jc w:val="center"/>
        </w:trPr>
        <w:tc>
          <w:tcPr>
            <w:tcW w:w="1339" w:type="dxa"/>
            <w:tcBorders>
              <w:top w:val="nil"/>
              <w:left w:val="single" w:sz="8" w:space="0" w:color="auto"/>
              <w:bottom w:val="single" w:sz="4" w:space="0" w:color="auto"/>
              <w:right w:val="single" w:sz="4" w:space="0" w:color="auto"/>
            </w:tcBorders>
            <w:shd w:val="clear" w:color="auto" w:fill="auto"/>
            <w:noWrap/>
            <w:vAlign w:val="bottom"/>
            <w:hideMark/>
          </w:tcPr>
          <w:p w:rsidR="005868C0" w:rsidRPr="00A8415D" w:rsidRDefault="005868C0" w:rsidP="000E5078">
            <w:pPr>
              <w:spacing w:before="40"/>
              <w:jc w:val="left"/>
              <w:rPr>
                <w:rFonts w:ascii="Times New Roman" w:eastAsia="Times New Roman" w:hAnsi="Times New Roman"/>
                <w:sz w:val="24"/>
                <w:szCs w:val="24"/>
              </w:rPr>
            </w:pPr>
            <w:r w:rsidRPr="00A8415D">
              <w:rPr>
                <w:rFonts w:ascii="Times New Roman" w:eastAsia="Times New Roman" w:hAnsi="Times New Roman"/>
                <w:sz w:val="24"/>
                <w:szCs w:val="24"/>
              </w:rPr>
              <w:t xml:space="preserve">     1.1.1</w:t>
            </w:r>
          </w:p>
        </w:tc>
        <w:tc>
          <w:tcPr>
            <w:tcW w:w="4512" w:type="dxa"/>
            <w:tcBorders>
              <w:top w:val="nil"/>
              <w:left w:val="nil"/>
              <w:bottom w:val="single" w:sz="4" w:space="0" w:color="auto"/>
              <w:right w:val="single" w:sz="4" w:space="0" w:color="auto"/>
            </w:tcBorders>
            <w:shd w:val="clear" w:color="auto" w:fill="auto"/>
            <w:noWrap/>
            <w:vAlign w:val="bottom"/>
            <w:hideMark/>
          </w:tcPr>
          <w:p w:rsidR="005868C0" w:rsidRPr="00A8415D" w:rsidRDefault="005868C0" w:rsidP="000E5078">
            <w:pPr>
              <w:spacing w:before="40"/>
              <w:jc w:val="left"/>
              <w:rPr>
                <w:rFonts w:ascii="Times New Roman" w:eastAsia="Times New Roman" w:hAnsi="Times New Roman"/>
                <w:sz w:val="24"/>
                <w:szCs w:val="24"/>
              </w:rPr>
            </w:pPr>
            <w:r w:rsidRPr="00A8415D">
              <w:rPr>
                <w:rFonts w:ascii="Times New Roman" w:eastAsia="Times New Roman" w:hAnsi="Times New Roman"/>
                <w:sz w:val="24"/>
                <w:szCs w:val="24"/>
              </w:rPr>
              <w:t xml:space="preserve">     Đất trồng cây hàng năm</w:t>
            </w:r>
          </w:p>
        </w:tc>
        <w:tc>
          <w:tcPr>
            <w:tcW w:w="1226" w:type="dxa"/>
            <w:tcBorders>
              <w:top w:val="nil"/>
              <w:left w:val="nil"/>
              <w:bottom w:val="single" w:sz="4" w:space="0" w:color="auto"/>
              <w:right w:val="single" w:sz="8" w:space="0" w:color="auto"/>
            </w:tcBorders>
            <w:shd w:val="clear" w:color="auto" w:fill="auto"/>
            <w:noWrap/>
            <w:vAlign w:val="bottom"/>
            <w:hideMark/>
          </w:tcPr>
          <w:p w:rsidR="005868C0" w:rsidRPr="00A8415D" w:rsidRDefault="005868C0" w:rsidP="000E5078">
            <w:pPr>
              <w:spacing w:before="40"/>
              <w:jc w:val="right"/>
              <w:rPr>
                <w:rFonts w:ascii="Times New Roman" w:eastAsia="Times New Roman" w:hAnsi="Times New Roman"/>
                <w:sz w:val="24"/>
                <w:szCs w:val="24"/>
              </w:rPr>
            </w:pPr>
            <w:r w:rsidRPr="00A8415D">
              <w:rPr>
                <w:rFonts w:ascii="Times New Roman" w:eastAsia="Times New Roman" w:hAnsi="Times New Roman"/>
                <w:sz w:val="24"/>
                <w:szCs w:val="24"/>
              </w:rPr>
              <w:t>563</w:t>
            </w:r>
            <w:r w:rsidRPr="00A8415D">
              <w:rPr>
                <w:rFonts w:ascii="Times New Roman" w:eastAsia="Times New Roman" w:hAnsi="Times New Roman"/>
                <w:sz w:val="24"/>
                <w:szCs w:val="24"/>
                <w:lang w:val="vi-VN"/>
              </w:rPr>
              <w:t>,</w:t>
            </w:r>
            <w:r w:rsidRPr="00A8415D">
              <w:rPr>
                <w:rFonts w:ascii="Times New Roman" w:eastAsia="Times New Roman" w:hAnsi="Times New Roman"/>
                <w:sz w:val="24"/>
                <w:szCs w:val="24"/>
              </w:rPr>
              <w:t>21</w:t>
            </w:r>
          </w:p>
        </w:tc>
        <w:tc>
          <w:tcPr>
            <w:tcW w:w="1565" w:type="dxa"/>
            <w:tcBorders>
              <w:top w:val="nil"/>
              <w:left w:val="nil"/>
              <w:bottom w:val="single" w:sz="4" w:space="0" w:color="auto"/>
              <w:right w:val="single" w:sz="8" w:space="0" w:color="auto"/>
            </w:tcBorders>
          </w:tcPr>
          <w:p w:rsidR="005868C0" w:rsidRPr="00A8415D" w:rsidRDefault="005868C0" w:rsidP="000E5078">
            <w:pPr>
              <w:spacing w:before="40"/>
              <w:jc w:val="right"/>
              <w:rPr>
                <w:rFonts w:ascii="Times New Roman" w:eastAsia="Times New Roman" w:hAnsi="Times New Roman"/>
                <w:sz w:val="24"/>
                <w:szCs w:val="24"/>
              </w:rPr>
            </w:pPr>
            <w:r>
              <w:rPr>
                <w:rFonts w:ascii="Times New Roman" w:eastAsia="Times New Roman" w:hAnsi="Times New Roman"/>
                <w:sz w:val="24"/>
                <w:szCs w:val="24"/>
              </w:rPr>
              <w:t>563,21</w:t>
            </w:r>
          </w:p>
        </w:tc>
      </w:tr>
      <w:tr w:rsidR="005868C0" w:rsidRPr="00A8415D" w:rsidTr="007E717E">
        <w:trPr>
          <w:trHeight w:val="376"/>
          <w:jc w:val="center"/>
        </w:trPr>
        <w:tc>
          <w:tcPr>
            <w:tcW w:w="1339" w:type="dxa"/>
            <w:tcBorders>
              <w:top w:val="nil"/>
              <w:left w:val="single" w:sz="8" w:space="0" w:color="auto"/>
              <w:bottom w:val="single" w:sz="4" w:space="0" w:color="auto"/>
              <w:right w:val="single" w:sz="4" w:space="0" w:color="auto"/>
            </w:tcBorders>
            <w:shd w:val="clear" w:color="auto" w:fill="auto"/>
            <w:noWrap/>
            <w:vAlign w:val="bottom"/>
            <w:hideMark/>
          </w:tcPr>
          <w:p w:rsidR="005868C0" w:rsidRPr="00A8415D" w:rsidRDefault="005868C0" w:rsidP="000E5078">
            <w:pPr>
              <w:spacing w:before="40"/>
              <w:jc w:val="left"/>
              <w:rPr>
                <w:rFonts w:ascii="Times New Roman" w:eastAsia="Times New Roman" w:hAnsi="Times New Roman"/>
                <w:sz w:val="24"/>
                <w:szCs w:val="24"/>
              </w:rPr>
            </w:pPr>
            <w:r w:rsidRPr="00A8415D">
              <w:rPr>
                <w:rFonts w:ascii="Times New Roman" w:eastAsia="Times New Roman" w:hAnsi="Times New Roman"/>
                <w:sz w:val="24"/>
                <w:szCs w:val="24"/>
              </w:rPr>
              <w:t xml:space="preserve">       1.1.1.1</w:t>
            </w:r>
          </w:p>
        </w:tc>
        <w:tc>
          <w:tcPr>
            <w:tcW w:w="4512" w:type="dxa"/>
            <w:tcBorders>
              <w:top w:val="nil"/>
              <w:left w:val="nil"/>
              <w:bottom w:val="single" w:sz="4" w:space="0" w:color="auto"/>
              <w:right w:val="single" w:sz="4" w:space="0" w:color="auto"/>
            </w:tcBorders>
            <w:shd w:val="clear" w:color="auto" w:fill="auto"/>
            <w:noWrap/>
            <w:vAlign w:val="bottom"/>
            <w:hideMark/>
          </w:tcPr>
          <w:p w:rsidR="005868C0" w:rsidRPr="00A8415D" w:rsidRDefault="005868C0" w:rsidP="000E5078">
            <w:pPr>
              <w:spacing w:before="40"/>
              <w:jc w:val="left"/>
              <w:rPr>
                <w:rFonts w:ascii="Times New Roman" w:eastAsia="Times New Roman" w:hAnsi="Times New Roman"/>
                <w:sz w:val="24"/>
                <w:szCs w:val="24"/>
              </w:rPr>
            </w:pPr>
            <w:r w:rsidRPr="00A8415D">
              <w:rPr>
                <w:rFonts w:ascii="Times New Roman" w:eastAsia="Times New Roman" w:hAnsi="Times New Roman"/>
                <w:sz w:val="24"/>
                <w:szCs w:val="24"/>
              </w:rPr>
              <w:t xml:space="preserve">           Đất trồng lúa </w:t>
            </w:r>
          </w:p>
        </w:tc>
        <w:tc>
          <w:tcPr>
            <w:tcW w:w="1226" w:type="dxa"/>
            <w:tcBorders>
              <w:top w:val="nil"/>
              <w:left w:val="nil"/>
              <w:bottom w:val="single" w:sz="4" w:space="0" w:color="auto"/>
              <w:right w:val="single" w:sz="8" w:space="0" w:color="auto"/>
            </w:tcBorders>
            <w:shd w:val="clear" w:color="auto" w:fill="auto"/>
            <w:noWrap/>
            <w:vAlign w:val="bottom"/>
            <w:hideMark/>
          </w:tcPr>
          <w:p w:rsidR="005868C0" w:rsidRPr="00A8415D" w:rsidRDefault="005868C0" w:rsidP="000E5078">
            <w:pPr>
              <w:spacing w:before="40"/>
              <w:jc w:val="right"/>
              <w:rPr>
                <w:rFonts w:ascii="Times New Roman" w:eastAsia="Times New Roman" w:hAnsi="Times New Roman"/>
                <w:sz w:val="24"/>
                <w:szCs w:val="24"/>
              </w:rPr>
            </w:pPr>
            <w:r w:rsidRPr="00A8415D">
              <w:rPr>
                <w:rFonts w:ascii="Times New Roman" w:eastAsia="Times New Roman" w:hAnsi="Times New Roman"/>
                <w:sz w:val="24"/>
                <w:szCs w:val="24"/>
              </w:rPr>
              <w:t>543</w:t>
            </w:r>
            <w:r w:rsidRPr="00A8415D">
              <w:rPr>
                <w:rFonts w:ascii="Times New Roman" w:eastAsia="Times New Roman" w:hAnsi="Times New Roman"/>
                <w:sz w:val="24"/>
                <w:szCs w:val="24"/>
                <w:lang w:val="vi-VN"/>
              </w:rPr>
              <w:t>,</w:t>
            </w:r>
            <w:r w:rsidRPr="00A8415D">
              <w:rPr>
                <w:rFonts w:ascii="Times New Roman" w:eastAsia="Times New Roman" w:hAnsi="Times New Roman"/>
                <w:sz w:val="24"/>
                <w:szCs w:val="24"/>
              </w:rPr>
              <w:t>28</w:t>
            </w:r>
          </w:p>
        </w:tc>
        <w:tc>
          <w:tcPr>
            <w:tcW w:w="1565" w:type="dxa"/>
            <w:tcBorders>
              <w:top w:val="nil"/>
              <w:left w:val="nil"/>
              <w:bottom w:val="single" w:sz="4" w:space="0" w:color="auto"/>
              <w:right w:val="single" w:sz="8" w:space="0" w:color="auto"/>
            </w:tcBorders>
          </w:tcPr>
          <w:p w:rsidR="005868C0" w:rsidRPr="00A8415D" w:rsidRDefault="005868C0" w:rsidP="000E5078">
            <w:pPr>
              <w:spacing w:before="40"/>
              <w:jc w:val="right"/>
              <w:rPr>
                <w:rFonts w:ascii="Times New Roman" w:eastAsia="Times New Roman" w:hAnsi="Times New Roman"/>
                <w:sz w:val="24"/>
                <w:szCs w:val="24"/>
              </w:rPr>
            </w:pPr>
            <w:r>
              <w:rPr>
                <w:rFonts w:ascii="Times New Roman" w:eastAsia="Times New Roman" w:hAnsi="Times New Roman"/>
                <w:sz w:val="24"/>
                <w:szCs w:val="24"/>
              </w:rPr>
              <w:t>543,28</w:t>
            </w:r>
          </w:p>
        </w:tc>
      </w:tr>
      <w:tr w:rsidR="005868C0" w:rsidRPr="00A8415D" w:rsidTr="007E717E">
        <w:trPr>
          <w:trHeight w:val="240"/>
          <w:jc w:val="center"/>
        </w:trPr>
        <w:tc>
          <w:tcPr>
            <w:tcW w:w="1339" w:type="dxa"/>
            <w:tcBorders>
              <w:top w:val="nil"/>
              <w:left w:val="single" w:sz="8" w:space="0" w:color="auto"/>
              <w:bottom w:val="single" w:sz="4" w:space="0" w:color="auto"/>
              <w:right w:val="single" w:sz="4" w:space="0" w:color="auto"/>
            </w:tcBorders>
            <w:shd w:val="clear" w:color="auto" w:fill="auto"/>
            <w:noWrap/>
            <w:vAlign w:val="bottom"/>
            <w:hideMark/>
          </w:tcPr>
          <w:p w:rsidR="005868C0" w:rsidRPr="00A8415D" w:rsidRDefault="005868C0" w:rsidP="000E5078">
            <w:pPr>
              <w:spacing w:before="40"/>
              <w:jc w:val="left"/>
              <w:rPr>
                <w:rFonts w:ascii="Times New Roman" w:eastAsia="Times New Roman" w:hAnsi="Times New Roman"/>
                <w:sz w:val="24"/>
                <w:szCs w:val="24"/>
              </w:rPr>
            </w:pPr>
            <w:r w:rsidRPr="00A8415D">
              <w:rPr>
                <w:rFonts w:ascii="Times New Roman" w:eastAsia="Times New Roman" w:hAnsi="Times New Roman"/>
                <w:sz w:val="24"/>
                <w:szCs w:val="24"/>
              </w:rPr>
              <w:t xml:space="preserve">       1.1.1.2</w:t>
            </w:r>
          </w:p>
        </w:tc>
        <w:tc>
          <w:tcPr>
            <w:tcW w:w="4512" w:type="dxa"/>
            <w:tcBorders>
              <w:top w:val="nil"/>
              <w:left w:val="nil"/>
              <w:bottom w:val="single" w:sz="4" w:space="0" w:color="auto"/>
              <w:right w:val="single" w:sz="4" w:space="0" w:color="auto"/>
            </w:tcBorders>
            <w:shd w:val="clear" w:color="auto" w:fill="auto"/>
            <w:noWrap/>
            <w:vAlign w:val="bottom"/>
            <w:hideMark/>
          </w:tcPr>
          <w:p w:rsidR="005868C0" w:rsidRPr="00A8415D" w:rsidRDefault="005868C0" w:rsidP="000E5078">
            <w:pPr>
              <w:spacing w:before="40"/>
              <w:jc w:val="left"/>
              <w:rPr>
                <w:rFonts w:ascii="Times New Roman" w:eastAsia="Times New Roman" w:hAnsi="Times New Roman"/>
                <w:sz w:val="24"/>
                <w:szCs w:val="24"/>
              </w:rPr>
            </w:pPr>
            <w:r w:rsidRPr="00A8415D">
              <w:rPr>
                <w:rFonts w:ascii="Times New Roman" w:eastAsia="Times New Roman" w:hAnsi="Times New Roman"/>
                <w:sz w:val="24"/>
                <w:szCs w:val="24"/>
              </w:rPr>
              <w:t xml:space="preserve">           Đất trồng cây hàng năm khác</w:t>
            </w:r>
          </w:p>
        </w:tc>
        <w:tc>
          <w:tcPr>
            <w:tcW w:w="1226" w:type="dxa"/>
            <w:tcBorders>
              <w:top w:val="nil"/>
              <w:left w:val="nil"/>
              <w:bottom w:val="single" w:sz="4" w:space="0" w:color="auto"/>
              <w:right w:val="single" w:sz="8" w:space="0" w:color="auto"/>
            </w:tcBorders>
            <w:shd w:val="clear" w:color="auto" w:fill="auto"/>
            <w:noWrap/>
            <w:vAlign w:val="bottom"/>
            <w:hideMark/>
          </w:tcPr>
          <w:p w:rsidR="005868C0" w:rsidRPr="00A8415D" w:rsidRDefault="005868C0" w:rsidP="000E5078">
            <w:pPr>
              <w:spacing w:before="40"/>
              <w:jc w:val="right"/>
              <w:rPr>
                <w:rFonts w:ascii="Times New Roman" w:eastAsia="Times New Roman" w:hAnsi="Times New Roman"/>
                <w:sz w:val="24"/>
                <w:szCs w:val="24"/>
              </w:rPr>
            </w:pPr>
            <w:r w:rsidRPr="00A8415D">
              <w:rPr>
                <w:rFonts w:ascii="Times New Roman" w:eastAsia="Times New Roman" w:hAnsi="Times New Roman"/>
                <w:sz w:val="24"/>
                <w:szCs w:val="24"/>
              </w:rPr>
              <w:t>19</w:t>
            </w:r>
            <w:r w:rsidRPr="00A8415D">
              <w:rPr>
                <w:rFonts w:ascii="Times New Roman" w:eastAsia="Times New Roman" w:hAnsi="Times New Roman"/>
                <w:sz w:val="24"/>
                <w:szCs w:val="24"/>
                <w:lang w:val="vi-VN"/>
              </w:rPr>
              <w:t>,</w:t>
            </w:r>
            <w:r w:rsidRPr="00A8415D">
              <w:rPr>
                <w:rFonts w:ascii="Times New Roman" w:eastAsia="Times New Roman" w:hAnsi="Times New Roman"/>
                <w:sz w:val="24"/>
                <w:szCs w:val="24"/>
              </w:rPr>
              <w:t>93</w:t>
            </w:r>
          </w:p>
        </w:tc>
        <w:tc>
          <w:tcPr>
            <w:tcW w:w="1565" w:type="dxa"/>
            <w:tcBorders>
              <w:top w:val="nil"/>
              <w:left w:val="nil"/>
              <w:bottom w:val="single" w:sz="4" w:space="0" w:color="auto"/>
              <w:right w:val="single" w:sz="8" w:space="0" w:color="auto"/>
            </w:tcBorders>
          </w:tcPr>
          <w:p w:rsidR="005868C0" w:rsidRPr="00A8415D" w:rsidRDefault="005868C0" w:rsidP="000E5078">
            <w:pPr>
              <w:spacing w:before="40"/>
              <w:jc w:val="right"/>
              <w:rPr>
                <w:rFonts w:ascii="Times New Roman" w:eastAsia="Times New Roman" w:hAnsi="Times New Roman"/>
                <w:sz w:val="24"/>
                <w:szCs w:val="24"/>
              </w:rPr>
            </w:pPr>
            <w:r>
              <w:rPr>
                <w:rFonts w:ascii="Times New Roman" w:eastAsia="Times New Roman" w:hAnsi="Times New Roman"/>
                <w:sz w:val="24"/>
                <w:szCs w:val="24"/>
              </w:rPr>
              <w:t>19,93</w:t>
            </w:r>
          </w:p>
        </w:tc>
      </w:tr>
      <w:tr w:rsidR="005868C0" w:rsidRPr="00A8415D" w:rsidTr="007E717E">
        <w:trPr>
          <w:trHeight w:val="240"/>
          <w:jc w:val="center"/>
        </w:trPr>
        <w:tc>
          <w:tcPr>
            <w:tcW w:w="1339" w:type="dxa"/>
            <w:tcBorders>
              <w:top w:val="nil"/>
              <w:left w:val="single" w:sz="8" w:space="0" w:color="auto"/>
              <w:bottom w:val="single" w:sz="4" w:space="0" w:color="auto"/>
              <w:right w:val="single" w:sz="4" w:space="0" w:color="auto"/>
            </w:tcBorders>
            <w:shd w:val="clear" w:color="auto" w:fill="auto"/>
            <w:noWrap/>
            <w:vAlign w:val="bottom"/>
            <w:hideMark/>
          </w:tcPr>
          <w:p w:rsidR="005868C0" w:rsidRPr="00A8415D" w:rsidRDefault="005868C0" w:rsidP="000E5078">
            <w:pPr>
              <w:spacing w:before="40"/>
              <w:jc w:val="left"/>
              <w:rPr>
                <w:rFonts w:ascii="Times New Roman" w:eastAsia="Times New Roman" w:hAnsi="Times New Roman"/>
                <w:sz w:val="24"/>
                <w:szCs w:val="24"/>
              </w:rPr>
            </w:pPr>
            <w:r w:rsidRPr="00A8415D">
              <w:rPr>
                <w:rFonts w:ascii="Times New Roman" w:eastAsia="Times New Roman" w:hAnsi="Times New Roman"/>
                <w:sz w:val="24"/>
                <w:szCs w:val="24"/>
              </w:rPr>
              <w:lastRenderedPageBreak/>
              <w:t xml:space="preserve">     1.1.2</w:t>
            </w:r>
          </w:p>
        </w:tc>
        <w:tc>
          <w:tcPr>
            <w:tcW w:w="4512" w:type="dxa"/>
            <w:tcBorders>
              <w:top w:val="nil"/>
              <w:left w:val="nil"/>
              <w:bottom w:val="single" w:sz="4" w:space="0" w:color="auto"/>
              <w:right w:val="single" w:sz="4" w:space="0" w:color="auto"/>
            </w:tcBorders>
            <w:shd w:val="clear" w:color="auto" w:fill="auto"/>
            <w:noWrap/>
            <w:vAlign w:val="bottom"/>
            <w:hideMark/>
          </w:tcPr>
          <w:p w:rsidR="005868C0" w:rsidRPr="00A8415D" w:rsidRDefault="005868C0" w:rsidP="000E5078">
            <w:pPr>
              <w:spacing w:before="40"/>
              <w:jc w:val="left"/>
              <w:rPr>
                <w:rFonts w:ascii="Times New Roman" w:eastAsia="Times New Roman" w:hAnsi="Times New Roman"/>
                <w:sz w:val="24"/>
                <w:szCs w:val="24"/>
              </w:rPr>
            </w:pPr>
            <w:r w:rsidRPr="00A8415D">
              <w:rPr>
                <w:rFonts w:ascii="Times New Roman" w:eastAsia="Times New Roman" w:hAnsi="Times New Roman"/>
                <w:sz w:val="24"/>
                <w:szCs w:val="24"/>
              </w:rPr>
              <w:t xml:space="preserve">     Đất trồng cây lâu năm</w:t>
            </w:r>
          </w:p>
        </w:tc>
        <w:tc>
          <w:tcPr>
            <w:tcW w:w="1226" w:type="dxa"/>
            <w:tcBorders>
              <w:top w:val="nil"/>
              <w:left w:val="nil"/>
              <w:bottom w:val="single" w:sz="4" w:space="0" w:color="auto"/>
              <w:right w:val="single" w:sz="8" w:space="0" w:color="auto"/>
            </w:tcBorders>
            <w:shd w:val="clear" w:color="auto" w:fill="auto"/>
            <w:noWrap/>
            <w:vAlign w:val="bottom"/>
            <w:hideMark/>
          </w:tcPr>
          <w:p w:rsidR="005868C0" w:rsidRPr="00A8415D" w:rsidRDefault="005868C0" w:rsidP="000E5078">
            <w:pPr>
              <w:spacing w:before="40"/>
              <w:jc w:val="right"/>
              <w:rPr>
                <w:rFonts w:ascii="Times New Roman" w:eastAsia="Times New Roman" w:hAnsi="Times New Roman"/>
                <w:sz w:val="24"/>
                <w:szCs w:val="24"/>
              </w:rPr>
            </w:pPr>
            <w:r w:rsidRPr="00A8415D">
              <w:rPr>
                <w:rFonts w:ascii="Times New Roman" w:eastAsia="Times New Roman" w:hAnsi="Times New Roman"/>
                <w:sz w:val="24"/>
                <w:szCs w:val="24"/>
              </w:rPr>
              <w:t>1</w:t>
            </w:r>
            <w:r w:rsidRPr="00A8415D">
              <w:rPr>
                <w:rFonts w:ascii="Times New Roman" w:eastAsia="Times New Roman" w:hAnsi="Times New Roman"/>
                <w:sz w:val="24"/>
                <w:szCs w:val="24"/>
                <w:lang w:val="vi-VN"/>
              </w:rPr>
              <w:t>.</w:t>
            </w:r>
            <w:r w:rsidRPr="00A8415D">
              <w:rPr>
                <w:rFonts w:ascii="Times New Roman" w:eastAsia="Times New Roman" w:hAnsi="Times New Roman"/>
                <w:sz w:val="24"/>
                <w:szCs w:val="24"/>
              </w:rPr>
              <w:t>338</w:t>
            </w:r>
            <w:r w:rsidRPr="00A8415D">
              <w:rPr>
                <w:rFonts w:ascii="Times New Roman" w:eastAsia="Times New Roman" w:hAnsi="Times New Roman"/>
                <w:sz w:val="24"/>
                <w:szCs w:val="24"/>
                <w:lang w:val="vi-VN"/>
              </w:rPr>
              <w:t>,</w:t>
            </w:r>
            <w:r w:rsidRPr="00A8415D">
              <w:rPr>
                <w:rFonts w:ascii="Times New Roman" w:eastAsia="Times New Roman" w:hAnsi="Times New Roman"/>
                <w:sz w:val="24"/>
                <w:szCs w:val="24"/>
              </w:rPr>
              <w:t>70</w:t>
            </w:r>
          </w:p>
        </w:tc>
        <w:tc>
          <w:tcPr>
            <w:tcW w:w="1565" w:type="dxa"/>
            <w:tcBorders>
              <w:top w:val="nil"/>
              <w:left w:val="nil"/>
              <w:bottom w:val="single" w:sz="4" w:space="0" w:color="auto"/>
              <w:right w:val="single" w:sz="8" w:space="0" w:color="auto"/>
            </w:tcBorders>
          </w:tcPr>
          <w:p w:rsidR="005868C0" w:rsidRPr="00A8415D" w:rsidRDefault="005868C0" w:rsidP="000E5078">
            <w:pPr>
              <w:spacing w:before="40"/>
              <w:jc w:val="right"/>
              <w:rPr>
                <w:rFonts w:ascii="Times New Roman" w:eastAsia="Times New Roman" w:hAnsi="Times New Roman"/>
                <w:sz w:val="24"/>
                <w:szCs w:val="24"/>
              </w:rPr>
            </w:pPr>
            <w:r>
              <w:rPr>
                <w:rFonts w:ascii="Times New Roman" w:eastAsia="Times New Roman" w:hAnsi="Times New Roman"/>
                <w:sz w:val="24"/>
                <w:szCs w:val="24"/>
              </w:rPr>
              <w:t>886,64</w:t>
            </w:r>
          </w:p>
        </w:tc>
      </w:tr>
      <w:tr w:rsidR="005868C0" w:rsidRPr="00A8415D" w:rsidTr="007E717E">
        <w:trPr>
          <w:trHeight w:val="240"/>
          <w:jc w:val="center"/>
        </w:trPr>
        <w:tc>
          <w:tcPr>
            <w:tcW w:w="1339" w:type="dxa"/>
            <w:tcBorders>
              <w:top w:val="nil"/>
              <w:left w:val="single" w:sz="8" w:space="0" w:color="auto"/>
              <w:bottom w:val="single" w:sz="4" w:space="0" w:color="auto"/>
              <w:right w:val="single" w:sz="4" w:space="0" w:color="auto"/>
            </w:tcBorders>
            <w:shd w:val="clear" w:color="auto" w:fill="auto"/>
            <w:noWrap/>
            <w:vAlign w:val="bottom"/>
            <w:hideMark/>
          </w:tcPr>
          <w:p w:rsidR="005868C0" w:rsidRPr="00A8415D" w:rsidRDefault="005868C0" w:rsidP="000E5078">
            <w:pPr>
              <w:spacing w:before="40"/>
              <w:jc w:val="left"/>
              <w:rPr>
                <w:rFonts w:ascii="Times New Roman" w:eastAsia="Times New Roman" w:hAnsi="Times New Roman"/>
                <w:b/>
                <w:bCs/>
                <w:i/>
                <w:iCs/>
                <w:sz w:val="24"/>
                <w:szCs w:val="24"/>
              </w:rPr>
            </w:pPr>
            <w:r w:rsidRPr="00A8415D">
              <w:rPr>
                <w:rFonts w:ascii="Times New Roman" w:eastAsia="Times New Roman" w:hAnsi="Times New Roman"/>
                <w:b/>
                <w:bCs/>
                <w:i/>
                <w:iCs/>
                <w:sz w:val="24"/>
                <w:szCs w:val="24"/>
              </w:rPr>
              <w:t xml:space="preserve">  1.2</w:t>
            </w:r>
          </w:p>
        </w:tc>
        <w:tc>
          <w:tcPr>
            <w:tcW w:w="4512" w:type="dxa"/>
            <w:tcBorders>
              <w:top w:val="nil"/>
              <w:left w:val="nil"/>
              <w:bottom w:val="single" w:sz="4" w:space="0" w:color="auto"/>
              <w:right w:val="single" w:sz="4" w:space="0" w:color="auto"/>
            </w:tcBorders>
            <w:shd w:val="clear" w:color="auto" w:fill="auto"/>
            <w:noWrap/>
            <w:vAlign w:val="bottom"/>
            <w:hideMark/>
          </w:tcPr>
          <w:p w:rsidR="005868C0" w:rsidRPr="00A8415D" w:rsidRDefault="005868C0" w:rsidP="000E5078">
            <w:pPr>
              <w:spacing w:before="40"/>
              <w:jc w:val="left"/>
              <w:rPr>
                <w:rFonts w:ascii="Times New Roman" w:eastAsia="Times New Roman" w:hAnsi="Times New Roman"/>
                <w:b/>
                <w:bCs/>
                <w:i/>
                <w:iCs/>
                <w:sz w:val="24"/>
                <w:szCs w:val="24"/>
              </w:rPr>
            </w:pPr>
            <w:r w:rsidRPr="00A8415D">
              <w:rPr>
                <w:rFonts w:ascii="Times New Roman" w:eastAsia="Times New Roman" w:hAnsi="Times New Roman"/>
                <w:b/>
                <w:bCs/>
                <w:i/>
                <w:iCs/>
                <w:sz w:val="24"/>
                <w:szCs w:val="24"/>
              </w:rPr>
              <w:t xml:space="preserve">  Đất lâm nghiệp</w:t>
            </w:r>
          </w:p>
        </w:tc>
        <w:tc>
          <w:tcPr>
            <w:tcW w:w="1226" w:type="dxa"/>
            <w:tcBorders>
              <w:top w:val="nil"/>
              <w:left w:val="nil"/>
              <w:bottom w:val="single" w:sz="4" w:space="0" w:color="auto"/>
              <w:right w:val="single" w:sz="8" w:space="0" w:color="auto"/>
            </w:tcBorders>
            <w:shd w:val="clear" w:color="auto" w:fill="auto"/>
            <w:noWrap/>
            <w:vAlign w:val="bottom"/>
            <w:hideMark/>
          </w:tcPr>
          <w:p w:rsidR="005868C0" w:rsidRPr="00A8415D" w:rsidRDefault="005868C0" w:rsidP="000E5078">
            <w:pPr>
              <w:spacing w:before="40"/>
              <w:jc w:val="right"/>
              <w:rPr>
                <w:rFonts w:ascii="Times New Roman" w:eastAsia="Times New Roman" w:hAnsi="Times New Roman"/>
                <w:b/>
                <w:bCs/>
                <w:i/>
                <w:iCs/>
                <w:sz w:val="24"/>
                <w:szCs w:val="24"/>
              </w:rPr>
            </w:pPr>
            <w:r w:rsidRPr="00A8415D">
              <w:rPr>
                <w:rFonts w:ascii="Times New Roman" w:eastAsia="Times New Roman" w:hAnsi="Times New Roman"/>
                <w:b/>
                <w:bCs/>
                <w:i/>
                <w:iCs/>
                <w:sz w:val="24"/>
                <w:szCs w:val="24"/>
              </w:rPr>
              <w:t>57</w:t>
            </w:r>
            <w:r w:rsidRPr="00A8415D">
              <w:rPr>
                <w:rFonts w:ascii="Times New Roman" w:eastAsia="Times New Roman" w:hAnsi="Times New Roman"/>
                <w:b/>
                <w:bCs/>
                <w:i/>
                <w:iCs/>
                <w:sz w:val="24"/>
                <w:szCs w:val="24"/>
                <w:lang w:val="vi-VN"/>
              </w:rPr>
              <w:t>,</w:t>
            </w:r>
            <w:r w:rsidRPr="00A8415D">
              <w:rPr>
                <w:rFonts w:ascii="Times New Roman" w:eastAsia="Times New Roman" w:hAnsi="Times New Roman"/>
                <w:b/>
                <w:bCs/>
                <w:i/>
                <w:iCs/>
                <w:sz w:val="24"/>
                <w:szCs w:val="24"/>
              </w:rPr>
              <w:t>01</w:t>
            </w:r>
          </w:p>
        </w:tc>
        <w:tc>
          <w:tcPr>
            <w:tcW w:w="1565" w:type="dxa"/>
            <w:tcBorders>
              <w:top w:val="nil"/>
              <w:left w:val="nil"/>
              <w:bottom w:val="single" w:sz="4" w:space="0" w:color="auto"/>
              <w:right w:val="single" w:sz="8" w:space="0" w:color="auto"/>
            </w:tcBorders>
          </w:tcPr>
          <w:p w:rsidR="005868C0" w:rsidRPr="00A8415D" w:rsidRDefault="005868C0" w:rsidP="000E5078">
            <w:pPr>
              <w:spacing w:before="40"/>
              <w:jc w:val="right"/>
              <w:rPr>
                <w:rFonts w:ascii="Times New Roman" w:eastAsia="Times New Roman" w:hAnsi="Times New Roman"/>
                <w:b/>
                <w:bCs/>
                <w:i/>
                <w:iCs/>
                <w:sz w:val="24"/>
                <w:szCs w:val="24"/>
              </w:rPr>
            </w:pPr>
            <w:r>
              <w:rPr>
                <w:rFonts w:ascii="Times New Roman" w:eastAsia="Times New Roman" w:hAnsi="Times New Roman"/>
                <w:b/>
                <w:bCs/>
                <w:i/>
                <w:iCs/>
                <w:sz w:val="24"/>
                <w:szCs w:val="24"/>
              </w:rPr>
              <w:t>57,01</w:t>
            </w:r>
          </w:p>
        </w:tc>
      </w:tr>
      <w:tr w:rsidR="005868C0" w:rsidRPr="00A8415D" w:rsidTr="007E717E">
        <w:trPr>
          <w:trHeight w:val="240"/>
          <w:jc w:val="center"/>
        </w:trPr>
        <w:tc>
          <w:tcPr>
            <w:tcW w:w="1339" w:type="dxa"/>
            <w:tcBorders>
              <w:top w:val="nil"/>
              <w:left w:val="single" w:sz="8" w:space="0" w:color="auto"/>
              <w:bottom w:val="single" w:sz="4" w:space="0" w:color="auto"/>
              <w:right w:val="single" w:sz="4" w:space="0" w:color="auto"/>
            </w:tcBorders>
            <w:shd w:val="clear" w:color="auto" w:fill="auto"/>
            <w:noWrap/>
            <w:vAlign w:val="bottom"/>
            <w:hideMark/>
          </w:tcPr>
          <w:p w:rsidR="005868C0" w:rsidRPr="00A8415D" w:rsidRDefault="005868C0" w:rsidP="000E5078">
            <w:pPr>
              <w:spacing w:before="40"/>
              <w:jc w:val="left"/>
              <w:rPr>
                <w:rFonts w:ascii="Times New Roman" w:eastAsia="Times New Roman" w:hAnsi="Times New Roman"/>
                <w:sz w:val="24"/>
                <w:szCs w:val="24"/>
              </w:rPr>
            </w:pPr>
            <w:r w:rsidRPr="00A8415D">
              <w:rPr>
                <w:rFonts w:ascii="Times New Roman" w:eastAsia="Times New Roman" w:hAnsi="Times New Roman"/>
                <w:sz w:val="24"/>
                <w:szCs w:val="24"/>
              </w:rPr>
              <w:t xml:space="preserve">     1.2.1</w:t>
            </w:r>
          </w:p>
        </w:tc>
        <w:tc>
          <w:tcPr>
            <w:tcW w:w="4512" w:type="dxa"/>
            <w:tcBorders>
              <w:top w:val="nil"/>
              <w:left w:val="nil"/>
              <w:bottom w:val="single" w:sz="4" w:space="0" w:color="auto"/>
              <w:right w:val="single" w:sz="4" w:space="0" w:color="auto"/>
            </w:tcBorders>
            <w:shd w:val="clear" w:color="auto" w:fill="auto"/>
            <w:noWrap/>
            <w:vAlign w:val="bottom"/>
            <w:hideMark/>
          </w:tcPr>
          <w:p w:rsidR="005868C0" w:rsidRPr="00A8415D" w:rsidRDefault="005868C0" w:rsidP="000E5078">
            <w:pPr>
              <w:spacing w:before="40"/>
              <w:jc w:val="left"/>
              <w:rPr>
                <w:rFonts w:ascii="Times New Roman" w:eastAsia="Times New Roman" w:hAnsi="Times New Roman"/>
                <w:sz w:val="24"/>
                <w:szCs w:val="24"/>
              </w:rPr>
            </w:pPr>
            <w:r w:rsidRPr="00A8415D">
              <w:rPr>
                <w:rFonts w:ascii="Times New Roman" w:eastAsia="Times New Roman" w:hAnsi="Times New Roman"/>
                <w:sz w:val="24"/>
                <w:szCs w:val="24"/>
              </w:rPr>
              <w:t xml:space="preserve">     Đất rừng sản xuất</w:t>
            </w:r>
          </w:p>
        </w:tc>
        <w:tc>
          <w:tcPr>
            <w:tcW w:w="1226" w:type="dxa"/>
            <w:tcBorders>
              <w:top w:val="nil"/>
              <w:left w:val="nil"/>
              <w:bottom w:val="single" w:sz="4" w:space="0" w:color="auto"/>
              <w:right w:val="single" w:sz="8" w:space="0" w:color="auto"/>
            </w:tcBorders>
            <w:shd w:val="clear" w:color="auto" w:fill="auto"/>
            <w:noWrap/>
            <w:vAlign w:val="bottom"/>
            <w:hideMark/>
          </w:tcPr>
          <w:p w:rsidR="005868C0" w:rsidRPr="00A8415D" w:rsidRDefault="005868C0" w:rsidP="000E5078">
            <w:pPr>
              <w:spacing w:before="40"/>
              <w:rPr>
                <w:rFonts w:ascii="Times New Roman" w:eastAsia="Times New Roman" w:hAnsi="Times New Roman"/>
                <w:sz w:val="24"/>
                <w:szCs w:val="24"/>
              </w:rPr>
            </w:pPr>
            <w:r w:rsidRPr="00A8415D">
              <w:rPr>
                <w:rFonts w:ascii="Times New Roman" w:eastAsia="Times New Roman" w:hAnsi="Times New Roman"/>
                <w:sz w:val="24"/>
                <w:szCs w:val="24"/>
              </w:rPr>
              <w:t> </w:t>
            </w:r>
          </w:p>
        </w:tc>
        <w:tc>
          <w:tcPr>
            <w:tcW w:w="1565" w:type="dxa"/>
            <w:tcBorders>
              <w:top w:val="nil"/>
              <w:left w:val="nil"/>
              <w:bottom w:val="single" w:sz="4" w:space="0" w:color="auto"/>
              <w:right w:val="single" w:sz="8" w:space="0" w:color="auto"/>
            </w:tcBorders>
          </w:tcPr>
          <w:p w:rsidR="005868C0" w:rsidRPr="00A8415D" w:rsidRDefault="005868C0" w:rsidP="000E5078">
            <w:pPr>
              <w:spacing w:before="40"/>
              <w:rPr>
                <w:rFonts w:ascii="Times New Roman" w:eastAsia="Times New Roman" w:hAnsi="Times New Roman"/>
                <w:sz w:val="24"/>
                <w:szCs w:val="24"/>
              </w:rPr>
            </w:pPr>
          </w:p>
        </w:tc>
      </w:tr>
      <w:tr w:rsidR="005868C0" w:rsidRPr="00A8415D" w:rsidTr="007E717E">
        <w:trPr>
          <w:trHeight w:val="240"/>
          <w:jc w:val="center"/>
        </w:trPr>
        <w:tc>
          <w:tcPr>
            <w:tcW w:w="1339" w:type="dxa"/>
            <w:tcBorders>
              <w:top w:val="nil"/>
              <w:left w:val="single" w:sz="8" w:space="0" w:color="auto"/>
              <w:bottom w:val="single" w:sz="4" w:space="0" w:color="auto"/>
              <w:right w:val="single" w:sz="4" w:space="0" w:color="auto"/>
            </w:tcBorders>
            <w:shd w:val="clear" w:color="auto" w:fill="auto"/>
            <w:noWrap/>
            <w:vAlign w:val="bottom"/>
            <w:hideMark/>
          </w:tcPr>
          <w:p w:rsidR="005868C0" w:rsidRPr="00A8415D" w:rsidRDefault="005868C0" w:rsidP="000E5078">
            <w:pPr>
              <w:spacing w:before="40"/>
              <w:jc w:val="left"/>
              <w:rPr>
                <w:rFonts w:ascii="Times New Roman" w:eastAsia="Times New Roman" w:hAnsi="Times New Roman"/>
                <w:sz w:val="24"/>
                <w:szCs w:val="24"/>
              </w:rPr>
            </w:pPr>
            <w:r w:rsidRPr="00A8415D">
              <w:rPr>
                <w:rFonts w:ascii="Times New Roman" w:eastAsia="Times New Roman" w:hAnsi="Times New Roman"/>
                <w:sz w:val="24"/>
                <w:szCs w:val="24"/>
              </w:rPr>
              <w:t xml:space="preserve">     1.2.2</w:t>
            </w:r>
          </w:p>
        </w:tc>
        <w:tc>
          <w:tcPr>
            <w:tcW w:w="4512" w:type="dxa"/>
            <w:tcBorders>
              <w:top w:val="nil"/>
              <w:left w:val="nil"/>
              <w:bottom w:val="single" w:sz="4" w:space="0" w:color="auto"/>
              <w:right w:val="single" w:sz="4" w:space="0" w:color="auto"/>
            </w:tcBorders>
            <w:shd w:val="clear" w:color="auto" w:fill="auto"/>
            <w:noWrap/>
            <w:vAlign w:val="bottom"/>
            <w:hideMark/>
          </w:tcPr>
          <w:p w:rsidR="005868C0" w:rsidRPr="00A8415D" w:rsidRDefault="005868C0" w:rsidP="000E5078">
            <w:pPr>
              <w:spacing w:before="40"/>
              <w:jc w:val="left"/>
              <w:rPr>
                <w:rFonts w:ascii="Times New Roman" w:eastAsia="Times New Roman" w:hAnsi="Times New Roman"/>
                <w:sz w:val="24"/>
                <w:szCs w:val="24"/>
              </w:rPr>
            </w:pPr>
            <w:r w:rsidRPr="00A8415D">
              <w:rPr>
                <w:rFonts w:ascii="Times New Roman" w:eastAsia="Times New Roman" w:hAnsi="Times New Roman"/>
                <w:sz w:val="24"/>
                <w:szCs w:val="24"/>
              </w:rPr>
              <w:t xml:space="preserve">     Đất rừng phòng hộ</w:t>
            </w:r>
          </w:p>
        </w:tc>
        <w:tc>
          <w:tcPr>
            <w:tcW w:w="1226" w:type="dxa"/>
            <w:tcBorders>
              <w:top w:val="nil"/>
              <w:left w:val="nil"/>
              <w:bottom w:val="single" w:sz="4" w:space="0" w:color="auto"/>
              <w:right w:val="single" w:sz="8" w:space="0" w:color="auto"/>
            </w:tcBorders>
            <w:shd w:val="clear" w:color="auto" w:fill="auto"/>
            <w:noWrap/>
            <w:vAlign w:val="bottom"/>
            <w:hideMark/>
          </w:tcPr>
          <w:p w:rsidR="005868C0" w:rsidRPr="00A8415D" w:rsidRDefault="005868C0" w:rsidP="000E5078">
            <w:pPr>
              <w:spacing w:before="40"/>
              <w:jc w:val="right"/>
              <w:rPr>
                <w:rFonts w:ascii="Times New Roman" w:eastAsia="Times New Roman" w:hAnsi="Times New Roman"/>
                <w:sz w:val="24"/>
                <w:szCs w:val="24"/>
              </w:rPr>
            </w:pPr>
            <w:r w:rsidRPr="00A8415D">
              <w:rPr>
                <w:rFonts w:ascii="Times New Roman" w:eastAsia="Times New Roman" w:hAnsi="Times New Roman"/>
                <w:sz w:val="24"/>
                <w:szCs w:val="24"/>
              </w:rPr>
              <w:t>57</w:t>
            </w:r>
            <w:r w:rsidRPr="00A8415D">
              <w:rPr>
                <w:rFonts w:ascii="Times New Roman" w:eastAsia="Times New Roman" w:hAnsi="Times New Roman"/>
                <w:sz w:val="24"/>
                <w:szCs w:val="24"/>
                <w:lang w:val="vi-VN"/>
              </w:rPr>
              <w:t>,</w:t>
            </w:r>
            <w:r w:rsidRPr="00A8415D">
              <w:rPr>
                <w:rFonts w:ascii="Times New Roman" w:eastAsia="Times New Roman" w:hAnsi="Times New Roman"/>
                <w:sz w:val="24"/>
                <w:szCs w:val="24"/>
              </w:rPr>
              <w:t>01</w:t>
            </w:r>
          </w:p>
        </w:tc>
        <w:tc>
          <w:tcPr>
            <w:tcW w:w="1565" w:type="dxa"/>
            <w:tcBorders>
              <w:top w:val="nil"/>
              <w:left w:val="nil"/>
              <w:bottom w:val="single" w:sz="4" w:space="0" w:color="auto"/>
              <w:right w:val="single" w:sz="8" w:space="0" w:color="auto"/>
            </w:tcBorders>
          </w:tcPr>
          <w:p w:rsidR="005868C0" w:rsidRPr="00A8415D" w:rsidRDefault="005868C0" w:rsidP="000E5078">
            <w:pPr>
              <w:spacing w:before="40"/>
              <w:jc w:val="right"/>
              <w:rPr>
                <w:rFonts w:ascii="Times New Roman" w:eastAsia="Times New Roman" w:hAnsi="Times New Roman"/>
                <w:sz w:val="24"/>
                <w:szCs w:val="24"/>
              </w:rPr>
            </w:pPr>
          </w:p>
        </w:tc>
      </w:tr>
      <w:tr w:rsidR="005868C0" w:rsidRPr="00A8415D" w:rsidTr="007E717E">
        <w:trPr>
          <w:trHeight w:val="240"/>
          <w:jc w:val="center"/>
        </w:trPr>
        <w:tc>
          <w:tcPr>
            <w:tcW w:w="1339" w:type="dxa"/>
            <w:tcBorders>
              <w:top w:val="nil"/>
              <w:left w:val="single" w:sz="8" w:space="0" w:color="auto"/>
              <w:bottom w:val="single" w:sz="4" w:space="0" w:color="auto"/>
              <w:right w:val="single" w:sz="4" w:space="0" w:color="auto"/>
            </w:tcBorders>
            <w:shd w:val="clear" w:color="auto" w:fill="auto"/>
            <w:noWrap/>
            <w:vAlign w:val="bottom"/>
            <w:hideMark/>
          </w:tcPr>
          <w:p w:rsidR="005868C0" w:rsidRPr="00A8415D" w:rsidRDefault="005868C0" w:rsidP="000E5078">
            <w:pPr>
              <w:spacing w:before="40"/>
              <w:jc w:val="left"/>
              <w:rPr>
                <w:rFonts w:ascii="Times New Roman" w:eastAsia="Times New Roman" w:hAnsi="Times New Roman"/>
                <w:sz w:val="24"/>
                <w:szCs w:val="24"/>
              </w:rPr>
            </w:pPr>
            <w:r w:rsidRPr="00A8415D">
              <w:rPr>
                <w:rFonts w:ascii="Times New Roman" w:eastAsia="Times New Roman" w:hAnsi="Times New Roman"/>
                <w:sz w:val="24"/>
                <w:szCs w:val="24"/>
              </w:rPr>
              <w:t xml:space="preserve">     1.2.3</w:t>
            </w:r>
          </w:p>
        </w:tc>
        <w:tc>
          <w:tcPr>
            <w:tcW w:w="4512" w:type="dxa"/>
            <w:tcBorders>
              <w:top w:val="nil"/>
              <w:left w:val="nil"/>
              <w:bottom w:val="single" w:sz="4" w:space="0" w:color="auto"/>
              <w:right w:val="single" w:sz="4" w:space="0" w:color="auto"/>
            </w:tcBorders>
            <w:shd w:val="clear" w:color="auto" w:fill="auto"/>
            <w:noWrap/>
            <w:vAlign w:val="bottom"/>
            <w:hideMark/>
          </w:tcPr>
          <w:p w:rsidR="005868C0" w:rsidRPr="00A8415D" w:rsidRDefault="005868C0" w:rsidP="000E5078">
            <w:pPr>
              <w:spacing w:before="40"/>
              <w:jc w:val="left"/>
              <w:rPr>
                <w:rFonts w:ascii="Times New Roman" w:eastAsia="Times New Roman" w:hAnsi="Times New Roman"/>
                <w:sz w:val="24"/>
                <w:szCs w:val="24"/>
              </w:rPr>
            </w:pPr>
            <w:r w:rsidRPr="00A8415D">
              <w:rPr>
                <w:rFonts w:ascii="Times New Roman" w:eastAsia="Times New Roman" w:hAnsi="Times New Roman"/>
                <w:sz w:val="24"/>
                <w:szCs w:val="24"/>
              </w:rPr>
              <w:t xml:space="preserve">     Đất rừng đặc dụng</w:t>
            </w:r>
          </w:p>
        </w:tc>
        <w:tc>
          <w:tcPr>
            <w:tcW w:w="1226" w:type="dxa"/>
            <w:tcBorders>
              <w:top w:val="nil"/>
              <w:left w:val="nil"/>
              <w:bottom w:val="single" w:sz="4" w:space="0" w:color="auto"/>
              <w:right w:val="single" w:sz="8" w:space="0" w:color="auto"/>
            </w:tcBorders>
            <w:shd w:val="clear" w:color="auto" w:fill="auto"/>
            <w:noWrap/>
            <w:vAlign w:val="bottom"/>
            <w:hideMark/>
          </w:tcPr>
          <w:p w:rsidR="005868C0" w:rsidRPr="00A8415D" w:rsidRDefault="005868C0" w:rsidP="000E5078">
            <w:pPr>
              <w:spacing w:before="40"/>
              <w:rPr>
                <w:rFonts w:ascii="Times New Roman" w:eastAsia="Times New Roman" w:hAnsi="Times New Roman"/>
                <w:sz w:val="24"/>
                <w:szCs w:val="24"/>
              </w:rPr>
            </w:pPr>
            <w:r w:rsidRPr="00A8415D">
              <w:rPr>
                <w:rFonts w:ascii="Times New Roman" w:eastAsia="Times New Roman" w:hAnsi="Times New Roman"/>
                <w:sz w:val="24"/>
                <w:szCs w:val="24"/>
              </w:rPr>
              <w:t> </w:t>
            </w:r>
          </w:p>
        </w:tc>
        <w:tc>
          <w:tcPr>
            <w:tcW w:w="1565" w:type="dxa"/>
            <w:tcBorders>
              <w:top w:val="nil"/>
              <w:left w:val="nil"/>
              <w:bottom w:val="single" w:sz="4" w:space="0" w:color="auto"/>
              <w:right w:val="single" w:sz="8" w:space="0" w:color="auto"/>
            </w:tcBorders>
          </w:tcPr>
          <w:p w:rsidR="005868C0" w:rsidRPr="00A8415D" w:rsidRDefault="005868C0" w:rsidP="000E5078">
            <w:pPr>
              <w:spacing w:before="40"/>
              <w:rPr>
                <w:rFonts w:ascii="Times New Roman" w:eastAsia="Times New Roman" w:hAnsi="Times New Roman"/>
                <w:sz w:val="24"/>
                <w:szCs w:val="24"/>
              </w:rPr>
            </w:pPr>
          </w:p>
        </w:tc>
      </w:tr>
      <w:tr w:rsidR="005868C0" w:rsidRPr="00A8415D" w:rsidTr="007E717E">
        <w:trPr>
          <w:trHeight w:val="240"/>
          <w:jc w:val="center"/>
        </w:trPr>
        <w:tc>
          <w:tcPr>
            <w:tcW w:w="1339" w:type="dxa"/>
            <w:tcBorders>
              <w:top w:val="nil"/>
              <w:left w:val="single" w:sz="8" w:space="0" w:color="auto"/>
              <w:bottom w:val="single" w:sz="4" w:space="0" w:color="auto"/>
              <w:right w:val="single" w:sz="4" w:space="0" w:color="auto"/>
            </w:tcBorders>
            <w:shd w:val="clear" w:color="auto" w:fill="auto"/>
            <w:noWrap/>
            <w:vAlign w:val="bottom"/>
            <w:hideMark/>
          </w:tcPr>
          <w:p w:rsidR="005868C0" w:rsidRPr="00A8415D" w:rsidRDefault="005868C0" w:rsidP="000E5078">
            <w:pPr>
              <w:spacing w:before="40"/>
              <w:jc w:val="left"/>
              <w:rPr>
                <w:rFonts w:ascii="Times New Roman" w:eastAsia="Times New Roman" w:hAnsi="Times New Roman"/>
                <w:b/>
                <w:bCs/>
                <w:i/>
                <w:iCs/>
                <w:sz w:val="24"/>
                <w:szCs w:val="24"/>
              </w:rPr>
            </w:pPr>
            <w:r w:rsidRPr="00A8415D">
              <w:rPr>
                <w:rFonts w:ascii="Times New Roman" w:eastAsia="Times New Roman" w:hAnsi="Times New Roman"/>
                <w:b/>
                <w:bCs/>
                <w:i/>
                <w:iCs/>
                <w:sz w:val="24"/>
                <w:szCs w:val="24"/>
              </w:rPr>
              <w:t xml:space="preserve">  1.3</w:t>
            </w:r>
          </w:p>
        </w:tc>
        <w:tc>
          <w:tcPr>
            <w:tcW w:w="4512" w:type="dxa"/>
            <w:tcBorders>
              <w:top w:val="nil"/>
              <w:left w:val="nil"/>
              <w:bottom w:val="single" w:sz="4" w:space="0" w:color="auto"/>
              <w:right w:val="single" w:sz="4" w:space="0" w:color="auto"/>
            </w:tcBorders>
            <w:shd w:val="clear" w:color="auto" w:fill="auto"/>
            <w:noWrap/>
            <w:vAlign w:val="bottom"/>
            <w:hideMark/>
          </w:tcPr>
          <w:p w:rsidR="005868C0" w:rsidRPr="00A8415D" w:rsidRDefault="005868C0" w:rsidP="000E5078">
            <w:pPr>
              <w:spacing w:before="40"/>
              <w:jc w:val="left"/>
              <w:rPr>
                <w:rFonts w:ascii="Times New Roman" w:eastAsia="Times New Roman" w:hAnsi="Times New Roman"/>
                <w:b/>
                <w:bCs/>
                <w:i/>
                <w:iCs/>
                <w:sz w:val="24"/>
                <w:szCs w:val="24"/>
              </w:rPr>
            </w:pPr>
            <w:r w:rsidRPr="00A8415D">
              <w:rPr>
                <w:rFonts w:ascii="Times New Roman" w:eastAsia="Times New Roman" w:hAnsi="Times New Roman"/>
                <w:b/>
                <w:bCs/>
                <w:i/>
                <w:iCs/>
                <w:sz w:val="24"/>
                <w:szCs w:val="24"/>
              </w:rPr>
              <w:t xml:space="preserve">  Đất nuôi trồng thủy sản</w:t>
            </w:r>
          </w:p>
        </w:tc>
        <w:tc>
          <w:tcPr>
            <w:tcW w:w="1226" w:type="dxa"/>
            <w:tcBorders>
              <w:top w:val="nil"/>
              <w:left w:val="nil"/>
              <w:bottom w:val="single" w:sz="4" w:space="0" w:color="auto"/>
              <w:right w:val="single" w:sz="8" w:space="0" w:color="auto"/>
            </w:tcBorders>
            <w:shd w:val="clear" w:color="auto" w:fill="auto"/>
            <w:noWrap/>
            <w:vAlign w:val="bottom"/>
            <w:hideMark/>
          </w:tcPr>
          <w:p w:rsidR="005868C0" w:rsidRPr="00A8415D" w:rsidRDefault="005868C0" w:rsidP="000E5078">
            <w:pPr>
              <w:spacing w:before="40"/>
              <w:jc w:val="right"/>
              <w:rPr>
                <w:rFonts w:ascii="Times New Roman" w:eastAsia="Times New Roman" w:hAnsi="Times New Roman"/>
                <w:b/>
                <w:bCs/>
                <w:i/>
                <w:iCs/>
                <w:sz w:val="24"/>
                <w:szCs w:val="24"/>
              </w:rPr>
            </w:pPr>
            <w:r w:rsidRPr="00A8415D">
              <w:rPr>
                <w:rFonts w:ascii="Times New Roman" w:eastAsia="Times New Roman" w:hAnsi="Times New Roman"/>
                <w:b/>
                <w:bCs/>
                <w:i/>
                <w:iCs/>
                <w:sz w:val="24"/>
                <w:szCs w:val="24"/>
              </w:rPr>
              <w:t>83</w:t>
            </w:r>
            <w:r w:rsidRPr="00A8415D">
              <w:rPr>
                <w:rFonts w:ascii="Times New Roman" w:eastAsia="Times New Roman" w:hAnsi="Times New Roman"/>
                <w:b/>
                <w:bCs/>
                <w:i/>
                <w:iCs/>
                <w:sz w:val="24"/>
                <w:szCs w:val="24"/>
                <w:lang w:val="vi-VN"/>
              </w:rPr>
              <w:t>,</w:t>
            </w:r>
            <w:r w:rsidRPr="00A8415D">
              <w:rPr>
                <w:rFonts w:ascii="Times New Roman" w:eastAsia="Times New Roman" w:hAnsi="Times New Roman"/>
                <w:b/>
                <w:bCs/>
                <w:i/>
                <w:iCs/>
                <w:sz w:val="24"/>
                <w:szCs w:val="24"/>
              </w:rPr>
              <w:t>44</w:t>
            </w:r>
          </w:p>
        </w:tc>
        <w:tc>
          <w:tcPr>
            <w:tcW w:w="1565" w:type="dxa"/>
            <w:tcBorders>
              <w:top w:val="nil"/>
              <w:left w:val="nil"/>
              <w:bottom w:val="single" w:sz="4" w:space="0" w:color="auto"/>
              <w:right w:val="single" w:sz="8" w:space="0" w:color="auto"/>
            </w:tcBorders>
          </w:tcPr>
          <w:p w:rsidR="005868C0" w:rsidRPr="00A8415D" w:rsidRDefault="005868C0" w:rsidP="000E5078">
            <w:pPr>
              <w:spacing w:before="40"/>
              <w:jc w:val="right"/>
              <w:rPr>
                <w:rFonts w:ascii="Times New Roman" w:eastAsia="Times New Roman" w:hAnsi="Times New Roman"/>
                <w:b/>
                <w:bCs/>
                <w:i/>
                <w:iCs/>
                <w:sz w:val="24"/>
                <w:szCs w:val="24"/>
              </w:rPr>
            </w:pPr>
            <w:r>
              <w:rPr>
                <w:rFonts w:ascii="Times New Roman" w:eastAsia="Times New Roman" w:hAnsi="Times New Roman"/>
                <w:b/>
                <w:bCs/>
                <w:i/>
                <w:iCs/>
                <w:sz w:val="24"/>
                <w:szCs w:val="24"/>
              </w:rPr>
              <w:t>83,44</w:t>
            </w:r>
          </w:p>
        </w:tc>
      </w:tr>
      <w:tr w:rsidR="005868C0" w:rsidRPr="00A8415D" w:rsidTr="007E717E">
        <w:trPr>
          <w:trHeight w:val="240"/>
          <w:jc w:val="center"/>
        </w:trPr>
        <w:tc>
          <w:tcPr>
            <w:tcW w:w="1339" w:type="dxa"/>
            <w:tcBorders>
              <w:top w:val="nil"/>
              <w:left w:val="single" w:sz="8" w:space="0" w:color="auto"/>
              <w:bottom w:val="single" w:sz="4" w:space="0" w:color="auto"/>
              <w:right w:val="single" w:sz="4" w:space="0" w:color="auto"/>
            </w:tcBorders>
            <w:shd w:val="clear" w:color="auto" w:fill="auto"/>
            <w:noWrap/>
            <w:vAlign w:val="bottom"/>
            <w:hideMark/>
          </w:tcPr>
          <w:p w:rsidR="005868C0" w:rsidRPr="00A8415D" w:rsidRDefault="005868C0" w:rsidP="000E5078">
            <w:pPr>
              <w:spacing w:before="40"/>
              <w:jc w:val="left"/>
              <w:rPr>
                <w:rFonts w:ascii="Times New Roman" w:eastAsia="Times New Roman" w:hAnsi="Times New Roman"/>
                <w:b/>
                <w:bCs/>
                <w:i/>
                <w:iCs/>
                <w:sz w:val="24"/>
                <w:szCs w:val="24"/>
              </w:rPr>
            </w:pPr>
            <w:r w:rsidRPr="00A8415D">
              <w:rPr>
                <w:rFonts w:ascii="Times New Roman" w:eastAsia="Times New Roman" w:hAnsi="Times New Roman"/>
                <w:b/>
                <w:bCs/>
                <w:i/>
                <w:iCs/>
                <w:sz w:val="24"/>
                <w:szCs w:val="24"/>
              </w:rPr>
              <w:t xml:space="preserve">  1.4</w:t>
            </w:r>
          </w:p>
        </w:tc>
        <w:tc>
          <w:tcPr>
            <w:tcW w:w="4512" w:type="dxa"/>
            <w:tcBorders>
              <w:top w:val="nil"/>
              <w:left w:val="nil"/>
              <w:bottom w:val="single" w:sz="4" w:space="0" w:color="auto"/>
              <w:right w:val="single" w:sz="4" w:space="0" w:color="auto"/>
            </w:tcBorders>
            <w:shd w:val="clear" w:color="auto" w:fill="auto"/>
            <w:noWrap/>
            <w:vAlign w:val="bottom"/>
            <w:hideMark/>
          </w:tcPr>
          <w:p w:rsidR="005868C0" w:rsidRPr="00A8415D" w:rsidRDefault="005868C0" w:rsidP="000E5078">
            <w:pPr>
              <w:spacing w:before="40"/>
              <w:jc w:val="left"/>
              <w:rPr>
                <w:rFonts w:ascii="Times New Roman" w:eastAsia="Times New Roman" w:hAnsi="Times New Roman"/>
                <w:b/>
                <w:bCs/>
                <w:i/>
                <w:iCs/>
                <w:sz w:val="24"/>
                <w:szCs w:val="24"/>
              </w:rPr>
            </w:pPr>
            <w:r w:rsidRPr="00A8415D">
              <w:rPr>
                <w:rFonts w:ascii="Times New Roman" w:eastAsia="Times New Roman" w:hAnsi="Times New Roman"/>
                <w:b/>
                <w:bCs/>
                <w:i/>
                <w:iCs/>
                <w:sz w:val="24"/>
                <w:szCs w:val="24"/>
              </w:rPr>
              <w:t xml:space="preserve">  Đất làm muối</w:t>
            </w:r>
          </w:p>
        </w:tc>
        <w:tc>
          <w:tcPr>
            <w:tcW w:w="1226" w:type="dxa"/>
            <w:tcBorders>
              <w:top w:val="nil"/>
              <w:left w:val="nil"/>
              <w:bottom w:val="single" w:sz="4" w:space="0" w:color="auto"/>
              <w:right w:val="single" w:sz="8" w:space="0" w:color="auto"/>
            </w:tcBorders>
            <w:shd w:val="clear" w:color="auto" w:fill="auto"/>
            <w:noWrap/>
            <w:vAlign w:val="bottom"/>
            <w:hideMark/>
          </w:tcPr>
          <w:p w:rsidR="005868C0" w:rsidRPr="00A8415D" w:rsidRDefault="005868C0" w:rsidP="000E5078">
            <w:pPr>
              <w:spacing w:before="40"/>
              <w:rPr>
                <w:rFonts w:ascii="Times New Roman" w:eastAsia="Times New Roman" w:hAnsi="Times New Roman"/>
                <w:b/>
                <w:bCs/>
                <w:i/>
                <w:iCs/>
                <w:sz w:val="24"/>
                <w:szCs w:val="24"/>
              </w:rPr>
            </w:pPr>
            <w:r w:rsidRPr="00A8415D">
              <w:rPr>
                <w:rFonts w:ascii="Times New Roman" w:eastAsia="Times New Roman" w:hAnsi="Times New Roman"/>
                <w:b/>
                <w:bCs/>
                <w:i/>
                <w:iCs/>
                <w:sz w:val="24"/>
                <w:szCs w:val="24"/>
              </w:rPr>
              <w:t> </w:t>
            </w:r>
          </w:p>
        </w:tc>
        <w:tc>
          <w:tcPr>
            <w:tcW w:w="1565" w:type="dxa"/>
            <w:tcBorders>
              <w:top w:val="nil"/>
              <w:left w:val="nil"/>
              <w:bottom w:val="single" w:sz="4" w:space="0" w:color="auto"/>
              <w:right w:val="single" w:sz="8" w:space="0" w:color="auto"/>
            </w:tcBorders>
          </w:tcPr>
          <w:p w:rsidR="005868C0" w:rsidRPr="00A8415D" w:rsidRDefault="005868C0" w:rsidP="000E5078">
            <w:pPr>
              <w:spacing w:before="40"/>
              <w:rPr>
                <w:rFonts w:ascii="Times New Roman" w:eastAsia="Times New Roman" w:hAnsi="Times New Roman"/>
                <w:b/>
                <w:bCs/>
                <w:i/>
                <w:iCs/>
                <w:sz w:val="24"/>
                <w:szCs w:val="24"/>
              </w:rPr>
            </w:pPr>
          </w:p>
        </w:tc>
      </w:tr>
      <w:tr w:rsidR="005868C0" w:rsidRPr="00A8415D" w:rsidTr="007E717E">
        <w:trPr>
          <w:trHeight w:val="240"/>
          <w:jc w:val="center"/>
        </w:trPr>
        <w:tc>
          <w:tcPr>
            <w:tcW w:w="1339" w:type="dxa"/>
            <w:tcBorders>
              <w:top w:val="nil"/>
              <w:left w:val="single" w:sz="8" w:space="0" w:color="auto"/>
              <w:bottom w:val="nil"/>
              <w:right w:val="single" w:sz="4" w:space="0" w:color="auto"/>
            </w:tcBorders>
            <w:shd w:val="clear" w:color="auto" w:fill="auto"/>
            <w:noWrap/>
            <w:vAlign w:val="bottom"/>
            <w:hideMark/>
          </w:tcPr>
          <w:p w:rsidR="005868C0" w:rsidRPr="00A8415D" w:rsidRDefault="005868C0" w:rsidP="000E5078">
            <w:pPr>
              <w:spacing w:before="40"/>
              <w:jc w:val="left"/>
              <w:rPr>
                <w:rFonts w:ascii="Times New Roman" w:eastAsia="Times New Roman" w:hAnsi="Times New Roman"/>
                <w:b/>
                <w:bCs/>
                <w:i/>
                <w:iCs/>
                <w:sz w:val="24"/>
                <w:szCs w:val="24"/>
              </w:rPr>
            </w:pPr>
            <w:r w:rsidRPr="00A8415D">
              <w:rPr>
                <w:rFonts w:ascii="Times New Roman" w:eastAsia="Times New Roman" w:hAnsi="Times New Roman"/>
                <w:b/>
                <w:bCs/>
                <w:i/>
                <w:iCs/>
                <w:sz w:val="24"/>
                <w:szCs w:val="24"/>
              </w:rPr>
              <w:t xml:space="preserve">  1.5</w:t>
            </w:r>
          </w:p>
        </w:tc>
        <w:tc>
          <w:tcPr>
            <w:tcW w:w="4512" w:type="dxa"/>
            <w:tcBorders>
              <w:top w:val="nil"/>
              <w:left w:val="nil"/>
              <w:bottom w:val="nil"/>
              <w:right w:val="single" w:sz="4" w:space="0" w:color="auto"/>
            </w:tcBorders>
            <w:shd w:val="clear" w:color="auto" w:fill="auto"/>
            <w:noWrap/>
            <w:vAlign w:val="bottom"/>
            <w:hideMark/>
          </w:tcPr>
          <w:p w:rsidR="005868C0" w:rsidRPr="00A8415D" w:rsidRDefault="005868C0" w:rsidP="000E5078">
            <w:pPr>
              <w:spacing w:before="40"/>
              <w:jc w:val="left"/>
              <w:rPr>
                <w:rFonts w:ascii="Times New Roman" w:eastAsia="Times New Roman" w:hAnsi="Times New Roman"/>
                <w:b/>
                <w:bCs/>
                <w:i/>
                <w:iCs/>
                <w:sz w:val="24"/>
                <w:szCs w:val="24"/>
              </w:rPr>
            </w:pPr>
            <w:r w:rsidRPr="00A8415D">
              <w:rPr>
                <w:rFonts w:ascii="Times New Roman" w:eastAsia="Times New Roman" w:hAnsi="Times New Roman"/>
                <w:b/>
                <w:bCs/>
                <w:i/>
                <w:iCs/>
                <w:sz w:val="24"/>
                <w:szCs w:val="24"/>
              </w:rPr>
              <w:t xml:space="preserve">  Đất nông nghiệp khác</w:t>
            </w:r>
          </w:p>
        </w:tc>
        <w:tc>
          <w:tcPr>
            <w:tcW w:w="1226" w:type="dxa"/>
            <w:tcBorders>
              <w:top w:val="nil"/>
              <w:left w:val="nil"/>
              <w:bottom w:val="single" w:sz="4" w:space="0" w:color="auto"/>
              <w:right w:val="single" w:sz="8" w:space="0" w:color="auto"/>
            </w:tcBorders>
            <w:shd w:val="clear" w:color="auto" w:fill="auto"/>
            <w:noWrap/>
            <w:vAlign w:val="bottom"/>
            <w:hideMark/>
          </w:tcPr>
          <w:p w:rsidR="005868C0" w:rsidRPr="00A8415D" w:rsidRDefault="005868C0" w:rsidP="000E5078">
            <w:pPr>
              <w:spacing w:before="40"/>
              <w:jc w:val="right"/>
              <w:rPr>
                <w:rFonts w:ascii="Times New Roman" w:eastAsia="Times New Roman" w:hAnsi="Times New Roman"/>
                <w:b/>
                <w:bCs/>
                <w:i/>
                <w:iCs/>
                <w:sz w:val="24"/>
                <w:szCs w:val="24"/>
              </w:rPr>
            </w:pPr>
            <w:r w:rsidRPr="00A8415D">
              <w:rPr>
                <w:rFonts w:ascii="Times New Roman" w:eastAsia="Times New Roman" w:hAnsi="Times New Roman"/>
                <w:b/>
                <w:bCs/>
                <w:i/>
                <w:iCs/>
                <w:sz w:val="24"/>
                <w:szCs w:val="24"/>
              </w:rPr>
              <w:t>1</w:t>
            </w:r>
            <w:r w:rsidRPr="00A8415D">
              <w:rPr>
                <w:rFonts w:ascii="Times New Roman" w:eastAsia="Times New Roman" w:hAnsi="Times New Roman"/>
                <w:b/>
                <w:bCs/>
                <w:i/>
                <w:iCs/>
                <w:sz w:val="24"/>
                <w:szCs w:val="24"/>
                <w:lang w:val="vi-VN"/>
              </w:rPr>
              <w:t>,</w:t>
            </w:r>
            <w:r w:rsidRPr="00A8415D">
              <w:rPr>
                <w:rFonts w:ascii="Times New Roman" w:eastAsia="Times New Roman" w:hAnsi="Times New Roman"/>
                <w:b/>
                <w:bCs/>
                <w:i/>
                <w:iCs/>
                <w:sz w:val="24"/>
                <w:szCs w:val="24"/>
              </w:rPr>
              <w:t>48</w:t>
            </w:r>
          </w:p>
        </w:tc>
        <w:tc>
          <w:tcPr>
            <w:tcW w:w="1565" w:type="dxa"/>
            <w:tcBorders>
              <w:top w:val="nil"/>
              <w:left w:val="nil"/>
              <w:bottom w:val="single" w:sz="4" w:space="0" w:color="auto"/>
              <w:right w:val="single" w:sz="8" w:space="0" w:color="auto"/>
            </w:tcBorders>
          </w:tcPr>
          <w:p w:rsidR="005868C0" w:rsidRPr="00A8415D" w:rsidRDefault="005868C0" w:rsidP="000E5078">
            <w:pPr>
              <w:spacing w:before="40"/>
              <w:jc w:val="right"/>
              <w:rPr>
                <w:rFonts w:ascii="Times New Roman" w:eastAsia="Times New Roman" w:hAnsi="Times New Roman"/>
                <w:b/>
                <w:bCs/>
                <w:i/>
                <w:iCs/>
                <w:sz w:val="24"/>
                <w:szCs w:val="24"/>
              </w:rPr>
            </w:pPr>
            <w:r>
              <w:rPr>
                <w:rFonts w:ascii="Times New Roman" w:eastAsia="Times New Roman" w:hAnsi="Times New Roman"/>
                <w:b/>
                <w:bCs/>
                <w:i/>
                <w:iCs/>
                <w:sz w:val="24"/>
                <w:szCs w:val="24"/>
              </w:rPr>
              <w:t>1,48</w:t>
            </w:r>
          </w:p>
        </w:tc>
      </w:tr>
      <w:tr w:rsidR="005868C0" w:rsidRPr="00A8415D" w:rsidTr="007E717E">
        <w:trPr>
          <w:trHeight w:val="240"/>
          <w:jc w:val="center"/>
        </w:trPr>
        <w:tc>
          <w:tcPr>
            <w:tcW w:w="1339"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5868C0" w:rsidRPr="00A8415D" w:rsidRDefault="005868C0" w:rsidP="000E5078">
            <w:pPr>
              <w:spacing w:before="40"/>
              <w:jc w:val="left"/>
              <w:rPr>
                <w:rFonts w:ascii="Times New Roman" w:eastAsia="Times New Roman" w:hAnsi="Times New Roman"/>
                <w:b/>
                <w:bCs/>
                <w:sz w:val="24"/>
                <w:szCs w:val="24"/>
              </w:rPr>
            </w:pPr>
            <w:r w:rsidRPr="00A8415D">
              <w:rPr>
                <w:rFonts w:ascii="Times New Roman" w:eastAsia="Times New Roman" w:hAnsi="Times New Roman"/>
                <w:b/>
                <w:bCs/>
                <w:sz w:val="24"/>
                <w:szCs w:val="24"/>
              </w:rPr>
              <w:t>2</w:t>
            </w:r>
          </w:p>
        </w:tc>
        <w:tc>
          <w:tcPr>
            <w:tcW w:w="4512" w:type="dxa"/>
            <w:tcBorders>
              <w:top w:val="single" w:sz="4" w:space="0" w:color="auto"/>
              <w:left w:val="nil"/>
              <w:bottom w:val="single" w:sz="4" w:space="0" w:color="auto"/>
              <w:right w:val="single" w:sz="4" w:space="0" w:color="auto"/>
            </w:tcBorders>
            <w:shd w:val="clear" w:color="auto" w:fill="auto"/>
            <w:noWrap/>
            <w:vAlign w:val="bottom"/>
            <w:hideMark/>
          </w:tcPr>
          <w:p w:rsidR="005868C0" w:rsidRPr="00A8415D" w:rsidRDefault="005868C0" w:rsidP="000E5078">
            <w:pPr>
              <w:spacing w:before="40"/>
              <w:jc w:val="left"/>
              <w:rPr>
                <w:rFonts w:ascii="Times New Roman" w:eastAsia="Times New Roman" w:hAnsi="Times New Roman"/>
                <w:b/>
                <w:bCs/>
                <w:sz w:val="24"/>
                <w:szCs w:val="24"/>
              </w:rPr>
            </w:pPr>
            <w:r w:rsidRPr="00A8415D">
              <w:rPr>
                <w:rFonts w:ascii="Times New Roman" w:eastAsia="Times New Roman" w:hAnsi="Times New Roman"/>
                <w:b/>
                <w:bCs/>
                <w:sz w:val="24"/>
                <w:szCs w:val="24"/>
              </w:rPr>
              <w:t>Đất phi nông nghiệp</w:t>
            </w:r>
          </w:p>
        </w:tc>
        <w:tc>
          <w:tcPr>
            <w:tcW w:w="1226" w:type="dxa"/>
            <w:tcBorders>
              <w:top w:val="nil"/>
              <w:left w:val="nil"/>
              <w:bottom w:val="single" w:sz="4" w:space="0" w:color="auto"/>
              <w:right w:val="single" w:sz="8" w:space="0" w:color="auto"/>
            </w:tcBorders>
            <w:shd w:val="clear" w:color="auto" w:fill="auto"/>
            <w:noWrap/>
            <w:vAlign w:val="bottom"/>
            <w:hideMark/>
          </w:tcPr>
          <w:p w:rsidR="005868C0" w:rsidRPr="00A8415D" w:rsidRDefault="005868C0" w:rsidP="000E5078">
            <w:pPr>
              <w:spacing w:before="40"/>
              <w:jc w:val="right"/>
              <w:rPr>
                <w:rFonts w:ascii="Times New Roman" w:eastAsia="Times New Roman" w:hAnsi="Times New Roman"/>
                <w:b/>
                <w:bCs/>
                <w:sz w:val="24"/>
                <w:szCs w:val="24"/>
              </w:rPr>
            </w:pPr>
            <w:r w:rsidRPr="00A8415D">
              <w:rPr>
                <w:rFonts w:ascii="Times New Roman" w:eastAsia="Times New Roman" w:hAnsi="Times New Roman"/>
                <w:b/>
                <w:bCs/>
                <w:sz w:val="24"/>
                <w:szCs w:val="24"/>
              </w:rPr>
              <w:t>1</w:t>
            </w:r>
            <w:r w:rsidRPr="00A8415D">
              <w:rPr>
                <w:rFonts w:ascii="Times New Roman" w:eastAsia="Times New Roman" w:hAnsi="Times New Roman"/>
                <w:b/>
                <w:bCs/>
                <w:sz w:val="24"/>
                <w:szCs w:val="24"/>
                <w:lang w:val="vi-VN"/>
              </w:rPr>
              <w:t>.</w:t>
            </w:r>
            <w:r w:rsidRPr="00A8415D">
              <w:rPr>
                <w:rFonts w:ascii="Times New Roman" w:eastAsia="Times New Roman" w:hAnsi="Times New Roman"/>
                <w:b/>
                <w:bCs/>
                <w:sz w:val="24"/>
                <w:szCs w:val="24"/>
              </w:rPr>
              <w:t>862</w:t>
            </w:r>
            <w:r w:rsidRPr="00A8415D">
              <w:rPr>
                <w:rFonts w:ascii="Times New Roman" w:eastAsia="Times New Roman" w:hAnsi="Times New Roman"/>
                <w:b/>
                <w:bCs/>
                <w:sz w:val="24"/>
                <w:szCs w:val="24"/>
                <w:lang w:val="vi-VN"/>
              </w:rPr>
              <w:t>,</w:t>
            </w:r>
            <w:r w:rsidRPr="00A8415D">
              <w:rPr>
                <w:rFonts w:ascii="Times New Roman" w:eastAsia="Times New Roman" w:hAnsi="Times New Roman"/>
                <w:b/>
                <w:bCs/>
                <w:sz w:val="24"/>
                <w:szCs w:val="24"/>
              </w:rPr>
              <w:t>39</w:t>
            </w:r>
          </w:p>
        </w:tc>
        <w:tc>
          <w:tcPr>
            <w:tcW w:w="1565" w:type="dxa"/>
            <w:tcBorders>
              <w:top w:val="nil"/>
              <w:left w:val="nil"/>
              <w:bottom w:val="single" w:sz="4" w:space="0" w:color="auto"/>
              <w:right w:val="single" w:sz="8" w:space="0" w:color="auto"/>
            </w:tcBorders>
          </w:tcPr>
          <w:p w:rsidR="005868C0" w:rsidRPr="00A8415D" w:rsidRDefault="005868C0" w:rsidP="000E5078">
            <w:pPr>
              <w:spacing w:before="40"/>
              <w:jc w:val="right"/>
              <w:rPr>
                <w:rFonts w:ascii="Times New Roman" w:eastAsia="Times New Roman" w:hAnsi="Times New Roman"/>
                <w:b/>
                <w:bCs/>
                <w:sz w:val="24"/>
                <w:szCs w:val="24"/>
              </w:rPr>
            </w:pPr>
            <w:r>
              <w:rPr>
                <w:rFonts w:ascii="Times New Roman" w:eastAsia="Times New Roman" w:hAnsi="Times New Roman"/>
                <w:b/>
                <w:bCs/>
                <w:sz w:val="24"/>
                <w:szCs w:val="24"/>
              </w:rPr>
              <w:t>2.399,37</w:t>
            </w:r>
          </w:p>
        </w:tc>
      </w:tr>
      <w:tr w:rsidR="005868C0" w:rsidRPr="00A8415D" w:rsidTr="007E717E">
        <w:trPr>
          <w:trHeight w:val="240"/>
          <w:jc w:val="center"/>
        </w:trPr>
        <w:tc>
          <w:tcPr>
            <w:tcW w:w="1339" w:type="dxa"/>
            <w:tcBorders>
              <w:top w:val="nil"/>
              <w:left w:val="single" w:sz="8" w:space="0" w:color="auto"/>
              <w:bottom w:val="single" w:sz="4" w:space="0" w:color="auto"/>
              <w:right w:val="single" w:sz="4" w:space="0" w:color="auto"/>
            </w:tcBorders>
            <w:shd w:val="clear" w:color="auto" w:fill="auto"/>
            <w:noWrap/>
            <w:vAlign w:val="bottom"/>
            <w:hideMark/>
          </w:tcPr>
          <w:p w:rsidR="005868C0" w:rsidRPr="00A8415D" w:rsidRDefault="005868C0" w:rsidP="000E5078">
            <w:pPr>
              <w:spacing w:before="40"/>
              <w:jc w:val="left"/>
              <w:rPr>
                <w:rFonts w:ascii="Times New Roman" w:eastAsia="Times New Roman" w:hAnsi="Times New Roman"/>
                <w:b/>
                <w:bCs/>
                <w:i/>
                <w:sz w:val="24"/>
                <w:szCs w:val="24"/>
              </w:rPr>
            </w:pPr>
            <w:r w:rsidRPr="00A8415D">
              <w:rPr>
                <w:rFonts w:ascii="Times New Roman" w:eastAsia="Times New Roman" w:hAnsi="Times New Roman"/>
                <w:b/>
                <w:bCs/>
                <w:i/>
                <w:sz w:val="24"/>
                <w:szCs w:val="24"/>
              </w:rPr>
              <w:t xml:space="preserve"> 2.1</w:t>
            </w:r>
          </w:p>
        </w:tc>
        <w:tc>
          <w:tcPr>
            <w:tcW w:w="4512" w:type="dxa"/>
            <w:tcBorders>
              <w:top w:val="nil"/>
              <w:left w:val="nil"/>
              <w:bottom w:val="single" w:sz="4" w:space="0" w:color="auto"/>
              <w:right w:val="single" w:sz="4" w:space="0" w:color="auto"/>
            </w:tcBorders>
            <w:shd w:val="clear" w:color="auto" w:fill="auto"/>
            <w:noWrap/>
            <w:vAlign w:val="bottom"/>
            <w:hideMark/>
          </w:tcPr>
          <w:p w:rsidR="005868C0" w:rsidRPr="00A8415D" w:rsidRDefault="005868C0" w:rsidP="000E5078">
            <w:pPr>
              <w:spacing w:before="40"/>
              <w:jc w:val="left"/>
              <w:rPr>
                <w:rFonts w:ascii="Times New Roman" w:eastAsia="Times New Roman" w:hAnsi="Times New Roman"/>
                <w:b/>
                <w:bCs/>
                <w:i/>
                <w:sz w:val="24"/>
                <w:szCs w:val="24"/>
              </w:rPr>
            </w:pPr>
            <w:r w:rsidRPr="00A8415D">
              <w:rPr>
                <w:rFonts w:ascii="Times New Roman" w:eastAsia="Times New Roman" w:hAnsi="Times New Roman"/>
                <w:b/>
                <w:bCs/>
                <w:i/>
                <w:sz w:val="24"/>
                <w:szCs w:val="24"/>
              </w:rPr>
              <w:t xml:space="preserve">  Đất ở</w:t>
            </w:r>
          </w:p>
        </w:tc>
        <w:tc>
          <w:tcPr>
            <w:tcW w:w="1226" w:type="dxa"/>
            <w:tcBorders>
              <w:top w:val="nil"/>
              <w:left w:val="nil"/>
              <w:bottom w:val="single" w:sz="4" w:space="0" w:color="auto"/>
              <w:right w:val="single" w:sz="8" w:space="0" w:color="auto"/>
            </w:tcBorders>
            <w:shd w:val="clear" w:color="auto" w:fill="auto"/>
            <w:noWrap/>
            <w:vAlign w:val="bottom"/>
            <w:hideMark/>
          </w:tcPr>
          <w:p w:rsidR="005868C0" w:rsidRPr="00A8415D" w:rsidRDefault="005868C0" w:rsidP="000E5078">
            <w:pPr>
              <w:spacing w:before="40"/>
              <w:jc w:val="right"/>
              <w:rPr>
                <w:rFonts w:ascii="Times New Roman" w:eastAsia="Times New Roman" w:hAnsi="Times New Roman"/>
                <w:b/>
                <w:bCs/>
                <w:i/>
                <w:sz w:val="24"/>
                <w:szCs w:val="24"/>
              </w:rPr>
            </w:pPr>
            <w:r w:rsidRPr="00A8415D">
              <w:rPr>
                <w:rFonts w:ascii="Times New Roman" w:eastAsia="Times New Roman" w:hAnsi="Times New Roman"/>
                <w:b/>
                <w:bCs/>
                <w:i/>
                <w:sz w:val="24"/>
                <w:szCs w:val="24"/>
              </w:rPr>
              <w:t>119</w:t>
            </w:r>
            <w:r w:rsidRPr="00A8415D">
              <w:rPr>
                <w:rFonts w:ascii="Times New Roman" w:eastAsia="Times New Roman" w:hAnsi="Times New Roman"/>
                <w:b/>
                <w:bCs/>
                <w:i/>
                <w:sz w:val="24"/>
                <w:szCs w:val="24"/>
                <w:lang w:val="vi-VN"/>
              </w:rPr>
              <w:t>,</w:t>
            </w:r>
            <w:r w:rsidRPr="00A8415D">
              <w:rPr>
                <w:rFonts w:ascii="Times New Roman" w:eastAsia="Times New Roman" w:hAnsi="Times New Roman"/>
                <w:b/>
                <w:bCs/>
                <w:i/>
                <w:sz w:val="24"/>
                <w:szCs w:val="24"/>
              </w:rPr>
              <w:t>21</w:t>
            </w:r>
          </w:p>
        </w:tc>
        <w:tc>
          <w:tcPr>
            <w:tcW w:w="1565" w:type="dxa"/>
            <w:tcBorders>
              <w:top w:val="nil"/>
              <w:left w:val="nil"/>
              <w:bottom w:val="single" w:sz="4" w:space="0" w:color="auto"/>
              <w:right w:val="single" w:sz="8" w:space="0" w:color="auto"/>
            </w:tcBorders>
          </w:tcPr>
          <w:p w:rsidR="005868C0" w:rsidRPr="00A8415D" w:rsidRDefault="005868C0" w:rsidP="000E5078">
            <w:pPr>
              <w:spacing w:before="40"/>
              <w:jc w:val="right"/>
              <w:rPr>
                <w:rFonts w:ascii="Times New Roman" w:eastAsia="Times New Roman" w:hAnsi="Times New Roman"/>
                <w:b/>
                <w:bCs/>
                <w:i/>
                <w:sz w:val="24"/>
                <w:szCs w:val="24"/>
              </w:rPr>
            </w:pPr>
            <w:r>
              <w:rPr>
                <w:rFonts w:ascii="Times New Roman" w:eastAsia="Times New Roman" w:hAnsi="Times New Roman"/>
                <w:b/>
                <w:bCs/>
                <w:i/>
                <w:sz w:val="24"/>
                <w:szCs w:val="24"/>
              </w:rPr>
              <w:t>321,15</w:t>
            </w:r>
          </w:p>
        </w:tc>
      </w:tr>
      <w:tr w:rsidR="005868C0" w:rsidRPr="00A8415D" w:rsidTr="007E717E">
        <w:trPr>
          <w:trHeight w:val="240"/>
          <w:jc w:val="center"/>
        </w:trPr>
        <w:tc>
          <w:tcPr>
            <w:tcW w:w="1339" w:type="dxa"/>
            <w:tcBorders>
              <w:top w:val="nil"/>
              <w:left w:val="single" w:sz="8" w:space="0" w:color="auto"/>
              <w:bottom w:val="single" w:sz="4" w:space="0" w:color="auto"/>
              <w:right w:val="single" w:sz="4" w:space="0" w:color="auto"/>
            </w:tcBorders>
            <w:shd w:val="clear" w:color="auto" w:fill="auto"/>
            <w:noWrap/>
            <w:vAlign w:val="bottom"/>
            <w:hideMark/>
          </w:tcPr>
          <w:p w:rsidR="005868C0" w:rsidRPr="00A8415D" w:rsidRDefault="005868C0" w:rsidP="000E5078">
            <w:pPr>
              <w:spacing w:before="40"/>
              <w:jc w:val="left"/>
              <w:rPr>
                <w:rFonts w:ascii="Times New Roman" w:eastAsia="Times New Roman" w:hAnsi="Times New Roman"/>
                <w:sz w:val="24"/>
                <w:szCs w:val="24"/>
              </w:rPr>
            </w:pPr>
            <w:r w:rsidRPr="00A8415D">
              <w:rPr>
                <w:rFonts w:ascii="Times New Roman" w:eastAsia="Times New Roman" w:hAnsi="Times New Roman"/>
                <w:sz w:val="24"/>
                <w:szCs w:val="24"/>
              </w:rPr>
              <w:t xml:space="preserve">     2.1.1</w:t>
            </w:r>
          </w:p>
        </w:tc>
        <w:tc>
          <w:tcPr>
            <w:tcW w:w="4512" w:type="dxa"/>
            <w:tcBorders>
              <w:top w:val="nil"/>
              <w:left w:val="nil"/>
              <w:bottom w:val="single" w:sz="4" w:space="0" w:color="auto"/>
              <w:right w:val="single" w:sz="4" w:space="0" w:color="auto"/>
            </w:tcBorders>
            <w:shd w:val="clear" w:color="auto" w:fill="auto"/>
            <w:noWrap/>
            <w:vAlign w:val="bottom"/>
            <w:hideMark/>
          </w:tcPr>
          <w:p w:rsidR="005868C0" w:rsidRPr="00A8415D" w:rsidRDefault="005868C0" w:rsidP="000E5078">
            <w:pPr>
              <w:spacing w:before="40"/>
              <w:jc w:val="left"/>
              <w:rPr>
                <w:rFonts w:ascii="Times New Roman" w:eastAsia="Times New Roman" w:hAnsi="Times New Roman"/>
                <w:sz w:val="24"/>
                <w:szCs w:val="24"/>
              </w:rPr>
            </w:pPr>
            <w:r w:rsidRPr="00A8415D">
              <w:rPr>
                <w:rFonts w:ascii="Times New Roman" w:eastAsia="Times New Roman" w:hAnsi="Times New Roman"/>
                <w:sz w:val="24"/>
                <w:szCs w:val="24"/>
              </w:rPr>
              <w:t xml:space="preserve">     Đất ở tại nông thôn</w:t>
            </w:r>
          </w:p>
        </w:tc>
        <w:tc>
          <w:tcPr>
            <w:tcW w:w="1226" w:type="dxa"/>
            <w:tcBorders>
              <w:top w:val="nil"/>
              <w:left w:val="nil"/>
              <w:bottom w:val="single" w:sz="4" w:space="0" w:color="auto"/>
              <w:right w:val="single" w:sz="8" w:space="0" w:color="auto"/>
            </w:tcBorders>
            <w:shd w:val="clear" w:color="auto" w:fill="auto"/>
            <w:noWrap/>
            <w:vAlign w:val="bottom"/>
            <w:hideMark/>
          </w:tcPr>
          <w:p w:rsidR="005868C0" w:rsidRPr="00A8415D" w:rsidRDefault="005868C0" w:rsidP="000E5078">
            <w:pPr>
              <w:spacing w:before="40"/>
              <w:jc w:val="right"/>
              <w:rPr>
                <w:rFonts w:ascii="Times New Roman" w:eastAsia="Times New Roman" w:hAnsi="Times New Roman"/>
                <w:sz w:val="24"/>
                <w:szCs w:val="24"/>
              </w:rPr>
            </w:pPr>
            <w:r w:rsidRPr="00A8415D">
              <w:rPr>
                <w:rFonts w:ascii="Times New Roman" w:eastAsia="Times New Roman" w:hAnsi="Times New Roman"/>
                <w:sz w:val="24"/>
                <w:szCs w:val="24"/>
              </w:rPr>
              <w:t>119</w:t>
            </w:r>
            <w:r w:rsidRPr="00A8415D">
              <w:rPr>
                <w:rFonts w:ascii="Times New Roman" w:eastAsia="Times New Roman" w:hAnsi="Times New Roman"/>
                <w:sz w:val="24"/>
                <w:szCs w:val="24"/>
                <w:lang w:val="vi-VN"/>
              </w:rPr>
              <w:t>,</w:t>
            </w:r>
            <w:r w:rsidRPr="00A8415D">
              <w:rPr>
                <w:rFonts w:ascii="Times New Roman" w:eastAsia="Times New Roman" w:hAnsi="Times New Roman"/>
                <w:sz w:val="24"/>
                <w:szCs w:val="24"/>
              </w:rPr>
              <w:t>21</w:t>
            </w:r>
          </w:p>
        </w:tc>
        <w:tc>
          <w:tcPr>
            <w:tcW w:w="1565" w:type="dxa"/>
            <w:tcBorders>
              <w:top w:val="nil"/>
              <w:left w:val="nil"/>
              <w:bottom w:val="single" w:sz="4" w:space="0" w:color="auto"/>
              <w:right w:val="single" w:sz="8" w:space="0" w:color="auto"/>
            </w:tcBorders>
          </w:tcPr>
          <w:p w:rsidR="005868C0" w:rsidRPr="00A8415D" w:rsidRDefault="005868C0" w:rsidP="000E5078">
            <w:pPr>
              <w:spacing w:before="40"/>
              <w:jc w:val="right"/>
              <w:rPr>
                <w:rFonts w:ascii="Times New Roman" w:eastAsia="Times New Roman" w:hAnsi="Times New Roman"/>
                <w:sz w:val="24"/>
                <w:szCs w:val="24"/>
              </w:rPr>
            </w:pPr>
          </w:p>
        </w:tc>
      </w:tr>
      <w:tr w:rsidR="005868C0" w:rsidRPr="00A8415D" w:rsidTr="007E717E">
        <w:trPr>
          <w:trHeight w:val="240"/>
          <w:jc w:val="center"/>
        </w:trPr>
        <w:tc>
          <w:tcPr>
            <w:tcW w:w="1339" w:type="dxa"/>
            <w:tcBorders>
              <w:top w:val="nil"/>
              <w:left w:val="single" w:sz="8" w:space="0" w:color="auto"/>
              <w:bottom w:val="single" w:sz="4" w:space="0" w:color="auto"/>
              <w:right w:val="single" w:sz="4" w:space="0" w:color="auto"/>
            </w:tcBorders>
            <w:shd w:val="clear" w:color="auto" w:fill="auto"/>
            <w:noWrap/>
            <w:vAlign w:val="bottom"/>
            <w:hideMark/>
          </w:tcPr>
          <w:p w:rsidR="005868C0" w:rsidRPr="00A8415D" w:rsidRDefault="005868C0" w:rsidP="000E5078">
            <w:pPr>
              <w:spacing w:before="40"/>
              <w:jc w:val="left"/>
              <w:rPr>
                <w:rFonts w:ascii="Times New Roman" w:eastAsia="Times New Roman" w:hAnsi="Times New Roman"/>
                <w:sz w:val="24"/>
                <w:szCs w:val="24"/>
              </w:rPr>
            </w:pPr>
            <w:r w:rsidRPr="00A8415D">
              <w:rPr>
                <w:rFonts w:ascii="Times New Roman" w:eastAsia="Times New Roman" w:hAnsi="Times New Roman"/>
                <w:sz w:val="24"/>
                <w:szCs w:val="24"/>
              </w:rPr>
              <w:t xml:space="preserve">     2.1.2</w:t>
            </w:r>
          </w:p>
        </w:tc>
        <w:tc>
          <w:tcPr>
            <w:tcW w:w="4512" w:type="dxa"/>
            <w:tcBorders>
              <w:top w:val="nil"/>
              <w:left w:val="nil"/>
              <w:bottom w:val="single" w:sz="4" w:space="0" w:color="auto"/>
              <w:right w:val="single" w:sz="4" w:space="0" w:color="auto"/>
            </w:tcBorders>
            <w:shd w:val="clear" w:color="auto" w:fill="auto"/>
            <w:noWrap/>
            <w:vAlign w:val="bottom"/>
            <w:hideMark/>
          </w:tcPr>
          <w:p w:rsidR="005868C0" w:rsidRPr="00A8415D" w:rsidRDefault="005868C0" w:rsidP="000E5078">
            <w:pPr>
              <w:spacing w:before="40"/>
              <w:jc w:val="left"/>
              <w:rPr>
                <w:rFonts w:ascii="Times New Roman" w:eastAsia="Times New Roman" w:hAnsi="Times New Roman"/>
                <w:sz w:val="24"/>
                <w:szCs w:val="24"/>
              </w:rPr>
            </w:pPr>
            <w:r w:rsidRPr="00A8415D">
              <w:rPr>
                <w:rFonts w:ascii="Times New Roman" w:eastAsia="Times New Roman" w:hAnsi="Times New Roman"/>
                <w:sz w:val="24"/>
                <w:szCs w:val="24"/>
              </w:rPr>
              <w:t xml:space="preserve">     Đất ở tại đô thị</w:t>
            </w:r>
          </w:p>
        </w:tc>
        <w:tc>
          <w:tcPr>
            <w:tcW w:w="1226" w:type="dxa"/>
            <w:tcBorders>
              <w:top w:val="nil"/>
              <w:left w:val="nil"/>
              <w:bottom w:val="single" w:sz="4" w:space="0" w:color="auto"/>
              <w:right w:val="single" w:sz="8" w:space="0" w:color="auto"/>
            </w:tcBorders>
            <w:shd w:val="clear" w:color="auto" w:fill="auto"/>
            <w:noWrap/>
            <w:vAlign w:val="bottom"/>
            <w:hideMark/>
          </w:tcPr>
          <w:p w:rsidR="005868C0" w:rsidRPr="00A8415D" w:rsidRDefault="005868C0" w:rsidP="000E5078">
            <w:pPr>
              <w:spacing w:before="40"/>
              <w:rPr>
                <w:rFonts w:ascii="Times New Roman" w:eastAsia="Times New Roman" w:hAnsi="Times New Roman"/>
                <w:sz w:val="24"/>
                <w:szCs w:val="24"/>
              </w:rPr>
            </w:pPr>
            <w:r w:rsidRPr="00A8415D">
              <w:rPr>
                <w:rFonts w:ascii="Times New Roman" w:eastAsia="Times New Roman" w:hAnsi="Times New Roman"/>
                <w:sz w:val="24"/>
                <w:szCs w:val="24"/>
              </w:rPr>
              <w:t> </w:t>
            </w:r>
          </w:p>
        </w:tc>
        <w:tc>
          <w:tcPr>
            <w:tcW w:w="1565" w:type="dxa"/>
            <w:tcBorders>
              <w:top w:val="nil"/>
              <w:left w:val="nil"/>
              <w:bottom w:val="single" w:sz="4" w:space="0" w:color="auto"/>
              <w:right w:val="single" w:sz="8" w:space="0" w:color="auto"/>
            </w:tcBorders>
          </w:tcPr>
          <w:p w:rsidR="005868C0" w:rsidRPr="00A8415D" w:rsidRDefault="005868C0" w:rsidP="000E5078">
            <w:pPr>
              <w:spacing w:before="40"/>
              <w:rPr>
                <w:rFonts w:ascii="Times New Roman" w:eastAsia="Times New Roman" w:hAnsi="Times New Roman"/>
                <w:sz w:val="24"/>
                <w:szCs w:val="24"/>
              </w:rPr>
            </w:pPr>
          </w:p>
        </w:tc>
      </w:tr>
      <w:tr w:rsidR="005868C0" w:rsidRPr="00A8415D" w:rsidTr="007E717E">
        <w:trPr>
          <w:trHeight w:val="240"/>
          <w:jc w:val="center"/>
        </w:trPr>
        <w:tc>
          <w:tcPr>
            <w:tcW w:w="1339" w:type="dxa"/>
            <w:tcBorders>
              <w:top w:val="nil"/>
              <w:left w:val="single" w:sz="8" w:space="0" w:color="auto"/>
              <w:bottom w:val="single" w:sz="4" w:space="0" w:color="auto"/>
              <w:right w:val="single" w:sz="4" w:space="0" w:color="auto"/>
            </w:tcBorders>
            <w:shd w:val="clear" w:color="auto" w:fill="auto"/>
            <w:noWrap/>
            <w:vAlign w:val="bottom"/>
            <w:hideMark/>
          </w:tcPr>
          <w:p w:rsidR="005868C0" w:rsidRPr="00A8415D" w:rsidRDefault="005868C0" w:rsidP="000E5078">
            <w:pPr>
              <w:spacing w:before="40"/>
              <w:jc w:val="left"/>
              <w:rPr>
                <w:rFonts w:ascii="Times New Roman" w:eastAsia="Times New Roman" w:hAnsi="Times New Roman"/>
                <w:b/>
                <w:bCs/>
                <w:i/>
                <w:sz w:val="24"/>
                <w:szCs w:val="24"/>
              </w:rPr>
            </w:pPr>
            <w:r w:rsidRPr="00A8415D">
              <w:rPr>
                <w:rFonts w:ascii="Times New Roman" w:eastAsia="Times New Roman" w:hAnsi="Times New Roman"/>
                <w:b/>
                <w:bCs/>
                <w:i/>
                <w:sz w:val="24"/>
                <w:szCs w:val="24"/>
              </w:rPr>
              <w:t xml:space="preserve"> 2.2</w:t>
            </w:r>
          </w:p>
        </w:tc>
        <w:tc>
          <w:tcPr>
            <w:tcW w:w="4512" w:type="dxa"/>
            <w:tcBorders>
              <w:top w:val="nil"/>
              <w:left w:val="nil"/>
              <w:bottom w:val="single" w:sz="4" w:space="0" w:color="auto"/>
              <w:right w:val="single" w:sz="4" w:space="0" w:color="auto"/>
            </w:tcBorders>
            <w:shd w:val="clear" w:color="auto" w:fill="auto"/>
            <w:noWrap/>
            <w:vAlign w:val="bottom"/>
            <w:hideMark/>
          </w:tcPr>
          <w:p w:rsidR="005868C0" w:rsidRPr="00A8415D" w:rsidRDefault="005868C0" w:rsidP="000E5078">
            <w:pPr>
              <w:spacing w:before="40"/>
              <w:jc w:val="left"/>
              <w:rPr>
                <w:rFonts w:ascii="Times New Roman" w:eastAsia="Times New Roman" w:hAnsi="Times New Roman"/>
                <w:b/>
                <w:bCs/>
                <w:i/>
                <w:sz w:val="24"/>
                <w:szCs w:val="24"/>
              </w:rPr>
            </w:pPr>
            <w:r w:rsidRPr="00A8415D">
              <w:rPr>
                <w:rFonts w:ascii="Times New Roman" w:eastAsia="Times New Roman" w:hAnsi="Times New Roman"/>
                <w:b/>
                <w:bCs/>
                <w:i/>
                <w:sz w:val="24"/>
                <w:szCs w:val="24"/>
              </w:rPr>
              <w:t xml:space="preserve">  Đất chuyên dùng</w:t>
            </w:r>
          </w:p>
        </w:tc>
        <w:tc>
          <w:tcPr>
            <w:tcW w:w="1226" w:type="dxa"/>
            <w:tcBorders>
              <w:top w:val="nil"/>
              <w:left w:val="nil"/>
              <w:bottom w:val="single" w:sz="4" w:space="0" w:color="auto"/>
              <w:right w:val="single" w:sz="8" w:space="0" w:color="auto"/>
            </w:tcBorders>
            <w:shd w:val="clear" w:color="auto" w:fill="auto"/>
            <w:noWrap/>
            <w:vAlign w:val="bottom"/>
            <w:hideMark/>
          </w:tcPr>
          <w:p w:rsidR="005868C0" w:rsidRPr="00A8415D" w:rsidRDefault="005868C0" w:rsidP="000E5078">
            <w:pPr>
              <w:spacing w:before="40"/>
              <w:jc w:val="right"/>
              <w:rPr>
                <w:rFonts w:ascii="Times New Roman" w:eastAsia="Times New Roman" w:hAnsi="Times New Roman"/>
                <w:b/>
                <w:bCs/>
                <w:i/>
                <w:sz w:val="24"/>
                <w:szCs w:val="24"/>
              </w:rPr>
            </w:pPr>
            <w:r w:rsidRPr="00A8415D">
              <w:rPr>
                <w:rFonts w:ascii="Times New Roman" w:eastAsia="Times New Roman" w:hAnsi="Times New Roman"/>
                <w:b/>
                <w:bCs/>
                <w:i/>
                <w:sz w:val="24"/>
                <w:szCs w:val="24"/>
              </w:rPr>
              <w:t>400</w:t>
            </w:r>
            <w:r w:rsidRPr="00A8415D">
              <w:rPr>
                <w:rFonts w:ascii="Times New Roman" w:eastAsia="Times New Roman" w:hAnsi="Times New Roman"/>
                <w:b/>
                <w:bCs/>
                <w:i/>
                <w:sz w:val="24"/>
                <w:szCs w:val="24"/>
                <w:lang w:val="vi-VN"/>
              </w:rPr>
              <w:t>,</w:t>
            </w:r>
            <w:r w:rsidRPr="00A8415D">
              <w:rPr>
                <w:rFonts w:ascii="Times New Roman" w:eastAsia="Times New Roman" w:hAnsi="Times New Roman"/>
                <w:b/>
                <w:bCs/>
                <w:i/>
                <w:sz w:val="24"/>
                <w:szCs w:val="24"/>
              </w:rPr>
              <w:t>62</w:t>
            </w:r>
          </w:p>
        </w:tc>
        <w:tc>
          <w:tcPr>
            <w:tcW w:w="1565" w:type="dxa"/>
            <w:tcBorders>
              <w:top w:val="nil"/>
              <w:left w:val="nil"/>
              <w:bottom w:val="single" w:sz="4" w:space="0" w:color="auto"/>
              <w:right w:val="single" w:sz="8" w:space="0" w:color="auto"/>
            </w:tcBorders>
          </w:tcPr>
          <w:p w:rsidR="005868C0" w:rsidRPr="00A8415D" w:rsidRDefault="005868C0" w:rsidP="000E5078">
            <w:pPr>
              <w:spacing w:before="40"/>
              <w:jc w:val="right"/>
              <w:rPr>
                <w:rFonts w:ascii="Times New Roman" w:eastAsia="Times New Roman" w:hAnsi="Times New Roman"/>
                <w:b/>
                <w:bCs/>
                <w:i/>
                <w:sz w:val="24"/>
                <w:szCs w:val="24"/>
              </w:rPr>
            </w:pPr>
            <w:r>
              <w:rPr>
                <w:rFonts w:ascii="Times New Roman" w:eastAsia="Times New Roman" w:hAnsi="Times New Roman"/>
                <w:b/>
                <w:bCs/>
                <w:i/>
                <w:sz w:val="24"/>
                <w:szCs w:val="24"/>
              </w:rPr>
              <w:t>735,66</w:t>
            </w:r>
          </w:p>
        </w:tc>
      </w:tr>
      <w:tr w:rsidR="005868C0" w:rsidRPr="00A8415D" w:rsidTr="007E717E">
        <w:trPr>
          <w:trHeight w:val="240"/>
          <w:jc w:val="center"/>
        </w:trPr>
        <w:tc>
          <w:tcPr>
            <w:tcW w:w="1339" w:type="dxa"/>
            <w:tcBorders>
              <w:top w:val="nil"/>
              <w:left w:val="single" w:sz="8" w:space="0" w:color="auto"/>
              <w:bottom w:val="single" w:sz="4" w:space="0" w:color="auto"/>
              <w:right w:val="single" w:sz="4" w:space="0" w:color="auto"/>
            </w:tcBorders>
            <w:shd w:val="clear" w:color="auto" w:fill="auto"/>
            <w:noWrap/>
            <w:vAlign w:val="bottom"/>
            <w:hideMark/>
          </w:tcPr>
          <w:p w:rsidR="005868C0" w:rsidRPr="00A8415D" w:rsidRDefault="005868C0" w:rsidP="000E5078">
            <w:pPr>
              <w:spacing w:before="40"/>
              <w:jc w:val="left"/>
              <w:rPr>
                <w:rFonts w:ascii="Times New Roman" w:eastAsia="Times New Roman" w:hAnsi="Times New Roman"/>
                <w:sz w:val="24"/>
                <w:szCs w:val="24"/>
              </w:rPr>
            </w:pPr>
            <w:r w:rsidRPr="00A8415D">
              <w:rPr>
                <w:rFonts w:ascii="Times New Roman" w:eastAsia="Times New Roman" w:hAnsi="Times New Roman"/>
                <w:sz w:val="24"/>
                <w:szCs w:val="24"/>
              </w:rPr>
              <w:t xml:space="preserve">     2.2.1</w:t>
            </w:r>
          </w:p>
        </w:tc>
        <w:tc>
          <w:tcPr>
            <w:tcW w:w="4512" w:type="dxa"/>
            <w:tcBorders>
              <w:top w:val="nil"/>
              <w:left w:val="nil"/>
              <w:bottom w:val="single" w:sz="4" w:space="0" w:color="auto"/>
              <w:right w:val="single" w:sz="4" w:space="0" w:color="auto"/>
            </w:tcBorders>
            <w:shd w:val="clear" w:color="auto" w:fill="auto"/>
            <w:noWrap/>
            <w:vAlign w:val="bottom"/>
            <w:hideMark/>
          </w:tcPr>
          <w:p w:rsidR="005868C0" w:rsidRPr="00A8415D" w:rsidRDefault="005868C0" w:rsidP="000E5078">
            <w:pPr>
              <w:spacing w:before="40"/>
              <w:jc w:val="left"/>
              <w:rPr>
                <w:rFonts w:ascii="Times New Roman" w:eastAsia="Times New Roman" w:hAnsi="Times New Roman"/>
                <w:sz w:val="24"/>
                <w:szCs w:val="24"/>
              </w:rPr>
            </w:pPr>
            <w:r w:rsidRPr="00A8415D">
              <w:rPr>
                <w:rFonts w:ascii="Times New Roman" w:eastAsia="Times New Roman" w:hAnsi="Times New Roman"/>
                <w:sz w:val="24"/>
                <w:szCs w:val="24"/>
              </w:rPr>
              <w:t xml:space="preserve">     Đất xây dựng trụ sở cơ quan </w:t>
            </w:r>
          </w:p>
        </w:tc>
        <w:tc>
          <w:tcPr>
            <w:tcW w:w="1226" w:type="dxa"/>
            <w:tcBorders>
              <w:top w:val="nil"/>
              <w:left w:val="nil"/>
              <w:bottom w:val="single" w:sz="4" w:space="0" w:color="auto"/>
              <w:right w:val="single" w:sz="8" w:space="0" w:color="auto"/>
            </w:tcBorders>
            <w:shd w:val="clear" w:color="auto" w:fill="auto"/>
            <w:noWrap/>
            <w:vAlign w:val="bottom"/>
            <w:hideMark/>
          </w:tcPr>
          <w:p w:rsidR="005868C0" w:rsidRPr="00A8415D" w:rsidRDefault="005868C0" w:rsidP="000E5078">
            <w:pPr>
              <w:spacing w:before="40"/>
              <w:jc w:val="right"/>
              <w:rPr>
                <w:rFonts w:ascii="Times New Roman" w:eastAsia="Times New Roman" w:hAnsi="Times New Roman"/>
                <w:sz w:val="24"/>
                <w:szCs w:val="24"/>
              </w:rPr>
            </w:pPr>
            <w:r w:rsidRPr="00A8415D">
              <w:rPr>
                <w:rFonts w:ascii="Times New Roman" w:eastAsia="Times New Roman" w:hAnsi="Times New Roman"/>
                <w:sz w:val="24"/>
                <w:szCs w:val="24"/>
              </w:rPr>
              <w:t>1</w:t>
            </w:r>
            <w:r w:rsidRPr="00A8415D">
              <w:rPr>
                <w:rFonts w:ascii="Times New Roman" w:eastAsia="Times New Roman" w:hAnsi="Times New Roman"/>
                <w:sz w:val="24"/>
                <w:szCs w:val="24"/>
                <w:lang w:val="vi-VN"/>
              </w:rPr>
              <w:t>,</w:t>
            </w:r>
            <w:r w:rsidRPr="00A8415D">
              <w:rPr>
                <w:rFonts w:ascii="Times New Roman" w:eastAsia="Times New Roman" w:hAnsi="Times New Roman"/>
                <w:sz w:val="24"/>
                <w:szCs w:val="24"/>
              </w:rPr>
              <w:t>91</w:t>
            </w:r>
          </w:p>
        </w:tc>
        <w:tc>
          <w:tcPr>
            <w:tcW w:w="1565" w:type="dxa"/>
            <w:tcBorders>
              <w:top w:val="nil"/>
              <w:left w:val="nil"/>
              <w:bottom w:val="single" w:sz="4" w:space="0" w:color="auto"/>
              <w:right w:val="single" w:sz="8" w:space="0" w:color="auto"/>
            </w:tcBorders>
          </w:tcPr>
          <w:p w:rsidR="005868C0" w:rsidRPr="00A8415D" w:rsidRDefault="005868C0" w:rsidP="000E5078">
            <w:pPr>
              <w:spacing w:before="40"/>
              <w:jc w:val="right"/>
              <w:rPr>
                <w:rFonts w:ascii="Times New Roman" w:eastAsia="Times New Roman" w:hAnsi="Times New Roman"/>
                <w:sz w:val="24"/>
                <w:szCs w:val="24"/>
              </w:rPr>
            </w:pPr>
          </w:p>
        </w:tc>
      </w:tr>
      <w:tr w:rsidR="005868C0" w:rsidRPr="00A8415D" w:rsidTr="007E717E">
        <w:trPr>
          <w:trHeight w:val="240"/>
          <w:jc w:val="center"/>
        </w:trPr>
        <w:tc>
          <w:tcPr>
            <w:tcW w:w="1339" w:type="dxa"/>
            <w:tcBorders>
              <w:top w:val="nil"/>
              <w:left w:val="single" w:sz="8" w:space="0" w:color="auto"/>
              <w:bottom w:val="single" w:sz="4" w:space="0" w:color="auto"/>
              <w:right w:val="single" w:sz="4" w:space="0" w:color="auto"/>
            </w:tcBorders>
            <w:shd w:val="clear" w:color="auto" w:fill="auto"/>
            <w:noWrap/>
            <w:vAlign w:val="bottom"/>
            <w:hideMark/>
          </w:tcPr>
          <w:p w:rsidR="005868C0" w:rsidRPr="00A8415D" w:rsidRDefault="005868C0" w:rsidP="000E5078">
            <w:pPr>
              <w:spacing w:before="40"/>
              <w:jc w:val="left"/>
              <w:rPr>
                <w:rFonts w:ascii="Times New Roman" w:eastAsia="Times New Roman" w:hAnsi="Times New Roman"/>
                <w:sz w:val="24"/>
                <w:szCs w:val="24"/>
              </w:rPr>
            </w:pPr>
            <w:r w:rsidRPr="00A8415D">
              <w:rPr>
                <w:rFonts w:ascii="Times New Roman" w:eastAsia="Times New Roman" w:hAnsi="Times New Roman"/>
                <w:sz w:val="24"/>
                <w:szCs w:val="24"/>
              </w:rPr>
              <w:t xml:space="preserve">     2.2.2</w:t>
            </w:r>
          </w:p>
        </w:tc>
        <w:tc>
          <w:tcPr>
            <w:tcW w:w="4512" w:type="dxa"/>
            <w:tcBorders>
              <w:top w:val="nil"/>
              <w:left w:val="nil"/>
              <w:bottom w:val="single" w:sz="4" w:space="0" w:color="auto"/>
              <w:right w:val="single" w:sz="4" w:space="0" w:color="auto"/>
            </w:tcBorders>
            <w:shd w:val="clear" w:color="auto" w:fill="auto"/>
            <w:noWrap/>
            <w:vAlign w:val="bottom"/>
            <w:hideMark/>
          </w:tcPr>
          <w:p w:rsidR="005868C0" w:rsidRPr="00A8415D" w:rsidRDefault="005868C0" w:rsidP="000E5078">
            <w:pPr>
              <w:spacing w:before="40"/>
              <w:jc w:val="left"/>
              <w:rPr>
                <w:rFonts w:ascii="Times New Roman" w:eastAsia="Times New Roman" w:hAnsi="Times New Roman"/>
                <w:sz w:val="24"/>
                <w:szCs w:val="24"/>
              </w:rPr>
            </w:pPr>
            <w:r w:rsidRPr="00A8415D">
              <w:rPr>
                <w:rFonts w:ascii="Times New Roman" w:eastAsia="Times New Roman" w:hAnsi="Times New Roman"/>
                <w:sz w:val="24"/>
                <w:szCs w:val="24"/>
              </w:rPr>
              <w:t xml:space="preserve">     Đất quốc phòng</w:t>
            </w:r>
          </w:p>
        </w:tc>
        <w:tc>
          <w:tcPr>
            <w:tcW w:w="1226" w:type="dxa"/>
            <w:tcBorders>
              <w:top w:val="nil"/>
              <w:left w:val="nil"/>
              <w:bottom w:val="single" w:sz="4" w:space="0" w:color="auto"/>
              <w:right w:val="single" w:sz="8" w:space="0" w:color="auto"/>
            </w:tcBorders>
            <w:shd w:val="clear" w:color="auto" w:fill="auto"/>
            <w:noWrap/>
            <w:vAlign w:val="bottom"/>
            <w:hideMark/>
          </w:tcPr>
          <w:p w:rsidR="005868C0" w:rsidRPr="00A8415D" w:rsidRDefault="005868C0" w:rsidP="000E5078">
            <w:pPr>
              <w:spacing w:before="40"/>
              <w:jc w:val="right"/>
              <w:rPr>
                <w:rFonts w:ascii="Times New Roman" w:eastAsia="Times New Roman" w:hAnsi="Times New Roman"/>
                <w:sz w:val="24"/>
                <w:szCs w:val="24"/>
              </w:rPr>
            </w:pPr>
            <w:r w:rsidRPr="00A8415D">
              <w:rPr>
                <w:rFonts w:ascii="Times New Roman" w:eastAsia="Times New Roman" w:hAnsi="Times New Roman"/>
                <w:sz w:val="24"/>
                <w:szCs w:val="24"/>
              </w:rPr>
              <w:t>2</w:t>
            </w:r>
            <w:r w:rsidRPr="00A8415D">
              <w:rPr>
                <w:rFonts w:ascii="Times New Roman" w:eastAsia="Times New Roman" w:hAnsi="Times New Roman"/>
                <w:sz w:val="24"/>
                <w:szCs w:val="24"/>
                <w:lang w:val="vi-VN"/>
              </w:rPr>
              <w:t>,</w:t>
            </w:r>
            <w:r w:rsidRPr="00A8415D">
              <w:rPr>
                <w:rFonts w:ascii="Times New Roman" w:eastAsia="Times New Roman" w:hAnsi="Times New Roman"/>
                <w:sz w:val="24"/>
                <w:szCs w:val="24"/>
              </w:rPr>
              <w:t>88</w:t>
            </w:r>
          </w:p>
        </w:tc>
        <w:tc>
          <w:tcPr>
            <w:tcW w:w="1565" w:type="dxa"/>
            <w:tcBorders>
              <w:top w:val="nil"/>
              <w:left w:val="nil"/>
              <w:bottom w:val="single" w:sz="4" w:space="0" w:color="auto"/>
              <w:right w:val="single" w:sz="8" w:space="0" w:color="auto"/>
            </w:tcBorders>
          </w:tcPr>
          <w:p w:rsidR="005868C0" w:rsidRPr="00A8415D" w:rsidRDefault="005868C0" w:rsidP="000E5078">
            <w:pPr>
              <w:spacing w:before="40"/>
              <w:jc w:val="right"/>
              <w:rPr>
                <w:rFonts w:ascii="Times New Roman" w:eastAsia="Times New Roman" w:hAnsi="Times New Roman"/>
                <w:sz w:val="24"/>
                <w:szCs w:val="24"/>
              </w:rPr>
            </w:pPr>
          </w:p>
        </w:tc>
      </w:tr>
      <w:tr w:rsidR="005868C0" w:rsidRPr="00A8415D" w:rsidTr="007E717E">
        <w:trPr>
          <w:trHeight w:val="240"/>
          <w:jc w:val="center"/>
        </w:trPr>
        <w:tc>
          <w:tcPr>
            <w:tcW w:w="1339" w:type="dxa"/>
            <w:tcBorders>
              <w:top w:val="nil"/>
              <w:left w:val="single" w:sz="8" w:space="0" w:color="auto"/>
              <w:bottom w:val="single" w:sz="4" w:space="0" w:color="auto"/>
              <w:right w:val="single" w:sz="4" w:space="0" w:color="auto"/>
            </w:tcBorders>
            <w:shd w:val="clear" w:color="auto" w:fill="auto"/>
            <w:noWrap/>
            <w:vAlign w:val="bottom"/>
            <w:hideMark/>
          </w:tcPr>
          <w:p w:rsidR="005868C0" w:rsidRPr="00A8415D" w:rsidRDefault="005868C0" w:rsidP="000E5078">
            <w:pPr>
              <w:spacing w:before="40"/>
              <w:jc w:val="left"/>
              <w:rPr>
                <w:rFonts w:ascii="Times New Roman" w:eastAsia="Times New Roman" w:hAnsi="Times New Roman"/>
                <w:sz w:val="24"/>
                <w:szCs w:val="24"/>
              </w:rPr>
            </w:pPr>
            <w:r w:rsidRPr="00A8415D">
              <w:rPr>
                <w:rFonts w:ascii="Times New Roman" w:eastAsia="Times New Roman" w:hAnsi="Times New Roman"/>
                <w:sz w:val="24"/>
                <w:szCs w:val="24"/>
              </w:rPr>
              <w:t xml:space="preserve">     2.2.3</w:t>
            </w:r>
          </w:p>
        </w:tc>
        <w:tc>
          <w:tcPr>
            <w:tcW w:w="4512" w:type="dxa"/>
            <w:tcBorders>
              <w:top w:val="nil"/>
              <w:left w:val="nil"/>
              <w:bottom w:val="single" w:sz="4" w:space="0" w:color="auto"/>
              <w:right w:val="single" w:sz="4" w:space="0" w:color="auto"/>
            </w:tcBorders>
            <w:shd w:val="clear" w:color="auto" w:fill="auto"/>
            <w:noWrap/>
            <w:vAlign w:val="bottom"/>
            <w:hideMark/>
          </w:tcPr>
          <w:p w:rsidR="005868C0" w:rsidRPr="00A8415D" w:rsidRDefault="005868C0" w:rsidP="000E5078">
            <w:pPr>
              <w:spacing w:before="40"/>
              <w:jc w:val="left"/>
              <w:rPr>
                <w:rFonts w:ascii="Times New Roman" w:eastAsia="Times New Roman" w:hAnsi="Times New Roman"/>
                <w:sz w:val="24"/>
                <w:szCs w:val="24"/>
              </w:rPr>
            </w:pPr>
            <w:r w:rsidRPr="00A8415D">
              <w:rPr>
                <w:rFonts w:ascii="Times New Roman" w:eastAsia="Times New Roman" w:hAnsi="Times New Roman"/>
                <w:sz w:val="24"/>
                <w:szCs w:val="24"/>
              </w:rPr>
              <w:t xml:space="preserve">     Đất an ninh</w:t>
            </w:r>
          </w:p>
        </w:tc>
        <w:tc>
          <w:tcPr>
            <w:tcW w:w="1226" w:type="dxa"/>
            <w:tcBorders>
              <w:top w:val="nil"/>
              <w:left w:val="nil"/>
              <w:bottom w:val="single" w:sz="4" w:space="0" w:color="auto"/>
              <w:right w:val="single" w:sz="8" w:space="0" w:color="auto"/>
            </w:tcBorders>
            <w:shd w:val="clear" w:color="auto" w:fill="auto"/>
            <w:noWrap/>
            <w:vAlign w:val="bottom"/>
            <w:hideMark/>
          </w:tcPr>
          <w:p w:rsidR="005868C0" w:rsidRPr="00A8415D" w:rsidRDefault="005868C0" w:rsidP="000E5078">
            <w:pPr>
              <w:spacing w:before="40"/>
              <w:jc w:val="right"/>
              <w:rPr>
                <w:rFonts w:ascii="Times New Roman" w:eastAsia="Times New Roman" w:hAnsi="Times New Roman"/>
                <w:sz w:val="24"/>
                <w:szCs w:val="24"/>
              </w:rPr>
            </w:pPr>
            <w:r w:rsidRPr="00A8415D">
              <w:rPr>
                <w:rFonts w:ascii="Times New Roman" w:eastAsia="Times New Roman" w:hAnsi="Times New Roman"/>
                <w:sz w:val="24"/>
                <w:szCs w:val="24"/>
              </w:rPr>
              <w:t>1</w:t>
            </w:r>
            <w:r w:rsidRPr="00A8415D">
              <w:rPr>
                <w:rFonts w:ascii="Times New Roman" w:eastAsia="Times New Roman" w:hAnsi="Times New Roman"/>
                <w:sz w:val="24"/>
                <w:szCs w:val="24"/>
                <w:lang w:val="vi-VN"/>
              </w:rPr>
              <w:t>,</w:t>
            </w:r>
            <w:r w:rsidRPr="00A8415D">
              <w:rPr>
                <w:rFonts w:ascii="Times New Roman" w:eastAsia="Times New Roman" w:hAnsi="Times New Roman"/>
                <w:sz w:val="24"/>
                <w:szCs w:val="24"/>
              </w:rPr>
              <w:t>22</w:t>
            </w:r>
          </w:p>
        </w:tc>
        <w:tc>
          <w:tcPr>
            <w:tcW w:w="1565" w:type="dxa"/>
            <w:tcBorders>
              <w:top w:val="nil"/>
              <w:left w:val="nil"/>
              <w:bottom w:val="single" w:sz="4" w:space="0" w:color="auto"/>
              <w:right w:val="single" w:sz="8" w:space="0" w:color="auto"/>
            </w:tcBorders>
          </w:tcPr>
          <w:p w:rsidR="005868C0" w:rsidRPr="00A8415D" w:rsidRDefault="005868C0" w:rsidP="000E5078">
            <w:pPr>
              <w:spacing w:before="40"/>
              <w:jc w:val="right"/>
              <w:rPr>
                <w:rFonts w:ascii="Times New Roman" w:eastAsia="Times New Roman" w:hAnsi="Times New Roman"/>
                <w:sz w:val="24"/>
                <w:szCs w:val="24"/>
              </w:rPr>
            </w:pPr>
          </w:p>
        </w:tc>
      </w:tr>
      <w:tr w:rsidR="005868C0" w:rsidRPr="00A8415D" w:rsidTr="007E717E">
        <w:trPr>
          <w:trHeight w:val="240"/>
          <w:jc w:val="center"/>
        </w:trPr>
        <w:tc>
          <w:tcPr>
            <w:tcW w:w="1339" w:type="dxa"/>
            <w:tcBorders>
              <w:top w:val="nil"/>
              <w:left w:val="single" w:sz="8" w:space="0" w:color="auto"/>
              <w:bottom w:val="single" w:sz="4" w:space="0" w:color="auto"/>
              <w:right w:val="single" w:sz="4" w:space="0" w:color="auto"/>
            </w:tcBorders>
            <w:shd w:val="clear" w:color="auto" w:fill="auto"/>
            <w:noWrap/>
            <w:vAlign w:val="bottom"/>
            <w:hideMark/>
          </w:tcPr>
          <w:p w:rsidR="005868C0" w:rsidRPr="00A8415D" w:rsidRDefault="005868C0" w:rsidP="000E5078">
            <w:pPr>
              <w:spacing w:before="40"/>
              <w:jc w:val="left"/>
              <w:rPr>
                <w:rFonts w:ascii="Times New Roman" w:eastAsia="Times New Roman" w:hAnsi="Times New Roman"/>
                <w:sz w:val="24"/>
                <w:szCs w:val="24"/>
              </w:rPr>
            </w:pPr>
            <w:r w:rsidRPr="00A8415D">
              <w:rPr>
                <w:rFonts w:ascii="Times New Roman" w:eastAsia="Times New Roman" w:hAnsi="Times New Roman"/>
                <w:sz w:val="24"/>
                <w:szCs w:val="24"/>
              </w:rPr>
              <w:t xml:space="preserve">     2.2.4</w:t>
            </w:r>
          </w:p>
        </w:tc>
        <w:tc>
          <w:tcPr>
            <w:tcW w:w="4512" w:type="dxa"/>
            <w:tcBorders>
              <w:top w:val="nil"/>
              <w:left w:val="nil"/>
              <w:bottom w:val="single" w:sz="4" w:space="0" w:color="auto"/>
              <w:right w:val="single" w:sz="4" w:space="0" w:color="auto"/>
            </w:tcBorders>
            <w:shd w:val="clear" w:color="auto" w:fill="auto"/>
            <w:noWrap/>
            <w:vAlign w:val="bottom"/>
            <w:hideMark/>
          </w:tcPr>
          <w:p w:rsidR="005868C0" w:rsidRPr="00A8415D" w:rsidRDefault="005868C0" w:rsidP="000E5078">
            <w:pPr>
              <w:spacing w:before="40"/>
              <w:jc w:val="left"/>
              <w:rPr>
                <w:rFonts w:ascii="Times New Roman" w:eastAsia="Times New Roman" w:hAnsi="Times New Roman"/>
                <w:sz w:val="24"/>
                <w:szCs w:val="24"/>
              </w:rPr>
            </w:pPr>
            <w:r w:rsidRPr="00A8415D">
              <w:rPr>
                <w:rFonts w:ascii="Times New Roman" w:eastAsia="Times New Roman" w:hAnsi="Times New Roman"/>
                <w:sz w:val="24"/>
                <w:szCs w:val="24"/>
              </w:rPr>
              <w:t xml:space="preserve">     Đất xây dựng công trình sự nghiệp</w:t>
            </w:r>
          </w:p>
        </w:tc>
        <w:tc>
          <w:tcPr>
            <w:tcW w:w="1226" w:type="dxa"/>
            <w:tcBorders>
              <w:top w:val="nil"/>
              <w:left w:val="nil"/>
              <w:bottom w:val="single" w:sz="4" w:space="0" w:color="auto"/>
              <w:right w:val="single" w:sz="8" w:space="0" w:color="auto"/>
            </w:tcBorders>
            <w:shd w:val="clear" w:color="auto" w:fill="auto"/>
            <w:noWrap/>
            <w:vAlign w:val="bottom"/>
            <w:hideMark/>
          </w:tcPr>
          <w:p w:rsidR="005868C0" w:rsidRPr="00A8415D" w:rsidRDefault="005868C0" w:rsidP="000E5078">
            <w:pPr>
              <w:spacing w:before="40"/>
              <w:jc w:val="right"/>
              <w:rPr>
                <w:rFonts w:ascii="Times New Roman" w:eastAsia="Times New Roman" w:hAnsi="Times New Roman"/>
                <w:sz w:val="24"/>
                <w:szCs w:val="24"/>
              </w:rPr>
            </w:pPr>
            <w:r w:rsidRPr="00A8415D">
              <w:rPr>
                <w:rFonts w:ascii="Times New Roman" w:eastAsia="Times New Roman" w:hAnsi="Times New Roman"/>
                <w:sz w:val="24"/>
                <w:szCs w:val="24"/>
              </w:rPr>
              <w:t>12</w:t>
            </w:r>
            <w:r w:rsidRPr="00A8415D">
              <w:rPr>
                <w:rFonts w:ascii="Times New Roman" w:eastAsia="Times New Roman" w:hAnsi="Times New Roman"/>
                <w:sz w:val="24"/>
                <w:szCs w:val="24"/>
                <w:lang w:val="vi-VN"/>
              </w:rPr>
              <w:t>,</w:t>
            </w:r>
            <w:r w:rsidRPr="00A8415D">
              <w:rPr>
                <w:rFonts w:ascii="Times New Roman" w:eastAsia="Times New Roman" w:hAnsi="Times New Roman"/>
                <w:sz w:val="24"/>
                <w:szCs w:val="24"/>
              </w:rPr>
              <w:t>10</w:t>
            </w:r>
          </w:p>
        </w:tc>
        <w:tc>
          <w:tcPr>
            <w:tcW w:w="1565" w:type="dxa"/>
            <w:tcBorders>
              <w:top w:val="nil"/>
              <w:left w:val="nil"/>
              <w:bottom w:val="single" w:sz="4" w:space="0" w:color="auto"/>
              <w:right w:val="single" w:sz="8" w:space="0" w:color="auto"/>
            </w:tcBorders>
          </w:tcPr>
          <w:p w:rsidR="005868C0" w:rsidRPr="00A8415D" w:rsidRDefault="005868C0" w:rsidP="000E5078">
            <w:pPr>
              <w:spacing w:before="40"/>
              <w:jc w:val="right"/>
              <w:rPr>
                <w:rFonts w:ascii="Times New Roman" w:eastAsia="Times New Roman" w:hAnsi="Times New Roman"/>
                <w:sz w:val="24"/>
                <w:szCs w:val="24"/>
              </w:rPr>
            </w:pPr>
          </w:p>
        </w:tc>
      </w:tr>
      <w:tr w:rsidR="005868C0" w:rsidRPr="00A8415D" w:rsidTr="007E717E">
        <w:trPr>
          <w:trHeight w:val="240"/>
          <w:jc w:val="center"/>
        </w:trPr>
        <w:tc>
          <w:tcPr>
            <w:tcW w:w="1339" w:type="dxa"/>
            <w:tcBorders>
              <w:top w:val="nil"/>
              <w:left w:val="single" w:sz="8" w:space="0" w:color="auto"/>
              <w:bottom w:val="single" w:sz="4" w:space="0" w:color="auto"/>
              <w:right w:val="single" w:sz="4" w:space="0" w:color="auto"/>
            </w:tcBorders>
            <w:shd w:val="clear" w:color="auto" w:fill="auto"/>
            <w:noWrap/>
            <w:vAlign w:val="bottom"/>
            <w:hideMark/>
          </w:tcPr>
          <w:p w:rsidR="005868C0" w:rsidRPr="00A8415D" w:rsidRDefault="005868C0" w:rsidP="000E5078">
            <w:pPr>
              <w:spacing w:before="40"/>
              <w:jc w:val="left"/>
              <w:rPr>
                <w:rFonts w:ascii="Times New Roman" w:eastAsia="Times New Roman" w:hAnsi="Times New Roman"/>
                <w:sz w:val="24"/>
                <w:szCs w:val="24"/>
              </w:rPr>
            </w:pPr>
            <w:r w:rsidRPr="00A8415D">
              <w:rPr>
                <w:rFonts w:ascii="Times New Roman" w:eastAsia="Times New Roman" w:hAnsi="Times New Roman"/>
                <w:sz w:val="24"/>
                <w:szCs w:val="24"/>
              </w:rPr>
              <w:t xml:space="preserve">     2.2.5</w:t>
            </w:r>
          </w:p>
        </w:tc>
        <w:tc>
          <w:tcPr>
            <w:tcW w:w="4512" w:type="dxa"/>
            <w:tcBorders>
              <w:top w:val="nil"/>
              <w:left w:val="nil"/>
              <w:bottom w:val="single" w:sz="4" w:space="0" w:color="auto"/>
              <w:right w:val="single" w:sz="4" w:space="0" w:color="auto"/>
            </w:tcBorders>
            <w:shd w:val="clear" w:color="auto" w:fill="auto"/>
            <w:noWrap/>
            <w:vAlign w:val="bottom"/>
            <w:hideMark/>
          </w:tcPr>
          <w:p w:rsidR="005868C0" w:rsidRPr="00A8415D" w:rsidRDefault="005868C0" w:rsidP="000E5078">
            <w:pPr>
              <w:spacing w:before="40"/>
              <w:jc w:val="left"/>
              <w:rPr>
                <w:rFonts w:ascii="Times New Roman" w:eastAsia="Times New Roman" w:hAnsi="Times New Roman"/>
                <w:sz w:val="24"/>
                <w:szCs w:val="24"/>
              </w:rPr>
            </w:pPr>
            <w:r w:rsidRPr="00A8415D">
              <w:rPr>
                <w:rFonts w:ascii="Times New Roman" w:eastAsia="Times New Roman" w:hAnsi="Times New Roman"/>
                <w:sz w:val="24"/>
                <w:szCs w:val="24"/>
              </w:rPr>
              <w:t xml:space="preserve">     Đất sản xuất, kinh doanh phi nông nghiệp</w:t>
            </w:r>
          </w:p>
        </w:tc>
        <w:tc>
          <w:tcPr>
            <w:tcW w:w="1226" w:type="dxa"/>
            <w:tcBorders>
              <w:top w:val="nil"/>
              <w:left w:val="nil"/>
              <w:bottom w:val="single" w:sz="4" w:space="0" w:color="auto"/>
              <w:right w:val="single" w:sz="8" w:space="0" w:color="auto"/>
            </w:tcBorders>
            <w:shd w:val="clear" w:color="auto" w:fill="auto"/>
            <w:noWrap/>
            <w:vAlign w:val="bottom"/>
            <w:hideMark/>
          </w:tcPr>
          <w:p w:rsidR="005868C0" w:rsidRPr="00A8415D" w:rsidRDefault="005868C0" w:rsidP="000E5078">
            <w:pPr>
              <w:spacing w:before="40"/>
              <w:jc w:val="right"/>
              <w:rPr>
                <w:rFonts w:ascii="Times New Roman" w:eastAsia="Times New Roman" w:hAnsi="Times New Roman"/>
                <w:sz w:val="24"/>
                <w:szCs w:val="24"/>
              </w:rPr>
            </w:pPr>
            <w:r w:rsidRPr="00A8415D">
              <w:rPr>
                <w:rFonts w:ascii="Times New Roman" w:eastAsia="Times New Roman" w:hAnsi="Times New Roman"/>
                <w:sz w:val="24"/>
                <w:szCs w:val="24"/>
              </w:rPr>
              <w:t>141</w:t>
            </w:r>
            <w:r w:rsidRPr="00A8415D">
              <w:rPr>
                <w:rFonts w:ascii="Times New Roman" w:eastAsia="Times New Roman" w:hAnsi="Times New Roman"/>
                <w:sz w:val="24"/>
                <w:szCs w:val="24"/>
                <w:lang w:val="vi-VN"/>
              </w:rPr>
              <w:t>,</w:t>
            </w:r>
            <w:r w:rsidRPr="00A8415D">
              <w:rPr>
                <w:rFonts w:ascii="Times New Roman" w:eastAsia="Times New Roman" w:hAnsi="Times New Roman"/>
                <w:sz w:val="24"/>
                <w:szCs w:val="24"/>
              </w:rPr>
              <w:t>67</w:t>
            </w:r>
          </w:p>
        </w:tc>
        <w:tc>
          <w:tcPr>
            <w:tcW w:w="1565" w:type="dxa"/>
            <w:tcBorders>
              <w:top w:val="nil"/>
              <w:left w:val="nil"/>
              <w:bottom w:val="single" w:sz="4" w:space="0" w:color="auto"/>
              <w:right w:val="single" w:sz="8" w:space="0" w:color="auto"/>
            </w:tcBorders>
          </w:tcPr>
          <w:p w:rsidR="005868C0" w:rsidRPr="00A8415D" w:rsidRDefault="005868C0" w:rsidP="000E5078">
            <w:pPr>
              <w:spacing w:before="40"/>
              <w:jc w:val="right"/>
              <w:rPr>
                <w:rFonts w:ascii="Times New Roman" w:eastAsia="Times New Roman" w:hAnsi="Times New Roman"/>
                <w:sz w:val="24"/>
                <w:szCs w:val="24"/>
              </w:rPr>
            </w:pPr>
          </w:p>
        </w:tc>
      </w:tr>
      <w:tr w:rsidR="005868C0" w:rsidRPr="00A8415D" w:rsidTr="007E717E">
        <w:trPr>
          <w:trHeight w:val="240"/>
          <w:jc w:val="center"/>
        </w:trPr>
        <w:tc>
          <w:tcPr>
            <w:tcW w:w="1339" w:type="dxa"/>
            <w:tcBorders>
              <w:top w:val="nil"/>
              <w:left w:val="single" w:sz="8" w:space="0" w:color="auto"/>
              <w:bottom w:val="single" w:sz="4" w:space="0" w:color="auto"/>
              <w:right w:val="single" w:sz="4" w:space="0" w:color="auto"/>
            </w:tcBorders>
            <w:shd w:val="clear" w:color="auto" w:fill="auto"/>
            <w:noWrap/>
            <w:vAlign w:val="bottom"/>
            <w:hideMark/>
          </w:tcPr>
          <w:p w:rsidR="005868C0" w:rsidRPr="00A8415D" w:rsidRDefault="005868C0" w:rsidP="000E5078">
            <w:pPr>
              <w:spacing w:before="40"/>
              <w:jc w:val="left"/>
              <w:rPr>
                <w:rFonts w:ascii="Times New Roman" w:eastAsia="Times New Roman" w:hAnsi="Times New Roman"/>
                <w:sz w:val="24"/>
                <w:szCs w:val="24"/>
              </w:rPr>
            </w:pPr>
            <w:r w:rsidRPr="00A8415D">
              <w:rPr>
                <w:rFonts w:ascii="Times New Roman" w:eastAsia="Times New Roman" w:hAnsi="Times New Roman"/>
                <w:sz w:val="24"/>
                <w:szCs w:val="24"/>
              </w:rPr>
              <w:t xml:space="preserve">     2.2.6</w:t>
            </w:r>
          </w:p>
        </w:tc>
        <w:tc>
          <w:tcPr>
            <w:tcW w:w="4512" w:type="dxa"/>
            <w:tcBorders>
              <w:top w:val="nil"/>
              <w:left w:val="nil"/>
              <w:bottom w:val="single" w:sz="4" w:space="0" w:color="auto"/>
              <w:right w:val="single" w:sz="4" w:space="0" w:color="auto"/>
            </w:tcBorders>
            <w:shd w:val="clear" w:color="auto" w:fill="auto"/>
            <w:noWrap/>
            <w:vAlign w:val="bottom"/>
            <w:hideMark/>
          </w:tcPr>
          <w:p w:rsidR="005868C0" w:rsidRPr="00A8415D" w:rsidRDefault="005868C0" w:rsidP="000E5078">
            <w:pPr>
              <w:spacing w:before="40"/>
              <w:jc w:val="left"/>
              <w:rPr>
                <w:rFonts w:ascii="Times New Roman" w:eastAsia="Times New Roman" w:hAnsi="Times New Roman"/>
                <w:sz w:val="24"/>
                <w:szCs w:val="24"/>
              </w:rPr>
            </w:pPr>
            <w:r w:rsidRPr="00A8415D">
              <w:rPr>
                <w:rFonts w:ascii="Times New Roman" w:eastAsia="Times New Roman" w:hAnsi="Times New Roman"/>
                <w:sz w:val="24"/>
                <w:szCs w:val="24"/>
              </w:rPr>
              <w:t xml:space="preserve">     Đất có mục đích công cộng</w:t>
            </w:r>
          </w:p>
        </w:tc>
        <w:tc>
          <w:tcPr>
            <w:tcW w:w="1226" w:type="dxa"/>
            <w:tcBorders>
              <w:top w:val="nil"/>
              <w:left w:val="nil"/>
              <w:bottom w:val="single" w:sz="4" w:space="0" w:color="auto"/>
              <w:right w:val="single" w:sz="8" w:space="0" w:color="auto"/>
            </w:tcBorders>
            <w:shd w:val="clear" w:color="auto" w:fill="auto"/>
            <w:noWrap/>
            <w:vAlign w:val="bottom"/>
            <w:hideMark/>
          </w:tcPr>
          <w:p w:rsidR="005868C0" w:rsidRPr="00A8415D" w:rsidRDefault="005868C0" w:rsidP="000E5078">
            <w:pPr>
              <w:spacing w:before="40"/>
              <w:jc w:val="right"/>
              <w:rPr>
                <w:rFonts w:ascii="Times New Roman" w:eastAsia="Times New Roman" w:hAnsi="Times New Roman"/>
                <w:sz w:val="24"/>
                <w:szCs w:val="24"/>
              </w:rPr>
            </w:pPr>
            <w:r w:rsidRPr="00A8415D">
              <w:rPr>
                <w:rFonts w:ascii="Times New Roman" w:eastAsia="Times New Roman" w:hAnsi="Times New Roman"/>
                <w:sz w:val="24"/>
                <w:szCs w:val="24"/>
              </w:rPr>
              <w:t>240</w:t>
            </w:r>
            <w:r w:rsidRPr="00A8415D">
              <w:rPr>
                <w:rFonts w:ascii="Times New Roman" w:eastAsia="Times New Roman" w:hAnsi="Times New Roman"/>
                <w:sz w:val="24"/>
                <w:szCs w:val="24"/>
                <w:lang w:val="vi-VN"/>
              </w:rPr>
              <w:t>,</w:t>
            </w:r>
            <w:r w:rsidRPr="00A8415D">
              <w:rPr>
                <w:rFonts w:ascii="Times New Roman" w:eastAsia="Times New Roman" w:hAnsi="Times New Roman"/>
                <w:sz w:val="24"/>
                <w:szCs w:val="24"/>
              </w:rPr>
              <w:t>83</w:t>
            </w:r>
          </w:p>
        </w:tc>
        <w:tc>
          <w:tcPr>
            <w:tcW w:w="1565" w:type="dxa"/>
            <w:tcBorders>
              <w:top w:val="nil"/>
              <w:left w:val="nil"/>
              <w:bottom w:val="single" w:sz="4" w:space="0" w:color="auto"/>
              <w:right w:val="single" w:sz="8" w:space="0" w:color="auto"/>
            </w:tcBorders>
          </w:tcPr>
          <w:p w:rsidR="005868C0" w:rsidRPr="00A8415D" w:rsidRDefault="005868C0" w:rsidP="000E5078">
            <w:pPr>
              <w:spacing w:before="40"/>
              <w:jc w:val="right"/>
              <w:rPr>
                <w:rFonts w:ascii="Times New Roman" w:eastAsia="Times New Roman" w:hAnsi="Times New Roman"/>
                <w:sz w:val="24"/>
                <w:szCs w:val="24"/>
              </w:rPr>
            </w:pPr>
          </w:p>
        </w:tc>
      </w:tr>
      <w:tr w:rsidR="005868C0" w:rsidRPr="00A8415D" w:rsidTr="007E717E">
        <w:trPr>
          <w:trHeight w:val="240"/>
          <w:jc w:val="center"/>
        </w:trPr>
        <w:tc>
          <w:tcPr>
            <w:tcW w:w="1339" w:type="dxa"/>
            <w:tcBorders>
              <w:top w:val="nil"/>
              <w:left w:val="single" w:sz="8" w:space="0" w:color="auto"/>
              <w:bottom w:val="single" w:sz="4" w:space="0" w:color="auto"/>
              <w:right w:val="single" w:sz="4" w:space="0" w:color="auto"/>
            </w:tcBorders>
            <w:shd w:val="clear" w:color="auto" w:fill="auto"/>
            <w:noWrap/>
            <w:vAlign w:val="bottom"/>
            <w:hideMark/>
          </w:tcPr>
          <w:p w:rsidR="005868C0" w:rsidRPr="00A8415D" w:rsidRDefault="005868C0" w:rsidP="000E5078">
            <w:pPr>
              <w:spacing w:before="40"/>
              <w:jc w:val="left"/>
              <w:rPr>
                <w:rFonts w:ascii="Times New Roman" w:eastAsia="Times New Roman" w:hAnsi="Times New Roman"/>
                <w:b/>
                <w:i/>
                <w:sz w:val="24"/>
                <w:szCs w:val="24"/>
              </w:rPr>
            </w:pPr>
            <w:r w:rsidRPr="00A8415D">
              <w:rPr>
                <w:rFonts w:ascii="Times New Roman" w:eastAsia="Times New Roman" w:hAnsi="Times New Roman"/>
                <w:b/>
                <w:i/>
                <w:sz w:val="24"/>
                <w:szCs w:val="24"/>
              </w:rPr>
              <w:t xml:space="preserve">  2.3</w:t>
            </w:r>
          </w:p>
        </w:tc>
        <w:tc>
          <w:tcPr>
            <w:tcW w:w="4512" w:type="dxa"/>
            <w:tcBorders>
              <w:top w:val="nil"/>
              <w:left w:val="nil"/>
              <w:bottom w:val="single" w:sz="4" w:space="0" w:color="auto"/>
              <w:right w:val="single" w:sz="4" w:space="0" w:color="auto"/>
            </w:tcBorders>
            <w:shd w:val="clear" w:color="auto" w:fill="auto"/>
            <w:noWrap/>
            <w:vAlign w:val="bottom"/>
            <w:hideMark/>
          </w:tcPr>
          <w:p w:rsidR="005868C0" w:rsidRPr="00A8415D" w:rsidRDefault="005868C0" w:rsidP="000E5078">
            <w:pPr>
              <w:spacing w:before="40"/>
              <w:jc w:val="left"/>
              <w:rPr>
                <w:rFonts w:ascii="Times New Roman" w:eastAsia="Times New Roman" w:hAnsi="Times New Roman"/>
                <w:b/>
                <w:i/>
                <w:sz w:val="24"/>
                <w:szCs w:val="24"/>
              </w:rPr>
            </w:pPr>
            <w:r w:rsidRPr="00A8415D">
              <w:rPr>
                <w:rFonts w:ascii="Times New Roman" w:eastAsia="Times New Roman" w:hAnsi="Times New Roman"/>
                <w:b/>
                <w:i/>
                <w:sz w:val="24"/>
                <w:szCs w:val="24"/>
              </w:rPr>
              <w:t xml:space="preserve">   Đất cơ sở tôn giáo</w:t>
            </w:r>
          </w:p>
        </w:tc>
        <w:tc>
          <w:tcPr>
            <w:tcW w:w="1226" w:type="dxa"/>
            <w:tcBorders>
              <w:top w:val="nil"/>
              <w:left w:val="nil"/>
              <w:bottom w:val="single" w:sz="4" w:space="0" w:color="auto"/>
              <w:right w:val="single" w:sz="8" w:space="0" w:color="auto"/>
            </w:tcBorders>
            <w:shd w:val="clear" w:color="auto" w:fill="auto"/>
            <w:noWrap/>
            <w:vAlign w:val="bottom"/>
            <w:hideMark/>
          </w:tcPr>
          <w:p w:rsidR="005868C0" w:rsidRPr="00A8415D" w:rsidRDefault="005868C0" w:rsidP="000E5078">
            <w:pPr>
              <w:spacing w:before="40"/>
              <w:jc w:val="right"/>
              <w:rPr>
                <w:rFonts w:ascii="Times New Roman" w:eastAsia="Times New Roman" w:hAnsi="Times New Roman"/>
                <w:b/>
                <w:i/>
                <w:sz w:val="24"/>
                <w:szCs w:val="24"/>
              </w:rPr>
            </w:pPr>
            <w:r w:rsidRPr="00A8415D">
              <w:rPr>
                <w:rFonts w:ascii="Times New Roman" w:eastAsia="Times New Roman" w:hAnsi="Times New Roman"/>
                <w:b/>
                <w:i/>
                <w:sz w:val="24"/>
                <w:szCs w:val="24"/>
              </w:rPr>
              <w:t>1</w:t>
            </w:r>
            <w:r w:rsidRPr="00A8415D">
              <w:rPr>
                <w:rFonts w:ascii="Times New Roman" w:eastAsia="Times New Roman" w:hAnsi="Times New Roman"/>
                <w:b/>
                <w:i/>
                <w:sz w:val="24"/>
                <w:szCs w:val="24"/>
                <w:lang w:val="vi-VN"/>
              </w:rPr>
              <w:t>,</w:t>
            </w:r>
            <w:r w:rsidRPr="00A8415D">
              <w:rPr>
                <w:rFonts w:ascii="Times New Roman" w:eastAsia="Times New Roman" w:hAnsi="Times New Roman"/>
                <w:b/>
                <w:i/>
                <w:sz w:val="24"/>
                <w:szCs w:val="24"/>
              </w:rPr>
              <w:t>58</w:t>
            </w:r>
          </w:p>
        </w:tc>
        <w:tc>
          <w:tcPr>
            <w:tcW w:w="1565" w:type="dxa"/>
            <w:tcBorders>
              <w:top w:val="nil"/>
              <w:left w:val="nil"/>
              <w:bottom w:val="single" w:sz="4" w:space="0" w:color="auto"/>
              <w:right w:val="single" w:sz="8" w:space="0" w:color="auto"/>
            </w:tcBorders>
          </w:tcPr>
          <w:p w:rsidR="005868C0" w:rsidRPr="00A8415D" w:rsidRDefault="005868C0" w:rsidP="000E5078">
            <w:pPr>
              <w:spacing w:before="40"/>
              <w:jc w:val="right"/>
              <w:rPr>
                <w:rFonts w:ascii="Times New Roman" w:eastAsia="Times New Roman" w:hAnsi="Times New Roman"/>
                <w:b/>
                <w:i/>
                <w:sz w:val="24"/>
                <w:szCs w:val="24"/>
              </w:rPr>
            </w:pPr>
            <w:r>
              <w:rPr>
                <w:rFonts w:ascii="Times New Roman" w:eastAsia="Times New Roman" w:hAnsi="Times New Roman"/>
                <w:b/>
                <w:i/>
                <w:sz w:val="24"/>
                <w:szCs w:val="24"/>
              </w:rPr>
              <w:t>1,58</w:t>
            </w:r>
          </w:p>
        </w:tc>
      </w:tr>
      <w:tr w:rsidR="005868C0" w:rsidRPr="00A8415D" w:rsidTr="007E717E">
        <w:trPr>
          <w:trHeight w:val="240"/>
          <w:jc w:val="center"/>
        </w:trPr>
        <w:tc>
          <w:tcPr>
            <w:tcW w:w="1339" w:type="dxa"/>
            <w:tcBorders>
              <w:top w:val="nil"/>
              <w:left w:val="single" w:sz="8" w:space="0" w:color="auto"/>
              <w:bottom w:val="single" w:sz="4" w:space="0" w:color="auto"/>
              <w:right w:val="single" w:sz="4" w:space="0" w:color="auto"/>
            </w:tcBorders>
            <w:shd w:val="clear" w:color="auto" w:fill="auto"/>
            <w:noWrap/>
            <w:vAlign w:val="bottom"/>
            <w:hideMark/>
          </w:tcPr>
          <w:p w:rsidR="005868C0" w:rsidRPr="00A8415D" w:rsidRDefault="005868C0" w:rsidP="000E5078">
            <w:pPr>
              <w:spacing w:before="40"/>
              <w:jc w:val="left"/>
              <w:rPr>
                <w:rFonts w:ascii="Times New Roman" w:eastAsia="Times New Roman" w:hAnsi="Times New Roman"/>
                <w:b/>
                <w:i/>
                <w:sz w:val="24"/>
                <w:szCs w:val="24"/>
              </w:rPr>
            </w:pPr>
            <w:r w:rsidRPr="00A8415D">
              <w:rPr>
                <w:rFonts w:ascii="Times New Roman" w:eastAsia="Times New Roman" w:hAnsi="Times New Roman"/>
                <w:b/>
                <w:i/>
                <w:sz w:val="24"/>
                <w:szCs w:val="24"/>
              </w:rPr>
              <w:t xml:space="preserve">  2.4</w:t>
            </w:r>
          </w:p>
        </w:tc>
        <w:tc>
          <w:tcPr>
            <w:tcW w:w="4512" w:type="dxa"/>
            <w:tcBorders>
              <w:top w:val="nil"/>
              <w:left w:val="nil"/>
              <w:bottom w:val="single" w:sz="4" w:space="0" w:color="auto"/>
              <w:right w:val="single" w:sz="4" w:space="0" w:color="auto"/>
            </w:tcBorders>
            <w:shd w:val="clear" w:color="auto" w:fill="auto"/>
            <w:noWrap/>
            <w:vAlign w:val="bottom"/>
            <w:hideMark/>
          </w:tcPr>
          <w:p w:rsidR="005868C0" w:rsidRPr="00A8415D" w:rsidRDefault="005868C0" w:rsidP="000E5078">
            <w:pPr>
              <w:spacing w:before="40"/>
              <w:jc w:val="left"/>
              <w:rPr>
                <w:rFonts w:ascii="Times New Roman" w:eastAsia="Times New Roman" w:hAnsi="Times New Roman"/>
                <w:b/>
                <w:i/>
                <w:sz w:val="24"/>
                <w:szCs w:val="24"/>
              </w:rPr>
            </w:pPr>
            <w:r w:rsidRPr="00A8415D">
              <w:rPr>
                <w:rFonts w:ascii="Times New Roman" w:eastAsia="Times New Roman" w:hAnsi="Times New Roman"/>
                <w:b/>
                <w:i/>
                <w:sz w:val="24"/>
                <w:szCs w:val="24"/>
              </w:rPr>
              <w:t xml:space="preserve">   Đất cơ sở tín ngưỡng</w:t>
            </w:r>
          </w:p>
        </w:tc>
        <w:tc>
          <w:tcPr>
            <w:tcW w:w="1226" w:type="dxa"/>
            <w:tcBorders>
              <w:top w:val="nil"/>
              <w:left w:val="nil"/>
              <w:bottom w:val="single" w:sz="4" w:space="0" w:color="auto"/>
              <w:right w:val="single" w:sz="8" w:space="0" w:color="auto"/>
            </w:tcBorders>
            <w:shd w:val="clear" w:color="auto" w:fill="auto"/>
            <w:noWrap/>
            <w:vAlign w:val="bottom"/>
            <w:hideMark/>
          </w:tcPr>
          <w:p w:rsidR="005868C0" w:rsidRPr="00A8415D" w:rsidRDefault="005868C0" w:rsidP="000E5078">
            <w:pPr>
              <w:spacing w:before="40"/>
              <w:jc w:val="right"/>
              <w:rPr>
                <w:rFonts w:ascii="Times New Roman" w:eastAsia="Times New Roman" w:hAnsi="Times New Roman"/>
                <w:b/>
                <w:i/>
                <w:sz w:val="24"/>
                <w:szCs w:val="24"/>
              </w:rPr>
            </w:pPr>
            <w:r w:rsidRPr="00A8415D">
              <w:rPr>
                <w:rFonts w:ascii="Times New Roman" w:eastAsia="Times New Roman" w:hAnsi="Times New Roman"/>
                <w:b/>
                <w:i/>
                <w:sz w:val="24"/>
                <w:szCs w:val="24"/>
              </w:rPr>
              <w:t>0</w:t>
            </w:r>
            <w:r w:rsidRPr="00A8415D">
              <w:rPr>
                <w:rFonts w:ascii="Times New Roman" w:eastAsia="Times New Roman" w:hAnsi="Times New Roman"/>
                <w:b/>
                <w:i/>
                <w:sz w:val="24"/>
                <w:szCs w:val="24"/>
                <w:lang w:val="vi-VN"/>
              </w:rPr>
              <w:t>,</w:t>
            </w:r>
            <w:r w:rsidRPr="00A8415D">
              <w:rPr>
                <w:rFonts w:ascii="Times New Roman" w:eastAsia="Times New Roman" w:hAnsi="Times New Roman"/>
                <w:b/>
                <w:i/>
                <w:sz w:val="24"/>
                <w:szCs w:val="24"/>
              </w:rPr>
              <w:t>22</w:t>
            </w:r>
          </w:p>
        </w:tc>
        <w:tc>
          <w:tcPr>
            <w:tcW w:w="1565" w:type="dxa"/>
            <w:tcBorders>
              <w:top w:val="nil"/>
              <w:left w:val="nil"/>
              <w:bottom w:val="single" w:sz="4" w:space="0" w:color="auto"/>
              <w:right w:val="single" w:sz="8" w:space="0" w:color="auto"/>
            </w:tcBorders>
          </w:tcPr>
          <w:p w:rsidR="005868C0" w:rsidRPr="00A8415D" w:rsidRDefault="005868C0" w:rsidP="000E5078">
            <w:pPr>
              <w:spacing w:before="40"/>
              <w:jc w:val="right"/>
              <w:rPr>
                <w:rFonts w:ascii="Times New Roman" w:eastAsia="Times New Roman" w:hAnsi="Times New Roman"/>
                <w:b/>
                <w:i/>
                <w:sz w:val="24"/>
                <w:szCs w:val="24"/>
              </w:rPr>
            </w:pPr>
            <w:r>
              <w:rPr>
                <w:rFonts w:ascii="Times New Roman" w:eastAsia="Times New Roman" w:hAnsi="Times New Roman"/>
                <w:b/>
                <w:i/>
                <w:sz w:val="24"/>
                <w:szCs w:val="24"/>
              </w:rPr>
              <w:t>0,22</w:t>
            </w:r>
          </w:p>
        </w:tc>
      </w:tr>
      <w:tr w:rsidR="005868C0" w:rsidRPr="00A8415D" w:rsidTr="007E717E">
        <w:trPr>
          <w:trHeight w:val="240"/>
          <w:jc w:val="center"/>
        </w:trPr>
        <w:tc>
          <w:tcPr>
            <w:tcW w:w="1339" w:type="dxa"/>
            <w:tcBorders>
              <w:top w:val="nil"/>
              <w:left w:val="single" w:sz="8" w:space="0" w:color="auto"/>
              <w:bottom w:val="single" w:sz="4" w:space="0" w:color="auto"/>
              <w:right w:val="single" w:sz="4" w:space="0" w:color="auto"/>
            </w:tcBorders>
            <w:shd w:val="clear" w:color="auto" w:fill="auto"/>
            <w:noWrap/>
            <w:vAlign w:val="bottom"/>
            <w:hideMark/>
          </w:tcPr>
          <w:p w:rsidR="005868C0" w:rsidRPr="00A8415D" w:rsidRDefault="005868C0" w:rsidP="000E5078">
            <w:pPr>
              <w:spacing w:before="40"/>
              <w:jc w:val="left"/>
              <w:rPr>
                <w:rFonts w:ascii="Times New Roman" w:eastAsia="Times New Roman" w:hAnsi="Times New Roman"/>
                <w:b/>
                <w:i/>
                <w:sz w:val="24"/>
                <w:szCs w:val="24"/>
              </w:rPr>
            </w:pPr>
            <w:r w:rsidRPr="00A8415D">
              <w:rPr>
                <w:rFonts w:ascii="Times New Roman" w:eastAsia="Times New Roman" w:hAnsi="Times New Roman"/>
                <w:b/>
                <w:i/>
                <w:sz w:val="24"/>
                <w:szCs w:val="24"/>
              </w:rPr>
              <w:t xml:space="preserve">  2.5</w:t>
            </w:r>
          </w:p>
        </w:tc>
        <w:tc>
          <w:tcPr>
            <w:tcW w:w="4512" w:type="dxa"/>
            <w:tcBorders>
              <w:top w:val="nil"/>
              <w:left w:val="nil"/>
              <w:bottom w:val="single" w:sz="4" w:space="0" w:color="auto"/>
              <w:right w:val="single" w:sz="4" w:space="0" w:color="auto"/>
            </w:tcBorders>
            <w:shd w:val="clear" w:color="auto" w:fill="auto"/>
            <w:noWrap/>
            <w:vAlign w:val="bottom"/>
            <w:hideMark/>
          </w:tcPr>
          <w:p w:rsidR="005868C0" w:rsidRPr="00A8415D" w:rsidRDefault="005868C0" w:rsidP="000E5078">
            <w:pPr>
              <w:spacing w:before="40"/>
              <w:jc w:val="left"/>
              <w:rPr>
                <w:rFonts w:ascii="Times New Roman" w:eastAsia="Times New Roman" w:hAnsi="Times New Roman"/>
                <w:b/>
                <w:i/>
                <w:sz w:val="24"/>
                <w:szCs w:val="24"/>
              </w:rPr>
            </w:pPr>
            <w:r w:rsidRPr="00A8415D">
              <w:rPr>
                <w:rFonts w:ascii="Times New Roman" w:eastAsia="Times New Roman" w:hAnsi="Times New Roman"/>
                <w:b/>
                <w:i/>
                <w:sz w:val="24"/>
                <w:szCs w:val="24"/>
              </w:rPr>
              <w:t xml:space="preserve">  Đất làm nghĩa trang, nghĩa địa, nhà tang lễ, NHT</w:t>
            </w:r>
          </w:p>
        </w:tc>
        <w:tc>
          <w:tcPr>
            <w:tcW w:w="1226" w:type="dxa"/>
            <w:tcBorders>
              <w:top w:val="nil"/>
              <w:left w:val="nil"/>
              <w:bottom w:val="single" w:sz="4" w:space="0" w:color="auto"/>
              <w:right w:val="single" w:sz="8" w:space="0" w:color="auto"/>
            </w:tcBorders>
            <w:shd w:val="clear" w:color="auto" w:fill="auto"/>
            <w:noWrap/>
            <w:vAlign w:val="bottom"/>
            <w:hideMark/>
          </w:tcPr>
          <w:p w:rsidR="005868C0" w:rsidRPr="00A8415D" w:rsidRDefault="005868C0" w:rsidP="000E5078">
            <w:pPr>
              <w:spacing w:before="40"/>
              <w:jc w:val="right"/>
              <w:rPr>
                <w:rFonts w:ascii="Times New Roman" w:eastAsia="Times New Roman" w:hAnsi="Times New Roman"/>
                <w:b/>
                <w:i/>
                <w:sz w:val="24"/>
                <w:szCs w:val="24"/>
              </w:rPr>
            </w:pPr>
            <w:r w:rsidRPr="00A8415D">
              <w:rPr>
                <w:rFonts w:ascii="Times New Roman" w:eastAsia="Times New Roman" w:hAnsi="Times New Roman"/>
                <w:b/>
                <w:i/>
                <w:sz w:val="24"/>
                <w:szCs w:val="24"/>
              </w:rPr>
              <w:t>11</w:t>
            </w:r>
            <w:r w:rsidRPr="00A8415D">
              <w:rPr>
                <w:rFonts w:ascii="Times New Roman" w:eastAsia="Times New Roman" w:hAnsi="Times New Roman"/>
                <w:b/>
                <w:i/>
                <w:sz w:val="24"/>
                <w:szCs w:val="24"/>
                <w:lang w:val="vi-VN"/>
              </w:rPr>
              <w:t>,</w:t>
            </w:r>
            <w:r w:rsidRPr="00A8415D">
              <w:rPr>
                <w:rFonts w:ascii="Times New Roman" w:eastAsia="Times New Roman" w:hAnsi="Times New Roman"/>
                <w:b/>
                <w:i/>
                <w:sz w:val="24"/>
                <w:szCs w:val="24"/>
              </w:rPr>
              <w:t>09</w:t>
            </w:r>
          </w:p>
        </w:tc>
        <w:tc>
          <w:tcPr>
            <w:tcW w:w="1565" w:type="dxa"/>
            <w:tcBorders>
              <w:top w:val="nil"/>
              <w:left w:val="nil"/>
              <w:bottom w:val="single" w:sz="4" w:space="0" w:color="auto"/>
              <w:right w:val="single" w:sz="8" w:space="0" w:color="auto"/>
            </w:tcBorders>
          </w:tcPr>
          <w:p w:rsidR="005868C0" w:rsidRPr="00A8415D" w:rsidRDefault="005868C0" w:rsidP="000E5078">
            <w:pPr>
              <w:spacing w:before="40"/>
              <w:jc w:val="right"/>
              <w:rPr>
                <w:rFonts w:ascii="Times New Roman" w:eastAsia="Times New Roman" w:hAnsi="Times New Roman"/>
                <w:b/>
                <w:i/>
                <w:sz w:val="24"/>
                <w:szCs w:val="24"/>
              </w:rPr>
            </w:pPr>
            <w:r>
              <w:rPr>
                <w:rFonts w:ascii="Times New Roman" w:eastAsia="Times New Roman" w:hAnsi="Times New Roman"/>
                <w:b/>
                <w:i/>
                <w:sz w:val="24"/>
                <w:szCs w:val="24"/>
              </w:rPr>
              <w:t>11,09</w:t>
            </w:r>
          </w:p>
        </w:tc>
      </w:tr>
      <w:tr w:rsidR="005868C0" w:rsidRPr="00A8415D" w:rsidTr="007E717E">
        <w:trPr>
          <w:trHeight w:val="240"/>
          <w:jc w:val="center"/>
        </w:trPr>
        <w:tc>
          <w:tcPr>
            <w:tcW w:w="1339" w:type="dxa"/>
            <w:tcBorders>
              <w:top w:val="nil"/>
              <w:left w:val="single" w:sz="8" w:space="0" w:color="auto"/>
              <w:bottom w:val="single" w:sz="4" w:space="0" w:color="auto"/>
              <w:right w:val="single" w:sz="4" w:space="0" w:color="auto"/>
            </w:tcBorders>
            <w:shd w:val="clear" w:color="auto" w:fill="auto"/>
            <w:noWrap/>
            <w:vAlign w:val="bottom"/>
            <w:hideMark/>
          </w:tcPr>
          <w:p w:rsidR="005868C0" w:rsidRPr="00A8415D" w:rsidRDefault="005868C0" w:rsidP="000E5078">
            <w:pPr>
              <w:spacing w:before="40"/>
              <w:jc w:val="left"/>
              <w:rPr>
                <w:rFonts w:ascii="Times New Roman" w:eastAsia="Times New Roman" w:hAnsi="Times New Roman"/>
                <w:b/>
                <w:i/>
                <w:sz w:val="24"/>
                <w:szCs w:val="24"/>
              </w:rPr>
            </w:pPr>
            <w:r w:rsidRPr="00A8415D">
              <w:rPr>
                <w:rFonts w:ascii="Times New Roman" w:eastAsia="Times New Roman" w:hAnsi="Times New Roman"/>
                <w:b/>
                <w:i/>
                <w:sz w:val="24"/>
                <w:szCs w:val="24"/>
              </w:rPr>
              <w:t xml:space="preserve">  2.6</w:t>
            </w:r>
          </w:p>
        </w:tc>
        <w:tc>
          <w:tcPr>
            <w:tcW w:w="4512" w:type="dxa"/>
            <w:tcBorders>
              <w:top w:val="nil"/>
              <w:left w:val="nil"/>
              <w:bottom w:val="single" w:sz="4" w:space="0" w:color="auto"/>
              <w:right w:val="single" w:sz="4" w:space="0" w:color="auto"/>
            </w:tcBorders>
            <w:shd w:val="clear" w:color="auto" w:fill="auto"/>
            <w:noWrap/>
            <w:vAlign w:val="bottom"/>
            <w:hideMark/>
          </w:tcPr>
          <w:p w:rsidR="005868C0" w:rsidRPr="00A8415D" w:rsidRDefault="005868C0" w:rsidP="000E5078">
            <w:pPr>
              <w:spacing w:before="40"/>
              <w:jc w:val="left"/>
              <w:rPr>
                <w:rFonts w:ascii="Times New Roman" w:eastAsia="Times New Roman" w:hAnsi="Times New Roman"/>
                <w:b/>
                <w:i/>
                <w:sz w:val="24"/>
                <w:szCs w:val="24"/>
              </w:rPr>
            </w:pPr>
            <w:r w:rsidRPr="00A8415D">
              <w:rPr>
                <w:rFonts w:ascii="Times New Roman" w:eastAsia="Times New Roman" w:hAnsi="Times New Roman"/>
                <w:b/>
                <w:i/>
                <w:sz w:val="24"/>
                <w:szCs w:val="24"/>
              </w:rPr>
              <w:t xml:space="preserve">  Đất sông, ngòi, kênh, rạch, suối</w:t>
            </w:r>
          </w:p>
        </w:tc>
        <w:tc>
          <w:tcPr>
            <w:tcW w:w="1226" w:type="dxa"/>
            <w:tcBorders>
              <w:top w:val="nil"/>
              <w:left w:val="nil"/>
              <w:bottom w:val="single" w:sz="4" w:space="0" w:color="auto"/>
              <w:right w:val="single" w:sz="8" w:space="0" w:color="auto"/>
            </w:tcBorders>
            <w:shd w:val="clear" w:color="auto" w:fill="auto"/>
            <w:noWrap/>
            <w:hideMark/>
          </w:tcPr>
          <w:p w:rsidR="005868C0" w:rsidRPr="00A8415D" w:rsidRDefault="005868C0" w:rsidP="000E5078">
            <w:pPr>
              <w:spacing w:before="40"/>
              <w:rPr>
                <w:rFonts w:ascii="Times New Roman" w:eastAsia="Times New Roman" w:hAnsi="Times New Roman"/>
                <w:b/>
                <w:i/>
                <w:sz w:val="24"/>
                <w:szCs w:val="24"/>
              </w:rPr>
            </w:pPr>
            <w:r w:rsidRPr="00A8415D">
              <w:rPr>
                <w:rFonts w:ascii="Times New Roman" w:eastAsia="Times New Roman" w:hAnsi="Times New Roman"/>
                <w:b/>
                <w:i/>
                <w:sz w:val="24"/>
                <w:szCs w:val="24"/>
              </w:rPr>
              <w:t>1</w:t>
            </w:r>
            <w:r w:rsidRPr="00A8415D">
              <w:rPr>
                <w:rFonts w:ascii="Times New Roman" w:eastAsia="Times New Roman" w:hAnsi="Times New Roman"/>
                <w:b/>
                <w:i/>
                <w:sz w:val="24"/>
                <w:szCs w:val="24"/>
                <w:lang w:val="vi-VN"/>
              </w:rPr>
              <w:t>.</w:t>
            </w:r>
            <w:r w:rsidRPr="00A8415D">
              <w:rPr>
                <w:rFonts w:ascii="Times New Roman" w:eastAsia="Times New Roman" w:hAnsi="Times New Roman"/>
                <w:b/>
                <w:i/>
                <w:sz w:val="24"/>
                <w:szCs w:val="24"/>
              </w:rPr>
              <w:t>329</w:t>
            </w:r>
            <w:r w:rsidRPr="00A8415D">
              <w:rPr>
                <w:rFonts w:ascii="Times New Roman" w:eastAsia="Times New Roman" w:hAnsi="Times New Roman"/>
                <w:b/>
                <w:i/>
                <w:sz w:val="24"/>
                <w:szCs w:val="24"/>
                <w:lang w:val="vi-VN"/>
              </w:rPr>
              <w:t>,</w:t>
            </w:r>
            <w:r w:rsidRPr="00A8415D">
              <w:rPr>
                <w:rFonts w:ascii="Times New Roman" w:eastAsia="Times New Roman" w:hAnsi="Times New Roman"/>
                <w:b/>
                <w:i/>
                <w:sz w:val="24"/>
                <w:szCs w:val="24"/>
              </w:rPr>
              <w:t>67</w:t>
            </w:r>
          </w:p>
        </w:tc>
        <w:tc>
          <w:tcPr>
            <w:tcW w:w="1565" w:type="dxa"/>
            <w:tcBorders>
              <w:top w:val="nil"/>
              <w:left w:val="nil"/>
              <w:bottom w:val="single" w:sz="4" w:space="0" w:color="auto"/>
              <w:right w:val="single" w:sz="8" w:space="0" w:color="auto"/>
            </w:tcBorders>
          </w:tcPr>
          <w:p w:rsidR="005868C0" w:rsidRPr="00A8415D" w:rsidRDefault="005868C0" w:rsidP="000E5078">
            <w:pPr>
              <w:spacing w:before="40"/>
              <w:jc w:val="right"/>
              <w:rPr>
                <w:rFonts w:ascii="Times New Roman" w:eastAsia="Times New Roman" w:hAnsi="Times New Roman"/>
                <w:b/>
                <w:i/>
                <w:sz w:val="24"/>
                <w:szCs w:val="24"/>
              </w:rPr>
            </w:pPr>
            <w:r>
              <w:rPr>
                <w:rFonts w:ascii="Times New Roman" w:eastAsia="Times New Roman" w:hAnsi="Times New Roman"/>
                <w:b/>
                <w:i/>
                <w:sz w:val="24"/>
                <w:szCs w:val="24"/>
              </w:rPr>
              <w:t>1.329,67</w:t>
            </w:r>
          </w:p>
        </w:tc>
      </w:tr>
      <w:tr w:rsidR="005868C0" w:rsidRPr="00A8415D" w:rsidTr="007E717E">
        <w:trPr>
          <w:trHeight w:val="240"/>
          <w:jc w:val="center"/>
        </w:trPr>
        <w:tc>
          <w:tcPr>
            <w:tcW w:w="1339" w:type="dxa"/>
            <w:tcBorders>
              <w:top w:val="nil"/>
              <w:left w:val="single" w:sz="8" w:space="0" w:color="auto"/>
              <w:bottom w:val="single" w:sz="4" w:space="0" w:color="auto"/>
              <w:right w:val="single" w:sz="4" w:space="0" w:color="auto"/>
            </w:tcBorders>
            <w:shd w:val="clear" w:color="auto" w:fill="auto"/>
            <w:noWrap/>
            <w:vAlign w:val="bottom"/>
            <w:hideMark/>
          </w:tcPr>
          <w:p w:rsidR="005868C0" w:rsidRPr="00A8415D" w:rsidRDefault="005868C0" w:rsidP="000E5078">
            <w:pPr>
              <w:spacing w:before="40"/>
              <w:jc w:val="left"/>
              <w:rPr>
                <w:rFonts w:ascii="Times New Roman" w:eastAsia="Times New Roman" w:hAnsi="Times New Roman"/>
                <w:b/>
                <w:i/>
                <w:sz w:val="24"/>
                <w:szCs w:val="24"/>
              </w:rPr>
            </w:pPr>
            <w:r w:rsidRPr="00A8415D">
              <w:rPr>
                <w:rFonts w:ascii="Times New Roman" w:eastAsia="Times New Roman" w:hAnsi="Times New Roman"/>
                <w:b/>
                <w:i/>
                <w:sz w:val="24"/>
                <w:szCs w:val="24"/>
              </w:rPr>
              <w:t xml:space="preserve">  2.7</w:t>
            </w:r>
          </w:p>
        </w:tc>
        <w:tc>
          <w:tcPr>
            <w:tcW w:w="4512" w:type="dxa"/>
            <w:tcBorders>
              <w:top w:val="nil"/>
              <w:left w:val="nil"/>
              <w:bottom w:val="single" w:sz="4" w:space="0" w:color="auto"/>
              <w:right w:val="single" w:sz="4" w:space="0" w:color="auto"/>
            </w:tcBorders>
            <w:shd w:val="clear" w:color="auto" w:fill="auto"/>
            <w:noWrap/>
            <w:vAlign w:val="bottom"/>
            <w:hideMark/>
          </w:tcPr>
          <w:p w:rsidR="005868C0" w:rsidRPr="00A8415D" w:rsidRDefault="005868C0" w:rsidP="000E5078">
            <w:pPr>
              <w:spacing w:before="40"/>
              <w:jc w:val="left"/>
              <w:rPr>
                <w:rFonts w:ascii="Times New Roman" w:eastAsia="Times New Roman" w:hAnsi="Times New Roman"/>
                <w:b/>
                <w:i/>
                <w:sz w:val="24"/>
                <w:szCs w:val="24"/>
              </w:rPr>
            </w:pPr>
            <w:r w:rsidRPr="00A8415D">
              <w:rPr>
                <w:rFonts w:ascii="Times New Roman" w:eastAsia="Times New Roman" w:hAnsi="Times New Roman"/>
                <w:b/>
                <w:i/>
                <w:sz w:val="24"/>
                <w:szCs w:val="24"/>
              </w:rPr>
              <w:t xml:space="preserve">  Đất có mặt nước chuyên dùng</w:t>
            </w:r>
          </w:p>
        </w:tc>
        <w:tc>
          <w:tcPr>
            <w:tcW w:w="1226" w:type="dxa"/>
            <w:tcBorders>
              <w:top w:val="nil"/>
              <w:left w:val="nil"/>
              <w:bottom w:val="single" w:sz="4" w:space="0" w:color="auto"/>
              <w:right w:val="single" w:sz="8" w:space="0" w:color="auto"/>
            </w:tcBorders>
            <w:shd w:val="clear" w:color="auto" w:fill="auto"/>
            <w:noWrap/>
            <w:vAlign w:val="bottom"/>
            <w:hideMark/>
          </w:tcPr>
          <w:p w:rsidR="005868C0" w:rsidRPr="00A8415D" w:rsidRDefault="005868C0" w:rsidP="000E5078">
            <w:pPr>
              <w:spacing w:before="40"/>
              <w:rPr>
                <w:rFonts w:ascii="Times New Roman" w:eastAsia="Times New Roman" w:hAnsi="Times New Roman"/>
                <w:b/>
                <w:i/>
                <w:sz w:val="24"/>
                <w:szCs w:val="24"/>
              </w:rPr>
            </w:pPr>
            <w:r w:rsidRPr="00A8415D">
              <w:rPr>
                <w:rFonts w:ascii="Times New Roman" w:eastAsia="Times New Roman" w:hAnsi="Times New Roman"/>
                <w:b/>
                <w:i/>
                <w:sz w:val="24"/>
                <w:szCs w:val="24"/>
              </w:rPr>
              <w:t> </w:t>
            </w:r>
          </w:p>
        </w:tc>
        <w:tc>
          <w:tcPr>
            <w:tcW w:w="1565" w:type="dxa"/>
            <w:tcBorders>
              <w:top w:val="nil"/>
              <w:left w:val="nil"/>
              <w:bottom w:val="single" w:sz="4" w:space="0" w:color="auto"/>
              <w:right w:val="single" w:sz="8" w:space="0" w:color="auto"/>
            </w:tcBorders>
          </w:tcPr>
          <w:p w:rsidR="005868C0" w:rsidRPr="00A8415D" w:rsidRDefault="005868C0" w:rsidP="000E5078">
            <w:pPr>
              <w:spacing w:before="40"/>
              <w:rPr>
                <w:rFonts w:ascii="Times New Roman" w:eastAsia="Times New Roman" w:hAnsi="Times New Roman"/>
                <w:b/>
                <w:i/>
                <w:sz w:val="24"/>
                <w:szCs w:val="24"/>
              </w:rPr>
            </w:pPr>
          </w:p>
        </w:tc>
      </w:tr>
      <w:tr w:rsidR="005868C0" w:rsidRPr="00A8415D" w:rsidTr="007E717E">
        <w:trPr>
          <w:trHeight w:val="240"/>
          <w:jc w:val="center"/>
        </w:trPr>
        <w:tc>
          <w:tcPr>
            <w:tcW w:w="1339" w:type="dxa"/>
            <w:tcBorders>
              <w:top w:val="nil"/>
              <w:left w:val="single" w:sz="8" w:space="0" w:color="auto"/>
              <w:bottom w:val="nil"/>
              <w:right w:val="single" w:sz="4" w:space="0" w:color="auto"/>
            </w:tcBorders>
            <w:shd w:val="clear" w:color="auto" w:fill="auto"/>
            <w:noWrap/>
            <w:vAlign w:val="bottom"/>
            <w:hideMark/>
          </w:tcPr>
          <w:p w:rsidR="005868C0" w:rsidRPr="00A8415D" w:rsidRDefault="005868C0" w:rsidP="000E5078">
            <w:pPr>
              <w:spacing w:before="40"/>
              <w:jc w:val="left"/>
              <w:rPr>
                <w:rFonts w:ascii="Times New Roman" w:eastAsia="Times New Roman" w:hAnsi="Times New Roman"/>
                <w:b/>
                <w:i/>
                <w:sz w:val="24"/>
                <w:szCs w:val="24"/>
              </w:rPr>
            </w:pPr>
            <w:r w:rsidRPr="00A8415D">
              <w:rPr>
                <w:rFonts w:ascii="Times New Roman" w:eastAsia="Times New Roman" w:hAnsi="Times New Roman"/>
                <w:b/>
                <w:i/>
                <w:sz w:val="24"/>
                <w:szCs w:val="24"/>
              </w:rPr>
              <w:t xml:space="preserve">  2.8</w:t>
            </w:r>
          </w:p>
        </w:tc>
        <w:tc>
          <w:tcPr>
            <w:tcW w:w="4512" w:type="dxa"/>
            <w:tcBorders>
              <w:top w:val="nil"/>
              <w:left w:val="nil"/>
              <w:bottom w:val="nil"/>
              <w:right w:val="single" w:sz="4" w:space="0" w:color="auto"/>
            </w:tcBorders>
            <w:shd w:val="clear" w:color="auto" w:fill="auto"/>
            <w:noWrap/>
            <w:vAlign w:val="bottom"/>
            <w:hideMark/>
          </w:tcPr>
          <w:p w:rsidR="005868C0" w:rsidRPr="00A8415D" w:rsidRDefault="005868C0" w:rsidP="000E5078">
            <w:pPr>
              <w:spacing w:before="40"/>
              <w:jc w:val="left"/>
              <w:rPr>
                <w:rFonts w:ascii="Times New Roman" w:eastAsia="Times New Roman" w:hAnsi="Times New Roman"/>
                <w:b/>
                <w:i/>
                <w:sz w:val="24"/>
                <w:szCs w:val="24"/>
              </w:rPr>
            </w:pPr>
            <w:r w:rsidRPr="00A8415D">
              <w:rPr>
                <w:rFonts w:ascii="Times New Roman" w:eastAsia="Times New Roman" w:hAnsi="Times New Roman"/>
                <w:b/>
                <w:i/>
                <w:sz w:val="24"/>
                <w:szCs w:val="24"/>
              </w:rPr>
              <w:t xml:space="preserve">  Đất phi nông nghiệp khác</w:t>
            </w:r>
          </w:p>
        </w:tc>
        <w:tc>
          <w:tcPr>
            <w:tcW w:w="1226" w:type="dxa"/>
            <w:tcBorders>
              <w:top w:val="nil"/>
              <w:left w:val="nil"/>
              <w:bottom w:val="single" w:sz="4" w:space="0" w:color="auto"/>
              <w:right w:val="single" w:sz="8" w:space="0" w:color="auto"/>
            </w:tcBorders>
            <w:shd w:val="clear" w:color="auto" w:fill="auto"/>
            <w:noWrap/>
            <w:vAlign w:val="bottom"/>
            <w:hideMark/>
          </w:tcPr>
          <w:p w:rsidR="005868C0" w:rsidRPr="00A8415D" w:rsidRDefault="005868C0" w:rsidP="000E5078">
            <w:pPr>
              <w:spacing w:before="40"/>
              <w:jc w:val="right"/>
              <w:rPr>
                <w:rFonts w:ascii="Times New Roman" w:eastAsia="Times New Roman" w:hAnsi="Times New Roman"/>
                <w:b/>
                <w:i/>
                <w:sz w:val="24"/>
                <w:szCs w:val="24"/>
              </w:rPr>
            </w:pPr>
            <w:r w:rsidRPr="00A8415D">
              <w:rPr>
                <w:rFonts w:ascii="Times New Roman" w:eastAsia="Times New Roman" w:hAnsi="Times New Roman"/>
                <w:b/>
                <w:i/>
                <w:sz w:val="24"/>
                <w:szCs w:val="24"/>
              </w:rPr>
              <w:t>0</w:t>
            </w:r>
            <w:r w:rsidRPr="00A8415D">
              <w:rPr>
                <w:rFonts w:ascii="Times New Roman" w:eastAsia="Times New Roman" w:hAnsi="Times New Roman"/>
                <w:b/>
                <w:i/>
                <w:sz w:val="24"/>
                <w:szCs w:val="24"/>
                <w:lang w:val="vi-VN"/>
              </w:rPr>
              <w:t>,</w:t>
            </w:r>
            <w:r w:rsidRPr="00A8415D">
              <w:rPr>
                <w:rFonts w:ascii="Times New Roman" w:eastAsia="Times New Roman" w:hAnsi="Times New Roman"/>
                <w:b/>
                <w:i/>
                <w:sz w:val="24"/>
                <w:szCs w:val="24"/>
              </w:rPr>
              <w:t>002</w:t>
            </w:r>
          </w:p>
        </w:tc>
        <w:tc>
          <w:tcPr>
            <w:tcW w:w="1565" w:type="dxa"/>
            <w:tcBorders>
              <w:top w:val="nil"/>
              <w:left w:val="nil"/>
              <w:bottom w:val="single" w:sz="4" w:space="0" w:color="auto"/>
              <w:right w:val="single" w:sz="8" w:space="0" w:color="auto"/>
            </w:tcBorders>
          </w:tcPr>
          <w:p w:rsidR="005868C0" w:rsidRPr="00A8415D" w:rsidRDefault="005868C0" w:rsidP="000E5078">
            <w:pPr>
              <w:spacing w:before="40"/>
              <w:jc w:val="right"/>
              <w:rPr>
                <w:rFonts w:ascii="Times New Roman" w:eastAsia="Times New Roman" w:hAnsi="Times New Roman"/>
                <w:b/>
                <w:i/>
                <w:sz w:val="24"/>
                <w:szCs w:val="24"/>
              </w:rPr>
            </w:pPr>
            <w:r>
              <w:rPr>
                <w:rFonts w:ascii="Times New Roman" w:eastAsia="Times New Roman" w:hAnsi="Times New Roman"/>
                <w:b/>
                <w:i/>
                <w:sz w:val="24"/>
                <w:szCs w:val="24"/>
              </w:rPr>
              <w:t>0,002</w:t>
            </w:r>
          </w:p>
        </w:tc>
      </w:tr>
      <w:tr w:rsidR="005868C0" w:rsidRPr="00A8415D" w:rsidTr="007E717E">
        <w:trPr>
          <w:trHeight w:val="240"/>
          <w:jc w:val="center"/>
        </w:trPr>
        <w:tc>
          <w:tcPr>
            <w:tcW w:w="1339"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5868C0" w:rsidRPr="00A8415D" w:rsidRDefault="005868C0" w:rsidP="000E5078">
            <w:pPr>
              <w:spacing w:before="40"/>
              <w:jc w:val="left"/>
              <w:rPr>
                <w:rFonts w:ascii="Times New Roman" w:eastAsia="Times New Roman" w:hAnsi="Times New Roman"/>
                <w:b/>
                <w:bCs/>
                <w:sz w:val="24"/>
                <w:szCs w:val="24"/>
              </w:rPr>
            </w:pPr>
            <w:r w:rsidRPr="00A8415D">
              <w:rPr>
                <w:rFonts w:ascii="Times New Roman" w:eastAsia="Times New Roman" w:hAnsi="Times New Roman"/>
                <w:b/>
                <w:bCs/>
                <w:sz w:val="24"/>
                <w:szCs w:val="24"/>
              </w:rPr>
              <w:t>3</w:t>
            </w:r>
          </w:p>
        </w:tc>
        <w:tc>
          <w:tcPr>
            <w:tcW w:w="4512" w:type="dxa"/>
            <w:tcBorders>
              <w:top w:val="single" w:sz="4" w:space="0" w:color="auto"/>
              <w:left w:val="nil"/>
              <w:bottom w:val="single" w:sz="4" w:space="0" w:color="auto"/>
              <w:right w:val="single" w:sz="4" w:space="0" w:color="auto"/>
            </w:tcBorders>
            <w:shd w:val="clear" w:color="auto" w:fill="auto"/>
            <w:noWrap/>
            <w:vAlign w:val="bottom"/>
            <w:hideMark/>
          </w:tcPr>
          <w:p w:rsidR="005868C0" w:rsidRPr="00A8415D" w:rsidRDefault="005868C0" w:rsidP="000E5078">
            <w:pPr>
              <w:spacing w:before="40"/>
              <w:jc w:val="left"/>
              <w:rPr>
                <w:rFonts w:ascii="Times New Roman" w:eastAsia="Times New Roman" w:hAnsi="Times New Roman"/>
                <w:b/>
                <w:bCs/>
                <w:sz w:val="24"/>
                <w:szCs w:val="24"/>
              </w:rPr>
            </w:pPr>
            <w:r w:rsidRPr="00A8415D">
              <w:rPr>
                <w:rFonts w:ascii="Times New Roman" w:eastAsia="Times New Roman" w:hAnsi="Times New Roman"/>
                <w:b/>
                <w:bCs/>
                <w:sz w:val="24"/>
                <w:szCs w:val="24"/>
              </w:rPr>
              <w:t>Đất chưa sử dụng</w:t>
            </w:r>
          </w:p>
        </w:tc>
        <w:tc>
          <w:tcPr>
            <w:tcW w:w="1226" w:type="dxa"/>
            <w:tcBorders>
              <w:top w:val="nil"/>
              <w:left w:val="nil"/>
              <w:bottom w:val="single" w:sz="4" w:space="0" w:color="auto"/>
              <w:right w:val="single" w:sz="8" w:space="0" w:color="auto"/>
            </w:tcBorders>
            <w:shd w:val="clear" w:color="auto" w:fill="auto"/>
            <w:noWrap/>
            <w:vAlign w:val="bottom"/>
            <w:hideMark/>
          </w:tcPr>
          <w:p w:rsidR="005868C0" w:rsidRPr="00A8415D" w:rsidRDefault="005868C0" w:rsidP="000E5078">
            <w:pPr>
              <w:spacing w:before="40"/>
              <w:rPr>
                <w:rFonts w:ascii="Times New Roman" w:eastAsia="Times New Roman" w:hAnsi="Times New Roman"/>
                <w:sz w:val="24"/>
                <w:szCs w:val="24"/>
              </w:rPr>
            </w:pPr>
            <w:r w:rsidRPr="00A8415D">
              <w:rPr>
                <w:rFonts w:ascii="Times New Roman" w:eastAsia="Times New Roman" w:hAnsi="Times New Roman"/>
                <w:sz w:val="24"/>
                <w:szCs w:val="24"/>
              </w:rPr>
              <w:t> </w:t>
            </w:r>
          </w:p>
        </w:tc>
        <w:tc>
          <w:tcPr>
            <w:tcW w:w="1565" w:type="dxa"/>
            <w:tcBorders>
              <w:top w:val="nil"/>
              <w:left w:val="nil"/>
              <w:bottom w:val="single" w:sz="4" w:space="0" w:color="auto"/>
              <w:right w:val="single" w:sz="8" w:space="0" w:color="auto"/>
            </w:tcBorders>
          </w:tcPr>
          <w:p w:rsidR="005868C0" w:rsidRPr="00A8415D" w:rsidRDefault="005868C0" w:rsidP="000E5078">
            <w:pPr>
              <w:spacing w:before="40"/>
              <w:rPr>
                <w:rFonts w:ascii="Times New Roman" w:eastAsia="Times New Roman" w:hAnsi="Times New Roman"/>
                <w:sz w:val="24"/>
                <w:szCs w:val="24"/>
              </w:rPr>
            </w:pPr>
          </w:p>
        </w:tc>
      </w:tr>
      <w:tr w:rsidR="005868C0" w:rsidRPr="00A8415D" w:rsidTr="007E717E">
        <w:trPr>
          <w:trHeight w:val="240"/>
          <w:jc w:val="center"/>
        </w:trPr>
        <w:tc>
          <w:tcPr>
            <w:tcW w:w="1339" w:type="dxa"/>
            <w:tcBorders>
              <w:top w:val="nil"/>
              <w:left w:val="single" w:sz="8" w:space="0" w:color="auto"/>
              <w:bottom w:val="single" w:sz="4" w:space="0" w:color="auto"/>
              <w:right w:val="single" w:sz="4" w:space="0" w:color="auto"/>
            </w:tcBorders>
            <w:shd w:val="clear" w:color="auto" w:fill="auto"/>
            <w:noWrap/>
            <w:vAlign w:val="bottom"/>
            <w:hideMark/>
          </w:tcPr>
          <w:p w:rsidR="005868C0" w:rsidRPr="00A8415D" w:rsidRDefault="005868C0" w:rsidP="000E5078">
            <w:pPr>
              <w:spacing w:before="40"/>
              <w:jc w:val="left"/>
              <w:rPr>
                <w:rFonts w:ascii="Times New Roman" w:eastAsia="Times New Roman" w:hAnsi="Times New Roman"/>
                <w:b/>
                <w:i/>
                <w:sz w:val="24"/>
                <w:szCs w:val="24"/>
              </w:rPr>
            </w:pPr>
            <w:r w:rsidRPr="00A8415D">
              <w:rPr>
                <w:rFonts w:ascii="Times New Roman" w:eastAsia="Times New Roman" w:hAnsi="Times New Roman"/>
                <w:b/>
                <w:i/>
                <w:sz w:val="24"/>
                <w:szCs w:val="24"/>
              </w:rPr>
              <w:t xml:space="preserve">  3.1</w:t>
            </w:r>
          </w:p>
        </w:tc>
        <w:tc>
          <w:tcPr>
            <w:tcW w:w="4512" w:type="dxa"/>
            <w:tcBorders>
              <w:top w:val="nil"/>
              <w:left w:val="nil"/>
              <w:bottom w:val="single" w:sz="4" w:space="0" w:color="auto"/>
              <w:right w:val="single" w:sz="4" w:space="0" w:color="auto"/>
            </w:tcBorders>
            <w:shd w:val="clear" w:color="auto" w:fill="auto"/>
            <w:noWrap/>
            <w:vAlign w:val="bottom"/>
            <w:hideMark/>
          </w:tcPr>
          <w:p w:rsidR="005868C0" w:rsidRPr="00A8415D" w:rsidRDefault="005868C0" w:rsidP="000E5078">
            <w:pPr>
              <w:spacing w:before="40"/>
              <w:jc w:val="left"/>
              <w:rPr>
                <w:rFonts w:ascii="Times New Roman" w:eastAsia="Times New Roman" w:hAnsi="Times New Roman"/>
                <w:b/>
                <w:i/>
                <w:sz w:val="24"/>
                <w:szCs w:val="24"/>
              </w:rPr>
            </w:pPr>
            <w:r w:rsidRPr="00A8415D">
              <w:rPr>
                <w:rFonts w:ascii="Times New Roman" w:eastAsia="Times New Roman" w:hAnsi="Times New Roman"/>
                <w:b/>
                <w:i/>
                <w:sz w:val="24"/>
                <w:szCs w:val="24"/>
              </w:rPr>
              <w:t xml:space="preserve">   Đất bằng chưa sử dụng</w:t>
            </w:r>
          </w:p>
        </w:tc>
        <w:tc>
          <w:tcPr>
            <w:tcW w:w="1226" w:type="dxa"/>
            <w:tcBorders>
              <w:top w:val="nil"/>
              <w:left w:val="nil"/>
              <w:bottom w:val="single" w:sz="4" w:space="0" w:color="auto"/>
              <w:right w:val="single" w:sz="8" w:space="0" w:color="auto"/>
            </w:tcBorders>
            <w:shd w:val="clear" w:color="auto" w:fill="auto"/>
            <w:noWrap/>
            <w:vAlign w:val="bottom"/>
            <w:hideMark/>
          </w:tcPr>
          <w:p w:rsidR="005868C0" w:rsidRPr="00A8415D" w:rsidRDefault="005868C0" w:rsidP="000E5078">
            <w:pPr>
              <w:spacing w:before="40"/>
              <w:rPr>
                <w:rFonts w:ascii="Times New Roman" w:eastAsia="Times New Roman" w:hAnsi="Times New Roman"/>
                <w:b/>
                <w:i/>
                <w:sz w:val="24"/>
                <w:szCs w:val="24"/>
              </w:rPr>
            </w:pPr>
            <w:r w:rsidRPr="00A8415D">
              <w:rPr>
                <w:rFonts w:ascii="Times New Roman" w:eastAsia="Times New Roman" w:hAnsi="Times New Roman"/>
                <w:b/>
                <w:i/>
                <w:sz w:val="24"/>
                <w:szCs w:val="24"/>
              </w:rPr>
              <w:t> </w:t>
            </w:r>
          </w:p>
        </w:tc>
        <w:tc>
          <w:tcPr>
            <w:tcW w:w="1565" w:type="dxa"/>
            <w:tcBorders>
              <w:top w:val="nil"/>
              <w:left w:val="nil"/>
              <w:bottom w:val="single" w:sz="4" w:space="0" w:color="auto"/>
              <w:right w:val="single" w:sz="8" w:space="0" w:color="auto"/>
            </w:tcBorders>
          </w:tcPr>
          <w:p w:rsidR="005868C0" w:rsidRPr="00A8415D" w:rsidRDefault="005868C0" w:rsidP="000E5078">
            <w:pPr>
              <w:spacing w:before="40"/>
              <w:rPr>
                <w:rFonts w:ascii="Times New Roman" w:eastAsia="Times New Roman" w:hAnsi="Times New Roman"/>
                <w:b/>
                <w:i/>
                <w:sz w:val="24"/>
                <w:szCs w:val="24"/>
              </w:rPr>
            </w:pPr>
          </w:p>
        </w:tc>
      </w:tr>
      <w:tr w:rsidR="005868C0" w:rsidRPr="00A8415D" w:rsidTr="007E717E">
        <w:trPr>
          <w:trHeight w:val="240"/>
          <w:jc w:val="center"/>
        </w:trPr>
        <w:tc>
          <w:tcPr>
            <w:tcW w:w="1339" w:type="dxa"/>
            <w:tcBorders>
              <w:top w:val="nil"/>
              <w:left w:val="single" w:sz="8" w:space="0" w:color="auto"/>
              <w:bottom w:val="single" w:sz="4" w:space="0" w:color="auto"/>
              <w:right w:val="single" w:sz="4" w:space="0" w:color="auto"/>
            </w:tcBorders>
            <w:shd w:val="clear" w:color="auto" w:fill="auto"/>
            <w:noWrap/>
            <w:vAlign w:val="bottom"/>
            <w:hideMark/>
          </w:tcPr>
          <w:p w:rsidR="005868C0" w:rsidRPr="00A8415D" w:rsidRDefault="005868C0" w:rsidP="000E5078">
            <w:pPr>
              <w:spacing w:before="40"/>
              <w:jc w:val="left"/>
              <w:rPr>
                <w:rFonts w:ascii="Times New Roman" w:eastAsia="Times New Roman" w:hAnsi="Times New Roman"/>
                <w:b/>
                <w:i/>
                <w:sz w:val="24"/>
                <w:szCs w:val="24"/>
              </w:rPr>
            </w:pPr>
            <w:r w:rsidRPr="00A8415D">
              <w:rPr>
                <w:rFonts w:ascii="Times New Roman" w:eastAsia="Times New Roman" w:hAnsi="Times New Roman"/>
                <w:b/>
                <w:i/>
                <w:sz w:val="24"/>
                <w:szCs w:val="24"/>
              </w:rPr>
              <w:t xml:space="preserve">  3.2</w:t>
            </w:r>
          </w:p>
        </w:tc>
        <w:tc>
          <w:tcPr>
            <w:tcW w:w="4512" w:type="dxa"/>
            <w:tcBorders>
              <w:top w:val="nil"/>
              <w:left w:val="nil"/>
              <w:bottom w:val="single" w:sz="4" w:space="0" w:color="auto"/>
              <w:right w:val="single" w:sz="4" w:space="0" w:color="auto"/>
            </w:tcBorders>
            <w:shd w:val="clear" w:color="auto" w:fill="auto"/>
            <w:noWrap/>
            <w:vAlign w:val="bottom"/>
            <w:hideMark/>
          </w:tcPr>
          <w:p w:rsidR="005868C0" w:rsidRPr="00A8415D" w:rsidRDefault="005868C0" w:rsidP="000E5078">
            <w:pPr>
              <w:spacing w:before="40"/>
              <w:jc w:val="left"/>
              <w:rPr>
                <w:rFonts w:ascii="Times New Roman" w:eastAsia="Times New Roman" w:hAnsi="Times New Roman"/>
                <w:b/>
                <w:i/>
                <w:sz w:val="24"/>
                <w:szCs w:val="24"/>
              </w:rPr>
            </w:pPr>
            <w:r w:rsidRPr="00A8415D">
              <w:rPr>
                <w:rFonts w:ascii="Times New Roman" w:eastAsia="Times New Roman" w:hAnsi="Times New Roman"/>
                <w:b/>
                <w:i/>
                <w:sz w:val="24"/>
                <w:szCs w:val="24"/>
              </w:rPr>
              <w:t xml:space="preserve">   Đất đồi núi chưa sử dụng</w:t>
            </w:r>
          </w:p>
        </w:tc>
        <w:tc>
          <w:tcPr>
            <w:tcW w:w="1226" w:type="dxa"/>
            <w:tcBorders>
              <w:top w:val="nil"/>
              <w:left w:val="nil"/>
              <w:bottom w:val="single" w:sz="4" w:space="0" w:color="auto"/>
              <w:right w:val="single" w:sz="8" w:space="0" w:color="auto"/>
            </w:tcBorders>
            <w:shd w:val="clear" w:color="auto" w:fill="auto"/>
            <w:noWrap/>
            <w:vAlign w:val="bottom"/>
            <w:hideMark/>
          </w:tcPr>
          <w:p w:rsidR="005868C0" w:rsidRPr="00A8415D" w:rsidRDefault="005868C0" w:rsidP="000E5078">
            <w:pPr>
              <w:spacing w:before="40"/>
              <w:rPr>
                <w:rFonts w:ascii="Times New Roman" w:eastAsia="Times New Roman" w:hAnsi="Times New Roman"/>
                <w:b/>
                <w:i/>
                <w:sz w:val="24"/>
                <w:szCs w:val="24"/>
              </w:rPr>
            </w:pPr>
            <w:r w:rsidRPr="00A8415D">
              <w:rPr>
                <w:rFonts w:ascii="Times New Roman" w:eastAsia="Times New Roman" w:hAnsi="Times New Roman"/>
                <w:b/>
                <w:i/>
                <w:sz w:val="24"/>
                <w:szCs w:val="24"/>
              </w:rPr>
              <w:t> </w:t>
            </w:r>
          </w:p>
        </w:tc>
        <w:tc>
          <w:tcPr>
            <w:tcW w:w="1565" w:type="dxa"/>
            <w:tcBorders>
              <w:top w:val="nil"/>
              <w:left w:val="nil"/>
              <w:bottom w:val="single" w:sz="4" w:space="0" w:color="auto"/>
              <w:right w:val="single" w:sz="8" w:space="0" w:color="auto"/>
            </w:tcBorders>
          </w:tcPr>
          <w:p w:rsidR="005868C0" w:rsidRPr="00A8415D" w:rsidRDefault="005868C0" w:rsidP="000E5078">
            <w:pPr>
              <w:spacing w:before="40"/>
              <w:rPr>
                <w:rFonts w:ascii="Times New Roman" w:eastAsia="Times New Roman" w:hAnsi="Times New Roman"/>
                <w:b/>
                <w:i/>
                <w:sz w:val="24"/>
                <w:szCs w:val="24"/>
              </w:rPr>
            </w:pPr>
          </w:p>
        </w:tc>
      </w:tr>
      <w:tr w:rsidR="005868C0" w:rsidRPr="00A8415D" w:rsidTr="007E717E">
        <w:trPr>
          <w:trHeight w:val="240"/>
          <w:jc w:val="center"/>
        </w:trPr>
        <w:tc>
          <w:tcPr>
            <w:tcW w:w="1339" w:type="dxa"/>
            <w:tcBorders>
              <w:top w:val="nil"/>
              <w:left w:val="single" w:sz="8" w:space="0" w:color="auto"/>
              <w:bottom w:val="nil"/>
              <w:right w:val="single" w:sz="4" w:space="0" w:color="auto"/>
            </w:tcBorders>
            <w:shd w:val="clear" w:color="auto" w:fill="auto"/>
            <w:noWrap/>
            <w:vAlign w:val="bottom"/>
            <w:hideMark/>
          </w:tcPr>
          <w:p w:rsidR="005868C0" w:rsidRPr="00A8415D" w:rsidRDefault="005868C0" w:rsidP="000E5078">
            <w:pPr>
              <w:spacing w:before="40"/>
              <w:jc w:val="left"/>
              <w:rPr>
                <w:rFonts w:ascii="Times New Roman" w:eastAsia="Times New Roman" w:hAnsi="Times New Roman"/>
                <w:b/>
                <w:i/>
                <w:sz w:val="24"/>
                <w:szCs w:val="24"/>
              </w:rPr>
            </w:pPr>
            <w:r w:rsidRPr="00A8415D">
              <w:rPr>
                <w:rFonts w:ascii="Times New Roman" w:eastAsia="Times New Roman" w:hAnsi="Times New Roman"/>
                <w:b/>
                <w:i/>
                <w:sz w:val="24"/>
                <w:szCs w:val="24"/>
              </w:rPr>
              <w:t xml:space="preserve">  3.3</w:t>
            </w:r>
          </w:p>
        </w:tc>
        <w:tc>
          <w:tcPr>
            <w:tcW w:w="4512" w:type="dxa"/>
            <w:tcBorders>
              <w:top w:val="nil"/>
              <w:left w:val="nil"/>
              <w:bottom w:val="nil"/>
              <w:right w:val="single" w:sz="4" w:space="0" w:color="auto"/>
            </w:tcBorders>
            <w:shd w:val="clear" w:color="auto" w:fill="auto"/>
            <w:noWrap/>
            <w:vAlign w:val="bottom"/>
            <w:hideMark/>
          </w:tcPr>
          <w:p w:rsidR="005868C0" w:rsidRPr="00A8415D" w:rsidRDefault="005868C0" w:rsidP="000E5078">
            <w:pPr>
              <w:spacing w:before="40"/>
              <w:jc w:val="left"/>
              <w:rPr>
                <w:rFonts w:ascii="Times New Roman" w:eastAsia="Times New Roman" w:hAnsi="Times New Roman"/>
                <w:b/>
                <w:i/>
                <w:sz w:val="24"/>
                <w:szCs w:val="24"/>
              </w:rPr>
            </w:pPr>
            <w:r w:rsidRPr="00A8415D">
              <w:rPr>
                <w:rFonts w:ascii="Times New Roman" w:eastAsia="Times New Roman" w:hAnsi="Times New Roman"/>
                <w:b/>
                <w:i/>
                <w:sz w:val="24"/>
                <w:szCs w:val="24"/>
              </w:rPr>
              <w:t xml:space="preserve">   Núi đá không có rừng cây</w:t>
            </w:r>
          </w:p>
        </w:tc>
        <w:tc>
          <w:tcPr>
            <w:tcW w:w="1226" w:type="dxa"/>
            <w:tcBorders>
              <w:top w:val="nil"/>
              <w:left w:val="nil"/>
              <w:bottom w:val="single" w:sz="4" w:space="0" w:color="auto"/>
              <w:right w:val="single" w:sz="8" w:space="0" w:color="auto"/>
            </w:tcBorders>
            <w:shd w:val="clear" w:color="auto" w:fill="auto"/>
            <w:noWrap/>
            <w:vAlign w:val="bottom"/>
            <w:hideMark/>
          </w:tcPr>
          <w:p w:rsidR="005868C0" w:rsidRPr="00A8415D" w:rsidRDefault="005868C0" w:rsidP="000E5078">
            <w:pPr>
              <w:spacing w:before="40"/>
              <w:rPr>
                <w:rFonts w:ascii="Times New Roman" w:eastAsia="Times New Roman" w:hAnsi="Times New Roman"/>
                <w:b/>
                <w:i/>
                <w:sz w:val="24"/>
                <w:szCs w:val="24"/>
              </w:rPr>
            </w:pPr>
            <w:r w:rsidRPr="00A8415D">
              <w:rPr>
                <w:rFonts w:ascii="Times New Roman" w:eastAsia="Times New Roman" w:hAnsi="Times New Roman"/>
                <w:b/>
                <w:i/>
                <w:sz w:val="24"/>
                <w:szCs w:val="24"/>
              </w:rPr>
              <w:t> </w:t>
            </w:r>
          </w:p>
        </w:tc>
        <w:tc>
          <w:tcPr>
            <w:tcW w:w="1565" w:type="dxa"/>
            <w:tcBorders>
              <w:top w:val="nil"/>
              <w:left w:val="nil"/>
              <w:bottom w:val="single" w:sz="4" w:space="0" w:color="auto"/>
              <w:right w:val="single" w:sz="8" w:space="0" w:color="auto"/>
            </w:tcBorders>
          </w:tcPr>
          <w:p w:rsidR="005868C0" w:rsidRPr="00A8415D" w:rsidRDefault="005868C0" w:rsidP="000E5078">
            <w:pPr>
              <w:spacing w:before="40"/>
              <w:rPr>
                <w:rFonts w:ascii="Times New Roman" w:eastAsia="Times New Roman" w:hAnsi="Times New Roman"/>
                <w:b/>
                <w:i/>
                <w:sz w:val="24"/>
                <w:szCs w:val="24"/>
              </w:rPr>
            </w:pPr>
          </w:p>
        </w:tc>
      </w:tr>
      <w:tr w:rsidR="005868C0" w:rsidRPr="00A8415D" w:rsidTr="007E717E">
        <w:trPr>
          <w:trHeight w:val="240"/>
          <w:jc w:val="center"/>
        </w:trPr>
        <w:tc>
          <w:tcPr>
            <w:tcW w:w="1339"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5868C0" w:rsidRPr="00A8415D" w:rsidRDefault="005868C0" w:rsidP="000E5078">
            <w:pPr>
              <w:spacing w:before="40"/>
              <w:jc w:val="left"/>
              <w:rPr>
                <w:rFonts w:ascii="Times New Roman" w:eastAsia="Times New Roman" w:hAnsi="Times New Roman"/>
                <w:b/>
                <w:bCs/>
                <w:sz w:val="24"/>
                <w:szCs w:val="24"/>
              </w:rPr>
            </w:pPr>
            <w:r w:rsidRPr="00A8415D">
              <w:rPr>
                <w:rFonts w:ascii="Times New Roman" w:eastAsia="Times New Roman" w:hAnsi="Times New Roman"/>
                <w:b/>
                <w:bCs/>
                <w:sz w:val="24"/>
                <w:szCs w:val="24"/>
              </w:rPr>
              <w:t>II</w:t>
            </w:r>
          </w:p>
        </w:tc>
        <w:tc>
          <w:tcPr>
            <w:tcW w:w="4512" w:type="dxa"/>
            <w:tcBorders>
              <w:top w:val="single" w:sz="4" w:space="0" w:color="auto"/>
              <w:left w:val="nil"/>
              <w:bottom w:val="single" w:sz="4" w:space="0" w:color="auto"/>
              <w:right w:val="single" w:sz="4" w:space="0" w:color="auto"/>
            </w:tcBorders>
            <w:shd w:val="clear" w:color="auto" w:fill="auto"/>
            <w:noWrap/>
            <w:vAlign w:val="bottom"/>
            <w:hideMark/>
          </w:tcPr>
          <w:p w:rsidR="005868C0" w:rsidRPr="00A8415D" w:rsidRDefault="005868C0" w:rsidP="000E5078">
            <w:pPr>
              <w:spacing w:before="40"/>
              <w:jc w:val="left"/>
              <w:rPr>
                <w:rFonts w:ascii="Times New Roman" w:eastAsia="Times New Roman" w:hAnsi="Times New Roman"/>
                <w:b/>
                <w:bCs/>
                <w:sz w:val="24"/>
                <w:szCs w:val="24"/>
              </w:rPr>
            </w:pPr>
            <w:r w:rsidRPr="00A8415D">
              <w:rPr>
                <w:rFonts w:ascii="Times New Roman" w:eastAsia="Times New Roman" w:hAnsi="Times New Roman"/>
                <w:b/>
                <w:bCs/>
                <w:sz w:val="24"/>
                <w:szCs w:val="24"/>
              </w:rPr>
              <w:t>ĐẤT CÓ MẶT NƯỚC VEN BIỂN (QUAN SÁT)</w:t>
            </w:r>
          </w:p>
        </w:tc>
        <w:tc>
          <w:tcPr>
            <w:tcW w:w="1226" w:type="dxa"/>
            <w:tcBorders>
              <w:top w:val="nil"/>
              <w:left w:val="nil"/>
              <w:bottom w:val="single" w:sz="4" w:space="0" w:color="auto"/>
              <w:right w:val="single" w:sz="8" w:space="0" w:color="auto"/>
            </w:tcBorders>
            <w:shd w:val="clear" w:color="auto" w:fill="auto"/>
            <w:noWrap/>
            <w:vAlign w:val="bottom"/>
            <w:hideMark/>
          </w:tcPr>
          <w:p w:rsidR="005868C0" w:rsidRPr="00A8415D" w:rsidRDefault="005868C0" w:rsidP="000E5078">
            <w:pPr>
              <w:spacing w:before="40"/>
              <w:rPr>
                <w:rFonts w:ascii="Times New Roman" w:eastAsia="Times New Roman" w:hAnsi="Times New Roman"/>
                <w:sz w:val="24"/>
                <w:szCs w:val="24"/>
              </w:rPr>
            </w:pPr>
            <w:r w:rsidRPr="00A8415D">
              <w:rPr>
                <w:rFonts w:ascii="Times New Roman" w:eastAsia="Times New Roman" w:hAnsi="Times New Roman"/>
                <w:sz w:val="24"/>
                <w:szCs w:val="24"/>
              </w:rPr>
              <w:t> </w:t>
            </w:r>
          </w:p>
        </w:tc>
        <w:tc>
          <w:tcPr>
            <w:tcW w:w="1565" w:type="dxa"/>
            <w:tcBorders>
              <w:top w:val="nil"/>
              <w:left w:val="nil"/>
              <w:bottom w:val="single" w:sz="4" w:space="0" w:color="auto"/>
              <w:right w:val="single" w:sz="8" w:space="0" w:color="auto"/>
            </w:tcBorders>
          </w:tcPr>
          <w:p w:rsidR="005868C0" w:rsidRPr="00A8415D" w:rsidRDefault="005868C0" w:rsidP="000E5078">
            <w:pPr>
              <w:spacing w:before="40"/>
              <w:rPr>
                <w:rFonts w:ascii="Times New Roman" w:eastAsia="Times New Roman" w:hAnsi="Times New Roman"/>
                <w:sz w:val="24"/>
                <w:szCs w:val="24"/>
              </w:rPr>
            </w:pPr>
          </w:p>
        </w:tc>
      </w:tr>
      <w:tr w:rsidR="005868C0" w:rsidRPr="00A8415D" w:rsidTr="007E717E">
        <w:trPr>
          <w:trHeight w:val="240"/>
          <w:jc w:val="center"/>
        </w:trPr>
        <w:tc>
          <w:tcPr>
            <w:tcW w:w="1339" w:type="dxa"/>
            <w:tcBorders>
              <w:top w:val="nil"/>
              <w:left w:val="single" w:sz="8" w:space="0" w:color="auto"/>
              <w:bottom w:val="single" w:sz="4" w:space="0" w:color="auto"/>
              <w:right w:val="single" w:sz="4" w:space="0" w:color="auto"/>
            </w:tcBorders>
            <w:shd w:val="clear" w:color="auto" w:fill="auto"/>
            <w:noWrap/>
            <w:vAlign w:val="bottom"/>
            <w:hideMark/>
          </w:tcPr>
          <w:p w:rsidR="005868C0" w:rsidRPr="00A8415D" w:rsidRDefault="005868C0" w:rsidP="000E5078">
            <w:pPr>
              <w:spacing w:before="40"/>
              <w:jc w:val="left"/>
              <w:rPr>
                <w:rFonts w:ascii="Times New Roman" w:eastAsia="Times New Roman" w:hAnsi="Times New Roman"/>
                <w:sz w:val="24"/>
                <w:szCs w:val="24"/>
              </w:rPr>
            </w:pPr>
            <w:r w:rsidRPr="00A8415D">
              <w:rPr>
                <w:rFonts w:ascii="Times New Roman" w:eastAsia="Times New Roman" w:hAnsi="Times New Roman"/>
                <w:sz w:val="24"/>
                <w:szCs w:val="24"/>
              </w:rPr>
              <w:t>1</w:t>
            </w:r>
          </w:p>
        </w:tc>
        <w:tc>
          <w:tcPr>
            <w:tcW w:w="4512" w:type="dxa"/>
            <w:tcBorders>
              <w:top w:val="nil"/>
              <w:left w:val="nil"/>
              <w:bottom w:val="single" w:sz="4" w:space="0" w:color="auto"/>
              <w:right w:val="single" w:sz="4" w:space="0" w:color="auto"/>
            </w:tcBorders>
            <w:shd w:val="clear" w:color="auto" w:fill="auto"/>
            <w:noWrap/>
            <w:vAlign w:val="bottom"/>
            <w:hideMark/>
          </w:tcPr>
          <w:p w:rsidR="005868C0" w:rsidRPr="00A8415D" w:rsidRDefault="005868C0" w:rsidP="000E5078">
            <w:pPr>
              <w:spacing w:before="40"/>
              <w:jc w:val="left"/>
              <w:rPr>
                <w:rFonts w:ascii="Times New Roman" w:eastAsia="Times New Roman" w:hAnsi="Times New Roman"/>
                <w:sz w:val="24"/>
                <w:szCs w:val="24"/>
              </w:rPr>
            </w:pPr>
            <w:r w:rsidRPr="00A8415D">
              <w:rPr>
                <w:rFonts w:ascii="Times New Roman" w:eastAsia="Times New Roman" w:hAnsi="Times New Roman"/>
                <w:sz w:val="24"/>
                <w:szCs w:val="24"/>
              </w:rPr>
              <w:t xml:space="preserve">   Đất mặt nước ven biển nuôi trồng thủy sản</w:t>
            </w:r>
          </w:p>
        </w:tc>
        <w:tc>
          <w:tcPr>
            <w:tcW w:w="1226" w:type="dxa"/>
            <w:tcBorders>
              <w:top w:val="nil"/>
              <w:left w:val="nil"/>
              <w:bottom w:val="single" w:sz="4" w:space="0" w:color="auto"/>
              <w:right w:val="single" w:sz="8" w:space="0" w:color="auto"/>
            </w:tcBorders>
            <w:shd w:val="clear" w:color="auto" w:fill="auto"/>
            <w:noWrap/>
            <w:vAlign w:val="bottom"/>
            <w:hideMark/>
          </w:tcPr>
          <w:p w:rsidR="005868C0" w:rsidRPr="00A8415D" w:rsidRDefault="005868C0" w:rsidP="000E5078">
            <w:pPr>
              <w:spacing w:before="40"/>
              <w:rPr>
                <w:rFonts w:ascii="Times New Roman" w:eastAsia="Times New Roman" w:hAnsi="Times New Roman"/>
                <w:sz w:val="24"/>
                <w:szCs w:val="24"/>
              </w:rPr>
            </w:pPr>
            <w:r w:rsidRPr="00A8415D">
              <w:rPr>
                <w:rFonts w:ascii="Times New Roman" w:eastAsia="Times New Roman" w:hAnsi="Times New Roman"/>
                <w:sz w:val="24"/>
                <w:szCs w:val="24"/>
              </w:rPr>
              <w:t> </w:t>
            </w:r>
          </w:p>
        </w:tc>
        <w:tc>
          <w:tcPr>
            <w:tcW w:w="1565" w:type="dxa"/>
            <w:tcBorders>
              <w:top w:val="nil"/>
              <w:left w:val="nil"/>
              <w:bottom w:val="single" w:sz="4" w:space="0" w:color="auto"/>
              <w:right w:val="single" w:sz="8" w:space="0" w:color="auto"/>
            </w:tcBorders>
          </w:tcPr>
          <w:p w:rsidR="005868C0" w:rsidRPr="00A8415D" w:rsidRDefault="005868C0" w:rsidP="000E5078">
            <w:pPr>
              <w:spacing w:before="40"/>
              <w:rPr>
                <w:rFonts w:ascii="Times New Roman" w:eastAsia="Times New Roman" w:hAnsi="Times New Roman"/>
                <w:sz w:val="24"/>
                <w:szCs w:val="24"/>
              </w:rPr>
            </w:pPr>
          </w:p>
        </w:tc>
      </w:tr>
      <w:tr w:rsidR="005868C0" w:rsidRPr="00A8415D" w:rsidTr="007E717E">
        <w:trPr>
          <w:trHeight w:val="240"/>
          <w:jc w:val="center"/>
        </w:trPr>
        <w:tc>
          <w:tcPr>
            <w:tcW w:w="1339" w:type="dxa"/>
            <w:tcBorders>
              <w:top w:val="nil"/>
              <w:left w:val="single" w:sz="8" w:space="0" w:color="auto"/>
              <w:bottom w:val="single" w:sz="4" w:space="0" w:color="auto"/>
              <w:right w:val="single" w:sz="4" w:space="0" w:color="auto"/>
            </w:tcBorders>
            <w:shd w:val="clear" w:color="auto" w:fill="auto"/>
            <w:noWrap/>
            <w:vAlign w:val="bottom"/>
            <w:hideMark/>
          </w:tcPr>
          <w:p w:rsidR="005868C0" w:rsidRPr="00A8415D" w:rsidRDefault="005868C0" w:rsidP="000E5078">
            <w:pPr>
              <w:spacing w:before="40"/>
              <w:jc w:val="left"/>
              <w:rPr>
                <w:rFonts w:ascii="Times New Roman" w:eastAsia="Times New Roman" w:hAnsi="Times New Roman"/>
                <w:sz w:val="24"/>
                <w:szCs w:val="24"/>
              </w:rPr>
            </w:pPr>
            <w:r w:rsidRPr="00A8415D">
              <w:rPr>
                <w:rFonts w:ascii="Times New Roman" w:eastAsia="Times New Roman" w:hAnsi="Times New Roman"/>
                <w:sz w:val="24"/>
                <w:szCs w:val="24"/>
              </w:rPr>
              <w:t>2</w:t>
            </w:r>
          </w:p>
        </w:tc>
        <w:tc>
          <w:tcPr>
            <w:tcW w:w="4512" w:type="dxa"/>
            <w:tcBorders>
              <w:top w:val="nil"/>
              <w:left w:val="nil"/>
              <w:bottom w:val="single" w:sz="4" w:space="0" w:color="auto"/>
              <w:right w:val="single" w:sz="4" w:space="0" w:color="auto"/>
            </w:tcBorders>
            <w:shd w:val="clear" w:color="auto" w:fill="auto"/>
            <w:noWrap/>
            <w:vAlign w:val="bottom"/>
            <w:hideMark/>
          </w:tcPr>
          <w:p w:rsidR="005868C0" w:rsidRPr="00A8415D" w:rsidRDefault="005868C0" w:rsidP="000E5078">
            <w:pPr>
              <w:spacing w:before="40"/>
              <w:jc w:val="left"/>
              <w:rPr>
                <w:rFonts w:ascii="Times New Roman" w:eastAsia="Times New Roman" w:hAnsi="Times New Roman"/>
                <w:sz w:val="24"/>
                <w:szCs w:val="24"/>
              </w:rPr>
            </w:pPr>
            <w:r w:rsidRPr="00A8415D">
              <w:rPr>
                <w:rFonts w:ascii="Times New Roman" w:eastAsia="Times New Roman" w:hAnsi="Times New Roman"/>
                <w:sz w:val="24"/>
                <w:szCs w:val="24"/>
              </w:rPr>
              <w:t xml:space="preserve">   Đất mặt nước ven biển có rừng</w:t>
            </w:r>
          </w:p>
        </w:tc>
        <w:tc>
          <w:tcPr>
            <w:tcW w:w="1226" w:type="dxa"/>
            <w:tcBorders>
              <w:top w:val="nil"/>
              <w:left w:val="nil"/>
              <w:bottom w:val="single" w:sz="4" w:space="0" w:color="auto"/>
              <w:right w:val="single" w:sz="8" w:space="0" w:color="auto"/>
            </w:tcBorders>
            <w:shd w:val="clear" w:color="auto" w:fill="auto"/>
            <w:noWrap/>
            <w:vAlign w:val="bottom"/>
            <w:hideMark/>
          </w:tcPr>
          <w:p w:rsidR="005868C0" w:rsidRPr="00A8415D" w:rsidRDefault="005868C0" w:rsidP="000E5078">
            <w:pPr>
              <w:spacing w:before="40"/>
              <w:rPr>
                <w:rFonts w:ascii="Times New Roman" w:eastAsia="Times New Roman" w:hAnsi="Times New Roman"/>
                <w:sz w:val="24"/>
                <w:szCs w:val="24"/>
              </w:rPr>
            </w:pPr>
            <w:r w:rsidRPr="00A8415D">
              <w:rPr>
                <w:rFonts w:ascii="Times New Roman" w:eastAsia="Times New Roman" w:hAnsi="Times New Roman"/>
                <w:sz w:val="24"/>
                <w:szCs w:val="24"/>
              </w:rPr>
              <w:t> </w:t>
            </w:r>
          </w:p>
        </w:tc>
        <w:tc>
          <w:tcPr>
            <w:tcW w:w="1565" w:type="dxa"/>
            <w:tcBorders>
              <w:top w:val="nil"/>
              <w:left w:val="nil"/>
              <w:bottom w:val="single" w:sz="4" w:space="0" w:color="auto"/>
              <w:right w:val="single" w:sz="8" w:space="0" w:color="auto"/>
            </w:tcBorders>
          </w:tcPr>
          <w:p w:rsidR="005868C0" w:rsidRPr="00A8415D" w:rsidRDefault="005868C0" w:rsidP="000E5078">
            <w:pPr>
              <w:spacing w:before="40"/>
              <w:rPr>
                <w:rFonts w:ascii="Times New Roman" w:eastAsia="Times New Roman" w:hAnsi="Times New Roman"/>
                <w:sz w:val="24"/>
                <w:szCs w:val="24"/>
              </w:rPr>
            </w:pPr>
          </w:p>
        </w:tc>
      </w:tr>
      <w:tr w:rsidR="005868C0" w:rsidRPr="00A8415D" w:rsidTr="007E717E">
        <w:trPr>
          <w:trHeight w:val="240"/>
          <w:jc w:val="center"/>
        </w:trPr>
        <w:tc>
          <w:tcPr>
            <w:tcW w:w="1339" w:type="dxa"/>
            <w:tcBorders>
              <w:top w:val="nil"/>
              <w:left w:val="single" w:sz="8" w:space="0" w:color="auto"/>
              <w:bottom w:val="single" w:sz="8" w:space="0" w:color="auto"/>
              <w:right w:val="single" w:sz="4" w:space="0" w:color="auto"/>
            </w:tcBorders>
            <w:shd w:val="clear" w:color="auto" w:fill="auto"/>
            <w:noWrap/>
            <w:vAlign w:val="bottom"/>
            <w:hideMark/>
          </w:tcPr>
          <w:p w:rsidR="005868C0" w:rsidRPr="00A8415D" w:rsidRDefault="005868C0" w:rsidP="000E5078">
            <w:pPr>
              <w:spacing w:before="40"/>
              <w:jc w:val="left"/>
              <w:rPr>
                <w:rFonts w:ascii="Times New Roman" w:eastAsia="Times New Roman" w:hAnsi="Times New Roman"/>
                <w:sz w:val="24"/>
                <w:szCs w:val="24"/>
              </w:rPr>
            </w:pPr>
            <w:r w:rsidRPr="00A8415D">
              <w:rPr>
                <w:rFonts w:ascii="Times New Roman" w:eastAsia="Times New Roman" w:hAnsi="Times New Roman"/>
                <w:sz w:val="24"/>
                <w:szCs w:val="24"/>
              </w:rPr>
              <w:t>3</w:t>
            </w:r>
          </w:p>
        </w:tc>
        <w:tc>
          <w:tcPr>
            <w:tcW w:w="4512" w:type="dxa"/>
            <w:tcBorders>
              <w:top w:val="nil"/>
              <w:left w:val="nil"/>
              <w:bottom w:val="single" w:sz="8" w:space="0" w:color="auto"/>
              <w:right w:val="single" w:sz="4" w:space="0" w:color="auto"/>
            </w:tcBorders>
            <w:shd w:val="clear" w:color="auto" w:fill="auto"/>
            <w:noWrap/>
            <w:vAlign w:val="bottom"/>
            <w:hideMark/>
          </w:tcPr>
          <w:p w:rsidR="005868C0" w:rsidRPr="00A8415D" w:rsidRDefault="005868C0" w:rsidP="000E5078">
            <w:pPr>
              <w:spacing w:before="40"/>
              <w:jc w:val="left"/>
              <w:rPr>
                <w:rFonts w:ascii="Times New Roman" w:eastAsia="Times New Roman" w:hAnsi="Times New Roman"/>
                <w:sz w:val="24"/>
                <w:szCs w:val="24"/>
              </w:rPr>
            </w:pPr>
            <w:r w:rsidRPr="00A8415D">
              <w:rPr>
                <w:rFonts w:ascii="Times New Roman" w:eastAsia="Times New Roman" w:hAnsi="Times New Roman"/>
                <w:sz w:val="24"/>
                <w:szCs w:val="24"/>
              </w:rPr>
              <w:t xml:space="preserve">   Đất mặt nước ven biển có mục đích khác</w:t>
            </w:r>
          </w:p>
        </w:tc>
        <w:tc>
          <w:tcPr>
            <w:tcW w:w="1226" w:type="dxa"/>
            <w:tcBorders>
              <w:top w:val="nil"/>
              <w:left w:val="nil"/>
              <w:bottom w:val="single" w:sz="8" w:space="0" w:color="auto"/>
              <w:right w:val="single" w:sz="8" w:space="0" w:color="auto"/>
            </w:tcBorders>
            <w:shd w:val="clear" w:color="auto" w:fill="auto"/>
            <w:noWrap/>
            <w:vAlign w:val="bottom"/>
            <w:hideMark/>
          </w:tcPr>
          <w:p w:rsidR="005868C0" w:rsidRPr="00A8415D" w:rsidRDefault="005868C0" w:rsidP="000E5078">
            <w:pPr>
              <w:spacing w:before="40"/>
              <w:rPr>
                <w:rFonts w:ascii="Times New Roman" w:eastAsia="Times New Roman" w:hAnsi="Times New Roman"/>
                <w:sz w:val="24"/>
                <w:szCs w:val="24"/>
              </w:rPr>
            </w:pPr>
            <w:r w:rsidRPr="00A8415D">
              <w:rPr>
                <w:rFonts w:ascii="Times New Roman" w:eastAsia="Times New Roman" w:hAnsi="Times New Roman"/>
                <w:sz w:val="24"/>
                <w:szCs w:val="24"/>
              </w:rPr>
              <w:t> </w:t>
            </w:r>
          </w:p>
        </w:tc>
        <w:tc>
          <w:tcPr>
            <w:tcW w:w="1565" w:type="dxa"/>
            <w:tcBorders>
              <w:top w:val="nil"/>
              <w:left w:val="nil"/>
              <w:bottom w:val="single" w:sz="8" w:space="0" w:color="auto"/>
              <w:right w:val="single" w:sz="8" w:space="0" w:color="auto"/>
            </w:tcBorders>
          </w:tcPr>
          <w:p w:rsidR="005868C0" w:rsidRPr="00A8415D" w:rsidRDefault="005868C0" w:rsidP="000E5078">
            <w:pPr>
              <w:spacing w:before="40"/>
              <w:rPr>
                <w:rFonts w:ascii="Times New Roman" w:eastAsia="Times New Roman" w:hAnsi="Times New Roman"/>
                <w:sz w:val="24"/>
                <w:szCs w:val="24"/>
              </w:rPr>
            </w:pPr>
          </w:p>
        </w:tc>
      </w:tr>
    </w:tbl>
    <w:p w:rsidR="005868C0" w:rsidRDefault="005868C0" w:rsidP="006B09EF">
      <w:pPr>
        <w:shd w:val="clear" w:color="auto" w:fill="FFFFFF"/>
        <w:spacing w:before="0" w:line="234" w:lineRule="atLeast"/>
        <w:ind w:left="0"/>
        <w:rPr>
          <w:rFonts w:ascii="Times New Roman" w:eastAsia="Times New Roman" w:hAnsi="Times New Roman"/>
          <w:b/>
          <w:bCs/>
          <w:color w:val="000000"/>
          <w:sz w:val="24"/>
          <w:szCs w:val="24"/>
        </w:rPr>
      </w:pPr>
    </w:p>
    <w:p w:rsidR="005868C0" w:rsidRDefault="005868C0" w:rsidP="006B09EF">
      <w:pPr>
        <w:shd w:val="clear" w:color="auto" w:fill="FFFFFF"/>
        <w:spacing w:before="0" w:line="234" w:lineRule="atLeast"/>
        <w:ind w:left="0"/>
        <w:rPr>
          <w:rFonts w:ascii="Times New Roman" w:eastAsia="Times New Roman" w:hAnsi="Times New Roman"/>
          <w:b/>
          <w:bCs/>
          <w:color w:val="000000"/>
          <w:sz w:val="24"/>
          <w:szCs w:val="24"/>
        </w:rPr>
      </w:pPr>
    </w:p>
    <w:p w:rsidR="006D4B5F" w:rsidRDefault="006D4B5F" w:rsidP="006B09EF">
      <w:pPr>
        <w:shd w:val="clear" w:color="auto" w:fill="FFFFFF"/>
        <w:spacing w:before="0" w:line="234" w:lineRule="atLeast"/>
        <w:ind w:left="0"/>
        <w:rPr>
          <w:rFonts w:ascii="Times New Roman" w:eastAsia="Times New Roman" w:hAnsi="Times New Roman"/>
          <w:b/>
          <w:bCs/>
          <w:color w:val="000000"/>
          <w:sz w:val="24"/>
          <w:szCs w:val="24"/>
        </w:rPr>
      </w:pPr>
    </w:p>
    <w:p w:rsidR="006D4B5F" w:rsidRDefault="006D4B5F" w:rsidP="006B09EF">
      <w:pPr>
        <w:shd w:val="clear" w:color="auto" w:fill="FFFFFF"/>
        <w:spacing w:before="0" w:line="234" w:lineRule="atLeast"/>
        <w:ind w:left="0"/>
        <w:rPr>
          <w:rFonts w:ascii="Times New Roman" w:eastAsia="Times New Roman" w:hAnsi="Times New Roman"/>
          <w:b/>
          <w:bCs/>
          <w:color w:val="000000"/>
          <w:sz w:val="24"/>
          <w:szCs w:val="24"/>
        </w:rPr>
      </w:pPr>
    </w:p>
    <w:p w:rsidR="006D4B5F" w:rsidRDefault="006D4B5F" w:rsidP="006B09EF">
      <w:pPr>
        <w:shd w:val="clear" w:color="auto" w:fill="FFFFFF"/>
        <w:spacing w:before="0" w:line="234" w:lineRule="atLeast"/>
        <w:ind w:left="0"/>
        <w:rPr>
          <w:rFonts w:ascii="Times New Roman" w:eastAsia="Times New Roman" w:hAnsi="Times New Roman"/>
          <w:b/>
          <w:bCs/>
          <w:color w:val="000000"/>
          <w:sz w:val="24"/>
          <w:szCs w:val="24"/>
        </w:rPr>
      </w:pPr>
    </w:p>
    <w:p w:rsidR="006D4B5F" w:rsidRDefault="006D4B5F" w:rsidP="006B09EF">
      <w:pPr>
        <w:shd w:val="clear" w:color="auto" w:fill="FFFFFF"/>
        <w:spacing w:before="0" w:line="234" w:lineRule="atLeast"/>
        <w:ind w:left="0"/>
        <w:rPr>
          <w:rFonts w:ascii="Times New Roman" w:eastAsia="Times New Roman" w:hAnsi="Times New Roman"/>
          <w:b/>
          <w:bCs/>
          <w:color w:val="000000"/>
          <w:sz w:val="24"/>
          <w:szCs w:val="24"/>
        </w:rPr>
      </w:pPr>
    </w:p>
    <w:p w:rsidR="006D4B5F" w:rsidRDefault="006D4B5F" w:rsidP="006B09EF">
      <w:pPr>
        <w:shd w:val="clear" w:color="auto" w:fill="FFFFFF"/>
        <w:spacing w:before="0" w:line="234" w:lineRule="atLeast"/>
        <w:ind w:left="0"/>
        <w:rPr>
          <w:rFonts w:ascii="Times New Roman" w:eastAsia="Times New Roman" w:hAnsi="Times New Roman"/>
          <w:b/>
          <w:bCs/>
          <w:color w:val="000000"/>
          <w:sz w:val="24"/>
          <w:szCs w:val="24"/>
        </w:rPr>
      </w:pPr>
    </w:p>
    <w:p w:rsidR="006D4B5F" w:rsidRDefault="006D4B5F" w:rsidP="006B09EF">
      <w:pPr>
        <w:shd w:val="clear" w:color="auto" w:fill="FFFFFF"/>
        <w:spacing w:before="0" w:line="234" w:lineRule="atLeast"/>
        <w:ind w:left="0"/>
        <w:rPr>
          <w:rFonts w:ascii="Times New Roman" w:eastAsia="Times New Roman" w:hAnsi="Times New Roman"/>
          <w:b/>
          <w:bCs/>
          <w:color w:val="000000"/>
          <w:sz w:val="24"/>
          <w:szCs w:val="24"/>
        </w:rPr>
      </w:pPr>
    </w:p>
    <w:p w:rsidR="006D4B5F" w:rsidRDefault="006D4B5F" w:rsidP="006B09EF">
      <w:pPr>
        <w:shd w:val="clear" w:color="auto" w:fill="FFFFFF"/>
        <w:spacing w:before="0" w:line="234" w:lineRule="atLeast"/>
        <w:ind w:left="0"/>
        <w:rPr>
          <w:rFonts w:ascii="Times New Roman" w:eastAsia="Times New Roman" w:hAnsi="Times New Roman"/>
          <w:b/>
          <w:bCs/>
          <w:color w:val="000000"/>
          <w:sz w:val="24"/>
          <w:szCs w:val="24"/>
        </w:rPr>
      </w:pPr>
    </w:p>
    <w:p w:rsidR="006D4B5F" w:rsidRDefault="006D4B5F" w:rsidP="006B09EF">
      <w:pPr>
        <w:shd w:val="clear" w:color="auto" w:fill="FFFFFF"/>
        <w:spacing w:before="0" w:line="234" w:lineRule="atLeast"/>
        <w:ind w:left="0"/>
        <w:rPr>
          <w:rFonts w:ascii="Times New Roman" w:eastAsia="Times New Roman" w:hAnsi="Times New Roman"/>
          <w:b/>
          <w:bCs/>
          <w:color w:val="000000"/>
          <w:sz w:val="24"/>
          <w:szCs w:val="24"/>
        </w:rPr>
      </w:pPr>
    </w:p>
    <w:bookmarkEnd w:id="1"/>
    <w:p w:rsidR="00D766C2" w:rsidRPr="00EE7662" w:rsidRDefault="00D766C2" w:rsidP="000E5078">
      <w:pPr>
        <w:pStyle w:val="NormalWeb"/>
        <w:shd w:val="clear" w:color="auto" w:fill="FFFFFF"/>
        <w:spacing w:before="120" w:beforeAutospacing="0" w:after="120" w:afterAutospacing="0"/>
        <w:ind w:firstLine="720"/>
        <w:jc w:val="both"/>
        <w:rPr>
          <w:b/>
          <w:bCs/>
          <w:sz w:val="28"/>
          <w:szCs w:val="28"/>
          <w:lang w:val="vi-VN"/>
        </w:rPr>
      </w:pPr>
      <w:r w:rsidRPr="00EE7662">
        <w:rPr>
          <w:b/>
          <w:bCs/>
          <w:sz w:val="28"/>
          <w:szCs w:val="28"/>
          <w:lang w:val="vi-VN"/>
        </w:rPr>
        <w:lastRenderedPageBreak/>
        <w:t>VIII.</w:t>
      </w:r>
      <w:r w:rsidRPr="00EE7662">
        <w:rPr>
          <w:b/>
          <w:bCs/>
          <w:sz w:val="28"/>
          <w:szCs w:val="28"/>
        </w:rPr>
        <w:t xml:space="preserve"> QUY HOẠCH HẠ TẦNG KỸ THUẬT:</w:t>
      </w:r>
    </w:p>
    <w:p w:rsidR="00316510" w:rsidRPr="00AB4957" w:rsidRDefault="00AB4957" w:rsidP="000E5078">
      <w:pPr>
        <w:pStyle w:val="NormalWeb"/>
        <w:shd w:val="clear" w:color="auto" w:fill="FFFFFF"/>
        <w:spacing w:before="120" w:beforeAutospacing="0" w:after="120" w:afterAutospacing="0"/>
        <w:ind w:firstLine="720"/>
        <w:jc w:val="both"/>
        <w:rPr>
          <w:b/>
          <w:bCs/>
          <w:sz w:val="28"/>
          <w:szCs w:val="28"/>
        </w:rPr>
      </w:pPr>
      <w:r w:rsidRPr="00AB4957">
        <w:rPr>
          <w:b/>
          <w:bCs/>
          <w:sz w:val="28"/>
          <w:szCs w:val="28"/>
        </w:rPr>
        <w:t>1</w:t>
      </w:r>
      <w:r w:rsidR="00316510" w:rsidRPr="00AB4957">
        <w:rPr>
          <w:b/>
          <w:bCs/>
          <w:sz w:val="28"/>
          <w:szCs w:val="28"/>
        </w:rPr>
        <w:t>). Định hướng quy hoạch san nền:</w:t>
      </w:r>
    </w:p>
    <w:p w:rsidR="00316510" w:rsidRDefault="00316510" w:rsidP="000E5078">
      <w:pPr>
        <w:pStyle w:val="NormalWeb"/>
        <w:shd w:val="clear" w:color="auto" w:fill="FFFFFF"/>
        <w:spacing w:before="120" w:beforeAutospacing="0" w:after="120" w:afterAutospacing="0"/>
        <w:ind w:firstLine="720"/>
        <w:jc w:val="both"/>
        <w:rPr>
          <w:bCs/>
          <w:sz w:val="28"/>
          <w:szCs w:val="28"/>
        </w:rPr>
      </w:pPr>
      <w:r>
        <w:rPr>
          <w:bCs/>
          <w:sz w:val="28"/>
          <w:szCs w:val="28"/>
        </w:rPr>
        <w:t>- Tận dụng địa hình tự nhiên của xã Long Đức, hạn chế khối lượng đào đắp, bảo vệ hệ thống cây xanh lâu năm và đất màu mỡ phục vụ sản xuất nông nghiệp.</w:t>
      </w:r>
    </w:p>
    <w:p w:rsidR="00316510" w:rsidRDefault="00316510" w:rsidP="000E5078">
      <w:pPr>
        <w:pStyle w:val="NormalWeb"/>
        <w:shd w:val="clear" w:color="auto" w:fill="FFFFFF"/>
        <w:spacing w:before="120" w:beforeAutospacing="0" w:after="120" w:afterAutospacing="0"/>
        <w:ind w:firstLine="720"/>
        <w:jc w:val="both"/>
        <w:rPr>
          <w:bCs/>
          <w:sz w:val="28"/>
          <w:szCs w:val="28"/>
        </w:rPr>
      </w:pPr>
      <w:r>
        <w:rPr>
          <w:bCs/>
          <w:sz w:val="28"/>
          <w:szCs w:val="28"/>
        </w:rPr>
        <w:t>- Tiến hành san lấp đối với công trình, dự án đầu tư xây dựng đảm bảo cao độ trung bình của thành phố Trà Vinh (≥ 2,3m) và theo cao độ được xác định tại từng khu vực cụ thể.</w:t>
      </w:r>
    </w:p>
    <w:p w:rsidR="00CD5F50" w:rsidRPr="00CD5F50" w:rsidRDefault="00CD5F50" w:rsidP="000E5078">
      <w:pPr>
        <w:pStyle w:val="NormalWeb"/>
        <w:shd w:val="clear" w:color="auto" w:fill="FFFFFF"/>
        <w:spacing w:before="120" w:beforeAutospacing="0" w:after="120" w:afterAutospacing="0"/>
        <w:ind w:firstLine="720"/>
        <w:jc w:val="both"/>
        <w:rPr>
          <w:bCs/>
          <w:sz w:val="28"/>
          <w:szCs w:val="28"/>
        </w:rPr>
      </w:pPr>
      <w:r>
        <w:rPr>
          <w:bCs/>
          <w:sz w:val="28"/>
          <w:szCs w:val="28"/>
        </w:rPr>
        <w:t xml:space="preserve">- </w:t>
      </w:r>
      <w:r w:rsidRPr="00CD5F50">
        <w:rPr>
          <w:bCs/>
          <w:sz w:val="28"/>
          <w:szCs w:val="28"/>
        </w:rPr>
        <w:t>Công tác thủy lợi đi đôi với việc thoát nước mặt cho các khu dân cư. Đối với những khu vực là đất sản xuất nông nghiệp và thủy hải sản thì thoát nước mặt là công tác nạo vét các bờ kênh, mương để tạo điều kiện cho thủy triều lên xuống đều đặn, nước không bị tù, ứ đọng hoặc không bị ngập lụt gây thất thoát và phá hoại mùa màng, thủy hải sản. Các bờ kênh, mương tự nhiên sẽ giữ lại làm công tác thủy lợi, thoát nước và cấp nước cho đồng ruộng hay ao hồ nuôi trồng thủy sản. Lượng nước được lưu chuyển sẽ là điều kiện tốt để phát triển nông và ngư nghiệp của địa phương.</w:t>
      </w:r>
      <w:r>
        <w:rPr>
          <w:bCs/>
          <w:sz w:val="28"/>
          <w:szCs w:val="28"/>
        </w:rPr>
        <w:t xml:space="preserve"> </w:t>
      </w:r>
      <w:r w:rsidRPr="00CD5F50">
        <w:rPr>
          <w:bCs/>
          <w:sz w:val="28"/>
          <w:szCs w:val="28"/>
        </w:rPr>
        <w:t>Bên cạnh đó, việc tăng cường và nghiên cứu đắp để chắn sóng, ngăn lũ hay đào thêm kênh thoát nước sẽ góp phần làm cho hệ thống thủy lợi và thoát nước mặt trở nên thuận lợi hơn, đời sống người dân ổn định hơn.</w:t>
      </w:r>
    </w:p>
    <w:p w:rsidR="00316510" w:rsidRPr="00AB4957" w:rsidRDefault="00AB4957" w:rsidP="000E5078">
      <w:pPr>
        <w:pStyle w:val="NormalWeb"/>
        <w:shd w:val="clear" w:color="auto" w:fill="FFFFFF"/>
        <w:spacing w:before="120" w:beforeAutospacing="0" w:after="120" w:afterAutospacing="0"/>
        <w:ind w:firstLine="720"/>
        <w:jc w:val="both"/>
        <w:rPr>
          <w:b/>
          <w:bCs/>
          <w:sz w:val="28"/>
          <w:szCs w:val="28"/>
        </w:rPr>
      </w:pPr>
      <w:r w:rsidRPr="00AB4957">
        <w:rPr>
          <w:b/>
          <w:bCs/>
          <w:sz w:val="28"/>
          <w:szCs w:val="28"/>
        </w:rPr>
        <w:t>2</w:t>
      </w:r>
      <w:r w:rsidR="00316510" w:rsidRPr="00AB4957">
        <w:rPr>
          <w:b/>
          <w:bCs/>
          <w:sz w:val="28"/>
          <w:szCs w:val="28"/>
        </w:rPr>
        <w:t>). Định hướng quy hoạch thoát nước mưa:</w:t>
      </w:r>
    </w:p>
    <w:p w:rsidR="008D544C" w:rsidRDefault="00DD25B2" w:rsidP="000E5078">
      <w:pPr>
        <w:pStyle w:val="NormalWeb"/>
        <w:shd w:val="clear" w:color="auto" w:fill="FFFFFF"/>
        <w:spacing w:before="120" w:beforeAutospacing="0" w:after="120" w:afterAutospacing="0"/>
        <w:ind w:firstLine="720"/>
        <w:jc w:val="both"/>
        <w:rPr>
          <w:bCs/>
          <w:sz w:val="28"/>
          <w:szCs w:val="28"/>
        </w:rPr>
      </w:pPr>
      <w:r>
        <w:rPr>
          <w:bCs/>
          <w:sz w:val="28"/>
          <w:szCs w:val="28"/>
        </w:rPr>
        <w:t xml:space="preserve">- </w:t>
      </w:r>
      <w:r w:rsidR="008D544C">
        <w:rPr>
          <w:bCs/>
          <w:sz w:val="28"/>
          <w:szCs w:val="28"/>
        </w:rPr>
        <w:t>Khu đất quy hoạch cao độ nền hiện nay tương đối thấp</w:t>
      </w:r>
      <w:r w:rsidR="00B4534A">
        <w:rPr>
          <w:bCs/>
          <w:sz w:val="28"/>
          <w:szCs w:val="28"/>
        </w:rPr>
        <w:t>, chịu ảnh hưởng của mức triều kênh rạch và hiện nay phần lớn diện tích được bảo vệ không bị ngập lụt nhờ hệ thống đê bao là đường tỉnh 915; và riêng xã Long Đức là xã ngoại thành của thành phố Trà Vinh nên sẽ bị đô thị hóa một số khu vực bên cạnh phần lớn là khu vực là nông thôn; từ đó định hướng quy hoạch như sau:</w:t>
      </w:r>
    </w:p>
    <w:p w:rsidR="00DD25B2" w:rsidRDefault="00B4534A" w:rsidP="000E5078">
      <w:pPr>
        <w:pStyle w:val="NormalWeb"/>
        <w:shd w:val="clear" w:color="auto" w:fill="FFFFFF"/>
        <w:spacing w:before="120" w:beforeAutospacing="0" w:after="120" w:afterAutospacing="0"/>
        <w:ind w:firstLine="720"/>
        <w:jc w:val="both"/>
        <w:rPr>
          <w:bCs/>
          <w:sz w:val="28"/>
          <w:szCs w:val="28"/>
        </w:rPr>
      </w:pPr>
      <w:r>
        <w:rPr>
          <w:bCs/>
          <w:sz w:val="28"/>
          <w:szCs w:val="28"/>
        </w:rPr>
        <w:t xml:space="preserve">- Chọn cao độ xây dựng </w:t>
      </w:r>
      <w:r w:rsidR="00DD25B2">
        <w:rPr>
          <w:bCs/>
          <w:sz w:val="28"/>
          <w:szCs w:val="28"/>
        </w:rPr>
        <w:t xml:space="preserve">trung bình </w:t>
      </w:r>
      <w:r>
        <w:rPr>
          <w:bCs/>
          <w:sz w:val="28"/>
          <w:szCs w:val="28"/>
        </w:rPr>
        <w:t>≥ 2,</w:t>
      </w:r>
      <w:r w:rsidR="00C36CD8">
        <w:rPr>
          <w:bCs/>
          <w:sz w:val="28"/>
          <w:szCs w:val="28"/>
        </w:rPr>
        <w:t>3</w:t>
      </w:r>
      <w:r w:rsidR="00DD25B2">
        <w:rPr>
          <w:bCs/>
          <w:sz w:val="28"/>
          <w:szCs w:val="28"/>
        </w:rPr>
        <w:t>m.</w:t>
      </w:r>
    </w:p>
    <w:p w:rsidR="00316510" w:rsidRDefault="00316510" w:rsidP="000E5078">
      <w:pPr>
        <w:pStyle w:val="NormalWeb"/>
        <w:shd w:val="clear" w:color="auto" w:fill="FFFFFF"/>
        <w:spacing w:before="120" w:beforeAutospacing="0" w:after="120" w:afterAutospacing="0"/>
        <w:ind w:firstLine="720"/>
        <w:jc w:val="both"/>
        <w:rPr>
          <w:bCs/>
          <w:sz w:val="28"/>
          <w:szCs w:val="28"/>
        </w:rPr>
      </w:pPr>
      <w:r>
        <w:rPr>
          <w:bCs/>
          <w:sz w:val="28"/>
          <w:szCs w:val="28"/>
        </w:rPr>
        <w:t xml:space="preserve">- Thoát nước mặt tự nhiên </w:t>
      </w:r>
      <w:r w:rsidR="00AE574C">
        <w:rPr>
          <w:bCs/>
          <w:sz w:val="28"/>
          <w:szCs w:val="28"/>
        </w:rPr>
        <w:t xml:space="preserve">theo địa hình thoát vào hệ thống kênh rạch chảy về sông Láng Thé, sông Cổ Chiên </w:t>
      </w:r>
      <w:r>
        <w:rPr>
          <w:bCs/>
          <w:sz w:val="28"/>
          <w:szCs w:val="28"/>
        </w:rPr>
        <w:t xml:space="preserve">và theo khu vực có hệ thống thu gom nước theo hệ thống tuyến giao thông </w:t>
      </w:r>
    </w:p>
    <w:p w:rsidR="002D165F" w:rsidRDefault="002D165F" w:rsidP="000E5078">
      <w:pPr>
        <w:pStyle w:val="NormalWeb"/>
        <w:shd w:val="clear" w:color="auto" w:fill="FFFFFF"/>
        <w:spacing w:before="120" w:beforeAutospacing="0" w:after="120" w:afterAutospacing="0"/>
        <w:ind w:firstLine="720"/>
        <w:jc w:val="both"/>
        <w:rPr>
          <w:bCs/>
          <w:sz w:val="28"/>
          <w:szCs w:val="28"/>
        </w:rPr>
      </w:pPr>
      <w:r>
        <w:rPr>
          <w:bCs/>
          <w:sz w:val="28"/>
          <w:szCs w:val="28"/>
        </w:rPr>
        <w:t xml:space="preserve">- Giai đoạn ngắn hạn, đối với trục đường chính, các khu dân cư xây dựng mới, khu vực đô hóa nước mưa được thu gom từ các mặt đường chảy vào hệ thống cống rảnh, các khu dân cư nông thôn sử dụng mương </w:t>
      </w:r>
      <w:r w:rsidR="00DF5DE9">
        <w:rPr>
          <w:bCs/>
          <w:sz w:val="28"/>
          <w:szCs w:val="28"/>
        </w:rPr>
        <w:t xml:space="preserve">hở </w:t>
      </w:r>
      <w:r>
        <w:rPr>
          <w:bCs/>
          <w:sz w:val="28"/>
          <w:szCs w:val="28"/>
        </w:rPr>
        <w:t>BTCT, khu đất trống, đất nông nghiệp nước mưa thoát tự nhiên theo bề mặt địa hình ra hệ thống kênh rạch và ra sông Láng Thé, sông Cổ Chiên.</w:t>
      </w:r>
    </w:p>
    <w:p w:rsidR="00316510" w:rsidRPr="00AB4957" w:rsidRDefault="00AB4957" w:rsidP="000E5078">
      <w:pPr>
        <w:pStyle w:val="NormalWeb"/>
        <w:shd w:val="clear" w:color="auto" w:fill="FFFFFF"/>
        <w:spacing w:before="120" w:beforeAutospacing="0" w:after="120" w:afterAutospacing="0"/>
        <w:ind w:firstLine="720"/>
        <w:jc w:val="both"/>
        <w:rPr>
          <w:b/>
          <w:bCs/>
          <w:sz w:val="28"/>
          <w:szCs w:val="28"/>
        </w:rPr>
      </w:pPr>
      <w:r w:rsidRPr="00AB4957">
        <w:rPr>
          <w:b/>
          <w:bCs/>
          <w:sz w:val="28"/>
          <w:szCs w:val="28"/>
        </w:rPr>
        <w:t>3</w:t>
      </w:r>
      <w:r w:rsidR="00316510" w:rsidRPr="00AB4957">
        <w:rPr>
          <w:b/>
          <w:bCs/>
          <w:sz w:val="28"/>
          <w:szCs w:val="28"/>
        </w:rPr>
        <w:t>). Định hướng quy hoạch hệ thống giao thông:</w:t>
      </w:r>
    </w:p>
    <w:p w:rsidR="00316510" w:rsidRDefault="00F6328B" w:rsidP="000E5078">
      <w:pPr>
        <w:pStyle w:val="NormalWeb"/>
        <w:shd w:val="clear" w:color="auto" w:fill="FFFFFF"/>
        <w:spacing w:before="120" w:beforeAutospacing="0" w:after="120" w:afterAutospacing="0"/>
        <w:ind w:firstLine="720"/>
        <w:jc w:val="both"/>
        <w:rPr>
          <w:bCs/>
          <w:sz w:val="28"/>
          <w:szCs w:val="28"/>
        </w:rPr>
      </w:pPr>
      <w:r>
        <w:rPr>
          <w:bCs/>
          <w:sz w:val="28"/>
          <w:szCs w:val="28"/>
        </w:rPr>
        <w:t>Trên cơ sở quy hoạch chung thành phố Trà Vinh- đô thị loại II; định hướng quy hoạch, kế hoạch sử dụng đất; định hướng tổ chức không gian như hồ sơ này đã thực hiện;</w:t>
      </w:r>
      <w:r w:rsidR="00316510">
        <w:rPr>
          <w:bCs/>
          <w:sz w:val="28"/>
          <w:szCs w:val="28"/>
        </w:rPr>
        <w:t xml:space="preserve"> Giao thông đối ngoại, liên khu vực</w:t>
      </w:r>
      <w:r>
        <w:rPr>
          <w:bCs/>
          <w:sz w:val="28"/>
          <w:szCs w:val="28"/>
        </w:rPr>
        <w:t xml:space="preserve"> định hướng thiết kế</w:t>
      </w:r>
      <w:r w:rsidR="00316510">
        <w:rPr>
          <w:bCs/>
          <w:sz w:val="28"/>
          <w:szCs w:val="28"/>
        </w:rPr>
        <w:t xml:space="preserve"> đạt tiêu chuẩn thiết kế đường đô thị (theo quy hoạch chung thành phố Trà Vinh) và đạt tiêu chuẩn kỹ thuật đường ôto cấp IV theo TCVN 4050-2005:</w:t>
      </w:r>
    </w:p>
    <w:p w:rsidR="00316510" w:rsidRDefault="00316510" w:rsidP="000E5078">
      <w:pPr>
        <w:pStyle w:val="NormalWeb"/>
        <w:shd w:val="clear" w:color="auto" w:fill="FFFFFF"/>
        <w:spacing w:before="120" w:beforeAutospacing="0" w:after="120" w:afterAutospacing="0"/>
        <w:ind w:firstLine="720"/>
        <w:jc w:val="both"/>
        <w:rPr>
          <w:bCs/>
          <w:sz w:val="28"/>
          <w:szCs w:val="28"/>
        </w:rPr>
      </w:pPr>
      <w:r>
        <w:rPr>
          <w:bCs/>
          <w:sz w:val="28"/>
          <w:szCs w:val="28"/>
        </w:rPr>
        <w:lastRenderedPageBreak/>
        <w:t>+ Tốc độ thiết kế: 30 km/h.</w:t>
      </w:r>
    </w:p>
    <w:p w:rsidR="00316510" w:rsidRDefault="00316510" w:rsidP="000E5078">
      <w:pPr>
        <w:pStyle w:val="NormalWeb"/>
        <w:shd w:val="clear" w:color="auto" w:fill="FFFFFF"/>
        <w:spacing w:before="120" w:beforeAutospacing="0" w:after="120" w:afterAutospacing="0"/>
        <w:ind w:firstLine="720"/>
        <w:jc w:val="both"/>
        <w:rPr>
          <w:bCs/>
          <w:sz w:val="28"/>
          <w:szCs w:val="28"/>
        </w:rPr>
      </w:pPr>
      <w:r>
        <w:rPr>
          <w:bCs/>
          <w:sz w:val="28"/>
          <w:szCs w:val="28"/>
        </w:rPr>
        <w:t>+ Chiều rộng lề và lề gia cố: ≥ 1m.</w:t>
      </w:r>
    </w:p>
    <w:p w:rsidR="00316510" w:rsidRDefault="00316510" w:rsidP="000E5078">
      <w:pPr>
        <w:pStyle w:val="NormalWeb"/>
        <w:shd w:val="clear" w:color="auto" w:fill="FFFFFF"/>
        <w:spacing w:before="120" w:beforeAutospacing="0" w:after="120" w:afterAutospacing="0"/>
        <w:ind w:firstLine="720"/>
        <w:jc w:val="both"/>
        <w:rPr>
          <w:bCs/>
          <w:sz w:val="28"/>
          <w:szCs w:val="28"/>
        </w:rPr>
      </w:pPr>
      <w:r>
        <w:rPr>
          <w:bCs/>
          <w:sz w:val="28"/>
          <w:szCs w:val="28"/>
        </w:rPr>
        <w:t>+ Chiều rộng mặt cắt ngang đường: ≥ 6,5m.</w:t>
      </w:r>
    </w:p>
    <w:p w:rsidR="000B762C" w:rsidRPr="000B762C" w:rsidRDefault="000B762C" w:rsidP="000E5078">
      <w:pPr>
        <w:pStyle w:val="NormalWeb"/>
        <w:shd w:val="clear" w:color="auto" w:fill="FFFFFF"/>
        <w:spacing w:before="120" w:beforeAutospacing="0" w:after="120" w:afterAutospacing="0"/>
        <w:ind w:firstLine="720"/>
        <w:jc w:val="both"/>
        <w:rPr>
          <w:bCs/>
          <w:sz w:val="28"/>
          <w:szCs w:val="28"/>
        </w:rPr>
      </w:pPr>
      <w:r>
        <w:rPr>
          <w:bCs/>
          <w:sz w:val="28"/>
          <w:szCs w:val="28"/>
        </w:rPr>
        <w:t xml:space="preserve">- Chỉ tiêu đất giao thông: </w:t>
      </w:r>
      <w:r w:rsidRPr="00ED7E2D">
        <w:rPr>
          <w:bCs/>
          <w:sz w:val="28"/>
          <w:szCs w:val="28"/>
        </w:rPr>
        <w:t xml:space="preserve">10 </w:t>
      </w:r>
      <w:r>
        <w:rPr>
          <w:bCs/>
          <w:sz w:val="28"/>
          <w:szCs w:val="28"/>
        </w:rPr>
        <w:t>–</w:t>
      </w:r>
      <w:r w:rsidRPr="00ED7E2D">
        <w:rPr>
          <w:bCs/>
          <w:sz w:val="28"/>
          <w:szCs w:val="28"/>
        </w:rPr>
        <w:t xml:space="preserve"> 12</w:t>
      </w:r>
      <w:r>
        <w:rPr>
          <w:bCs/>
          <w:sz w:val="28"/>
          <w:szCs w:val="28"/>
        </w:rPr>
        <w:t xml:space="preserve"> m</w:t>
      </w:r>
      <w:r>
        <w:rPr>
          <w:bCs/>
          <w:sz w:val="28"/>
          <w:szCs w:val="28"/>
          <w:vertAlign w:val="superscript"/>
        </w:rPr>
        <w:t>2</w:t>
      </w:r>
      <w:r>
        <w:rPr>
          <w:bCs/>
          <w:sz w:val="28"/>
          <w:szCs w:val="28"/>
        </w:rPr>
        <w:t>/người.</w:t>
      </w:r>
    </w:p>
    <w:p w:rsidR="00316510" w:rsidRDefault="00316510" w:rsidP="000E5078">
      <w:pPr>
        <w:pStyle w:val="NormalWeb"/>
        <w:shd w:val="clear" w:color="auto" w:fill="FFFFFF"/>
        <w:spacing w:before="120" w:beforeAutospacing="0" w:after="120" w:afterAutospacing="0"/>
        <w:ind w:firstLine="720"/>
        <w:jc w:val="both"/>
        <w:rPr>
          <w:bCs/>
          <w:sz w:val="28"/>
          <w:szCs w:val="28"/>
        </w:rPr>
      </w:pPr>
      <w:r>
        <w:rPr>
          <w:bCs/>
          <w:sz w:val="28"/>
          <w:szCs w:val="28"/>
        </w:rPr>
        <w:t>- Giao thông từ xã xuống ấp, xóm, đường ra đồng:</w:t>
      </w:r>
      <w:r w:rsidR="001C74DF">
        <w:rPr>
          <w:bCs/>
          <w:sz w:val="28"/>
          <w:szCs w:val="28"/>
        </w:rPr>
        <w:t xml:space="preserve"> đáp ứng nhu cầu phục vụ cơ giới hóa nông nghiệp, chiều rộng mặt đường ≥ 3m.</w:t>
      </w:r>
    </w:p>
    <w:p w:rsidR="001C74DF" w:rsidRDefault="001C74DF" w:rsidP="000E5078">
      <w:pPr>
        <w:pStyle w:val="NormalWeb"/>
        <w:shd w:val="clear" w:color="auto" w:fill="FFFFFF"/>
        <w:spacing w:before="120" w:beforeAutospacing="0" w:after="120" w:afterAutospacing="0"/>
        <w:ind w:firstLine="720"/>
        <w:jc w:val="both"/>
        <w:rPr>
          <w:bCs/>
          <w:sz w:val="28"/>
          <w:szCs w:val="28"/>
        </w:rPr>
      </w:pPr>
      <w:r>
        <w:rPr>
          <w:bCs/>
          <w:sz w:val="28"/>
          <w:szCs w:val="28"/>
        </w:rPr>
        <w:t>- Đường trục chính nội đồng: phù hợp theo hệ thống kênh mương thủy lợi.</w:t>
      </w:r>
    </w:p>
    <w:p w:rsidR="001C74DF" w:rsidRDefault="001C74DF" w:rsidP="000E5078">
      <w:pPr>
        <w:pStyle w:val="NormalWeb"/>
        <w:shd w:val="clear" w:color="auto" w:fill="FFFFFF"/>
        <w:spacing w:before="120" w:beforeAutospacing="0" w:after="120" w:afterAutospacing="0"/>
        <w:ind w:firstLine="720"/>
        <w:jc w:val="both"/>
        <w:rPr>
          <w:bCs/>
          <w:sz w:val="28"/>
          <w:szCs w:val="28"/>
        </w:rPr>
      </w:pPr>
      <w:r>
        <w:rPr>
          <w:bCs/>
          <w:sz w:val="28"/>
          <w:szCs w:val="28"/>
        </w:rPr>
        <w:t>- Tận dụng hệ thống sông ngòi, kênh rạch để tổ chức giao thông thủy phục vụ vận chuyển hàng hóa và đi lại hàng ngày của người dân</w:t>
      </w:r>
    </w:p>
    <w:p w:rsidR="000B762C" w:rsidRDefault="000B762C" w:rsidP="000E5078">
      <w:pPr>
        <w:pStyle w:val="NormalWeb"/>
        <w:shd w:val="clear" w:color="auto" w:fill="FFFFFF"/>
        <w:spacing w:before="120" w:beforeAutospacing="0" w:after="120" w:afterAutospacing="0"/>
        <w:ind w:firstLine="720"/>
        <w:jc w:val="both"/>
        <w:rPr>
          <w:sz w:val="28"/>
          <w:szCs w:val="28"/>
          <w:lang w:val="pt-BR"/>
        </w:rPr>
      </w:pPr>
      <w:r>
        <w:rPr>
          <w:bCs/>
          <w:sz w:val="28"/>
          <w:szCs w:val="28"/>
        </w:rPr>
        <w:t>- Do đặc thù xã Long Đức là xã ngoại thành của Trà Vinh do vậy các tuyến giao th</w:t>
      </w:r>
      <w:r w:rsidR="008C4C03">
        <w:rPr>
          <w:bCs/>
          <w:sz w:val="28"/>
          <w:szCs w:val="28"/>
        </w:rPr>
        <w:t>ông</w:t>
      </w:r>
      <w:r>
        <w:rPr>
          <w:bCs/>
          <w:sz w:val="28"/>
          <w:szCs w:val="28"/>
        </w:rPr>
        <w:t xml:space="preserve"> được tính toán và định hướng bố trí phù hợp theo quy hoạch chung thành phố Trà Vinh- quy mô đô thị loại II đã được phê duyệt</w:t>
      </w:r>
      <w:r w:rsidR="008C4C03" w:rsidRPr="008C4C03">
        <w:rPr>
          <w:sz w:val="28"/>
          <w:szCs w:val="28"/>
        </w:rPr>
        <w:t xml:space="preserve"> </w:t>
      </w:r>
      <w:r w:rsidR="008C4C03">
        <w:rPr>
          <w:sz w:val="28"/>
          <w:szCs w:val="28"/>
        </w:rPr>
        <w:t xml:space="preserve">tại </w:t>
      </w:r>
      <w:r w:rsidR="008C4C03" w:rsidRPr="00EE7662">
        <w:rPr>
          <w:sz w:val="28"/>
          <w:szCs w:val="28"/>
        </w:rPr>
        <w:t xml:space="preserve">Quyết định số </w:t>
      </w:r>
      <w:r w:rsidR="008C4C03">
        <w:rPr>
          <w:sz w:val="28"/>
          <w:szCs w:val="28"/>
          <w:lang w:val="pt-BR"/>
        </w:rPr>
        <w:t>2134</w:t>
      </w:r>
      <w:r w:rsidR="008C4C03" w:rsidRPr="00EE7662">
        <w:rPr>
          <w:sz w:val="28"/>
          <w:szCs w:val="28"/>
          <w:lang w:val="pt-BR"/>
        </w:rPr>
        <w:t xml:space="preserve">/QĐ-UBND ngày </w:t>
      </w:r>
      <w:r w:rsidR="008C4C03">
        <w:rPr>
          <w:sz w:val="28"/>
          <w:szCs w:val="28"/>
          <w:lang w:val="pt-BR"/>
        </w:rPr>
        <w:t>26</w:t>
      </w:r>
      <w:r w:rsidR="008C4C03" w:rsidRPr="00EE7662">
        <w:rPr>
          <w:sz w:val="28"/>
          <w:szCs w:val="28"/>
          <w:lang w:val="pt-BR"/>
        </w:rPr>
        <w:t>/</w:t>
      </w:r>
      <w:r w:rsidR="008C4C03">
        <w:rPr>
          <w:sz w:val="28"/>
          <w:szCs w:val="28"/>
          <w:lang w:val="pt-BR"/>
        </w:rPr>
        <w:t>11</w:t>
      </w:r>
      <w:r w:rsidR="008C4C03" w:rsidRPr="00EE7662">
        <w:rPr>
          <w:sz w:val="28"/>
          <w:szCs w:val="28"/>
          <w:lang w:val="pt-BR"/>
        </w:rPr>
        <w:t>/201</w:t>
      </w:r>
      <w:r w:rsidR="008C4C03">
        <w:rPr>
          <w:sz w:val="28"/>
          <w:szCs w:val="28"/>
          <w:lang w:val="pt-BR"/>
        </w:rPr>
        <w:t>5</w:t>
      </w:r>
      <w:r w:rsidR="008C4C03" w:rsidRPr="00EE7662">
        <w:rPr>
          <w:sz w:val="28"/>
          <w:szCs w:val="28"/>
          <w:lang w:val="pt-BR"/>
        </w:rPr>
        <w:t xml:space="preserve"> củ</w:t>
      </w:r>
      <w:r w:rsidR="008C4C03">
        <w:rPr>
          <w:sz w:val="28"/>
          <w:szCs w:val="28"/>
          <w:lang w:val="pt-BR"/>
        </w:rPr>
        <w:t>a Ủy ban nhân dân tỉnh Trà Vinh.</w:t>
      </w:r>
    </w:p>
    <w:p w:rsidR="008C4C03" w:rsidRDefault="008C4C03" w:rsidP="000E5078">
      <w:pPr>
        <w:pStyle w:val="NormalWeb"/>
        <w:shd w:val="clear" w:color="auto" w:fill="FFFFFF"/>
        <w:spacing w:before="120" w:beforeAutospacing="0" w:after="120" w:afterAutospacing="0"/>
        <w:ind w:firstLine="720"/>
        <w:jc w:val="both"/>
        <w:rPr>
          <w:sz w:val="28"/>
          <w:szCs w:val="28"/>
          <w:lang w:val="pt-BR"/>
        </w:rPr>
      </w:pPr>
      <w:r>
        <w:rPr>
          <w:sz w:val="28"/>
          <w:szCs w:val="28"/>
          <w:lang w:val="pt-BR"/>
        </w:rPr>
        <w:t>- Các tuyến giao thông đối ngoại, liên khu vực gồm: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8"/>
      </w:tblGrid>
      <w:tr w:rsidR="0007638C" w:rsidTr="009D2FD9">
        <w:tc>
          <w:tcPr>
            <w:tcW w:w="9288" w:type="dxa"/>
          </w:tcPr>
          <w:p w:rsidR="0007638C" w:rsidRDefault="008C4C03" w:rsidP="00DE7F2C">
            <w:pPr>
              <w:pStyle w:val="NormalWeb"/>
              <w:spacing w:before="120" w:beforeAutospacing="0" w:after="120" w:afterAutospacing="0"/>
              <w:rPr>
                <w:sz w:val="28"/>
                <w:szCs w:val="28"/>
                <w:lang w:val="vi-VN"/>
              </w:rPr>
            </w:pPr>
            <w:r>
              <w:rPr>
                <w:sz w:val="28"/>
                <w:szCs w:val="28"/>
                <w:lang w:val="pt-BR"/>
              </w:rPr>
              <w:t xml:space="preserve">+ Đường 30 tháng 4: quy hoạch lộ giới </w:t>
            </w:r>
            <w:r w:rsidR="00A0377A">
              <w:rPr>
                <w:sz w:val="28"/>
                <w:szCs w:val="28"/>
                <w:lang w:val="pt-BR"/>
              </w:rPr>
              <w:t>28</w:t>
            </w:r>
            <w:r>
              <w:rPr>
                <w:sz w:val="28"/>
                <w:szCs w:val="28"/>
                <w:lang w:val="pt-BR"/>
              </w:rPr>
              <w:t>m</w:t>
            </w:r>
            <w:r w:rsidR="00A0377A">
              <w:rPr>
                <w:sz w:val="28"/>
                <w:szCs w:val="28"/>
                <w:lang w:val="pt-BR"/>
              </w:rPr>
              <w:t>.</w:t>
            </w:r>
            <w:r w:rsidR="0007638C">
              <w:rPr>
                <w:noProof/>
                <w:sz w:val="28"/>
                <w:szCs w:val="28"/>
              </w:rPr>
              <w:drawing>
                <wp:inline distT="0" distB="0" distL="0" distR="0" wp14:anchorId="4C16AA6A" wp14:editId="1C948EAF">
                  <wp:extent cx="2866030" cy="2149523"/>
                  <wp:effectExtent l="0" t="0" r="0"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 1.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879893" cy="2159920"/>
                          </a:xfrm>
                          <a:prstGeom prst="rect">
                            <a:avLst/>
                          </a:prstGeom>
                        </pic:spPr>
                      </pic:pic>
                    </a:graphicData>
                  </a:graphic>
                </wp:inline>
              </w:drawing>
            </w:r>
          </w:p>
        </w:tc>
      </w:tr>
      <w:tr w:rsidR="009D2FD9" w:rsidTr="009D2FD9">
        <w:tc>
          <w:tcPr>
            <w:tcW w:w="9288" w:type="dxa"/>
          </w:tcPr>
          <w:p w:rsidR="009D2FD9" w:rsidRDefault="00A0377A" w:rsidP="00DE7F2C">
            <w:pPr>
              <w:pStyle w:val="NormalWeb"/>
              <w:spacing w:before="120" w:beforeAutospacing="0" w:after="120" w:afterAutospacing="0"/>
              <w:jc w:val="right"/>
              <w:rPr>
                <w:sz w:val="28"/>
                <w:szCs w:val="28"/>
                <w:lang w:val="pt-BR"/>
              </w:rPr>
            </w:pPr>
            <w:r>
              <w:rPr>
                <w:sz w:val="28"/>
                <w:szCs w:val="28"/>
                <w:lang w:val="pt-BR"/>
              </w:rPr>
              <w:t>+ Đường Vũ Đình Liệu: quy hoạch lộ giới 28m.</w:t>
            </w:r>
            <w:r w:rsidR="009D2FD9">
              <w:rPr>
                <w:noProof/>
                <w:sz w:val="28"/>
                <w:szCs w:val="28"/>
              </w:rPr>
              <w:drawing>
                <wp:inline distT="0" distB="0" distL="0" distR="0" wp14:anchorId="0A3291D0" wp14:editId="5110A1EB">
                  <wp:extent cx="2797791" cy="2098342"/>
                  <wp:effectExtent l="0" t="0" r="317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 2.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800343" cy="2100256"/>
                          </a:xfrm>
                          <a:prstGeom prst="rect">
                            <a:avLst/>
                          </a:prstGeom>
                        </pic:spPr>
                      </pic:pic>
                    </a:graphicData>
                  </a:graphic>
                </wp:inline>
              </w:drawing>
            </w:r>
          </w:p>
        </w:tc>
      </w:tr>
      <w:tr w:rsidR="009D2FD9" w:rsidTr="009D2FD9">
        <w:tc>
          <w:tcPr>
            <w:tcW w:w="9288" w:type="dxa"/>
          </w:tcPr>
          <w:p w:rsidR="006D4B5F" w:rsidRDefault="006D4B5F" w:rsidP="00DE7F2C">
            <w:pPr>
              <w:pStyle w:val="NormalWeb"/>
              <w:spacing w:before="120" w:beforeAutospacing="0" w:after="120" w:afterAutospacing="0"/>
              <w:rPr>
                <w:sz w:val="28"/>
                <w:szCs w:val="28"/>
                <w:lang w:val="pt-BR"/>
              </w:rPr>
            </w:pPr>
          </w:p>
          <w:p w:rsidR="009D2FD9" w:rsidRDefault="00A0377A" w:rsidP="00DE7F2C">
            <w:pPr>
              <w:pStyle w:val="NormalWeb"/>
              <w:spacing w:before="120" w:beforeAutospacing="0" w:after="120" w:afterAutospacing="0"/>
              <w:rPr>
                <w:sz w:val="28"/>
                <w:szCs w:val="28"/>
                <w:lang w:val="pt-BR"/>
              </w:rPr>
            </w:pPr>
            <w:r>
              <w:rPr>
                <w:sz w:val="28"/>
                <w:szCs w:val="28"/>
                <w:lang w:val="pt-BR"/>
              </w:rPr>
              <w:lastRenderedPageBreak/>
              <w:t>+ Đường Võ Văn Kiệt: quy hoạch lộ giới 34m.</w:t>
            </w:r>
            <w:r w:rsidR="009D2FD9">
              <w:rPr>
                <w:noProof/>
                <w:sz w:val="28"/>
                <w:szCs w:val="28"/>
              </w:rPr>
              <w:drawing>
                <wp:inline distT="0" distB="0" distL="0" distR="0" wp14:anchorId="00314302" wp14:editId="7CE4509B">
                  <wp:extent cx="3314700" cy="2486026"/>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 3.jpg"/>
                          <pic:cNvPicPr/>
                        </pic:nvPicPr>
                        <pic:blipFill>
                          <a:blip r:embed="rId39">
                            <a:extLst>
                              <a:ext uri="{28A0092B-C50C-407E-A947-70E740481C1C}">
                                <a14:useLocalDpi xmlns:a14="http://schemas.microsoft.com/office/drawing/2010/main" val="0"/>
                              </a:ext>
                            </a:extLst>
                          </a:blip>
                          <a:stretch>
                            <a:fillRect/>
                          </a:stretch>
                        </pic:blipFill>
                        <pic:spPr>
                          <a:xfrm>
                            <a:off x="0" y="0"/>
                            <a:ext cx="3321042" cy="2490783"/>
                          </a:xfrm>
                          <a:prstGeom prst="rect">
                            <a:avLst/>
                          </a:prstGeom>
                        </pic:spPr>
                      </pic:pic>
                    </a:graphicData>
                  </a:graphic>
                </wp:inline>
              </w:drawing>
            </w:r>
          </w:p>
        </w:tc>
      </w:tr>
    </w:tbl>
    <w:p w:rsidR="009D2FD9" w:rsidRDefault="00A0377A" w:rsidP="00DE7F2C">
      <w:pPr>
        <w:pStyle w:val="NormalWeb"/>
        <w:shd w:val="clear" w:color="auto" w:fill="FFFFFF"/>
        <w:spacing w:before="120" w:beforeAutospacing="0" w:after="120" w:afterAutospacing="0"/>
        <w:ind w:firstLine="720"/>
        <w:jc w:val="right"/>
        <w:rPr>
          <w:sz w:val="28"/>
          <w:szCs w:val="28"/>
          <w:lang w:val="pt-BR"/>
        </w:rPr>
      </w:pPr>
      <w:r>
        <w:rPr>
          <w:sz w:val="28"/>
          <w:szCs w:val="28"/>
          <w:lang w:val="pt-BR"/>
        </w:rPr>
        <w:lastRenderedPageBreak/>
        <w:t>+ Đường Bùi Hữu Nghĩa: quy hoạch lộ giới 28m.</w:t>
      </w:r>
      <w:r w:rsidR="009D2FD9">
        <w:rPr>
          <w:noProof/>
          <w:sz w:val="28"/>
          <w:szCs w:val="28"/>
        </w:rPr>
        <w:drawing>
          <wp:inline distT="0" distB="0" distL="0" distR="0" wp14:anchorId="5C6775B9" wp14:editId="081C2941">
            <wp:extent cx="3771900" cy="2828926"/>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 2.jpg"/>
                    <pic:cNvPicPr/>
                  </pic:nvPicPr>
                  <pic:blipFill>
                    <a:blip r:embed="rId38">
                      <a:extLst>
                        <a:ext uri="{28A0092B-C50C-407E-A947-70E740481C1C}">
                          <a14:useLocalDpi xmlns:a14="http://schemas.microsoft.com/office/drawing/2010/main" val="0"/>
                        </a:ext>
                      </a:extLst>
                    </a:blip>
                    <a:stretch>
                      <a:fillRect/>
                    </a:stretch>
                  </pic:blipFill>
                  <pic:spPr>
                    <a:xfrm>
                      <a:off x="0" y="0"/>
                      <a:ext cx="3781157" cy="2835869"/>
                    </a:xfrm>
                    <a:prstGeom prst="rect">
                      <a:avLst/>
                    </a:prstGeom>
                  </pic:spPr>
                </pic:pic>
              </a:graphicData>
            </a:graphic>
          </wp:inline>
        </w:drawing>
      </w:r>
    </w:p>
    <w:p w:rsidR="009D2FD9" w:rsidRDefault="00A0377A" w:rsidP="006D4B5F">
      <w:pPr>
        <w:pStyle w:val="NormalWeb"/>
        <w:shd w:val="clear" w:color="auto" w:fill="FFFFFF"/>
        <w:spacing w:before="120" w:beforeAutospacing="0" w:after="120" w:afterAutospacing="0"/>
        <w:ind w:firstLine="720"/>
        <w:rPr>
          <w:sz w:val="28"/>
          <w:szCs w:val="28"/>
          <w:lang w:val="pt-BR"/>
        </w:rPr>
      </w:pPr>
      <w:r>
        <w:rPr>
          <w:sz w:val="28"/>
          <w:szCs w:val="28"/>
          <w:lang w:val="pt-BR"/>
        </w:rPr>
        <w:t>+ Đường Nguyễn Trung Trực: quy hoạch lộ giới 15m.</w:t>
      </w:r>
      <w:r w:rsidR="009D2FD9">
        <w:rPr>
          <w:noProof/>
          <w:sz w:val="28"/>
          <w:szCs w:val="28"/>
        </w:rPr>
        <w:drawing>
          <wp:inline distT="0" distB="0" distL="0" distR="0" wp14:anchorId="1AC1AFA2" wp14:editId="137B88C2">
            <wp:extent cx="3539065" cy="2654300"/>
            <wp:effectExtent l="0" t="0" r="444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 4.jpg"/>
                    <pic:cNvPicPr/>
                  </pic:nvPicPr>
                  <pic:blipFill>
                    <a:blip r:embed="rId40">
                      <a:extLst>
                        <a:ext uri="{28A0092B-C50C-407E-A947-70E740481C1C}">
                          <a14:useLocalDpi xmlns:a14="http://schemas.microsoft.com/office/drawing/2010/main" val="0"/>
                        </a:ext>
                      </a:extLst>
                    </a:blip>
                    <a:stretch>
                      <a:fillRect/>
                    </a:stretch>
                  </pic:blipFill>
                  <pic:spPr>
                    <a:xfrm>
                      <a:off x="0" y="0"/>
                      <a:ext cx="3537070" cy="2652803"/>
                    </a:xfrm>
                    <a:prstGeom prst="rect">
                      <a:avLst/>
                    </a:prstGeom>
                  </pic:spPr>
                </pic:pic>
              </a:graphicData>
            </a:graphic>
          </wp:inline>
        </w:drawing>
      </w:r>
    </w:p>
    <w:p w:rsidR="009D2FD9" w:rsidRDefault="009D2FD9" w:rsidP="000E5078">
      <w:pPr>
        <w:pStyle w:val="NormalWeb"/>
        <w:shd w:val="clear" w:color="auto" w:fill="FFFFFF"/>
        <w:spacing w:before="120" w:beforeAutospacing="0" w:after="120" w:afterAutospacing="0"/>
        <w:ind w:firstLine="720"/>
        <w:jc w:val="both"/>
        <w:rPr>
          <w:sz w:val="28"/>
          <w:szCs w:val="28"/>
          <w:lang w:val="pt-B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8"/>
      </w:tblGrid>
      <w:tr w:rsidR="009D2FD9" w:rsidTr="009D2FD9">
        <w:tc>
          <w:tcPr>
            <w:tcW w:w="9288" w:type="dxa"/>
          </w:tcPr>
          <w:p w:rsidR="009D2FD9" w:rsidRDefault="001436F2" w:rsidP="00DE7F2C">
            <w:pPr>
              <w:pStyle w:val="NormalWeb"/>
              <w:spacing w:before="120" w:beforeAutospacing="0" w:after="120" w:afterAutospacing="0"/>
              <w:rPr>
                <w:sz w:val="28"/>
                <w:szCs w:val="28"/>
                <w:lang w:val="pt-BR"/>
              </w:rPr>
            </w:pPr>
            <w:r>
              <w:rPr>
                <w:sz w:val="28"/>
                <w:szCs w:val="28"/>
                <w:lang w:val="pt-BR"/>
              </w:rPr>
              <w:lastRenderedPageBreak/>
              <w:t>+ Đường Trần Văn Ẩn: quy hoạch lộ giới 28m.</w:t>
            </w:r>
            <w:r w:rsidR="009D2FD9">
              <w:rPr>
                <w:noProof/>
                <w:sz w:val="28"/>
                <w:szCs w:val="28"/>
              </w:rPr>
              <w:drawing>
                <wp:inline distT="0" distB="0" distL="0" distR="0" wp14:anchorId="7A442F50" wp14:editId="24D814B0">
                  <wp:extent cx="3439236" cy="2579427"/>
                  <wp:effectExtent l="0" t="0" r="889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 5.jpg"/>
                          <pic:cNvPicPr/>
                        </pic:nvPicPr>
                        <pic:blipFill>
                          <a:blip r:embed="rId41">
                            <a:extLst>
                              <a:ext uri="{28A0092B-C50C-407E-A947-70E740481C1C}">
                                <a14:useLocalDpi xmlns:a14="http://schemas.microsoft.com/office/drawing/2010/main" val="0"/>
                              </a:ext>
                            </a:extLst>
                          </a:blip>
                          <a:stretch>
                            <a:fillRect/>
                          </a:stretch>
                        </pic:blipFill>
                        <pic:spPr>
                          <a:xfrm>
                            <a:off x="0" y="0"/>
                            <a:ext cx="3454796" cy="2591097"/>
                          </a:xfrm>
                          <a:prstGeom prst="rect">
                            <a:avLst/>
                          </a:prstGeom>
                        </pic:spPr>
                      </pic:pic>
                    </a:graphicData>
                  </a:graphic>
                </wp:inline>
              </w:drawing>
            </w:r>
          </w:p>
        </w:tc>
      </w:tr>
      <w:tr w:rsidR="009D2FD9" w:rsidTr="009D2FD9">
        <w:tc>
          <w:tcPr>
            <w:tcW w:w="9288" w:type="dxa"/>
          </w:tcPr>
          <w:p w:rsidR="009D2FD9" w:rsidRDefault="002442B4" w:rsidP="00DE7F2C">
            <w:pPr>
              <w:pStyle w:val="NormalWeb"/>
              <w:spacing w:before="120" w:beforeAutospacing="0" w:after="120" w:afterAutospacing="0"/>
              <w:jc w:val="right"/>
              <w:rPr>
                <w:sz w:val="28"/>
                <w:szCs w:val="28"/>
                <w:lang w:val="pt-BR"/>
              </w:rPr>
            </w:pPr>
            <w:r>
              <w:rPr>
                <w:sz w:val="28"/>
                <w:szCs w:val="28"/>
                <w:lang w:val="pt-BR"/>
              </w:rPr>
              <w:t>+ Đường quy hoạch D4 theo QHC thành phố Trà Vinh: lộ giới 34m</w:t>
            </w:r>
            <w:r w:rsidR="004E1F69">
              <w:rPr>
                <w:sz w:val="28"/>
                <w:szCs w:val="28"/>
                <w:lang w:val="pt-BR"/>
              </w:rPr>
              <w:t>.</w:t>
            </w:r>
            <w:r w:rsidR="009D2FD9">
              <w:rPr>
                <w:noProof/>
                <w:sz w:val="28"/>
                <w:szCs w:val="28"/>
              </w:rPr>
              <w:drawing>
                <wp:inline distT="0" distB="0" distL="0" distR="0" wp14:anchorId="1249FCAD" wp14:editId="3B6F3564">
                  <wp:extent cx="2832100" cy="2124075"/>
                  <wp:effectExtent l="0" t="0" r="635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 6.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834823" cy="2126117"/>
                          </a:xfrm>
                          <a:prstGeom prst="rect">
                            <a:avLst/>
                          </a:prstGeom>
                        </pic:spPr>
                      </pic:pic>
                    </a:graphicData>
                  </a:graphic>
                </wp:inline>
              </w:drawing>
            </w:r>
          </w:p>
        </w:tc>
      </w:tr>
    </w:tbl>
    <w:p w:rsidR="001436F2" w:rsidRDefault="001436F2" w:rsidP="000E5078">
      <w:pPr>
        <w:pStyle w:val="NormalWeb"/>
        <w:shd w:val="clear" w:color="auto" w:fill="FFFFFF"/>
        <w:spacing w:before="120" w:beforeAutospacing="0" w:after="120" w:afterAutospacing="0"/>
        <w:ind w:firstLine="720"/>
        <w:jc w:val="both"/>
        <w:rPr>
          <w:bCs/>
          <w:sz w:val="28"/>
          <w:szCs w:val="28"/>
          <w:lang w:val="vi-VN"/>
        </w:rPr>
      </w:pPr>
      <w:r>
        <w:rPr>
          <w:sz w:val="28"/>
          <w:szCs w:val="28"/>
          <w:lang w:val="pt-BR"/>
        </w:rPr>
        <w:t xml:space="preserve">- Các tuyến giao thông </w:t>
      </w:r>
      <w:r>
        <w:rPr>
          <w:bCs/>
          <w:sz w:val="28"/>
          <w:szCs w:val="28"/>
        </w:rPr>
        <w:t>từ xã xuống ấp, xóm, đường ra đồng gồm: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8"/>
      </w:tblGrid>
      <w:tr w:rsidR="009D2FD9" w:rsidTr="009D2FD9">
        <w:tc>
          <w:tcPr>
            <w:tcW w:w="9288" w:type="dxa"/>
          </w:tcPr>
          <w:p w:rsidR="009D2FD9" w:rsidRDefault="00E41508" w:rsidP="00DE7F2C">
            <w:pPr>
              <w:pStyle w:val="NormalWeb"/>
              <w:spacing w:before="120" w:beforeAutospacing="0" w:after="120" w:afterAutospacing="0"/>
              <w:rPr>
                <w:sz w:val="28"/>
                <w:szCs w:val="28"/>
              </w:rPr>
            </w:pPr>
            <w:r>
              <w:rPr>
                <w:bCs/>
                <w:sz w:val="28"/>
                <w:szCs w:val="28"/>
                <w:lang w:val="vi-VN"/>
              </w:rPr>
              <w:t>+ Đường Nguyễn Tấn Liềng: lộ giới 16m</w:t>
            </w:r>
            <w:r w:rsidR="009D2FD9">
              <w:rPr>
                <w:noProof/>
                <w:sz w:val="28"/>
                <w:szCs w:val="28"/>
              </w:rPr>
              <w:drawing>
                <wp:inline distT="0" distB="0" distL="0" distR="0" wp14:anchorId="2FEE9B93" wp14:editId="6FD3308A">
                  <wp:extent cx="3420533" cy="2565400"/>
                  <wp:effectExtent l="0" t="0" r="889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 10.jpg"/>
                          <pic:cNvPicPr/>
                        </pic:nvPicPr>
                        <pic:blipFill>
                          <a:blip r:embed="rId43">
                            <a:extLst>
                              <a:ext uri="{28A0092B-C50C-407E-A947-70E740481C1C}">
                                <a14:useLocalDpi xmlns:a14="http://schemas.microsoft.com/office/drawing/2010/main" val="0"/>
                              </a:ext>
                            </a:extLst>
                          </a:blip>
                          <a:stretch>
                            <a:fillRect/>
                          </a:stretch>
                        </pic:blipFill>
                        <pic:spPr>
                          <a:xfrm>
                            <a:off x="0" y="0"/>
                            <a:ext cx="3420533" cy="2565400"/>
                          </a:xfrm>
                          <a:prstGeom prst="rect">
                            <a:avLst/>
                          </a:prstGeom>
                        </pic:spPr>
                      </pic:pic>
                    </a:graphicData>
                  </a:graphic>
                </wp:inline>
              </w:drawing>
            </w:r>
          </w:p>
        </w:tc>
      </w:tr>
      <w:tr w:rsidR="009D2FD9" w:rsidTr="009D2FD9">
        <w:tc>
          <w:tcPr>
            <w:tcW w:w="9288" w:type="dxa"/>
          </w:tcPr>
          <w:p w:rsidR="006D4B5F" w:rsidRDefault="006D4B5F" w:rsidP="00FC7265">
            <w:pPr>
              <w:pStyle w:val="NormalWeb"/>
              <w:spacing w:before="120" w:beforeAutospacing="0" w:after="120" w:afterAutospacing="0"/>
              <w:jc w:val="right"/>
              <w:rPr>
                <w:sz w:val="28"/>
                <w:szCs w:val="28"/>
                <w:lang w:val="pt-BR"/>
              </w:rPr>
            </w:pPr>
          </w:p>
          <w:p w:rsidR="009D2FD9" w:rsidRDefault="00A0377A" w:rsidP="00FC7265">
            <w:pPr>
              <w:pStyle w:val="NormalWeb"/>
              <w:spacing w:before="120" w:beforeAutospacing="0" w:after="120" w:afterAutospacing="0"/>
              <w:jc w:val="right"/>
              <w:rPr>
                <w:sz w:val="28"/>
                <w:szCs w:val="28"/>
                <w:lang w:val="pt-BR"/>
              </w:rPr>
            </w:pPr>
            <w:r>
              <w:rPr>
                <w:sz w:val="28"/>
                <w:szCs w:val="28"/>
                <w:lang w:val="pt-BR"/>
              </w:rPr>
              <w:lastRenderedPageBreak/>
              <w:t>+ Đường Hồ Thị Nhâm: quy hoạch lộ giới 12m.</w:t>
            </w:r>
            <w:r w:rsidR="009D2FD9">
              <w:rPr>
                <w:noProof/>
                <w:sz w:val="28"/>
                <w:szCs w:val="28"/>
              </w:rPr>
              <w:drawing>
                <wp:inline distT="0" distB="0" distL="0" distR="0" wp14:anchorId="3B4E9D5D" wp14:editId="51F7D4B9">
                  <wp:extent cx="3073400" cy="23050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 9.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076272" cy="2307204"/>
                          </a:xfrm>
                          <a:prstGeom prst="rect">
                            <a:avLst/>
                          </a:prstGeom>
                        </pic:spPr>
                      </pic:pic>
                    </a:graphicData>
                  </a:graphic>
                </wp:inline>
              </w:drawing>
            </w:r>
          </w:p>
        </w:tc>
      </w:tr>
      <w:tr w:rsidR="009D2FD9" w:rsidTr="009D2FD9">
        <w:tc>
          <w:tcPr>
            <w:tcW w:w="9288" w:type="dxa"/>
          </w:tcPr>
          <w:p w:rsidR="009D2FD9" w:rsidRDefault="001436F2" w:rsidP="00FC7265">
            <w:pPr>
              <w:pStyle w:val="NormalWeb"/>
              <w:spacing w:before="120" w:beforeAutospacing="0" w:after="120" w:afterAutospacing="0"/>
              <w:rPr>
                <w:sz w:val="28"/>
                <w:szCs w:val="28"/>
                <w:lang w:val="pt-BR"/>
              </w:rPr>
            </w:pPr>
            <w:r>
              <w:rPr>
                <w:sz w:val="28"/>
                <w:szCs w:val="28"/>
                <w:lang w:val="pt-BR"/>
              </w:rPr>
              <w:lastRenderedPageBreak/>
              <w:t>+ Đường Trần Thành Đại: quy hoạch lộ giới 19,5m.</w:t>
            </w:r>
            <w:r w:rsidR="009D2FD9">
              <w:rPr>
                <w:noProof/>
                <w:sz w:val="28"/>
                <w:szCs w:val="28"/>
              </w:rPr>
              <w:drawing>
                <wp:inline distT="0" distB="0" distL="0" distR="0" wp14:anchorId="20952452" wp14:editId="149F3096">
                  <wp:extent cx="3505200" cy="26289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8.jpg"/>
                          <pic:cNvPicPr/>
                        </pic:nvPicPr>
                        <pic:blipFill>
                          <a:blip r:embed="rId45">
                            <a:extLst>
                              <a:ext uri="{28A0092B-C50C-407E-A947-70E740481C1C}">
                                <a14:useLocalDpi xmlns:a14="http://schemas.microsoft.com/office/drawing/2010/main" val="0"/>
                              </a:ext>
                            </a:extLst>
                          </a:blip>
                          <a:stretch>
                            <a:fillRect/>
                          </a:stretch>
                        </pic:blipFill>
                        <pic:spPr>
                          <a:xfrm>
                            <a:off x="0" y="0"/>
                            <a:ext cx="3509656" cy="2632242"/>
                          </a:xfrm>
                          <a:prstGeom prst="rect">
                            <a:avLst/>
                          </a:prstGeom>
                        </pic:spPr>
                      </pic:pic>
                    </a:graphicData>
                  </a:graphic>
                </wp:inline>
              </w:drawing>
            </w:r>
          </w:p>
        </w:tc>
      </w:tr>
    </w:tbl>
    <w:p w:rsidR="009D2FD9" w:rsidRDefault="00AC34E5" w:rsidP="006D4B5F">
      <w:pPr>
        <w:pStyle w:val="NormalWeb"/>
        <w:shd w:val="clear" w:color="auto" w:fill="FFFFFF"/>
        <w:spacing w:before="120" w:beforeAutospacing="0" w:after="120" w:afterAutospacing="0"/>
        <w:ind w:firstLine="720"/>
        <w:jc w:val="right"/>
        <w:rPr>
          <w:sz w:val="28"/>
          <w:szCs w:val="28"/>
          <w:lang w:val="pt-BR"/>
        </w:rPr>
      </w:pPr>
      <w:r>
        <w:rPr>
          <w:sz w:val="28"/>
          <w:szCs w:val="28"/>
          <w:lang w:val="pt-BR"/>
        </w:rPr>
        <w:t>+ Đường Trương Văn Kỉnh: quy hoạch lộ giới 28m.</w:t>
      </w:r>
      <w:r w:rsidR="009D2FD9">
        <w:rPr>
          <w:noProof/>
          <w:sz w:val="28"/>
          <w:szCs w:val="28"/>
        </w:rPr>
        <w:drawing>
          <wp:inline distT="0" distB="0" distL="0" distR="0" wp14:anchorId="1EB522BE" wp14:editId="26029569">
            <wp:extent cx="3568700" cy="2676526"/>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 2.jpg"/>
                    <pic:cNvPicPr/>
                  </pic:nvPicPr>
                  <pic:blipFill>
                    <a:blip r:embed="rId38">
                      <a:extLst>
                        <a:ext uri="{28A0092B-C50C-407E-A947-70E740481C1C}">
                          <a14:useLocalDpi xmlns:a14="http://schemas.microsoft.com/office/drawing/2010/main" val="0"/>
                        </a:ext>
                      </a:extLst>
                    </a:blip>
                    <a:stretch>
                      <a:fillRect/>
                    </a:stretch>
                  </pic:blipFill>
                  <pic:spPr>
                    <a:xfrm>
                      <a:off x="0" y="0"/>
                      <a:ext cx="3570893" cy="2678171"/>
                    </a:xfrm>
                    <a:prstGeom prst="rect">
                      <a:avLst/>
                    </a:prstGeom>
                  </pic:spPr>
                </pic:pic>
              </a:graphicData>
            </a:graphic>
          </wp:inline>
        </w:drawing>
      </w:r>
    </w:p>
    <w:p w:rsidR="009D2FD9" w:rsidRDefault="009D2FD9" w:rsidP="000E5078">
      <w:pPr>
        <w:pStyle w:val="NormalWeb"/>
        <w:shd w:val="clear" w:color="auto" w:fill="FFFFFF"/>
        <w:spacing w:before="120" w:beforeAutospacing="0" w:after="120" w:afterAutospacing="0"/>
        <w:ind w:firstLine="720"/>
        <w:jc w:val="both"/>
        <w:rPr>
          <w:sz w:val="28"/>
          <w:szCs w:val="28"/>
          <w:lang w:val="vi-VN"/>
        </w:rPr>
      </w:pPr>
    </w:p>
    <w:p w:rsidR="00AC34E5" w:rsidRDefault="00AC34E5" w:rsidP="00DE7F2C">
      <w:pPr>
        <w:pStyle w:val="NormalWeb"/>
        <w:shd w:val="clear" w:color="auto" w:fill="FFFFFF"/>
        <w:spacing w:before="120" w:beforeAutospacing="0" w:after="120" w:afterAutospacing="0"/>
        <w:ind w:firstLine="720"/>
        <w:rPr>
          <w:sz w:val="28"/>
          <w:szCs w:val="28"/>
          <w:lang w:val="pt-BR"/>
        </w:rPr>
      </w:pPr>
      <w:r>
        <w:rPr>
          <w:sz w:val="28"/>
          <w:szCs w:val="28"/>
          <w:lang w:val="pt-BR"/>
        </w:rPr>
        <w:lastRenderedPageBreak/>
        <w:t xml:space="preserve">+ Các tuyến đường nông thôn phục vụ giao thông </w:t>
      </w:r>
      <w:r>
        <w:rPr>
          <w:bCs/>
          <w:sz w:val="28"/>
          <w:szCs w:val="28"/>
        </w:rPr>
        <w:t xml:space="preserve">ấp, xóm, đường ra đồng: </w:t>
      </w:r>
      <w:r>
        <w:rPr>
          <w:sz w:val="28"/>
          <w:szCs w:val="28"/>
          <w:lang w:val="pt-BR"/>
        </w:rPr>
        <w:t>quy hoạch lộ giới ≥ 3m.</w:t>
      </w:r>
    </w:p>
    <w:p w:rsidR="009D2FD9" w:rsidRDefault="009D2FD9" w:rsidP="006D4B5F">
      <w:pPr>
        <w:pStyle w:val="NormalWeb"/>
        <w:spacing w:before="120" w:beforeAutospacing="0" w:after="120" w:afterAutospacing="0"/>
        <w:rPr>
          <w:sz w:val="28"/>
          <w:szCs w:val="28"/>
        </w:rPr>
      </w:pPr>
      <w:r>
        <w:rPr>
          <w:noProof/>
          <w:sz w:val="28"/>
          <w:szCs w:val="28"/>
        </w:rPr>
        <w:drawing>
          <wp:inline distT="0" distB="0" distL="0" distR="0" wp14:anchorId="5650D919" wp14:editId="76A57569">
            <wp:extent cx="3632200" cy="2724151"/>
            <wp:effectExtent l="0" t="0" r="635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 7.jpg"/>
                    <pic:cNvPicPr/>
                  </pic:nvPicPr>
                  <pic:blipFill>
                    <a:blip r:embed="rId46">
                      <a:extLst>
                        <a:ext uri="{28A0092B-C50C-407E-A947-70E740481C1C}">
                          <a14:useLocalDpi xmlns:a14="http://schemas.microsoft.com/office/drawing/2010/main" val="0"/>
                        </a:ext>
                      </a:extLst>
                    </a:blip>
                    <a:stretch>
                      <a:fillRect/>
                    </a:stretch>
                  </pic:blipFill>
                  <pic:spPr>
                    <a:xfrm>
                      <a:off x="0" y="0"/>
                      <a:ext cx="3628923" cy="2721694"/>
                    </a:xfrm>
                    <a:prstGeom prst="rect">
                      <a:avLst/>
                    </a:prstGeom>
                  </pic:spPr>
                </pic:pic>
              </a:graphicData>
            </a:graphic>
          </wp:inline>
        </w:drawing>
      </w:r>
    </w:p>
    <w:p w:rsidR="00D765F7" w:rsidRPr="00D765F7" w:rsidRDefault="00D765F7" w:rsidP="002442B4">
      <w:pPr>
        <w:pStyle w:val="NormalWeb"/>
        <w:shd w:val="clear" w:color="auto" w:fill="FFFFFF"/>
        <w:spacing w:before="120" w:beforeAutospacing="0" w:after="120" w:afterAutospacing="0"/>
        <w:ind w:firstLine="720"/>
        <w:jc w:val="center"/>
        <w:rPr>
          <w:bCs/>
          <w:sz w:val="28"/>
          <w:szCs w:val="28"/>
          <w:lang w:val="vi-VN"/>
        </w:rPr>
      </w:pPr>
    </w:p>
    <w:p w:rsidR="002442B4" w:rsidRDefault="002442B4" w:rsidP="002442B4">
      <w:pPr>
        <w:pStyle w:val="NormalWeb"/>
        <w:shd w:val="clear" w:color="auto" w:fill="FFFFFF"/>
        <w:spacing w:before="120" w:beforeAutospacing="0" w:after="120" w:afterAutospacing="0"/>
        <w:ind w:firstLine="720"/>
        <w:jc w:val="center"/>
        <w:rPr>
          <w:bCs/>
          <w:sz w:val="28"/>
          <w:szCs w:val="28"/>
        </w:rPr>
      </w:pPr>
      <w:r>
        <w:rPr>
          <w:bCs/>
          <w:sz w:val="28"/>
          <w:szCs w:val="28"/>
        </w:rPr>
        <w:t xml:space="preserve">BẢNG THỐNG KÊ QUY HOẠCH HỆ THỐNG GIAO THÔNG </w:t>
      </w:r>
    </w:p>
    <w:tbl>
      <w:tblPr>
        <w:tblW w:w="8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6"/>
        <w:gridCol w:w="2658"/>
        <w:gridCol w:w="1429"/>
        <w:gridCol w:w="1116"/>
        <w:gridCol w:w="1486"/>
        <w:gridCol w:w="1197"/>
      </w:tblGrid>
      <w:tr w:rsidR="001760B3" w:rsidRPr="00BD0138" w:rsidTr="001760B3">
        <w:trPr>
          <w:jc w:val="center"/>
        </w:trPr>
        <w:tc>
          <w:tcPr>
            <w:tcW w:w="746" w:type="dxa"/>
            <w:shd w:val="clear" w:color="auto" w:fill="auto"/>
          </w:tcPr>
          <w:p w:rsidR="001760B3" w:rsidRPr="00BD0138" w:rsidRDefault="001760B3" w:rsidP="000E5078">
            <w:pPr>
              <w:pStyle w:val="NormalWeb"/>
              <w:spacing w:before="40" w:beforeAutospacing="0" w:after="0" w:afterAutospacing="0"/>
              <w:jc w:val="center"/>
              <w:rPr>
                <w:b/>
                <w:bCs/>
                <w:sz w:val="28"/>
                <w:szCs w:val="28"/>
              </w:rPr>
            </w:pPr>
            <w:r w:rsidRPr="00BD0138">
              <w:rPr>
                <w:b/>
                <w:bCs/>
                <w:sz w:val="28"/>
                <w:szCs w:val="28"/>
              </w:rPr>
              <w:t>STT</w:t>
            </w:r>
          </w:p>
        </w:tc>
        <w:tc>
          <w:tcPr>
            <w:tcW w:w="2658" w:type="dxa"/>
            <w:shd w:val="clear" w:color="auto" w:fill="auto"/>
          </w:tcPr>
          <w:p w:rsidR="001760B3" w:rsidRPr="00BD0138" w:rsidRDefault="001760B3" w:rsidP="000E5078">
            <w:pPr>
              <w:pStyle w:val="NormalWeb"/>
              <w:spacing w:before="40" w:beforeAutospacing="0" w:after="0" w:afterAutospacing="0"/>
              <w:jc w:val="center"/>
              <w:rPr>
                <w:b/>
                <w:bCs/>
                <w:sz w:val="28"/>
                <w:szCs w:val="28"/>
              </w:rPr>
            </w:pPr>
            <w:r w:rsidRPr="00BD0138">
              <w:rPr>
                <w:b/>
                <w:bCs/>
                <w:sz w:val="28"/>
                <w:szCs w:val="28"/>
              </w:rPr>
              <w:t>TÊN ĐƯỜNG</w:t>
            </w:r>
          </w:p>
        </w:tc>
        <w:tc>
          <w:tcPr>
            <w:tcW w:w="1429" w:type="dxa"/>
            <w:shd w:val="clear" w:color="auto" w:fill="auto"/>
          </w:tcPr>
          <w:p w:rsidR="001760B3" w:rsidRPr="003545BC" w:rsidRDefault="001760B3" w:rsidP="000E5078">
            <w:pPr>
              <w:pStyle w:val="NormalWeb"/>
              <w:spacing w:before="40" w:beforeAutospacing="0" w:after="0" w:afterAutospacing="0"/>
              <w:jc w:val="center"/>
              <w:rPr>
                <w:b/>
                <w:bCs/>
                <w:sz w:val="28"/>
                <w:szCs w:val="28"/>
              </w:rPr>
            </w:pPr>
            <w:r w:rsidRPr="003545BC">
              <w:rPr>
                <w:b/>
                <w:bCs/>
                <w:sz w:val="28"/>
                <w:szCs w:val="28"/>
              </w:rPr>
              <w:t>KÝ HIỆU</w:t>
            </w:r>
          </w:p>
        </w:tc>
        <w:tc>
          <w:tcPr>
            <w:tcW w:w="1116" w:type="dxa"/>
            <w:shd w:val="clear" w:color="auto" w:fill="auto"/>
          </w:tcPr>
          <w:p w:rsidR="001760B3" w:rsidRPr="003545BC" w:rsidRDefault="001760B3" w:rsidP="000E5078">
            <w:pPr>
              <w:pStyle w:val="NormalWeb"/>
              <w:spacing w:before="40" w:beforeAutospacing="0" w:after="0" w:afterAutospacing="0"/>
              <w:jc w:val="center"/>
              <w:rPr>
                <w:b/>
                <w:bCs/>
                <w:sz w:val="28"/>
                <w:szCs w:val="28"/>
              </w:rPr>
            </w:pPr>
            <w:r w:rsidRPr="003545BC">
              <w:rPr>
                <w:b/>
                <w:bCs/>
                <w:sz w:val="28"/>
                <w:szCs w:val="28"/>
              </w:rPr>
              <w:t>LỘ GIỚI</w:t>
            </w:r>
          </w:p>
        </w:tc>
        <w:tc>
          <w:tcPr>
            <w:tcW w:w="1486" w:type="dxa"/>
            <w:shd w:val="clear" w:color="auto" w:fill="auto"/>
          </w:tcPr>
          <w:p w:rsidR="001760B3" w:rsidRDefault="001760B3" w:rsidP="000E5078">
            <w:pPr>
              <w:pStyle w:val="NormalWeb"/>
              <w:spacing w:before="40" w:beforeAutospacing="0" w:after="0" w:afterAutospacing="0"/>
              <w:jc w:val="center"/>
              <w:rPr>
                <w:b/>
                <w:bCs/>
                <w:sz w:val="28"/>
                <w:szCs w:val="28"/>
              </w:rPr>
            </w:pPr>
            <w:r>
              <w:rPr>
                <w:b/>
                <w:bCs/>
                <w:sz w:val="28"/>
                <w:szCs w:val="28"/>
              </w:rPr>
              <w:t>MẶT CẮT</w:t>
            </w:r>
          </w:p>
          <w:p w:rsidR="001760B3" w:rsidRPr="00BD0138" w:rsidRDefault="001760B3" w:rsidP="000E5078">
            <w:pPr>
              <w:pStyle w:val="NormalWeb"/>
              <w:spacing w:before="40" w:beforeAutospacing="0" w:after="0" w:afterAutospacing="0"/>
              <w:jc w:val="center"/>
              <w:rPr>
                <w:b/>
                <w:bCs/>
                <w:sz w:val="28"/>
                <w:szCs w:val="28"/>
              </w:rPr>
            </w:pPr>
            <w:r>
              <w:rPr>
                <w:b/>
                <w:bCs/>
                <w:sz w:val="28"/>
                <w:szCs w:val="28"/>
              </w:rPr>
              <w:t>(m)</w:t>
            </w:r>
          </w:p>
        </w:tc>
        <w:tc>
          <w:tcPr>
            <w:tcW w:w="1197" w:type="dxa"/>
          </w:tcPr>
          <w:p w:rsidR="001760B3" w:rsidRPr="003D0A89" w:rsidRDefault="001760B3" w:rsidP="000E5078">
            <w:pPr>
              <w:pStyle w:val="NormalWeb"/>
              <w:spacing w:before="40" w:beforeAutospacing="0" w:after="0" w:afterAutospacing="0"/>
              <w:jc w:val="center"/>
              <w:rPr>
                <w:b/>
                <w:bCs/>
                <w:sz w:val="28"/>
                <w:szCs w:val="28"/>
                <w:lang w:val="vi-VN"/>
              </w:rPr>
            </w:pPr>
            <w:r>
              <w:rPr>
                <w:b/>
                <w:bCs/>
                <w:sz w:val="28"/>
                <w:szCs w:val="28"/>
                <w:lang w:val="vi-VN"/>
              </w:rPr>
              <w:t>GHI CHÚ</w:t>
            </w:r>
          </w:p>
        </w:tc>
      </w:tr>
      <w:tr w:rsidR="001760B3" w:rsidRPr="00BD0138" w:rsidTr="001760B3">
        <w:trPr>
          <w:jc w:val="center"/>
        </w:trPr>
        <w:tc>
          <w:tcPr>
            <w:tcW w:w="746" w:type="dxa"/>
            <w:shd w:val="clear" w:color="auto" w:fill="auto"/>
          </w:tcPr>
          <w:p w:rsidR="001760B3" w:rsidRPr="00BD0138" w:rsidRDefault="001760B3" w:rsidP="000E5078">
            <w:pPr>
              <w:pStyle w:val="NormalWeb"/>
              <w:spacing w:before="40" w:beforeAutospacing="0" w:after="0" w:afterAutospacing="0"/>
              <w:jc w:val="center"/>
              <w:rPr>
                <w:bCs/>
                <w:sz w:val="28"/>
                <w:szCs w:val="28"/>
              </w:rPr>
            </w:pPr>
            <w:r w:rsidRPr="00BD0138">
              <w:rPr>
                <w:bCs/>
                <w:sz w:val="28"/>
                <w:szCs w:val="28"/>
              </w:rPr>
              <w:t>1.</w:t>
            </w:r>
          </w:p>
        </w:tc>
        <w:tc>
          <w:tcPr>
            <w:tcW w:w="2658" w:type="dxa"/>
            <w:shd w:val="clear" w:color="auto" w:fill="auto"/>
          </w:tcPr>
          <w:p w:rsidR="001760B3" w:rsidRPr="00BD0138" w:rsidRDefault="001760B3" w:rsidP="000E5078">
            <w:pPr>
              <w:pStyle w:val="NormalWeb"/>
              <w:spacing w:before="40" w:beforeAutospacing="0" w:after="0" w:afterAutospacing="0"/>
              <w:rPr>
                <w:bCs/>
                <w:sz w:val="28"/>
                <w:szCs w:val="28"/>
              </w:rPr>
            </w:pPr>
            <w:r w:rsidRPr="00BD0138">
              <w:rPr>
                <w:sz w:val="28"/>
                <w:szCs w:val="28"/>
                <w:lang w:val="pt-BR"/>
              </w:rPr>
              <w:t>30 tháng 4</w:t>
            </w:r>
          </w:p>
        </w:tc>
        <w:tc>
          <w:tcPr>
            <w:tcW w:w="1429" w:type="dxa"/>
            <w:shd w:val="clear" w:color="auto" w:fill="auto"/>
          </w:tcPr>
          <w:p w:rsidR="001760B3" w:rsidRPr="00BD0138" w:rsidRDefault="001760B3" w:rsidP="000E5078">
            <w:pPr>
              <w:pStyle w:val="NormalWeb"/>
              <w:spacing w:before="40" w:beforeAutospacing="0" w:after="0" w:afterAutospacing="0"/>
              <w:jc w:val="center"/>
              <w:rPr>
                <w:bCs/>
                <w:sz w:val="28"/>
                <w:szCs w:val="28"/>
              </w:rPr>
            </w:pPr>
            <w:r>
              <w:rPr>
                <w:bCs/>
                <w:sz w:val="28"/>
                <w:szCs w:val="28"/>
              </w:rPr>
              <w:t>MC 1-1</w:t>
            </w:r>
          </w:p>
        </w:tc>
        <w:tc>
          <w:tcPr>
            <w:tcW w:w="1116" w:type="dxa"/>
            <w:shd w:val="clear" w:color="auto" w:fill="auto"/>
          </w:tcPr>
          <w:p w:rsidR="001760B3" w:rsidRPr="00BD0138" w:rsidRDefault="001760B3" w:rsidP="000E5078">
            <w:pPr>
              <w:pStyle w:val="NormalWeb"/>
              <w:spacing w:before="40" w:beforeAutospacing="0" w:after="0" w:afterAutospacing="0"/>
              <w:rPr>
                <w:bCs/>
                <w:sz w:val="28"/>
                <w:szCs w:val="28"/>
              </w:rPr>
            </w:pPr>
            <w:r w:rsidRPr="00BD0138">
              <w:rPr>
                <w:sz w:val="28"/>
                <w:szCs w:val="28"/>
                <w:lang w:val="pt-BR"/>
              </w:rPr>
              <w:t>28m</w:t>
            </w:r>
            <w:r>
              <w:rPr>
                <w:sz w:val="28"/>
                <w:szCs w:val="28"/>
                <w:lang w:val="pt-BR"/>
              </w:rPr>
              <w:t xml:space="preserve"> </w:t>
            </w:r>
          </w:p>
        </w:tc>
        <w:tc>
          <w:tcPr>
            <w:tcW w:w="1486" w:type="dxa"/>
            <w:shd w:val="clear" w:color="auto" w:fill="auto"/>
          </w:tcPr>
          <w:p w:rsidR="001760B3" w:rsidRPr="00BD0138" w:rsidRDefault="001760B3" w:rsidP="000E5078">
            <w:pPr>
              <w:pStyle w:val="NormalWeb"/>
              <w:spacing w:before="40" w:beforeAutospacing="0" w:after="0" w:afterAutospacing="0"/>
              <w:jc w:val="center"/>
              <w:rPr>
                <w:bCs/>
                <w:sz w:val="28"/>
                <w:szCs w:val="28"/>
              </w:rPr>
            </w:pPr>
            <w:r>
              <w:rPr>
                <w:sz w:val="28"/>
                <w:szCs w:val="28"/>
                <w:lang w:val="pt-BR"/>
              </w:rPr>
              <w:t>3-10-2-10-3</w:t>
            </w:r>
          </w:p>
        </w:tc>
        <w:tc>
          <w:tcPr>
            <w:tcW w:w="1197" w:type="dxa"/>
            <w:vMerge w:val="restart"/>
            <w:vAlign w:val="center"/>
          </w:tcPr>
          <w:p w:rsidR="001760B3" w:rsidRDefault="001760B3" w:rsidP="003D0A89">
            <w:pPr>
              <w:pStyle w:val="NormalWeb"/>
              <w:spacing w:before="40" w:beforeAutospacing="0" w:after="0" w:afterAutospacing="0"/>
              <w:jc w:val="center"/>
              <w:rPr>
                <w:i/>
                <w:sz w:val="28"/>
                <w:szCs w:val="28"/>
                <w:lang w:val="vi-VN"/>
              </w:rPr>
            </w:pPr>
          </w:p>
          <w:p w:rsidR="001760B3" w:rsidRPr="003D0A89" w:rsidRDefault="001760B3" w:rsidP="003D0A89">
            <w:pPr>
              <w:pStyle w:val="NormalWeb"/>
              <w:spacing w:before="40" w:beforeAutospacing="0" w:after="0" w:afterAutospacing="0"/>
              <w:jc w:val="center"/>
              <w:rPr>
                <w:i/>
                <w:sz w:val="28"/>
                <w:szCs w:val="28"/>
                <w:lang w:val="vi-VN"/>
              </w:rPr>
            </w:pPr>
            <w:r w:rsidRPr="003D0A89">
              <w:rPr>
                <w:i/>
                <w:sz w:val="28"/>
                <w:szCs w:val="28"/>
                <w:lang w:val="vi-VN"/>
              </w:rPr>
              <w:t xml:space="preserve">CẬP NHẬT THEO BẢN ĐỒ </w:t>
            </w:r>
            <w:r>
              <w:rPr>
                <w:i/>
                <w:sz w:val="28"/>
                <w:szCs w:val="28"/>
                <w:lang w:val="vi-VN"/>
              </w:rPr>
              <w:t xml:space="preserve">QH </w:t>
            </w:r>
            <w:r w:rsidRPr="003D0A89">
              <w:rPr>
                <w:i/>
                <w:sz w:val="28"/>
                <w:szCs w:val="28"/>
                <w:lang w:val="vi-VN"/>
              </w:rPr>
              <w:t xml:space="preserve">GIAO THÔNG </w:t>
            </w:r>
            <w:r>
              <w:rPr>
                <w:i/>
                <w:sz w:val="28"/>
                <w:szCs w:val="28"/>
                <w:lang w:val="vi-VN"/>
              </w:rPr>
              <w:t xml:space="preserve">ĐỒ ÁN </w:t>
            </w:r>
            <w:r w:rsidRPr="003D0A89">
              <w:rPr>
                <w:i/>
                <w:sz w:val="28"/>
                <w:szCs w:val="28"/>
                <w:lang w:val="vi-VN"/>
              </w:rPr>
              <w:t>QUY HOẠCH CHUNG TPTV- LOẠI II</w:t>
            </w:r>
          </w:p>
        </w:tc>
      </w:tr>
      <w:tr w:rsidR="001760B3" w:rsidRPr="00BD0138" w:rsidTr="001760B3">
        <w:trPr>
          <w:jc w:val="center"/>
        </w:trPr>
        <w:tc>
          <w:tcPr>
            <w:tcW w:w="746" w:type="dxa"/>
            <w:shd w:val="clear" w:color="auto" w:fill="auto"/>
          </w:tcPr>
          <w:p w:rsidR="001760B3" w:rsidRPr="00BD0138" w:rsidRDefault="001760B3" w:rsidP="000E5078">
            <w:pPr>
              <w:pStyle w:val="NormalWeb"/>
              <w:spacing w:before="40" w:beforeAutospacing="0" w:after="0" w:afterAutospacing="0"/>
              <w:jc w:val="center"/>
              <w:rPr>
                <w:bCs/>
                <w:sz w:val="28"/>
                <w:szCs w:val="28"/>
              </w:rPr>
            </w:pPr>
            <w:r w:rsidRPr="00BD0138">
              <w:rPr>
                <w:bCs/>
                <w:sz w:val="28"/>
                <w:szCs w:val="28"/>
              </w:rPr>
              <w:t>2.</w:t>
            </w:r>
          </w:p>
        </w:tc>
        <w:tc>
          <w:tcPr>
            <w:tcW w:w="2658" w:type="dxa"/>
            <w:shd w:val="clear" w:color="auto" w:fill="auto"/>
          </w:tcPr>
          <w:p w:rsidR="001760B3" w:rsidRPr="00BD0138" w:rsidRDefault="001760B3" w:rsidP="000E5078">
            <w:pPr>
              <w:pStyle w:val="NormalWeb"/>
              <w:spacing w:before="40" w:beforeAutospacing="0" w:after="0" w:afterAutospacing="0"/>
              <w:rPr>
                <w:bCs/>
                <w:sz w:val="28"/>
                <w:szCs w:val="28"/>
              </w:rPr>
            </w:pPr>
            <w:r w:rsidRPr="00BD0138">
              <w:rPr>
                <w:sz w:val="28"/>
                <w:szCs w:val="28"/>
                <w:lang w:val="pt-BR"/>
              </w:rPr>
              <w:t>Vũ Đình Liệu</w:t>
            </w:r>
          </w:p>
        </w:tc>
        <w:tc>
          <w:tcPr>
            <w:tcW w:w="1429" w:type="dxa"/>
            <w:shd w:val="clear" w:color="auto" w:fill="auto"/>
          </w:tcPr>
          <w:p w:rsidR="001760B3" w:rsidRPr="00BD0138" w:rsidRDefault="001760B3" w:rsidP="003545BC">
            <w:pPr>
              <w:pStyle w:val="NormalWeb"/>
              <w:spacing w:before="40" w:beforeAutospacing="0" w:after="0" w:afterAutospacing="0"/>
              <w:jc w:val="center"/>
              <w:rPr>
                <w:bCs/>
                <w:sz w:val="28"/>
                <w:szCs w:val="28"/>
              </w:rPr>
            </w:pPr>
            <w:r>
              <w:rPr>
                <w:bCs/>
                <w:sz w:val="28"/>
                <w:szCs w:val="28"/>
              </w:rPr>
              <w:t>MC 2-2</w:t>
            </w:r>
          </w:p>
        </w:tc>
        <w:tc>
          <w:tcPr>
            <w:tcW w:w="1116" w:type="dxa"/>
            <w:shd w:val="clear" w:color="auto" w:fill="auto"/>
          </w:tcPr>
          <w:p w:rsidR="001760B3" w:rsidRPr="00BD0138" w:rsidRDefault="001760B3" w:rsidP="000E5078">
            <w:pPr>
              <w:pStyle w:val="NormalWeb"/>
              <w:spacing w:before="40" w:beforeAutospacing="0" w:after="0" w:afterAutospacing="0"/>
              <w:rPr>
                <w:bCs/>
                <w:sz w:val="28"/>
                <w:szCs w:val="28"/>
              </w:rPr>
            </w:pPr>
            <w:r w:rsidRPr="00BD0138">
              <w:rPr>
                <w:sz w:val="28"/>
                <w:szCs w:val="28"/>
                <w:lang w:val="pt-BR"/>
              </w:rPr>
              <w:t>28m</w:t>
            </w:r>
          </w:p>
        </w:tc>
        <w:tc>
          <w:tcPr>
            <w:tcW w:w="1486" w:type="dxa"/>
            <w:shd w:val="clear" w:color="auto" w:fill="auto"/>
          </w:tcPr>
          <w:p w:rsidR="001760B3" w:rsidRPr="00BD0138" w:rsidRDefault="001760B3" w:rsidP="000E5078">
            <w:pPr>
              <w:pStyle w:val="NormalWeb"/>
              <w:spacing w:before="40" w:beforeAutospacing="0" w:after="0" w:afterAutospacing="0"/>
              <w:jc w:val="center"/>
              <w:rPr>
                <w:bCs/>
                <w:sz w:val="28"/>
                <w:szCs w:val="28"/>
              </w:rPr>
            </w:pPr>
            <w:r>
              <w:rPr>
                <w:bCs/>
                <w:sz w:val="28"/>
                <w:szCs w:val="28"/>
              </w:rPr>
              <w:t>11-6-11</w:t>
            </w:r>
          </w:p>
        </w:tc>
        <w:tc>
          <w:tcPr>
            <w:tcW w:w="1197" w:type="dxa"/>
            <w:vMerge/>
          </w:tcPr>
          <w:p w:rsidR="001760B3" w:rsidRDefault="001760B3" w:rsidP="000E5078">
            <w:pPr>
              <w:pStyle w:val="NormalWeb"/>
              <w:spacing w:before="40" w:beforeAutospacing="0" w:after="0" w:afterAutospacing="0"/>
              <w:jc w:val="center"/>
              <w:rPr>
                <w:bCs/>
                <w:sz w:val="28"/>
                <w:szCs w:val="28"/>
              </w:rPr>
            </w:pPr>
          </w:p>
        </w:tc>
      </w:tr>
      <w:tr w:rsidR="001760B3" w:rsidRPr="00BD0138" w:rsidTr="001760B3">
        <w:trPr>
          <w:jc w:val="center"/>
        </w:trPr>
        <w:tc>
          <w:tcPr>
            <w:tcW w:w="746" w:type="dxa"/>
            <w:shd w:val="clear" w:color="auto" w:fill="auto"/>
          </w:tcPr>
          <w:p w:rsidR="001760B3" w:rsidRPr="00BD0138" w:rsidRDefault="001760B3" w:rsidP="000E5078">
            <w:pPr>
              <w:pStyle w:val="NormalWeb"/>
              <w:spacing w:before="40" w:beforeAutospacing="0" w:after="0" w:afterAutospacing="0"/>
              <w:jc w:val="center"/>
              <w:rPr>
                <w:bCs/>
                <w:sz w:val="28"/>
                <w:szCs w:val="28"/>
              </w:rPr>
            </w:pPr>
            <w:r w:rsidRPr="00BD0138">
              <w:rPr>
                <w:bCs/>
                <w:sz w:val="28"/>
                <w:szCs w:val="28"/>
              </w:rPr>
              <w:t>3.</w:t>
            </w:r>
          </w:p>
        </w:tc>
        <w:tc>
          <w:tcPr>
            <w:tcW w:w="2658" w:type="dxa"/>
            <w:shd w:val="clear" w:color="auto" w:fill="auto"/>
          </w:tcPr>
          <w:p w:rsidR="001760B3" w:rsidRPr="00BD0138" w:rsidRDefault="001760B3" w:rsidP="000E5078">
            <w:pPr>
              <w:pStyle w:val="NormalWeb"/>
              <w:spacing w:before="40" w:beforeAutospacing="0" w:after="0" w:afterAutospacing="0"/>
              <w:rPr>
                <w:bCs/>
                <w:sz w:val="28"/>
                <w:szCs w:val="28"/>
              </w:rPr>
            </w:pPr>
            <w:r w:rsidRPr="00BD0138">
              <w:rPr>
                <w:sz w:val="28"/>
                <w:szCs w:val="28"/>
                <w:lang w:val="pt-BR"/>
              </w:rPr>
              <w:t>Võ Văn Kiệt</w:t>
            </w:r>
          </w:p>
        </w:tc>
        <w:tc>
          <w:tcPr>
            <w:tcW w:w="1429" w:type="dxa"/>
            <w:shd w:val="clear" w:color="auto" w:fill="auto"/>
          </w:tcPr>
          <w:p w:rsidR="001760B3" w:rsidRPr="00BD0138" w:rsidRDefault="001760B3" w:rsidP="000E5078">
            <w:pPr>
              <w:pStyle w:val="NormalWeb"/>
              <w:spacing w:before="40" w:beforeAutospacing="0" w:after="0" w:afterAutospacing="0"/>
              <w:jc w:val="center"/>
              <w:rPr>
                <w:bCs/>
                <w:sz w:val="28"/>
                <w:szCs w:val="28"/>
              </w:rPr>
            </w:pPr>
            <w:r>
              <w:rPr>
                <w:bCs/>
                <w:sz w:val="28"/>
                <w:szCs w:val="28"/>
              </w:rPr>
              <w:t>MC 3-3</w:t>
            </w:r>
          </w:p>
        </w:tc>
        <w:tc>
          <w:tcPr>
            <w:tcW w:w="1116" w:type="dxa"/>
            <w:shd w:val="clear" w:color="auto" w:fill="auto"/>
          </w:tcPr>
          <w:p w:rsidR="001760B3" w:rsidRPr="00BD0138" w:rsidRDefault="001760B3" w:rsidP="000E5078">
            <w:pPr>
              <w:pStyle w:val="NormalWeb"/>
              <w:spacing w:before="40" w:beforeAutospacing="0" w:after="0" w:afterAutospacing="0"/>
              <w:rPr>
                <w:bCs/>
                <w:sz w:val="28"/>
                <w:szCs w:val="28"/>
              </w:rPr>
            </w:pPr>
            <w:r w:rsidRPr="00BD0138">
              <w:rPr>
                <w:sz w:val="28"/>
                <w:szCs w:val="28"/>
                <w:lang w:val="pt-BR"/>
              </w:rPr>
              <w:t>34m</w:t>
            </w:r>
          </w:p>
        </w:tc>
        <w:tc>
          <w:tcPr>
            <w:tcW w:w="1486" w:type="dxa"/>
            <w:shd w:val="clear" w:color="auto" w:fill="auto"/>
          </w:tcPr>
          <w:p w:rsidR="001760B3" w:rsidRPr="00BD0138" w:rsidRDefault="001760B3" w:rsidP="000E5078">
            <w:pPr>
              <w:pStyle w:val="NormalWeb"/>
              <w:spacing w:before="40" w:beforeAutospacing="0" w:after="0" w:afterAutospacing="0"/>
              <w:jc w:val="center"/>
              <w:rPr>
                <w:bCs/>
                <w:sz w:val="28"/>
                <w:szCs w:val="28"/>
              </w:rPr>
            </w:pPr>
            <w:r>
              <w:rPr>
                <w:bCs/>
                <w:sz w:val="28"/>
                <w:szCs w:val="28"/>
              </w:rPr>
              <w:t>13,5-7-13,5</w:t>
            </w:r>
          </w:p>
        </w:tc>
        <w:tc>
          <w:tcPr>
            <w:tcW w:w="1197" w:type="dxa"/>
            <w:vMerge/>
          </w:tcPr>
          <w:p w:rsidR="001760B3" w:rsidRDefault="001760B3" w:rsidP="000E5078">
            <w:pPr>
              <w:pStyle w:val="NormalWeb"/>
              <w:spacing w:before="40" w:beforeAutospacing="0" w:after="0" w:afterAutospacing="0"/>
              <w:jc w:val="center"/>
              <w:rPr>
                <w:bCs/>
                <w:sz w:val="28"/>
                <w:szCs w:val="28"/>
              </w:rPr>
            </w:pPr>
          </w:p>
        </w:tc>
      </w:tr>
      <w:tr w:rsidR="001760B3" w:rsidRPr="00BD0138" w:rsidTr="001760B3">
        <w:trPr>
          <w:jc w:val="center"/>
        </w:trPr>
        <w:tc>
          <w:tcPr>
            <w:tcW w:w="746" w:type="dxa"/>
            <w:shd w:val="clear" w:color="auto" w:fill="auto"/>
          </w:tcPr>
          <w:p w:rsidR="001760B3" w:rsidRPr="00BD0138" w:rsidRDefault="001760B3" w:rsidP="000E5078">
            <w:pPr>
              <w:pStyle w:val="NormalWeb"/>
              <w:spacing w:before="40" w:beforeAutospacing="0" w:after="0" w:afterAutospacing="0"/>
              <w:jc w:val="center"/>
              <w:rPr>
                <w:bCs/>
                <w:sz w:val="28"/>
                <w:szCs w:val="28"/>
              </w:rPr>
            </w:pPr>
            <w:r w:rsidRPr="00BD0138">
              <w:rPr>
                <w:bCs/>
                <w:sz w:val="28"/>
                <w:szCs w:val="28"/>
              </w:rPr>
              <w:t>4.</w:t>
            </w:r>
          </w:p>
        </w:tc>
        <w:tc>
          <w:tcPr>
            <w:tcW w:w="2658" w:type="dxa"/>
            <w:shd w:val="clear" w:color="auto" w:fill="auto"/>
          </w:tcPr>
          <w:p w:rsidR="001760B3" w:rsidRPr="00BD0138" w:rsidRDefault="001760B3" w:rsidP="000E5078">
            <w:pPr>
              <w:pStyle w:val="NormalWeb"/>
              <w:spacing w:before="40" w:beforeAutospacing="0" w:after="0" w:afterAutospacing="0"/>
              <w:rPr>
                <w:bCs/>
                <w:sz w:val="28"/>
                <w:szCs w:val="28"/>
              </w:rPr>
            </w:pPr>
            <w:r w:rsidRPr="00BD0138">
              <w:rPr>
                <w:sz w:val="28"/>
                <w:szCs w:val="28"/>
                <w:lang w:val="pt-BR"/>
              </w:rPr>
              <w:t>Bùi Hữu Nghĩa</w:t>
            </w:r>
          </w:p>
        </w:tc>
        <w:tc>
          <w:tcPr>
            <w:tcW w:w="1429" w:type="dxa"/>
            <w:shd w:val="clear" w:color="auto" w:fill="auto"/>
          </w:tcPr>
          <w:p w:rsidR="001760B3" w:rsidRPr="00BD0138" w:rsidRDefault="001760B3" w:rsidP="000E5078">
            <w:pPr>
              <w:pStyle w:val="NormalWeb"/>
              <w:spacing w:before="40" w:beforeAutospacing="0" w:after="0" w:afterAutospacing="0"/>
              <w:jc w:val="center"/>
              <w:rPr>
                <w:bCs/>
                <w:sz w:val="28"/>
                <w:szCs w:val="28"/>
              </w:rPr>
            </w:pPr>
            <w:r>
              <w:rPr>
                <w:bCs/>
                <w:sz w:val="28"/>
                <w:szCs w:val="28"/>
              </w:rPr>
              <w:t>MC 2-2</w:t>
            </w:r>
          </w:p>
        </w:tc>
        <w:tc>
          <w:tcPr>
            <w:tcW w:w="1116" w:type="dxa"/>
            <w:shd w:val="clear" w:color="auto" w:fill="auto"/>
          </w:tcPr>
          <w:p w:rsidR="001760B3" w:rsidRPr="00BD0138" w:rsidRDefault="001760B3" w:rsidP="000E5078">
            <w:pPr>
              <w:pStyle w:val="NormalWeb"/>
              <w:spacing w:before="40" w:beforeAutospacing="0" w:after="0" w:afterAutospacing="0"/>
              <w:rPr>
                <w:bCs/>
                <w:sz w:val="28"/>
                <w:szCs w:val="28"/>
              </w:rPr>
            </w:pPr>
            <w:r w:rsidRPr="00BD0138">
              <w:rPr>
                <w:sz w:val="28"/>
                <w:szCs w:val="28"/>
                <w:lang w:val="pt-BR"/>
              </w:rPr>
              <w:t>28m</w:t>
            </w:r>
          </w:p>
        </w:tc>
        <w:tc>
          <w:tcPr>
            <w:tcW w:w="1486" w:type="dxa"/>
            <w:shd w:val="clear" w:color="auto" w:fill="auto"/>
          </w:tcPr>
          <w:p w:rsidR="001760B3" w:rsidRPr="00BD0138" w:rsidRDefault="001760B3" w:rsidP="000E5078">
            <w:pPr>
              <w:pStyle w:val="NormalWeb"/>
              <w:spacing w:before="40" w:beforeAutospacing="0" w:after="0" w:afterAutospacing="0"/>
              <w:jc w:val="center"/>
              <w:rPr>
                <w:bCs/>
                <w:sz w:val="28"/>
                <w:szCs w:val="28"/>
              </w:rPr>
            </w:pPr>
            <w:r>
              <w:rPr>
                <w:bCs/>
                <w:sz w:val="28"/>
                <w:szCs w:val="28"/>
              </w:rPr>
              <w:t>11-6-11</w:t>
            </w:r>
          </w:p>
        </w:tc>
        <w:tc>
          <w:tcPr>
            <w:tcW w:w="1197" w:type="dxa"/>
            <w:vMerge/>
          </w:tcPr>
          <w:p w:rsidR="001760B3" w:rsidRDefault="001760B3" w:rsidP="000E5078">
            <w:pPr>
              <w:pStyle w:val="NormalWeb"/>
              <w:spacing w:before="40" w:beforeAutospacing="0" w:after="0" w:afterAutospacing="0"/>
              <w:jc w:val="center"/>
              <w:rPr>
                <w:bCs/>
                <w:sz w:val="28"/>
                <w:szCs w:val="28"/>
              </w:rPr>
            </w:pPr>
          </w:p>
        </w:tc>
      </w:tr>
      <w:tr w:rsidR="001760B3" w:rsidRPr="00BD0138" w:rsidTr="001760B3">
        <w:trPr>
          <w:jc w:val="center"/>
        </w:trPr>
        <w:tc>
          <w:tcPr>
            <w:tcW w:w="746" w:type="dxa"/>
            <w:shd w:val="clear" w:color="auto" w:fill="auto"/>
          </w:tcPr>
          <w:p w:rsidR="001760B3" w:rsidRPr="00BD0138" w:rsidRDefault="001760B3" w:rsidP="000E5078">
            <w:pPr>
              <w:pStyle w:val="NormalWeb"/>
              <w:spacing w:before="40" w:beforeAutospacing="0" w:after="0" w:afterAutospacing="0"/>
              <w:jc w:val="center"/>
              <w:rPr>
                <w:bCs/>
                <w:sz w:val="28"/>
                <w:szCs w:val="28"/>
              </w:rPr>
            </w:pPr>
            <w:r w:rsidRPr="00BD0138">
              <w:rPr>
                <w:bCs/>
                <w:sz w:val="28"/>
                <w:szCs w:val="28"/>
              </w:rPr>
              <w:t>5.</w:t>
            </w:r>
          </w:p>
        </w:tc>
        <w:tc>
          <w:tcPr>
            <w:tcW w:w="2658" w:type="dxa"/>
            <w:shd w:val="clear" w:color="auto" w:fill="auto"/>
          </w:tcPr>
          <w:p w:rsidR="001760B3" w:rsidRPr="00BD0138" w:rsidRDefault="001760B3" w:rsidP="000E5078">
            <w:pPr>
              <w:pStyle w:val="NormalWeb"/>
              <w:spacing w:before="40" w:beforeAutospacing="0" w:after="0" w:afterAutospacing="0"/>
              <w:rPr>
                <w:sz w:val="28"/>
                <w:szCs w:val="28"/>
                <w:lang w:val="pt-BR"/>
              </w:rPr>
            </w:pPr>
            <w:r w:rsidRPr="00BD0138">
              <w:rPr>
                <w:sz w:val="28"/>
                <w:szCs w:val="28"/>
                <w:lang w:val="pt-BR"/>
              </w:rPr>
              <w:t>Nguyễn Trung Trực</w:t>
            </w:r>
          </w:p>
        </w:tc>
        <w:tc>
          <w:tcPr>
            <w:tcW w:w="1429" w:type="dxa"/>
            <w:shd w:val="clear" w:color="auto" w:fill="auto"/>
          </w:tcPr>
          <w:p w:rsidR="001760B3" w:rsidRPr="00BD0138" w:rsidRDefault="001760B3" w:rsidP="00F50396">
            <w:pPr>
              <w:pStyle w:val="NormalWeb"/>
              <w:spacing w:before="40" w:beforeAutospacing="0" w:after="0" w:afterAutospacing="0"/>
              <w:jc w:val="center"/>
              <w:rPr>
                <w:bCs/>
                <w:sz w:val="28"/>
                <w:szCs w:val="28"/>
              </w:rPr>
            </w:pPr>
            <w:r>
              <w:rPr>
                <w:bCs/>
                <w:sz w:val="28"/>
                <w:szCs w:val="28"/>
              </w:rPr>
              <w:t>MC 4-4</w:t>
            </w:r>
          </w:p>
        </w:tc>
        <w:tc>
          <w:tcPr>
            <w:tcW w:w="1116" w:type="dxa"/>
            <w:shd w:val="clear" w:color="auto" w:fill="auto"/>
          </w:tcPr>
          <w:p w:rsidR="001760B3" w:rsidRPr="00BD0138" w:rsidRDefault="001760B3" w:rsidP="000E5078">
            <w:pPr>
              <w:pStyle w:val="NormalWeb"/>
              <w:spacing w:before="40" w:beforeAutospacing="0" w:after="0" w:afterAutospacing="0"/>
              <w:rPr>
                <w:sz w:val="28"/>
                <w:szCs w:val="28"/>
                <w:lang w:val="pt-BR"/>
              </w:rPr>
            </w:pPr>
            <w:r w:rsidRPr="00BD0138">
              <w:rPr>
                <w:sz w:val="28"/>
                <w:szCs w:val="28"/>
                <w:lang w:val="pt-BR"/>
              </w:rPr>
              <w:t>15m</w:t>
            </w:r>
          </w:p>
        </w:tc>
        <w:tc>
          <w:tcPr>
            <w:tcW w:w="1486" w:type="dxa"/>
            <w:shd w:val="clear" w:color="auto" w:fill="auto"/>
          </w:tcPr>
          <w:p w:rsidR="001760B3" w:rsidRPr="00BD0138" w:rsidRDefault="001760B3" w:rsidP="000E5078">
            <w:pPr>
              <w:pStyle w:val="NormalWeb"/>
              <w:spacing w:before="40" w:beforeAutospacing="0" w:after="0" w:afterAutospacing="0"/>
              <w:jc w:val="center"/>
              <w:rPr>
                <w:bCs/>
                <w:sz w:val="28"/>
                <w:szCs w:val="28"/>
              </w:rPr>
            </w:pPr>
            <w:r>
              <w:rPr>
                <w:bCs/>
                <w:sz w:val="28"/>
                <w:szCs w:val="28"/>
              </w:rPr>
              <w:t>5,5-4-5,5</w:t>
            </w:r>
          </w:p>
        </w:tc>
        <w:tc>
          <w:tcPr>
            <w:tcW w:w="1197" w:type="dxa"/>
            <w:vMerge/>
          </w:tcPr>
          <w:p w:rsidR="001760B3" w:rsidRDefault="001760B3" w:rsidP="000E5078">
            <w:pPr>
              <w:pStyle w:val="NormalWeb"/>
              <w:spacing w:before="40" w:beforeAutospacing="0" w:after="0" w:afterAutospacing="0"/>
              <w:jc w:val="center"/>
              <w:rPr>
                <w:bCs/>
                <w:sz w:val="28"/>
                <w:szCs w:val="28"/>
              </w:rPr>
            </w:pPr>
          </w:p>
        </w:tc>
      </w:tr>
      <w:tr w:rsidR="001760B3" w:rsidRPr="00BD0138" w:rsidTr="001760B3">
        <w:trPr>
          <w:jc w:val="center"/>
        </w:trPr>
        <w:tc>
          <w:tcPr>
            <w:tcW w:w="746" w:type="dxa"/>
            <w:shd w:val="clear" w:color="auto" w:fill="auto"/>
          </w:tcPr>
          <w:p w:rsidR="001760B3" w:rsidRPr="00BD0138" w:rsidRDefault="001760B3" w:rsidP="000E5078">
            <w:pPr>
              <w:pStyle w:val="NormalWeb"/>
              <w:spacing w:before="40" w:beforeAutospacing="0" w:after="0" w:afterAutospacing="0"/>
              <w:jc w:val="center"/>
              <w:rPr>
                <w:bCs/>
                <w:sz w:val="28"/>
                <w:szCs w:val="28"/>
              </w:rPr>
            </w:pPr>
            <w:r w:rsidRPr="00BD0138">
              <w:rPr>
                <w:bCs/>
                <w:sz w:val="28"/>
                <w:szCs w:val="28"/>
              </w:rPr>
              <w:t>6.</w:t>
            </w:r>
          </w:p>
        </w:tc>
        <w:tc>
          <w:tcPr>
            <w:tcW w:w="2658" w:type="dxa"/>
            <w:shd w:val="clear" w:color="auto" w:fill="auto"/>
          </w:tcPr>
          <w:p w:rsidR="001760B3" w:rsidRPr="00BD0138" w:rsidRDefault="001760B3" w:rsidP="000E5078">
            <w:pPr>
              <w:pStyle w:val="NormalWeb"/>
              <w:spacing w:before="40" w:beforeAutospacing="0" w:after="0" w:afterAutospacing="0"/>
              <w:rPr>
                <w:sz w:val="28"/>
                <w:szCs w:val="28"/>
                <w:lang w:val="pt-BR"/>
              </w:rPr>
            </w:pPr>
            <w:r w:rsidRPr="00BD0138">
              <w:rPr>
                <w:sz w:val="28"/>
                <w:szCs w:val="28"/>
                <w:lang w:val="pt-BR"/>
              </w:rPr>
              <w:t>Trần Văn Ẩn</w:t>
            </w:r>
          </w:p>
        </w:tc>
        <w:tc>
          <w:tcPr>
            <w:tcW w:w="1429" w:type="dxa"/>
            <w:shd w:val="clear" w:color="auto" w:fill="auto"/>
          </w:tcPr>
          <w:p w:rsidR="001760B3" w:rsidRPr="00BD0138" w:rsidRDefault="001760B3" w:rsidP="00F50396">
            <w:pPr>
              <w:pStyle w:val="NormalWeb"/>
              <w:spacing w:before="40" w:beforeAutospacing="0" w:after="0" w:afterAutospacing="0"/>
              <w:jc w:val="center"/>
              <w:rPr>
                <w:bCs/>
                <w:sz w:val="28"/>
                <w:szCs w:val="28"/>
              </w:rPr>
            </w:pPr>
            <w:r>
              <w:rPr>
                <w:bCs/>
                <w:sz w:val="28"/>
                <w:szCs w:val="28"/>
              </w:rPr>
              <w:t>MC 5-5</w:t>
            </w:r>
          </w:p>
        </w:tc>
        <w:tc>
          <w:tcPr>
            <w:tcW w:w="1116" w:type="dxa"/>
            <w:shd w:val="clear" w:color="auto" w:fill="auto"/>
          </w:tcPr>
          <w:p w:rsidR="001760B3" w:rsidRPr="00BD0138" w:rsidRDefault="001760B3" w:rsidP="000E5078">
            <w:pPr>
              <w:pStyle w:val="NormalWeb"/>
              <w:spacing w:before="40" w:beforeAutospacing="0" w:after="0" w:afterAutospacing="0"/>
              <w:rPr>
                <w:sz w:val="28"/>
                <w:szCs w:val="28"/>
                <w:lang w:val="pt-BR"/>
              </w:rPr>
            </w:pPr>
            <w:r w:rsidRPr="00BD0138">
              <w:rPr>
                <w:sz w:val="28"/>
                <w:szCs w:val="28"/>
                <w:lang w:val="pt-BR"/>
              </w:rPr>
              <w:t>28m</w:t>
            </w:r>
          </w:p>
        </w:tc>
        <w:tc>
          <w:tcPr>
            <w:tcW w:w="1486" w:type="dxa"/>
            <w:shd w:val="clear" w:color="auto" w:fill="auto"/>
          </w:tcPr>
          <w:p w:rsidR="001760B3" w:rsidRPr="00BD0138" w:rsidRDefault="001760B3" w:rsidP="00F50396">
            <w:pPr>
              <w:pStyle w:val="NormalWeb"/>
              <w:spacing w:before="40" w:beforeAutospacing="0" w:after="0" w:afterAutospacing="0"/>
              <w:jc w:val="center"/>
              <w:rPr>
                <w:bCs/>
                <w:sz w:val="28"/>
                <w:szCs w:val="28"/>
              </w:rPr>
            </w:pPr>
            <w:r>
              <w:rPr>
                <w:bCs/>
                <w:sz w:val="28"/>
                <w:szCs w:val="28"/>
              </w:rPr>
              <w:t>6-16-6</w:t>
            </w:r>
          </w:p>
        </w:tc>
        <w:tc>
          <w:tcPr>
            <w:tcW w:w="1197" w:type="dxa"/>
            <w:vMerge/>
          </w:tcPr>
          <w:p w:rsidR="001760B3" w:rsidRDefault="001760B3" w:rsidP="00F50396">
            <w:pPr>
              <w:pStyle w:val="NormalWeb"/>
              <w:spacing w:before="40" w:beforeAutospacing="0" w:after="0" w:afterAutospacing="0"/>
              <w:jc w:val="center"/>
              <w:rPr>
                <w:bCs/>
                <w:sz w:val="28"/>
                <w:szCs w:val="28"/>
              </w:rPr>
            </w:pPr>
          </w:p>
        </w:tc>
      </w:tr>
      <w:tr w:rsidR="001760B3" w:rsidRPr="00BD0138" w:rsidTr="001760B3">
        <w:trPr>
          <w:jc w:val="center"/>
        </w:trPr>
        <w:tc>
          <w:tcPr>
            <w:tcW w:w="746" w:type="dxa"/>
            <w:shd w:val="clear" w:color="auto" w:fill="auto"/>
          </w:tcPr>
          <w:p w:rsidR="001760B3" w:rsidRPr="00BD0138" w:rsidRDefault="001760B3" w:rsidP="000E5078">
            <w:pPr>
              <w:pStyle w:val="NormalWeb"/>
              <w:spacing w:before="40" w:beforeAutospacing="0" w:after="0" w:afterAutospacing="0"/>
              <w:jc w:val="center"/>
              <w:rPr>
                <w:bCs/>
                <w:sz w:val="28"/>
                <w:szCs w:val="28"/>
              </w:rPr>
            </w:pPr>
            <w:r w:rsidRPr="00BD0138">
              <w:rPr>
                <w:bCs/>
                <w:sz w:val="28"/>
                <w:szCs w:val="28"/>
              </w:rPr>
              <w:t>7.</w:t>
            </w:r>
          </w:p>
        </w:tc>
        <w:tc>
          <w:tcPr>
            <w:tcW w:w="2658" w:type="dxa"/>
            <w:shd w:val="clear" w:color="auto" w:fill="auto"/>
          </w:tcPr>
          <w:p w:rsidR="001760B3" w:rsidRPr="00BD0138" w:rsidRDefault="001760B3" w:rsidP="000E5078">
            <w:pPr>
              <w:pStyle w:val="NormalWeb"/>
              <w:spacing w:before="40" w:beforeAutospacing="0" w:after="0" w:afterAutospacing="0"/>
              <w:rPr>
                <w:sz w:val="28"/>
                <w:szCs w:val="28"/>
                <w:lang w:val="pt-BR"/>
              </w:rPr>
            </w:pPr>
            <w:r w:rsidRPr="00BD0138">
              <w:rPr>
                <w:sz w:val="28"/>
                <w:szCs w:val="28"/>
                <w:lang w:val="pt-BR"/>
              </w:rPr>
              <w:t>Đường quy hoạch D4</w:t>
            </w:r>
          </w:p>
        </w:tc>
        <w:tc>
          <w:tcPr>
            <w:tcW w:w="1429" w:type="dxa"/>
            <w:shd w:val="clear" w:color="auto" w:fill="auto"/>
          </w:tcPr>
          <w:p w:rsidR="001760B3" w:rsidRPr="00BD0138" w:rsidRDefault="001760B3" w:rsidP="000E5078">
            <w:pPr>
              <w:pStyle w:val="NormalWeb"/>
              <w:spacing w:before="40" w:beforeAutospacing="0" w:after="0" w:afterAutospacing="0"/>
              <w:jc w:val="center"/>
              <w:rPr>
                <w:bCs/>
                <w:sz w:val="28"/>
                <w:szCs w:val="28"/>
              </w:rPr>
            </w:pPr>
            <w:r>
              <w:rPr>
                <w:bCs/>
                <w:sz w:val="28"/>
                <w:szCs w:val="28"/>
              </w:rPr>
              <w:t>MC 6-6</w:t>
            </w:r>
          </w:p>
        </w:tc>
        <w:tc>
          <w:tcPr>
            <w:tcW w:w="1116" w:type="dxa"/>
            <w:shd w:val="clear" w:color="auto" w:fill="auto"/>
          </w:tcPr>
          <w:p w:rsidR="001760B3" w:rsidRPr="00BD0138" w:rsidRDefault="001760B3" w:rsidP="000E5078">
            <w:pPr>
              <w:pStyle w:val="NormalWeb"/>
              <w:shd w:val="clear" w:color="auto" w:fill="FFFFFF"/>
              <w:spacing w:before="40" w:beforeAutospacing="0" w:after="0" w:afterAutospacing="0"/>
              <w:rPr>
                <w:sz w:val="28"/>
                <w:szCs w:val="28"/>
                <w:lang w:val="pt-BR"/>
              </w:rPr>
            </w:pPr>
            <w:r w:rsidRPr="00BD0138">
              <w:rPr>
                <w:sz w:val="28"/>
                <w:szCs w:val="28"/>
                <w:lang w:val="pt-BR"/>
              </w:rPr>
              <w:t>34m</w:t>
            </w:r>
          </w:p>
        </w:tc>
        <w:tc>
          <w:tcPr>
            <w:tcW w:w="1486" w:type="dxa"/>
            <w:shd w:val="clear" w:color="auto" w:fill="auto"/>
          </w:tcPr>
          <w:p w:rsidR="001760B3" w:rsidRPr="00BD0138" w:rsidRDefault="001760B3" w:rsidP="000E5078">
            <w:pPr>
              <w:pStyle w:val="NormalWeb"/>
              <w:spacing w:before="40" w:beforeAutospacing="0" w:after="0" w:afterAutospacing="0"/>
              <w:jc w:val="center"/>
              <w:rPr>
                <w:bCs/>
                <w:sz w:val="28"/>
                <w:szCs w:val="28"/>
              </w:rPr>
            </w:pPr>
            <w:r>
              <w:rPr>
                <w:bCs/>
                <w:sz w:val="28"/>
                <w:szCs w:val="28"/>
              </w:rPr>
              <w:t>10-14-10</w:t>
            </w:r>
          </w:p>
        </w:tc>
        <w:tc>
          <w:tcPr>
            <w:tcW w:w="1197" w:type="dxa"/>
            <w:vMerge/>
          </w:tcPr>
          <w:p w:rsidR="001760B3" w:rsidRDefault="001760B3" w:rsidP="000E5078">
            <w:pPr>
              <w:pStyle w:val="NormalWeb"/>
              <w:spacing w:before="40" w:beforeAutospacing="0" w:after="0" w:afterAutospacing="0"/>
              <w:jc w:val="center"/>
              <w:rPr>
                <w:bCs/>
                <w:sz w:val="28"/>
                <w:szCs w:val="28"/>
              </w:rPr>
            </w:pPr>
          </w:p>
        </w:tc>
      </w:tr>
      <w:tr w:rsidR="001760B3" w:rsidRPr="00BD0138" w:rsidTr="001760B3">
        <w:trPr>
          <w:jc w:val="center"/>
        </w:trPr>
        <w:tc>
          <w:tcPr>
            <w:tcW w:w="746" w:type="dxa"/>
            <w:shd w:val="clear" w:color="auto" w:fill="auto"/>
          </w:tcPr>
          <w:p w:rsidR="001760B3" w:rsidRPr="00BD0138" w:rsidRDefault="001760B3" w:rsidP="000E5078">
            <w:pPr>
              <w:pStyle w:val="NormalWeb"/>
              <w:spacing w:before="40" w:beforeAutospacing="0" w:after="0" w:afterAutospacing="0"/>
              <w:jc w:val="center"/>
              <w:rPr>
                <w:bCs/>
                <w:sz w:val="28"/>
                <w:szCs w:val="28"/>
              </w:rPr>
            </w:pPr>
            <w:r w:rsidRPr="00BD0138">
              <w:rPr>
                <w:bCs/>
                <w:sz w:val="28"/>
                <w:szCs w:val="28"/>
              </w:rPr>
              <w:t>8.</w:t>
            </w:r>
          </w:p>
        </w:tc>
        <w:tc>
          <w:tcPr>
            <w:tcW w:w="2658" w:type="dxa"/>
            <w:shd w:val="clear" w:color="auto" w:fill="auto"/>
          </w:tcPr>
          <w:p w:rsidR="001760B3" w:rsidRPr="00BD0138" w:rsidRDefault="001760B3" w:rsidP="000E5078">
            <w:pPr>
              <w:pStyle w:val="NormalWeb"/>
              <w:spacing w:before="40" w:beforeAutospacing="0" w:after="0" w:afterAutospacing="0"/>
              <w:rPr>
                <w:sz w:val="28"/>
                <w:szCs w:val="28"/>
                <w:lang w:val="pt-BR"/>
              </w:rPr>
            </w:pPr>
            <w:r w:rsidRPr="00BD0138">
              <w:rPr>
                <w:sz w:val="28"/>
                <w:szCs w:val="28"/>
                <w:lang w:val="pt-BR"/>
              </w:rPr>
              <w:t>Hồ Thị Nhâm</w:t>
            </w:r>
          </w:p>
        </w:tc>
        <w:tc>
          <w:tcPr>
            <w:tcW w:w="1429" w:type="dxa"/>
            <w:shd w:val="clear" w:color="auto" w:fill="auto"/>
          </w:tcPr>
          <w:p w:rsidR="001760B3" w:rsidRPr="00BD0138" w:rsidRDefault="001760B3" w:rsidP="000E5078">
            <w:pPr>
              <w:pStyle w:val="NormalWeb"/>
              <w:spacing w:before="40" w:beforeAutospacing="0" w:after="0" w:afterAutospacing="0"/>
              <w:jc w:val="center"/>
              <w:rPr>
                <w:bCs/>
                <w:sz w:val="28"/>
                <w:szCs w:val="28"/>
              </w:rPr>
            </w:pPr>
            <w:r>
              <w:rPr>
                <w:bCs/>
                <w:sz w:val="28"/>
                <w:szCs w:val="28"/>
              </w:rPr>
              <w:t>MC 9-9</w:t>
            </w:r>
          </w:p>
        </w:tc>
        <w:tc>
          <w:tcPr>
            <w:tcW w:w="1116" w:type="dxa"/>
            <w:shd w:val="clear" w:color="auto" w:fill="auto"/>
          </w:tcPr>
          <w:p w:rsidR="001760B3" w:rsidRPr="00BD0138" w:rsidRDefault="001760B3" w:rsidP="000E5078">
            <w:pPr>
              <w:pStyle w:val="NormalWeb"/>
              <w:shd w:val="clear" w:color="auto" w:fill="FFFFFF"/>
              <w:spacing w:before="40" w:beforeAutospacing="0" w:after="0" w:afterAutospacing="0"/>
              <w:rPr>
                <w:sz w:val="28"/>
                <w:szCs w:val="28"/>
                <w:lang w:val="pt-BR"/>
              </w:rPr>
            </w:pPr>
            <w:r w:rsidRPr="00BD0138">
              <w:rPr>
                <w:sz w:val="28"/>
                <w:szCs w:val="28"/>
                <w:lang w:val="pt-BR"/>
              </w:rPr>
              <w:t>12m</w:t>
            </w:r>
          </w:p>
        </w:tc>
        <w:tc>
          <w:tcPr>
            <w:tcW w:w="1486" w:type="dxa"/>
            <w:shd w:val="clear" w:color="auto" w:fill="auto"/>
          </w:tcPr>
          <w:p w:rsidR="001760B3" w:rsidRPr="00BD0138" w:rsidRDefault="001760B3" w:rsidP="000E5078">
            <w:pPr>
              <w:pStyle w:val="NormalWeb"/>
              <w:spacing w:before="40" w:beforeAutospacing="0" w:after="0" w:afterAutospacing="0"/>
              <w:jc w:val="center"/>
              <w:rPr>
                <w:bCs/>
                <w:sz w:val="28"/>
                <w:szCs w:val="28"/>
              </w:rPr>
            </w:pPr>
            <w:r>
              <w:rPr>
                <w:bCs/>
                <w:sz w:val="28"/>
                <w:szCs w:val="28"/>
              </w:rPr>
              <w:t>4.25-3,5-4.25</w:t>
            </w:r>
          </w:p>
        </w:tc>
        <w:tc>
          <w:tcPr>
            <w:tcW w:w="1197" w:type="dxa"/>
            <w:vMerge/>
          </w:tcPr>
          <w:p w:rsidR="001760B3" w:rsidRDefault="001760B3" w:rsidP="000E5078">
            <w:pPr>
              <w:pStyle w:val="NormalWeb"/>
              <w:spacing w:before="40" w:beforeAutospacing="0" w:after="0" w:afterAutospacing="0"/>
              <w:jc w:val="center"/>
              <w:rPr>
                <w:bCs/>
                <w:sz w:val="28"/>
                <w:szCs w:val="28"/>
              </w:rPr>
            </w:pPr>
          </w:p>
        </w:tc>
      </w:tr>
      <w:tr w:rsidR="001760B3" w:rsidRPr="00BD0138" w:rsidTr="001760B3">
        <w:trPr>
          <w:jc w:val="center"/>
        </w:trPr>
        <w:tc>
          <w:tcPr>
            <w:tcW w:w="746" w:type="dxa"/>
            <w:shd w:val="clear" w:color="auto" w:fill="auto"/>
          </w:tcPr>
          <w:p w:rsidR="001760B3" w:rsidRPr="00BD0138" w:rsidRDefault="001760B3" w:rsidP="000E5078">
            <w:pPr>
              <w:pStyle w:val="NormalWeb"/>
              <w:spacing w:before="40" w:beforeAutospacing="0" w:after="0" w:afterAutospacing="0"/>
              <w:jc w:val="center"/>
              <w:rPr>
                <w:bCs/>
                <w:sz w:val="28"/>
                <w:szCs w:val="28"/>
              </w:rPr>
            </w:pPr>
            <w:r w:rsidRPr="00BD0138">
              <w:rPr>
                <w:bCs/>
                <w:sz w:val="28"/>
                <w:szCs w:val="28"/>
              </w:rPr>
              <w:t>9</w:t>
            </w:r>
          </w:p>
        </w:tc>
        <w:tc>
          <w:tcPr>
            <w:tcW w:w="2658" w:type="dxa"/>
            <w:shd w:val="clear" w:color="auto" w:fill="auto"/>
          </w:tcPr>
          <w:p w:rsidR="001760B3" w:rsidRPr="00BD0138" w:rsidRDefault="001760B3" w:rsidP="000E5078">
            <w:pPr>
              <w:pStyle w:val="NormalWeb"/>
              <w:spacing w:before="40" w:beforeAutospacing="0" w:after="0" w:afterAutospacing="0"/>
              <w:rPr>
                <w:sz w:val="28"/>
                <w:szCs w:val="28"/>
                <w:lang w:val="pt-BR"/>
              </w:rPr>
            </w:pPr>
            <w:r w:rsidRPr="00BD0138">
              <w:rPr>
                <w:sz w:val="28"/>
                <w:szCs w:val="28"/>
                <w:lang w:val="pt-BR"/>
              </w:rPr>
              <w:t>Trần Thành Đại</w:t>
            </w:r>
          </w:p>
        </w:tc>
        <w:tc>
          <w:tcPr>
            <w:tcW w:w="1429" w:type="dxa"/>
            <w:shd w:val="clear" w:color="auto" w:fill="auto"/>
          </w:tcPr>
          <w:p w:rsidR="001760B3" w:rsidRPr="00BD0138" w:rsidRDefault="001760B3" w:rsidP="000E5078">
            <w:pPr>
              <w:pStyle w:val="NormalWeb"/>
              <w:spacing w:before="40" w:beforeAutospacing="0" w:after="0" w:afterAutospacing="0"/>
              <w:jc w:val="center"/>
              <w:rPr>
                <w:bCs/>
                <w:sz w:val="28"/>
                <w:szCs w:val="28"/>
              </w:rPr>
            </w:pPr>
            <w:r>
              <w:rPr>
                <w:bCs/>
                <w:sz w:val="28"/>
                <w:szCs w:val="28"/>
              </w:rPr>
              <w:t>MC 8-8</w:t>
            </w:r>
          </w:p>
        </w:tc>
        <w:tc>
          <w:tcPr>
            <w:tcW w:w="1116" w:type="dxa"/>
            <w:shd w:val="clear" w:color="auto" w:fill="auto"/>
          </w:tcPr>
          <w:p w:rsidR="001760B3" w:rsidRPr="00BD0138" w:rsidRDefault="001760B3" w:rsidP="000E5078">
            <w:pPr>
              <w:pStyle w:val="NormalWeb"/>
              <w:shd w:val="clear" w:color="auto" w:fill="FFFFFF"/>
              <w:spacing w:before="40" w:beforeAutospacing="0" w:after="0" w:afterAutospacing="0"/>
              <w:rPr>
                <w:sz w:val="28"/>
                <w:szCs w:val="28"/>
                <w:lang w:val="pt-BR"/>
              </w:rPr>
            </w:pPr>
            <w:r w:rsidRPr="00BD0138">
              <w:rPr>
                <w:sz w:val="28"/>
                <w:szCs w:val="28"/>
                <w:lang w:val="pt-BR"/>
              </w:rPr>
              <w:t>19,5m</w:t>
            </w:r>
          </w:p>
        </w:tc>
        <w:tc>
          <w:tcPr>
            <w:tcW w:w="1486" w:type="dxa"/>
            <w:shd w:val="clear" w:color="auto" w:fill="auto"/>
          </w:tcPr>
          <w:p w:rsidR="001760B3" w:rsidRPr="00BD0138" w:rsidRDefault="001760B3" w:rsidP="000E5078">
            <w:pPr>
              <w:pStyle w:val="NormalWeb"/>
              <w:spacing w:before="40" w:beforeAutospacing="0" w:after="0" w:afterAutospacing="0"/>
              <w:jc w:val="center"/>
              <w:rPr>
                <w:bCs/>
                <w:sz w:val="28"/>
                <w:szCs w:val="28"/>
              </w:rPr>
            </w:pPr>
            <w:r>
              <w:rPr>
                <w:bCs/>
                <w:sz w:val="28"/>
                <w:szCs w:val="28"/>
              </w:rPr>
              <w:t>6-7,5-6</w:t>
            </w:r>
          </w:p>
        </w:tc>
        <w:tc>
          <w:tcPr>
            <w:tcW w:w="1197" w:type="dxa"/>
            <w:vMerge/>
          </w:tcPr>
          <w:p w:rsidR="001760B3" w:rsidRDefault="001760B3" w:rsidP="000E5078">
            <w:pPr>
              <w:pStyle w:val="NormalWeb"/>
              <w:spacing w:before="40" w:beforeAutospacing="0" w:after="0" w:afterAutospacing="0"/>
              <w:jc w:val="center"/>
              <w:rPr>
                <w:bCs/>
                <w:sz w:val="28"/>
                <w:szCs w:val="28"/>
              </w:rPr>
            </w:pPr>
          </w:p>
        </w:tc>
      </w:tr>
      <w:tr w:rsidR="001760B3" w:rsidRPr="00BD0138" w:rsidTr="001760B3">
        <w:trPr>
          <w:jc w:val="center"/>
        </w:trPr>
        <w:tc>
          <w:tcPr>
            <w:tcW w:w="746" w:type="dxa"/>
            <w:shd w:val="clear" w:color="auto" w:fill="auto"/>
          </w:tcPr>
          <w:p w:rsidR="001760B3" w:rsidRPr="00BD0138" w:rsidRDefault="001760B3" w:rsidP="000E5078">
            <w:pPr>
              <w:pStyle w:val="NormalWeb"/>
              <w:spacing w:before="40" w:beforeAutospacing="0" w:after="0" w:afterAutospacing="0"/>
              <w:jc w:val="center"/>
              <w:rPr>
                <w:bCs/>
                <w:sz w:val="28"/>
                <w:szCs w:val="28"/>
              </w:rPr>
            </w:pPr>
            <w:r w:rsidRPr="00BD0138">
              <w:rPr>
                <w:bCs/>
                <w:sz w:val="28"/>
                <w:szCs w:val="28"/>
              </w:rPr>
              <w:t>10.</w:t>
            </w:r>
          </w:p>
        </w:tc>
        <w:tc>
          <w:tcPr>
            <w:tcW w:w="2658" w:type="dxa"/>
            <w:shd w:val="clear" w:color="auto" w:fill="auto"/>
          </w:tcPr>
          <w:p w:rsidR="001760B3" w:rsidRPr="00BD0138" w:rsidRDefault="001760B3" w:rsidP="000E5078">
            <w:pPr>
              <w:pStyle w:val="NormalWeb"/>
              <w:spacing w:before="40" w:beforeAutospacing="0" w:after="0" w:afterAutospacing="0"/>
              <w:rPr>
                <w:sz w:val="28"/>
                <w:szCs w:val="28"/>
                <w:lang w:val="pt-BR"/>
              </w:rPr>
            </w:pPr>
            <w:r w:rsidRPr="00BD0138">
              <w:rPr>
                <w:sz w:val="28"/>
                <w:szCs w:val="28"/>
                <w:lang w:val="pt-BR"/>
              </w:rPr>
              <w:t>Trương Văn Kỉnh</w:t>
            </w:r>
          </w:p>
        </w:tc>
        <w:tc>
          <w:tcPr>
            <w:tcW w:w="1429" w:type="dxa"/>
            <w:shd w:val="clear" w:color="auto" w:fill="auto"/>
          </w:tcPr>
          <w:p w:rsidR="001760B3" w:rsidRPr="00BD0138" w:rsidRDefault="001760B3" w:rsidP="000E5078">
            <w:pPr>
              <w:pStyle w:val="NormalWeb"/>
              <w:spacing w:before="40" w:beforeAutospacing="0" w:after="0" w:afterAutospacing="0"/>
              <w:jc w:val="center"/>
              <w:rPr>
                <w:bCs/>
                <w:sz w:val="28"/>
                <w:szCs w:val="28"/>
              </w:rPr>
            </w:pPr>
            <w:r>
              <w:rPr>
                <w:bCs/>
                <w:sz w:val="28"/>
                <w:szCs w:val="28"/>
              </w:rPr>
              <w:t>MC 2-2</w:t>
            </w:r>
          </w:p>
        </w:tc>
        <w:tc>
          <w:tcPr>
            <w:tcW w:w="1116" w:type="dxa"/>
            <w:shd w:val="clear" w:color="auto" w:fill="auto"/>
          </w:tcPr>
          <w:p w:rsidR="001760B3" w:rsidRPr="00BD0138" w:rsidRDefault="001760B3" w:rsidP="000E5078">
            <w:pPr>
              <w:pStyle w:val="NormalWeb"/>
              <w:shd w:val="clear" w:color="auto" w:fill="FFFFFF"/>
              <w:spacing w:before="40" w:beforeAutospacing="0" w:after="0" w:afterAutospacing="0"/>
              <w:rPr>
                <w:sz w:val="28"/>
                <w:szCs w:val="28"/>
                <w:lang w:val="pt-BR"/>
              </w:rPr>
            </w:pPr>
            <w:r w:rsidRPr="00BD0138">
              <w:rPr>
                <w:sz w:val="28"/>
                <w:szCs w:val="28"/>
                <w:lang w:val="pt-BR"/>
              </w:rPr>
              <w:t>28m</w:t>
            </w:r>
          </w:p>
        </w:tc>
        <w:tc>
          <w:tcPr>
            <w:tcW w:w="1486" w:type="dxa"/>
            <w:shd w:val="clear" w:color="auto" w:fill="auto"/>
          </w:tcPr>
          <w:p w:rsidR="001760B3" w:rsidRPr="00BD0138" w:rsidRDefault="001760B3" w:rsidP="000E5078">
            <w:pPr>
              <w:pStyle w:val="NormalWeb"/>
              <w:spacing w:before="40" w:beforeAutospacing="0" w:after="0" w:afterAutospacing="0"/>
              <w:jc w:val="center"/>
              <w:rPr>
                <w:bCs/>
                <w:sz w:val="28"/>
                <w:szCs w:val="28"/>
              </w:rPr>
            </w:pPr>
            <w:r>
              <w:rPr>
                <w:bCs/>
                <w:sz w:val="28"/>
                <w:szCs w:val="28"/>
              </w:rPr>
              <w:t>11-6-11</w:t>
            </w:r>
          </w:p>
        </w:tc>
        <w:tc>
          <w:tcPr>
            <w:tcW w:w="1197" w:type="dxa"/>
            <w:vMerge/>
          </w:tcPr>
          <w:p w:rsidR="001760B3" w:rsidRDefault="001760B3" w:rsidP="000E5078">
            <w:pPr>
              <w:pStyle w:val="NormalWeb"/>
              <w:spacing w:before="40" w:beforeAutospacing="0" w:after="0" w:afterAutospacing="0"/>
              <w:jc w:val="center"/>
              <w:rPr>
                <w:bCs/>
                <w:sz w:val="28"/>
                <w:szCs w:val="28"/>
              </w:rPr>
            </w:pPr>
          </w:p>
        </w:tc>
      </w:tr>
      <w:tr w:rsidR="001760B3" w:rsidRPr="00BD0138" w:rsidTr="001760B3">
        <w:trPr>
          <w:jc w:val="center"/>
        </w:trPr>
        <w:tc>
          <w:tcPr>
            <w:tcW w:w="746" w:type="dxa"/>
            <w:shd w:val="clear" w:color="auto" w:fill="auto"/>
          </w:tcPr>
          <w:p w:rsidR="001760B3" w:rsidRPr="0013319A" w:rsidRDefault="001760B3" w:rsidP="000E5078">
            <w:pPr>
              <w:pStyle w:val="NormalWeb"/>
              <w:spacing w:before="40" w:beforeAutospacing="0" w:after="0" w:afterAutospacing="0"/>
              <w:jc w:val="center"/>
              <w:rPr>
                <w:bCs/>
                <w:sz w:val="28"/>
                <w:szCs w:val="28"/>
                <w:lang w:val="vi-VN"/>
              </w:rPr>
            </w:pPr>
            <w:r>
              <w:rPr>
                <w:bCs/>
                <w:sz w:val="28"/>
                <w:szCs w:val="28"/>
                <w:lang w:val="vi-VN"/>
              </w:rPr>
              <w:t>11.</w:t>
            </w:r>
          </w:p>
        </w:tc>
        <w:tc>
          <w:tcPr>
            <w:tcW w:w="2658" w:type="dxa"/>
            <w:shd w:val="clear" w:color="auto" w:fill="auto"/>
          </w:tcPr>
          <w:p w:rsidR="001760B3" w:rsidRPr="0013319A" w:rsidRDefault="001760B3" w:rsidP="000E5078">
            <w:pPr>
              <w:pStyle w:val="NormalWeb"/>
              <w:spacing w:before="40" w:beforeAutospacing="0" w:after="0" w:afterAutospacing="0"/>
              <w:rPr>
                <w:sz w:val="28"/>
                <w:szCs w:val="28"/>
                <w:lang w:val="vi-VN"/>
              </w:rPr>
            </w:pPr>
            <w:r>
              <w:rPr>
                <w:sz w:val="28"/>
                <w:szCs w:val="28"/>
                <w:lang w:val="vi-VN"/>
              </w:rPr>
              <w:t>Nguyễn Tấn Liềng</w:t>
            </w:r>
          </w:p>
        </w:tc>
        <w:tc>
          <w:tcPr>
            <w:tcW w:w="1429" w:type="dxa"/>
            <w:shd w:val="clear" w:color="auto" w:fill="auto"/>
          </w:tcPr>
          <w:p w:rsidR="001760B3" w:rsidRPr="0013319A" w:rsidRDefault="001760B3" w:rsidP="000E5078">
            <w:pPr>
              <w:pStyle w:val="NormalWeb"/>
              <w:spacing w:before="40" w:beforeAutospacing="0" w:after="0" w:afterAutospacing="0"/>
              <w:jc w:val="center"/>
              <w:rPr>
                <w:bCs/>
                <w:sz w:val="28"/>
                <w:szCs w:val="28"/>
                <w:lang w:val="vi-VN"/>
              </w:rPr>
            </w:pPr>
            <w:r>
              <w:rPr>
                <w:bCs/>
                <w:sz w:val="28"/>
                <w:szCs w:val="28"/>
                <w:lang w:val="vi-VN"/>
              </w:rPr>
              <w:t>MC 10-10</w:t>
            </w:r>
          </w:p>
        </w:tc>
        <w:tc>
          <w:tcPr>
            <w:tcW w:w="1116" w:type="dxa"/>
            <w:shd w:val="clear" w:color="auto" w:fill="auto"/>
          </w:tcPr>
          <w:p w:rsidR="001760B3" w:rsidRPr="008177D2" w:rsidRDefault="001760B3" w:rsidP="000E5078">
            <w:pPr>
              <w:pStyle w:val="NormalWeb"/>
              <w:shd w:val="clear" w:color="auto" w:fill="FFFFFF"/>
              <w:spacing w:before="40" w:beforeAutospacing="0" w:after="0" w:afterAutospacing="0"/>
              <w:rPr>
                <w:sz w:val="28"/>
                <w:szCs w:val="28"/>
                <w:lang w:val="vi-VN"/>
              </w:rPr>
            </w:pPr>
            <w:r>
              <w:rPr>
                <w:sz w:val="28"/>
                <w:szCs w:val="28"/>
                <w:lang w:val="vi-VN"/>
              </w:rPr>
              <w:t>16m</w:t>
            </w:r>
          </w:p>
        </w:tc>
        <w:tc>
          <w:tcPr>
            <w:tcW w:w="1486" w:type="dxa"/>
            <w:shd w:val="clear" w:color="auto" w:fill="auto"/>
          </w:tcPr>
          <w:p w:rsidR="001760B3" w:rsidRPr="008177D2" w:rsidRDefault="001760B3" w:rsidP="000E5078">
            <w:pPr>
              <w:pStyle w:val="NormalWeb"/>
              <w:spacing w:before="40" w:beforeAutospacing="0" w:after="0" w:afterAutospacing="0"/>
              <w:jc w:val="center"/>
              <w:rPr>
                <w:bCs/>
                <w:sz w:val="28"/>
                <w:szCs w:val="28"/>
                <w:lang w:val="vi-VN"/>
              </w:rPr>
            </w:pPr>
            <w:r>
              <w:rPr>
                <w:bCs/>
                <w:sz w:val="28"/>
                <w:szCs w:val="28"/>
                <w:lang w:val="vi-VN"/>
              </w:rPr>
              <w:t>4,5-7-4,5</w:t>
            </w:r>
          </w:p>
        </w:tc>
        <w:tc>
          <w:tcPr>
            <w:tcW w:w="1197" w:type="dxa"/>
            <w:vMerge/>
          </w:tcPr>
          <w:p w:rsidR="001760B3" w:rsidRDefault="001760B3" w:rsidP="000E5078">
            <w:pPr>
              <w:pStyle w:val="NormalWeb"/>
              <w:spacing w:before="40" w:beforeAutospacing="0" w:after="0" w:afterAutospacing="0"/>
              <w:jc w:val="center"/>
              <w:rPr>
                <w:bCs/>
                <w:sz w:val="28"/>
                <w:szCs w:val="28"/>
              </w:rPr>
            </w:pPr>
          </w:p>
        </w:tc>
      </w:tr>
      <w:tr w:rsidR="001760B3" w:rsidRPr="00BD0138" w:rsidTr="001760B3">
        <w:trPr>
          <w:jc w:val="center"/>
        </w:trPr>
        <w:tc>
          <w:tcPr>
            <w:tcW w:w="746" w:type="dxa"/>
            <w:shd w:val="clear" w:color="auto" w:fill="auto"/>
          </w:tcPr>
          <w:p w:rsidR="001760B3" w:rsidRPr="00BD0138" w:rsidRDefault="001760B3" w:rsidP="000E5078">
            <w:pPr>
              <w:pStyle w:val="NormalWeb"/>
              <w:spacing w:before="40" w:beforeAutospacing="0" w:after="0" w:afterAutospacing="0"/>
              <w:jc w:val="center"/>
              <w:rPr>
                <w:bCs/>
                <w:sz w:val="28"/>
                <w:szCs w:val="28"/>
              </w:rPr>
            </w:pPr>
            <w:r w:rsidRPr="00BD0138">
              <w:rPr>
                <w:bCs/>
                <w:sz w:val="28"/>
                <w:szCs w:val="28"/>
              </w:rPr>
              <w:t>11.</w:t>
            </w:r>
          </w:p>
        </w:tc>
        <w:tc>
          <w:tcPr>
            <w:tcW w:w="2658" w:type="dxa"/>
            <w:shd w:val="clear" w:color="auto" w:fill="auto"/>
          </w:tcPr>
          <w:p w:rsidR="001760B3" w:rsidRPr="00A84D5C" w:rsidRDefault="001760B3" w:rsidP="000E5078">
            <w:pPr>
              <w:pStyle w:val="NormalWeb"/>
              <w:spacing w:before="40" w:beforeAutospacing="0" w:after="0" w:afterAutospacing="0"/>
              <w:rPr>
                <w:sz w:val="28"/>
                <w:szCs w:val="28"/>
                <w:lang w:val="vi-VN"/>
              </w:rPr>
            </w:pPr>
            <w:r w:rsidRPr="00BD0138">
              <w:rPr>
                <w:sz w:val="28"/>
                <w:szCs w:val="28"/>
                <w:lang w:val="pt-BR"/>
              </w:rPr>
              <w:t xml:space="preserve">Các tuyến đường nông thôn phục vụ giao thông </w:t>
            </w:r>
            <w:r w:rsidRPr="00BD0138">
              <w:rPr>
                <w:bCs/>
                <w:sz w:val="28"/>
                <w:szCs w:val="28"/>
              </w:rPr>
              <w:t>ấp, xóm, đường ra đồng</w:t>
            </w:r>
            <w:r>
              <w:rPr>
                <w:bCs/>
                <w:sz w:val="28"/>
                <w:szCs w:val="28"/>
              </w:rPr>
              <w:t>, các tuyến giao thông dọc kênh</w:t>
            </w:r>
            <w:r>
              <w:rPr>
                <w:bCs/>
                <w:sz w:val="28"/>
                <w:szCs w:val="28"/>
                <w:lang w:val="vi-VN"/>
              </w:rPr>
              <w:t>....</w:t>
            </w:r>
          </w:p>
        </w:tc>
        <w:tc>
          <w:tcPr>
            <w:tcW w:w="1429" w:type="dxa"/>
            <w:shd w:val="clear" w:color="auto" w:fill="auto"/>
          </w:tcPr>
          <w:p w:rsidR="001760B3" w:rsidRPr="00BD0138" w:rsidRDefault="001760B3" w:rsidP="000E5078">
            <w:pPr>
              <w:pStyle w:val="NormalWeb"/>
              <w:spacing w:before="40" w:beforeAutospacing="0" w:after="0" w:afterAutospacing="0"/>
              <w:jc w:val="center"/>
              <w:rPr>
                <w:bCs/>
                <w:sz w:val="28"/>
                <w:szCs w:val="28"/>
              </w:rPr>
            </w:pPr>
            <w:r>
              <w:rPr>
                <w:bCs/>
                <w:sz w:val="28"/>
                <w:szCs w:val="28"/>
              </w:rPr>
              <w:t>MC 7-7</w:t>
            </w:r>
          </w:p>
        </w:tc>
        <w:tc>
          <w:tcPr>
            <w:tcW w:w="1116" w:type="dxa"/>
            <w:shd w:val="clear" w:color="auto" w:fill="auto"/>
          </w:tcPr>
          <w:p w:rsidR="001760B3" w:rsidRPr="00BD0138" w:rsidRDefault="001760B3" w:rsidP="000E5078">
            <w:pPr>
              <w:pStyle w:val="NormalWeb"/>
              <w:shd w:val="clear" w:color="auto" w:fill="FFFFFF"/>
              <w:spacing w:before="40" w:beforeAutospacing="0" w:after="0" w:afterAutospacing="0"/>
              <w:rPr>
                <w:sz w:val="28"/>
                <w:szCs w:val="28"/>
                <w:lang w:val="pt-BR"/>
              </w:rPr>
            </w:pPr>
            <w:r>
              <w:rPr>
                <w:sz w:val="28"/>
                <w:szCs w:val="28"/>
                <w:lang w:val="pt-BR"/>
              </w:rPr>
              <w:t>6</w:t>
            </w:r>
            <w:r w:rsidRPr="00BD0138">
              <w:rPr>
                <w:sz w:val="28"/>
                <w:szCs w:val="28"/>
                <w:lang w:val="pt-BR"/>
              </w:rPr>
              <w:t>m</w:t>
            </w:r>
          </w:p>
        </w:tc>
        <w:tc>
          <w:tcPr>
            <w:tcW w:w="1486" w:type="dxa"/>
            <w:shd w:val="clear" w:color="auto" w:fill="auto"/>
          </w:tcPr>
          <w:p w:rsidR="001760B3" w:rsidRPr="00BD0138" w:rsidRDefault="001760B3" w:rsidP="000E5078">
            <w:pPr>
              <w:pStyle w:val="NormalWeb"/>
              <w:spacing w:before="40" w:beforeAutospacing="0" w:after="0" w:afterAutospacing="0"/>
              <w:jc w:val="center"/>
              <w:rPr>
                <w:bCs/>
                <w:sz w:val="28"/>
                <w:szCs w:val="28"/>
              </w:rPr>
            </w:pPr>
            <w:r>
              <w:rPr>
                <w:sz w:val="28"/>
                <w:szCs w:val="28"/>
                <w:lang w:val="pt-BR"/>
              </w:rPr>
              <w:t>1-4-1</w:t>
            </w:r>
          </w:p>
        </w:tc>
        <w:tc>
          <w:tcPr>
            <w:tcW w:w="1197" w:type="dxa"/>
          </w:tcPr>
          <w:p w:rsidR="001760B3" w:rsidRDefault="001760B3" w:rsidP="000E5078">
            <w:pPr>
              <w:pStyle w:val="NormalWeb"/>
              <w:spacing w:before="40" w:beforeAutospacing="0" w:after="0" w:afterAutospacing="0"/>
              <w:jc w:val="center"/>
              <w:rPr>
                <w:sz w:val="28"/>
                <w:szCs w:val="28"/>
                <w:lang w:val="pt-BR"/>
              </w:rPr>
            </w:pP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8"/>
      </w:tblGrid>
      <w:tr w:rsidR="00FC7265" w:rsidTr="00FC7265">
        <w:tc>
          <w:tcPr>
            <w:tcW w:w="9288" w:type="dxa"/>
          </w:tcPr>
          <w:p w:rsidR="00FC7265" w:rsidRDefault="00FC7265" w:rsidP="000E5078">
            <w:pPr>
              <w:pStyle w:val="NormalWeb"/>
              <w:spacing w:before="120" w:beforeAutospacing="0" w:after="120" w:afterAutospacing="0"/>
              <w:jc w:val="both"/>
              <w:rPr>
                <w:b/>
                <w:bCs/>
                <w:sz w:val="28"/>
                <w:szCs w:val="28"/>
                <w:lang w:val="vi-VN"/>
              </w:rPr>
            </w:pPr>
            <w:r>
              <w:rPr>
                <w:b/>
                <w:bCs/>
                <w:noProof/>
                <w:sz w:val="28"/>
                <w:szCs w:val="28"/>
              </w:rPr>
              <w:lastRenderedPageBreak/>
              <w:drawing>
                <wp:inline distT="0" distB="0" distL="0" distR="0" wp14:anchorId="7CEE2147" wp14:editId="567F8CD7">
                  <wp:extent cx="5760720" cy="4608830"/>
                  <wp:effectExtent l="0" t="0" r="0" b="127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QUY HOACH GIAO THONG-Model.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760720" cy="4608830"/>
                          </a:xfrm>
                          <a:prstGeom prst="rect">
                            <a:avLst/>
                          </a:prstGeom>
                        </pic:spPr>
                      </pic:pic>
                    </a:graphicData>
                  </a:graphic>
                </wp:inline>
              </w:drawing>
            </w:r>
          </w:p>
        </w:tc>
      </w:tr>
    </w:tbl>
    <w:p w:rsidR="000B367D" w:rsidRDefault="00AB4957" w:rsidP="000E5078">
      <w:pPr>
        <w:pStyle w:val="NormalWeb"/>
        <w:shd w:val="clear" w:color="auto" w:fill="FFFFFF"/>
        <w:spacing w:before="120" w:beforeAutospacing="0" w:after="120" w:afterAutospacing="0"/>
        <w:ind w:firstLine="720"/>
        <w:jc w:val="both"/>
        <w:rPr>
          <w:b/>
          <w:bCs/>
          <w:sz w:val="28"/>
          <w:szCs w:val="28"/>
        </w:rPr>
      </w:pPr>
      <w:r w:rsidRPr="00AB4957">
        <w:rPr>
          <w:b/>
          <w:bCs/>
          <w:sz w:val="28"/>
          <w:szCs w:val="28"/>
        </w:rPr>
        <w:t>4</w:t>
      </w:r>
      <w:r w:rsidR="001C74DF" w:rsidRPr="00AB4957">
        <w:rPr>
          <w:b/>
          <w:bCs/>
          <w:sz w:val="28"/>
          <w:szCs w:val="28"/>
        </w:rPr>
        <w:t>). Định hướng quy hoạch cấp nước:</w:t>
      </w:r>
      <w:r w:rsidR="000B367D">
        <w:rPr>
          <w:b/>
          <w:bCs/>
          <w:sz w:val="28"/>
          <w:szCs w:val="28"/>
        </w:rPr>
        <w:t xml:space="preserve"> </w:t>
      </w:r>
    </w:p>
    <w:p w:rsidR="000B367D" w:rsidRDefault="000B367D" w:rsidP="000E5078">
      <w:pPr>
        <w:pStyle w:val="NormalWeb"/>
        <w:shd w:val="clear" w:color="auto" w:fill="FFFFFF"/>
        <w:spacing w:before="120" w:beforeAutospacing="0" w:after="120" w:afterAutospacing="0"/>
        <w:ind w:firstLine="720"/>
        <w:jc w:val="both"/>
        <w:rPr>
          <w:rFonts w:eastAsia="Calibri"/>
          <w:sz w:val="28"/>
          <w:szCs w:val="28"/>
        </w:rPr>
      </w:pPr>
      <w:r w:rsidRPr="000B367D">
        <w:rPr>
          <w:bCs/>
          <w:sz w:val="28"/>
          <w:szCs w:val="28"/>
        </w:rPr>
        <w:t>-</w:t>
      </w:r>
      <w:r>
        <w:rPr>
          <w:b/>
          <w:bCs/>
          <w:sz w:val="28"/>
          <w:szCs w:val="28"/>
        </w:rPr>
        <w:t xml:space="preserve"> </w:t>
      </w:r>
      <w:r w:rsidRPr="000B367D">
        <w:rPr>
          <w:rFonts w:eastAsia="Calibri"/>
          <w:sz w:val="28"/>
          <w:szCs w:val="28"/>
        </w:rPr>
        <w:t>Căn cứ Bản đồ đánh giá hiện trạng cấp nước khu quy hoạch.</w:t>
      </w:r>
    </w:p>
    <w:p w:rsidR="000B367D" w:rsidRDefault="000B367D" w:rsidP="000E5078">
      <w:pPr>
        <w:pStyle w:val="NormalWeb"/>
        <w:shd w:val="clear" w:color="auto" w:fill="FFFFFF"/>
        <w:spacing w:before="120" w:beforeAutospacing="0" w:after="120" w:afterAutospacing="0"/>
        <w:ind w:firstLine="720"/>
        <w:jc w:val="both"/>
        <w:rPr>
          <w:rFonts w:eastAsia="Calibri"/>
          <w:sz w:val="28"/>
          <w:szCs w:val="28"/>
        </w:rPr>
      </w:pPr>
      <w:r>
        <w:rPr>
          <w:rFonts w:eastAsia="Calibri"/>
          <w:sz w:val="28"/>
          <w:szCs w:val="28"/>
        </w:rPr>
        <w:t xml:space="preserve">- </w:t>
      </w:r>
      <w:r w:rsidRPr="000B367D">
        <w:rPr>
          <w:rFonts w:eastAsia="Calibri"/>
          <w:sz w:val="28"/>
          <w:szCs w:val="28"/>
        </w:rPr>
        <w:t>Bản đồ sử dụng đất khu quy hoạch</w:t>
      </w:r>
      <w:r>
        <w:rPr>
          <w:rFonts w:eastAsia="Calibri"/>
          <w:sz w:val="28"/>
          <w:szCs w:val="28"/>
        </w:rPr>
        <w:t>.</w:t>
      </w:r>
    </w:p>
    <w:p w:rsidR="000B367D" w:rsidRDefault="000B367D" w:rsidP="000E5078">
      <w:pPr>
        <w:pStyle w:val="NormalWeb"/>
        <w:shd w:val="clear" w:color="auto" w:fill="FFFFFF"/>
        <w:spacing w:before="120" w:beforeAutospacing="0" w:after="120" w:afterAutospacing="0"/>
        <w:ind w:firstLine="720"/>
        <w:jc w:val="both"/>
        <w:rPr>
          <w:rFonts w:eastAsia="Calibri"/>
          <w:sz w:val="28"/>
          <w:szCs w:val="28"/>
        </w:rPr>
      </w:pPr>
      <w:r>
        <w:rPr>
          <w:rFonts w:eastAsia="Calibri"/>
          <w:sz w:val="28"/>
          <w:szCs w:val="28"/>
        </w:rPr>
        <w:t xml:space="preserve">- </w:t>
      </w:r>
      <w:r w:rsidRPr="000B367D">
        <w:rPr>
          <w:rFonts w:eastAsia="Calibri"/>
          <w:sz w:val="28"/>
          <w:szCs w:val="28"/>
        </w:rPr>
        <w:t>QCXDVN 01:2008/BXD quy chuẩn xây dựng Việt Nam - Quy chuẩn xây dựng</w:t>
      </w:r>
      <w:r>
        <w:rPr>
          <w:rFonts w:eastAsia="Calibri"/>
          <w:sz w:val="28"/>
          <w:szCs w:val="28"/>
        </w:rPr>
        <w:t>.</w:t>
      </w:r>
    </w:p>
    <w:p w:rsidR="000B367D" w:rsidRDefault="000B367D" w:rsidP="000E5078">
      <w:pPr>
        <w:pStyle w:val="NormalWeb"/>
        <w:shd w:val="clear" w:color="auto" w:fill="FFFFFF"/>
        <w:spacing w:before="120" w:beforeAutospacing="0" w:after="120" w:afterAutospacing="0"/>
        <w:ind w:firstLine="720"/>
        <w:jc w:val="both"/>
        <w:rPr>
          <w:rFonts w:eastAsia="Calibri"/>
          <w:sz w:val="28"/>
          <w:szCs w:val="28"/>
        </w:rPr>
      </w:pPr>
      <w:r>
        <w:rPr>
          <w:rFonts w:eastAsia="Calibri"/>
          <w:sz w:val="28"/>
          <w:szCs w:val="28"/>
        </w:rPr>
        <w:t xml:space="preserve">- </w:t>
      </w:r>
      <w:r w:rsidRPr="000B367D">
        <w:rPr>
          <w:rFonts w:eastAsia="Calibri"/>
          <w:sz w:val="28"/>
          <w:szCs w:val="28"/>
        </w:rPr>
        <w:t>TCXDVN 33:2006 cấp nước - mạng lưới cấp nước và công trình bên trong - tiêu chuẩn xây dựng.</w:t>
      </w:r>
    </w:p>
    <w:p w:rsidR="000B367D" w:rsidRDefault="000B367D" w:rsidP="000E5078">
      <w:pPr>
        <w:pStyle w:val="NormalWeb"/>
        <w:shd w:val="clear" w:color="auto" w:fill="FFFFFF"/>
        <w:spacing w:before="120" w:beforeAutospacing="0" w:after="120" w:afterAutospacing="0"/>
        <w:ind w:firstLine="720"/>
        <w:jc w:val="both"/>
        <w:rPr>
          <w:rFonts w:eastAsia="Calibri"/>
          <w:sz w:val="28"/>
          <w:szCs w:val="28"/>
        </w:rPr>
      </w:pPr>
      <w:r>
        <w:rPr>
          <w:rFonts w:eastAsia="Calibri"/>
          <w:sz w:val="28"/>
          <w:szCs w:val="28"/>
        </w:rPr>
        <w:t xml:space="preserve">- </w:t>
      </w:r>
      <w:r w:rsidRPr="000B367D">
        <w:rPr>
          <w:rFonts w:eastAsia="Calibri"/>
          <w:sz w:val="28"/>
          <w:szCs w:val="28"/>
        </w:rPr>
        <w:t>Các văn bản hiện hành có liên quan đến khu quy hoạch.</w:t>
      </w:r>
    </w:p>
    <w:p w:rsidR="001C74DF" w:rsidRDefault="000B367D" w:rsidP="000E5078">
      <w:pPr>
        <w:pStyle w:val="NormalWeb"/>
        <w:shd w:val="clear" w:color="auto" w:fill="FFFFFF"/>
        <w:spacing w:before="120" w:beforeAutospacing="0" w:after="120" w:afterAutospacing="0"/>
        <w:ind w:firstLine="720"/>
        <w:jc w:val="both"/>
        <w:rPr>
          <w:sz w:val="28"/>
          <w:szCs w:val="28"/>
        </w:rPr>
      </w:pPr>
      <w:r>
        <w:rPr>
          <w:rFonts w:eastAsia="Calibri"/>
          <w:sz w:val="28"/>
          <w:szCs w:val="28"/>
        </w:rPr>
        <w:t>-</w:t>
      </w:r>
      <w:r w:rsidR="001C74DF" w:rsidRPr="000B367D">
        <w:rPr>
          <w:bCs/>
          <w:sz w:val="28"/>
          <w:szCs w:val="28"/>
        </w:rPr>
        <w:t xml:space="preserve"> </w:t>
      </w:r>
      <w:r w:rsidR="001C74DF">
        <w:rPr>
          <w:bCs/>
          <w:sz w:val="28"/>
          <w:szCs w:val="28"/>
        </w:rPr>
        <w:t>Chỉ tiêu c</w:t>
      </w:r>
      <w:r w:rsidR="001C74DF" w:rsidRPr="00EE7662">
        <w:rPr>
          <w:sz w:val="28"/>
          <w:szCs w:val="28"/>
        </w:rPr>
        <w:t>ấp nước sinh hoạt: ≥ 120 lít/người/ngày, tỷ lệ dân số được cấp nước ≥ 90%.</w:t>
      </w:r>
      <w:r w:rsidR="002C0AE2">
        <w:rPr>
          <w:sz w:val="28"/>
          <w:szCs w:val="28"/>
        </w:rPr>
        <w:t xml:space="preserve"> </w:t>
      </w:r>
    </w:p>
    <w:p w:rsidR="002C0AE2" w:rsidRDefault="002C0AE2" w:rsidP="000E5078">
      <w:pPr>
        <w:widowControl w:val="0"/>
        <w:spacing w:before="120" w:after="120"/>
        <w:ind w:left="0" w:firstLine="720"/>
        <w:jc w:val="both"/>
        <w:rPr>
          <w:rFonts w:ascii="Times New Roman" w:hAnsi="Times New Roman"/>
          <w:sz w:val="28"/>
          <w:szCs w:val="28"/>
        </w:rPr>
      </w:pPr>
      <w:r>
        <w:rPr>
          <w:rFonts w:ascii="Times New Roman" w:hAnsi="Times New Roman"/>
          <w:sz w:val="28"/>
          <w:szCs w:val="28"/>
        </w:rPr>
        <w:t>-</w:t>
      </w:r>
      <w:r w:rsidR="00CD5F50">
        <w:rPr>
          <w:rFonts w:ascii="Times New Roman" w:hAnsi="Times New Roman"/>
          <w:sz w:val="28"/>
          <w:szCs w:val="28"/>
        </w:rPr>
        <w:t xml:space="preserve"> Dự báo nhu cầu dùng nước giai đoạn ngắn hạn đến năm 2025: </w:t>
      </w:r>
      <w:r w:rsidR="0046453C">
        <w:rPr>
          <w:rFonts w:ascii="Times New Roman" w:hAnsi="Times New Roman"/>
          <w:sz w:val="28"/>
          <w:szCs w:val="28"/>
        </w:rPr>
        <w:t>2.400 m</w:t>
      </w:r>
      <w:r w:rsidR="0046453C">
        <w:rPr>
          <w:rFonts w:ascii="Times New Roman" w:hAnsi="Times New Roman"/>
          <w:sz w:val="28"/>
          <w:szCs w:val="28"/>
          <w:vertAlign w:val="superscript"/>
        </w:rPr>
        <w:t>3</w:t>
      </w:r>
      <w:r w:rsidR="0046453C">
        <w:rPr>
          <w:rFonts w:ascii="Times New Roman" w:hAnsi="Times New Roman"/>
          <w:sz w:val="28"/>
          <w:szCs w:val="28"/>
        </w:rPr>
        <w:t>/ng.đ</w:t>
      </w:r>
      <w:r w:rsidR="000B367D">
        <w:rPr>
          <w:rFonts w:ascii="Times New Roman" w:hAnsi="Times New Roman"/>
          <w:sz w:val="28"/>
          <w:szCs w:val="28"/>
        </w:rPr>
        <w:t>.</w:t>
      </w:r>
    </w:p>
    <w:p w:rsidR="000B367D" w:rsidRDefault="000B367D" w:rsidP="000E5078">
      <w:pPr>
        <w:widowControl w:val="0"/>
        <w:spacing w:before="120" w:after="120"/>
        <w:ind w:left="0" w:firstLine="720"/>
        <w:jc w:val="both"/>
        <w:rPr>
          <w:rFonts w:ascii="Times New Roman" w:hAnsi="Times New Roman"/>
          <w:sz w:val="28"/>
          <w:szCs w:val="28"/>
        </w:rPr>
      </w:pPr>
      <w:r>
        <w:rPr>
          <w:rFonts w:ascii="Times New Roman" w:hAnsi="Times New Roman"/>
          <w:sz w:val="28"/>
          <w:szCs w:val="28"/>
        </w:rPr>
        <w:t xml:space="preserve">- Dự báo nhu cầu dùng nước giai đoạn dài hạn đến năm 2030: </w:t>
      </w:r>
      <w:r w:rsidR="005E48B5">
        <w:rPr>
          <w:rFonts w:ascii="Times New Roman" w:hAnsi="Times New Roman"/>
          <w:sz w:val="28"/>
          <w:szCs w:val="28"/>
        </w:rPr>
        <w:t>2.600</w:t>
      </w:r>
      <w:r>
        <w:rPr>
          <w:rFonts w:ascii="Times New Roman" w:hAnsi="Times New Roman"/>
          <w:sz w:val="28"/>
          <w:szCs w:val="28"/>
        </w:rPr>
        <w:t xml:space="preserve"> m</w:t>
      </w:r>
      <w:r>
        <w:rPr>
          <w:rFonts w:ascii="Times New Roman" w:hAnsi="Times New Roman"/>
          <w:sz w:val="28"/>
          <w:szCs w:val="28"/>
          <w:vertAlign w:val="superscript"/>
        </w:rPr>
        <w:t>3</w:t>
      </w:r>
      <w:r>
        <w:rPr>
          <w:rFonts w:ascii="Times New Roman" w:hAnsi="Times New Roman"/>
          <w:sz w:val="28"/>
          <w:szCs w:val="28"/>
        </w:rPr>
        <w:t>/ng.đ.</w:t>
      </w:r>
    </w:p>
    <w:p w:rsidR="000B367D" w:rsidRDefault="000B367D" w:rsidP="000E5078">
      <w:pPr>
        <w:widowControl w:val="0"/>
        <w:spacing w:before="120" w:after="120"/>
        <w:ind w:left="0" w:firstLine="720"/>
        <w:jc w:val="both"/>
        <w:rPr>
          <w:rFonts w:ascii="Times New Roman" w:hAnsi="Times New Roman"/>
          <w:sz w:val="28"/>
          <w:szCs w:val="28"/>
        </w:rPr>
      </w:pPr>
      <w:r>
        <w:rPr>
          <w:rFonts w:ascii="Times New Roman" w:hAnsi="Times New Roman"/>
          <w:sz w:val="28"/>
          <w:szCs w:val="28"/>
        </w:rPr>
        <w:t xml:space="preserve">- Bố trí sử dụng hệ thống cấp nước theo quy hoạch chung thành phố Trà Vinh, đảm bảo </w:t>
      </w:r>
      <w:r w:rsidRPr="000B367D">
        <w:rPr>
          <w:rFonts w:ascii="Times New Roman" w:hAnsi="Times New Roman"/>
          <w:sz w:val="28"/>
          <w:szCs w:val="28"/>
        </w:rPr>
        <w:t xml:space="preserve">cấp nước theo giai đoạn quy hoạch ngắn hạn đến năm 2025, và quy hoạch dài hạn đến năm 2030. </w:t>
      </w:r>
      <w:r>
        <w:rPr>
          <w:rFonts w:ascii="Times New Roman" w:hAnsi="Times New Roman"/>
          <w:sz w:val="28"/>
          <w:szCs w:val="28"/>
        </w:rPr>
        <w:t>Chất lượng cấp nước đảm bảo</w:t>
      </w:r>
      <w:r w:rsidRPr="002C0AE2">
        <w:rPr>
          <w:rFonts w:ascii="Times New Roman" w:hAnsi="Times New Roman"/>
          <w:sz w:val="28"/>
          <w:szCs w:val="28"/>
        </w:rPr>
        <w:t xml:space="preserve"> </w:t>
      </w:r>
      <w:r>
        <w:rPr>
          <w:rFonts w:ascii="Times New Roman" w:hAnsi="Times New Roman"/>
          <w:sz w:val="28"/>
          <w:szCs w:val="28"/>
        </w:rPr>
        <w:t xml:space="preserve">phù hợp theo </w:t>
      </w:r>
      <w:r>
        <w:rPr>
          <w:rFonts w:ascii="Times New Roman" w:hAnsi="Times New Roman"/>
          <w:sz w:val="28"/>
          <w:szCs w:val="28"/>
        </w:rPr>
        <w:lastRenderedPageBreak/>
        <w:t>QCVN 01:2009/BYT về chất lượng nước ăn uống và QCVN 02:2009/BYT về chất lượng nước sinh hoạt.</w:t>
      </w:r>
    </w:p>
    <w:p w:rsidR="005E48B5" w:rsidRDefault="005E48B5" w:rsidP="005E48B5">
      <w:pPr>
        <w:spacing w:before="120" w:after="120"/>
        <w:ind w:firstLine="720"/>
        <w:jc w:val="both"/>
        <w:rPr>
          <w:rFonts w:ascii="Times New Roman" w:eastAsia="Times New Roman" w:hAnsi="Times New Roman"/>
          <w:sz w:val="28"/>
          <w:szCs w:val="28"/>
        </w:rPr>
      </w:pPr>
      <w:r w:rsidRPr="005E48B5">
        <w:rPr>
          <w:rFonts w:ascii="Times New Roman" w:hAnsi="Times New Roman"/>
          <w:sz w:val="28"/>
          <w:szCs w:val="28"/>
        </w:rPr>
        <w:t xml:space="preserve">- </w:t>
      </w:r>
      <w:r>
        <w:rPr>
          <w:rFonts w:ascii="Times New Roman" w:hAnsi="Times New Roman"/>
          <w:sz w:val="28"/>
          <w:szCs w:val="28"/>
        </w:rPr>
        <w:t>Nguồn</w:t>
      </w:r>
      <w:r w:rsidRPr="005E48B5">
        <w:rPr>
          <w:rFonts w:ascii="Times New Roman" w:hAnsi="Times New Roman"/>
          <w:sz w:val="28"/>
          <w:szCs w:val="28"/>
        </w:rPr>
        <w:t xml:space="preserve"> cung cấp nước sinh hoạt: xã được cấp nước thô từ xã Mỹ Chánh,</w:t>
      </w:r>
      <w:r w:rsidRPr="00EE7662">
        <w:rPr>
          <w:rFonts w:ascii="Times New Roman" w:eastAsia="Times New Roman" w:hAnsi="Times New Roman"/>
          <w:bCs/>
          <w:sz w:val="28"/>
          <w:szCs w:val="28"/>
        </w:rPr>
        <w:t xml:space="preserve"> huyện Châu Thành công suất 25.500 m</w:t>
      </w:r>
      <w:r w:rsidRPr="00EE7662">
        <w:rPr>
          <w:rFonts w:ascii="Times New Roman" w:eastAsia="Times New Roman" w:hAnsi="Times New Roman"/>
          <w:bCs/>
          <w:sz w:val="28"/>
          <w:szCs w:val="28"/>
          <w:vertAlign w:val="superscript"/>
        </w:rPr>
        <w:t>3</w:t>
      </w:r>
      <w:r w:rsidRPr="00EE7662">
        <w:rPr>
          <w:rFonts w:ascii="Times New Roman" w:eastAsia="Times New Roman" w:hAnsi="Times New Roman"/>
          <w:bCs/>
          <w:sz w:val="28"/>
          <w:szCs w:val="28"/>
        </w:rPr>
        <w:t>/ng.đ và dẫn về Công ty cấp nước (nhà máy nước thành phố Trà Vinh) đặt tại phường 6 xử lý cung cấp cho thành phố Trà Vinh nó</w:t>
      </w:r>
      <w:r>
        <w:rPr>
          <w:rFonts w:ascii="Times New Roman" w:eastAsia="Times New Roman" w:hAnsi="Times New Roman"/>
          <w:bCs/>
          <w:sz w:val="28"/>
          <w:szCs w:val="28"/>
        </w:rPr>
        <w:t>i chung trong đó có xã Long Đức; vể lâu dàu khi nhà máy nước Láng Thé đi vào hoạt động sẽ sử sụng nguồn cấp từ nhà máy nước sạch Láng Thé.</w:t>
      </w:r>
    </w:p>
    <w:p w:rsidR="005E48B5" w:rsidRDefault="005E48B5" w:rsidP="005E48B5">
      <w:pPr>
        <w:spacing w:before="120" w:after="120"/>
        <w:ind w:left="0" w:firstLine="720"/>
        <w:jc w:val="both"/>
        <w:rPr>
          <w:rFonts w:ascii="Times New Roman" w:eastAsia="Times New Roman" w:hAnsi="Times New Roman"/>
          <w:sz w:val="28"/>
          <w:szCs w:val="28"/>
        </w:rPr>
      </w:pPr>
      <w:r>
        <w:rPr>
          <w:rFonts w:ascii="Times New Roman" w:eastAsia="Times New Roman" w:hAnsi="Times New Roman"/>
          <w:sz w:val="28"/>
          <w:szCs w:val="28"/>
        </w:rPr>
        <w:t>- Sử dụng mạng lưới cấp nước kết hợp mạng vòng và mạng cụt để đảm bảo cấp nước liên tục đến các điểm dùng nước.</w:t>
      </w:r>
    </w:p>
    <w:p w:rsidR="005E48B5" w:rsidRDefault="005E48B5" w:rsidP="005E48B5">
      <w:pPr>
        <w:spacing w:before="120" w:after="120"/>
        <w:ind w:left="0" w:firstLine="720"/>
        <w:jc w:val="both"/>
        <w:rPr>
          <w:rFonts w:ascii="Times New Roman" w:eastAsia="Times New Roman" w:hAnsi="Times New Roman"/>
          <w:sz w:val="28"/>
          <w:szCs w:val="28"/>
        </w:rPr>
      </w:pPr>
      <w:r>
        <w:rPr>
          <w:rFonts w:ascii="Times New Roman" w:eastAsia="Times New Roman" w:hAnsi="Times New Roman"/>
          <w:sz w:val="28"/>
          <w:szCs w:val="28"/>
        </w:rPr>
        <w:t>- Hệ thống cấp nước đảm bảo cấp nước đến các đối tượng dung nước và cho chữa cháy.</w:t>
      </w:r>
    </w:p>
    <w:p w:rsidR="005E48B5" w:rsidRDefault="005E48B5" w:rsidP="005E48B5">
      <w:pPr>
        <w:spacing w:before="120" w:after="120"/>
        <w:ind w:left="0" w:firstLine="720"/>
        <w:jc w:val="both"/>
        <w:rPr>
          <w:rFonts w:ascii="Times New Roman" w:eastAsia="Times New Roman" w:hAnsi="Times New Roman"/>
          <w:sz w:val="28"/>
          <w:szCs w:val="28"/>
        </w:rPr>
      </w:pPr>
      <w:r>
        <w:rPr>
          <w:rFonts w:ascii="Times New Roman" w:eastAsia="Times New Roman" w:hAnsi="Times New Roman"/>
          <w:sz w:val="28"/>
          <w:szCs w:val="28"/>
        </w:rPr>
        <w:t>- Sử dụng ống HDPE loại D1</w:t>
      </w:r>
      <w:r>
        <w:rPr>
          <w:rFonts w:ascii="Times New Roman" w:eastAsia="Times New Roman" w:hAnsi="Times New Roman"/>
          <w:sz w:val="28"/>
          <w:szCs w:val="28"/>
          <w:lang w:val="vi-VN"/>
        </w:rPr>
        <w:t>1</w:t>
      </w:r>
      <w:r>
        <w:rPr>
          <w:rFonts w:ascii="Times New Roman" w:eastAsia="Times New Roman" w:hAnsi="Times New Roman"/>
          <w:sz w:val="28"/>
          <w:szCs w:val="28"/>
        </w:rPr>
        <w:t>0, D</w:t>
      </w:r>
      <w:r>
        <w:rPr>
          <w:rFonts w:ascii="Times New Roman" w:eastAsia="Times New Roman" w:hAnsi="Times New Roman"/>
          <w:sz w:val="28"/>
          <w:szCs w:val="28"/>
          <w:lang w:val="vi-VN"/>
        </w:rPr>
        <w:t>9</w:t>
      </w:r>
      <w:r>
        <w:rPr>
          <w:rFonts w:ascii="Times New Roman" w:eastAsia="Times New Roman" w:hAnsi="Times New Roman"/>
          <w:sz w:val="28"/>
          <w:szCs w:val="28"/>
        </w:rPr>
        <w:t>0 cho toàn mạng lưới và các phụ kiện đi kèm; Các trụ chữa cháy D100 bố trí dọc trên các tuyến ống nhằm đảm bảo cho cấp nước chữa cháy; Các tuyến ống đi qua đường giao thông đều sử dụng ống lồng BTCT D400</w:t>
      </w:r>
    </w:p>
    <w:p w:rsidR="005E48B5" w:rsidRDefault="005E48B5" w:rsidP="005E48B5">
      <w:pPr>
        <w:spacing w:before="120" w:after="120"/>
        <w:ind w:left="0" w:firstLine="720"/>
        <w:jc w:val="both"/>
        <w:rPr>
          <w:rFonts w:ascii="Times New Roman" w:eastAsia="Times New Roman" w:hAnsi="Times New Roman"/>
          <w:sz w:val="28"/>
          <w:szCs w:val="28"/>
        </w:rPr>
      </w:pPr>
      <w:r>
        <w:rPr>
          <w:rFonts w:ascii="Times New Roman" w:eastAsia="Times New Roman" w:hAnsi="Times New Roman"/>
          <w:sz w:val="28"/>
          <w:szCs w:val="28"/>
        </w:rPr>
        <w:t>- Mạng lưới đường ống được chon sâu dưới vĩa hè hoàn thiện 0,8-1,5m cách mép nhà 0,5m.</w:t>
      </w:r>
    </w:p>
    <w:p w:rsidR="005E48B5" w:rsidRDefault="005E48B5" w:rsidP="005E48B5">
      <w:pPr>
        <w:spacing w:before="120" w:after="120"/>
        <w:ind w:left="0" w:firstLine="720"/>
        <w:jc w:val="both"/>
        <w:rPr>
          <w:rFonts w:ascii="Times New Roman" w:eastAsia="Times New Roman" w:hAnsi="Times New Roman"/>
          <w:sz w:val="28"/>
          <w:szCs w:val="28"/>
        </w:rPr>
      </w:pPr>
      <w:r>
        <w:rPr>
          <w:rFonts w:ascii="Times New Roman" w:eastAsia="Times New Roman" w:hAnsi="Times New Roman"/>
          <w:sz w:val="28"/>
          <w:szCs w:val="28"/>
        </w:rPr>
        <w:t>- Sử dụng các van khóa đặt ở đầu và cuối tuyến thuận tiện cho sửa chữa, xả cặn, đấu nối… và mở rộng hệ thống về sau.</w:t>
      </w:r>
    </w:p>
    <w:p w:rsidR="005E48B5" w:rsidRDefault="005E48B5" w:rsidP="005E48B5">
      <w:pPr>
        <w:spacing w:before="120" w:after="120"/>
        <w:ind w:left="0" w:firstLine="720"/>
        <w:jc w:val="both"/>
        <w:rPr>
          <w:rFonts w:ascii="Times New Roman" w:eastAsia="Times New Roman" w:hAnsi="Times New Roman"/>
          <w:sz w:val="28"/>
          <w:szCs w:val="28"/>
        </w:rPr>
      </w:pPr>
      <w:r>
        <w:rPr>
          <w:rFonts w:ascii="Times New Roman" w:eastAsia="Times New Roman" w:hAnsi="Times New Roman"/>
          <w:sz w:val="28"/>
          <w:szCs w:val="28"/>
        </w:rPr>
        <w:t>- Đầu các tuyến ống nhánh lắp các van khóa để thuận tiện cho sửa chữa và điều chỉnh áp lực.</w:t>
      </w:r>
    </w:p>
    <w:p w:rsidR="005E48B5" w:rsidRDefault="005E48B5" w:rsidP="000E5078">
      <w:pPr>
        <w:widowControl w:val="0"/>
        <w:spacing w:before="120" w:after="120"/>
        <w:ind w:left="0" w:firstLine="720"/>
        <w:jc w:val="both"/>
        <w:rPr>
          <w:rFonts w:ascii="Times New Roman" w:hAnsi="Times New Roman"/>
          <w:sz w:val="28"/>
          <w:szCs w:val="28"/>
          <w:lang w:val="vi-VN"/>
        </w:rPr>
      </w:pPr>
      <w:r>
        <w:rPr>
          <w:rFonts w:ascii="Times New Roman" w:hAnsi="Times New Roman"/>
          <w:sz w:val="28"/>
          <w:szCs w:val="28"/>
        </w:rPr>
        <w:t xml:space="preserve">- Dự báo chiều dài hệ thống ống </w:t>
      </w:r>
      <w:r w:rsidR="001760B3">
        <w:rPr>
          <w:rFonts w:ascii="Times New Roman" w:hAnsi="Times New Roman"/>
          <w:sz w:val="28"/>
          <w:szCs w:val="28"/>
        </w:rPr>
        <w:t xml:space="preserve">cấp nước trên địa bàn xã Long Đức (bố trí dọc các tuyến giao thông chính) là </w:t>
      </w:r>
      <w:r w:rsidR="00D93229">
        <w:rPr>
          <w:rFonts w:ascii="Times New Roman" w:hAnsi="Times New Roman"/>
          <w:sz w:val="28"/>
          <w:szCs w:val="28"/>
        </w:rPr>
        <w:t>37.500</w:t>
      </w:r>
      <w:r w:rsidR="001760B3">
        <w:rPr>
          <w:rFonts w:ascii="Times New Roman" w:hAnsi="Times New Roman"/>
          <w:sz w:val="28"/>
          <w:szCs w:val="28"/>
        </w:rPr>
        <w:t xml:space="preserve"> m dài, đảm bảo kết nối các khu vực sử dụng nước.</w:t>
      </w:r>
    </w:p>
    <w:tbl>
      <w:tblPr>
        <w:tblStyle w:val="TableGrid"/>
        <w:tblW w:w="0" w:type="auto"/>
        <w:tblLook w:val="04A0" w:firstRow="1" w:lastRow="0" w:firstColumn="1" w:lastColumn="0" w:noHBand="0" w:noVBand="1"/>
      </w:tblPr>
      <w:tblGrid>
        <w:gridCol w:w="9288"/>
      </w:tblGrid>
      <w:tr w:rsidR="00FC7265" w:rsidTr="00FC7265">
        <w:tc>
          <w:tcPr>
            <w:tcW w:w="9288" w:type="dxa"/>
          </w:tcPr>
          <w:p w:rsidR="00FC7265" w:rsidRDefault="00FC7265" w:rsidP="000E5078">
            <w:pPr>
              <w:widowControl w:val="0"/>
              <w:spacing w:before="120" w:after="120"/>
              <w:ind w:left="0"/>
              <w:jc w:val="both"/>
              <w:rPr>
                <w:sz w:val="28"/>
                <w:szCs w:val="28"/>
                <w:lang w:val="vi-VN"/>
              </w:rPr>
            </w:pPr>
            <w:r>
              <w:rPr>
                <w:noProof/>
                <w:sz w:val="28"/>
                <w:szCs w:val="28"/>
              </w:rPr>
              <w:lastRenderedPageBreak/>
              <w:drawing>
                <wp:inline distT="0" distB="0" distL="0" distR="0" wp14:anchorId="4704BBC5" wp14:editId="1BA45215">
                  <wp:extent cx="5760720" cy="4608830"/>
                  <wp:effectExtent l="0" t="0" r="0" b="12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QUY HOACH cap nuoc-Model.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760720" cy="4608830"/>
                          </a:xfrm>
                          <a:prstGeom prst="rect">
                            <a:avLst/>
                          </a:prstGeom>
                        </pic:spPr>
                      </pic:pic>
                    </a:graphicData>
                  </a:graphic>
                </wp:inline>
              </w:drawing>
            </w:r>
          </w:p>
        </w:tc>
      </w:tr>
    </w:tbl>
    <w:p w:rsidR="00FC7265" w:rsidRDefault="00FC7265" w:rsidP="000E5078">
      <w:pPr>
        <w:widowControl w:val="0"/>
        <w:spacing w:before="120" w:after="120"/>
        <w:ind w:left="0" w:firstLine="720"/>
        <w:jc w:val="both"/>
        <w:rPr>
          <w:rFonts w:ascii="Times New Roman" w:hAnsi="Times New Roman"/>
          <w:sz w:val="28"/>
          <w:szCs w:val="28"/>
          <w:lang w:val="vi-VN"/>
        </w:rPr>
      </w:pPr>
    </w:p>
    <w:p w:rsidR="002C0AE2" w:rsidRPr="00AB4957" w:rsidRDefault="00AB4957" w:rsidP="000E5078">
      <w:pPr>
        <w:pStyle w:val="NormalWeb"/>
        <w:shd w:val="clear" w:color="auto" w:fill="FFFFFF"/>
        <w:spacing w:before="120" w:beforeAutospacing="0" w:after="120" w:afterAutospacing="0"/>
        <w:ind w:firstLine="720"/>
        <w:jc w:val="both"/>
        <w:rPr>
          <w:b/>
          <w:bCs/>
          <w:sz w:val="28"/>
          <w:szCs w:val="28"/>
        </w:rPr>
      </w:pPr>
      <w:r w:rsidRPr="00AB4957">
        <w:rPr>
          <w:b/>
          <w:bCs/>
          <w:sz w:val="28"/>
          <w:szCs w:val="28"/>
        </w:rPr>
        <w:t>5</w:t>
      </w:r>
      <w:r w:rsidR="002C0AE2" w:rsidRPr="00AB4957">
        <w:rPr>
          <w:b/>
          <w:bCs/>
          <w:sz w:val="28"/>
          <w:szCs w:val="28"/>
        </w:rPr>
        <w:t>). Định hướng quy hoạch cấp điện:</w:t>
      </w:r>
    </w:p>
    <w:p w:rsidR="008E596E" w:rsidRDefault="008E596E" w:rsidP="000E5078">
      <w:pPr>
        <w:widowControl w:val="0"/>
        <w:spacing w:before="120" w:after="120"/>
        <w:ind w:left="0" w:firstLine="720"/>
        <w:jc w:val="both"/>
        <w:rPr>
          <w:rFonts w:ascii="Times New Roman" w:hAnsi="Times New Roman"/>
          <w:sz w:val="28"/>
          <w:szCs w:val="28"/>
        </w:rPr>
      </w:pPr>
      <w:r w:rsidRPr="008E596E">
        <w:rPr>
          <w:rFonts w:ascii="Times New Roman" w:hAnsi="Times New Roman"/>
          <w:bCs/>
          <w:sz w:val="28"/>
          <w:szCs w:val="28"/>
        </w:rPr>
        <w:t>- Chỉ tiêu c</w:t>
      </w:r>
      <w:r w:rsidRPr="008E596E">
        <w:rPr>
          <w:rFonts w:ascii="Times New Roman" w:hAnsi="Times New Roman"/>
          <w:sz w:val="28"/>
          <w:szCs w:val="28"/>
        </w:rPr>
        <w:t>ấp điện: 750Kwh/người.năm.</w:t>
      </w:r>
    </w:p>
    <w:p w:rsidR="008E596E" w:rsidRDefault="008E596E" w:rsidP="000E5078">
      <w:pPr>
        <w:widowControl w:val="0"/>
        <w:spacing w:before="120" w:after="120"/>
        <w:ind w:left="0" w:firstLine="720"/>
        <w:jc w:val="both"/>
        <w:rPr>
          <w:rFonts w:ascii="Times New Roman" w:hAnsi="Times New Roman"/>
          <w:sz w:val="28"/>
          <w:szCs w:val="28"/>
        </w:rPr>
      </w:pPr>
      <w:r>
        <w:rPr>
          <w:rFonts w:ascii="Times New Roman" w:hAnsi="Times New Roman"/>
          <w:sz w:val="28"/>
          <w:szCs w:val="28"/>
        </w:rPr>
        <w:t xml:space="preserve">- Nhu cầu điện phục vụ sản xuất </w:t>
      </w:r>
      <w:r w:rsidR="00F448CF">
        <w:rPr>
          <w:rFonts w:ascii="Times New Roman" w:hAnsi="Times New Roman"/>
          <w:sz w:val="28"/>
          <w:szCs w:val="28"/>
        </w:rPr>
        <w:t>công nghiệp, kho t</w:t>
      </w:r>
      <w:r w:rsidR="00AD488B">
        <w:rPr>
          <w:rFonts w:ascii="Times New Roman" w:hAnsi="Times New Roman"/>
          <w:sz w:val="28"/>
          <w:szCs w:val="28"/>
        </w:rPr>
        <w:t>à</w:t>
      </w:r>
      <w:r w:rsidR="00F448CF">
        <w:rPr>
          <w:rFonts w:ascii="Times New Roman" w:hAnsi="Times New Roman"/>
          <w:sz w:val="28"/>
          <w:szCs w:val="28"/>
        </w:rPr>
        <w:t>ng: từ 50-350 kw/ha</w:t>
      </w:r>
      <w:r w:rsidR="001657F1">
        <w:rPr>
          <w:rFonts w:ascii="Times New Roman" w:hAnsi="Times New Roman"/>
          <w:sz w:val="28"/>
          <w:szCs w:val="28"/>
        </w:rPr>
        <w:t>.</w:t>
      </w:r>
    </w:p>
    <w:p w:rsidR="001657F1" w:rsidRDefault="001657F1" w:rsidP="000E5078">
      <w:pPr>
        <w:widowControl w:val="0"/>
        <w:spacing w:before="120" w:after="120"/>
        <w:ind w:left="0" w:firstLine="720"/>
        <w:jc w:val="both"/>
        <w:rPr>
          <w:rFonts w:ascii="Times New Roman" w:hAnsi="Times New Roman"/>
          <w:sz w:val="28"/>
          <w:szCs w:val="28"/>
        </w:rPr>
      </w:pPr>
      <w:r>
        <w:rPr>
          <w:rFonts w:ascii="Times New Roman" w:hAnsi="Times New Roman"/>
          <w:sz w:val="28"/>
          <w:szCs w:val="28"/>
        </w:rPr>
        <w:t>- Hệ thống chiếu sáng đường cho các điểm dân cư nông thôn, đáp ứng độ chói trung bình trên mặt đường 0,2- 0,4 Cd/m</w:t>
      </w:r>
      <w:r>
        <w:rPr>
          <w:rFonts w:ascii="Times New Roman" w:hAnsi="Times New Roman"/>
          <w:sz w:val="28"/>
          <w:szCs w:val="28"/>
          <w:vertAlign w:val="superscript"/>
        </w:rPr>
        <w:t>2</w:t>
      </w:r>
      <w:r>
        <w:rPr>
          <w:rFonts w:ascii="Times New Roman" w:hAnsi="Times New Roman"/>
          <w:sz w:val="28"/>
          <w:szCs w:val="28"/>
        </w:rPr>
        <w:t>, độ rọi tru</w:t>
      </w:r>
      <w:r w:rsidR="00581431">
        <w:rPr>
          <w:rFonts w:ascii="Times New Roman" w:hAnsi="Times New Roman"/>
          <w:sz w:val="28"/>
          <w:szCs w:val="28"/>
        </w:rPr>
        <w:t>n</w:t>
      </w:r>
      <w:r>
        <w:rPr>
          <w:rFonts w:ascii="Times New Roman" w:hAnsi="Times New Roman"/>
          <w:sz w:val="28"/>
          <w:szCs w:val="28"/>
        </w:rPr>
        <w:t>g bình trên mặt đường 5-8 Lx.</w:t>
      </w:r>
    </w:p>
    <w:p w:rsidR="0062449C" w:rsidRDefault="00925444" w:rsidP="000E5078">
      <w:pPr>
        <w:widowControl w:val="0"/>
        <w:spacing w:before="120" w:after="120"/>
        <w:ind w:left="0" w:firstLine="720"/>
        <w:jc w:val="both"/>
        <w:rPr>
          <w:rFonts w:ascii="Times New Roman" w:hAnsi="Times New Roman"/>
          <w:sz w:val="28"/>
          <w:szCs w:val="28"/>
        </w:rPr>
      </w:pPr>
      <w:r>
        <w:rPr>
          <w:rFonts w:ascii="Times New Roman" w:hAnsi="Times New Roman"/>
          <w:sz w:val="28"/>
          <w:szCs w:val="28"/>
        </w:rPr>
        <w:t>- Dự báo nhu cầu điện Cụm công nghiệp Sa Bình điện năng 19.000 MWH, công suất 5.000 KW.</w:t>
      </w:r>
    </w:p>
    <w:p w:rsidR="00925444" w:rsidRDefault="00925444" w:rsidP="000E5078">
      <w:pPr>
        <w:widowControl w:val="0"/>
        <w:spacing w:before="120" w:after="120"/>
        <w:ind w:left="0" w:firstLine="720"/>
        <w:jc w:val="both"/>
        <w:rPr>
          <w:rFonts w:ascii="Times New Roman" w:hAnsi="Times New Roman"/>
          <w:sz w:val="28"/>
          <w:szCs w:val="28"/>
        </w:rPr>
      </w:pPr>
      <w:r>
        <w:rPr>
          <w:rFonts w:ascii="Times New Roman" w:hAnsi="Times New Roman"/>
          <w:sz w:val="28"/>
          <w:szCs w:val="28"/>
        </w:rPr>
        <w:t>- Theo quy hoạch phát triển điện lực tỉnh Trà Vinh sẽ xây dựng trạm 110/22KV-40MVA Long Đức và nâng công suất trạm Trà Vinh từ (2x40)MVA lên (40+63) MVA, đảm bảo cung cấp điện đầy đủ cho toàn vùng 1, trong đó có xã Long Đức</w:t>
      </w:r>
    </w:p>
    <w:p w:rsidR="00FF6073" w:rsidRDefault="00FF6073" w:rsidP="000E5078">
      <w:pPr>
        <w:widowControl w:val="0"/>
        <w:spacing w:before="120" w:after="120"/>
        <w:ind w:left="0" w:firstLine="720"/>
        <w:jc w:val="both"/>
        <w:rPr>
          <w:rFonts w:ascii="Times New Roman" w:hAnsi="Times New Roman"/>
          <w:sz w:val="28"/>
          <w:szCs w:val="28"/>
        </w:rPr>
      </w:pPr>
      <w:r>
        <w:rPr>
          <w:rFonts w:ascii="Times New Roman" w:hAnsi="Times New Roman"/>
          <w:sz w:val="28"/>
          <w:szCs w:val="28"/>
        </w:rPr>
        <w:t>- Theo đó, định hướng quy hoạch cấp điện xã Long Đức thực hiện trên cơ sở quy hoạch ngành điện đã được phê duyệt theo Quyết định số 1490/QĐ-BCT ngày 19/5/2016 của Bộ Công thương quy hoạch phát triển điện lực tỉnh Trà Vinh và Quyết định số 1937/QĐ-UBND ngày 13/9/2016 của UBND tỉnh Trà Vinh quy hoạch</w:t>
      </w:r>
      <w:r w:rsidR="0079303C">
        <w:rPr>
          <w:rFonts w:ascii="Times New Roman" w:hAnsi="Times New Roman"/>
          <w:sz w:val="28"/>
          <w:szCs w:val="28"/>
        </w:rPr>
        <w:t>.</w:t>
      </w:r>
    </w:p>
    <w:p w:rsidR="0079303C" w:rsidRDefault="0079303C" w:rsidP="000E5078">
      <w:pPr>
        <w:widowControl w:val="0"/>
        <w:spacing w:before="120" w:after="120"/>
        <w:ind w:left="0" w:firstLine="720"/>
        <w:jc w:val="both"/>
        <w:rPr>
          <w:rFonts w:ascii="Times New Roman" w:hAnsi="Times New Roman"/>
          <w:sz w:val="28"/>
          <w:szCs w:val="28"/>
        </w:rPr>
      </w:pPr>
      <w:r>
        <w:rPr>
          <w:rFonts w:ascii="Times New Roman" w:hAnsi="Times New Roman"/>
          <w:sz w:val="28"/>
          <w:szCs w:val="28"/>
        </w:rPr>
        <w:lastRenderedPageBreak/>
        <w:t xml:space="preserve">- Định hướng bố trí hệ thống lưới điện </w:t>
      </w:r>
      <w:r w:rsidR="00422F5A">
        <w:rPr>
          <w:rFonts w:ascii="Times New Roman" w:hAnsi="Times New Roman"/>
          <w:sz w:val="28"/>
          <w:szCs w:val="28"/>
        </w:rPr>
        <w:t>ca65pnha65 đúng theo quy hoạch chi tiết điện thành phố Trà Vinh đã được phê duyệt.</w:t>
      </w:r>
    </w:p>
    <w:p w:rsidR="001657F1" w:rsidRPr="00AB4957" w:rsidRDefault="00AB4957" w:rsidP="000E5078">
      <w:pPr>
        <w:pStyle w:val="NormalWeb"/>
        <w:shd w:val="clear" w:color="auto" w:fill="FFFFFF"/>
        <w:spacing w:before="120" w:beforeAutospacing="0" w:after="120" w:afterAutospacing="0"/>
        <w:ind w:firstLine="720"/>
        <w:jc w:val="both"/>
        <w:rPr>
          <w:b/>
          <w:bCs/>
          <w:sz w:val="28"/>
          <w:szCs w:val="28"/>
        </w:rPr>
      </w:pPr>
      <w:r w:rsidRPr="00AB4957">
        <w:rPr>
          <w:b/>
          <w:bCs/>
          <w:sz w:val="28"/>
          <w:szCs w:val="28"/>
        </w:rPr>
        <w:t>6</w:t>
      </w:r>
      <w:r w:rsidR="001657F1" w:rsidRPr="00AB4957">
        <w:rPr>
          <w:b/>
          <w:bCs/>
          <w:sz w:val="28"/>
          <w:szCs w:val="28"/>
        </w:rPr>
        <w:t>). Định hướng quy hoạch thoát nước thải, quản lý chất thải rắn và nghĩa trang</w:t>
      </w:r>
      <w:r w:rsidR="001760B3">
        <w:rPr>
          <w:b/>
          <w:bCs/>
          <w:sz w:val="28"/>
          <w:szCs w:val="28"/>
        </w:rPr>
        <w:t>, vệ sinh môi trường</w:t>
      </w:r>
      <w:r w:rsidR="001657F1" w:rsidRPr="00AB4957">
        <w:rPr>
          <w:b/>
          <w:bCs/>
          <w:sz w:val="28"/>
          <w:szCs w:val="28"/>
        </w:rPr>
        <w:t>:</w:t>
      </w:r>
    </w:p>
    <w:p w:rsidR="001657F1" w:rsidRPr="00AB4957" w:rsidRDefault="00AB4957" w:rsidP="000E5078">
      <w:pPr>
        <w:pStyle w:val="NormalWeb"/>
        <w:shd w:val="clear" w:color="auto" w:fill="FFFFFF"/>
        <w:spacing w:before="120" w:beforeAutospacing="0" w:after="120" w:afterAutospacing="0"/>
        <w:ind w:firstLine="720"/>
        <w:jc w:val="both"/>
        <w:rPr>
          <w:b/>
          <w:bCs/>
          <w:i/>
          <w:sz w:val="28"/>
          <w:szCs w:val="28"/>
        </w:rPr>
      </w:pPr>
      <w:r w:rsidRPr="00AB4957">
        <w:rPr>
          <w:b/>
          <w:bCs/>
          <w:i/>
          <w:sz w:val="28"/>
          <w:szCs w:val="28"/>
        </w:rPr>
        <w:t>6.1</w:t>
      </w:r>
      <w:r w:rsidR="001657F1" w:rsidRPr="00AB4957">
        <w:rPr>
          <w:b/>
          <w:bCs/>
          <w:i/>
          <w:sz w:val="28"/>
          <w:szCs w:val="28"/>
        </w:rPr>
        <w:t>. Thoát nước</w:t>
      </w:r>
      <w:r w:rsidR="00A86843">
        <w:rPr>
          <w:b/>
          <w:bCs/>
          <w:i/>
          <w:sz w:val="28"/>
          <w:szCs w:val="28"/>
        </w:rPr>
        <w:t xml:space="preserve"> thải</w:t>
      </w:r>
      <w:r w:rsidR="001657F1" w:rsidRPr="00AB4957">
        <w:rPr>
          <w:b/>
          <w:bCs/>
          <w:i/>
          <w:sz w:val="28"/>
          <w:szCs w:val="28"/>
        </w:rPr>
        <w:t>:</w:t>
      </w:r>
    </w:p>
    <w:p w:rsidR="001760B3" w:rsidRDefault="001760B3" w:rsidP="000E5078">
      <w:pPr>
        <w:pStyle w:val="NormalWeb"/>
        <w:shd w:val="clear" w:color="auto" w:fill="FFFFFF"/>
        <w:spacing w:before="120" w:beforeAutospacing="0" w:after="120" w:afterAutospacing="0"/>
        <w:ind w:firstLine="720"/>
        <w:jc w:val="both"/>
        <w:rPr>
          <w:bCs/>
          <w:sz w:val="28"/>
          <w:szCs w:val="28"/>
        </w:rPr>
      </w:pPr>
      <w:r>
        <w:rPr>
          <w:bCs/>
          <w:sz w:val="28"/>
          <w:szCs w:val="28"/>
        </w:rPr>
        <w:t>*. Căn cứ:</w:t>
      </w:r>
    </w:p>
    <w:p w:rsidR="001760B3" w:rsidRPr="005F44F7" w:rsidRDefault="001760B3" w:rsidP="001760B3">
      <w:pPr>
        <w:autoSpaceDE w:val="0"/>
        <w:autoSpaceDN w:val="0"/>
        <w:adjustRightInd w:val="0"/>
        <w:spacing w:before="120" w:after="120"/>
        <w:ind w:left="0" w:firstLine="720"/>
        <w:jc w:val="left"/>
        <w:rPr>
          <w:rFonts w:ascii="Times New Roman" w:eastAsia="Times New Roman" w:hAnsi="Times New Roman"/>
          <w:sz w:val="28"/>
          <w:szCs w:val="28"/>
        </w:rPr>
      </w:pPr>
      <w:r w:rsidRPr="005F44F7">
        <w:rPr>
          <w:rFonts w:ascii="Times New Roman" w:eastAsia="Times New Roman" w:hAnsi="Times New Roman"/>
          <w:sz w:val="28"/>
          <w:szCs w:val="28"/>
        </w:rPr>
        <w:t>- Bản đồ đánh giá hiện trạng khu quy hoạch</w:t>
      </w:r>
    </w:p>
    <w:p w:rsidR="001760B3" w:rsidRDefault="001760B3" w:rsidP="001760B3">
      <w:pPr>
        <w:autoSpaceDE w:val="0"/>
        <w:autoSpaceDN w:val="0"/>
        <w:adjustRightInd w:val="0"/>
        <w:spacing w:before="120" w:after="120"/>
        <w:ind w:left="0"/>
        <w:jc w:val="left"/>
        <w:rPr>
          <w:rFonts w:ascii="Times New Roman" w:eastAsia="Times New Roman" w:hAnsi="Times New Roman"/>
          <w:sz w:val="28"/>
          <w:szCs w:val="28"/>
        </w:rPr>
      </w:pPr>
      <w:r w:rsidRPr="005F44F7">
        <w:rPr>
          <w:rFonts w:ascii="Times New Roman" w:eastAsia="Times New Roman" w:hAnsi="Times New Roman"/>
          <w:sz w:val="28"/>
          <w:szCs w:val="28"/>
        </w:rPr>
        <w:t>`</w:t>
      </w:r>
      <w:r w:rsidRPr="005F44F7">
        <w:rPr>
          <w:rFonts w:ascii="Times New Roman" w:eastAsia="Times New Roman" w:hAnsi="Times New Roman"/>
          <w:sz w:val="28"/>
          <w:szCs w:val="28"/>
        </w:rPr>
        <w:tab/>
        <w:t>- Bản đồ sử dụng đất khu quy hoạch</w:t>
      </w:r>
      <w:r>
        <w:rPr>
          <w:rFonts w:ascii="Times New Roman" w:eastAsia="Times New Roman" w:hAnsi="Times New Roman"/>
          <w:sz w:val="28"/>
          <w:szCs w:val="28"/>
        </w:rPr>
        <w:t>.</w:t>
      </w:r>
    </w:p>
    <w:p w:rsidR="001760B3" w:rsidRPr="005F44F7" w:rsidRDefault="001760B3" w:rsidP="001760B3">
      <w:pPr>
        <w:autoSpaceDE w:val="0"/>
        <w:autoSpaceDN w:val="0"/>
        <w:adjustRightInd w:val="0"/>
        <w:spacing w:before="120" w:after="120"/>
        <w:ind w:left="0"/>
        <w:jc w:val="left"/>
        <w:rPr>
          <w:rFonts w:ascii="Times New Roman" w:eastAsia="Times New Roman" w:hAnsi="Times New Roman"/>
          <w:sz w:val="28"/>
          <w:szCs w:val="28"/>
        </w:rPr>
      </w:pPr>
      <w:r>
        <w:rPr>
          <w:rFonts w:ascii="Times New Roman" w:eastAsia="Times New Roman" w:hAnsi="Times New Roman"/>
          <w:sz w:val="28"/>
          <w:szCs w:val="28"/>
        </w:rPr>
        <w:tab/>
        <w:t>- Bản đồ san nền, quy hoach giao thông..</w:t>
      </w:r>
    </w:p>
    <w:p w:rsidR="001760B3" w:rsidRPr="005F44F7" w:rsidRDefault="001760B3" w:rsidP="001760B3">
      <w:pPr>
        <w:autoSpaceDE w:val="0"/>
        <w:autoSpaceDN w:val="0"/>
        <w:adjustRightInd w:val="0"/>
        <w:spacing w:before="120" w:after="120"/>
        <w:ind w:left="0" w:firstLine="720"/>
        <w:jc w:val="left"/>
        <w:rPr>
          <w:rFonts w:ascii="Times New Roman" w:eastAsia="Times New Roman" w:hAnsi="Times New Roman"/>
          <w:sz w:val="28"/>
          <w:szCs w:val="28"/>
        </w:rPr>
      </w:pPr>
      <w:r w:rsidRPr="005F44F7">
        <w:rPr>
          <w:rFonts w:ascii="Times New Roman" w:eastAsia="Times New Roman" w:hAnsi="Times New Roman"/>
          <w:sz w:val="28"/>
          <w:szCs w:val="28"/>
        </w:rPr>
        <w:t>- QCXDVN 01:2008/BXD quy chuẩn xây dựng Việt Nam - Quy chuẩn xây dựng.</w:t>
      </w:r>
    </w:p>
    <w:p w:rsidR="001760B3" w:rsidRPr="005F44F7" w:rsidRDefault="001760B3" w:rsidP="001760B3">
      <w:pPr>
        <w:autoSpaceDE w:val="0"/>
        <w:autoSpaceDN w:val="0"/>
        <w:adjustRightInd w:val="0"/>
        <w:spacing w:before="120" w:after="120"/>
        <w:ind w:left="0" w:firstLine="720"/>
        <w:jc w:val="left"/>
        <w:rPr>
          <w:rFonts w:ascii="Times New Roman" w:eastAsia="Times New Roman" w:hAnsi="Times New Roman"/>
          <w:sz w:val="28"/>
          <w:szCs w:val="28"/>
        </w:rPr>
      </w:pPr>
      <w:r w:rsidRPr="005F44F7">
        <w:rPr>
          <w:rFonts w:ascii="Times New Roman" w:eastAsia="Times New Roman" w:hAnsi="Times New Roman"/>
          <w:sz w:val="28"/>
          <w:szCs w:val="28"/>
        </w:rPr>
        <w:t>- TCXDVN 7957: 2008 thoát nước - mạng lưới thoát nước và công trình bên trong - tiêu chuẩn xây dựng.</w:t>
      </w:r>
    </w:p>
    <w:p w:rsidR="001760B3" w:rsidRPr="005F44F7" w:rsidRDefault="001760B3" w:rsidP="001760B3">
      <w:pPr>
        <w:autoSpaceDE w:val="0"/>
        <w:autoSpaceDN w:val="0"/>
        <w:adjustRightInd w:val="0"/>
        <w:spacing w:before="120" w:after="120"/>
        <w:ind w:left="0" w:firstLine="720"/>
        <w:jc w:val="left"/>
        <w:rPr>
          <w:rFonts w:ascii="Times New Roman" w:eastAsia="Times New Roman" w:hAnsi="Times New Roman"/>
          <w:sz w:val="28"/>
          <w:szCs w:val="28"/>
        </w:rPr>
      </w:pPr>
      <w:r w:rsidRPr="005F44F7">
        <w:rPr>
          <w:rFonts w:ascii="Times New Roman" w:eastAsia="Times New Roman" w:hAnsi="Times New Roman"/>
          <w:sz w:val="28"/>
          <w:szCs w:val="28"/>
        </w:rPr>
        <w:t>- Các văn bản hiện hành có liên quan đến khu quy hoạch…</w:t>
      </w:r>
    </w:p>
    <w:p w:rsidR="005E48B5" w:rsidRDefault="005E48B5" w:rsidP="000E5078">
      <w:pPr>
        <w:pStyle w:val="NormalWeb"/>
        <w:shd w:val="clear" w:color="auto" w:fill="FFFFFF"/>
        <w:spacing w:before="120" w:beforeAutospacing="0" w:after="120" w:afterAutospacing="0"/>
        <w:ind w:firstLine="720"/>
        <w:jc w:val="both"/>
        <w:rPr>
          <w:bCs/>
          <w:sz w:val="28"/>
          <w:szCs w:val="28"/>
        </w:rPr>
      </w:pPr>
      <w:r>
        <w:rPr>
          <w:bCs/>
          <w:sz w:val="28"/>
          <w:szCs w:val="28"/>
        </w:rPr>
        <w:t>*. Giải pháp:</w:t>
      </w:r>
    </w:p>
    <w:p w:rsidR="001657F1" w:rsidRDefault="001657F1" w:rsidP="000E5078">
      <w:pPr>
        <w:pStyle w:val="NormalWeb"/>
        <w:shd w:val="clear" w:color="auto" w:fill="FFFFFF"/>
        <w:spacing w:before="120" w:beforeAutospacing="0" w:after="120" w:afterAutospacing="0"/>
        <w:ind w:firstLine="720"/>
        <w:jc w:val="both"/>
        <w:rPr>
          <w:bCs/>
          <w:sz w:val="28"/>
          <w:szCs w:val="28"/>
        </w:rPr>
      </w:pPr>
      <w:r>
        <w:rPr>
          <w:bCs/>
          <w:sz w:val="28"/>
          <w:szCs w:val="28"/>
        </w:rPr>
        <w:t>- Tỷ lệ thu gom nước thải tối thiểu 80% lượng nước cấp để xử lý trên cơ sở hệ thống thoát nước đáp ứng yêu cầu thoát và vệ sinh, sử dụng bể xí tự hoại hoặc hố xí hai ngăn hợp vệ sinh, xây dựng hệ thống cống mương có tấm đan hoặc mương hở để thoát nước chung.</w:t>
      </w:r>
    </w:p>
    <w:p w:rsidR="005172D0" w:rsidRDefault="005172D0" w:rsidP="000E5078">
      <w:pPr>
        <w:pStyle w:val="NormalWeb"/>
        <w:shd w:val="clear" w:color="auto" w:fill="FFFFFF"/>
        <w:spacing w:before="120" w:beforeAutospacing="0" w:after="120" w:afterAutospacing="0"/>
        <w:ind w:firstLine="720"/>
        <w:jc w:val="both"/>
        <w:rPr>
          <w:bCs/>
          <w:sz w:val="28"/>
          <w:szCs w:val="28"/>
        </w:rPr>
      </w:pPr>
      <w:r>
        <w:rPr>
          <w:bCs/>
          <w:sz w:val="28"/>
          <w:szCs w:val="28"/>
        </w:rPr>
        <w:t>- Tiêu chuẩn nước thải đáp ứng theo quy định tại QCVN 14:2008/BTNMT; và nước thải công nghiệp, sản xuất phù hợp theo tiêu chuẩn, quy chuẩn, quy định hiện hành.</w:t>
      </w:r>
      <w:r w:rsidR="00A86843">
        <w:rPr>
          <w:bCs/>
          <w:sz w:val="28"/>
          <w:szCs w:val="28"/>
        </w:rPr>
        <w:t xml:space="preserve"> Chỉ tiêu c</w:t>
      </w:r>
      <w:r w:rsidR="00A86843" w:rsidRPr="00EE7662">
        <w:rPr>
          <w:sz w:val="28"/>
          <w:szCs w:val="28"/>
        </w:rPr>
        <w:t>ấp nước sinh hoạt: ≥ 120 lít/người/ngày</w:t>
      </w:r>
      <w:r w:rsidR="00483994">
        <w:rPr>
          <w:sz w:val="28"/>
          <w:szCs w:val="28"/>
        </w:rPr>
        <w:t>; Chỉ tiêu rác thải 1,2kg/người</w:t>
      </w:r>
    </w:p>
    <w:p w:rsidR="00A86843" w:rsidRDefault="005172D0" w:rsidP="000E5078">
      <w:pPr>
        <w:pStyle w:val="NormalWeb"/>
        <w:shd w:val="clear" w:color="auto" w:fill="FFFFFF"/>
        <w:spacing w:before="120" w:beforeAutospacing="0" w:after="120" w:afterAutospacing="0"/>
        <w:ind w:firstLine="720"/>
        <w:jc w:val="both"/>
        <w:rPr>
          <w:bCs/>
          <w:sz w:val="28"/>
          <w:szCs w:val="28"/>
        </w:rPr>
      </w:pPr>
      <w:r>
        <w:rPr>
          <w:bCs/>
          <w:sz w:val="28"/>
          <w:szCs w:val="28"/>
        </w:rPr>
        <w:t>-</w:t>
      </w:r>
      <w:r w:rsidR="00A86843">
        <w:rPr>
          <w:bCs/>
          <w:sz w:val="28"/>
          <w:szCs w:val="28"/>
        </w:rPr>
        <w:t xml:space="preserve"> Tính toán trên cơ sở dự báo quy mô dân số giai đoạn ngắn hạn đến năm 2025: 20.</w:t>
      </w:r>
      <w:r w:rsidR="005E48B5">
        <w:rPr>
          <w:bCs/>
          <w:sz w:val="28"/>
          <w:szCs w:val="28"/>
        </w:rPr>
        <w:t>000</w:t>
      </w:r>
      <w:r w:rsidR="00A86843">
        <w:rPr>
          <w:bCs/>
          <w:sz w:val="28"/>
          <w:szCs w:val="28"/>
        </w:rPr>
        <w:t xml:space="preserve"> người và giai đoạn dài hạn đến năm 2030: 21.</w:t>
      </w:r>
      <w:r w:rsidR="005E48B5">
        <w:rPr>
          <w:bCs/>
          <w:sz w:val="28"/>
          <w:szCs w:val="28"/>
        </w:rPr>
        <w:t>500</w:t>
      </w:r>
      <w:r w:rsidR="00A86843">
        <w:rPr>
          <w:bCs/>
          <w:sz w:val="28"/>
          <w:szCs w:val="28"/>
        </w:rPr>
        <w:t xml:space="preserve"> người.</w:t>
      </w:r>
    </w:p>
    <w:p w:rsidR="00A86843" w:rsidRPr="00A86843" w:rsidRDefault="00A86843" w:rsidP="000E5078">
      <w:pPr>
        <w:widowControl w:val="0"/>
        <w:spacing w:before="120" w:after="120"/>
        <w:ind w:left="0" w:firstLine="720"/>
        <w:jc w:val="both"/>
        <w:rPr>
          <w:rFonts w:ascii="Times New Roman" w:eastAsia="Times New Roman" w:hAnsi="Times New Roman"/>
          <w:bCs/>
          <w:sz w:val="28"/>
          <w:szCs w:val="28"/>
        </w:rPr>
      </w:pPr>
      <w:r w:rsidRPr="00A86843">
        <w:rPr>
          <w:rFonts w:ascii="Times New Roman" w:eastAsia="Times New Roman" w:hAnsi="Times New Roman"/>
          <w:bCs/>
          <w:sz w:val="28"/>
          <w:szCs w:val="28"/>
        </w:rPr>
        <w:t xml:space="preserve">- Tổng lượng nước thải </w:t>
      </w:r>
      <w:r>
        <w:rPr>
          <w:rFonts w:ascii="Times New Roman" w:eastAsia="Times New Roman" w:hAnsi="Times New Roman"/>
          <w:bCs/>
          <w:sz w:val="28"/>
          <w:szCs w:val="28"/>
        </w:rPr>
        <w:t>dự báo</w:t>
      </w:r>
      <w:r w:rsidRPr="00A86843">
        <w:rPr>
          <w:rFonts w:ascii="Times New Roman" w:eastAsia="Times New Roman" w:hAnsi="Times New Roman"/>
          <w:bCs/>
          <w:sz w:val="28"/>
          <w:szCs w:val="28"/>
        </w:rPr>
        <w:t xml:space="preserve"> giai đoạn ngắn hạn đến năm 2025: 2.400 m3/ng.đ</w:t>
      </w:r>
      <w:r>
        <w:rPr>
          <w:rFonts w:ascii="Times New Roman" w:eastAsia="Times New Roman" w:hAnsi="Times New Roman"/>
          <w:bCs/>
          <w:sz w:val="28"/>
          <w:szCs w:val="28"/>
        </w:rPr>
        <w:t xml:space="preserve"> * 80% = 1920 </w:t>
      </w:r>
      <w:r w:rsidRPr="00A86843">
        <w:rPr>
          <w:rFonts w:ascii="Times New Roman" w:eastAsia="Times New Roman" w:hAnsi="Times New Roman"/>
          <w:bCs/>
          <w:sz w:val="28"/>
          <w:szCs w:val="28"/>
        </w:rPr>
        <w:t>m</w:t>
      </w:r>
      <w:r w:rsidRPr="00A86843">
        <w:rPr>
          <w:rFonts w:ascii="Times New Roman" w:eastAsia="Times New Roman" w:hAnsi="Times New Roman"/>
          <w:bCs/>
          <w:sz w:val="28"/>
          <w:szCs w:val="28"/>
          <w:vertAlign w:val="superscript"/>
        </w:rPr>
        <w:t>3</w:t>
      </w:r>
      <w:r w:rsidRPr="00A86843">
        <w:rPr>
          <w:rFonts w:ascii="Times New Roman" w:eastAsia="Times New Roman" w:hAnsi="Times New Roman"/>
          <w:bCs/>
          <w:sz w:val="28"/>
          <w:szCs w:val="28"/>
        </w:rPr>
        <w:t>/ng.đ</w:t>
      </w:r>
      <w:r w:rsidR="00483994">
        <w:rPr>
          <w:rFonts w:ascii="Times New Roman" w:eastAsia="Times New Roman" w:hAnsi="Times New Roman"/>
          <w:bCs/>
          <w:sz w:val="28"/>
          <w:szCs w:val="28"/>
        </w:rPr>
        <w:t>; Rác thải ước khoảng 24 tấn/ngày.</w:t>
      </w:r>
    </w:p>
    <w:p w:rsidR="00A86843" w:rsidRDefault="00A86843" w:rsidP="000E5078">
      <w:pPr>
        <w:widowControl w:val="0"/>
        <w:spacing w:before="120" w:after="120"/>
        <w:ind w:left="0" w:firstLine="720"/>
        <w:jc w:val="both"/>
        <w:rPr>
          <w:rFonts w:ascii="Times New Roman" w:eastAsia="Times New Roman" w:hAnsi="Times New Roman"/>
          <w:bCs/>
          <w:sz w:val="28"/>
          <w:szCs w:val="28"/>
        </w:rPr>
      </w:pPr>
      <w:r>
        <w:rPr>
          <w:rFonts w:ascii="Times New Roman" w:hAnsi="Times New Roman"/>
          <w:sz w:val="28"/>
          <w:szCs w:val="28"/>
        </w:rPr>
        <w:t>- Dự báo nhu cầu dùng nước giai đoạn dài hạn đến năm 2030: 2.570 m</w:t>
      </w:r>
      <w:r>
        <w:rPr>
          <w:rFonts w:ascii="Times New Roman" w:hAnsi="Times New Roman"/>
          <w:sz w:val="28"/>
          <w:szCs w:val="28"/>
          <w:vertAlign w:val="superscript"/>
        </w:rPr>
        <w:t>3</w:t>
      </w:r>
      <w:r>
        <w:rPr>
          <w:rFonts w:ascii="Times New Roman" w:hAnsi="Times New Roman"/>
          <w:sz w:val="28"/>
          <w:szCs w:val="28"/>
        </w:rPr>
        <w:t xml:space="preserve">/ng.đ * 80% = 2056 </w:t>
      </w:r>
      <w:r w:rsidRPr="00A86843">
        <w:rPr>
          <w:rFonts w:ascii="Times New Roman" w:eastAsia="Times New Roman" w:hAnsi="Times New Roman"/>
          <w:bCs/>
          <w:sz w:val="28"/>
          <w:szCs w:val="28"/>
        </w:rPr>
        <w:t>m</w:t>
      </w:r>
      <w:r w:rsidRPr="00A86843">
        <w:rPr>
          <w:rFonts w:ascii="Times New Roman" w:eastAsia="Times New Roman" w:hAnsi="Times New Roman"/>
          <w:bCs/>
          <w:sz w:val="28"/>
          <w:szCs w:val="28"/>
          <w:vertAlign w:val="superscript"/>
        </w:rPr>
        <w:t>3</w:t>
      </w:r>
      <w:r w:rsidRPr="00A86843">
        <w:rPr>
          <w:rFonts w:ascii="Times New Roman" w:eastAsia="Times New Roman" w:hAnsi="Times New Roman"/>
          <w:bCs/>
          <w:sz w:val="28"/>
          <w:szCs w:val="28"/>
        </w:rPr>
        <w:t>/ng.đ</w:t>
      </w:r>
      <w:r w:rsidR="00483994">
        <w:rPr>
          <w:rFonts w:ascii="Times New Roman" w:eastAsia="Times New Roman" w:hAnsi="Times New Roman"/>
          <w:bCs/>
          <w:sz w:val="28"/>
          <w:szCs w:val="28"/>
        </w:rPr>
        <w:t>; Rác thải ước khoảng 26 tấn/ngày.</w:t>
      </w:r>
    </w:p>
    <w:p w:rsidR="00E716E4" w:rsidRDefault="00E716E4" w:rsidP="000E5078">
      <w:pPr>
        <w:widowControl w:val="0"/>
        <w:spacing w:before="120" w:after="120"/>
        <w:ind w:left="0" w:firstLine="720"/>
        <w:jc w:val="both"/>
        <w:rPr>
          <w:rFonts w:ascii="Times New Roman" w:eastAsia="Times New Roman" w:hAnsi="Times New Roman"/>
          <w:bCs/>
          <w:sz w:val="28"/>
          <w:szCs w:val="28"/>
        </w:rPr>
      </w:pPr>
      <w:r>
        <w:rPr>
          <w:rFonts w:ascii="Times New Roman" w:eastAsia="Times New Roman" w:hAnsi="Times New Roman"/>
          <w:bCs/>
          <w:sz w:val="28"/>
          <w:szCs w:val="28"/>
        </w:rPr>
        <w:t>- Các điểm dân cư nông thôn nước thải sinh hoạt được xử lý cục bộ theo từng hộ gia đình trước khi chảy vào hệ thống thoát nước thải vào các mương và thoát nước chung nước mưa, nếu dọc các khu chưa có hệ thống thu gọm thì xữ lý cục bộ đạt chuẩn trước khi thải ra môi trường.</w:t>
      </w:r>
    </w:p>
    <w:p w:rsidR="00E716E4" w:rsidRDefault="00E716E4" w:rsidP="000E5078">
      <w:pPr>
        <w:widowControl w:val="0"/>
        <w:spacing w:before="120" w:after="120"/>
        <w:ind w:left="0" w:firstLine="720"/>
        <w:jc w:val="both"/>
        <w:rPr>
          <w:rFonts w:ascii="Times New Roman" w:eastAsia="Times New Roman" w:hAnsi="Times New Roman"/>
          <w:bCs/>
          <w:sz w:val="28"/>
          <w:szCs w:val="28"/>
        </w:rPr>
      </w:pPr>
      <w:r>
        <w:rPr>
          <w:rFonts w:ascii="Times New Roman" w:eastAsia="Times New Roman" w:hAnsi="Times New Roman"/>
          <w:bCs/>
          <w:sz w:val="28"/>
          <w:szCs w:val="28"/>
        </w:rPr>
        <w:t>- Các khu dân cư xây dựng mới, Khu sản xuất, khu công nghiệp, tiểu thủ công nghiệp… bố trí hệ thống xử lý nước thải theo quy định đạt chuẩn A trước khi thải ra môi trường chung.</w:t>
      </w:r>
    </w:p>
    <w:p w:rsidR="00E716E4" w:rsidRDefault="00E716E4" w:rsidP="000E5078">
      <w:pPr>
        <w:widowControl w:val="0"/>
        <w:spacing w:before="120" w:after="120"/>
        <w:ind w:left="0" w:firstLine="720"/>
        <w:jc w:val="both"/>
        <w:rPr>
          <w:rFonts w:ascii="Times New Roman" w:eastAsia="Times New Roman" w:hAnsi="Times New Roman"/>
          <w:bCs/>
          <w:sz w:val="28"/>
          <w:szCs w:val="28"/>
        </w:rPr>
      </w:pPr>
      <w:r>
        <w:rPr>
          <w:rFonts w:ascii="Times New Roman" w:eastAsia="Times New Roman" w:hAnsi="Times New Roman"/>
          <w:bCs/>
          <w:sz w:val="28"/>
          <w:szCs w:val="28"/>
        </w:rPr>
        <w:t xml:space="preserve">- Bố trí hệ thống </w:t>
      </w:r>
      <w:r w:rsidR="00466D8E">
        <w:rPr>
          <w:rFonts w:ascii="Times New Roman" w:eastAsia="Times New Roman" w:hAnsi="Times New Roman"/>
          <w:bCs/>
          <w:sz w:val="28"/>
          <w:szCs w:val="28"/>
        </w:rPr>
        <w:t xml:space="preserve">thu gom nước thải </w:t>
      </w:r>
      <w:r>
        <w:rPr>
          <w:rFonts w:ascii="Times New Roman" w:eastAsia="Times New Roman" w:hAnsi="Times New Roman"/>
          <w:bCs/>
          <w:sz w:val="28"/>
          <w:szCs w:val="28"/>
        </w:rPr>
        <w:t xml:space="preserve">theo từng khu vực </w:t>
      </w:r>
      <w:r w:rsidR="00483994">
        <w:rPr>
          <w:rFonts w:ascii="Times New Roman" w:eastAsia="Times New Roman" w:hAnsi="Times New Roman"/>
          <w:bCs/>
          <w:sz w:val="28"/>
          <w:szCs w:val="28"/>
        </w:rPr>
        <w:t xml:space="preserve">các tuyến dân cư </w:t>
      </w:r>
      <w:r w:rsidR="00483994">
        <w:rPr>
          <w:rFonts w:ascii="Times New Roman" w:eastAsia="Times New Roman" w:hAnsi="Times New Roman"/>
          <w:bCs/>
          <w:sz w:val="28"/>
          <w:szCs w:val="28"/>
        </w:rPr>
        <w:lastRenderedPageBreak/>
        <w:t xml:space="preserve">nông thôn, khu vực xa trung tâm nước thải sau khi đã được xử lý vệ sinh môi trường theo quy định thải </w:t>
      </w:r>
      <w:r>
        <w:rPr>
          <w:rFonts w:ascii="Times New Roman" w:eastAsia="Times New Roman" w:hAnsi="Times New Roman"/>
          <w:bCs/>
          <w:sz w:val="28"/>
          <w:szCs w:val="28"/>
        </w:rPr>
        <w:t>ra môi trường theo tự nhiên</w:t>
      </w:r>
      <w:r w:rsidR="00483994">
        <w:rPr>
          <w:rFonts w:ascii="Times New Roman" w:eastAsia="Times New Roman" w:hAnsi="Times New Roman"/>
          <w:bCs/>
          <w:sz w:val="28"/>
          <w:szCs w:val="28"/>
        </w:rPr>
        <w:t xml:space="preserve"> theo nền tự nhiên thẩm thấu vào hệ thống kênh rạch hoặc, đối với nước thải dọc khu trung tâm, khu dân cư dọc các tuyến giao thông chính đượ</w:t>
      </w:r>
      <w:r w:rsidR="00466D8E">
        <w:rPr>
          <w:rFonts w:ascii="Times New Roman" w:eastAsia="Times New Roman" w:hAnsi="Times New Roman"/>
          <w:bCs/>
          <w:sz w:val="28"/>
          <w:szCs w:val="28"/>
        </w:rPr>
        <w:t>c</w:t>
      </w:r>
      <w:r w:rsidR="00483994">
        <w:rPr>
          <w:rFonts w:ascii="Times New Roman" w:eastAsia="Times New Roman" w:hAnsi="Times New Roman"/>
          <w:bCs/>
          <w:sz w:val="28"/>
          <w:szCs w:val="28"/>
        </w:rPr>
        <w:t xml:space="preserve"> xử lý cục bộ thu gom chảy vào hệ thống thu gom nước thải bố trí dọc các tuyến giao thông và dẫn vào hệ thống thoát nước thành phố Trà Vinh dẫn về nhà máy xử lý nước thải tại Hòa Thuận, Châu Thành, Trà Vinh xử lý theo quy định</w:t>
      </w:r>
      <w:r>
        <w:rPr>
          <w:rFonts w:ascii="Times New Roman" w:eastAsia="Times New Roman" w:hAnsi="Times New Roman"/>
          <w:bCs/>
          <w:sz w:val="28"/>
          <w:szCs w:val="28"/>
        </w:rPr>
        <w:t>.</w:t>
      </w:r>
      <w:r w:rsidR="00483994">
        <w:rPr>
          <w:rFonts w:ascii="Times New Roman" w:eastAsia="Times New Roman" w:hAnsi="Times New Roman"/>
          <w:bCs/>
          <w:sz w:val="28"/>
          <w:szCs w:val="28"/>
        </w:rPr>
        <w:t xml:space="preserve"> </w:t>
      </w:r>
    </w:p>
    <w:p w:rsidR="005172D0" w:rsidRPr="00AB4957" w:rsidRDefault="00AB4957" w:rsidP="000E5078">
      <w:pPr>
        <w:pStyle w:val="NormalWeb"/>
        <w:shd w:val="clear" w:color="auto" w:fill="FFFFFF"/>
        <w:spacing w:before="120" w:beforeAutospacing="0" w:after="120" w:afterAutospacing="0"/>
        <w:ind w:firstLine="720"/>
        <w:jc w:val="both"/>
        <w:rPr>
          <w:b/>
          <w:bCs/>
          <w:i/>
          <w:sz w:val="28"/>
          <w:szCs w:val="28"/>
        </w:rPr>
      </w:pPr>
      <w:r w:rsidRPr="00AB4957">
        <w:rPr>
          <w:b/>
          <w:bCs/>
          <w:i/>
          <w:sz w:val="28"/>
          <w:szCs w:val="28"/>
        </w:rPr>
        <w:t>6.2</w:t>
      </w:r>
      <w:r w:rsidR="005172D0" w:rsidRPr="00AB4957">
        <w:rPr>
          <w:b/>
          <w:bCs/>
          <w:i/>
          <w:sz w:val="28"/>
          <w:szCs w:val="28"/>
        </w:rPr>
        <w:t>. Quản lý chất thải rắn</w:t>
      </w:r>
      <w:r w:rsidR="00466D8E">
        <w:rPr>
          <w:b/>
          <w:bCs/>
          <w:i/>
          <w:sz w:val="28"/>
          <w:szCs w:val="28"/>
        </w:rPr>
        <w:t>,</w:t>
      </w:r>
      <w:r w:rsidR="00466D8E" w:rsidRPr="00466D8E">
        <w:rPr>
          <w:b/>
          <w:bCs/>
          <w:i/>
          <w:sz w:val="28"/>
          <w:szCs w:val="28"/>
        </w:rPr>
        <w:t xml:space="preserve"> </w:t>
      </w:r>
      <w:r w:rsidR="00466D8E">
        <w:rPr>
          <w:b/>
          <w:bCs/>
          <w:i/>
          <w:sz w:val="28"/>
          <w:szCs w:val="28"/>
        </w:rPr>
        <w:t>vệ sinh môi trường</w:t>
      </w:r>
      <w:r w:rsidR="005172D0" w:rsidRPr="00AB4957">
        <w:rPr>
          <w:b/>
          <w:bCs/>
          <w:i/>
          <w:sz w:val="28"/>
          <w:szCs w:val="28"/>
        </w:rPr>
        <w:t>:</w:t>
      </w:r>
    </w:p>
    <w:p w:rsidR="005172D0" w:rsidRDefault="005172D0" w:rsidP="000E5078">
      <w:pPr>
        <w:pStyle w:val="NormalWeb"/>
        <w:shd w:val="clear" w:color="auto" w:fill="FFFFFF"/>
        <w:spacing w:before="120" w:beforeAutospacing="0" w:after="120" w:afterAutospacing="0"/>
        <w:ind w:firstLine="720"/>
        <w:jc w:val="both"/>
        <w:rPr>
          <w:bCs/>
          <w:sz w:val="28"/>
          <w:szCs w:val="28"/>
        </w:rPr>
      </w:pPr>
      <w:r>
        <w:rPr>
          <w:bCs/>
          <w:sz w:val="28"/>
          <w:szCs w:val="28"/>
        </w:rPr>
        <w:t>- Sử dụng hình thức tổ hợp vườn, ao, chuồng, thùng rác, hầm chứa rác, hố chứa rác tự phân hủy, hố ủ phân trát bùn tại các hộ gia đình để xử lý chất thải rắn từ sinh hoạt, trồng trọt, chăn nuôi.</w:t>
      </w:r>
    </w:p>
    <w:p w:rsidR="005172D0" w:rsidRDefault="005172D0" w:rsidP="000E5078">
      <w:pPr>
        <w:pStyle w:val="NormalWeb"/>
        <w:shd w:val="clear" w:color="auto" w:fill="FFFFFF"/>
        <w:spacing w:before="120" w:beforeAutospacing="0" w:after="120" w:afterAutospacing="0"/>
        <w:ind w:firstLine="720"/>
        <w:jc w:val="both"/>
        <w:rPr>
          <w:bCs/>
          <w:sz w:val="28"/>
          <w:szCs w:val="28"/>
        </w:rPr>
      </w:pPr>
      <w:r>
        <w:rPr>
          <w:bCs/>
          <w:sz w:val="28"/>
          <w:szCs w:val="28"/>
        </w:rPr>
        <w:t>- Hình thành các hợp tác xã, hộ kinh doanh hoặc các hình thức khác để thực hiện thu gom chất thải rắn vô cơ từ các ấp tới các trạm trung chuyển tới khu xử lý chất thải rắn của xã hoặc cụm xã; Riêng đối với xã Long Đức sẽ được trung chuyển hằng ngày lên khu xử lý rác tập trung tại xã Lương Hòa, huyện Châu Thành, tỉnh Trà Vinh.</w:t>
      </w:r>
    </w:p>
    <w:p w:rsidR="00483994" w:rsidRDefault="00483994" w:rsidP="00466D8E">
      <w:pPr>
        <w:widowControl w:val="0"/>
        <w:spacing w:before="120" w:after="120"/>
        <w:ind w:left="0" w:firstLine="720"/>
        <w:jc w:val="both"/>
        <w:rPr>
          <w:rFonts w:ascii="Times New Roman" w:hAnsi="Times New Roman"/>
          <w:sz w:val="28"/>
          <w:szCs w:val="28"/>
        </w:rPr>
      </w:pPr>
      <w:r w:rsidRPr="00A86843">
        <w:rPr>
          <w:rFonts w:ascii="Times New Roman" w:eastAsia="Times New Roman" w:hAnsi="Times New Roman"/>
          <w:bCs/>
          <w:sz w:val="28"/>
          <w:szCs w:val="28"/>
        </w:rPr>
        <w:t xml:space="preserve">- </w:t>
      </w:r>
      <w:r>
        <w:rPr>
          <w:rFonts w:ascii="Times New Roman" w:eastAsia="Times New Roman" w:hAnsi="Times New Roman"/>
          <w:bCs/>
          <w:sz w:val="28"/>
          <w:szCs w:val="28"/>
        </w:rPr>
        <w:t>Rác thải ước khoảng 24 tấn/ngày (giai đoạn ngắn hạn 2025); Rác thải ước khoảng 26 tấn/ngày (giai doạn dài hạn đến năm 2030</w:t>
      </w:r>
      <w:r w:rsidR="00466D8E">
        <w:rPr>
          <w:rFonts w:ascii="Times New Roman" w:eastAsia="Times New Roman" w:hAnsi="Times New Roman"/>
          <w:bCs/>
          <w:sz w:val="28"/>
          <w:szCs w:val="28"/>
        </w:rPr>
        <w:t>).</w:t>
      </w:r>
    </w:p>
    <w:p w:rsidR="00483994" w:rsidRDefault="00483994" w:rsidP="00483994">
      <w:pPr>
        <w:pStyle w:val="Heading3"/>
        <w:numPr>
          <w:ilvl w:val="0"/>
          <w:numId w:val="0"/>
        </w:numPr>
        <w:shd w:val="clear" w:color="auto" w:fill="FFFFFF"/>
        <w:ind w:firstLine="720"/>
        <w:jc w:val="both"/>
        <w:rPr>
          <w:rFonts w:ascii="Times New Roman" w:hAnsi="Times New Roman"/>
          <w:b w:val="0"/>
          <w:sz w:val="28"/>
          <w:szCs w:val="28"/>
        </w:rPr>
      </w:pPr>
      <w:r>
        <w:rPr>
          <w:rFonts w:ascii="Times New Roman" w:hAnsi="Times New Roman"/>
          <w:sz w:val="28"/>
          <w:szCs w:val="28"/>
        </w:rPr>
        <w:t xml:space="preserve">- </w:t>
      </w:r>
      <w:r w:rsidRPr="005B45FB">
        <w:rPr>
          <w:rFonts w:ascii="Times New Roman" w:hAnsi="Times New Roman"/>
          <w:b w:val="0"/>
          <w:sz w:val="28"/>
          <w:szCs w:val="28"/>
        </w:rPr>
        <w:t xml:space="preserve">Sử dụng thùng đựng rác công cộng làm bằng chất liệu nhựa HDPE được làm từ nhựa nguyên sinh là thành phần chính trong sản xuất túi nilon, ống nhựa, rất thân thiện với môi trường, có tính dẻo, chất liệu nhẹ, nhìn bóng đẹp, chịu va đập cơ học khá tốt, chịu được thời tiết hoặc sử dụng </w:t>
      </w:r>
      <w:r>
        <w:rPr>
          <w:rFonts w:ascii="Times New Roman" w:hAnsi="Times New Roman"/>
          <w:b w:val="0"/>
          <w:sz w:val="28"/>
          <w:szCs w:val="28"/>
        </w:rPr>
        <w:t>t</w:t>
      </w:r>
      <w:r w:rsidRPr="005B45FB">
        <w:rPr>
          <w:rFonts w:ascii="Times New Roman" w:hAnsi="Times New Roman"/>
          <w:b w:val="0"/>
          <w:sz w:val="28"/>
          <w:szCs w:val="28"/>
        </w:rPr>
        <w:t>hùng rác ngoài trời A37-S thép phun sơn có kích cỡ (L)950mm x (W)400mm x (H)1000mm với 2 ngăn phân loại rác</w:t>
      </w:r>
      <w:r>
        <w:rPr>
          <w:rFonts w:ascii="Times New Roman" w:hAnsi="Times New Roman"/>
          <w:b w:val="0"/>
          <w:sz w:val="28"/>
          <w:szCs w:val="28"/>
        </w:rPr>
        <w:t xml:space="preserve"> đặt cố định một số khu công cộng khác.</w:t>
      </w:r>
    </w:p>
    <w:p w:rsidR="00483994" w:rsidRPr="00483994" w:rsidRDefault="00483994" w:rsidP="00483994">
      <w:pPr>
        <w:spacing w:before="120" w:after="120"/>
        <w:ind w:left="0" w:firstLine="720"/>
        <w:jc w:val="both"/>
        <w:rPr>
          <w:rFonts w:ascii="Times New Roman" w:eastAsia="Times New Roman" w:hAnsi="Times New Roman"/>
          <w:sz w:val="28"/>
          <w:szCs w:val="28"/>
        </w:rPr>
      </w:pPr>
      <w:r>
        <w:rPr>
          <w:rFonts w:ascii="Times New Roman" w:eastAsia="Times New Roman" w:hAnsi="Times New Roman"/>
          <w:sz w:val="28"/>
          <w:szCs w:val="28"/>
        </w:rPr>
        <w:t>- Rác thải h</w:t>
      </w:r>
      <w:r w:rsidR="00466D8E">
        <w:rPr>
          <w:rFonts w:ascii="Times New Roman" w:eastAsia="Times New Roman" w:hAnsi="Times New Roman"/>
          <w:sz w:val="28"/>
          <w:szCs w:val="28"/>
        </w:rPr>
        <w:t>ằ</w:t>
      </w:r>
      <w:r>
        <w:rPr>
          <w:rFonts w:ascii="Times New Roman" w:eastAsia="Times New Roman" w:hAnsi="Times New Roman"/>
          <w:sz w:val="28"/>
          <w:szCs w:val="28"/>
        </w:rPr>
        <w:t xml:space="preserve">ng ngày được </w:t>
      </w:r>
      <w:r w:rsidR="00466D8E">
        <w:rPr>
          <w:rFonts w:ascii="Times New Roman" w:eastAsia="Times New Roman" w:hAnsi="Times New Roman"/>
          <w:sz w:val="28"/>
          <w:szCs w:val="28"/>
        </w:rPr>
        <w:t xml:space="preserve">đơn vị </w:t>
      </w:r>
      <w:r>
        <w:rPr>
          <w:rFonts w:ascii="Times New Roman" w:eastAsia="Times New Roman" w:hAnsi="Times New Roman"/>
          <w:sz w:val="28"/>
          <w:szCs w:val="28"/>
        </w:rPr>
        <w:t>thu gom vận chuyển về khu xử lý rác thải tập trung tai xã Lương Hòa, huyện Châu Thành, tỉnh Trà Vinh xử lý theo quy định.</w:t>
      </w:r>
    </w:p>
    <w:p w:rsidR="005172D0" w:rsidRPr="00AB4957" w:rsidRDefault="00AB4957" w:rsidP="000E5078">
      <w:pPr>
        <w:pStyle w:val="NormalWeb"/>
        <w:shd w:val="clear" w:color="auto" w:fill="FFFFFF"/>
        <w:spacing w:before="120" w:beforeAutospacing="0" w:after="120" w:afterAutospacing="0"/>
        <w:ind w:firstLine="720"/>
        <w:jc w:val="both"/>
        <w:rPr>
          <w:b/>
          <w:bCs/>
          <w:i/>
          <w:sz w:val="28"/>
          <w:szCs w:val="28"/>
        </w:rPr>
      </w:pPr>
      <w:r w:rsidRPr="00AB4957">
        <w:rPr>
          <w:b/>
          <w:bCs/>
          <w:i/>
          <w:sz w:val="28"/>
          <w:szCs w:val="28"/>
        </w:rPr>
        <w:t>6.3</w:t>
      </w:r>
      <w:r w:rsidR="005172D0" w:rsidRPr="00AB4957">
        <w:rPr>
          <w:b/>
          <w:bCs/>
          <w:i/>
          <w:sz w:val="28"/>
          <w:szCs w:val="28"/>
        </w:rPr>
        <w:t>. Nghĩa trang:</w:t>
      </w:r>
    </w:p>
    <w:p w:rsidR="005172D0" w:rsidRDefault="00876128" w:rsidP="000E5078">
      <w:pPr>
        <w:pStyle w:val="NormalWeb"/>
        <w:shd w:val="clear" w:color="auto" w:fill="FFFFFF"/>
        <w:spacing w:before="120" w:beforeAutospacing="0" w:after="120" w:afterAutospacing="0"/>
        <w:ind w:firstLine="720"/>
        <w:jc w:val="both"/>
        <w:rPr>
          <w:bCs/>
          <w:sz w:val="28"/>
          <w:szCs w:val="28"/>
          <w:lang w:val="vi-VN"/>
        </w:rPr>
      </w:pPr>
      <w:r>
        <w:rPr>
          <w:bCs/>
          <w:sz w:val="28"/>
          <w:szCs w:val="28"/>
        </w:rPr>
        <w:t>Hiện nay trên địa bàn xã Long Đức có nghĩa trang liệt sĩ và một vài khu mộ chôn cất rãi rác theo hộ gia đình; và từng bước thành phố Trà Vinh đang thực hiện kêu gọi đầu tư và hoa viên nghĩa trang thành phố Trà Vinh theo quy hoạch đã được phê duyệt.</w:t>
      </w:r>
    </w:p>
    <w:p w:rsidR="00FC7265" w:rsidRDefault="00FC7265" w:rsidP="000E5078">
      <w:pPr>
        <w:pStyle w:val="NormalWeb"/>
        <w:shd w:val="clear" w:color="auto" w:fill="FFFFFF"/>
        <w:spacing w:before="120" w:beforeAutospacing="0" w:after="120" w:afterAutospacing="0"/>
        <w:ind w:firstLine="720"/>
        <w:jc w:val="both"/>
        <w:rPr>
          <w:bCs/>
          <w:sz w:val="28"/>
          <w:szCs w:val="28"/>
          <w:lang w:val="vi-V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8"/>
      </w:tblGrid>
      <w:tr w:rsidR="00FC7265" w:rsidTr="00FC7265">
        <w:tc>
          <w:tcPr>
            <w:tcW w:w="9288" w:type="dxa"/>
          </w:tcPr>
          <w:p w:rsidR="00FC7265" w:rsidRDefault="00FC7265" w:rsidP="000E5078">
            <w:pPr>
              <w:pStyle w:val="NormalWeb"/>
              <w:spacing w:before="120" w:beforeAutospacing="0" w:after="120" w:afterAutospacing="0"/>
              <w:jc w:val="both"/>
              <w:rPr>
                <w:bCs/>
                <w:sz w:val="28"/>
                <w:szCs w:val="28"/>
                <w:lang w:val="vi-VN"/>
              </w:rPr>
            </w:pPr>
            <w:r>
              <w:rPr>
                <w:bCs/>
                <w:noProof/>
                <w:sz w:val="28"/>
                <w:szCs w:val="28"/>
              </w:rPr>
              <w:lastRenderedPageBreak/>
              <w:drawing>
                <wp:inline distT="0" distB="0" distL="0" distR="0" wp14:anchorId="4FEE015F" wp14:editId="78B7834F">
                  <wp:extent cx="5760720" cy="4608830"/>
                  <wp:effectExtent l="0" t="0" r="0" b="127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QUY HOACH thoat nuoc-Model.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760720" cy="4608830"/>
                          </a:xfrm>
                          <a:prstGeom prst="rect">
                            <a:avLst/>
                          </a:prstGeom>
                        </pic:spPr>
                      </pic:pic>
                    </a:graphicData>
                  </a:graphic>
                </wp:inline>
              </w:drawing>
            </w:r>
          </w:p>
        </w:tc>
      </w:tr>
    </w:tbl>
    <w:p w:rsidR="00FC7265" w:rsidRPr="00FC7265" w:rsidRDefault="00FC7265" w:rsidP="000E5078">
      <w:pPr>
        <w:pStyle w:val="NormalWeb"/>
        <w:shd w:val="clear" w:color="auto" w:fill="FFFFFF"/>
        <w:spacing w:before="120" w:beforeAutospacing="0" w:after="120" w:afterAutospacing="0"/>
        <w:ind w:firstLine="720"/>
        <w:jc w:val="both"/>
        <w:rPr>
          <w:bCs/>
          <w:sz w:val="28"/>
          <w:szCs w:val="28"/>
          <w:lang w:val="vi-VN"/>
        </w:rPr>
      </w:pPr>
    </w:p>
    <w:p w:rsidR="006F7FDD" w:rsidRDefault="00466D8E" w:rsidP="000E5078">
      <w:pPr>
        <w:pStyle w:val="NormalWeb"/>
        <w:shd w:val="clear" w:color="auto" w:fill="FFFFFF"/>
        <w:spacing w:before="120" w:beforeAutospacing="0" w:after="120" w:afterAutospacing="0"/>
        <w:ind w:firstLine="720"/>
        <w:jc w:val="both"/>
        <w:rPr>
          <w:bCs/>
          <w:sz w:val="28"/>
          <w:szCs w:val="28"/>
        </w:rPr>
      </w:pPr>
      <w:r w:rsidRPr="00466D8E">
        <w:rPr>
          <w:b/>
          <w:bCs/>
          <w:i/>
          <w:sz w:val="28"/>
          <w:szCs w:val="28"/>
        </w:rPr>
        <w:t>6.4.</w:t>
      </w:r>
      <w:r>
        <w:rPr>
          <w:bCs/>
          <w:sz w:val="28"/>
          <w:szCs w:val="28"/>
        </w:rPr>
        <w:t xml:space="preserve"> Riêng </w:t>
      </w:r>
      <w:r w:rsidR="00C83127">
        <w:rPr>
          <w:bCs/>
          <w:sz w:val="28"/>
          <w:szCs w:val="28"/>
        </w:rPr>
        <w:t>khu vực thuộc cù lao Long Trị nằm trong quy hoạch phân khu sẽ thực hiện theo quy hoạch đã được phê duyệt.</w:t>
      </w:r>
    </w:p>
    <w:p w:rsidR="0076610E" w:rsidRPr="00EE7662" w:rsidRDefault="00D766C2" w:rsidP="000E5078">
      <w:pPr>
        <w:pStyle w:val="NormalWeb"/>
        <w:shd w:val="clear" w:color="auto" w:fill="FFFFFF"/>
        <w:spacing w:before="120" w:beforeAutospacing="0" w:after="120" w:afterAutospacing="0"/>
        <w:ind w:firstLine="720"/>
        <w:jc w:val="both"/>
        <w:rPr>
          <w:b/>
          <w:bCs/>
          <w:sz w:val="28"/>
          <w:szCs w:val="28"/>
          <w:lang w:val="vi-VN"/>
        </w:rPr>
      </w:pPr>
      <w:r w:rsidRPr="00EE7662">
        <w:rPr>
          <w:b/>
          <w:bCs/>
          <w:sz w:val="28"/>
          <w:szCs w:val="28"/>
          <w:lang w:val="vi-VN"/>
        </w:rPr>
        <w:t>IX.</w:t>
      </w:r>
      <w:r w:rsidRPr="00EE7662">
        <w:rPr>
          <w:b/>
          <w:bCs/>
          <w:sz w:val="28"/>
          <w:szCs w:val="28"/>
        </w:rPr>
        <w:t xml:space="preserve"> ĐÁNH GIÁ MÔI TRƯỜNG CHIẾN LƯỢC</w:t>
      </w:r>
      <w:r w:rsidRPr="00EE7662">
        <w:rPr>
          <w:b/>
          <w:bCs/>
          <w:sz w:val="28"/>
          <w:szCs w:val="28"/>
          <w:lang w:val="vi-VN"/>
        </w:rPr>
        <w:t>:</w:t>
      </w:r>
    </w:p>
    <w:p w:rsidR="004C5DEB" w:rsidRPr="004C5DEB" w:rsidRDefault="004C5DEB" w:rsidP="000E5078">
      <w:pPr>
        <w:pStyle w:val="Heading2"/>
        <w:numPr>
          <w:ilvl w:val="0"/>
          <w:numId w:val="0"/>
        </w:numPr>
        <w:spacing w:before="120" w:after="120"/>
        <w:ind w:firstLine="720"/>
        <w:jc w:val="center"/>
        <w:rPr>
          <w:rFonts w:ascii="Times New Roman" w:hAnsi="Times New Roman"/>
          <w:i/>
          <w:sz w:val="28"/>
          <w:szCs w:val="28"/>
        </w:rPr>
      </w:pPr>
      <w:bookmarkStart w:id="2" w:name="_Toc456281910"/>
      <w:bookmarkStart w:id="3" w:name="_Toc456282654"/>
      <w:bookmarkStart w:id="4" w:name="_Toc456283719"/>
      <w:r w:rsidRPr="004C5DEB">
        <w:rPr>
          <w:rFonts w:ascii="Times New Roman" w:hAnsi="Times New Roman"/>
          <w:i/>
          <w:sz w:val="28"/>
          <w:szCs w:val="28"/>
        </w:rPr>
        <w:t>Phần mở đầu</w:t>
      </w:r>
      <w:bookmarkEnd w:id="2"/>
      <w:bookmarkEnd w:id="3"/>
      <w:bookmarkEnd w:id="4"/>
    </w:p>
    <w:p w:rsidR="004C5DEB" w:rsidRPr="004C5DEB" w:rsidRDefault="004C5DEB" w:rsidP="000E5078">
      <w:pPr>
        <w:pStyle w:val="ListParagraph"/>
        <w:spacing w:before="120" w:after="120" w:line="240" w:lineRule="auto"/>
        <w:ind w:left="0" w:firstLine="720"/>
        <w:jc w:val="both"/>
        <w:rPr>
          <w:rFonts w:ascii="Times New Roman" w:hAnsi="Times New Roman"/>
          <w:b/>
          <w:sz w:val="28"/>
          <w:szCs w:val="28"/>
        </w:rPr>
      </w:pPr>
      <w:r>
        <w:rPr>
          <w:rFonts w:ascii="Times New Roman" w:hAnsi="Times New Roman"/>
          <w:b/>
          <w:sz w:val="28"/>
          <w:szCs w:val="28"/>
        </w:rPr>
        <w:t xml:space="preserve">1. </w:t>
      </w:r>
      <w:r w:rsidRPr="004C5DEB">
        <w:rPr>
          <w:rFonts w:ascii="Times New Roman" w:hAnsi="Times New Roman"/>
          <w:b/>
          <w:sz w:val="28"/>
          <w:szCs w:val="28"/>
        </w:rPr>
        <w:t>Phạm vi nghiên cứu của ĐMC</w:t>
      </w:r>
    </w:p>
    <w:p w:rsidR="004C5DEB" w:rsidRPr="00EE7662" w:rsidRDefault="004C5DEB" w:rsidP="000E5078">
      <w:pPr>
        <w:pStyle w:val="NormalWeb"/>
        <w:shd w:val="clear" w:color="auto" w:fill="FFFFFF"/>
        <w:spacing w:before="120" w:beforeAutospacing="0" w:after="120" w:afterAutospacing="0"/>
        <w:ind w:firstLine="720"/>
        <w:jc w:val="both"/>
        <w:rPr>
          <w:bCs/>
          <w:sz w:val="28"/>
          <w:szCs w:val="28"/>
        </w:rPr>
      </w:pPr>
      <w:r w:rsidRPr="00EE7662">
        <w:rPr>
          <w:bCs/>
          <w:sz w:val="28"/>
          <w:szCs w:val="28"/>
        </w:rPr>
        <w:t xml:space="preserve">- </w:t>
      </w:r>
      <w:r w:rsidRPr="00EE7662">
        <w:rPr>
          <w:bCs/>
          <w:sz w:val="28"/>
          <w:szCs w:val="28"/>
          <w:lang w:val="vi-VN"/>
        </w:rPr>
        <w:t>Ranh giới lập quy hoạch chung:</w:t>
      </w:r>
      <w:r w:rsidRPr="00EE7662">
        <w:rPr>
          <w:bCs/>
          <w:i/>
          <w:sz w:val="28"/>
          <w:szCs w:val="28"/>
        </w:rPr>
        <w:t xml:space="preserve"> </w:t>
      </w:r>
      <w:r w:rsidRPr="00EE7662">
        <w:rPr>
          <w:bCs/>
          <w:sz w:val="28"/>
          <w:szCs w:val="28"/>
        </w:rPr>
        <w:t>toàn bộ diện tích tự nhiên xã Long Đức nằm về phía Bắc thuộc thành phố Trà Vinh, với tứ cận như sau:</w:t>
      </w:r>
    </w:p>
    <w:p w:rsidR="004C5DEB" w:rsidRDefault="004C5DEB" w:rsidP="000E5078">
      <w:pPr>
        <w:pStyle w:val="NormalWeb"/>
        <w:shd w:val="clear" w:color="auto" w:fill="FFFFFF"/>
        <w:spacing w:before="120" w:beforeAutospacing="0" w:after="120" w:afterAutospacing="0"/>
        <w:ind w:firstLine="720"/>
        <w:jc w:val="both"/>
        <w:rPr>
          <w:bCs/>
          <w:sz w:val="28"/>
          <w:szCs w:val="28"/>
        </w:rPr>
      </w:pPr>
      <w:r w:rsidRPr="00EE7662">
        <w:rPr>
          <w:bCs/>
          <w:sz w:val="28"/>
          <w:szCs w:val="28"/>
        </w:rPr>
        <w:t>+ Phía Bắc giáp sông Cổ Chiên.</w:t>
      </w:r>
    </w:p>
    <w:p w:rsidR="004C5DEB" w:rsidRDefault="004C5DEB" w:rsidP="000E5078">
      <w:pPr>
        <w:pStyle w:val="NormalWeb"/>
        <w:shd w:val="clear" w:color="auto" w:fill="FFFFFF"/>
        <w:spacing w:before="120" w:beforeAutospacing="0" w:after="120" w:afterAutospacing="0"/>
        <w:ind w:firstLine="720"/>
        <w:jc w:val="both"/>
        <w:rPr>
          <w:bCs/>
          <w:sz w:val="28"/>
          <w:szCs w:val="28"/>
        </w:rPr>
      </w:pPr>
      <w:r w:rsidRPr="00EE7662">
        <w:rPr>
          <w:bCs/>
          <w:sz w:val="28"/>
          <w:szCs w:val="28"/>
        </w:rPr>
        <w:t>+ Phía Nam: giáp phường 1, phường 7 và xã Nguyệt Hóa huyện Châu Thành.</w:t>
      </w:r>
    </w:p>
    <w:p w:rsidR="004C5DEB" w:rsidRDefault="004C5DEB" w:rsidP="000E5078">
      <w:pPr>
        <w:pStyle w:val="NormalWeb"/>
        <w:shd w:val="clear" w:color="auto" w:fill="FFFFFF"/>
        <w:spacing w:before="120" w:beforeAutospacing="0" w:after="120" w:afterAutospacing="0"/>
        <w:ind w:firstLine="720"/>
        <w:jc w:val="both"/>
        <w:rPr>
          <w:bCs/>
          <w:sz w:val="28"/>
          <w:szCs w:val="28"/>
        </w:rPr>
      </w:pPr>
      <w:r w:rsidRPr="00EE7662">
        <w:rPr>
          <w:bCs/>
          <w:sz w:val="28"/>
          <w:szCs w:val="28"/>
        </w:rPr>
        <w:t>+ Phía Tây: giáp xã Đại Phước huyện Càng Long.</w:t>
      </w:r>
    </w:p>
    <w:p w:rsidR="004C5DEB" w:rsidRDefault="004C5DEB" w:rsidP="000E5078">
      <w:pPr>
        <w:pStyle w:val="NormalWeb"/>
        <w:shd w:val="clear" w:color="auto" w:fill="FFFFFF"/>
        <w:spacing w:before="120" w:beforeAutospacing="0" w:after="120" w:afterAutospacing="0"/>
        <w:ind w:firstLine="720"/>
        <w:jc w:val="both"/>
        <w:rPr>
          <w:bCs/>
          <w:sz w:val="28"/>
          <w:szCs w:val="28"/>
        </w:rPr>
      </w:pPr>
      <w:r w:rsidRPr="00EE7662">
        <w:rPr>
          <w:bCs/>
          <w:sz w:val="28"/>
          <w:szCs w:val="28"/>
        </w:rPr>
        <w:t>+ Phía Đông: giáp phường 4 và xã Hòa Thuận huyện Châu Thành.</w:t>
      </w:r>
    </w:p>
    <w:p w:rsidR="004C5DEB" w:rsidRDefault="004C5DEB" w:rsidP="000E5078">
      <w:pPr>
        <w:pStyle w:val="NormalWeb"/>
        <w:shd w:val="clear" w:color="auto" w:fill="FFFFFF"/>
        <w:spacing w:before="120" w:beforeAutospacing="0" w:after="120" w:afterAutospacing="0"/>
        <w:ind w:firstLine="720"/>
        <w:jc w:val="both"/>
        <w:rPr>
          <w:bCs/>
          <w:i/>
          <w:sz w:val="28"/>
          <w:szCs w:val="28"/>
        </w:rPr>
      </w:pPr>
      <w:r w:rsidRPr="00EE7662">
        <w:rPr>
          <w:bCs/>
          <w:sz w:val="28"/>
          <w:szCs w:val="28"/>
        </w:rPr>
        <w:t>- Quy mô: diện tích tự nhiên của xã khoảng 3.90</w:t>
      </w:r>
      <w:r>
        <w:rPr>
          <w:bCs/>
          <w:sz w:val="28"/>
          <w:szCs w:val="28"/>
        </w:rPr>
        <w:t>6</w:t>
      </w:r>
      <w:r w:rsidRPr="00EE7662">
        <w:rPr>
          <w:bCs/>
          <w:sz w:val="28"/>
          <w:szCs w:val="28"/>
        </w:rPr>
        <w:t>,</w:t>
      </w:r>
      <w:r>
        <w:rPr>
          <w:bCs/>
          <w:sz w:val="28"/>
          <w:szCs w:val="28"/>
        </w:rPr>
        <w:t>23</w:t>
      </w:r>
      <w:r w:rsidRPr="00EE7662">
        <w:rPr>
          <w:bCs/>
          <w:sz w:val="28"/>
          <w:szCs w:val="28"/>
        </w:rPr>
        <w:t xml:space="preserve"> ha</w:t>
      </w:r>
      <w:r w:rsidRPr="00EE7662">
        <w:rPr>
          <w:bCs/>
          <w:i/>
          <w:sz w:val="28"/>
          <w:szCs w:val="28"/>
        </w:rPr>
        <w:t>.</w:t>
      </w:r>
    </w:p>
    <w:p w:rsidR="004C5DEB" w:rsidRDefault="004C5DEB" w:rsidP="000E5078">
      <w:pPr>
        <w:pStyle w:val="NormalWeb"/>
        <w:shd w:val="clear" w:color="auto" w:fill="FFFFFF"/>
        <w:spacing w:before="120" w:beforeAutospacing="0" w:after="120" w:afterAutospacing="0"/>
        <w:ind w:firstLine="720"/>
        <w:jc w:val="both"/>
        <w:rPr>
          <w:b/>
          <w:sz w:val="28"/>
          <w:szCs w:val="28"/>
        </w:rPr>
      </w:pPr>
      <w:r w:rsidRPr="004C5DEB">
        <w:rPr>
          <w:b/>
          <w:sz w:val="28"/>
          <w:szCs w:val="28"/>
        </w:rPr>
        <w:t>2. Nội dung nghiên cứ</w:t>
      </w:r>
      <w:r>
        <w:rPr>
          <w:b/>
          <w:sz w:val="28"/>
          <w:szCs w:val="28"/>
        </w:rPr>
        <w:t>u ĐMC:</w:t>
      </w:r>
    </w:p>
    <w:p w:rsidR="004C5DEB" w:rsidRDefault="004C5DEB" w:rsidP="000E5078">
      <w:pPr>
        <w:pStyle w:val="NormalWeb"/>
        <w:shd w:val="clear" w:color="auto" w:fill="FFFFFF"/>
        <w:spacing w:before="120" w:beforeAutospacing="0" w:after="120" w:afterAutospacing="0"/>
        <w:ind w:firstLine="720"/>
        <w:jc w:val="both"/>
        <w:rPr>
          <w:sz w:val="28"/>
          <w:szCs w:val="28"/>
        </w:rPr>
      </w:pPr>
      <w:r>
        <w:rPr>
          <w:b/>
          <w:sz w:val="28"/>
          <w:szCs w:val="28"/>
        </w:rPr>
        <w:lastRenderedPageBreak/>
        <w:t xml:space="preserve">- </w:t>
      </w:r>
      <w:r w:rsidRPr="004C5DEB">
        <w:rPr>
          <w:sz w:val="28"/>
          <w:szCs w:val="28"/>
        </w:rPr>
        <w:t>Xác định các vấn đề môi trường chính: chất lượng không khí, giao thông và tiếng ồn, đất, nước, cây xanh, nước ngầm, thu gom và xử lý nước thải, chất thải rắn.</w:t>
      </w:r>
    </w:p>
    <w:p w:rsidR="004C5DEB" w:rsidRDefault="004C5DEB" w:rsidP="000E5078">
      <w:pPr>
        <w:pStyle w:val="NormalWeb"/>
        <w:shd w:val="clear" w:color="auto" w:fill="FFFFFF"/>
        <w:spacing w:before="120" w:beforeAutospacing="0" w:after="120" w:afterAutospacing="0"/>
        <w:ind w:firstLine="720"/>
        <w:jc w:val="both"/>
        <w:rPr>
          <w:sz w:val="28"/>
          <w:szCs w:val="28"/>
        </w:rPr>
      </w:pPr>
      <w:r>
        <w:rPr>
          <w:sz w:val="28"/>
          <w:szCs w:val="28"/>
        </w:rPr>
        <w:t xml:space="preserve">- </w:t>
      </w:r>
      <w:r w:rsidRPr="004C5DEB">
        <w:rPr>
          <w:sz w:val="28"/>
          <w:szCs w:val="28"/>
        </w:rPr>
        <w:t>Đánh giá và dự báo tác động tới môi trường khu vực của các phương án quy hoạch.</w:t>
      </w:r>
    </w:p>
    <w:p w:rsidR="004C5DEB" w:rsidRDefault="004C5DEB" w:rsidP="000E5078">
      <w:pPr>
        <w:pStyle w:val="NormalWeb"/>
        <w:shd w:val="clear" w:color="auto" w:fill="FFFFFF"/>
        <w:spacing w:before="120" w:beforeAutospacing="0" w:after="120" w:afterAutospacing="0"/>
        <w:ind w:firstLine="720"/>
        <w:jc w:val="both"/>
        <w:rPr>
          <w:sz w:val="28"/>
          <w:szCs w:val="28"/>
        </w:rPr>
      </w:pPr>
      <w:r>
        <w:rPr>
          <w:sz w:val="28"/>
          <w:szCs w:val="28"/>
        </w:rPr>
        <w:t xml:space="preserve">- </w:t>
      </w:r>
      <w:r w:rsidRPr="004C5DEB">
        <w:rPr>
          <w:sz w:val="28"/>
          <w:szCs w:val="28"/>
        </w:rPr>
        <w:t>Tổng hợp, sắp xếp thứ tự ưu tiên các biện pháp phòng ngừa, giảm thiểu, cải thiện các vấn đề môi trường trong đồ án quy hoạch; Đề xuất danh mục các dự án đầu tư xây dựng cần thực hiện đánh giá tác động môi trường.</w:t>
      </w:r>
    </w:p>
    <w:p w:rsidR="004C5DEB" w:rsidRDefault="004C5DEB" w:rsidP="000E5078">
      <w:pPr>
        <w:pStyle w:val="NormalWeb"/>
        <w:shd w:val="clear" w:color="auto" w:fill="FFFFFF"/>
        <w:spacing w:before="120" w:beforeAutospacing="0" w:after="120" w:afterAutospacing="0"/>
        <w:ind w:firstLine="720"/>
        <w:jc w:val="both"/>
        <w:rPr>
          <w:b/>
          <w:sz w:val="28"/>
          <w:szCs w:val="28"/>
        </w:rPr>
      </w:pPr>
      <w:r w:rsidRPr="004C5DEB">
        <w:rPr>
          <w:b/>
          <w:sz w:val="28"/>
          <w:szCs w:val="28"/>
        </w:rPr>
        <w:t>3. Phương pháp đánh giá ĐMC</w:t>
      </w:r>
      <w:r>
        <w:rPr>
          <w:b/>
          <w:sz w:val="28"/>
          <w:szCs w:val="28"/>
        </w:rPr>
        <w:t>:</w:t>
      </w:r>
    </w:p>
    <w:p w:rsidR="004C5DEB" w:rsidRDefault="004C5DEB" w:rsidP="000E5078">
      <w:pPr>
        <w:pStyle w:val="NormalWeb"/>
        <w:shd w:val="clear" w:color="auto" w:fill="FFFFFF"/>
        <w:spacing w:before="120" w:beforeAutospacing="0" w:after="120" w:afterAutospacing="0"/>
        <w:ind w:firstLine="720"/>
        <w:jc w:val="both"/>
        <w:rPr>
          <w:bCs/>
          <w:spacing w:val="-2"/>
          <w:sz w:val="28"/>
          <w:szCs w:val="28"/>
        </w:rPr>
      </w:pPr>
      <w:r>
        <w:rPr>
          <w:i/>
          <w:iCs/>
          <w:sz w:val="28"/>
          <w:szCs w:val="28"/>
        </w:rPr>
        <w:t>-</w:t>
      </w:r>
      <w:r w:rsidRPr="004C5DEB">
        <w:rPr>
          <w:i/>
          <w:iCs/>
          <w:sz w:val="28"/>
          <w:szCs w:val="28"/>
        </w:rPr>
        <w:t xml:space="preserve"> Phương pháp khảo sát thực địa</w:t>
      </w:r>
      <w:r>
        <w:rPr>
          <w:i/>
          <w:iCs/>
          <w:sz w:val="28"/>
          <w:szCs w:val="28"/>
        </w:rPr>
        <w:t>: p</w:t>
      </w:r>
      <w:r w:rsidRPr="004C5DEB">
        <w:rPr>
          <w:bCs/>
          <w:spacing w:val="-2"/>
          <w:sz w:val="28"/>
          <w:szCs w:val="28"/>
        </w:rPr>
        <w:t>hương pháp đo đạc các số liệu chất lượng môi trường hiện trạng tại khu vực quy hoạch, định vị các điểm quan trắc và địa hình khu vực…</w:t>
      </w:r>
    </w:p>
    <w:p w:rsidR="004C5DEB" w:rsidRDefault="004C5DEB" w:rsidP="000E5078">
      <w:pPr>
        <w:pStyle w:val="NormalWeb"/>
        <w:shd w:val="clear" w:color="auto" w:fill="FFFFFF"/>
        <w:spacing w:before="120" w:beforeAutospacing="0" w:after="120" w:afterAutospacing="0"/>
        <w:ind w:firstLine="720"/>
        <w:jc w:val="both"/>
        <w:rPr>
          <w:bCs/>
          <w:spacing w:val="-2"/>
          <w:sz w:val="28"/>
          <w:szCs w:val="28"/>
        </w:rPr>
      </w:pPr>
      <w:r>
        <w:rPr>
          <w:i/>
          <w:iCs/>
          <w:sz w:val="28"/>
          <w:szCs w:val="28"/>
        </w:rPr>
        <w:t>-</w:t>
      </w:r>
      <w:r w:rsidRPr="004C5DEB">
        <w:rPr>
          <w:i/>
          <w:iCs/>
          <w:sz w:val="28"/>
          <w:szCs w:val="28"/>
        </w:rPr>
        <w:t xml:space="preserve"> Phương pháp điều tra xã hội học</w:t>
      </w:r>
      <w:r>
        <w:rPr>
          <w:i/>
          <w:iCs/>
          <w:sz w:val="28"/>
          <w:szCs w:val="28"/>
        </w:rPr>
        <w:t>:đ</w:t>
      </w:r>
      <w:r w:rsidRPr="004C5DEB">
        <w:rPr>
          <w:bCs/>
          <w:spacing w:val="-2"/>
          <w:sz w:val="28"/>
          <w:szCs w:val="28"/>
        </w:rPr>
        <w:t xml:space="preserve">ược sử dụng trong quá trình điều tra xã hội học thông qua phiếu điều tra hoặc phỏng vấn trực tiếp lãnh đạo, người dân địa phương ở nơi lập quy hoạch thông qua các cuộc họp tham vấn. Cách tiếp cận có sự tham vấn các bên liên quan được áp dụng trong tất cả quá trình thu thập thông tin. </w:t>
      </w:r>
    </w:p>
    <w:p w:rsidR="004C5DEB" w:rsidRDefault="004C5DEB" w:rsidP="000E5078">
      <w:pPr>
        <w:pStyle w:val="NormalWeb"/>
        <w:shd w:val="clear" w:color="auto" w:fill="FFFFFF"/>
        <w:spacing w:before="120" w:beforeAutospacing="0" w:after="120" w:afterAutospacing="0"/>
        <w:ind w:firstLine="720"/>
        <w:jc w:val="both"/>
        <w:rPr>
          <w:bCs/>
          <w:spacing w:val="-2"/>
          <w:sz w:val="28"/>
          <w:szCs w:val="28"/>
        </w:rPr>
      </w:pPr>
      <w:r>
        <w:rPr>
          <w:bCs/>
          <w:spacing w:val="-2"/>
          <w:sz w:val="28"/>
          <w:szCs w:val="28"/>
        </w:rPr>
        <w:t>-</w:t>
      </w:r>
      <w:r w:rsidRPr="004C5DEB">
        <w:rPr>
          <w:i/>
          <w:iCs/>
          <w:sz w:val="28"/>
          <w:szCs w:val="28"/>
        </w:rPr>
        <w:t xml:space="preserve"> Phương pháp so sánh</w:t>
      </w:r>
      <w:r>
        <w:rPr>
          <w:i/>
          <w:iCs/>
          <w:sz w:val="28"/>
          <w:szCs w:val="28"/>
        </w:rPr>
        <w:t>: t</w:t>
      </w:r>
      <w:r w:rsidRPr="004C5DEB">
        <w:rPr>
          <w:bCs/>
          <w:spacing w:val="-2"/>
          <w:sz w:val="28"/>
          <w:szCs w:val="28"/>
        </w:rPr>
        <w:t>ổng hợp các số liệu thu thập được, so với Quy chuẩn kỹ thuật quốc gia về môi trường do Bộ trưởng Bộ Tài nguyên và Môi trường ban hành. Từ đó rút ra những kết luận về ảnh hưởng hoạt động đầu tư xây dựng công trình và hoạt động của dự án đến môi trường, đồng thời đề xuất các biện pháp giảm thiểu tác động ô nhiêm môi trường.</w:t>
      </w:r>
    </w:p>
    <w:p w:rsidR="004C5DEB" w:rsidRDefault="004C5DEB" w:rsidP="000E5078">
      <w:pPr>
        <w:pStyle w:val="NormalWeb"/>
        <w:shd w:val="clear" w:color="auto" w:fill="FFFFFF"/>
        <w:spacing w:before="120" w:beforeAutospacing="0" w:after="120" w:afterAutospacing="0"/>
        <w:ind w:firstLine="720"/>
        <w:jc w:val="both"/>
        <w:rPr>
          <w:bCs/>
          <w:spacing w:val="-2"/>
          <w:sz w:val="28"/>
          <w:szCs w:val="28"/>
        </w:rPr>
      </w:pPr>
      <w:r>
        <w:rPr>
          <w:bCs/>
          <w:spacing w:val="-2"/>
          <w:sz w:val="28"/>
          <w:szCs w:val="28"/>
        </w:rPr>
        <w:t>-</w:t>
      </w:r>
      <w:r w:rsidRPr="004C5DEB">
        <w:rPr>
          <w:i/>
          <w:iCs/>
          <w:sz w:val="28"/>
          <w:szCs w:val="28"/>
        </w:rPr>
        <w:t xml:space="preserve"> Phương pháp tổng hợp xây dựng báo cáo</w:t>
      </w:r>
      <w:r>
        <w:rPr>
          <w:i/>
          <w:iCs/>
          <w:sz w:val="28"/>
          <w:szCs w:val="28"/>
        </w:rPr>
        <w:t>: t</w:t>
      </w:r>
      <w:r w:rsidRPr="004C5DEB">
        <w:rPr>
          <w:bCs/>
          <w:spacing w:val="-2"/>
          <w:sz w:val="28"/>
          <w:szCs w:val="28"/>
        </w:rPr>
        <w:t>ổng hợp thông tin số liệu và viết báo cáo đánh giá môi trường chiến lược.</w:t>
      </w:r>
    </w:p>
    <w:p w:rsidR="004C5DEB" w:rsidRDefault="004C5DEB" w:rsidP="000E5078">
      <w:pPr>
        <w:pStyle w:val="NormalWeb"/>
        <w:shd w:val="clear" w:color="auto" w:fill="FFFFFF"/>
        <w:spacing w:before="120" w:beforeAutospacing="0" w:after="120" w:afterAutospacing="0"/>
        <w:ind w:firstLine="720"/>
        <w:jc w:val="both"/>
        <w:rPr>
          <w:b/>
          <w:sz w:val="28"/>
          <w:szCs w:val="28"/>
        </w:rPr>
      </w:pPr>
      <w:r w:rsidRPr="004C5DEB">
        <w:rPr>
          <w:b/>
          <w:sz w:val="28"/>
          <w:szCs w:val="28"/>
        </w:rPr>
        <w:t>4. Cơ sở pháp lý</w:t>
      </w:r>
      <w:r>
        <w:rPr>
          <w:b/>
          <w:sz w:val="28"/>
          <w:szCs w:val="28"/>
        </w:rPr>
        <w:t>:</w:t>
      </w:r>
    </w:p>
    <w:p w:rsidR="004C5DEB" w:rsidRDefault="004C5DEB" w:rsidP="000E5078">
      <w:pPr>
        <w:pStyle w:val="NormalWeb"/>
        <w:shd w:val="clear" w:color="auto" w:fill="FFFFFF"/>
        <w:spacing w:before="120" w:beforeAutospacing="0" w:after="120" w:afterAutospacing="0"/>
        <w:ind w:firstLine="720"/>
        <w:jc w:val="both"/>
        <w:rPr>
          <w:sz w:val="28"/>
          <w:szCs w:val="28"/>
        </w:rPr>
      </w:pPr>
      <w:r>
        <w:rPr>
          <w:b/>
          <w:sz w:val="28"/>
          <w:szCs w:val="28"/>
        </w:rPr>
        <w:t xml:space="preserve">- </w:t>
      </w:r>
      <w:r w:rsidRPr="004C5DEB">
        <w:rPr>
          <w:bCs/>
          <w:sz w:val="28"/>
          <w:szCs w:val="28"/>
        </w:rPr>
        <w:t>Luật xây dựng 2014 số 50/2014/QH13 của Quốc hội ngày 18</w:t>
      </w:r>
      <w:r w:rsidRPr="004C5DEB">
        <w:rPr>
          <w:sz w:val="28"/>
          <w:szCs w:val="28"/>
        </w:rPr>
        <w:t>/6/2014;</w:t>
      </w:r>
    </w:p>
    <w:p w:rsidR="004C5DEB" w:rsidRDefault="004C5DEB" w:rsidP="000E5078">
      <w:pPr>
        <w:pStyle w:val="NormalWeb"/>
        <w:shd w:val="clear" w:color="auto" w:fill="FFFFFF"/>
        <w:spacing w:before="120" w:beforeAutospacing="0" w:after="120" w:afterAutospacing="0"/>
        <w:ind w:firstLine="720"/>
        <w:jc w:val="both"/>
        <w:rPr>
          <w:sz w:val="28"/>
          <w:szCs w:val="28"/>
        </w:rPr>
      </w:pPr>
      <w:r>
        <w:rPr>
          <w:sz w:val="28"/>
          <w:szCs w:val="28"/>
        </w:rPr>
        <w:t xml:space="preserve">- </w:t>
      </w:r>
      <w:r w:rsidRPr="004C5DEB">
        <w:rPr>
          <w:bCs/>
          <w:sz w:val="28"/>
          <w:szCs w:val="28"/>
        </w:rPr>
        <w:t xml:space="preserve">Luật Bảo vệ môi trường số 55/2014/QH13 của Quốc hội ngày </w:t>
      </w:r>
      <w:r w:rsidRPr="004C5DEB">
        <w:rPr>
          <w:sz w:val="28"/>
          <w:szCs w:val="28"/>
        </w:rPr>
        <w:t>23/6/2014;</w:t>
      </w:r>
    </w:p>
    <w:p w:rsidR="004C5DEB" w:rsidRDefault="004C5DEB" w:rsidP="000E5078">
      <w:pPr>
        <w:pStyle w:val="NormalWeb"/>
        <w:shd w:val="clear" w:color="auto" w:fill="FFFFFF"/>
        <w:spacing w:before="120" w:beforeAutospacing="0" w:after="120" w:afterAutospacing="0"/>
        <w:ind w:firstLine="720"/>
        <w:jc w:val="both"/>
        <w:rPr>
          <w:bCs/>
          <w:sz w:val="28"/>
          <w:szCs w:val="28"/>
        </w:rPr>
      </w:pPr>
      <w:r>
        <w:rPr>
          <w:sz w:val="28"/>
          <w:szCs w:val="28"/>
        </w:rPr>
        <w:t xml:space="preserve">- </w:t>
      </w:r>
      <w:r w:rsidRPr="004C5DEB">
        <w:rPr>
          <w:bCs/>
          <w:sz w:val="28"/>
          <w:szCs w:val="28"/>
        </w:rPr>
        <w:t>Nghị định số 59/2007/NĐ-TTg ngày 09/04/2007 của Thủ tướng Chính phủ về quản lý chất thải rắn;</w:t>
      </w:r>
    </w:p>
    <w:p w:rsidR="004C5DEB" w:rsidRDefault="004C5DEB" w:rsidP="000E5078">
      <w:pPr>
        <w:pStyle w:val="NormalWeb"/>
        <w:shd w:val="clear" w:color="auto" w:fill="FFFFFF"/>
        <w:spacing w:before="120" w:beforeAutospacing="0" w:after="120" w:afterAutospacing="0"/>
        <w:ind w:firstLine="720"/>
        <w:jc w:val="both"/>
        <w:rPr>
          <w:bCs/>
          <w:spacing w:val="-2"/>
          <w:sz w:val="28"/>
          <w:szCs w:val="28"/>
        </w:rPr>
      </w:pPr>
      <w:r>
        <w:rPr>
          <w:bCs/>
          <w:sz w:val="28"/>
          <w:szCs w:val="28"/>
        </w:rPr>
        <w:t xml:space="preserve">- </w:t>
      </w:r>
      <w:r w:rsidRPr="004C5DEB">
        <w:rPr>
          <w:bCs/>
          <w:sz w:val="28"/>
          <w:szCs w:val="28"/>
        </w:rPr>
        <w:t>Nghị</w:t>
      </w:r>
      <w:r w:rsidRPr="004C5DEB">
        <w:rPr>
          <w:bCs/>
          <w:spacing w:val="-2"/>
          <w:sz w:val="28"/>
          <w:szCs w:val="28"/>
        </w:rPr>
        <w:t xml:space="preserve"> định 80/2014/NĐ-CP về thoát nước và xử lý nước thải;</w:t>
      </w:r>
    </w:p>
    <w:p w:rsidR="004C5DEB" w:rsidRDefault="004C5DEB" w:rsidP="000E5078">
      <w:pPr>
        <w:pStyle w:val="NormalWeb"/>
        <w:shd w:val="clear" w:color="auto" w:fill="FFFFFF"/>
        <w:spacing w:before="120" w:beforeAutospacing="0" w:after="120" w:afterAutospacing="0"/>
        <w:ind w:firstLine="720"/>
        <w:jc w:val="both"/>
        <w:rPr>
          <w:bCs/>
          <w:sz w:val="28"/>
          <w:szCs w:val="28"/>
        </w:rPr>
      </w:pPr>
      <w:r>
        <w:rPr>
          <w:bCs/>
          <w:spacing w:val="-2"/>
          <w:sz w:val="28"/>
          <w:szCs w:val="28"/>
        </w:rPr>
        <w:t xml:space="preserve">- </w:t>
      </w:r>
      <w:r w:rsidRPr="004C5DEB">
        <w:rPr>
          <w:bCs/>
          <w:sz w:val="28"/>
          <w:szCs w:val="28"/>
        </w:rPr>
        <w:t>Thông tư số 01/2011/TT-BXD của Bộ Xây dựng về hướng dẫn đánh giá môi trường chiến lược trong đồ án quy hoạch xây dựng, quy hoạch đô thị;</w:t>
      </w:r>
    </w:p>
    <w:p w:rsidR="004C5DEB" w:rsidRDefault="004C5DEB" w:rsidP="000E5078">
      <w:pPr>
        <w:pStyle w:val="NormalWeb"/>
        <w:shd w:val="clear" w:color="auto" w:fill="FFFFFF"/>
        <w:spacing w:before="120" w:beforeAutospacing="0" w:after="120" w:afterAutospacing="0"/>
        <w:ind w:firstLine="720"/>
        <w:jc w:val="both"/>
        <w:rPr>
          <w:bCs/>
          <w:sz w:val="28"/>
          <w:szCs w:val="28"/>
        </w:rPr>
      </w:pPr>
      <w:r>
        <w:rPr>
          <w:bCs/>
          <w:sz w:val="28"/>
          <w:szCs w:val="28"/>
        </w:rPr>
        <w:t xml:space="preserve">- </w:t>
      </w:r>
      <w:r w:rsidRPr="004C5DEB">
        <w:rPr>
          <w:bCs/>
          <w:sz w:val="28"/>
          <w:szCs w:val="28"/>
        </w:rPr>
        <w:t>Nghị định số 18/2015/NĐ-CP của Thủ tướng chính phủ Quy định về quy hoạch bảo vệ môi trường, đánh giá môi trường chiến lược, đánh giá tác động môi trường, và kế hoạch bảo vệ môi trường;</w:t>
      </w:r>
    </w:p>
    <w:p w:rsidR="004C5DEB" w:rsidRDefault="004C5DEB" w:rsidP="000E5078">
      <w:pPr>
        <w:pStyle w:val="NormalWeb"/>
        <w:shd w:val="clear" w:color="auto" w:fill="FFFFFF"/>
        <w:spacing w:before="120" w:beforeAutospacing="0" w:after="120" w:afterAutospacing="0"/>
        <w:ind w:firstLine="720"/>
        <w:jc w:val="both"/>
        <w:rPr>
          <w:bCs/>
          <w:sz w:val="28"/>
          <w:szCs w:val="28"/>
        </w:rPr>
      </w:pPr>
      <w:r>
        <w:rPr>
          <w:bCs/>
          <w:sz w:val="28"/>
          <w:szCs w:val="28"/>
        </w:rPr>
        <w:t xml:space="preserve">- </w:t>
      </w:r>
      <w:r w:rsidRPr="004C5DEB">
        <w:rPr>
          <w:bCs/>
          <w:sz w:val="28"/>
          <w:szCs w:val="28"/>
        </w:rPr>
        <w:t>Thông tư 27/2015/TT-BTNMT ngày 29/05/2015 của Bộ Tài Nguyên Môi trường về đánh giá môi trường chiến lược, đánh giá tác động môi trường và kế hoạch bảo vệ môi trường.</w:t>
      </w:r>
    </w:p>
    <w:p w:rsidR="004C5DEB" w:rsidRDefault="004C5DEB" w:rsidP="000E5078">
      <w:pPr>
        <w:pStyle w:val="NormalWeb"/>
        <w:shd w:val="clear" w:color="auto" w:fill="FFFFFF"/>
        <w:spacing w:before="120" w:beforeAutospacing="0" w:after="120" w:afterAutospacing="0"/>
        <w:ind w:firstLine="720"/>
        <w:jc w:val="both"/>
        <w:rPr>
          <w:bCs/>
          <w:sz w:val="28"/>
          <w:szCs w:val="28"/>
        </w:rPr>
      </w:pPr>
      <w:r>
        <w:rPr>
          <w:bCs/>
          <w:sz w:val="28"/>
          <w:szCs w:val="28"/>
        </w:rPr>
        <w:lastRenderedPageBreak/>
        <w:t xml:space="preserve">- </w:t>
      </w:r>
      <w:r w:rsidRPr="004C5DEB">
        <w:rPr>
          <w:bCs/>
          <w:sz w:val="28"/>
          <w:szCs w:val="28"/>
        </w:rPr>
        <w:t>Quyết định 1216/QĐ-TTg năm 2012 phê duyệt Chiến lược Bảo vệ môi trường quốc gia đến năm 2020, tầm nhìn đến năm 2030 của Thủ tướng Chính phủ;</w:t>
      </w:r>
    </w:p>
    <w:p w:rsidR="004C5DEB" w:rsidRDefault="004C5DEB" w:rsidP="000E5078">
      <w:pPr>
        <w:pStyle w:val="NormalWeb"/>
        <w:shd w:val="clear" w:color="auto" w:fill="FFFFFF"/>
        <w:spacing w:before="120" w:beforeAutospacing="0" w:after="120" w:afterAutospacing="0"/>
        <w:ind w:firstLine="720"/>
        <w:jc w:val="both"/>
        <w:rPr>
          <w:bCs/>
          <w:spacing w:val="-4"/>
          <w:sz w:val="28"/>
          <w:szCs w:val="28"/>
        </w:rPr>
      </w:pPr>
      <w:r>
        <w:rPr>
          <w:bCs/>
          <w:sz w:val="28"/>
          <w:szCs w:val="28"/>
        </w:rPr>
        <w:t xml:space="preserve">- </w:t>
      </w:r>
      <w:r w:rsidRPr="004C5DEB">
        <w:rPr>
          <w:bCs/>
          <w:spacing w:val="-4"/>
          <w:sz w:val="28"/>
          <w:szCs w:val="28"/>
        </w:rPr>
        <w:t>Quyết định số 2149/QĐ-TTg ngày 17/12/2009 của Thủ tướng Chính phủ phê duyệt Chiến lược quốc gia về quản lý tổng hợp chất thải rắn đến năm 2025, tầm nhìn đến năm 2050;</w:t>
      </w:r>
    </w:p>
    <w:p w:rsidR="004C5DEB" w:rsidRDefault="004C5DEB" w:rsidP="000E5078">
      <w:pPr>
        <w:pStyle w:val="NormalWeb"/>
        <w:shd w:val="clear" w:color="auto" w:fill="FFFFFF"/>
        <w:spacing w:before="120" w:beforeAutospacing="0" w:after="120" w:afterAutospacing="0"/>
        <w:ind w:firstLine="720"/>
        <w:jc w:val="both"/>
        <w:rPr>
          <w:bCs/>
          <w:sz w:val="28"/>
          <w:szCs w:val="28"/>
        </w:rPr>
      </w:pPr>
      <w:r>
        <w:rPr>
          <w:bCs/>
          <w:spacing w:val="-4"/>
          <w:sz w:val="28"/>
          <w:szCs w:val="28"/>
        </w:rPr>
        <w:t xml:space="preserve">- </w:t>
      </w:r>
      <w:r w:rsidRPr="004C5DEB">
        <w:rPr>
          <w:bCs/>
          <w:sz w:val="28"/>
          <w:szCs w:val="28"/>
        </w:rPr>
        <w:t>Quyết định số 2139/QĐ-TTg ngày 05/12/2011 của Thủ tướng Chính phủ về việc phê duyệt “Chiến lược quốc gia về biến đổi khí hậu”;</w:t>
      </w:r>
    </w:p>
    <w:p w:rsidR="004C5DEB" w:rsidRDefault="004C5DEB" w:rsidP="000E5078">
      <w:pPr>
        <w:pStyle w:val="NormalWeb"/>
        <w:shd w:val="clear" w:color="auto" w:fill="FFFFFF"/>
        <w:spacing w:before="120" w:beforeAutospacing="0" w:after="120" w:afterAutospacing="0"/>
        <w:ind w:firstLine="720"/>
        <w:jc w:val="both"/>
        <w:rPr>
          <w:bCs/>
          <w:spacing w:val="-2"/>
          <w:sz w:val="28"/>
          <w:szCs w:val="28"/>
        </w:rPr>
      </w:pPr>
      <w:r>
        <w:rPr>
          <w:bCs/>
          <w:sz w:val="28"/>
          <w:szCs w:val="28"/>
        </w:rPr>
        <w:t xml:space="preserve">- </w:t>
      </w:r>
      <w:r w:rsidRPr="004C5DEB">
        <w:rPr>
          <w:bCs/>
          <w:spacing w:val="-2"/>
          <w:sz w:val="28"/>
          <w:szCs w:val="28"/>
        </w:rPr>
        <w:t>Quyết định số 153/2004/QĐ-TTG của Thủ tướng Chính phủ về việc ban hành Định hướng chiến lược phát triển bền vững ở Việt Nam (Chương trình nghị sự 21 của Việt Nam);</w:t>
      </w:r>
    </w:p>
    <w:p w:rsidR="004C5DEB" w:rsidRDefault="004C5DEB" w:rsidP="000E5078">
      <w:pPr>
        <w:pStyle w:val="NormalWeb"/>
        <w:shd w:val="clear" w:color="auto" w:fill="FFFFFF"/>
        <w:spacing w:before="120" w:beforeAutospacing="0" w:after="120" w:afterAutospacing="0"/>
        <w:ind w:firstLine="720"/>
        <w:jc w:val="both"/>
        <w:rPr>
          <w:bCs/>
          <w:sz w:val="28"/>
          <w:szCs w:val="28"/>
        </w:rPr>
      </w:pPr>
      <w:r>
        <w:rPr>
          <w:bCs/>
          <w:spacing w:val="-2"/>
          <w:sz w:val="28"/>
          <w:szCs w:val="28"/>
        </w:rPr>
        <w:t xml:space="preserve">- </w:t>
      </w:r>
      <w:r w:rsidRPr="004C5DEB">
        <w:rPr>
          <w:bCs/>
          <w:sz w:val="28"/>
          <w:szCs w:val="28"/>
        </w:rPr>
        <w:t>Quy chuẩn kỹ thuật quốc gia về nước mặt (QCVN 08:2008/BTNMT);</w:t>
      </w:r>
    </w:p>
    <w:p w:rsidR="004C5DEB" w:rsidRDefault="004C5DEB" w:rsidP="000E5078">
      <w:pPr>
        <w:pStyle w:val="NormalWeb"/>
        <w:shd w:val="clear" w:color="auto" w:fill="FFFFFF"/>
        <w:spacing w:before="120" w:beforeAutospacing="0" w:after="120" w:afterAutospacing="0"/>
        <w:ind w:firstLine="720"/>
        <w:jc w:val="both"/>
        <w:rPr>
          <w:bCs/>
          <w:sz w:val="28"/>
          <w:szCs w:val="28"/>
        </w:rPr>
      </w:pPr>
      <w:r>
        <w:rPr>
          <w:bCs/>
          <w:sz w:val="28"/>
          <w:szCs w:val="28"/>
        </w:rPr>
        <w:t xml:space="preserve">- </w:t>
      </w:r>
      <w:r w:rsidRPr="004C5DEB">
        <w:rPr>
          <w:bCs/>
          <w:sz w:val="28"/>
          <w:szCs w:val="28"/>
        </w:rPr>
        <w:t xml:space="preserve">Quy chuẩn kỹ thuật quốc gia về nước ngầm (QCVN 09:2008/BTNMT); </w:t>
      </w:r>
    </w:p>
    <w:p w:rsidR="004C5DEB" w:rsidRDefault="004C5DEB" w:rsidP="000E5078">
      <w:pPr>
        <w:pStyle w:val="NormalWeb"/>
        <w:shd w:val="clear" w:color="auto" w:fill="FFFFFF"/>
        <w:spacing w:before="120" w:beforeAutospacing="0" w:after="120" w:afterAutospacing="0"/>
        <w:ind w:firstLine="720"/>
        <w:jc w:val="both"/>
        <w:rPr>
          <w:bCs/>
          <w:sz w:val="28"/>
          <w:szCs w:val="28"/>
        </w:rPr>
      </w:pPr>
      <w:r>
        <w:rPr>
          <w:bCs/>
          <w:sz w:val="28"/>
          <w:szCs w:val="28"/>
        </w:rPr>
        <w:t xml:space="preserve">- </w:t>
      </w:r>
      <w:r w:rsidRPr="004C5DEB">
        <w:rPr>
          <w:bCs/>
          <w:sz w:val="28"/>
          <w:szCs w:val="28"/>
        </w:rPr>
        <w:t>Quy chuẩn kỹ thuật quốc gia về giới hạn cho phép của kim loại nặng trong đất (QCVN 03:2008/BTNMT); </w:t>
      </w:r>
    </w:p>
    <w:p w:rsidR="004C5DEB" w:rsidRDefault="004C5DEB" w:rsidP="000E5078">
      <w:pPr>
        <w:pStyle w:val="NormalWeb"/>
        <w:shd w:val="clear" w:color="auto" w:fill="FFFFFF"/>
        <w:spacing w:before="120" w:beforeAutospacing="0" w:after="120" w:afterAutospacing="0"/>
        <w:ind w:firstLine="720"/>
        <w:jc w:val="both"/>
        <w:rPr>
          <w:bCs/>
          <w:sz w:val="28"/>
          <w:szCs w:val="28"/>
        </w:rPr>
      </w:pPr>
      <w:r>
        <w:rPr>
          <w:bCs/>
          <w:sz w:val="28"/>
          <w:szCs w:val="28"/>
        </w:rPr>
        <w:t xml:space="preserve">- </w:t>
      </w:r>
      <w:r w:rsidRPr="004C5DEB">
        <w:rPr>
          <w:bCs/>
          <w:sz w:val="28"/>
          <w:szCs w:val="28"/>
        </w:rPr>
        <w:t>Quy chuẩn kỹ thuật quốc gia về chất lượng không khí xung quanh: QCVN 05:2013/BTNMT;</w:t>
      </w:r>
    </w:p>
    <w:p w:rsidR="004C5DEB" w:rsidRDefault="004C5DEB" w:rsidP="000E5078">
      <w:pPr>
        <w:pStyle w:val="NormalWeb"/>
        <w:shd w:val="clear" w:color="auto" w:fill="FFFFFF"/>
        <w:spacing w:before="120" w:beforeAutospacing="0" w:after="120" w:afterAutospacing="0"/>
        <w:ind w:firstLine="720"/>
        <w:jc w:val="both"/>
        <w:rPr>
          <w:bCs/>
          <w:sz w:val="28"/>
          <w:szCs w:val="28"/>
        </w:rPr>
      </w:pPr>
      <w:r>
        <w:rPr>
          <w:bCs/>
          <w:sz w:val="28"/>
          <w:szCs w:val="28"/>
        </w:rPr>
        <w:t xml:space="preserve">- </w:t>
      </w:r>
      <w:r w:rsidRPr="004C5DEB">
        <w:rPr>
          <w:bCs/>
          <w:sz w:val="28"/>
          <w:szCs w:val="28"/>
        </w:rPr>
        <w:t>Quy chuẩn kỹ thuật quốc gia về chất lượng nước thải sinh hoạt: QCVN 14: 2008/BTNMT;</w:t>
      </w:r>
    </w:p>
    <w:p w:rsidR="004C5DEB" w:rsidRDefault="004C5DEB" w:rsidP="000E5078">
      <w:pPr>
        <w:pStyle w:val="NormalWeb"/>
        <w:shd w:val="clear" w:color="auto" w:fill="FFFFFF"/>
        <w:spacing w:before="120" w:beforeAutospacing="0" w:after="120" w:afterAutospacing="0"/>
        <w:ind w:firstLine="720"/>
        <w:jc w:val="both"/>
        <w:rPr>
          <w:bCs/>
          <w:sz w:val="28"/>
          <w:szCs w:val="28"/>
        </w:rPr>
      </w:pPr>
      <w:r>
        <w:rPr>
          <w:bCs/>
          <w:sz w:val="28"/>
          <w:szCs w:val="28"/>
        </w:rPr>
        <w:t xml:space="preserve">- </w:t>
      </w:r>
      <w:r w:rsidRPr="004C5DEB">
        <w:rPr>
          <w:bCs/>
          <w:sz w:val="28"/>
          <w:szCs w:val="28"/>
        </w:rPr>
        <w:t>Quy chuẩn tiếng ồn: QCVN 26:2010/BTNMT.</w:t>
      </w:r>
      <w:bookmarkStart w:id="5" w:name="_Toc456281911"/>
      <w:bookmarkStart w:id="6" w:name="_Toc456282655"/>
      <w:bookmarkStart w:id="7" w:name="_Toc456283720"/>
    </w:p>
    <w:p w:rsidR="004C5DEB" w:rsidRPr="004C5DEB" w:rsidRDefault="004C5DEB" w:rsidP="000E5078">
      <w:pPr>
        <w:pStyle w:val="NormalWeb"/>
        <w:shd w:val="clear" w:color="auto" w:fill="FFFFFF"/>
        <w:spacing w:before="120" w:beforeAutospacing="0" w:after="120" w:afterAutospacing="0"/>
        <w:ind w:firstLine="720"/>
        <w:jc w:val="center"/>
        <w:rPr>
          <w:i/>
          <w:sz w:val="28"/>
          <w:szCs w:val="28"/>
        </w:rPr>
      </w:pPr>
      <w:r w:rsidRPr="004C5DEB">
        <w:rPr>
          <w:i/>
          <w:sz w:val="28"/>
          <w:szCs w:val="28"/>
        </w:rPr>
        <w:t>Các vấn đề và mục tiêu môi trường chính liên quan đến quy hoạch</w:t>
      </w:r>
      <w:bookmarkEnd w:id="5"/>
      <w:bookmarkEnd w:id="6"/>
      <w:bookmarkEnd w:id="7"/>
    </w:p>
    <w:p w:rsidR="004C5DEB" w:rsidRPr="004C5DEB" w:rsidRDefault="004C5DEB" w:rsidP="000E5078">
      <w:pPr>
        <w:keepNext/>
        <w:spacing w:before="120" w:after="120"/>
        <w:ind w:right="-457" w:firstLine="720"/>
        <w:outlineLvl w:val="0"/>
        <w:rPr>
          <w:rFonts w:ascii="Times New Roman" w:hAnsi="Times New Roman"/>
          <w:b/>
          <w:bCs/>
          <w:kern w:val="32"/>
          <w:sz w:val="28"/>
          <w:szCs w:val="28"/>
        </w:rPr>
      </w:pPr>
      <w:r w:rsidRPr="004C5DEB">
        <w:rPr>
          <w:rFonts w:ascii="Times New Roman" w:hAnsi="Times New Roman"/>
          <w:b/>
          <w:bCs/>
          <w:kern w:val="32"/>
          <w:sz w:val="28"/>
          <w:szCs w:val="28"/>
        </w:rPr>
        <w:t>Các vấn đề môi trường cốt lõi và mục tiêu môi trường và xã hội</w:t>
      </w:r>
    </w:p>
    <w:tbl>
      <w:tblPr>
        <w:tblpPr w:leftFromText="180" w:rightFromText="180" w:vertAnchor="text" w:horzAnchor="margin" w:tblpY="55"/>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24"/>
        <w:gridCol w:w="1354"/>
        <w:gridCol w:w="1872"/>
        <w:gridCol w:w="5638"/>
      </w:tblGrid>
      <w:tr w:rsidR="004C5DEB" w:rsidRPr="00232066" w:rsidTr="00A60CF5">
        <w:trPr>
          <w:trHeight w:val="449"/>
          <w:tblHeader/>
        </w:trPr>
        <w:tc>
          <w:tcPr>
            <w:tcW w:w="228" w:type="pct"/>
            <w:shd w:val="clear" w:color="auto" w:fill="BFBFBF"/>
            <w:vAlign w:val="center"/>
          </w:tcPr>
          <w:p w:rsidR="004C5DEB" w:rsidRPr="00232066" w:rsidRDefault="004C5DEB" w:rsidP="00232066">
            <w:pPr>
              <w:spacing w:before="0"/>
              <w:ind w:left="-57" w:right="-57"/>
              <w:rPr>
                <w:rFonts w:ascii="Times New Roman" w:hAnsi="Times New Roman"/>
                <w:b/>
                <w:bCs/>
              </w:rPr>
            </w:pPr>
            <w:r w:rsidRPr="00232066">
              <w:rPr>
                <w:rFonts w:ascii="Times New Roman" w:hAnsi="Times New Roman"/>
                <w:b/>
                <w:bCs/>
              </w:rPr>
              <w:t>TT</w:t>
            </w:r>
          </w:p>
        </w:tc>
        <w:tc>
          <w:tcPr>
            <w:tcW w:w="729" w:type="pct"/>
            <w:shd w:val="clear" w:color="auto" w:fill="BFBFBF"/>
            <w:vAlign w:val="center"/>
          </w:tcPr>
          <w:p w:rsidR="004C5DEB" w:rsidRPr="00232066" w:rsidRDefault="004C5DEB" w:rsidP="00232066">
            <w:pPr>
              <w:spacing w:before="0"/>
              <w:ind w:left="-57" w:right="-57"/>
              <w:rPr>
                <w:rFonts w:ascii="Times New Roman" w:hAnsi="Times New Roman"/>
                <w:b/>
                <w:bCs/>
              </w:rPr>
            </w:pPr>
            <w:r w:rsidRPr="00232066">
              <w:rPr>
                <w:rFonts w:ascii="Times New Roman" w:hAnsi="Times New Roman"/>
                <w:b/>
                <w:bCs/>
              </w:rPr>
              <w:t>Các vấn đề môi trường chính</w:t>
            </w:r>
          </w:p>
        </w:tc>
        <w:tc>
          <w:tcPr>
            <w:tcW w:w="1008" w:type="pct"/>
            <w:shd w:val="clear" w:color="auto" w:fill="BFBFBF"/>
            <w:vAlign w:val="center"/>
          </w:tcPr>
          <w:p w:rsidR="004C5DEB" w:rsidRPr="00232066" w:rsidRDefault="004C5DEB" w:rsidP="00232066">
            <w:pPr>
              <w:spacing w:before="0"/>
              <w:ind w:left="-57" w:right="-57"/>
              <w:rPr>
                <w:rFonts w:ascii="Times New Roman" w:hAnsi="Times New Roman"/>
                <w:b/>
                <w:bCs/>
              </w:rPr>
            </w:pPr>
            <w:r w:rsidRPr="00232066">
              <w:rPr>
                <w:rFonts w:ascii="Times New Roman" w:hAnsi="Times New Roman"/>
                <w:b/>
                <w:bCs/>
              </w:rPr>
              <w:t>Vấn đề môi trường liên quan</w:t>
            </w:r>
          </w:p>
        </w:tc>
        <w:tc>
          <w:tcPr>
            <w:tcW w:w="3035" w:type="pct"/>
            <w:shd w:val="clear" w:color="auto" w:fill="BFBFBF"/>
            <w:vAlign w:val="center"/>
          </w:tcPr>
          <w:p w:rsidR="004C5DEB" w:rsidRPr="00232066" w:rsidRDefault="004C5DEB" w:rsidP="00232066">
            <w:pPr>
              <w:spacing w:before="0"/>
              <w:ind w:left="-57" w:right="-57"/>
              <w:rPr>
                <w:rFonts w:ascii="Times New Roman" w:hAnsi="Times New Roman"/>
                <w:b/>
                <w:bCs/>
              </w:rPr>
            </w:pPr>
            <w:r w:rsidRPr="00232066">
              <w:rPr>
                <w:rFonts w:ascii="Times New Roman" w:hAnsi="Times New Roman"/>
                <w:b/>
                <w:bCs/>
              </w:rPr>
              <w:t>Mục tiêu môi trường và xã hội</w:t>
            </w:r>
          </w:p>
        </w:tc>
      </w:tr>
      <w:tr w:rsidR="004C5DEB" w:rsidRPr="00232066" w:rsidTr="00A60CF5">
        <w:tc>
          <w:tcPr>
            <w:tcW w:w="228" w:type="pct"/>
          </w:tcPr>
          <w:p w:rsidR="004C5DEB" w:rsidRPr="00232066" w:rsidRDefault="004C5DEB" w:rsidP="00232066">
            <w:pPr>
              <w:spacing w:before="0"/>
              <w:ind w:left="-57" w:right="-57"/>
              <w:rPr>
                <w:rFonts w:ascii="Times New Roman" w:hAnsi="Times New Roman"/>
              </w:rPr>
            </w:pPr>
            <w:r w:rsidRPr="00232066">
              <w:rPr>
                <w:rFonts w:ascii="Times New Roman" w:hAnsi="Times New Roman"/>
              </w:rPr>
              <w:t>1</w:t>
            </w:r>
          </w:p>
        </w:tc>
        <w:tc>
          <w:tcPr>
            <w:tcW w:w="4772" w:type="pct"/>
            <w:gridSpan w:val="3"/>
          </w:tcPr>
          <w:p w:rsidR="004C5DEB" w:rsidRPr="00232066" w:rsidRDefault="004C5DEB" w:rsidP="00232066">
            <w:pPr>
              <w:spacing w:before="0"/>
              <w:ind w:left="-57" w:right="-57"/>
              <w:rPr>
                <w:rFonts w:ascii="Times New Roman" w:hAnsi="Times New Roman"/>
              </w:rPr>
            </w:pPr>
            <w:r w:rsidRPr="00232066">
              <w:rPr>
                <w:rFonts w:ascii="Times New Roman" w:hAnsi="Times New Roman"/>
                <w:b/>
              </w:rPr>
              <w:t>Chất lượng môi trường nước</w:t>
            </w:r>
          </w:p>
        </w:tc>
      </w:tr>
      <w:tr w:rsidR="004C5DEB" w:rsidRPr="00232066" w:rsidTr="00A60CF5">
        <w:tc>
          <w:tcPr>
            <w:tcW w:w="228" w:type="pct"/>
          </w:tcPr>
          <w:p w:rsidR="004C5DEB" w:rsidRPr="00232066" w:rsidRDefault="004C5DEB" w:rsidP="00232066">
            <w:pPr>
              <w:spacing w:before="0"/>
              <w:ind w:left="-57" w:right="-57"/>
              <w:rPr>
                <w:rFonts w:ascii="Times New Roman" w:hAnsi="Times New Roman"/>
              </w:rPr>
            </w:pPr>
            <w:r w:rsidRPr="00232066">
              <w:rPr>
                <w:rFonts w:ascii="Times New Roman" w:hAnsi="Times New Roman"/>
              </w:rPr>
              <w:t>-</w:t>
            </w:r>
          </w:p>
        </w:tc>
        <w:tc>
          <w:tcPr>
            <w:tcW w:w="729" w:type="pct"/>
          </w:tcPr>
          <w:p w:rsidR="004C5DEB" w:rsidRPr="00232066" w:rsidRDefault="004C5DEB" w:rsidP="00232066">
            <w:pPr>
              <w:spacing w:before="0"/>
              <w:ind w:left="-57" w:right="-57"/>
              <w:rPr>
                <w:rFonts w:ascii="Times New Roman" w:hAnsi="Times New Roman"/>
              </w:rPr>
            </w:pPr>
            <w:r w:rsidRPr="00232066">
              <w:rPr>
                <w:rFonts w:ascii="Times New Roman" w:hAnsi="Times New Roman"/>
              </w:rPr>
              <w:t xml:space="preserve">Chất lượng nước mặt </w:t>
            </w:r>
          </w:p>
        </w:tc>
        <w:tc>
          <w:tcPr>
            <w:tcW w:w="1008" w:type="pct"/>
          </w:tcPr>
          <w:p w:rsidR="004C5DEB" w:rsidRPr="00232066" w:rsidRDefault="004C5DEB" w:rsidP="00232066">
            <w:pPr>
              <w:spacing w:before="0"/>
              <w:rPr>
                <w:rFonts w:ascii="Times New Roman" w:hAnsi="Times New Roman"/>
              </w:rPr>
            </w:pPr>
            <w:r w:rsidRPr="00232066">
              <w:rPr>
                <w:rFonts w:ascii="Times New Roman" w:hAnsi="Times New Roman"/>
              </w:rPr>
              <w:t>Ô nhiễm nguồn nước</w:t>
            </w:r>
          </w:p>
        </w:tc>
        <w:tc>
          <w:tcPr>
            <w:tcW w:w="3035" w:type="pct"/>
            <w:vAlign w:val="center"/>
          </w:tcPr>
          <w:p w:rsidR="004C5DEB" w:rsidRPr="00232066" w:rsidRDefault="004C5DEB" w:rsidP="00232066">
            <w:pPr>
              <w:numPr>
                <w:ilvl w:val="0"/>
                <w:numId w:val="15"/>
              </w:numPr>
              <w:spacing w:before="0"/>
              <w:ind w:left="-57" w:right="-57" w:firstLine="0"/>
              <w:jc w:val="left"/>
              <w:rPr>
                <w:rFonts w:ascii="Times New Roman" w:hAnsi="Times New Roman"/>
              </w:rPr>
            </w:pPr>
            <w:r w:rsidRPr="00232066">
              <w:rPr>
                <w:rFonts w:ascii="Times New Roman" w:hAnsi="Times New Roman"/>
              </w:rPr>
              <w:t>Tiêu chuẩn chất lượng nước mặt QCVN 08:2015/BTNMT</w:t>
            </w:r>
          </w:p>
          <w:p w:rsidR="004C5DEB" w:rsidRPr="00232066" w:rsidRDefault="004C5DEB" w:rsidP="00232066">
            <w:pPr>
              <w:spacing w:before="0"/>
              <w:ind w:left="-57" w:right="-57"/>
              <w:rPr>
                <w:rFonts w:ascii="Times New Roman" w:hAnsi="Times New Roman"/>
              </w:rPr>
            </w:pPr>
          </w:p>
        </w:tc>
      </w:tr>
      <w:tr w:rsidR="004C5DEB" w:rsidRPr="00232066" w:rsidTr="00A60CF5">
        <w:trPr>
          <w:trHeight w:val="575"/>
        </w:trPr>
        <w:tc>
          <w:tcPr>
            <w:tcW w:w="228" w:type="pct"/>
          </w:tcPr>
          <w:p w:rsidR="004C5DEB" w:rsidRPr="00232066" w:rsidRDefault="004C5DEB" w:rsidP="00232066">
            <w:pPr>
              <w:spacing w:before="0"/>
              <w:ind w:left="-57" w:right="-57"/>
              <w:rPr>
                <w:rFonts w:ascii="Times New Roman" w:hAnsi="Times New Roman"/>
              </w:rPr>
            </w:pPr>
            <w:r w:rsidRPr="00232066">
              <w:rPr>
                <w:rFonts w:ascii="Times New Roman" w:hAnsi="Times New Roman"/>
              </w:rPr>
              <w:t>-</w:t>
            </w:r>
          </w:p>
        </w:tc>
        <w:tc>
          <w:tcPr>
            <w:tcW w:w="729" w:type="pct"/>
          </w:tcPr>
          <w:p w:rsidR="004C5DEB" w:rsidRPr="00232066" w:rsidRDefault="004C5DEB" w:rsidP="00232066">
            <w:pPr>
              <w:spacing w:before="0"/>
              <w:ind w:left="-57" w:right="-57"/>
              <w:rPr>
                <w:rFonts w:ascii="Times New Roman" w:hAnsi="Times New Roman"/>
              </w:rPr>
            </w:pPr>
            <w:r w:rsidRPr="00232066">
              <w:rPr>
                <w:rFonts w:ascii="Times New Roman" w:hAnsi="Times New Roman"/>
              </w:rPr>
              <w:t>Chất lượng nước ngầm</w:t>
            </w:r>
          </w:p>
        </w:tc>
        <w:tc>
          <w:tcPr>
            <w:tcW w:w="1008" w:type="pct"/>
          </w:tcPr>
          <w:p w:rsidR="004C5DEB" w:rsidRPr="00232066" w:rsidRDefault="004C5DEB" w:rsidP="00232066">
            <w:pPr>
              <w:spacing w:before="0"/>
              <w:rPr>
                <w:rFonts w:ascii="Times New Roman" w:hAnsi="Times New Roman"/>
              </w:rPr>
            </w:pPr>
            <w:r w:rsidRPr="00232066">
              <w:rPr>
                <w:rFonts w:ascii="Times New Roman" w:hAnsi="Times New Roman"/>
              </w:rPr>
              <w:t>Ô nhiễm nguồn nước</w:t>
            </w:r>
          </w:p>
        </w:tc>
        <w:tc>
          <w:tcPr>
            <w:tcW w:w="3035" w:type="pct"/>
            <w:vAlign w:val="center"/>
          </w:tcPr>
          <w:p w:rsidR="004C5DEB" w:rsidRPr="00232066" w:rsidRDefault="004C5DEB" w:rsidP="00232066">
            <w:pPr>
              <w:spacing w:before="0"/>
              <w:ind w:left="-57" w:right="-57"/>
              <w:rPr>
                <w:rFonts w:ascii="Times New Roman" w:hAnsi="Times New Roman"/>
              </w:rPr>
            </w:pPr>
            <w:r w:rsidRPr="00232066">
              <w:rPr>
                <w:rFonts w:ascii="Times New Roman" w:hAnsi="Times New Roman"/>
              </w:rPr>
              <w:t>Tiêu chuẩn chất lượng nước ngầm QCVN 09:2015/BTNMT</w:t>
            </w:r>
          </w:p>
        </w:tc>
      </w:tr>
      <w:tr w:rsidR="004C5DEB" w:rsidRPr="00232066" w:rsidTr="00A60CF5">
        <w:tc>
          <w:tcPr>
            <w:tcW w:w="228" w:type="pct"/>
          </w:tcPr>
          <w:p w:rsidR="004C5DEB" w:rsidRPr="00232066" w:rsidRDefault="004C5DEB" w:rsidP="00232066">
            <w:pPr>
              <w:spacing w:before="0"/>
              <w:ind w:left="-57" w:right="-57"/>
              <w:rPr>
                <w:rFonts w:ascii="Times New Roman" w:hAnsi="Times New Roman"/>
              </w:rPr>
            </w:pPr>
            <w:r w:rsidRPr="00232066">
              <w:rPr>
                <w:rFonts w:ascii="Times New Roman" w:hAnsi="Times New Roman"/>
              </w:rPr>
              <w:t>2</w:t>
            </w:r>
          </w:p>
        </w:tc>
        <w:tc>
          <w:tcPr>
            <w:tcW w:w="4772" w:type="pct"/>
            <w:gridSpan w:val="3"/>
          </w:tcPr>
          <w:p w:rsidR="004C5DEB" w:rsidRPr="00232066" w:rsidRDefault="004C5DEB" w:rsidP="00232066">
            <w:pPr>
              <w:spacing w:before="0"/>
              <w:ind w:left="-57" w:right="-57"/>
              <w:rPr>
                <w:rFonts w:ascii="Times New Roman" w:hAnsi="Times New Roman"/>
              </w:rPr>
            </w:pPr>
            <w:r w:rsidRPr="00232066">
              <w:rPr>
                <w:rFonts w:ascii="Times New Roman" w:hAnsi="Times New Roman"/>
                <w:b/>
              </w:rPr>
              <w:t>Chất lượng môi trường không khí, tiếng ồn</w:t>
            </w:r>
          </w:p>
        </w:tc>
      </w:tr>
      <w:tr w:rsidR="004C5DEB" w:rsidRPr="00232066" w:rsidTr="00A60CF5">
        <w:tc>
          <w:tcPr>
            <w:tcW w:w="228" w:type="pct"/>
          </w:tcPr>
          <w:p w:rsidR="004C5DEB" w:rsidRPr="00232066" w:rsidRDefault="004C5DEB" w:rsidP="00232066">
            <w:pPr>
              <w:spacing w:before="0"/>
              <w:ind w:left="-57" w:right="-57"/>
              <w:rPr>
                <w:rFonts w:ascii="Times New Roman" w:hAnsi="Times New Roman"/>
              </w:rPr>
            </w:pPr>
            <w:r w:rsidRPr="00232066">
              <w:rPr>
                <w:rFonts w:ascii="Times New Roman" w:hAnsi="Times New Roman"/>
              </w:rPr>
              <w:t>-</w:t>
            </w:r>
          </w:p>
        </w:tc>
        <w:tc>
          <w:tcPr>
            <w:tcW w:w="729" w:type="pct"/>
          </w:tcPr>
          <w:p w:rsidR="004C5DEB" w:rsidRPr="00232066" w:rsidRDefault="004C5DEB" w:rsidP="00232066">
            <w:pPr>
              <w:spacing w:before="0"/>
              <w:ind w:left="-57" w:right="-57"/>
              <w:rPr>
                <w:rFonts w:ascii="Times New Roman" w:hAnsi="Times New Roman"/>
              </w:rPr>
            </w:pPr>
            <w:r w:rsidRPr="00232066">
              <w:rPr>
                <w:rFonts w:ascii="Times New Roman" w:hAnsi="Times New Roman"/>
              </w:rPr>
              <w:t>Chất lượng không khí</w:t>
            </w:r>
          </w:p>
        </w:tc>
        <w:tc>
          <w:tcPr>
            <w:tcW w:w="1008" w:type="pct"/>
          </w:tcPr>
          <w:p w:rsidR="004C5DEB" w:rsidRPr="00232066" w:rsidRDefault="004C5DEB" w:rsidP="00232066">
            <w:pPr>
              <w:spacing w:before="0"/>
              <w:ind w:left="-57" w:right="-57"/>
              <w:rPr>
                <w:rFonts w:ascii="Times New Roman" w:hAnsi="Times New Roman"/>
              </w:rPr>
            </w:pPr>
            <w:r w:rsidRPr="00232066">
              <w:rPr>
                <w:rFonts w:ascii="Times New Roman" w:hAnsi="Times New Roman"/>
              </w:rPr>
              <w:t>Mức độ ô nhiễm không khí</w:t>
            </w:r>
          </w:p>
        </w:tc>
        <w:tc>
          <w:tcPr>
            <w:tcW w:w="3035" w:type="pct"/>
          </w:tcPr>
          <w:p w:rsidR="004C5DEB" w:rsidRPr="00232066" w:rsidRDefault="004C5DEB" w:rsidP="00232066">
            <w:pPr>
              <w:numPr>
                <w:ilvl w:val="0"/>
                <w:numId w:val="15"/>
              </w:numPr>
              <w:spacing w:before="0"/>
              <w:ind w:left="-57" w:right="-57" w:firstLine="0"/>
              <w:jc w:val="left"/>
              <w:rPr>
                <w:rFonts w:ascii="Times New Roman" w:hAnsi="Times New Roman"/>
              </w:rPr>
            </w:pPr>
            <w:r w:rsidRPr="00232066">
              <w:rPr>
                <w:rFonts w:ascii="Times New Roman" w:hAnsi="Times New Roman"/>
              </w:rPr>
              <w:t>Duy trì chất lượng không khí dưới mức QCVN 05:2013/BTNMT</w:t>
            </w:r>
          </w:p>
          <w:p w:rsidR="004C5DEB" w:rsidRPr="00232066" w:rsidRDefault="004C5DEB" w:rsidP="00232066">
            <w:pPr>
              <w:numPr>
                <w:ilvl w:val="0"/>
                <w:numId w:val="15"/>
              </w:numPr>
              <w:spacing w:before="0"/>
              <w:ind w:left="-57" w:right="-57" w:firstLine="0"/>
              <w:jc w:val="left"/>
              <w:rPr>
                <w:rFonts w:ascii="Times New Roman" w:hAnsi="Times New Roman"/>
              </w:rPr>
            </w:pPr>
          </w:p>
        </w:tc>
      </w:tr>
      <w:tr w:rsidR="004C5DEB" w:rsidRPr="00232066" w:rsidTr="00A60CF5">
        <w:tc>
          <w:tcPr>
            <w:tcW w:w="228" w:type="pct"/>
          </w:tcPr>
          <w:p w:rsidR="004C5DEB" w:rsidRPr="00232066" w:rsidRDefault="004C5DEB" w:rsidP="00232066">
            <w:pPr>
              <w:spacing w:before="0"/>
              <w:ind w:left="-57" w:right="-57"/>
              <w:rPr>
                <w:rFonts w:ascii="Times New Roman" w:hAnsi="Times New Roman"/>
              </w:rPr>
            </w:pPr>
            <w:r w:rsidRPr="00232066">
              <w:rPr>
                <w:rFonts w:ascii="Times New Roman" w:hAnsi="Times New Roman"/>
              </w:rPr>
              <w:t>-</w:t>
            </w:r>
          </w:p>
        </w:tc>
        <w:tc>
          <w:tcPr>
            <w:tcW w:w="729" w:type="pct"/>
          </w:tcPr>
          <w:p w:rsidR="004C5DEB" w:rsidRPr="00232066" w:rsidRDefault="004C5DEB" w:rsidP="00232066">
            <w:pPr>
              <w:spacing w:before="0"/>
              <w:ind w:left="-57" w:right="-57"/>
              <w:rPr>
                <w:rFonts w:ascii="Times New Roman" w:hAnsi="Times New Roman"/>
              </w:rPr>
            </w:pPr>
            <w:r w:rsidRPr="00232066">
              <w:rPr>
                <w:rFonts w:ascii="Times New Roman" w:hAnsi="Times New Roman"/>
              </w:rPr>
              <w:t>Tiếng ồn</w:t>
            </w:r>
          </w:p>
        </w:tc>
        <w:tc>
          <w:tcPr>
            <w:tcW w:w="1008" w:type="pct"/>
          </w:tcPr>
          <w:p w:rsidR="004C5DEB" w:rsidRPr="00232066" w:rsidRDefault="004C5DEB" w:rsidP="00232066">
            <w:pPr>
              <w:spacing w:before="0"/>
              <w:ind w:left="-57" w:right="-57"/>
              <w:rPr>
                <w:rFonts w:ascii="Times New Roman" w:hAnsi="Times New Roman"/>
              </w:rPr>
            </w:pPr>
            <w:r w:rsidRPr="00232066">
              <w:rPr>
                <w:rFonts w:ascii="Times New Roman" w:hAnsi="Times New Roman"/>
              </w:rPr>
              <w:t>Mức độ tiếng ồn trong khu vực đô thị</w:t>
            </w:r>
          </w:p>
        </w:tc>
        <w:tc>
          <w:tcPr>
            <w:tcW w:w="3035" w:type="pct"/>
          </w:tcPr>
          <w:p w:rsidR="004C5DEB" w:rsidRPr="00232066" w:rsidRDefault="004C5DEB" w:rsidP="00232066">
            <w:pPr>
              <w:numPr>
                <w:ilvl w:val="0"/>
                <w:numId w:val="15"/>
              </w:numPr>
              <w:spacing w:before="0"/>
              <w:ind w:left="-57" w:right="-57" w:firstLine="0"/>
              <w:jc w:val="left"/>
              <w:rPr>
                <w:rFonts w:ascii="Times New Roman" w:hAnsi="Times New Roman"/>
              </w:rPr>
            </w:pPr>
            <w:r w:rsidRPr="00232066">
              <w:rPr>
                <w:rFonts w:ascii="Times New Roman" w:hAnsi="Times New Roman"/>
              </w:rPr>
              <w:t>Duy trì mức độ tiếng ồn dưới mức QCVN 26:2010/BTNMT</w:t>
            </w:r>
          </w:p>
        </w:tc>
      </w:tr>
      <w:tr w:rsidR="004C5DEB" w:rsidRPr="00232066" w:rsidTr="00A60CF5">
        <w:tc>
          <w:tcPr>
            <w:tcW w:w="228" w:type="pct"/>
          </w:tcPr>
          <w:p w:rsidR="004C5DEB" w:rsidRPr="00232066" w:rsidRDefault="004C5DEB" w:rsidP="00232066">
            <w:pPr>
              <w:spacing w:before="0"/>
              <w:ind w:left="-57" w:right="-57"/>
              <w:rPr>
                <w:rFonts w:ascii="Times New Roman" w:hAnsi="Times New Roman"/>
              </w:rPr>
            </w:pPr>
            <w:r w:rsidRPr="00232066">
              <w:rPr>
                <w:rFonts w:ascii="Times New Roman" w:hAnsi="Times New Roman"/>
              </w:rPr>
              <w:t>3</w:t>
            </w:r>
          </w:p>
        </w:tc>
        <w:tc>
          <w:tcPr>
            <w:tcW w:w="729" w:type="pct"/>
          </w:tcPr>
          <w:p w:rsidR="004C5DEB" w:rsidRPr="00232066" w:rsidRDefault="004C5DEB" w:rsidP="00232066">
            <w:pPr>
              <w:spacing w:before="0"/>
              <w:ind w:left="-57" w:right="-57"/>
              <w:rPr>
                <w:rFonts w:ascii="Times New Roman" w:hAnsi="Times New Roman"/>
                <w:b/>
              </w:rPr>
            </w:pPr>
            <w:r w:rsidRPr="00232066">
              <w:rPr>
                <w:rFonts w:ascii="Times New Roman" w:hAnsi="Times New Roman"/>
                <w:b/>
              </w:rPr>
              <w:t>Cây xanh cảnh quan</w:t>
            </w:r>
          </w:p>
        </w:tc>
        <w:tc>
          <w:tcPr>
            <w:tcW w:w="1008" w:type="pct"/>
          </w:tcPr>
          <w:p w:rsidR="004C5DEB" w:rsidRPr="00232066" w:rsidRDefault="004C5DEB" w:rsidP="00232066">
            <w:pPr>
              <w:spacing w:before="0"/>
              <w:ind w:left="-57" w:right="-57"/>
              <w:rPr>
                <w:rFonts w:ascii="Times New Roman" w:hAnsi="Times New Roman"/>
              </w:rPr>
            </w:pPr>
            <w:r w:rsidRPr="00232066">
              <w:rPr>
                <w:rFonts w:ascii="Times New Roman" w:hAnsi="Times New Roman"/>
              </w:rPr>
              <w:t>Làm xáo trộn, phá vỡ các hệ sinh thái tự nhiên</w:t>
            </w:r>
          </w:p>
        </w:tc>
        <w:tc>
          <w:tcPr>
            <w:tcW w:w="3035" w:type="pct"/>
          </w:tcPr>
          <w:p w:rsidR="004C5DEB" w:rsidRPr="00232066" w:rsidRDefault="004C5DEB" w:rsidP="00232066">
            <w:pPr>
              <w:numPr>
                <w:ilvl w:val="0"/>
                <w:numId w:val="15"/>
              </w:numPr>
              <w:spacing w:before="0"/>
              <w:ind w:left="-57" w:right="-57" w:firstLine="0"/>
              <w:jc w:val="left"/>
              <w:rPr>
                <w:rFonts w:ascii="Times New Roman" w:hAnsi="Times New Roman"/>
              </w:rPr>
            </w:pPr>
            <w:r w:rsidRPr="00232066">
              <w:rPr>
                <w:rFonts w:ascii="Times New Roman" w:hAnsi="Times New Roman"/>
              </w:rPr>
              <w:t>- Bảo vệ hệ sinh thái còn lại</w:t>
            </w:r>
          </w:p>
          <w:p w:rsidR="004C5DEB" w:rsidRPr="00232066" w:rsidRDefault="004C5DEB" w:rsidP="00232066">
            <w:pPr>
              <w:numPr>
                <w:ilvl w:val="0"/>
                <w:numId w:val="15"/>
              </w:numPr>
              <w:spacing w:before="0"/>
              <w:ind w:left="-57" w:right="-57" w:firstLine="0"/>
              <w:jc w:val="left"/>
              <w:rPr>
                <w:rFonts w:ascii="Times New Roman" w:hAnsi="Times New Roman"/>
              </w:rPr>
            </w:pPr>
            <w:r w:rsidRPr="00232066">
              <w:rPr>
                <w:rFonts w:ascii="Times New Roman" w:hAnsi="Times New Roman"/>
              </w:rPr>
              <w:t>- 90% phố được trồng cây, tăng tỷ lệ đất công viên ở khu vực trung tâm đô thị so với năm 2000 (Chiến lược bảo vệ môi trường quốc gia)</w:t>
            </w:r>
          </w:p>
          <w:p w:rsidR="004C5DEB" w:rsidRPr="00232066" w:rsidRDefault="004C5DEB" w:rsidP="00232066">
            <w:pPr>
              <w:numPr>
                <w:ilvl w:val="0"/>
                <w:numId w:val="15"/>
              </w:numPr>
              <w:spacing w:before="0"/>
              <w:ind w:left="-57" w:right="-57" w:firstLine="0"/>
              <w:jc w:val="left"/>
              <w:rPr>
                <w:rFonts w:ascii="Times New Roman" w:hAnsi="Times New Roman"/>
              </w:rPr>
            </w:pPr>
            <w:r w:rsidRPr="00232066">
              <w:rPr>
                <w:rFonts w:ascii="Times New Roman" w:hAnsi="Times New Roman"/>
              </w:rPr>
              <w:t>- Tăng 30% so với năm 2010 (Chiến lược Bảo vệ môi trường Quốc gia đến năm 2020 và định hướng đến năm 2030)</w:t>
            </w:r>
          </w:p>
        </w:tc>
      </w:tr>
      <w:tr w:rsidR="004C5DEB" w:rsidRPr="00232066" w:rsidTr="00A60CF5">
        <w:tc>
          <w:tcPr>
            <w:tcW w:w="228" w:type="pct"/>
          </w:tcPr>
          <w:p w:rsidR="004C5DEB" w:rsidRPr="00232066" w:rsidRDefault="004C5DEB" w:rsidP="00232066">
            <w:pPr>
              <w:spacing w:before="0"/>
              <w:ind w:left="-57" w:right="-57"/>
              <w:rPr>
                <w:rFonts w:ascii="Times New Roman" w:hAnsi="Times New Roman"/>
              </w:rPr>
            </w:pPr>
            <w:r w:rsidRPr="00232066">
              <w:rPr>
                <w:rFonts w:ascii="Times New Roman" w:hAnsi="Times New Roman"/>
              </w:rPr>
              <w:lastRenderedPageBreak/>
              <w:t>4</w:t>
            </w:r>
          </w:p>
        </w:tc>
        <w:tc>
          <w:tcPr>
            <w:tcW w:w="4772" w:type="pct"/>
            <w:gridSpan w:val="3"/>
          </w:tcPr>
          <w:p w:rsidR="004C5DEB" w:rsidRPr="00232066" w:rsidRDefault="004C5DEB" w:rsidP="00232066">
            <w:pPr>
              <w:numPr>
                <w:ilvl w:val="0"/>
                <w:numId w:val="15"/>
              </w:numPr>
              <w:spacing w:before="0"/>
              <w:ind w:left="-57" w:right="-57" w:firstLine="0"/>
              <w:jc w:val="left"/>
              <w:rPr>
                <w:rFonts w:ascii="Times New Roman" w:hAnsi="Times New Roman"/>
              </w:rPr>
            </w:pPr>
            <w:r w:rsidRPr="00232066">
              <w:rPr>
                <w:rFonts w:ascii="Times New Roman" w:hAnsi="Times New Roman"/>
                <w:b/>
              </w:rPr>
              <w:t>Vệ sinh môi trường</w:t>
            </w:r>
          </w:p>
        </w:tc>
      </w:tr>
      <w:tr w:rsidR="004C5DEB" w:rsidRPr="00232066" w:rsidTr="00A60CF5">
        <w:tc>
          <w:tcPr>
            <w:tcW w:w="228" w:type="pct"/>
          </w:tcPr>
          <w:p w:rsidR="004C5DEB" w:rsidRPr="00232066" w:rsidRDefault="004C5DEB" w:rsidP="00232066">
            <w:pPr>
              <w:spacing w:before="0"/>
              <w:ind w:left="-57" w:right="-57"/>
              <w:rPr>
                <w:rFonts w:ascii="Times New Roman" w:hAnsi="Times New Roman"/>
              </w:rPr>
            </w:pPr>
            <w:r w:rsidRPr="00232066">
              <w:rPr>
                <w:rFonts w:ascii="Times New Roman" w:hAnsi="Times New Roman"/>
              </w:rPr>
              <w:t>-</w:t>
            </w:r>
          </w:p>
        </w:tc>
        <w:tc>
          <w:tcPr>
            <w:tcW w:w="729" w:type="pct"/>
          </w:tcPr>
          <w:p w:rsidR="004C5DEB" w:rsidRPr="00232066" w:rsidRDefault="004C5DEB" w:rsidP="00232066">
            <w:pPr>
              <w:spacing w:before="0"/>
              <w:ind w:left="-57" w:right="-57"/>
              <w:rPr>
                <w:rFonts w:ascii="Times New Roman" w:hAnsi="Times New Roman"/>
              </w:rPr>
            </w:pPr>
            <w:r w:rsidRPr="00232066">
              <w:rPr>
                <w:rFonts w:ascii="Times New Roman" w:hAnsi="Times New Roman"/>
              </w:rPr>
              <w:t>Quản lý nước thải</w:t>
            </w:r>
          </w:p>
        </w:tc>
        <w:tc>
          <w:tcPr>
            <w:tcW w:w="1008" w:type="pct"/>
          </w:tcPr>
          <w:p w:rsidR="004C5DEB" w:rsidRPr="00232066" w:rsidRDefault="004C5DEB" w:rsidP="00232066">
            <w:pPr>
              <w:spacing w:before="0"/>
              <w:ind w:left="-57" w:right="-57"/>
              <w:rPr>
                <w:rFonts w:ascii="Times New Roman" w:hAnsi="Times New Roman"/>
              </w:rPr>
            </w:pPr>
            <w:r w:rsidRPr="00232066">
              <w:rPr>
                <w:rFonts w:ascii="Times New Roman" w:hAnsi="Times New Roman"/>
              </w:rPr>
              <w:t xml:space="preserve">Ô nhiễm nước thải sinh hoạt </w:t>
            </w:r>
          </w:p>
        </w:tc>
        <w:tc>
          <w:tcPr>
            <w:tcW w:w="3035" w:type="pct"/>
          </w:tcPr>
          <w:p w:rsidR="004C5DEB" w:rsidRPr="00232066" w:rsidRDefault="004C5DEB" w:rsidP="00232066">
            <w:pPr>
              <w:spacing w:before="0"/>
              <w:ind w:left="-57" w:right="-57"/>
              <w:rPr>
                <w:rFonts w:ascii="Times New Roman" w:hAnsi="Times New Roman"/>
              </w:rPr>
            </w:pPr>
            <w:r w:rsidRPr="00232066">
              <w:rPr>
                <w:rFonts w:ascii="Times New Roman" w:hAnsi="Times New Roman"/>
              </w:rPr>
              <w:t xml:space="preserve">Đảm bảo nước thải sinh hoạt và đáp ứng QCVN 14:2008/BTNMT </w:t>
            </w:r>
          </w:p>
        </w:tc>
      </w:tr>
      <w:tr w:rsidR="004C5DEB" w:rsidRPr="00232066" w:rsidTr="00A60CF5">
        <w:tc>
          <w:tcPr>
            <w:tcW w:w="228" w:type="pct"/>
          </w:tcPr>
          <w:p w:rsidR="004C5DEB" w:rsidRPr="00232066" w:rsidRDefault="004C5DEB" w:rsidP="00232066">
            <w:pPr>
              <w:spacing w:before="0"/>
              <w:ind w:left="-57" w:right="-57"/>
              <w:rPr>
                <w:rFonts w:ascii="Times New Roman" w:hAnsi="Times New Roman"/>
              </w:rPr>
            </w:pPr>
            <w:r w:rsidRPr="00232066">
              <w:rPr>
                <w:rFonts w:ascii="Times New Roman" w:hAnsi="Times New Roman"/>
              </w:rPr>
              <w:t>-</w:t>
            </w:r>
          </w:p>
        </w:tc>
        <w:tc>
          <w:tcPr>
            <w:tcW w:w="729" w:type="pct"/>
          </w:tcPr>
          <w:p w:rsidR="004C5DEB" w:rsidRPr="00232066" w:rsidRDefault="004C5DEB" w:rsidP="00232066">
            <w:pPr>
              <w:spacing w:before="0"/>
              <w:ind w:left="-57" w:right="-57"/>
              <w:rPr>
                <w:rFonts w:ascii="Times New Roman" w:hAnsi="Times New Roman"/>
              </w:rPr>
            </w:pPr>
            <w:r w:rsidRPr="00232066">
              <w:rPr>
                <w:rFonts w:ascii="Times New Roman" w:hAnsi="Times New Roman"/>
              </w:rPr>
              <w:t>Quản lý chất thải rắn</w:t>
            </w:r>
          </w:p>
        </w:tc>
        <w:tc>
          <w:tcPr>
            <w:tcW w:w="1008" w:type="pct"/>
          </w:tcPr>
          <w:p w:rsidR="004C5DEB" w:rsidRPr="00232066" w:rsidRDefault="004C5DEB" w:rsidP="00232066">
            <w:pPr>
              <w:spacing w:before="0"/>
              <w:ind w:left="-57" w:right="-57"/>
              <w:rPr>
                <w:rFonts w:ascii="Times New Roman" w:hAnsi="Times New Roman"/>
              </w:rPr>
            </w:pPr>
            <w:r w:rsidRPr="00232066">
              <w:rPr>
                <w:rFonts w:ascii="Times New Roman" w:hAnsi="Times New Roman"/>
              </w:rPr>
              <w:t>Ô nhiễm môi trường từ hoạt động thu gom và xử lý chất thải rắn không hợp vệ sinh</w:t>
            </w:r>
          </w:p>
        </w:tc>
        <w:tc>
          <w:tcPr>
            <w:tcW w:w="3035" w:type="pct"/>
          </w:tcPr>
          <w:p w:rsidR="004C5DEB" w:rsidRPr="00232066" w:rsidRDefault="004C5DEB" w:rsidP="00232066">
            <w:pPr>
              <w:numPr>
                <w:ilvl w:val="0"/>
                <w:numId w:val="15"/>
              </w:numPr>
              <w:spacing w:before="0"/>
              <w:ind w:left="-57" w:right="-57" w:firstLine="0"/>
              <w:jc w:val="left"/>
              <w:rPr>
                <w:rFonts w:ascii="Times New Roman" w:hAnsi="Times New Roman"/>
              </w:rPr>
            </w:pPr>
            <w:r w:rsidRPr="00232066">
              <w:rPr>
                <w:rFonts w:ascii="Times New Roman" w:hAnsi="Times New Roman"/>
              </w:rPr>
              <w:t>Đến năm 2020, 90% tổng lượng chất thải rắn sinh hoạt đô thị phát sinh được thu gom và xử lý đảm bảo môi trường, trong đó 85% được tái chế, tái sử dụng, thu hồi năng lượng hoặc sản xuất phân hữu cơ (</w:t>
            </w:r>
            <w:r w:rsidRPr="00232066">
              <w:rPr>
                <w:rFonts w:ascii="Times New Roman" w:hAnsi="Times New Roman"/>
                <w:i/>
              </w:rPr>
              <w:t>chiến lược quốc gia về quản lý chất thải rắn đến năm 2025, tầm nhìn đến năm 2050</w:t>
            </w:r>
            <w:r w:rsidRPr="00232066">
              <w:rPr>
                <w:rFonts w:ascii="Times New Roman" w:hAnsi="Times New Roman"/>
              </w:rPr>
              <w:t>).</w:t>
            </w:r>
          </w:p>
        </w:tc>
      </w:tr>
      <w:tr w:rsidR="004C5DEB" w:rsidRPr="00232066" w:rsidTr="00A60CF5">
        <w:tc>
          <w:tcPr>
            <w:tcW w:w="228" w:type="pct"/>
          </w:tcPr>
          <w:p w:rsidR="004C5DEB" w:rsidRPr="00232066" w:rsidRDefault="004C5DEB" w:rsidP="00232066">
            <w:pPr>
              <w:spacing w:before="0"/>
              <w:ind w:left="-57" w:right="-57"/>
              <w:rPr>
                <w:rFonts w:ascii="Times New Roman" w:hAnsi="Times New Roman"/>
              </w:rPr>
            </w:pPr>
            <w:r w:rsidRPr="00232066">
              <w:rPr>
                <w:rFonts w:ascii="Times New Roman" w:hAnsi="Times New Roman"/>
              </w:rPr>
              <w:t>-</w:t>
            </w:r>
          </w:p>
        </w:tc>
        <w:tc>
          <w:tcPr>
            <w:tcW w:w="729" w:type="pct"/>
          </w:tcPr>
          <w:p w:rsidR="004C5DEB" w:rsidRPr="00232066" w:rsidRDefault="004C5DEB" w:rsidP="00232066">
            <w:pPr>
              <w:spacing w:before="0"/>
              <w:ind w:left="-57" w:right="-57"/>
              <w:rPr>
                <w:rFonts w:ascii="Times New Roman" w:hAnsi="Times New Roman"/>
              </w:rPr>
            </w:pPr>
            <w:r w:rsidRPr="00232066">
              <w:rPr>
                <w:rFonts w:ascii="Times New Roman" w:hAnsi="Times New Roman"/>
              </w:rPr>
              <w:t>Chất thải nguy hại</w:t>
            </w:r>
          </w:p>
        </w:tc>
        <w:tc>
          <w:tcPr>
            <w:tcW w:w="1008" w:type="pct"/>
          </w:tcPr>
          <w:p w:rsidR="004C5DEB" w:rsidRPr="00232066" w:rsidRDefault="004C5DEB" w:rsidP="00232066">
            <w:pPr>
              <w:spacing w:before="0"/>
              <w:ind w:left="-57" w:right="-57"/>
              <w:rPr>
                <w:rFonts w:ascii="Times New Roman" w:hAnsi="Times New Roman"/>
              </w:rPr>
            </w:pPr>
            <w:r w:rsidRPr="00232066">
              <w:rPr>
                <w:rFonts w:ascii="Times New Roman" w:hAnsi="Times New Roman"/>
              </w:rPr>
              <w:t>Ô nhiễm từ chất thải nguy hại</w:t>
            </w:r>
          </w:p>
        </w:tc>
        <w:tc>
          <w:tcPr>
            <w:tcW w:w="3035" w:type="pct"/>
          </w:tcPr>
          <w:p w:rsidR="004C5DEB" w:rsidRPr="00232066" w:rsidRDefault="004C5DEB" w:rsidP="00232066">
            <w:pPr>
              <w:spacing w:before="0"/>
              <w:ind w:left="-57" w:right="-57"/>
              <w:rPr>
                <w:rFonts w:ascii="Times New Roman" w:hAnsi="Times New Roman"/>
              </w:rPr>
            </w:pPr>
            <w:r w:rsidRPr="00232066">
              <w:rPr>
                <w:rFonts w:ascii="Times New Roman" w:hAnsi="Times New Roman"/>
              </w:rPr>
              <w:t>100% chất thải rắn y tế được thu gom để xử lý (</w:t>
            </w:r>
            <w:r w:rsidRPr="00232066">
              <w:rPr>
                <w:rFonts w:ascii="Times New Roman" w:hAnsi="Times New Roman"/>
                <w:i/>
              </w:rPr>
              <w:t>chiến lược quốc gia về quản lý chất thải rắn đến năm 2025, tầm nhìn đến năm 2050</w:t>
            </w:r>
            <w:r w:rsidRPr="00232066">
              <w:rPr>
                <w:rFonts w:ascii="Times New Roman" w:hAnsi="Times New Roman"/>
              </w:rPr>
              <w:t>).</w:t>
            </w:r>
          </w:p>
        </w:tc>
      </w:tr>
      <w:tr w:rsidR="004C5DEB" w:rsidRPr="00232066" w:rsidTr="00A60CF5">
        <w:tc>
          <w:tcPr>
            <w:tcW w:w="228" w:type="pct"/>
          </w:tcPr>
          <w:p w:rsidR="004C5DEB" w:rsidRPr="00232066" w:rsidRDefault="004C5DEB" w:rsidP="00232066">
            <w:pPr>
              <w:spacing w:before="0"/>
              <w:ind w:left="-57" w:right="-57"/>
              <w:rPr>
                <w:rFonts w:ascii="Times New Roman" w:hAnsi="Times New Roman"/>
              </w:rPr>
            </w:pPr>
            <w:r w:rsidRPr="00232066">
              <w:rPr>
                <w:rFonts w:ascii="Times New Roman" w:hAnsi="Times New Roman"/>
              </w:rPr>
              <w:t>5</w:t>
            </w:r>
          </w:p>
        </w:tc>
        <w:tc>
          <w:tcPr>
            <w:tcW w:w="4772" w:type="pct"/>
            <w:gridSpan w:val="3"/>
          </w:tcPr>
          <w:p w:rsidR="004C5DEB" w:rsidRPr="00232066" w:rsidRDefault="004C5DEB" w:rsidP="00232066">
            <w:pPr>
              <w:spacing w:before="0"/>
              <w:ind w:left="-57" w:right="-57"/>
              <w:rPr>
                <w:rFonts w:ascii="Times New Roman" w:hAnsi="Times New Roman"/>
              </w:rPr>
            </w:pPr>
            <w:r w:rsidRPr="00232066">
              <w:rPr>
                <w:rFonts w:ascii="Times New Roman" w:hAnsi="Times New Roman"/>
                <w:b/>
              </w:rPr>
              <w:t>Các vấn đề xã hội</w:t>
            </w:r>
          </w:p>
        </w:tc>
      </w:tr>
      <w:tr w:rsidR="004C5DEB" w:rsidRPr="00232066" w:rsidTr="00A60CF5">
        <w:tc>
          <w:tcPr>
            <w:tcW w:w="228" w:type="pct"/>
          </w:tcPr>
          <w:p w:rsidR="004C5DEB" w:rsidRPr="00232066" w:rsidRDefault="004C5DEB" w:rsidP="00232066">
            <w:pPr>
              <w:spacing w:before="0"/>
              <w:ind w:left="-57" w:right="-57"/>
              <w:rPr>
                <w:rFonts w:ascii="Times New Roman" w:hAnsi="Times New Roman"/>
              </w:rPr>
            </w:pPr>
          </w:p>
        </w:tc>
        <w:tc>
          <w:tcPr>
            <w:tcW w:w="729" w:type="pct"/>
          </w:tcPr>
          <w:p w:rsidR="004C5DEB" w:rsidRPr="00232066" w:rsidRDefault="004C5DEB" w:rsidP="00232066">
            <w:pPr>
              <w:spacing w:before="0"/>
              <w:ind w:left="-57" w:right="-57"/>
              <w:rPr>
                <w:rFonts w:ascii="Times New Roman" w:hAnsi="Times New Roman"/>
              </w:rPr>
            </w:pPr>
            <w:r w:rsidRPr="00232066">
              <w:rPr>
                <w:rFonts w:ascii="Times New Roman" w:hAnsi="Times New Roman"/>
              </w:rPr>
              <w:t xml:space="preserve">Dân số </w:t>
            </w:r>
          </w:p>
        </w:tc>
        <w:tc>
          <w:tcPr>
            <w:tcW w:w="1008" w:type="pct"/>
          </w:tcPr>
          <w:p w:rsidR="004C5DEB" w:rsidRPr="00232066" w:rsidRDefault="004C5DEB" w:rsidP="00232066">
            <w:pPr>
              <w:spacing w:before="0"/>
              <w:ind w:left="-57" w:right="-57"/>
              <w:rPr>
                <w:rFonts w:ascii="Times New Roman" w:hAnsi="Times New Roman"/>
              </w:rPr>
            </w:pPr>
            <w:r w:rsidRPr="00232066">
              <w:rPr>
                <w:rFonts w:ascii="Times New Roman" w:hAnsi="Times New Roman"/>
              </w:rPr>
              <w:t>Di dân đô thị và nông thôn</w:t>
            </w:r>
          </w:p>
          <w:p w:rsidR="004C5DEB" w:rsidRPr="00232066" w:rsidRDefault="004C5DEB" w:rsidP="00232066">
            <w:pPr>
              <w:spacing w:before="0"/>
              <w:ind w:left="-57" w:right="-57"/>
              <w:rPr>
                <w:rFonts w:ascii="Times New Roman" w:hAnsi="Times New Roman"/>
              </w:rPr>
            </w:pPr>
            <w:r w:rsidRPr="00232066">
              <w:rPr>
                <w:rFonts w:ascii="Times New Roman" w:hAnsi="Times New Roman"/>
              </w:rPr>
              <w:t>Mật độ dân số đô thị</w:t>
            </w:r>
          </w:p>
        </w:tc>
        <w:tc>
          <w:tcPr>
            <w:tcW w:w="3035" w:type="pct"/>
          </w:tcPr>
          <w:p w:rsidR="004C5DEB" w:rsidRPr="00232066" w:rsidRDefault="004C5DEB" w:rsidP="00232066">
            <w:pPr>
              <w:spacing w:before="0"/>
              <w:ind w:left="-57" w:right="-57"/>
              <w:rPr>
                <w:rFonts w:ascii="Times New Roman" w:hAnsi="Times New Roman"/>
              </w:rPr>
            </w:pPr>
            <w:r w:rsidRPr="00232066">
              <w:rPr>
                <w:rFonts w:ascii="Times New Roman" w:hAnsi="Times New Roman"/>
              </w:rPr>
              <w:t>Giảm tỷ lệ tăng dân số</w:t>
            </w:r>
          </w:p>
          <w:p w:rsidR="004C5DEB" w:rsidRPr="00232066" w:rsidRDefault="004C5DEB" w:rsidP="00232066">
            <w:pPr>
              <w:spacing w:before="0"/>
              <w:ind w:left="-57" w:right="-57"/>
              <w:rPr>
                <w:rFonts w:ascii="Times New Roman" w:hAnsi="Times New Roman"/>
              </w:rPr>
            </w:pPr>
            <w:r w:rsidRPr="00232066">
              <w:rPr>
                <w:rFonts w:ascii="Times New Roman" w:hAnsi="Times New Roman"/>
              </w:rPr>
              <w:t>Giảm di dân từ nông thôn ra đô thị thông qua đô thị hóa nông thôn</w:t>
            </w:r>
          </w:p>
        </w:tc>
      </w:tr>
      <w:tr w:rsidR="004C5DEB" w:rsidRPr="00232066" w:rsidTr="00A60CF5">
        <w:tc>
          <w:tcPr>
            <w:tcW w:w="228" w:type="pct"/>
          </w:tcPr>
          <w:p w:rsidR="004C5DEB" w:rsidRPr="00232066" w:rsidRDefault="004C5DEB" w:rsidP="00232066">
            <w:pPr>
              <w:spacing w:before="0"/>
              <w:ind w:left="-57" w:right="-57"/>
              <w:rPr>
                <w:rFonts w:ascii="Times New Roman" w:hAnsi="Times New Roman"/>
              </w:rPr>
            </w:pPr>
            <w:r w:rsidRPr="00232066">
              <w:rPr>
                <w:rFonts w:ascii="Times New Roman" w:hAnsi="Times New Roman"/>
              </w:rPr>
              <w:t>-</w:t>
            </w:r>
          </w:p>
        </w:tc>
        <w:tc>
          <w:tcPr>
            <w:tcW w:w="729" w:type="pct"/>
          </w:tcPr>
          <w:p w:rsidR="004C5DEB" w:rsidRPr="00232066" w:rsidRDefault="004C5DEB" w:rsidP="00232066">
            <w:pPr>
              <w:spacing w:before="0"/>
              <w:ind w:left="-57" w:right="-57"/>
              <w:rPr>
                <w:rFonts w:ascii="Times New Roman" w:hAnsi="Times New Roman"/>
              </w:rPr>
            </w:pPr>
            <w:r w:rsidRPr="00232066">
              <w:rPr>
                <w:rFonts w:ascii="Times New Roman" w:hAnsi="Times New Roman"/>
              </w:rPr>
              <w:t>Sức khỏe cộng đồng</w:t>
            </w:r>
          </w:p>
        </w:tc>
        <w:tc>
          <w:tcPr>
            <w:tcW w:w="1008" w:type="pct"/>
          </w:tcPr>
          <w:p w:rsidR="004C5DEB" w:rsidRPr="00232066" w:rsidRDefault="004C5DEB" w:rsidP="00232066">
            <w:pPr>
              <w:spacing w:before="0"/>
              <w:ind w:left="-57" w:right="-57"/>
              <w:rPr>
                <w:rFonts w:ascii="Times New Roman" w:hAnsi="Times New Roman"/>
              </w:rPr>
            </w:pPr>
            <w:r w:rsidRPr="00232066">
              <w:rPr>
                <w:rFonts w:ascii="Times New Roman" w:hAnsi="Times New Roman"/>
              </w:rPr>
              <w:t>Các bệnh hô hấp</w:t>
            </w:r>
          </w:p>
          <w:p w:rsidR="004C5DEB" w:rsidRPr="00232066" w:rsidRDefault="004C5DEB" w:rsidP="00232066">
            <w:pPr>
              <w:spacing w:before="0"/>
              <w:ind w:left="-57" w:right="-57"/>
              <w:rPr>
                <w:rFonts w:ascii="Times New Roman" w:hAnsi="Times New Roman"/>
              </w:rPr>
            </w:pPr>
            <w:r w:rsidRPr="00232066">
              <w:rPr>
                <w:rFonts w:ascii="Times New Roman" w:hAnsi="Times New Roman"/>
              </w:rPr>
              <w:t>Các bệnh qua đường nước</w:t>
            </w:r>
          </w:p>
        </w:tc>
        <w:tc>
          <w:tcPr>
            <w:tcW w:w="3035" w:type="pct"/>
          </w:tcPr>
          <w:p w:rsidR="004C5DEB" w:rsidRPr="00232066" w:rsidRDefault="004C5DEB" w:rsidP="00232066">
            <w:pPr>
              <w:spacing w:before="0"/>
              <w:ind w:left="-57" w:right="-57"/>
              <w:rPr>
                <w:rFonts w:ascii="Times New Roman" w:hAnsi="Times New Roman"/>
              </w:rPr>
            </w:pPr>
            <w:r w:rsidRPr="00232066">
              <w:rPr>
                <w:rFonts w:ascii="Times New Roman" w:hAnsi="Times New Roman"/>
              </w:rPr>
              <w:t>Giảm các bệnh truyền nhiễm và bệnh xã hội;</w:t>
            </w:r>
          </w:p>
          <w:p w:rsidR="004C5DEB" w:rsidRPr="00232066" w:rsidRDefault="004C5DEB" w:rsidP="00232066">
            <w:pPr>
              <w:spacing w:before="0"/>
              <w:ind w:left="-57" w:right="-57"/>
              <w:rPr>
                <w:rFonts w:ascii="Times New Roman" w:hAnsi="Times New Roman"/>
              </w:rPr>
            </w:pPr>
            <w:r w:rsidRPr="00232066">
              <w:rPr>
                <w:rFonts w:ascii="Times New Roman" w:hAnsi="Times New Roman"/>
              </w:rPr>
              <w:t>Nâng cao số lượng và chất lượng các dịch vụ y tế cho cộng đồng;</w:t>
            </w:r>
          </w:p>
          <w:p w:rsidR="004C5DEB" w:rsidRPr="00232066" w:rsidRDefault="004C5DEB" w:rsidP="00232066">
            <w:pPr>
              <w:spacing w:before="0"/>
              <w:ind w:left="-57" w:right="-57"/>
              <w:rPr>
                <w:rFonts w:ascii="Times New Roman" w:hAnsi="Times New Roman"/>
              </w:rPr>
            </w:pPr>
            <w:r w:rsidRPr="00232066">
              <w:rPr>
                <w:rFonts w:ascii="Times New Roman" w:hAnsi="Times New Roman"/>
              </w:rPr>
              <w:t>Cung cấp dịch vụ y tế cho cộng đồng.</w:t>
            </w:r>
          </w:p>
          <w:p w:rsidR="004C5DEB" w:rsidRPr="00232066" w:rsidRDefault="004C5DEB" w:rsidP="00232066">
            <w:pPr>
              <w:spacing w:before="0"/>
              <w:ind w:left="-57" w:right="-57"/>
              <w:rPr>
                <w:rFonts w:ascii="Times New Roman" w:hAnsi="Times New Roman"/>
              </w:rPr>
            </w:pPr>
            <w:r w:rsidRPr="00232066">
              <w:rPr>
                <w:rFonts w:ascii="Times New Roman" w:hAnsi="Times New Roman"/>
              </w:rPr>
              <w:t>Tỷ lệ dân số đô thị được cung cấp nước sạch 100% vào năm 2020 (</w:t>
            </w:r>
            <w:r w:rsidRPr="00232066">
              <w:rPr>
                <w:rFonts w:ascii="Times New Roman" w:hAnsi="Times New Roman"/>
                <w:i/>
              </w:rPr>
              <w:t>chiến lược bảo vệ môi trường quốc gia đến năm 2020 tầm nhìn đến năm 2030</w:t>
            </w:r>
            <w:r w:rsidRPr="00232066">
              <w:rPr>
                <w:rFonts w:ascii="Times New Roman" w:hAnsi="Times New Roman"/>
              </w:rPr>
              <w:t>).</w:t>
            </w:r>
          </w:p>
        </w:tc>
      </w:tr>
    </w:tbl>
    <w:p w:rsidR="004C5DEB" w:rsidRDefault="004C5DEB" w:rsidP="000E5078">
      <w:pPr>
        <w:pStyle w:val="Heading2"/>
        <w:numPr>
          <w:ilvl w:val="0"/>
          <w:numId w:val="0"/>
        </w:numPr>
        <w:spacing w:before="120" w:after="120"/>
        <w:ind w:left="142" w:firstLine="709"/>
        <w:jc w:val="both"/>
        <w:rPr>
          <w:rFonts w:ascii="Times New Roman" w:hAnsi="Times New Roman"/>
          <w:b w:val="0"/>
          <w:sz w:val="28"/>
          <w:szCs w:val="28"/>
        </w:rPr>
      </w:pPr>
      <w:r>
        <w:rPr>
          <w:rFonts w:ascii="Times New Roman" w:hAnsi="Times New Roman"/>
          <w:b w:val="0"/>
          <w:iCs/>
          <w:sz w:val="28"/>
          <w:szCs w:val="28"/>
        </w:rPr>
        <w:t xml:space="preserve">- </w:t>
      </w:r>
      <w:r w:rsidRPr="004C5DEB">
        <w:rPr>
          <w:rFonts w:ascii="Times New Roman" w:hAnsi="Times New Roman"/>
          <w:b w:val="0"/>
          <w:iCs/>
          <w:sz w:val="28"/>
          <w:szCs w:val="28"/>
        </w:rPr>
        <w:t xml:space="preserve">Hiện trạng chất lượng nước ngầm: </w:t>
      </w:r>
      <w:r w:rsidRPr="004C5DEB">
        <w:rPr>
          <w:rFonts w:ascii="Times New Roman" w:hAnsi="Times New Roman"/>
          <w:b w:val="0"/>
          <w:sz w:val="28"/>
          <w:szCs w:val="28"/>
        </w:rPr>
        <w:t xml:space="preserve">Nguồn nước ngầm tại </w:t>
      </w:r>
      <w:r>
        <w:rPr>
          <w:rFonts w:ascii="Times New Roman" w:hAnsi="Times New Roman"/>
          <w:b w:val="0"/>
          <w:sz w:val="28"/>
          <w:szCs w:val="28"/>
        </w:rPr>
        <w:t>Trà Vinh</w:t>
      </w:r>
      <w:r w:rsidRPr="004C5DEB">
        <w:rPr>
          <w:rFonts w:ascii="Times New Roman" w:hAnsi="Times New Roman"/>
          <w:b w:val="0"/>
          <w:sz w:val="28"/>
          <w:szCs w:val="28"/>
        </w:rPr>
        <w:t xml:space="preserve"> có trữ lượng dồi dào, hiện tại đang được khai thác để phục vụ nhu cầu dùng nước của người dân. Tuy nhiên, trong thời gian tới do ảnh hưởng của biến đổi khí hậu có thể bị xâm nhập mặn.</w:t>
      </w:r>
    </w:p>
    <w:p w:rsidR="004C5DEB" w:rsidRDefault="004C5DEB" w:rsidP="000E5078">
      <w:pPr>
        <w:pStyle w:val="Heading2"/>
        <w:numPr>
          <w:ilvl w:val="0"/>
          <w:numId w:val="0"/>
        </w:numPr>
        <w:spacing w:before="120" w:after="120"/>
        <w:ind w:left="142" w:firstLine="709"/>
        <w:jc w:val="both"/>
        <w:rPr>
          <w:rFonts w:ascii="Times New Roman" w:hAnsi="Times New Roman"/>
          <w:b w:val="0"/>
          <w:sz w:val="28"/>
          <w:szCs w:val="28"/>
        </w:rPr>
      </w:pPr>
      <w:r w:rsidRPr="004C5DEB">
        <w:rPr>
          <w:rFonts w:ascii="Times New Roman" w:hAnsi="Times New Roman"/>
          <w:b w:val="0"/>
          <w:sz w:val="28"/>
          <w:szCs w:val="28"/>
        </w:rPr>
        <w:t xml:space="preserve">- </w:t>
      </w:r>
      <w:r w:rsidRPr="004C5DEB">
        <w:rPr>
          <w:rFonts w:ascii="Times New Roman" w:hAnsi="Times New Roman"/>
          <w:b w:val="0"/>
          <w:iCs/>
          <w:sz w:val="28"/>
          <w:szCs w:val="28"/>
        </w:rPr>
        <w:t xml:space="preserve">Hiện trạng môi trường không khí: </w:t>
      </w:r>
      <w:r w:rsidRPr="004C5DEB">
        <w:rPr>
          <w:rFonts w:ascii="Times New Roman" w:hAnsi="Times New Roman"/>
          <w:b w:val="0"/>
          <w:sz w:val="28"/>
          <w:szCs w:val="28"/>
        </w:rPr>
        <w:t>Sự gia tăng số lượng xe ôtô, xe gắn máy trong những năm gần đây ở đô thị là nguồn gây ô nhiễm không khí chính.</w:t>
      </w:r>
    </w:p>
    <w:p w:rsidR="004C5DEB" w:rsidRDefault="004C5DEB" w:rsidP="000E5078">
      <w:pPr>
        <w:pStyle w:val="Heading2"/>
        <w:numPr>
          <w:ilvl w:val="0"/>
          <w:numId w:val="0"/>
        </w:numPr>
        <w:spacing w:before="120" w:after="120"/>
        <w:ind w:left="142" w:firstLine="709"/>
        <w:jc w:val="both"/>
        <w:rPr>
          <w:rFonts w:ascii="Times New Roman" w:hAnsi="Times New Roman"/>
          <w:b w:val="0"/>
          <w:sz w:val="28"/>
          <w:szCs w:val="28"/>
        </w:rPr>
      </w:pPr>
      <w:r w:rsidRPr="004C5DEB">
        <w:rPr>
          <w:rFonts w:ascii="Times New Roman" w:hAnsi="Times New Roman"/>
          <w:b w:val="0"/>
          <w:sz w:val="28"/>
          <w:szCs w:val="28"/>
        </w:rPr>
        <w:t xml:space="preserve">- </w:t>
      </w:r>
      <w:r w:rsidRPr="004C5DEB">
        <w:rPr>
          <w:rFonts w:ascii="Times New Roman" w:hAnsi="Times New Roman"/>
          <w:b w:val="0"/>
          <w:iCs/>
          <w:sz w:val="28"/>
          <w:szCs w:val="28"/>
        </w:rPr>
        <w:t xml:space="preserve">Hiện trạng quản lý nước thải: </w:t>
      </w:r>
      <w:r w:rsidRPr="004C5DEB">
        <w:rPr>
          <w:rFonts w:ascii="Times New Roman" w:hAnsi="Times New Roman"/>
          <w:b w:val="0"/>
          <w:sz w:val="28"/>
          <w:szCs w:val="28"/>
        </w:rPr>
        <w:t xml:space="preserve">Nước thải sinh hoạt bao gồm nước thải tắm giặt, nước thải từ bếp ăn được thoát vào các mương rãnh quanh nhà, một phần thấm vào đất, một phần theo địa hình tự nhiên thoát vào mương, cống thoát nước mưa trên các trục giao thông chính thoát ra rạch. Riêng nước thải phân tiểu được xử lý bằng bể tự hoại nhưng đa số xây dựng không đúng quy cách, sau đó được thấm vào đất hoặc theo nước thải sinh hoạt thoát ra rạch. </w:t>
      </w:r>
    </w:p>
    <w:p w:rsidR="004C5DEB" w:rsidRDefault="004C5DEB" w:rsidP="000E5078">
      <w:pPr>
        <w:pStyle w:val="Heading2"/>
        <w:numPr>
          <w:ilvl w:val="0"/>
          <w:numId w:val="0"/>
        </w:numPr>
        <w:spacing w:before="120" w:after="120"/>
        <w:ind w:left="142" w:firstLine="709"/>
        <w:jc w:val="both"/>
        <w:rPr>
          <w:rFonts w:ascii="Times New Roman" w:hAnsi="Times New Roman"/>
          <w:b w:val="0"/>
          <w:sz w:val="28"/>
          <w:szCs w:val="28"/>
        </w:rPr>
      </w:pPr>
      <w:r w:rsidRPr="004C5DEB">
        <w:rPr>
          <w:rFonts w:ascii="Times New Roman" w:hAnsi="Times New Roman"/>
          <w:b w:val="0"/>
          <w:sz w:val="28"/>
          <w:szCs w:val="28"/>
        </w:rPr>
        <w:t xml:space="preserve">- Nước mưa: Nước mưa tiêu thoát tự nhiên trên đồng ruộng và theo kênh mương thoát ra sông </w:t>
      </w:r>
      <w:r>
        <w:rPr>
          <w:rFonts w:ascii="Times New Roman" w:hAnsi="Times New Roman"/>
          <w:b w:val="0"/>
          <w:sz w:val="28"/>
          <w:szCs w:val="28"/>
        </w:rPr>
        <w:t>Cổ Chiên</w:t>
      </w:r>
      <w:r w:rsidRPr="004C5DEB">
        <w:rPr>
          <w:rFonts w:ascii="Times New Roman" w:hAnsi="Times New Roman"/>
          <w:b w:val="0"/>
          <w:sz w:val="28"/>
          <w:szCs w:val="28"/>
        </w:rPr>
        <w:t xml:space="preserve">, </w:t>
      </w:r>
      <w:r>
        <w:rPr>
          <w:rFonts w:ascii="Times New Roman" w:hAnsi="Times New Roman"/>
          <w:b w:val="0"/>
          <w:sz w:val="28"/>
          <w:szCs w:val="28"/>
        </w:rPr>
        <w:t>kênh rạch…</w:t>
      </w:r>
      <w:r w:rsidRPr="004C5DEB">
        <w:rPr>
          <w:rFonts w:ascii="Times New Roman" w:hAnsi="Times New Roman"/>
          <w:b w:val="0"/>
          <w:sz w:val="28"/>
          <w:szCs w:val="28"/>
        </w:rPr>
        <w:t>.</w:t>
      </w:r>
    </w:p>
    <w:p w:rsidR="004C5DEB" w:rsidRPr="004C5DEB" w:rsidRDefault="004C5DEB" w:rsidP="000E5078">
      <w:pPr>
        <w:pStyle w:val="Heading2"/>
        <w:numPr>
          <w:ilvl w:val="0"/>
          <w:numId w:val="0"/>
        </w:numPr>
        <w:spacing w:before="120" w:after="120"/>
        <w:ind w:left="142" w:firstLine="709"/>
        <w:jc w:val="both"/>
        <w:rPr>
          <w:rFonts w:ascii="Times New Roman" w:hAnsi="Times New Roman"/>
          <w:b w:val="0"/>
          <w:sz w:val="28"/>
          <w:szCs w:val="28"/>
        </w:rPr>
      </w:pPr>
      <w:r w:rsidRPr="004C5DEB">
        <w:rPr>
          <w:rFonts w:ascii="Times New Roman" w:hAnsi="Times New Roman"/>
          <w:b w:val="0"/>
          <w:sz w:val="28"/>
          <w:szCs w:val="28"/>
        </w:rPr>
        <w:t xml:space="preserve">- </w:t>
      </w:r>
      <w:r w:rsidRPr="004C5DEB">
        <w:rPr>
          <w:rFonts w:ascii="Times New Roman" w:hAnsi="Times New Roman"/>
          <w:b w:val="0"/>
          <w:iCs/>
          <w:sz w:val="28"/>
          <w:szCs w:val="28"/>
        </w:rPr>
        <w:t xml:space="preserve">Hiện trạng quản lý chất thải rắn: </w:t>
      </w:r>
      <w:r w:rsidRPr="004C5DEB">
        <w:rPr>
          <w:rFonts w:ascii="Times New Roman" w:hAnsi="Times New Roman"/>
          <w:b w:val="0"/>
          <w:sz w:val="28"/>
          <w:szCs w:val="28"/>
        </w:rPr>
        <w:t>Khu vực quy hoạch hiện nay chủ yếu là chất thải rắn sinh hoạt. Chất thải rắn công nghiệp phát sinh rất ít. Nhìn chung, chất thải rắn trong khu vực chưa được thu gom và xử lý tốt theo đúng quy định, gây ô nhiễm môi trường.</w:t>
      </w:r>
    </w:p>
    <w:p w:rsidR="004C5DEB" w:rsidRPr="004C5DEB" w:rsidRDefault="004C5DEB" w:rsidP="000E5078">
      <w:pPr>
        <w:pStyle w:val="Heading2"/>
        <w:numPr>
          <w:ilvl w:val="0"/>
          <w:numId w:val="0"/>
        </w:numPr>
        <w:spacing w:before="120" w:after="120"/>
        <w:ind w:left="142" w:firstLine="709"/>
        <w:jc w:val="both"/>
        <w:rPr>
          <w:rFonts w:ascii="Times New Roman" w:hAnsi="Times New Roman"/>
          <w:b w:val="0"/>
          <w:sz w:val="28"/>
          <w:szCs w:val="28"/>
        </w:rPr>
      </w:pPr>
      <w:r w:rsidRPr="004C5DEB">
        <w:rPr>
          <w:rFonts w:ascii="Times New Roman" w:hAnsi="Times New Roman"/>
          <w:b w:val="0"/>
          <w:sz w:val="28"/>
          <w:szCs w:val="28"/>
        </w:rPr>
        <w:t xml:space="preserve">- </w:t>
      </w:r>
      <w:r w:rsidRPr="004C5DEB">
        <w:rPr>
          <w:rFonts w:ascii="Times New Roman" w:hAnsi="Times New Roman"/>
          <w:b w:val="0"/>
          <w:iCs/>
          <w:sz w:val="28"/>
          <w:szCs w:val="28"/>
        </w:rPr>
        <w:t xml:space="preserve">Hiện trạng tài nguyên sinh học: </w:t>
      </w:r>
      <w:r w:rsidRPr="004C5DEB">
        <w:rPr>
          <w:rFonts w:ascii="Times New Roman" w:hAnsi="Times New Roman"/>
          <w:b w:val="0"/>
          <w:sz w:val="28"/>
          <w:szCs w:val="28"/>
        </w:rPr>
        <w:t xml:space="preserve">Hiện trạng khu đất quy hoạch chủ yếu là đất nông nghiệp, đất trồng cây lâu năm, đất sản xuất và một phần lớn đất dân cư hiện hữu. </w:t>
      </w:r>
    </w:p>
    <w:p w:rsidR="004C5DEB" w:rsidRDefault="004C5DEB" w:rsidP="000E5078">
      <w:pPr>
        <w:pStyle w:val="Heading2"/>
        <w:numPr>
          <w:ilvl w:val="0"/>
          <w:numId w:val="0"/>
        </w:numPr>
        <w:spacing w:before="120" w:after="120"/>
        <w:ind w:left="142" w:firstLine="709"/>
        <w:jc w:val="both"/>
        <w:rPr>
          <w:rFonts w:ascii="Times New Roman" w:hAnsi="Times New Roman"/>
          <w:b w:val="0"/>
          <w:sz w:val="28"/>
          <w:szCs w:val="28"/>
        </w:rPr>
      </w:pPr>
      <w:r w:rsidRPr="004C5DEB">
        <w:rPr>
          <w:rFonts w:ascii="Times New Roman" w:hAnsi="Times New Roman"/>
          <w:b w:val="0"/>
          <w:sz w:val="28"/>
          <w:szCs w:val="28"/>
        </w:rPr>
        <w:lastRenderedPageBreak/>
        <w:t xml:space="preserve">- </w:t>
      </w:r>
      <w:r w:rsidRPr="004C5DEB">
        <w:rPr>
          <w:rFonts w:ascii="Times New Roman" w:hAnsi="Times New Roman"/>
          <w:b w:val="0"/>
          <w:iCs/>
          <w:sz w:val="28"/>
          <w:szCs w:val="28"/>
        </w:rPr>
        <w:t xml:space="preserve">Sự cố môi trường: </w:t>
      </w:r>
      <w:r w:rsidRPr="004C5DEB">
        <w:rPr>
          <w:rFonts w:ascii="Times New Roman" w:hAnsi="Times New Roman"/>
          <w:b w:val="0"/>
          <w:sz w:val="28"/>
          <w:szCs w:val="28"/>
        </w:rPr>
        <w:t>Theo kịch bản biến đổi khí hậu, trong tương lai khu vực xã Long Đức sẽ bị nước biển dâng và xâm ngập mặn, ảnh hưởng đến đời sống và sản xuất của người dân.</w:t>
      </w:r>
      <w:bookmarkStart w:id="8" w:name="_Toc456281913"/>
      <w:bookmarkStart w:id="9" w:name="_Toc456282657"/>
      <w:bookmarkStart w:id="10" w:name="_Toc456283722"/>
    </w:p>
    <w:p w:rsidR="004C5DEB" w:rsidRDefault="004C5DEB" w:rsidP="000E5078">
      <w:pPr>
        <w:pStyle w:val="Heading2"/>
        <w:numPr>
          <w:ilvl w:val="0"/>
          <w:numId w:val="0"/>
        </w:numPr>
        <w:spacing w:before="120" w:after="120"/>
        <w:ind w:left="142" w:firstLine="709"/>
        <w:jc w:val="center"/>
        <w:rPr>
          <w:rFonts w:ascii="Times New Roman" w:hAnsi="Times New Roman"/>
          <w:b w:val="0"/>
          <w:i/>
          <w:sz w:val="28"/>
          <w:szCs w:val="28"/>
        </w:rPr>
      </w:pPr>
      <w:r w:rsidRPr="004C5DEB">
        <w:rPr>
          <w:rFonts w:ascii="Times New Roman" w:hAnsi="Times New Roman"/>
          <w:b w:val="0"/>
          <w:i/>
          <w:sz w:val="28"/>
          <w:szCs w:val="28"/>
        </w:rPr>
        <w:t>Định hướng đánh giá môi trường chiến lược</w:t>
      </w:r>
      <w:bookmarkEnd w:id="8"/>
      <w:bookmarkEnd w:id="9"/>
      <w:bookmarkEnd w:id="10"/>
    </w:p>
    <w:p w:rsidR="004C5DEB" w:rsidRPr="004C5DEB" w:rsidRDefault="004C5DEB" w:rsidP="000E5078">
      <w:pPr>
        <w:pStyle w:val="Heading2"/>
        <w:numPr>
          <w:ilvl w:val="0"/>
          <w:numId w:val="0"/>
        </w:numPr>
        <w:spacing w:before="120" w:after="120"/>
        <w:ind w:firstLine="720"/>
        <w:rPr>
          <w:rFonts w:ascii="Times New Roman" w:hAnsi="Times New Roman"/>
          <w:b w:val="0"/>
          <w:iCs/>
          <w:sz w:val="28"/>
          <w:szCs w:val="28"/>
        </w:rPr>
      </w:pPr>
      <w:r w:rsidRPr="004C5DEB">
        <w:rPr>
          <w:rFonts w:ascii="Times New Roman" w:hAnsi="Times New Roman"/>
          <w:b w:val="0"/>
          <w:iCs/>
          <w:sz w:val="28"/>
          <w:szCs w:val="28"/>
        </w:rPr>
        <w:t>Hệ thống các tiêu chí bảo vệ môi trường:</w:t>
      </w:r>
    </w:p>
    <w:p w:rsidR="004C5DEB" w:rsidRPr="004C5DEB" w:rsidRDefault="004C5DEB" w:rsidP="000E5078">
      <w:pPr>
        <w:pStyle w:val="thang"/>
        <w:spacing w:before="120"/>
        <w:ind w:firstLine="720"/>
        <w:rPr>
          <w:sz w:val="28"/>
          <w:szCs w:val="28"/>
        </w:rPr>
      </w:pPr>
      <w:r w:rsidRPr="004C5DEB">
        <w:rPr>
          <w:sz w:val="28"/>
          <w:szCs w:val="28"/>
        </w:rPr>
        <w:t>- Bảo vệ chất lượng nước mặt trên địa bàn khu quy hoạch và khu vực xung quanh.</w:t>
      </w:r>
    </w:p>
    <w:p w:rsidR="004C5DEB" w:rsidRPr="004C5DEB" w:rsidRDefault="004C5DEB" w:rsidP="000E5078">
      <w:pPr>
        <w:pStyle w:val="thang"/>
        <w:spacing w:before="120"/>
        <w:ind w:firstLine="720"/>
        <w:rPr>
          <w:sz w:val="28"/>
          <w:szCs w:val="28"/>
        </w:rPr>
      </w:pPr>
      <w:r w:rsidRPr="004C5DEB">
        <w:rPr>
          <w:sz w:val="28"/>
          <w:szCs w:val="28"/>
        </w:rPr>
        <w:t>- Bảo vệ môi trường không khí, cụ thể: Hàm lượng các chất độc hại trong không khí ở khu dân cư đạt QCVN 05: 2013/BTNMT.</w:t>
      </w:r>
    </w:p>
    <w:p w:rsidR="004C5DEB" w:rsidRPr="004C5DEB" w:rsidRDefault="004C5DEB" w:rsidP="000E5078">
      <w:pPr>
        <w:pStyle w:val="thang"/>
        <w:spacing w:before="120"/>
        <w:ind w:firstLine="720"/>
        <w:rPr>
          <w:sz w:val="28"/>
          <w:szCs w:val="28"/>
        </w:rPr>
      </w:pPr>
      <w:r w:rsidRPr="004C5DEB">
        <w:rPr>
          <w:sz w:val="28"/>
          <w:szCs w:val="28"/>
        </w:rPr>
        <w:t>- Giảm thiểu ô nhiễm do chất thải rắn, cụ thể: Tỷ lệ thu gom và xử lý chất thải rắn là 100%.</w:t>
      </w:r>
    </w:p>
    <w:p w:rsidR="004C5DEB" w:rsidRPr="004C5DEB" w:rsidRDefault="004C5DEB" w:rsidP="000E5078">
      <w:pPr>
        <w:pStyle w:val="thang"/>
        <w:spacing w:before="120"/>
        <w:ind w:firstLine="720"/>
        <w:rPr>
          <w:sz w:val="28"/>
          <w:szCs w:val="28"/>
        </w:rPr>
      </w:pPr>
      <w:r w:rsidRPr="004C5DEB">
        <w:rPr>
          <w:sz w:val="28"/>
          <w:szCs w:val="28"/>
        </w:rPr>
        <w:t>- Giảm thiểu ô nhiễm do nước thải sinh hoạt phát sinh, cụ thể: Tỷ lệ thu gom và xử lý nước thải là 100%.</w:t>
      </w:r>
    </w:p>
    <w:p w:rsidR="004C5DEB" w:rsidRPr="004C5DEB" w:rsidRDefault="004C5DEB" w:rsidP="000E5078">
      <w:pPr>
        <w:pStyle w:val="thang"/>
        <w:spacing w:before="120"/>
        <w:ind w:firstLine="720"/>
        <w:rPr>
          <w:sz w:val="28"/>
          <w:szCs w:val="28"/>
        </w:rPr>
      </w:pPr>
      <w:r w:rsidRPr="004C5DEB">
        <w:rPr>
          <w:sz w:val="28"/>
          <w:szCs w:val="28"/>
        </w:rPr>
        <w:t>- Tăng diện tích đất cây xanh và đáp ứng tiện nghi môi trường.</w:t>
      </w:r>
    </w:p>
    <w:p w:rsidR="004C5DEB" w:rsidRDefault="004C5DEB" w:rsidP="000E5078">
      <w:pPr>
        <w:pStyle w:val="thang"/>
        <w:spacing w:before="120"/>
        <w:ind w:firstLine="720"/>
        <w:rPr>
          <w:sz w:val="28"/>
          <w:szCs w:val="28"/>
        </w:rPr>
      </w:pPr>
      <w:r w:rsidRPr="004C5DEB">
        <w:rPr>
          <w:sz w:val="28"/>
          <w:szCs w:val="28"/>
        </w:rPr>
        <w:t>- Tỷ lệ dân số được cấp nước sạch là 100%.</w:t>
      </w:r>
    </w:p>
    <w:p w:rsidR="0046599D" w:rsidRDefault="004C5DEB" w:rsidP="000E5078">
      <w:pPr>
        <w:pStyle w:val="thang"/>
        <w:spacing w:before="120"/>
        <w:ind w:firstLine="720"/>
        <w:jc w:val="center"/>
        <w:rPr>
          <w:i/>
          <w:iCs/>
          <w:sz w:val="28"/>
          <w:szCs w:val="28"/>
        </w:rPr>
      </w:pPr>
      <w:r w:rsidRPr="0046599D">
        <w:rPr>
          <w:i/>
          <w:iCs/>
          <w:sz w:val="28"/>
          <w:szCs w:val="28"/>
        </w:rPr>
        <w:t>Các giải pháp giảm thiểu, khắc phục tác động đối với dân cư, cảnh quan thiên nhiên; không khí, tiếng ồn khi triển khai thực hiện quy hoạch đô thị:</w:t>
      </w:r>
    </w:p>
    <w:p w:rsidR="004C5DEB" w:rsidRPr="004C5DEB" w:rsidRDefault="0046599D" w:rsidP="000E5078">
      <w:pPr>
        <w:pStyle w:val="thang"/>
        <w:spacing w:before="120"/>
        <w:ind w:firstLine="720"/>
        <w:rPr>
          <w:sz w:val="28"/>
          <w:szCs w:val="28"/>
          <w:lang w:val="vi-VN"/>
        </w:rPr>
      </w:pPr>
      <w:r>
        <w:rPr>
          <w:i/>
          <w:iCs/>
          <w:sz w:val="28"/>
          <w:szCs w:val="28"/>
        </w:rPr>
        <w:t xml:space="preserve">- </w:t>
      </w:r>
      <w:r w:rsidR="004C5DEB" w:rsidRPr="004C5DEB">
        <w:rPr>
          <w:sz w:val="28"/>
          <w:szCs w:val="28"/>
          <w:lang w:val="vi-VN"/>
        </w:rPr>
        <w:t>Các giải pháp quy hoạch xây dựng nhằm giảm thiểu và khắc phục các tác động và diễn biến môi trường đã được nhận diện:</w:t>
      </w:r>
    </w:p>
    <w:p w:rsidR="004C5DEB" w:rsidRPr="004C5DEB" w:rsidRDefault="004C5DEB" w:rsidP="000E5078">
      <w:pPr>
        <w:pStyle w:val="thang"/>
        <w:spacing w:before="120"/>
        <w:ind w:firstLine="720"/>
        <w:rPr>
          <w:sz w:val="28"/>
          <w:szCs w:val="28"/>
          <w:lang w:val="vi-VN"/>
        </w:rPr>
      </w:pPr>
      <w:r w:rsidRPr="004C5DEB">
        <w:rPr>
          <w:sz w:val="28"/>
          <w:szCs w:val="28"/>
        </w:rPr>
        <w:t>-</w:t>
      </w:r>
      <w:r w:rsidRPr="004C5DEB">
        <w:rPr>
          <w:sz w:val="28"/>
          <w:szCs w:val="28"/>
          <w:lang w:val="vi-VN"/>
        </w:rPr>
        <w:t xml:space="preserve"> Quy hoạch gìn giữ, trùng tu cải tạo đất tôn giáo hiện hữu. </w:t>
      </w:r>
    </w:p>
    <w:p w:rsidR="004C5DEB" w:rsidRPr="004C5DEB" w:rsidRDefault="004C5DEB" w:rsidP="000E5078">
      <w:pPr>
        <w:pStyle w:val="thang"/>
        <w:spacing w:before="120"/>
        <w:ind w:firstLine="720"/>
        <w:rPr>
          <w:sz w:val="28"/>
          <w:szCs w:val="28"/>
          <w:lang w:val="vi-VN"/>
        </w:rPr>
      </w:pPr>
      <w:r w:rsidRPr="004C5DEB">
        <w:rPr>
          <w:sz w:val="28"/>
          <w:szCs w:val="28"/>
        </w:rPr>
        <w:t>-</w:t>
      </w:r>
      <w:r w:rsidRPr="004C5DEB">
        <w:rPr>
          <w:sz w:val="28"/>
          <w:szCs w:val="28"/>
          <w:lang w:val="vi-VN"/>
        </w:rPr>
        <w:t xml:space="preserve"> Quy hoạch hành lang cây xanh</w:t>
      </w:r>
      <w:r w:rsidRPr="004C5DEB">
        <w:rPr>
          <w:sz w:val="28"/>
          <w:szCs w:val="28"/>
        </w:rPr>
        <w:t>, công viên cây xanh</w:t>
      </w:r>
      <w:r w:rsidRPr="004C5DEB">
        <w:rPr>
          <w:sz w:val="28"/>
          <w:szCs w:val="28"/>
          <w:lang w:val="vi-VN"/>
        </w:rPr>
        <w:t xml:space="preserve"> bảo vệ </w:t>
      </w:r>
      <w:r w:rsidRPr="004C5DEB">
        <w:rPr>
          <w:sz w:val="28"/>
          <w:szCs w:val="28"/>
        </w:rPr>
        <w:t>môi trường đô thị</w:t>
      </w:r>
      <w:r w:rsidRPr="004C5DEB">
        <w:rPr>
          <w:sz w:val="28"/>
          <w:szCs w:val="28"/>
          <w:lang w:val="vi-VN"/>
        </w:rPr>
        <w:t>.</w:t>
      </w:r>
    </w:p>
    <w:p w:rsidR="0046599D" w:rsidRDefault="004C5DEB" w:rsidP="000E5078">
      <w:pPr>
        <w:pStyle w:val="thang"/>
        <w:spacing w:before="120"/>
        <w:ind w:firstLine="720"/>
        <w:rPr>
          <w:sz w:val="28"/>
          <w:szCs w:val="28"/>
        </w:rPr>
      </w:pPr>
      <w:r w:rsidRPr="004C5DEB">
        <w:rPr>
          <w:sz w:val="28"/>
          <w:szCs w:val="28"/>
        </w:rPr>
        <w:t>-</w:t>
      </w:r>
      <w:r w:rsidRPr="004C5DEB">
        <w:rPr>
          <w:sz w:val="28"/>
          <w:szCs w:val="28"/>
          <w:lang w:val="vi-VN"/>
        </w:rPr>
        <w:t xml:space="preserve"> Quy hoạch hợp lý các hệ thống hạ tầng kỹ thuật, đặc biệt là đối với các quy hoạch giao thông, san đắp nền và cấp, thoát nước đều có tính đến việc thích ứng với điều kiện biến đổi khí hậu.</w:t>
      </w:r>
    </w:p>
    <w:p w:rsidR="0046599D" w:rsidRDefault="0046599D" w:rsidP="000E5078">
      <w:pPr>
        <w:pStyle w:val="thang"/>
        <w:spacing w:before="120"/>
        <w:ind w:firstLine="720"/>
        <w:rPr>
          <w:sz w:val="28"/>
          <w:szCs w:val="28"/>
        </w:rPr>
      </w:pPr>
      <w:r>
        <w:rPr>
          <w:sz w:val="28"/>
          <w:szCs w:val="28"/>
        </w:rPr>
        <w:t xml:space="preserve">- </w:t>
      </w:r>
      <w:r w:rsidR="004C5DEB" w:rsidRPr="004C5DEB">
        <w:rPr>
          <w:sz w:val="28"/>
          <w:szCs w:val="28"/>
          <w:lang w:val="vi-VN"/>
        </w:rPr>
        <w:t xml:space="preserve">Các giải pháp kỹ thuật để kiểm soát ô nhiễm, phòng tránh, giảm nhẹ thiên tai hay ứng phó sự cố môi trường, kiểm soát các tác động môi trường: </w:t>
      </w:r>
    </w:p>
    <w:p w:rsidR="0046599D" w:rsidRDefault="004C5DEB" w:rsidP="000E5078">
      <w:pPr>
        <w:pStyle w:val="thang"/>
        <w:spacing w:before="120"/>
        <w:ind w:firstLine="720"/>
        <w:rPr>
          <w:sz w:val="28"/>
          <w:szCs w:val="28"/>
        </w:rPr>
      </w:pPr>
      <w:r w:rsidRPr="004C5DEB">
        <w:rPr>
          <w:spacing w:val="-8"/>
          <w:sz w:val="28"/>
          <w:szCs w:val="28"/>
        </w:rPr>
        <w:t>-</w:t>
      </w:r>
      <w:r w:rsidRPr="004C5DEB">
        <w:rPr>
          <w:spacing w:val="-8"/>
          <w:sz w:val="28"/>
          <w:szCs w:val="28"/>
          <w:lang w:val="vi-VN"/>
        </w:rPr>
        <w:t xml:space="preserve"> </w:t>
      </w:r>
      <w:r w:rsidRPr="004C5DEB">
        <w:rPr>
          <w:sz w:val="28"/>
          <w:szCs w:val="28"/>
          <w:lang w:val="vi-VN"/>
        </w:rPr>
        <w:t xml:space="preserve">Giảm thiểu ô nhiễm không khí: Các phương tiện tham gia giao thông đường bộ áp dụng tiêu chuẩn Euro </w:t>
      </w:r>
      <w:r w:rsidRPr="004C5DEB">
        <w:rPr>
          <w:sz w:val="28"/>
          <w:szCs w:val="28"/>
        </w:rPr>
        <w:t>4</w:t>
      </w:r>
      <w:r w:rsidRPr="004C5DEB">
        <w:rPr>
          <w:sz w:val="28"/>
          <w:szCs w:val="28"/>
          <w:lang w:val="vi-VN"/>
        </w:rPr>
        <w:t>. Tăng cường việc sử dụng nhiên liệu sạch (xăng sinh học E5, khí thiên nhiên nén CNG, khí dầu mỏ hóa lỏng LPG, …) trong hoạt động giao thông theo Quyết định số 909/QĐ-TTg của Thủ tướng Chính phủ về kiểm soát khí thải các phương tiện giao thông cơ giới (ít gây ô nhiễm). Tổ chức thực hiện trồng cây xanh, cây cảnh bao quanh các đường đi nội bộ của khu vực quy hoạch.</w:t>
      </w:r>
    </w:p>
    <w:p w:rsidR="004C5DEB" w:rsidRPr="004C5DEB" w:rsidRDefault="004C5DEB" w:rsidP="000E5078">
      <w:pPr>
        <w:pStyle w:val="thang"/>
        <w:spacing w:before="120"/>
        <w:ind w:firstLine="720"/>
        <w:rPr>
          <w:spacing w:val="-4"/>
          <w:sz w:val="28"/>
          <w:szCs w:val="28"/>
          <w:lang w:val="vi-VN"/>
        </w:rPr>
      </w:pPr>
      <w:r w:rsidRPr="004C5DEB">
        <w:rPr>
          <w:spacing w:val="-4"/>
          <w:sz w:val="28"/>
          <w:szCs w:val="28"/>
        </w:rPr>
        <w:t>-</w:t>
      </w:r>
      <w:r w:rsidRPr="004C5DEB">
        <w:rPr>
          <w:spacing w:val="-4"/>
          <w:sz w:val="28"/>
          <w:szCs w:val="28"/>
          <w:lang w:val="vi-VN"/>
        </w:rPr>
        <w:t xml:space="preserve"> Giảm thiểu ô nhiễm từ chất thải rắn: Thực hiện phân loại chất thải rắn tại nguồn, vận động tái chế, tái sử dụng, chế biến phân hữu cơ, chôn lấp hợp vệ sinh. </w:t>
      </w:r>
    </w:p>
    <w:p w:rsidR="004C5DEB" w:rsidRPr="004C5DEB" w:rsidRDefault="004C5DEB" w:rsidP="000E5078">
      <w:pPr>
        <w:pStyle w:val="thang"/>
        <w:spacing w:before="120"/>
        <w:ind w:firstLine="720"/>
        <w:rPr>
          <w:sz w:val="28"/>
          <w:szCs w:val="28"/>
          <w:lang w:val="vi-VN"/>
        </w:rPr>
      </w:pPr>
      <w:r w:rsidRPr="004C5DEB">
        <w:rPr>
          <w:sz w:val="28"/>
          <w:szCs w:val="28"/>
        </w:rPr>
        <w:lastRenderedPageBreak/>
        <w:t>-</w:t>
      </w:r>
      <w:r w:rsidRPr="004C5DEB">
        <w:rPr>
          <w:sz w:val="28"/>
          <w:szCs w:val="28"/>
          <w:lang w:val="vi-VN"/>
        </w:rPr>
        <w:t xml:space="preserve"> Kiểm soát ô nhiễm nước thải sinh hoạt và công nghiệp. Xây dựng trạm xử lý nước thải sinh hoạt xử lý đạt QCVN 14:2009/BTNMT. Nước thải công nghiệp được các cơ sở sản xuất xử lý đạt quy chuẩn QCVN 40:2011/BTNMT.</w:t>
      </w:r>
    </w:p>
    <w:p w:rsidR="004C5DEB" w:rsidRPr="004C5DEB" w:rsidRDefault="004C5DEB" w:rsidP="000E5078">
      <w:pPr>
        <w:pStyle w:val="thang"/>
        <w:spacing w:before="120"/>
        <w:ind w:firstLine="720"/>
        <w:rPr>
          <w:sz w:val="28"/>
          <w:szCs w:val="28"/>
          <w:lang w:val="vi-VN"/>
        </w:rPr>
      </w:pPr>
      <w:r w:rsidRPr="004C5DEB">
        <w:rPr>
          <w:sz w:val="28"/>
          <w:szCs w:val="28"/>
        </w:rPr>
        <w:t>-</w:t>
      </w:r>
      <w:r w:rsidRPr="004C5DEB">
        <w:rPr>
          <w:sz w:val="28"/>
          <w:szCs w:val="28"/>
          <w:lang w:val="vi-VN"/>
        </w:rPr>
        <w:t xml:space="preserve"> Xây dựng kế hoạch quản lý và giám sát chất lượng môi trường.</w:t>
      </w:r>
    </w:p>
    <w:p w:rsidR="0046599D" w:rsidRDefault="004C5DEB" w:rsidP="000E5078">
      <w:pPr>
        <w:pStyle w:val="thang"/>
        <w:spacing w:before="120"/>
        <w:ind w:firstLine="720"/>
        <w:rPr>
          <w:sz w:val="28"/>
          <w:szCs w:val="28"/>
        </w:rPr>
      </w:pPr>
      <w:r w:rsidRPr="004C5DEB">
        <w:rPr>
          <w:sz w:val="28"/>
          <w:szCs w:val="28"/>
        </w:rPr>
        <w:t>-</w:t>
      </w:r>
      <w:r w:rsidRPr="004C5DEB">
        <w:rPr>
          <w:sz w:val="28"/>
          <w:szCs w:val="28"/>
          <w:lang w:val="vi-VN"/>
        </w:rPr>
        <w:t xml:space="preserve"> Các giải pháp ứng phó với biến đổi khí hậu.</w:t>
      </w:r>
      <w:bookmarkStart w:id="11" w:name="_Toc456281914"/>
      <w:bookmarkStart w:id="12" w:name="_Toc456282658"/>
      <w:bookmarkStart w:id="13" w:name="_Toc456283723"/>
    </w:p>
    <w:p w:rsidR="0046599D" w:rsidRDefault="004C5DEB" w:rsidP="000E5078">
      <w:pPr>
        <w:pStyle w:val="thang"/>
        <w:spacing w:before="120"/>
        <w:ind w:firstLine="720"/>
        <w:jc w:val="center"/>
        <w:rPr>
          <w:i/>
          <w:sz w:val="28"/>
          <w:szCs w:val="28"/>
        </w:rPr>
      </w:pPr>
      <w:r w:rsidRPr="004C5DEB">
        <w:rPr>
          <w:i/>
          <w:sz w:val="28"/>
          <w:szCs w:val="28"/>
        </w:rPr>
        <w:t>Các giải pháp kỹ thuật để kiểm soát ô nhiễm, phòng tránh, giảm nhẹ thiên tai hay ứng phó sự cố môi trường, kiểm soát các tác động môi trường; kế hoạch quản lý và giám sát môi trường.</w:t>
      </w:r>
      <w:bookmarkEnd w:id="11"/>
      <w:bookmarkEnd w:id="12"/>
      <w:bookmarkEnd w:id="13"/>
    </w:p>
    <w:p w:rsidR="0046599D" w:rsidRDefault="0046599D" w:rsidP="000E5078">
      <w:pPr>
        <w:pStyle w:val="thang"/>
        <w:spacing w:before="120"/>
        <w:ind w:firstLine="720"/>
        <w:rPr>
          <w:iCs/>
          <w:spacing w:val="-4"/>
          <w:sz w:val="28"/>
          <w:szCs w:val="28"/>
        </w:rPr>
      </w:pPr>
      <w:r w:rsidRPr="0046599D">
        <w:rPr>
          <w:sz w:val="28"/>
          <w:szCs w:val="28"/>
        </w:rPr>
        <w:t xml:space="preserve">- </w:t>
      </w:r>
      <w:r w:rsidR="004C5DEB" w:rsidRPr="0046599D">
        <w:rPr>
          <w:iCs/>
          <w:spacing w:val="-4"/>
          <w:sz w:val="28"/>
          <w:szCs w:val="28"/>
        </w:rPr>
        <w:t>Các giải pháp để kiểm soát ô nhiễm, phòng tránh, giảm nhẹ thiên tai</w:t>
      </w:r>
      <w:r>
        <w:rPr>
          <w:iCs/>
          <w:spacing w:val="-4"/>
          <w:sz w:val="28"/>
          <w:szCs w:val="28"/>
        </w:rPr>
        <w:t>:</w:t>
      </w:r>
    </w:p>
    <w:p w:rsidR="0046599D" w:rsidRDefault="0046599D" w:rsidP="000E5078">
      <w:pPr>
        <w:pStyle w:val="thang"/>
        <w:spacing w:before="120"/>
        <w:ind w:firstLine="720"/>
        <w:rPr>
          <w:bCs/>
          <w:i/>
          <w:spacing w:val="-2"/>
          <w:sz w:val="28"/>
          <w:szCs w:val="28"/>
        </w:rPr>
      </w:pPr>
      <w:r w:rsidRPr="0046599D">
        <w:rPr>
          <w:iCs/>
          <w:spacing w:val="-4"/>
          <w:sz w:val="28"/>
          <w:szCs w:val="28"/>
        </w:rPr>
        <w:t xml:space="preserve">+ </w:t>
      </w:r>
      <w:r w:rsidR="004C5DEB" w:rsidRPr="0046599D">
        <w:rPr>
          <w:bCs/>
          <w:i/>
          <w:spacing w:val="-2"/>
          <w:sz w:val="28"/>
          <w:szCs w:val="28"/>
        </w:rPr>
        <w:t>Giải pháp quy hoạch:</w:t>
      </w:r>
    </w:p>
    <w:p w:rsidR="0046599D" w:rsidRDefault="004C5DEB" w:rsidP="000E5078">
      <w:pPr>
        <w:pStyle w:val="thang"/>
        <w:spacing w:before="120"/>
        <w:ind w:firstLine="720"/>
        <w:rPr>
          <w:sz w:val="28"/>
          <w:szCs w:val="28"/>
          <w:lang w:val="it-IT"/>
        </w:rPr>
      </w:pPr>
      <w:r w:rsidRPr="004C5DEB">
        <w:rPr>
          <w:sz w:val="28"/>
          <w:szCs w:val="28"/>
          <w:lang w:val="it-IT"/>
        </w:rPr>
        <w:t>Kiểm soát việc chuyển đổi mục đích sử dụng đất nông nghiệp, quy hoạch cụ thể cho việc phát triển nông nghiệp.</w:t>
      </w:r>
    </w:p>
    <w:p w:rsidR="0046599D" w:rsidRDefault="004C5DEB" w:rsidP="000E5078">
      <w:pPr>
        <w:pStyle w:val="thang"/>
        <w:spacing w:before="120"/>
        <w:ind w:firstLine="720"/>
        <w:rPr>
          <w:sz w:val="28"/>
          <w:szCs w:val="28"/>
          <w:lang w:val="it-IT"/>
        </w:rPr>
      </w:pPr>
      <w:r w:rsidRPr="004C5DEB">
        <w:rPr>
          <w:sz w:val="28"/>
          <w:szCs w:val="28"/>
          <w:lang w:val="it-IT"/>
        </w:rPr>
        <w:t>Trong tương lai, do biến đổi khí hậu, mực nước biển dâng làm xã Long Hữu bị xâm ngập mặn ảnh hưởng đến nguồn nước ngầm và hoạt động sinh hoạt, sản xuất của người dân. Vì vậy, cần có các giải pháp phòng tránh và giảm nhẹ thiên tai trên quy mô trên diện rộng.</w:t>
      </w:r>
    </w:p>
    <w:p w:rsidR="0046599D" w:rsidRDefault="0046599D" w:rsidP="000E5078">
      <w:pPr>
        <w:pStyle w:val="thang"/>
        <w:spacing w:before="120"/>
        <w:ind w:firstLine="720"/>
        <w:rPr>
          <w:bCs/>
          <w:i/>
          <w:spacing w:val="-2"/>
          <w:sz w:val="28"/>
          <w:szCs w:val="28"/>
        </w:rPr>
      </w:pPr>
      <w:r w:rsidRPr="0046599D">
        <w:rPr>
          <w:sz w:val="28"/>
          <w:szCs w:val="28"/>
          <w:lang w:val="it-IT"/>
        </w:rPr>
        <w:t xml:space="preserve">+ </w:t>
      </w:r>
      <w:r w:rsidR="004C5DEB" w:rsidRPr="0046599D">
        <w:rPr>
          <w:bCs/>
          <w:i/>
          <w:spacing w:val="-2"/>
          <w:sz w:val="28"/>
          <w:szCs w:val="28"/>
        </w:rPr>
        <w:t>Chất lượng môi trường nước</w:t>
      </w:r>
      <w:r>
        <w:rPr>
          <w:bCs/>
          <w:i/>
          <w:spacing w:val="-2"/>
          <w:sz w:val="28"/>
          <w:szCs w:val="28"/>
        </w:rPr>
        <w:t>:</w:t>
      </w:r>
    </w:p>
    <w:p w:rsidR="0046599D" w:rsidRDefault="004C5DEB" w:rsidP="000E5078">
      <w:pPr>
        <w:pStyle w:val="thang"/>
        <w:spacing w:before="120"/>
        <w:ind w:firstLine="720"/>
        <w:rPr>
          <w:sz w:val="28"/>
          <w:szCs w:val="28"/>
          <w:lang w:val="it-IT"/>
        </w:rPr>
      </w:pPr>
      <w:r w:rsidRPr="004C5DEB">
        <w:rPr>
          <w:sz w:val="28"/>
          <w:szCs w:val="28"/>
          <w:lang w:val="it-IT"/>
        </w:rPr>
        <w:t>Kiểm soát việc xả nước thải vào nguồn tiếp nhận</w:t>
      </w:r>
      <w:r w:rsidR="0046599D">
        <w:rPr>
          <w:sz w:val="28"/>
          <w:szCs w:val="28"/>
          <w:lang w:val="it-IT"/>
        </w:rPr>
        <w:t>.</w:t>
      </w:r>
    </w:p>
    <w:p w:rsidR="0046599D" w:rsidRDefault="004C5DEB" w:rsidP="000E5078">
      <w:pPr>
        <w:pStyle w:val="thang"/>
        <w:spacing w:before="120"/>
        <w:ind w:firstLine="720"/>
        <w:rPr>
          <w:sz w:val="28"/>
          <w:szCs w:val="28"/>
          <w:lang w:val="it-IT"/>
        </w:rPr>
      </w:pPr>
      <w:r w:rsidRPr="004C5DEB">
        <w:rPr>
          <w:sz w:val="28"/>
          <w:szCs w:val="28"/>
          <w:lang w:val="it-IT"/>
        </w:rPr>
        <w:t>Kiểm soát việc thu gom chất thải rắn tại các hộ gia đình để tránh tình trạng xả rác xuống kênh rạch.</w:t>
      </w:r>
    </w:p>
    <w:p w:rsidR="0046599D" w:rsidRDefault="004C5DEB" w:rsidP="000E5078">
      <w:pPr>
        <w:pStyle w:val="thang"/>
        <w:spacing w:before="120"/>
        <w:ind w:firstLine="720"/>
        <w:rPr>
          <w:sz w:val="28"/>
          <w:szCs w:val="28"/>
          <w:lang w:val="it-IT"/>
        </w:rPr>
      </w:pPr>
      <w:r w:rsidRPr="004C5DEB">
        <w:rPr>
          <w:sz w:val="28"/>
          <w:szCs w:val="28"/>
          <w:lang w:val="it-IT"/>
        </w:rPr>
        <w:t>Xây dựng hệ thống thoát nước thải riêng với nước mưa tại khu trung tâm xã và tại khu dân cư số 5.</w:t>
      </w:r>
    </w:p>
    <w:p w:rsidR="0046599D" w:rsidRDefault="004C5DEB" w:rsidP="000E5078">
      <w:pPr>
        <w:pStyle w:val="thang"/>
        <w:spacing w:before="120"/>
        <w:ind w:firstLine="720"/>
        <w:rPr>
          <w:sz w:val="28"/>
          <w:szCs w:val="28"/>
          <w:lang w:val="it-IT"/>
        </w:rPr>
      </w:pPr>
      <w:r w:rsidRPr="004C5DEB">
        <w:rPr>
          <w:sz w:val="28"/>
          <w:szCs w:val="28"/>
          <w:lang w:val="it-IT"/>
        </w:rPr>
        <w:t>Xây dựng hệ thống thu gom nước thải bẩn chung với hệ thống thoát nước mưa tại khu dân cư số 1,2, 3 và số 4 (cống ngầm).</w:t>
      </w:r>
    </w:p>
    <w:p w:rsidR="0046599D" w:rsidRDefault="004C5DEB" w:rsidP="000E5078">
      <w:pPr>
        <w:pStyle w:val="thang"/>
        <w:spacing w:before="120"/>
        <w:ind w:firstLine="720"/>
        <w:rPr>
          <w:sz w:val="28"/>
          <w:szCs w:val="28"/>
          <w:lang w:val="it-IT"/>
        </w:rPr>
      </w:pPr>
      <w:r w:rsidRPr="004C5DEB">
        <w:rPr>
          <w:sz w:val="28"/>
          <w:szCs w:val="28"/>
          <w:lang w:val="it-IT"/>
        </w:rPr>
        <w:t>Kiểm soát xâm ngập mặn.</w:t>
      </w:r>
    </w:p>
    <w:p w:rsidR="0046599D" w:rsidRDefault="0046599D" w:rsidP="000E5078">
      <w:pPr>
        <w:pStyle w:val="thang"/>
        <w:spacing w:before="120"/>
        <w:ind w:firstLine="720"/>
        <w:rPr>
          <w:bCs/>
          <w:i/>
          <w:spacing w:val="-2"/>
          <w:sz w:val="28"/>
          <w:szCs w:val="28"/>
          <w:lang w:val="it-IT"/>
        </w:rPr>
      </w:pPr>
      <w:r w:rsidRPr="0046599D">
        <w:rPr>
          <w:sz w:val="28"/>
          <w:szCs w:val="28"/>
          <w:lang w:val="it-IT"/>
        </w:rPr>
        <w:t xml:space="preserve">+ </w:t>
      </w:r>
      <w:r w:rsidR="004C5DEB" w:rsidRPr="0046599D">
        <w:rPr>
          <w:sz w:val="28"/>
          <w:szCs w:val="28"/>
          <w:lang w:val="it-IT"/>
        </w:rPr>
        <w:t xml:space="preserve"> </w:t>
      </w:r>
      <w:r w:rsidR="004C5DEB" w:rsidRPr="0046599D">
        <w:rPr>
          <w:bCs/>
          <w:i/>
          <w:spacing w:val="-2"/>
          <w:sz w:val="28"/>
          <w:szCs w:val="28"/>
          <w:lang w:val="it-IT"/>
        </w:rPr>
        <w:t>Chất lượng môi trường không khí, tiếng ồn;</w:t>
      </w:r>
    </w:p>
    <w:p w:rsidR="0046599D" w:rsidRDefault="004C5DEB" w:rsidP="000E5078">
      <w:pPr>
        <w:pStyle w:val="thang"/>
        <w:spacing w:before="120"/>
        <w:ind w:firstLine="720"/>
        <w:rPr>
          <w:sz w:val="28"/>
          <w:szCs w:val="28"/>
          <w:lang w:val="it-IT"/>
        </w:rPr>
      </w:pPr>
      <w:r w:rsidRPr="004C5DEB">
        <w:rPr>
          <w:sz w:val="28"/>
          <w:szCs w:val="28"/>
          <w:lang w:val="it-IT"/>
        </w:rPr>
        <w:t>Kiểm soát ô nhiễm trong quá trình xây dựng các dự án.</w:t>
      </w:r>
    </w:p>
    <w:p w:rsidR="0046599D" w:rsidRDefault="004C5DEB" w:rsidP="000E5078">
      <w:pPr>
        <w:pStyle w:val="thang"/>
        <w:spacing w:before="120"/>
        <w:ind w:firstLine="720"/>
        <w:rPr>
          <w:sz w:val="28"/>
          <w:szCs w:val="28"/>
          <w:lang w:val="it-IT"/>
        </w:rPr>
      </w:pPr>
      <w:r w:rsidRPr="004C5DEB">
        <w:rPr>
          <w:sz w:val="28"/>
          <w:szCs w:val="28"/>
          <w:lang w:val="it-IT"/>
        </w:rPr>
        <w:t>Giáo dục ý thức người dân phải tuân thủ các quy định luật giao thông nhằm tránh ùn tắc, an toàn khi di chuyển.</w:t>
      </w:r>
    </w:p>
    <w:p w:rsidR="0046599D" w:rsidRDefault="004C5DEB" w:rsidP="000E5078">
      <w:pPr>
        <w:pStyle w:val="thang"/>
        <w:spacing w:before="120"/>
        <w:ind w:firstLine="720"/>
        <w:rPr>
          <w:sz w:val="28"/>
          <w:szCs w:val="28"/>
          <w:lang w:val="it-IT"/>
        </w:rPr>
      </w:pPr>
      <w:r w:rsidRPr="004C5DEB">
        <w:rPr>
          <w:sz w:val="28"/>
          <w:szCs w:val="28"/>
          <w:lang w:val="it-IT"/>
        </w:rPr>
        <w:t>Phương tiện giao thông đường bộ áp dụng tiêu chuẩn Euro 4.</w:t>
      </w:r>
    </w:p>
    <w:p w:rsidR="0046599D" w:rsidRDefault="004C5DEB" w:rsidP="000E5078">
      <w:pPr>
        <w:pStyle w:val="thang"/>
        <w:spacing w:before="120"/>
        <w:ind w:firstLine="720"/>
        <w:rPr>
          <w:sz w:val="28"/>
          <w:szCs w:val="28"/>
          <w:lang w:val="it-IT"/>
        </w:rPr>
      </w:pPr>
      <w:r w:rsidRPr="004C5DEB">
        <w:rPr>
          <w:sz w:val="28"/>
          <w:szCs w:val="28"/>
          <w:lang w:val="it-IT"/>
        </w:rPr>
        <w:t xml:space="preserve">Trồng cây xanh cách ly, cây xanh ven đường để giảm nồng độ chất ô nhiễm trong không khí tại các tuyến giao thông có mật độ cao. </w:t>
      </w:r>
    </w:p>
    <w:p w:rsidR="0046599D" w:rsidRDefault="0046599D" w:rsidP="000E5078">
      <w:pPr>
        <w:pStyle w:val="thang"/>
        <w:spacing w:before="120"/>
        <w:ind w:firstLine="720"/>
        <w:rPr>
          <w:bCs/>
          <w:i/>
          <w:spacing w:val="-2"/>
          <w:sz w:val="28"/>
          <w:szCs w:val="28"/>
        </w:rPr>
      </w:pPr>
      <w:r w:rsidRPr="0046599D">
        <w:rPr>
          <w:sz w:val="28"/>
          <w:szCs w:val="28"/>
          <w:lang w:val="it-IT"/>
        </w:rPr>
        <w:t xml:space="preserve">+ </w:t>
      </w:r>
      <w:r w:rsidR="004C5DEB" w:rsidRPr="0046599D">
        <w:rPr>
          <w:bCs/>
          <w:i/>
          <w:spacing w:val="-2"/>
          <w:sz w:val="28"/>
          <w:szCs w:val="28"/>
        </w:rPr>
        <w:t>Quản lý chất thải</w:t>
      </w:r>
      <w:r>
        <w:rPr>
          <w:bCs/>
          <w:i/>
          <w:spacing w:val="-2"/>
          <w:sz w:val="28"/>
          <w:szCs w:val="28"/>
        </w:rPr>
        <w:t>:</w:t>
      </w:r>
    </w:p>
    <w:p w:rsidR="0046599D" w:rsidRDefault="004C5DEB" w:rsidP="000E5078">
      <w:pPr>
        <w:pStyle w:val="thang"/>
        <w:spacing w:before="120"/>
        <w:ind w:firstLine="720"/>
        <w:rPr>
          <w:sz w:val="28"/>
          <w:szCs w:val="28"/>
          <w:lang w:val="it-IT"/>
        </w:rPr>
      </w:pPr>
      <w:r w:rsidRPr="004C5DEB">
        <w:rPr>
          <w:sz w:val="28"/>
          <w:szCs w:val="28"/>
          <w:lang w:val="it-IT"/>
        </w:rPr>
        <w:t>Trồng cây xanh công trình, cây xanh cách ly.</w:t>
      </w:r>
    </w:p>
    <w:p w:rsidR="0046599D" w:rsidRDefault="004C5DEB" w:rsidP="000E5078">
      <w:pPr>
        <w:pStyle w:val="thang"/>
        <w:spacing w:before="120"/>
        <w:ind w:firstLine="720"/>
        <w:rPr>
          <w:sz w:val="28"/>
          <w:szCs w:val="28"/>
          <w:lang w:val="it-IT"/>
        </w:rPr>
      </w:pPr>
      <w:r w:rsidRPr="004C5DEB">
        <w:rPr>
          <w:sz w:val="28"/>
          <w:szCs w:val="28"/>
          <w:lang w:val="it-IT"/>
        </w:rPr>
        <w:t xml:space="preserve">Khuyến khích tái chế, tái sử dụng chất thải rắn như: sản xuất phân compost, ủ kị khí rác để thu hồi năng lượng; </w:t>
      </w:r>
    </w:p>
    <w:p w:rsidR="0046599D" w:rsidRDefault="004C5DEB" w:rsidP="000E5078">
      <w:pPr>
        <w:pStyle w:val="thang"/>
        <w:spacing w:before="120"/>
        <w:ind w:firstLine="720"/>
        <w:rPr>
          <w:sz w:val="28"/>
          <w:szCs w:val="28"/>
          <w:lang w:val="it-IT"/>
        </w:rPr>
      </w:pPr>
      <w:r w:rsidRPr="004C5DEB">
        <w:rPr>
          <w:sz w:val="28"/>
          <w:szCs w:val="28"/>
          <w:lang w:val="it-IT"/>
        </w:rPr>
        <w:lastRenderedPageBreak/>
        <w:t>Hạn chế sử dụng công nghệ chôn lấp chất thải rắn.</w:t>
      </w:r>
    </w:p>
    <w:p w:rsidR="0046599D" w:rsidRDefault="004C5DEB" w:rsidP="000E5078">
      <w:pPr>
        <w:pStyle w:val="thang"/>
        <w:spacing w:before="120"/>
        <w:ind w:firstLine="720"/>
        <w:rPr>
          <w:sz w:val="28"/>
          <w:szCs w:val="28"/>
          <w:lang w:val="it-IT"/>
        </w:rPr>
      </w:pPr>
      <w:r w:rsidRPr="004C5DEB">
        <w:rPr>
          <w:sz w:val="28"/>
          <w:szCs w:val="28"/>
          <w:lang w:val="it-IT"/>
        </w:rPr>
        <w:t>Chất thải rắn thải y tế và chất thải rắn nguy hại thực hiện theo quy chế quản lý chất thải rắn y tế (ban hành kèm theo quyết định số 43/2007/QĐ-BYT của Bộ Y tế và đảm bảo theo đúng thông tư 12/2006/TT - BTNMT và quyết định 23/2006/QĐ-BTNMT).</w:t>
      </w:r>
    </w:p>
    <w:p w:rsidR="0046599D" w:rsidRDefault="004C5DEB" w:rsidP="000E5078">
      <w:pPr>
        <w:pStyle w:val="thang"/>
        <w:spacing w:before="120"/>
        <w:ind w:firstLine="720"/>
        <w:rPr>
          <w:sz w:val="28"/>
          <w:szCs w:val="28"/>
          <w:lang w:val="it-IT"/>
        </w:rPr>
      </w:pPr>
      <w:r w:rsidRPr="004C5DEB">
        <w:rPr>
          <w:sz w:val="28"/>
          <w:szCs w:val="28"/>
          <w:lang w:val="it-IT"/>
        </w:rPr>
        <w:t>Bố trí mương thu nước rỉ rác quanh khu xử lý chất thải rắn, thu gom và xử lý nước thải trước khi thải ra môi trường.</w:t>
      </w:r>
    </w:p>
    <w:p w:rsidR="0046599D" w:rsidRDefault="004C5DEB" w:rsidP="000E5078">
      <w:pPr>
        <w:pStyle w:val="thang"/>
        <w:spacing w:before="120"/>
        <w:ind w:firstLine="720"/>
        <w:rPr>
          <w:sz w:val="28"/>
          <w:szCs w:val="28"/>
          <w:lang w:val="it-IT"/>
        </w:rPr>
      </w:pPr>
      <w:r w:rsidRPr="004C5DEB">
        <w:rPr>
          <w:sz w:val="28"/>
          <w:szCs w:val="28"/>
          <w:lang w:val="it-IT"/>
        </w:rPr>
        <w:t>Xây dựng tường bao quanh và nền xi măng. Tổ chức phân loại chất thải rắn thải sinh hoạt tại nguồn, thu gom và vận chuyển về điểm tập kết chất thải rắn tạm thời tại mỗi điểm dân cư.</w:t>
      </w:r>
    </w:p>
    <w:p w:rsidR="0046599D" w:rsidRDefault="0046599D" w:rsidP="000E5078">
      <w:pPr>
        <w:pStyle w:val="thang"/>
        <w:spacing w:before="120"/>
        <w:ind w:firstLine="720"/>
        <w:rPr>
          <w:i/>
          <w:sz w:val="28"/>
          <w:szCs w:val="28"/>
          <w:lang w:val="nb-NO"/>
        </w:rPr>
      </w:pPr>
      <w:r>
        <w:rPr>
          <w:sz w:val="28"/>
          <w:szCs w:val="28"/>
          <w:lang w:val="it-IT"/>
        </w:rPr>
        <w:t xml:space="preserve">+ </w:t>
      </w:r>
      <w:r w:rsidR="004C5DEB" w:rsidRPr="004C5DEB">
        <w:rPr>
          <w:i/>
          <w:sz w:val="28"/>
          <w:szCs w:val="28"/>
          <w:lang w:val="nb-NO"/>
        </w:rPr>
        <w:t>Điểm tập kết chất thải rắn:</w:t>
      </w:r>
    </w:p>
    <w:p w:rsidR="0046599D" w:rsidRDefault="004C5DEB" w:rsidP="000E5078">
      <w:pPr>
        <w:pStyle w:val="thang"/>
        <w:spacing w:before="120"/>
        <w:ind w:firstLine="720"/>
        <w:rPr>
          <w:sz w:val="28"/>
          <w:szCs w:val="28"/>
          <w:lang w:val="it-IT"/>
        </w:rPr>
      </w:pPr>
      <w:r w:rsidRPr="004C5DEB">
        <w:rPr>
          <w:sz w:val="28"/>
          <w:szCs w:val="28"/>
          <w:lang w:val="it-IT"/>
        </w:rPr>
        <w:t>Vị trí: đặt tại khu đất công viên cây xanh (xem vị trí trên bản vẽ)</w:t>
      </w:r>
      <w:r w:rsidR="0046599D">
        <w:rPr>
          <w:sz w:val="28"/>
          <w:szCs w:val="28"/>
          <w:lang w:val="it-IT"/>
        </w:rPr>
        <w:t>.</w:t>
      </w:r>
    </w:p>
    <w:p w:rsidR="0046599D" w:rsidRDefault="004C5DEB" w:rsidP="000E5078">
      <w:pPr>
        <w:pStyle w:val="thang"/>
        <w:spacing w:before="120"/>
        <w:ind w:firstLine="720"/>
        <w:rPr>
          <w:sz w:val="28"/>
          <w:szCs w:val="28"/>
          <w:lang w:val="it-IT"/>
        </w:rPr>
      </w:pPr>
      <w:r w:rsidRPr="004C5DEB">
        <w:rPr>
          <w:sz w:val="28"/>
          <w:szCs w:val="28"/>
          <w:lang w:val="it-IT"/>
        </w:rPr>
        <w:t xml:space="preserve">Công suất: 2,0-7,0 tấn/ngày </w:t>
      </w:r>
    </w:p>
    <w:p w:rsidR="0046599D" w:rsidRDefault="004C5DEB" w:rsidP="000E5078">
      <w:pPr>
        <w:pStyle w:val="thang"/>
        <w:spacing w:before="120"/>
        <w:ind w:firstLine="720"/>
        <w:rPr>
          <w:sz w:val="28"/>
          <w:szCs w:val="28"/>
          <w:lang w:val="it-IT"/>
        </w:rPr>
      </w:pPr>
      <w:r w:rsidRPr="004C5DEB">
        <w:rPr>
          <w:sz w:val="28"/>
          <w:szCs w:val="28"/>
          <w:lang w:val="it-IT"/>
        </w:rPr>
        <w:t>Quy mô: ≥ 50 m² (chưa bao gồm diện tích cây xanh cách ly).</w:t>
      </w:r>
    </w:p>
    <w:p w:rsidR="0046599D" w:rsidRDefault="004C5DEB" w:rsidP="000E5078">
      <w:pPr>
        <w:pStyle w:val="thang"/>
        <w:spacing w:before="120"/>
        <w:ind w:firstLine="720"/>
        <w:rPr>
          <w:sz w:val="28"/>
          <w:szCs w:val="28"/>
          <w:lang w:val="it-IT"/>
        </w:rPr>
      </w:pPr>
      <w:r w:rsidRPr="004C5DEB">
        <w:rPr>
          <w:sz w:val="28"/>
          <w:szCs w:val="28"/>
          <w:lang w:val="it-IT"/>
        </w:rPr>
        <w:t>Bán kính phục vụ: &lt;7km</w:t>
      </w:r>
    </w:p>
    <w:p w:rsidR="0046599D" w:rsidRDefault="004C5DEB" w:rsidP="000E5078">
      <w:pPr>
        <w:pStyle w:val="thang"/>
        <w:spacing w:before="120"/>
        <w:ind w:firstLine="720"/>
        <w:rPr>
          <w:sz w:val="28"/>
          <w:szCs w:val="28"/>
          <w:lang w:val="it-IT"/>
        </w:rPr>
      </w:pPr>
      <w:r w:rsidRPr="004C5DEB">
        <w:rPr>
          <w:sz w:val="28"/>
          <w:szCs w:val="28"/>
          <w:lang w:val="it-IT"/>
        </w:rPr>
        <w:t>Chất thải rắn sau khi thu gom về điểm tập kết sẽ được đưa về khu xử lý chất thải rắn liên hợp tại phía Bắc xã Long Hữu theo quy hoạch quản lý chất thải rắn tỉnh Trà Vinh để xử lý.</w:t>
      </w:r>
    </w:p>
    <w:p w:rsidR="0046599D" w:rsidRDefault="004C5DEB" w:rsidP="000E5078">
      <w:pPr>
        <w:pStyle w:val="thang"/>
        <w:spacing w:before="120"/>
        <w:ind w:firstLine="720"/>
        <w:jc w:val="center"/>
        <w:rPr>
          <w:i/>
          <w:iCs/>
          <w:spacing w:val="-4"/>
          <w:sz w:val="28"/>
          <w:szCs w:val="28"/>
        </w:rPr>
      </w:pPr>
      <w:r w:rsidRPr="0046599D">
        <w:rPr>
          <w:i/>
          <w:iCs/>
          <w:spacing w:val="-4"/>
          <w:sz w:val="28"/>
          <w:szCs w:val="28"/>
        </w:rPr>
        <w:t>Kế hoạch quản lý và giám sát môi trường.</w:t>
      </w:r>
    </w:p>
    <w:p w:rsidR="0046599D" w:rsidRDefault="0046599D" w:rsidP="000E5078">
      <w:pPr>
        <w:pStyle w:val="thang"/>
        <w:spacing w:before="120"/>
        <w:ind w:firstLine="720"/>
        <w:rPr>
          <w:sz w:val="28"/>
          <w:szCs w:val="28"/>
          <w:lang w:val="it-IT"/>
        </w:rPr>
      </w:pPr>
      <w:r>
        <w:rPr>
          <w:i/>
          <w:iCs/>
          <w:spacing w:val="-4"/>
          <w:sz w:val="28"/>
          <w:szCs w:val="28"/>
        </w:rPr>
        <w:t xml:space="preserve">- </w:t>
      </w:r>
      <w:r w:rsidR="004C5DEB" w:rsidRPr="004C5DEB">
        <w:rPr>
          <w:sz w:val="28"/>
          <w:szCs w:val="28"/>
          <w:lang w:val="it-IT"/>
        </w:rPr>
        <w:t>Chủ đầu tư dựa vào quy hoạch tổng thể mặt bằng để xây dựng hệ thống giao thông nội bộ, cấp điện, cấp nước, hệ thống x</w:t>
      </w:r>
      <w:r>
        <w:rPr>
          <w:sz w:val="28"/>
          <w:szCs w:val="28"/>
          <w:lang w:val="it-IT"/>
        </w:rPr>
        <w:t>ử lí nước thải cục bộ, hệ thống t</w:t>
      </w:r>
      <w:r w:rsidR="004C5DEB" w:rsidRPr="004C5DEB">
        <w:rPr>
          <w:sz w:val="28"/>
          <w:szCs w:val="28"/>
          <w:lang w:val="it-IT"/>
        </w:rPr>
        <w:t xml:space="preserve">hu gom nước thải, nước mưa phù hợp để tiếp nhận các nguồn thải. </w:t>
      </w:r>
    </w:p>
    <w:p w:rsidR="0046599D" w:rsidRDefault="0046599D" w:rsidP="000E5078">
      <w:pPr>
        <w:pStyle w:val="thang"/>
        <w:spacing w:before="120"/>
        <w:ind w:firstLine="720"/>
        <w:rPr>
          <w:sz w:val="28"/>
          <w:szCs w:val="28"/>
          <w:lang w:val="it-IT"/>
        </w:rPr>
      </w:pPr>
      <w:r>
        <w:rPr>
          <w:sz w:val="28"/>
          <w:szCs w:val="28"/>
          <w:lang w:val="it-IT"/>
        </w:rPr>
        <w:t xml:space="preserve">- </w:t>
      </w:r>
      <w:r w:rsidR="004C5DEB" w:rsidRPr="004C5DEB">
        <w:rPr>
          <w:sz w:val="28"/>
          <w:szCs w:val="28"/>
          <w:lang w:val="it-IT"/>
        </w:rPr>
        <w:t>Thành phần nước thải sau khi xử lý được khống chế tại đầu ra của hệ thống xử lý nước thải đạt QCVN 14:2008/BTNMT-Cột B. Hệ thống khống chế tự động để kiểm tra lưu lượng và nồng độ các chất ô nhiễm sẽ được lắp đặt. Phương pháp này cho phép quản lý nồng độ đầu ra của các chất ô nhiễm từ hệ thống xử lý nước thải của Khu quy hoạch.</w:t>
      </w:r>
    </w:p>
    <w:p w:rsidR="0046599D" w:rsidRDefault="0046599D" w:rsidP="000E5078">
      <w:pPr>
        <w:pStyle w:val="thang"/>
        <w:spacing w:before="120"/>
        <w:ind w:firstLine="720"/>
        <w:rPr>
          <w:sz w:val="28"/>
          <w:szCs w:val="28"/>
          <w:lang w:val="it-IT"/>
        </w:rPr>
      </w:pPr>
      <w:r>
        <w:rPr>
          <w:sz w:val="28"/>
          <w:szCs w:val="28"/>
          <w:lang w:val="it-IT"/>
        </w:rPr>
        <w:t xml:space="preserve">- </w:t>
      </w:r>
      <w:r w:rsidR="004C5DEB" w:rsidRPr="004C5DEB">
        <w:rPr>
          <w:sz w:val="28"/>
          <w:szCs w:val="28"/>
          <w:lang w:val="it-IT"/>
        </w:rPr>
        <w:t xml:space="preserve">Cơ quan chức năng cùng các ban ngành liên quan tham gia thẩm định thiết kế cơ sở của đơn vị thiết kế để giám sát các hệ thống thu gom nước thải, thu gom chất thải rắn theo yêu cầu chung bảo vệ môi trường khu vực. </w:t>
      </w:r>
    </w:p>
    <w:p w:rsidR="0046599D" w:rsidRDefault="0046599D" w:rsidP="000E5078">
      <w:pPr>
        <w:pStyle w:val="thang"/>
        <w:spacing w:before="120"/>
        <w:ind w:firstLine="720"/>
        <w:rPr>
          <w:sz w:val="28"/>
          <w:szCs w:val="28"/>
          <w:lang w:val="it-IT"/>
        </w:rPr>
      </w:pPr>
      <w:r>
        <w:rPr>
          <w:sz w:val="28"/>
          <w:szCs w:val="28"/>
          <w:lang w:val="it-IT"/>
        </w:rPr>
        <w:t xml:space="preserve">- </w:t>
      </w:r>
      <w:r w:rsidR="004C5DEB" w:rsidRPr="004C5DEB">
        <w:rPr>
          <w:sz w:val="28"/>
          <w:szCs w:val="28"/>
          <w:lang w:val="it-IT"/>
        </w:rPr>
        <w:t>Cơ quan quản lý môi trường Nhà nước sẽ thẩm định những hoạt động có liên quan tới môi trường của chủ đầu tư như hệ thống hạ tầng phục vụ, hệ thống thông thoáng và các hệ thống xử lý môi trường, phòng chống sự cố.</w:t>
      </w:r>
    </w:p>
    <w:p w:rsidR="0046599D" w:rsidRDefault="0046599D" w:rsidP="000E5078">
      <w:pPr>
        <w:pStyle w:val="thang"/>
        <w:spacing w:before="120"/>
        <w:ind w:firstLine="720"/>
        <w:rPr>
          <w:sz w:val="28"/>
          <w:szCs w:val="28"/>
          <w:lang w:val="it-IT"/>
        </w:rPr>
      </w:pPr>
      <w:r>
        <w:rPr>
          <w:sz w:val="28"/>
          <w:szCs w:val="28"/>
          <w:lang w:val="it-IT"/>
        </w:rPr>
        <w:t xml:space="preserve">- </w:t>
      </w:r>
      <w:r w:rsidR="004C5DEB" w:rsidRPr="004C5DEB">
        <w:rPr>
          <w:sz w:val="28"/>
          <w:szCs w:val="28"/>
          <w:lang w:val="it-IT"/>
        </w:rPr>
        <w:t>Chủ đầu tư phối hợp cùng với các cơ quan chức năng xây dựng phương án phòng chống sự cố cháy nổ, dịch bệnh…</w:t>
      </w:r>
    </w:p>
    <w:p w:rsidR="0046599D" w:rsidRDefault="0046599D" w:rsidP="000E5078">
      <w:pPr>
        <w:pStyle w:val="thang"/>
        <w:spacing w:before="120"/>
        <w:ind w:firstLine="720"/>
        <w:rPr>
          <w:sz w:val="28"/>
          <w:szCs w:val="28"/>
          <w:lang w:val="it-IT"/>
        </w:rPr>
      </w:pPr>
      <w:r>
        <w:rPr>
          <w:sz w:val="28"/>
          <w:szCs w:val="28"/>
          <w:lang w:val="it-IT"/>
        </w:rPr>
        <w:t xml:space="preserve">- </w:t>
      </w:r>
      <w:r w:rsidR="004C5DEB" w:rsidRPr="004C5DEB">
        <w:rPr>
          <w:sz w:val="28"/>
          <w:szCs w:val="28"/>
          <w:lang w:val="it-IT"/>
        </w:rPr>
        <w:t>Thường xuyên kiểm tra và bảo trì các thiết bị sản xuất, hệ thống khống chế ô nhiễm môi trường và hệ thống ngăn ngừa sự cố để có biện pháp khắc phục kịp thời.</w:t>
      </w:r>
    </w:p>
    <w:p w:rsidR="004C5DEB" w:rsidRPr="004C5DEB" w:rsidRDefault="0046599D" w:rsidP="000E5078">
      <w:pPr>
        <w:pStyle w:val="thang"/>
        <w:spacing w:before="120"/>
        <w:ind w:firstLine="720"/>
        <w:rPr>
          <w:sz w:val="28"/>
          <w:szCs w:val="28"/>
          <w:lang w:val="it-IT"/>
        </w:rPr>
      </w:pPr>
      <w:r>
        <w:rPr>
          <w:sz w:val="28"/>
          <w:szCs w:val="28"/>
          <w:lang w:val="it-IT"/>
        </w:rPr>
        <w:lastRenderedPageBreak/>
        <w:t xml:space="preserve">- </w:t>
      </w:r>
      <w:r w:rsidR="004C5DEB" w:rsidRPr="004C5DEB">
        <w:rPr>
          <w:sz w:val="28"/>
          <w:szCs w:val="28"/>
          <w:lang w:val="it-IT"/>
        </w:rPr>
        <w:t xml:space="preserve">Tổ chức giám sát chất thải đạt các quy chuẩn môi trường từ 1-2 lần/năm. </w:t>
      </w:r>
    </w:p>
    <w:p w:rsidR="00D766C2" w:rsidRPr="0046599D" w:rsidRDefault="00D766C2" w:rsidP="000E5078">
      <w:pPr>
        <w:pStyle w:val="AI1"/>
        <w:spacing w:before="120" w:after="120"/>
        <w:ind w:firstLine="720"/>
        <w:rPr>
          <w:bCs/>
          <w:lang w:val="vi-VN"/>
        </w:rPr>
      </w:pPr>
      <w:r w:rsidRPr="0046599D">
        <w:rPr>
          <w:bCs/>
          <w:lang w:val="vi-VN"/>
        </w:rPr>
        <w:t>X.</w:t>
      </w:r>
      <w:r w:rsidRPr="0046599D">
        <w:rPr>
          <w:bCs/>
        </w:rPr>
        <w:t xml:space="preserve"> DỰ KIẾN CÁC CHƯƠNG TRÌNH, DỰ ÁN ƯU TIÊN ĐẦU TƯ</w:t>
      </w:r>
      <w:r w:rsidRPr="0046599D">
        <w:rPr>
          <w:bCs/>
          <w:lang w:val="vi-VN"/>
        </w:rPr>
        <w:t>:</w:t>
      </w:r>
    </w:p>
    <w:p w:rsidR="009C686A" w:rsidRDefault="009C686A" w:rsidP="0055150A">
      <w:pPr>
        <w:pStyle w:val="NormalWeb"/>
        <w:shd w:val="clear" w:color="auto" w:fill="FFFFFF"/>
        <w:spacing w:before="120" w:beforeAutospacing="0" w:after="120" w:afterAutospacing="0" w:line="234" w:lineRule="atLeast"/>
        <w:ind w:firstLine="720"/>
        <w:jc w:val="both"/>
        <w:rPr>
          <w:bCs/>
          <w:sz w:val="28"/>
          <w:szCs w:val="28"/>
        </w:rPr>
      </w:pPr>
      <w:r>
        <w:rPr>
          <w:bCs/>
          <w:sz w:val="28"/>
          <w:szCs w:val="28"/>
        </w:rPr>
        <w:t>1.</w:t>
      </w:r>
      <w:r w:rsidRPr="00EE7662">
        <w:rPr>
          <w:bCs/>
          <w:sz w:val="28"/>
          <w:szCs w:val="28"/>
        </w:rPr>
        <w:t xml:space="preserve"> Xác định các chương trình, dự án ưu tiên đầu tư trên địa bàn xã và kế hoạch thực hiện theo từng giai đoạn;</w:t>
      </w:r>
    </w:p>
    <w:p w:rsidR="0046599D" w:rsidRDefault="0046599D" w:rsidP="0055150A">
      <w:pPr>
        <w:pStyle w:val="NormalWeb"/>
        <w:shd w:val="clear" w:color="auto" w:fill="FFFFFF"/>
        <w:spacing w:before="120" w:beforeAutospacing="0" w:after="120" w:afterAutospacing="0"/>
        <w:ind w:firstLine="720"/>
        <w:jc w:val="both"/>
        <w:rPr>
          <w:bCs/>
          <w:sz w:val="28"/>
          <w:szCs w:val="28"/>
        </w:rPr>
      </w:pPr>
      <w:r w:rsidRPr="0046599D">
        <w:rPr>
          <w:bCs/>
          <w:sz w:val="28"/>
          <w:szCs w:val="28"/>
        </w:rPr>
        <w:t xml:space="preserve">- </w:t>
      </w:r>
      <w:r>
        <w:rPr>
          <w:bCs/>
          <w:sz w:val="28"/>
          <w:szCs w:val="28"/>
        </w:rPr>
        <w:t>Ưu tiên thu hút kêu gọi đầu tư trên địa bàn xã Long Đức, đặc biệt như dự án khu nhà ở, khu công nghiệp, cụm công nghiệp.</w:t>
      </w:r>
    </w:p>
    <w:p w:rsidR="0046599D" w:rsidRDefault="0046599D" w:rsidP="0055150A">
      <w:pPr>
        <w:pStyle w:val="NormalWeb"/>
        <w:shd w:val="clear" w:color="auto" w:fill="FFFFFF"/>
        <w:spacing w:before="120" w:beforeAutospacing="0" w:after="120" w:afterAutospacing="0"/>
        <w:ind w:firstLine="720"/>
        <w:jc w:val="both"/>
        <w:rPr>
          <w:bCs/>
          <w:sz w:val="28"/>
          <w:szCs w:val="28"/>
        </w:rPr>
      </w:pPr>
      <w:r>
        <w:rPr>
          <w:bCs/>
          <w:sz w:val="28"/>
          <w:szCs w:val="28"/>
        </w:rPr>
        <w:t>- Ưu tiên đầu tư nâng chất lượn</w:t>
      </w:r>
      <w:r w:rsidR="00F7300F">
        <w:rPr>
          <w:bCs/>
          <w:sz w:val="28"/>
          <w:szCs w:val="28"/>
        </w:rPr>
        <w:t>g các tiêu chí xã nông thôn mới; xây dựng các khu vu</w:t>
      </w:r>
      <w:r w:rsidR="003903C4">
        <w:rPr>
          <w:bCs/>
          <w:sz w:val="28"/>
          <w:szCs w:val="28"/>
        </w:rPr>
        <w:t>i</w:t>
      </w:r>
      <w:r w:rsidR="00F7300F">
        <w:rPr>
          <w:bCs/>
          <w:sz w:val="28"/>
          <w:szCs w:val="28"/>
        </w:rPr>
        <w:t xml:space="preserve"> chơi 07</w:t>
      </w:r>
      <w:r w:rsidR="009D14B1">
        <w:rPr>
          <w:bCs/>
          <w:sz w:val="28"/>
          <w:szCs w:val="28"/>
        </w:rPr>
        <w:t>/12 ấp tiếp giáp nhà văn hóa thuộc ấp Kinh Lớn, Long Trị, Sa Bình, Công Thiện Hùng, Huệ Sanh, Phú Hòa</w:t>
      </w:r>
      <w:r w:rsidR="003903C4">
        <w:rPr>
          <w:bCs/>
          <w:sz w:val="28"/>
          <w:szCs w:val="28"/>
        </w:rPr>
        <w:t>.</w:t>
      </w:r>
    </w:p>
    <w:p w:rsidR="0046599D" w:rsidRDefault="0046599D" w:rsidP="0055150A">
      <w:pPr>
        <w:pStyle w:val="NormalWeb"/>
        <w:shd w:val="clear" w:color="auto" w:fill="FFFFFF"/>
        <w:spacing w:before="120" w:beforeAutospacing="0" w:after="120" w:afterAutospacing="0"/>
        <w:ind w:firstLine="720"/>
        <w:jc w:val="both"/>
        <w:rPr>
          <w:bCs/>
          <w:sz w:val="28"/>
          <w:szCs w:val="28"/>
        </w:rPr>
      </w:pPr>
      <w:r>
        <w:rPr>
          <w:bCs/>
          <w:sz w:val="28"/>
          <w:szCs w:val="28"/>
        </w:rPr>
        <w:t>- Nâng cấp, cải tạo hệ thống hạ tầng phục vụ sản xuất như</w:t>
      </w:r>
      <w:r w:rsidR="00F7300F">
        <w:rPr>
          <w:bCs/>
          <w:sz w:val="28"/>
          <w:szCs w:val="28"/>
        </w:rPr>
        <w:t xml:space="preserve"> các tuyến giao thông ven kênh rạch, tuyến giao thông nông thôn</w:t>
      </w:r>
      <w:r w:rsidR="0055150A">
        <w:rPr>
          <w:bCs/>
          <w:sz w:val="28"/>
          <w:szCs w:val="28"/>
        </w:rPr>
        <w:t>.</w:t>
      </w:r>
    </w:p>
    <w:p w:rsidR="0046599D" w:rsidRDefault="0046599D" w:rsidP="0055150A">
      <w:pPr>
        <w:pStyle w:val="NormalWeb"/>
        <w:shd w:val="clear" w:color="auto" w:fill="FFFFFF"/>
        <w:spacing w:before="120" w:beforeAutospacing="0" w:after="120" w:afterAutospacing="0"/>
        <w:ind w:firstLine="720"/>
        <w:jc w:val="both"/>
        <w:rPr>
          <w:bCs/>
          <w:sz w:val="28"/>
          <w:szCs w:val="28"/>
        </w:rPr>
      </w:pPr>
      <w:r>
        <w:rPr>
          <w:bCs/>
          <w:sz w:val="28"/>
          <w:szCs w:val="28"/>
        </w:rPr>
        <w:t>- Nâng cấp, cả</w:t>
      </w:r>
      <w:r w:rsidR="0055150A">
        <w:rPr>
          <w:bCs/>
          <w:sz w:val="28"/>
          <w:szCs w:val="28"/>
        </w:rPr>
        <w:t>i tạo hệ thống giao thông như: đầu tư các tuyến giao thông trên địa bàn xã Long Đức theo quy hoạch chung định hướng nhằm kết nối trung tâm thành phố Trà Vinh, kết nối liên vùng đảm bảo phát triển đô thị hóa mạnh cho xã Long Đức.</w:t>
      </w:r>
    </w:p>
    <w:p w:rsidR="009C686A" w:rsidRDefault="009C686A" w:rsidP="009C686A">
      <w:pPr>
        <w:pStyle w:val="NormalWeb"/>
        <w:shd w:val="clear" w:color="auto" w:fill="FFFFFF"/>
        <w:spacing w:before="120" w:beforeAutospacing="0" w:after="120" w:afterAutospacing="0" w:line="234" w:lineRule="atLeast"/>
        <w:ind w:firstLine="720"/>
        <w:jc w:val="both"/>
        <w:rPr>
          <w:bCs/>
          <w:sz w:val="28"/>
          <w:szCs w:val="28"/>
        </w:rPr>
      </w:pPr>
      <w:r w:rsidRPr="00DE7F2C">
        <w:rPr>
          <w:bCs/>
          <w:sz w:val="28"/>
          <w:szCs w:val="28"/>
        </w:rPr>
        <w:t>2. Dự kiến sơ bộ nhu cầu vốn và các nguồn lực thực hiện.</w:t>
      </w:r>
    </w:p>
    <w:p w:rsidR="00DE7F2C" w:rsidRDefault="005505C9" w:rsidP="009C686A">
      <w:pPr>
        <w:pStyle w:val="NormalWeb"/>
        <w:shd w:val="clear" w:color="auto" w:fill="FFFFFF"/>
        <w:spacing w:before="120" w:beforeAutospacing="0" w:after="120" w:afterAutospacing="0" w:line="234" w:lineRule="atLeast"/>
        <w:ind w:firstLine="720"/>
        <w:jc w:val="both"/>
        <w:rPr>
          <w:bCs/>
          <w:sz w:val="28"/>
          <w:szCs w:val="28"/>
          <w:lang w:val="vi-VN"/>
        </w:rPr>
      </w:pPr>
      <w:r>
        <w:rPr>
          <w:bCs/>
          <w:sz w:val="28"/>
          <w:szCs w:val="28"/>
        </w:rPr>
        <w:t>- Nhu cầu vốn đầu tư được xác định cụ thể theo chương trình phát triển đô thị thành phố Trà Vinh và theo kế hoạch đầu tư trung hạn trên địa bàn thành phố Trà Vinh, nhu cầu đầu tư phục vụ sản xuất xã Long Đức; và ước nhu cầu đầu tư hoàn thành theo định hướng quy hoạch chung xã về giao thông, hệ thống cấp thoát nước, chiếu sáng, dân cư, công nghiệp, cây xanh, khu vui chơi, trường học…. trên 2.000 tỷ đồng</w:t>
      </w:r>
    </w:p>
    <w:p w:rsidR="005338C5" w:rsidRPr="005338C5" w:rsidRDefault="005338C5" w:rsidP="005338C5">
      <w:pPr>
        <w:spacing w:before="120" w:after="120"/>
        <w:ind w:left="0" w:firstLine="720"/>
        <w:jc w:val="both"/>
        <w:rPr>
          <w:rFonts w:ascii="Times New Roman" w:eastAsia="Times New Roman" w:hAnsi="Times New Roman"/>
          <w:sz w:val="28"/>
          <w:szCs w:val="28"/>
        </w:rPr>
      </w:pPr>
      <w:r>
        <w:rPr>
          <w:rFonts w:ascii="Times New Roman" w:eastAsia="Times New Roman" w:hAnsi="Times New Roman"/>
          <w:sz w:val="28"/>
          <w:szCs w:val="28"/>
          <w:lang w:val="vi-VN"/>
        </w:rPr>
        <w:t>-</w:t>
      </w:r>
      <w:r w:rsidRPr="005338C5">
        <w:rPr>
          <w:rFonts w:ascii="Times New Roman" w:eastAsia="Times New Roman" w:hAnsi="Times New Roman"/>
          <w:sz w:val="28"/>
          <w:szCs w:val="28"/>
        </w:rPr>
        <w:t xml:space="preserve"> Nguồn lực thực hiện:</w:t>
      </w:r>
    </w:p>
    <w:p w:rsidR="009557A5" w:rsidRDefault="005338C5" w:rsidP="005338C5">
      <w:pPr>
        <w:spacing w:before="120" w:after="120"/>
        <w:ind w:left="0" w:firstLine="720"/>
        <w:jc w:val="both"/>
        <w:rPr>
          <w:rFonts w:ascii="Times New Roman" w:eastAsia="Times New Roman" w:hAnsi="Times New Roman"/>
          <w:sz w:val="28"/>
          <w:szCs w:val="28"/>
        </w:rPr>
      </w:pPr>
      <w:r>
        <w:rPr>
          <w:rFonts w:ascii="Times New Roman" w:eastAsia="Times New Roman" w:hAnsi="Times New Roman"/>
          <w:sz w:val="28"/>
          <w:szCs w:val="28"/>
          <w:lang w:val="vi-VN"/>
        </w:rPr>
        <w:t>+</w:t>
      </w:r>
      <w:r>
        <w:rPr>
          <w:rFonts w:ascii="Times New Roman" w:eastAsia="Times New Roman" w:hAnsi="Times New Roman"/>
          <w:sz w:val="28"/>
          <w:szCs w:val="28"/>
        </w:rPr>
        <w:t xml:space="preserve"> </w:t>
      </w:r>
      <w:r w:rsidR="009557A5">
        <w:rPr>
          <w:rFonts w:ascii="Times New Roman" w:eastAsia="Times New Roman" w:hAnsi="Times New Roman"/>
          <w:sz w:val="28"/>
          <w:szCs w:val="28"/>
        </w:rPr>
        <w:t>Kêu gọi nguồn lực từ tổ chức, cá nhân, xã hội hóa đầu tư cho giao thông, điện, cấp thoát nước, khu dân cư, công nghiệp….</w:t>
      </w:r>
    </w:p>
    <w:p w:rsidR="009557A5" w:rsidRDefault="009557A5" w:rsidP="005338C5">
      <w:pPr>
        <w:spacing w:before="120" w:after="120"/>
        <w:ind w:left="0" w:firstLine="720"/>
        <w:jc w:val="both"/>
        <w:rPr>
          <w:rFonts w:ascii="Times New Roman" w:eastAsia="Times New Roman" w:hAnsi="Times New Roman"/>
          <w:sz w:val="28"/>
          <w:szCs w:val="28"/>
        </w:rPr>
      </w:pPr>
      <w:r>
        <w:rPr>
          <w:rFonts w:ascii="Times New Roman" w:eastAsia="Times New Roman" w:hAnsi="Times New Roman"/>
          <w:sz w:val="28"/>
          <w:szCs w:val="28"/>
        </w:rPr>
        <w:t>+ Lồng ghép sử dụng các chương trình mục tiêu quốc gia, chương trình hổ trợ xây dựng nông thôn mới, xây dựng phát triển đô thị thành phố Trà Vinh…</w:t>
      </w:r>
    </w:p>
    <w:p w:rsidR="009557A5" w:rsidRDefault="009557A5" w:rsidP="005338C5">
      <w:pPr>
        <w:spacing w:before="120" w:after="120"/>
        <w:ind w:left="0" w:firstLine="720"/>
        <w:jc w:val="both"/>
        <w:rPr>
          <w:rFonts w:ascii="Times New Roman" w:eastAsia="Times New Roman" w:hAnsi="Times New Roman"/>
          <w:sz w:val="28"/>
          <w:szCs w:val="28"/>
        </w:rPr>
      </w:pPr>
      <w:r>
        <w:rPr>
          <w:rFonts w:ascii="Times New Roman" w:eastAsia="Times New Roman" w:hAnsi="Times New Roman"/>
          <w:sz w:val="28"/>
          <w:szCs w:val="28"/>
        </w:rPr>
        <w:t>+ Huy động mọi nguồn lực đầu tư bằng nhiều hình thức, sử dụng vốn ngân sách cho các chương trình, dự án cấp thiết phục vụ nhu cầu của cộng đồng dân cư…..</w:t>
      </w:r>
    </w:p>
    <w:p w:rsidR="009557A5" w:rsidRDefault="009557A5" w:rsidP="005338C5">
      <w:pPr>
        <w:spacing w:before="120" w:after="120"/>
        <w:ind w:left="0" w:firstLine="720"/>
        <w:jc w:val="both"/>
        <w:rPr>
          <w:rFonts w:ascii="Times New Roman" w:eastAsia="Times New Roman" w:hAnsi="Times New Roman"/>
          <w:sz w:val="28"/>
          <w:szCs w:val="28"/>
        </w:rPr>
      </w:pPr>
      <w:r>
        <w:rPr>
          <w:rFonts w:ascii="Times New Roman" w:eastAsia="Times New Roman" w:hAnsi="Times New Roman"/>
          <w:sz w:val="28"/>
          <w:szCs w:val="28"/>
        </w:rPr>
        <w:t>+ Tập trung nguồn lực đầu tư phục vụ sản xuất, phát triển xã Long Đức</w:t>
      </w:r>
    </w:p>
    <w:p w:rsidR="005338C5" w:rsidRPr="005338C5" w:rsidRDefault="005338C5" w:rsidP="009C686A">
      <w:pPr>
        <w:pStyle w:val="NormalWeb"/>
        <w:shd w:val="clear" w:color="auto" w:fill="FFFFFF"/>
        <w:spacing w:before="120" w:beforeAutospacing="0" w:after="120" w:afterAutospacing="0" w:line="234" w:lineRule="atLeast"/>
        <w:ind w:firstLine="720"/>
        <w:jc w:val="both"/>
        <w:rPr>
          <w:bCs/>
          <w:sz w:val="28"/>
          <w:szCs w:val="28"/>
          <w:lang w:val="vi-VN"/>
        </w:rPr>
      </w:pPr>
    </w:p>
    <w:p w:rsidR="00DE7F2C" w:rsidRPr="00DE7F2C" w:rsidRDefault="00DE7F2C" w:rsidP="009C686A">
      <w:pPr>
        <w:pStyle w:val="NormalWeb"/>
        <w:shd w:val="clear" w:color="auto" w:fill="FFFFFF"/>
        <w:spacing w:before="120" w:beforeAutospacing="0" w:after="120" w:afterAutospacing="0" w:line="234" w:lineRule="atLeast"/>
        <w:ind w:firstLine="720"/>
        <w:jc w:val="both"/>
        <w:rPr>
          <w:bCs/>
          <w:sz w:val="28"/>
          <w:szCs w:val="28"/>
        </w:rPr>
      </w:pPr>
    </w:p>
    <w:p w:rsidR="00C2060B" w:rsidRDefault="00C2060B" w:rsidP="00EE7662">
      <w:pPr>
        <w:pStyle w:val="NormalWeb"/>
        <w:shd w:val="clear" w:color="auto" w:fill="FFFFFF"/>
        <w:spacing w:before="120" w:beforeAutospacing="0" w:after="120" w:afterAutospacing="0"/>
        <w:ind w:firstLine="720"/>
        <w:rPr>
          <w:b/>
          <w:bCs/>
          <w:sz w:val="28"/>
          <w:szCs w:val="28"/>
        </w:rPr>
      </w:pPr>
    </w:p>
    <w:p w:rsidR="009C686A" w:rsidRDefault="009C686A" w:rsidP="00EE7662">
      <w:pPr>
        <w:pStyle w:val="NormalWeb"/>
        <w:shd w:val="clear" w:color="auto" w:fill="FFFFFF"/>
        <w:spacing w:before="120" w:beforeAutospacing="0" w:after="120" w:afterAutospacing="0"/>
        <w:ind w:firstLine="720"/>
        <w:rPr>
          <w:b/>
          <w:bCs/>
          <w:sz w:val="28"/>
          <w:szCs w:val="28"/>
        </w:rPr>
      </w:pPr>
    </w:p>
    <w:p w:rsidR="009C686A" w:rsidRDefault="009C686A" w:rsidP="00EE7662">
      <w:pPr>
        <w:pStyle w:val="NormalWeb"/>
        <w:shd w:val="clear" w:color="auto" w:fill="FFFFFF"/>
        <w:spacing w:before="120" w:beforeAutospacing="0" w:after="120" w:afterAutospacing="0"/>
        <w:ind w:firstLine="720"/>
        <w:rPr>
          <w:b/>
          <w:bCs/>
          <w:sz w:val="28"/>
          <w:szCs w:val="28"/>
          <w:lang w:val="vi-VN"/>
        </w:rPr>
      </w:pPr>
    </w:p>
    <w:p w:rsidR="00FC7265" w:rsidRDefault="00FC7265" w:rsidP="00EE7662">
      <w:pPr>
        <w:pStyle w:val="NormalWeb"/>
        <w:shd w:val="clear" w:color="auto" w:fill="FFFFFF"/>
        <w:spacing w:before="120" w:beforeAutospacing="0" w:after="120" w:afterAutospacing="0"/>
        <w:ind w:firstLine="720"/>
        <w:rPr>
          <w:b/>
          <w:bCs/>
          <w:sz w:val="28"/>
          <w:szCs w:val="28"/>
          <w:lang w:val="vi-VN"/>
        </w:rPr>
      </w:pPr>
    </w:p>
    <w:p w:rsidR="00FC7265" w:rsidRDefault="00FC7265" w:rsidP="00EE7662">
      <w:pPr>
        <w:pStyle w:val="NormalWeb"/>
        <w:shd w:val="clear" w:color="auto" w:fill="FFFFFF"/>
        <w:spacing w:before="120" w:beforeAutospacing="0" w:after="120" w:afterAutospacing="0"/>
        <w:ind w:firstLine="720"/>
        <w:rPr>
          <w:b/>
          <w:bCs/>
          <w:sz w:val="28"/>
          <w:szCs w:val="28"/>
          <w:lang w:val="vi-VN"/>
        </w:rPr>
      </w:pPr>
    </w:p>
    <w:p w:rsidR="00FC7265" w:rsidRDefault="00FC7265" w:rsidP="00EE7662">
      <w:pPr>
        <w:pStyle w:val="NormalWeb"/>
        <w:shd w:val="clear" w:color="auto" w:fill="FFFFFF"/>
        <w:spacing w:before="120" w:beforeAutospacing="0" w:after="120" w:afterAutospacing="0"/>
        <w:ind w:firstLine="720"/>
        <w:rPr>
          <w:b/>
          <w:bCs/>
          <w:sz w:val="28"/>
          <w:szCs w:val="28"/>
          <w:lang w:val="vi-VN"/>
        </w:rPr>
      </w:pPr>
    </w:p>
    <w:p w:rsidR="00FC7265" w:rsidRDefault="00FC7265" w:rsidP="00EE7662">
      <w:pPr>
        <w:pStyle w:val="NormalWeb"/>
        <w:shd w:val="clear" w:color="auto" w:fill="FFFFFF"/>
        <w:spacing w:before="120" w:beforeAutospacing="0" w:after="120" w:afterAutospacing="0"/>
        <w:ind w:firstLine="720"/>
        <w:rPr>
          <w:b/>
          <w:bCs/>
          <w:sz w:val="28"/>
          <w:szCs w:val="28"/>
          <w:lang w:val="vi-VN"/>
        </w:rPr>
      </w:pPr>
    </w:p>
    <w:p w:rsidR="00FC7265" w:rsidRDefault="00FC7265" w:rsidP="00EE7662">
      <w:pPr>
        <w:pStyle w:val="NormalWeb"/>
        <w:shd w:val="clear" w:color="auto" w:fill="FFFFFF"/>
        <w:spacing w:before="120" w:beforeAutospacing="0" w:after="120" w:afterAutospacing="0"/>
        <w:ind w:firstLine="720"/>
        <w:rPr>
          <w:b/>
          <w:bCs/>
          <w:sz w:val="28"/>
          <w:szCs w:val="28"/>
          <w:lang w:val="vi-VN"/>
        </w:rPr>
      </w:pPr>
    </w:p>
    <w:p w:rsidR="00FC7265" w:rsidRDefault="00FC7265" w:rsidP="00EE7662">
      <w:pPr>
        <w:pStyle w:val="NormalWeb"/>
        <w:shd w:val="clear" w:color="auto" w:fill="FFFFFF"/>
        <w:spacing w:before="120" w:beforeAutospacing="0" w:after="120" w:afterAutospacing="0"/>
        <w:ind w:firstLine="720"/>
        <w:rPr>
          <w:b/>
          <w:bCs/>
          <w:sz w:val="28"/>
          <w:szCs w:val="28"/>
          <w:lang w:val="vi-VN"/>
        </w:rPr>
      </w:pPr>
    </w:p>
    <w:p w:rsidR="00FC7265" w:rsidRDefault="00FC7265" w:rsidP="00EE7662">
      <w:pPr>
        <w:pStyle w:val="NormalWeb"/>
        <w:shd w:val="clear" w:color="auto" w:fill="FFFFFF"/>
        <w:spacing w:before="120" w:beforeAutospacing="0" w:after="120" w:afterAutospacing="0"/>
        <w:ind w:firstLine="720"/>
        <w:rPr>
          <w:b/>
          <w:bCs/>
          <w:sz w:val="28"/>
          <w:szCs w:val="28"/>
          <w:lang w:val="vi-VN"/>
        </w:rPr>
      </w:pPr>
    </w:p>
    <w:p w:rsidR="00FC7265" w:rsidRDefault="00FC7265" w:rsidP="00EE7662">
      <w:pPr>
        <w:pStyle w:val="NormalWeb"/>
        <w:shd w:val="clear" w:color="auto" w:fill="FFFFFF"/>
        <w:spacing w:before="120" w:beforeAutospacing="0" w:after="120" w:afterAutospacing="0"/>
        <w:ind w:firstLine="720"/>
        <w:rPr>
          <w:b/>
          <w:bCs/>
          <w:sz w:val="28"/>
          <w:szCs w:val="28"/>
          <w:lang w:val="vi-VN"/>
        </w:rPr>
      </w:pPr>
    </w:p>
    <w:p w:rsidR="00FC7265" w:rsidRDefault="00FC7265" w:rsidP="00EE7662">
      <w:pPr>
        <w:pStyle w:val="NormalWeb"/>
        <w:shd w:val="clear" w:color="auto" w:fill="FFFFFF"/>
        <w:spacing w:before="120" w:beforeAutospacing="0" w:after="120" w:afterAutospacing="0"/>
        <w:ind w:firstLine="720"/>
        <w:rPr>
          <w:b/>
          <w:bCs/>
          <w:sz w:val="28"/>
          <w:szCs w:val="28"/>
          <w:lang w:val="vi-VN"/>
        </w:rPr>
      </w:pPr>
    </w:p>
    <w:p w:rsidR="009C686A" w:rsidRDefault="009C686A" w:rsidP="00EE7662">
      <w:pPr>
        <w:pStyle w:val="NormalWeb"/>
        <w:shd w:val="clear" w:color="auto" w:fill="FFFFFF"/>
        <w:spacing w:before="120" w:beforeAutospacing="0" w:after="120" w:afterAutospacing="0"/>
        <w:ind w:firstLine="720"/>
        <w:rPr>
          <w:b/>
          <w:bCs/>
          <w:sz w:val="28"/>
          <w:szCs w:val="28"/>
        </w:rPr>
      </w:pPr>
    </w:p>
    <w:p w:rsidR="009C686A" w:rsidRDefault="009C686A" w:rsidP="00EE7662">
      <w:pPr>
        <w:pStyle w:val="NormalWeb"/>
        <w:shd w:val="clear" w:color="auto" w:fill="FFFFFF"/>
        <w:spacing w:before="120" w:beforeAutospacing="0" w:after="120" w:afterAutospacing="0"/>
        <w:ind w:firstLine="720"/>
        <w:rPr>
          <w:b/>
          <w:bCs/>
          <w:sz w:val="28"/>
          <w:szCs w:val="28"/>
        </w:rPr>
      </w:pPr>
    </w:p>
    <w:p w:rsidR="009C686A" w:rsidRDefault="009C686A" w:rsidP="00EE7662">
      <w:pPr>
        <w:pStyle w:val="NormalWeb"/>
        <w:shd w:val="clear" w:color="auto" w:fill="FFFFFF"/>
        <w:spacing w:before="120" w:beforeAutospacing="0" w:after="120" w:afterAutospacing="0"/>
        <w:ind w:firstLine="720"/>
        <w:rPr>
          <w:b/>
          <w:bCs/>
          <w:sz w:val="28"/>
          <w:szCs w:val="28"/>
        </w:rPr>
      </w:pPr>
    </w:p>
    <w:p w:rsidR="009C686A" w:rsidRDefault="009C686A" w:rsidP="00EE7662">
      <w:pPr>
        <w:pStyle w:val="NormalWeb"/>
        <w:shd w:val="clear" w:color="auto" w:fill="FFFFFF"/>
        <w:spacing w:before="120" w:beforeAutospacing="0" w:after="120" w:afterAutospacing="0"/>
        <w:ind w:firstLine="720"/>
        <w:rPr>
          <w:b/>
          <w:bCs/>
          <w:sz w:val="28"/>
          <w:szCs w:val="28"/>
        </w:rPr>
      </w:pPr>
    </w:p>
    <w:p w:rsidR="00FC7265" w:rsidRDefault="00FC7265" w:rsidP="00977485">
      <w:pPr>
        <w:pStyle w:val="NormalWeb"/>
        <w:shd w:val="clear" w:color="auto" w:fill="FFFFFF"/>
        <w:spacing w:before="120" w:beforeAutospacing="0" w:after="120" w:afterAutospacing="0"/>
        <w:ind w:firstLine="720"/>
        <w:jc w:val="center"/>
        <w:rPr>
          <w:b/>
          <w:bCs/>
          <w:sz w:val="80"/>
          <w:szCs w:val="80"/>
          <w:lang w:val="vi-VN"/>
        </w:rPr>
      </w:pPr>
    </w:p>
    <w:p w:rsidR="006F7897" w:rsidRDefault="006F7897" w:rsidP="00977485">
      <w:pPr>
        <w:pStyle w:val="NormalWeb"/>
        <w:shd w:val="clear" w:color="auto" w:fill="FFFFFF"/>
        <w:spacing w:before="120" w:beforeAutospacing="0" w:after="120" w:afterAutospacing="0"/>
        <w:ind w:firstLine="720"/>
        <w:jc w:val="center"/>
        <w:rPr>
          <w:b/>
          <w:bCs/>
          <w:sz w:val="80"/>
          <w:szCs w:val="80"/>
          <w:lang w:val="vi-VN"/>
        </w:rPr>
      </w:pPr>
    </w:p>
    <w:p w:rsidR="00977485" w:rsidRPr="00977485" w:rsidRDefault="00977485" w:rsidP="00977485">
      <w:pPr>
        <w:pStyle w:val="NormalWeb"/>
        <w:shd w:val="clear" w:color="auto" w:fill="FFFFFF"/>
        <w:spacing w:before="120" w:beforeAutospacing="0" w:after="120" w:afterAutospacing="0"/>
        <w:ind w:firstLine="720"/>
        <w:jc w:val="center"/>
        <w:rPr>
          <w:b/>
          <w:bCs/>
          <w:sz w:val="80"/>
          <w:szCs w:val="80"/>
        </w:rPr>
      </w:pPr>
      <w:r>
        <w:rPr>
          <w:b/>
          <w:bCs/>
          <w:sz w:val="80"/>
          <w:szCs w:val="80"/>
        </w:rPr>
        <w:t>PHẦN KẾT LUẬN</w:t>
      </w:r>
    </w:p>
    <w:p w:rsidR="00977485" w:rsidRDefault="00977485" w:rsidP="00EE7662">
      <w:pPr>
        <w:pStyle w:val="NormalWeb"/>
        <w:shd w:val="clear" w:color="auto" w:fill="FFFFFF"/>
        <w:spacing w:before="120" w:beforeAutospacing="0" w:after="120" w:afterAutospacing="0"/>
        <w:ind w:firstLine="720"/>
        <w:rPr>
          <w:b/>
          <w:bCs/>
          <w:sz w:val="28"/>
          <w:szCs w:val="28"/>
        </w:rPr>
      </w:pPr>
    </w:p>
    <w:p w:rsidR="00977485" w:rsidRDefault="00977485" w:rsidP="00EE7662">
      <w:pPr>
        <w:pStyle w:val="NormalWeb"/>
        <w:shd w:val="clear" w:color="auto" w:fill="FFFFFF"/>
        <w:spacing w:before="120" w:beforeAutospacing="0" w:after="120" w:afterAutospacing="0"/>
        <w:ind w:firstLine="720"/>
        <w:rPr>
          <w:b/>
          <w:bCs/>
          <w:sz w:val="28"/>
          <w:szCs w:val="28"/>
        </w:rPr>
      </w:pPr>
    </w:p>
    <w:p w:rsidR="00977485" w:rsidRDefault="00977485" w:rsidP="00EE7662">
      <w:pPr>
        <w:pStyle w:val="NormalWeb"/>
        <w:shd w:val="clear" w:color="auto" w:fill="FFFFFF"/>
        <w:spacing w:before="120" w:beforeAutospacing="0" w:after="120" w:afterAutospacing="0"/>
        <w:ind w:firstLine="720"/>
        <w:rPr>
          <w:b/>
          <w:bCs/>
          <w:sz w:val="28"/>
          <w:szCs w:val="28"/>
        </w:rPr>
      </w:pPr>
    </w:p>
    <w:p w:rsidR="00977485" w:rsidRDefault="00977485" w:rsidP="00EE7662">
      <w:pPr>
        <w:pStyle w:val="NormalWeb"/>
        <w:shd w:val="clear" w:color="auto" w:fill="FFFFFF"/>
        <w:spacing w:before="120" w:beforeAutospacing="0" w:after="120" w:afterAutospacing="0"/>
        <w:ind w:firstLine="720"/>
        <w:rPr>
          <w:b/>
          <w:bCs/>
          <w:sz w:val="28"/>
          <w:szCs w:val="28"/>
        </w:rPr>
      </w:pPr>
    </w:p>
    <w:p w:rsidR="00977485" w:rsidRDefault="00977485" w:rsidP="00EE7662">
      <w:pPr>
        <w:pStyle w:val="NormalWeb"/>
        <w:shd w:val="clear" w:color="auto" w:fill="FFFFFF"/>
        <w:spacing w:before="120" w:beforeAutospacing="0" w:after="120" w:afterAutospacing="0"/>
        <w:ind w:firstLine="720"/>
        <w:rPr>
          <w:b/>
          <w:bCs/>
          <w:sz w:val="28"/>
          <w:szCs w:val="28"/>
          <w:lang w:val="vi-VN"/>
        </w:rPr>
      </w:pPr>
    </w:p>
    <w:p w:rsidR="00FC7265" w:rsidRDefault="00FC7265" w:rsidP="00EE7662">
      <w:pPr>
        <w:pStyle w:val="NormalWeb"/>
        <w:shd w:val="clear" w:color="auto" w:fill="FFFFFF"/>
        <w:spacing w:before="120" w:beforeAutospacing="0" w:after="120" w:afterAutospacing="0"/>
        <w:ind w:firstLine="720"/>
        <w:rPr>
          <w:b/>
          <w:bCs/>
          <w:sz w:val="28"/>
          <w:szCs w:val="28"/>
          <w:lang w:val="vi-VN"/>
        </w:rPr>
      </w:pPr>
    </w:p>
    <w:p w:rsidR="00FC7265" w:rsidRDefault="00FC7265" w:rsidP="00EE7662">
      <w:pPr>
        <w:pStyle w:val="NormalWeb"/>
        <w:shd w:val="clear" w:color="auto" w:fill="FFFFFF"/>
        <w:spacing w:before="120" w:beforeAutospacing="0" w:after="120" w:afterAutospacing="0"/>
        <w:ind w:firstLine="720"/>
        <w:rPr>
          <w:b/>
          <w:bCs/>
          <w:sz w:val="28"/>
          <w:szCs w:val="28"/>
          <w:lang w:val="vi-VN"/>
        </w:rPr>
      </w:pPr>
    </w:p>
    <w:p w:rsidR="00FC7265" w:rsidRDefault="00FC7265" w:rsidP="00EE7662">
      <w:pPr>
        <w:pStyle w:val="NormalWeb"/>
        <w:shd w:val="clear" w:color="auto" w:fill="FFFFFF"/>
        <w:spacing w:before="120" w:beforeAutospacing="0" w:after="120" w:afterAutospacing="0"/>
        <w:ind w:firstLine="720"/>
        <w:rPr>
          <w:b/>
          <w:bCs/>
          <w:sz w:val="28"/>
          <w:szCs w:val="28"/>
          <w:lang w:val="vi-VN"/>
        </w:rPr>
      </w:pPr>
    </w:p>
    <w:p w:rsidR="00FC7265" w:rsidRDefault="00FC7265" w:rsidP="00EE7662">
      <w:pPr>
        <w:pStyle w:val="NormalWeb"/>
        <w:shd w:val="clear" w:color="auto" w:fill="FFFFFF"/>
        <w:spacing w:before="120" w:beforeAutospacing="0" w:after="120" w:afterAutospacing="0"/>
        <w:ind w:firstLine="720"/>
        <w:rPr>
          <w:b/>
          <w:bCs/>
          <w:sz w:val="28"/>
          <w:szCs w:val="28"/>
          <w:lang w:val="vi-VN"/>
        </w:rPr>
      </w:pPr>
    </w:p>
    <w:p w:rsidR="00FC7265" w:rsidRPr="00FC7265" w:rsidRDefault="00FC7265" w:rsidP="00EE7662">
      <w:pPr>
        <w:pStyle w:val="NormalWeb"/>
        <w:shd w:val="clear" w:color="auto" w:fill="FFFFFF"/>
        <w:spacing w:before="120" w:beforeAutospacing="0" w:after="120" w:afterAutospacing="0"/>
        <w:ind w:firstLine="720"/>
        <w:rPr>
          <w:b/>
          <w:bCs/>
          <w:sz w:val="28"/>
          <w:szCs w:val="28"/>
          <w:lang w:val="vi-VN"/>
        </w:rPr>
      </w:pPr>
    </w:p>
    <w:p w:rsidR="00977485" w:rsidRDefault="00977485" w:rsidP="00EE7662">
      <w:pPr>
        <w:pStyle w:val="NormalWeb"/>
        <w:shd w:val="clear" w:color="auto" w:fill="FFFFFF"/>
        <w:spacing w:before="120" w:beforeAutospacing="0" w:after="120" w:afterAutospacing="0"/>
        <w:ind w:firstLine="720"/>
        <w:rPr>
          <w:b/>
          <w:bCs/>
          <w:sz w:val="28"/>
          <w:szCs w:val="28"/>
        </w:rPr>
      </w:pPr>
    </w:p>
    <w:p w:rsidR="00977485" w:rsidRDefault="00977485" w:rsidP="00EE7662">
      <w:pPr>
        <w:pStyle w:val="NormalWeb"/>
        <w:shd w:val="clear" w:color="auto" w:fill="FFFFFF"/>
        <w:spacing w:before="120" w:beforeAutospacing="0" w:after="120" w:afterAutospacing="0"/>
        <w:ind w:firstLine="720"/>
        <w:rPr>
          <w:b/>
          <w:bCs/>
          <w:sz w:val="28"/>
          <w:szCs w:val="28"/>
        </w:rPr>
      </w:pPr>
    </w:p>
    <w:p w:rsidR="00232066" w:rsidRDefault="00232066" w:rsidP="00EE7662">
      <w:pPr>
        <w:pStyle w:val="NormalWeb"/>
        <w:shd w:val="clear" w:color="auto" w:fill="FFFFFF"/>
        <w:spacing w:before="120" w:beforeAutospacing="0" w:after="120" w:afterAutospacing="0"/>
        <w:ind w:firstLine="720"/>
        <w:rPr>
          <w:b/>
          <w:bCs/>
          <w:sz w:val="28"/>
          <w:szCs w:val="28"/>
        </w:rPr>
      </w:pPr>
    </w:p>
    <w:p w:rsidR="00E00593" w:rsidRDefault="00E00593" w:rsidP="00EE7662">
      <w:pPr>
        <w:pStyle w:val="NormalWeb"/>
        <w:shd w:val="clear" w:color="auto" w:fill="FFFFFF"/>
        <w:spacing w:before="120" w:beforeAutospacing="0" w:after="120" w:afterAutospacing="0"/>
        <w:ind w:firstLine="720"/>
        <w:rPr>
          <w:b/>
          <w:bCs/>
          <w:sz w:val="28"/>
          <w:szCs w:val="28"/>
        </w:rPr>
      </w:pPr>
      <w:bookmarkStart w:id="14" w:name="_GoBack"/>
      <w:bookmarkEnd w:id="14"/>
      <w:r w:rsidRPr="00EE7662">
        <w:rPr>
          <w:b/>
          <w:bCs/>
          <w:sz w:val="28"/>
          <w:szCs w:val="28"/>
          <w:lang w:val="vi-VN"/>
        </w:rPr>
        <w:lastRenderedPageBreak/>
        <w:t>XI.</w:t>
      </w:r>
      <w:r w:rsidRPr="00EE7662">
        <w:rPr>
          <w:b/>
          <w:bCs/>
          <w:sz w:val="28"/>
          <w:szCs w:val="28"/>
        </w:rPr>
        <w:t xml:space="preserve"> KẾT LUẬN VÀ KIẾN NGHỊ</w:t>
      </w:r>
      <w:r w:rsidRPr="00EE7662">
        <w:rPr>
          <w:b/>
          <w:bCs/>
          <w:sz w:val="28"/>
          <w:szCs w:val="28"/>
          <w:lang w:val="vi-VN"/>
        </w:rPr>
        <w:t>:</w:t>
      </w:r>
    </w:p>
    <w:p w:rsidR="00F10FA8" w:rsidRPr="00EE7662" w:rsidRDefault="00F10FA8" w:rsidP="00F10FA8">
      <w:pPr>
        <w:spacing w:before="120" w:after="120"/>
        <w:ind w:left="0" w:firstLine="709"/>
        <w:jc w:val="both"/>
        <w:rPr>
          <w:rFonts w:ascii="Times New Roman" w:eastAsia="Times New Roman" w:hAnsi="Times New Roman"/>
          <w:bCs/>
          <w:sz w:val="28"/>
          <w:szCs w:val="28"/>
        </w:rPr>
      </w:pPr>
      <w:r w:rsidRPr="00EE7662">
        <w:rPr>
          <w:rFonts w:ascii="Times New Roman" w:eastAsia="Times New Roman" w:hAnsi="Times New Roman"/>
          <w:bCs/>
          <w:sz w:val="28"/>
          <w:szCs w:val="28"/>
        </w:rPr>
        <w:t>Nhằm thực hiện rà soát, điều chỉnh quy hoạch chung xây dựng xã Long Đức, thành phố Trà Vinh phù hợp tình hình thực tế phát triển tại địa phương tạo tiền đề pháp lý cho việc định hướng phát triển của xã, thu hút kêu gọi đầu tư, quản lý trật tự xây dựng trên địa bàn; Việc triển khai tổ chức lập, phê duyệt quy hoạch chung xây dựng xã Long Đức, thành phố Trà Vinh là phù hợp theo chủ trương và quy định hiện hành.</w:t>
      </w:r>
    </w:p>
    <w:p w:rsidR="00F10FA8" w:rsidRPr="00EE7662" w:rsidRDefault="00F10FA8" w:rsidP="00F10FA8">
      <w:pPr>
        <w:spacing w:before="120" w:after="120"/>
        <w:ind w:left="0" w:firstLine="709"/>
        <w:jc w:val="both"/>
        <w:rPr>
          <w:rFonts w:ascii="Times New Roman" w:eastAsia="Times New Roman" w:hAnsi="Times New Roman"/>
          <w:bCs/>
          <w:sz w:val="28"/>
          <w:szCs w:val="28"/>
        </w:rPr>
      </w:pPr>
      <w:r w:rsidRPr="00EE7662">
        <w:rPr>
          <w:rFonts w:ascii="Times New Roman" w:eastAsia="Times New Roman" w:hAnsi="Times New Roman"/>
          <w:bCs/>
          <w:sz w:val="28"/>
          <w:szCs w:val="28"/>
        </w:rPr>
        <w:t>Kính đề xuất, kiến nghị phòng Quản lý đô thị thành phố Trà Vinh nghiên cứu xem xét thẩm định và trình UBND thành phố Trà Vinh xem xét phê duyệt theo quy định./.</w:t>
      </w:r>
    </w:p>
    <w:p w:rsidR="00F10FA8" w:rsidRPr="00F10FA8" w:rsidRDefault="00F10FA8" w:rsidP="00EE7662">
      <w:pPr>
        <w:pStyle w:val="NormalWeb"/>
        <w:shd w:val="clear" w:color="auto" w:fill="FFFFFF"/>
        <w:spacing w:before="120" w:beforeAutospacing="0" w:after="120" w:afterAutospacing="0"/>
        <w:ind w:firstLine="720"/>
        <w:rPr>
          <w:b/>
          <w:bCs/>
          <w:sz w:val="28"/>
          <w:szCs w:val="28"/>
        </w:rPr>
      </w:pPr>
    </w:p>
    <w:p w:rsidR="00977485" w:rsidRDefault="00977485" w:rsidP="00EE7662">
      <w:pPr>
        <w:pStyle w:val="NormalWeb"/>
        <w:shd w:val="clear" w:color="auto" w:fill="FFFFFF"/>
        <w:spacing w:before="120" w:beforeAutospacing="0" w:after="120" w:afterAutospacing="0"/>
        <w:ind w:firstLine="720"/>
        <w:rPr>
          <w:b/>
          <w:bCs/>
          <w:sz w:val="28"/>
          <w:szCs w:val="28"/>
        </w:rPr>
      </w:pPr>
    </w:p>
    <w:p w:rsidR="00977485" w:rsidRDefault="00977485" w:rsidP="00EE7662">
      <w:pPr>
        <w:pStyle w:val="NormalWeb"/>
        <w:shd w:val="clear" w:color="auto" w:fill="FFFFFF"/>
        <w:spacing w:before="120" w:beforeAutospacing="0" w:after="120" w:afterAutospacing="0"/>
        <w:ind w:firstLine="720"/>
        <w:rPr>
          <w:b/>
          <w:bCs/>
          <w:sz w:val="28"/>
          <w:szCs w:val="28"/>
        </w:rPr>
      </w:pPr>
    </w:p>
    <w:p w:rsidR="00977485" w:rsidRDefault="00977485" w:rsidP="00EE7662">
      <w:pPr>
        <w:pStyle w:val="NormalWeb"/>
        <w:shd w:val="clear" w:color="auto" w:fill="FFFFFF"/>
        <w:spacing w:before="120" w:beforeAutospacing="0" w:after="120" w:afterAutospacing="0"/>
        <w:ind w:firstLine="720"/>
        <w:rPr>
          <w:b/>
          <w:bCs/>
          <w:sz w:val="28"/>
          <w:szCs w:val="28"/>
        </w:rPr>
      </w:pPr>
    </w:p>
    <w:p w:rsidR="00977485" w:rsidRDefault="00977485" w:rsidP="00EE7662">
      <w:pPr>
        <w:pStyle w:val="NormalWeb"/>
        <w:shd w:val="clear" w:color="auto" w:fill="FFFFFF"/>
        <w:spacing w:before="120" w:beforeAutospacing="0" w:after="120" w:afterAutospacing="0"/>
        <w:ind w:firstLine="720"/>
        <w:rPr>
          <w:b/>
          <w:bCs/>
          <w:sz w:val="28"/>
          <w:szCs w:val="28"/>
        </w:rPr>
      </w:pPr>
    </w:p>
    <w:p w:rsidR="00977485" w:rsidRDefault="00977485" w:rsidP="00EE7662">
      <w:pPr>
        <w:pStyle w:val="NormalWeb"/>
        <w:shd w:val="clear" w:color="auto" w:fill="FFFFFF"/>
        <w:spacing w:before="120" w:beforeAutospacing="0" w:after="120" w:afterAutospacing="0"/>
        <w:ind w:firstLine="720"/>
        <w:rPr>
          <w:b/>
          <w:bCs/>
          <w:sz w:val="28"/>
          <w:szCs w:val="28"/>
        </w:rPr>
      </w:pPr>
    </w:p>
    <w:p w:rsidR="00977485" w:rsidRDefault="00977485" w:rsidP="00EE7662">
      <w:pPr>
        <w:pStyle w:val="NormalWeb"/>
        <w:shd w:val="clear" w:color="auto" w:fill="FFFFFF"/>
        <w:spacing w:before="120" w:beforeAutospacing="0" w:after="120" w:afterAutospacing="0"/>
        <w:ind w:firstLine="720"/>
        <w:rPr>
          <w:b/>
          <w:bCs/>
          <w:sz w:val="28"/>
          <w:szCs w:val="28"/>
        </w:rPr>
      </w:pPr>
    </w:p>
    <w:p w:rsidR="00977485" w:rsidRDefault="00977485" w:rsidP="00EE7662">
      <w:pPr>
        <w:pStyle w:val="NormalWeb"/>
        <w:shd w:val="clear" w:color="auto" w:fill="FFFFFF"/>
        <w:spacing w:before="120" w:beforeAutospacing="0" w:after="120" w:afterAutospacing="0"/>
        <w:ind w:firstLine="720"/>
        <w:rPr>
          <w:b/>
          <w:bCs/>
          <w:sz w:val="28"/>
          <w:szCs w:val="28"/>
        </w:rPr>
      </w:pPr>
    </w:p>
    <w:p w:rsidR="00977485" w:rsidRDefault="00977485" w:rsidP="00EE7662">
      <w:pPr>
        <w:pStyle w:val="NormalWeb"/>
        <w:shd w:val="clear" w:color="auto" w:fill="FFFFFF"/>
        <w:spacing w:before="120" w:beforeAutospacing="0" w:after="120" w:afterAutospacing="0"/>
        <w:ind w:firstLine="720"/>
        <w:rPr>
          <w:b/>
          <w:bCs/>
          <w:sz w:val="28"/>
          <w:szCs w:val="28"/>
        </w:rPr>
      </w:pPr>
    </w:p>
    <w:p w:rsidR="00977485" w:rsidRDefault="00977485" w:rsidP="00EE7662">
      <w:pPr>
        <w:pStyle w:val="NormalWeb"/>
        <w:shd w:val="clear" w:color="auto" w:fill="FFFFFF"/>
        <w:spacing w:before="120" w:beforeAutospacing="0" w:after="120" w:afterAutospacing="0"/>
        <w:ind w:firstLine="720"/>
        <w:rPr>
          <w:b/>
          <w:bCs/>
          <w:sz w:val="28"/>
          <w:szCs w:val="28"/>
        </w:rPr>
      </w:pPr>
    </w:p>
    <w:p w:rsidR="00977485" w:rsidRDefault="00977485" w:rsidP="00EE7662">
      <w:pPr>
        <w:pStyle w:val="NormalWeb"/>
        <w:shd w:val="clear" w:color="auto" w:fill="FFFFFF"/>
        <w:spacing w:before="120" w:beforeAutospacing="0" w:after="120" w:afterAutospacing="0"/>
        <w:ind w:firstLine="720"/>
        <w:rPr>
          <w:b/>
          <w:bCs/>
          <w:sz w:val="28"/>
          <w:szCs w:val="28"/>
        </w:rPr>
      </w:pPr>
    </w:p>
    <w:p w:rsidR="00977485" w:rsidRDefault="00977485" w:rsidP="00EE7662">
      <w:pPr>
        <w:pStyle w:val="NormalWeb"/>
        <w:shd w:val="clear" w:color="auto" w:fill="FFFFFF"/>
        <w:spacing w:before="120" w:beforeAutospacing="0" w:after="120" w:afterAutospacing="0"/>
        <w:ind w:firstLine="720"/>
        <w:rPr>
          <w:b/>
          <w:bCs/>
          <w:sz w:val="28"/>
          <w:szCs w:val="28"/>
        </w:rPr>
      </w:pPr>
    </w:p>
    <w:p w:rsidR="00977485" w:rsidRDefault="00977485" w:rsidP="00EE7662">
      <w:pPr>
        <w:pStyle w:val="NormalWeb"/>
        <w:shd w:val="clear" w:color="auto" w:fill="FFFFFF"/>
        <w:spacing w:before="120" w:beforeAutospacing="0" w:after="120" w:afterAutospacing="0"/>
        <w:ind w:firstLine="720"/>
        <w:rPr>
          <w:b/>
          <w:bCs/>
          <w:sz w:val="28"/>
          <w:szCs w:val="28"/>
        </w:rPr>
      </w:pPr>
    </w:p>
    <w:p w:rsidR="00977485" w:rsidRDefault="00977485" w:rsidP="00EE7662">
      <w:pPr>
        <w:pStyle w:val="NormalWeb"/>
        <w:shd w:val="clear" w:color="auto" w:fill="FFFFFF"/>
        <w:spacing w:before="120" w:beforeAutospacing="0" w:after="120" w:afterAutospacing="0"/>
        <w:ind w:firstLine="720"/>
        <w:rPr>
          <w:b/>
          <w:bCs/>
          <w:sz w:val="28"/>
          <w:szCs w:val="28"/>
        </w:rPr>
      </w:pPr>
    </w:p>
    <w:p w:rsidR="00977485" w:rsidRDefault="00977485" w:rsidP="00EE7662">
      <w:pPr>
        <w:pStyle w:val="NormalWeb"/>
        <w:shd w:val="clear" w:color="auto" w:fill="FFFFFF"/>
        <w:spacing w:before="120" w:beforeAutospacing="0" w:after="120" w:afterAutospacing="0"/>
        <w:ind w:firstLine="720"/>
        <w:rPr>
          <w:b/>
          <w:bCs/>
          <w:sz w:val="28"/>
          <w:szCs w:val="28"/>
        </w:rPr>
      </w:pPr>
    </w:p>
    <w:p w:rsidR="00977485" w:rsidRDefault="00977485" w:rsidP="00EE7662">
      <w:pPr>
        <w:pStyle w:val="NormalWeb"/>
        <w:shd w:val="clear" w:color="auto" w:fill="FFFFFF"/>
        <w:spacing w:before="120" w:beforeAutospacing="0" w:after="120" w:afterAutospacing="0"/>
        <w:ind w:firstLine="720"/>
        <w:rPr>
          <w:b/>
          <w:bCs/>
          <w:sz w:val="28"/>
          <w:szCs w:val="28"/>
        </w:rPr>
      </w:pPr>
    </w:p>
    <w:p w:rsidR="00977485" w:rsidRDefault="00977485" w:rsidP="00EE7662">
      <w:pPr>
        <w:pStyle w:val="NormalWeb"/>
        <w:shd w:val="clear" w:color="auto" w:fill="FFFFFF"/>
        <w:spacing w:before="120" w:beforeAutospacing="0" w:after="120" w:afterAutospacing="0"/>
        <w:ind w:firstLine="720"/>
        <w:rPr>
          <w:b/>
          <w:bCs/>
          <w:sz w:val="28"/>
          <w:szCs w:val="28"/>
        </w:rPr>
      </w:pPr>
    </w:p>
    <w:p w:rsidR="00977485" w:rsidRDefault="00977485" w:rsidP="00EE7662">
      <w:pPr>
        <w:pStyle w:val="NormalWeb"/>
        <w:shd w:val="clear" w:color="auto" w:fill="FFFFFF"/>
        <w:spacing w:before="120" w:beforeAutospacing="0" w:after="120" w:afterAutospacing="0"/>
        <w:ind w:firstLine="720"/>
        <w:rPr>
          <w:b/>
          <w:bCs/>
          <w:sz w:val="28"/>
          <w:szCs w:val="28"/>
        </w:rPr>
      </w:pPr>
    </w:p>
    <w:p w:rsidR="00977485" w:rsidRDefault="00977485" w:rsidP="00EE7662">
      <w:pPr>
        <w:pStyle w:val="NormalWeb"/>
        <w:shd w:val="clear" w:color="auto" w:fill="FFFFFF"/>
        <w:spacing w:before="120" w:beforeAutospacing="0" w:after="120" w:afterAutospacing="0"/>
        <w:ind w:firstLine="720"/>
        <w:rPr>
          <w:b/>
          <w:bCs/>
          <w:sz w:val="28"/>
          <w:szCs w:val="28"/>
        </w:rPr>
      </w:pPr>
    </w:p>
    <w:p w:rsidR="00977485" w:rsidRDefault="00977485" w:rsidP="00EE7662">
      <w:pPr>
        <w:pStyle w:val="NormalWeb"/>
        <w:shd w:val="clear" w:color="auto" w:fill="FFFFFF"/>
        <w:spacing w:before="120" w:beforeAutospacing="0" w:after="120" w:afterAutospacing="0"/>
        <w:ind w:firstLine="720"/>
        <w:rPr>
          <w:b/>
          <w:bCs/>
          <w:sz w:val="28"/>
          <w:szCs w:val="28"/>
        </w:rPr>
      </w:pPr>
    </w:p>
    <w:p w:rsidR="00977485" w:rsidRDefault="00977485" w:rsidP="00EE7662">
      <w:pPr>
        <w:pStyle w:val="NormalWeb"/>
        <w:shd w:val="clear" w:color="auto" w:fill="FFFFFF"/>
        <w:spacing w:before="120" w:beforeAutospacing="0" w:after="120" w:afterAutospacing="0"/>
        <w:ind w:firstLine="720"/>
        <w:rPr>
          <w:b/>
          <w:bCs/>
          <w:sz w:val="28"/>
          <w:szCs w:val="28"/>
        </w:rPr>
      </w:pPr>
    </w:p>
    <w:p w:rsidR="00977485" w:rsidRDefault="00977485" w:rsidP="00EE7662">
      <w:pPr>
        <w:pStyle w:val="NormalWeb"/>
        <w:shd w:val="clear" w:color="auto" w:fill="FFFFFF"/>
        <w:spacing w:before="120" w:beforeAutospacing="0" w:after="120" w:afterAutospacing="0"/>
        <w:ind w:firstLine="720"/>
        <w:rPr>
          <w:b/>
          <w:bCs/>
          <w:sz w:val="28"/>
          <w:szCs w:val="28"/>
        </w:rPr>
      </w:pPr>
    </w:p>
    <w:p w:rsidR="00977485" w:rsidRDefault="00977485" w:rsidP="00EE7662">
      <w:pPr>
        <w:pStyle w:val="NormalWeb"/>
        <w:shd w:val="clear" w:color="auto" w:fill="FFFFFF"/>
        <w:spacing w:before="120" w:beforeAutospacing="0" w:after="120" w:afterAutospacing="0"/>
        <w:ind w:firstLine="720"/>
        <w:rPr>
          <w:b/>
          <w:bCs/>
          <w:sz w:val="28"/>
          <w:szCs w:val="28"/>
        </w:rPr>
      </w:pPr>
    </w:p>
    <w:p w:rsidR="00977485" w:rsidRDefault="00977485" w:rsidP="00EE7662">
      <w:pPr>
        <w:pStyle w:val="NormalWeb"/>
        <w:shd w:val="clear" w:color="auto" w:fill="FFFFFF"/>
        <w:spacing w:before="120" w:beforeAutospacing="0" w:after="120" w:afterAutospacing="0"/>
        <w:ind w:firstLine="720"/>
        <w:rPr>
          <w:b/>
          <w:bCs/>
          <w:sz w:val="28"/>
          <w:szCs w:val="28"/>
        </w:rPr>
      </w:pPr>
    </w:p>
    <w:p w:rsidR="00FC7265" w:rsidRDefault="00FC7265" w:rsidP="00977485">
      <w:pPr>
        <w:pStyle w:val="NormalWeb"/>
        <w:shd w:val="clear" w:color="auto" w:fill="FFFFFF"/>
        <w:spacing w:before="120" w:beforeAutospacing="0" w:after="120" w:afterAutospacing="0"/>
        <w:ind w:firstLine="720"/>
        <w:jc w:val="center"/>
        <w:rPr>
          <w:b/>
          <w:bCs/>
          <w:sz w:val="80"/>
          <w:szCs w:val="80"/>
          <w:lang w:val="vi-VN"/>
        </w:rPr>
      </w:pPr>
    </w:p>
    <w:p w:rsidR="00FC7265" w:rsidRDefault="00FC7265" w:rsidP="00977485">
      <w:pPr>
        <w:pStyle w:val="NormalWeb"/>
        <w:shd w:val="clear" w:color="auto" w:fill="FFFFFF"/>
        <w:spacing w:before="120" w:beforeAutospacing="0" w:after="120" w:afterAutospacing="0"/>
        <w:ind w:firstLine="720"/>
        <w:jc w:val="center"/>
        <w:rPr>
          <w:b/>
          <w:bCs/>
          <w:sz w:val="80"/>
          <w:szCs w:val="80"/>
          <w:lang w:val="vi-VN"/>
        </w:rPr>
      </w:pPr>
    </w:p>
    <w:p w:rsidR="00FC7265" w:rsidRDefault="00FC7265" w:rsidP="00977485">
      <w:pPr>
        <w:pStyle w:val="NormalWeb"/>
        <w:shd w:val="clear" w:color="auto" w:fill="FFFFFF"/>
        <w:spacing w:before="120" w:beforeAutospacing="0" w:after="120" w:afterAutospacing="0"/>
        <w:ind w:firstLine="720"/>
        <w:jc w:val="center"/>
        <w:rPr>
          <w:b/>
          <w:bCs/>
          <w:sz w:val="80"/>
          <w:szCs w:val="80"/>
          <w:lang w:val="vi-VN"/>
        </w:rPr>
      </w:pPr>
    </w:p>
    <w:p w:rsidR="00FC7265" w:rsidRDefault="00FC7265" w:rsidP="00977485">
      <w:pPr>
        <w:pStyle w:val="NormalWeb"/>
        <w:shd w:val="clear" w:color="auto" w:fill="FFFFFF"/>
        <w:spacing w:before="120" w:beforeAutospacing="0" w:after="120" w:afterAutospacing="0"/>
        <w:ind w:firstLine="720"/>
        <w:jc w:val="center"/>
        <w:rPr>
          <w:b/>
          <w:bCs/>
          <w:sz w:val="80"/>
          <w:szCs w:val="80"/>
          <w:lang w:val="vi-VN"/>
        </w:rPr>
      </w:pPr>
    </w:p>
    <w:p w:rsidR="00FC7265" w:rsidRDefault="00FC7265" w:rsidP="00977485">
      <w:pPr>
        <w:pStyle w:val="NormalWeb"/>
        <w:shd w:val="clear" w:color="auto" w:fill="FFFFFF"/>
        <w:spacing w:before="120" w:beforeAutospacing="0" w:after="120" w:afterAutospacing="0"/>
        <w:ind w:firstLine="720"/>
        <w:jc w:val="center"/>
        <w:rPr>
          <w:b/>
          <w:bCs/>
          <w:sz w:val="80"/>
          <w:szCs w:val="80"/>
          <w:lang w:val="vi-VN"/>
        </w:rPr>
      </w:pPr>
    </w:p>
    <w:p w:rsidR="00FC7265" w:rsidRDefault="00FC7265" w:rsidP="00977485">
      <w:pPr>
        <w:pStyle w:val="NormalWeb"/>
        <w:shd w:val="clear" w:color="auto" w:fill="FFFFFF"/>
        <w:spacing w:before="120" w:beforeAutospacing="0" w:after="120" w:afterAutospacing="0"/>
        <w:ind w:firstLine="720"/>
        <w:jc w:val="center"/>
        <w:rPr>
          <w:b/>
          <w:bCs/>
          <w:sz w:val="80"/>
          <w:szCs w:val="80"/>
          <w:lang w:val="vi-VN"/>
        </w:rPr>
      </w:pPr>
    </w:p>
    <w:p w:rsidR="00E00593" w:rsidRPr="00EE7662" w:rsidRDefault="00E00593" w:rsidP="006F7897">
      <w:pPr>
        <w:pStyle w:val="NormalWeb"/>
        <w:shd w:val="clear" w:color="auto" w:fill="FFFFFF"/>
        <w:spacing w:before="120" w:beforeAutospacing="0" w:after="120" w:afterAutospacing="0"/>
        <w:ind w:firstLine="720"/>
        <w:jc w:val="center"/>
        <w:rPr>
          <w:b/>
          <w:bCs/>
          <w:sz w:val="28"/>
          <w:szCs w:val="28"/>
          <w:lang w:val="vi-VN"/>
        </w:rPr>
      </w:pPr>
      <w:r w:rsidRPr="00977485">
        <w:rPr>
          <w:b/>
          <w:bCs/>
          <w:sz w:val="80"/>
          <w:szCs w:val="80"/>
          <w:lang w:val="vi-VN"/>
        </w:rPr>
        <w:t>PHỤ LỤC</w:t>
      </w:r>
      <w:bookmarkStart w:id="15" w:name="dieu_10"/>
    </w:p>
    <w:p w:rsidR="00E00593" w:rsidRPr="00EE7662" w:rsidRDefault="00E00593" w:rsidP="0076610E">
      <w:pPr>
        <w:pStyle w:val="NormalWeb"/>
        <w:shd w:val="clear" w:color="auto" w:fill="FFFFFF"/>
        <w:spacing w:before="0" w:beforeAutospacing="0" w:after="0" w:afterAutospacing="0" w:line="234" w:lineRule="atLeast"/>
        <w:rPr>
          <w:b/>
          <w:bCs/>
          <w:sz w:val="28"/>
          <w:szCs w:val="28"/>
          <w:lang w:val="vi-VN"/>
        </w:rPr>
      </w:pPr>
    </w:p>
    <w:p w:rsidR="00E00593" w:rsidRPr="00EE7662" w:rsidRDefault="00E00593" w:rsidP="0076610E">
      <w:pPr>
        <w:pStyle w:val="NormalWeb"/>
        <w:shd w:val="clear" w:color="auto" w:fill="FFFFFF"/>
        <w:spacing w:before="0" w:beforeAutospacing="0" w:after="0" w:afterAutospacing="0" w:line="234" w:lineRule="atLeast"/>
        <w:rPr>
          <w:b/>
          <w:bCs/>
          <w:sz w:val="28"/>
          <w:szCs w:val="28"/>
          <w:lang w:val="vi-VN"/>
        </w:rPr>
      </w:pPr>
    </w:p>
    <w:p w:rsidR="00E00593" w:rsidRPr="00EE7662" w:rsidRDefault="00E00593" w:rsidP="0076610E">
      <w:pPr>
        <w:pStyle w:val="NormalWeb"/>
        <w:shd w:val="clear" w:color="auto" w:fill="FFFFFF"/>
        <w:spacing w:before="0" w:beforeAutospacing="0" w:after="0" w:afterAutospacing="0" w:line="234" w:lineRule="atLeast"/>
        <w:rPr>
          <w:b/>
          <w:bCs/>
          <w:sz w:val="28"/>
          <w:szCs w:val="28"/>
          <w:lang w:val="vi-VN"/>
        </w:rPr>
      </w:pPr>
    </w:p>
    <w:p w:rsidR="00E00593" w:rsidRPr="00EE7662" w:rsidRDefault="00E00593" w:rsidP="0076610E">
      <w:pPr>
        <w:pStyle w:val="NormalWeb"/>
        <w:shd w:val="clear" w:color="auto" w:fill="FFFFFF"/>
        <w:spacing w:before="0" w:beforeAutospacing="0" w:after="0" w:afterAutospacing="0" w:line="234" w:lineRule="atLeast"/>
        <w:rPr>
          <w:b/>
          <w:bCs/>
          <w:sz w:val="28"/>
          <w:szCs w:val="28"/>
          <w:lang w:val="vi-VN"/>
        </w:rPr>
      </w:pPr>
    </w:p>
    <w:p w:rsidR="00E00593" w:rsidRPr="00EE7662" w:rsidRDefault="00E00593" w:rsidP="0076610E">
      <w:pPr>
        <w:pStyle w:val="NormalWeb"/>
        <w:shd w:val="clear" w:color="auto" w:fill="FFFFFF"/>
        <w:spacing w:before="0" w:beforeAutospacing="0" w:after="0" w:afterAutospacing="0" w:line="234" w:lineRule="atLeast"/>
        <w:rPr>
          <w:b/>
          <w:bCs/>
          <w:sz w:val="28"/>
          <w:szCs w:val="28"/>
          <w:lang w:val="vi-VN"/>
        </w:rPr>
      </w:pPr>
    </w:p>
    <w:p w:rsidR="00E00593" w:rsidRPr="00EE7662" w:rsidRDefault="00E00593" w:rsidP="0076610E">
      <w:pPr>
        <w:pStyle w:val="NormalWeb"/>
        <w:shd w:val="clear" w:color="auto" w:fill="FFFFFF"/>
        <w:spacing w:before="0" w:beforeAutospacing="0" w:after="0" w:afterAutospacing="0" w:line="234" w:lineRule="atLeast"/>
        <w:rPr>
          <w:b/>
          <w:bCs/>
          <w:sz w:val="28"/>
          <w:szCs w:val="28"/>
          <w:lang w:val="vi-VN"/>
        </w:rPr>
      </w:pPr>
    </w:p>
    <w:p w:rsidR="00E00593" w:rsidRPr="00EE7662" w:rsidRDefault="00E00593" w:rsidP="0076610E">
      <w:pPr>
        <w:pStyle w:val="NormalWeb"/>
        <w:shd w:val="clear" w:color="auto" w:fill="FFFFFF"/>
        <w:spacing w:before="0" w:beforeAutospacing="0" w:after="0" w:afterAutospacing="0" w:line="234" w:lineRule="atLeast"/>
        <w:rPr>
          <w:b/>
          <w:bCs/>
          <w:sz w:val="28"/>
          <w:szCs w:val="28"/>
          <w:lang w:val="vi-VN"/>
        </w:rPr>
      </w:pPr>
    </w:p>
    <w:bookmarkEnd w:id="15"/>
    <w:p w:rsidR="00E00593" w:rsidRDefault="00E00593" w:rsidP="0076610E">
      <w:pPr>
        <w:pStyle w:val="NormalWeb"/>
        <w:shd w:val="clear" w:color="auto" w:fill="FFFFFF"/>
        <w:spacing w:before="0" w:beforeAutospacing="0" w:after="0" w:afterAutospacing="0" w:line="234" w:lineRule="atLeast"/>
        <w:rPr>
          <w:b/>
          <w:bCs/>
          <w:sz w:val="28"/>
          <w:szCs w:val="28"/>
        </w:rPr>
      </w:pPr>
    </w:p>
    <w:p w:rsidR="00132125" w:rsidRDefault="00132125" w:rsidP="0076610E">
      <w:pPr>
        <w:pStyle w:val="NormalWeb"/>
        <w:shd w:val="clear" w:color="auto" w:fill="FFFFFF"/>
        <w:spacing w:before="0" w:beforeAutospacing="0" w:after="0" w:afterAutospacing="0" w:line="234" w:lineRule="atLeast"/>
        <w:rPr>
          <w:b/>
          <w:bCs/>
          <w:sz w:val="28"/>
          <w:szCs w:val="28"/>
        </w:rPr>
      </w:pPr>
    </w:p>
    <w:p w:rsidR="00132125" w:rsidRDefault="00132125" w:rsidP="0076610E">
      <w:pPr>
        <w:pStyle w:val="NormalWeb"/>
        <w:shd w:val="clear" w:color="auto" w:fill="FFFFFF"/>
        <w:spacing w:before="0" w:beforeAutospacing="0" w:after="0" w:afterAutospacing="0" w:line="234" w:lineRule="atLeast"/>
        <w:rPr>
          <w:b/>
          <w:bCs/>
          <w:sz w:val="28"/>
          <w:szCs w:val="28"/>
        </w:rPr>
      </w:pPr>
    </w:p>
    <w:p w:rsidR="00132125" w:rsidRDefault="00132125" w:rsidP="0076610E">
      <w:pPr>
        <w:pStyle w:val="NormalWeb"/>
        <w:shd w:val="clear" w:color="auto" w:fill="FFFFFF"/>
        <w:spacing w:before="0" w:beforeAutospacing="0" w:after="0" w:afterAutospacing="0" w:line="234" w:lineRule="atLeast"/>
        <w:rPr>
          <w:b/>
          <w:bCs/>
          <w:sz w:val="28"/>
          <w:szCs w:val="28"/>
        </w:rPr>
      </w:pPr>
    </w:p>
    <w:p w:rsidR="00132125" w:rsidRDefault="00132125" w:rsidP="0076610E">
      <w:pPr>
        <w:pStyle w:val="NormalWeb"/>
        <w:shd w:val="clear" w:color="auto" w:fill="FFFFFF"/>
        <w:spacing w:before="0" w:beforeAutospacing="0" w:after="0" w:afterAutospacing="0" w:line="234" w:lineRule="atLeast"/>
        <w:rPr>
          <w:b/>
          <w:bCs/>
          <w:sz w:val="28"/>
          <w:szCs w:val="28"/>
        </w:rPr>
      </w:pPr>
    </w:p>
    <w:p w:rsidR="00132125" w:rsidRDefault="00132125" w:rsidP="0076610E">
      <w:pPr>
        <w:pStyle w:val="NormalWeb"/>
        <w:shd w:val="clear" w:color="auto" w:fill="FFFFFF"/>
        <w:spacing w:before="0" w:beforeAutospacing="0" w:after="0" w:afterAutospacing="0" w:line="234" w:lineRule="atLeast"/>
        <w:rPr>
          <w:b/>
          <w:bCs/>
          <w:sz w:val="28"/>
          <w:szCs w:val="28"/>
        </w:rPr>
      </w:pPr>
    </w:p>
    <w:p w:rsidR="00132125" w:rsidRDefault="00132125" w:rsidP="0076610E">
      <w:pPr>
        <w:pStyle w:val="NormalWeb"/>
        <w:shd w:val="clear" w:color="auto" w:fill="FFFFFF"/>
        <w:spacing w:before="0" w:beforeAutospacing="0" w:after="0" w:afterAutospacing="0" w:line="234" w:lineRule="atLeast"/>
        <w:rPr>
          <w:b/>
          <w:bCs/>
          <w:sz w:val="28"/>
          <w:szCs w:val="28"/>
        </w:rPr>
      </w:pPr>
    </w:p>
    <w:p w:rsidR="00132125" w:rsidRDefault="00132125" w:rsidP="0076610E">
      <w:pPr>
        <w:pStyle w:val="NormalWeb"/>
        <w:shd w:val="clear" w:color="auto" w:fill="FFFFFF"/>
        <w:spacing w:before="0" w:beforeAutospacing="0" w:after="0" w:afterAutospacing="0" w:line="234" w:lineRule="atLeast"/>
        <w:rPr>
          <w:b/>
          <w:bCs/>
          <w:sz w:val="28"/>
          <w:szCs w:val="28"/>
        </w:rPr>
      </w:pPr>
    </w:p>
    <w:p w:rsidR="00132125" w:rsidRDefault="00132125" w:rsidP="0076610E">
      <w:pPr>
        <w:pStyle w:val="NormalWeb"/>
        <w:shd w:val="clear" w:color="auto" w:fill="FFFFFF"/>
        <w:spacing w:before="0" w:beforeAutospacing="0" w:after="0" w:afterAutospacing="0" w:line="234" w:lineRule="atLeast"/>
        <w:rPr>
          <w:b/>
          <w:bCs/>
          <w:sz w:val="28"/>
          <w:szCs w:val="28"/>
        </w:rPr>
      </w:pPr>
    </w:p>
    <w:p w:rsidR="00132125" w:rsidRDefault="00132125" w:rsidP="0076610E">
      <w:pPr>
        <w:pStyle w:val="NormalWeb"/>
        <w:shd w:val="clear" w:color="auto" w:fill="FFFFFF"/>
        <w:spacing w:before="0" w:beforeAutospacing="0" w:after="0" w:afterAutospacing="0" w:line="234" w:lineRule="atLeast"/>
        <w:rPr>
          <w:b/>
          <w:bCs/>
          <w:sz w:val="28"/>
          <w:szCs w:val="28"/>
        </w:rPr>
      </w:pPr>
    </w:p>
    <w:p w:rsidR="00132125" w:rsidRDefault="00132125" w:rsidP="0076610E">
      <w:pPr>
        <w:pStyle w:val="NormalWeb"/>
        <w:shd w:val="clear" w:color="auto" w:fill="FFFFFF"/>
        <w:spacing w:before="0" w:beforeAutospacing="0" w:after="0" w:afterAutospacing="0" w:line="234" w:lineRule="atLeast"/>
        <w:rPr>
          <w:b/>
          <w:bCs/>
          <w:sz w:val="28"/>
          <w:szCs w:val="28"/>
        </w:rPr>
      </w:pPr>
    </w:p>
    <w:p w:rsidR="00132125" w:rsidRDefault="00132125" w:rsidP="0076610E">
      <w:pPr>
        <w:pStyle w:val="NormalWeb"/>
        <w:shd w:val="clear" w:color="auto" w:fill="FFFFFF"/>
        <w:spacing w:before="0" w:beforeAutospacing="0" w:after="0" w:afterAutospacing="0" w:line="234" w:lineRule="atLeast"/>
        <w:rPr>
          <w:b/>
          <w:bCs/>
          <w:sz w:val="28"/>
          <w:szCs w:val="28"/>
        </w:rPr>
      </w:pPr>
    </w:p>
    <w:p w:rsidR="00132125" w:rsidRPr="00132125" w:rsidRDefault="00132125" w:rsidP="0076610E">
      <w:pPr>
        <w:pStyle w:val="NormalWeb"/>
        <w:shd w:val="clear" w:color="auto" w:fill="FFFFFF"/>
        <w:spacing w:before="0" w:beforeAutospacing="0" w:after="0" w:afterAutospacing="0" w:line="234" w:lineRule="atLeast"/>
        <w:rPr>
          <w:b/>
          <w:bCs/>
          <w:sz w:val="28"/>
          <w:szCs w:val="28"/>
        </w:rPr>
      </w:pPr>
    </w:p>
    <w:sectPr w:rsidR="00132125" w:rsidRPr="00132125" w:rsidSect="00F10FA8">
      <w:pgSz w:w="11907" w:h="16840" w:code="9"/>
      <w:pgMar w:top="1134" w:right="1134" w:bottom="1134" w:left="1701" w:header="567" w:footer="51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4047" w:rsidRDefault="00D24047" w:rsidP="00A85E6F">
      <w:pPr>
        <w:spacing w:before="0"/>
      </w:pPr>
      <w:r>
        <w:separator/>
      </w:r>
    </w:p>
  </w:endnote>
  <w:endnote w:type="continuationSeparator" w:id="0">
    <w:p w:rsidR="00D24047" w:rsidRDefault="00D24047" w:rsidP="00A85E6F">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I-Times">
    <w:panose1 w:val="00000000000000000000"/>
    <w:charset w:val="00"/>
    <w:family w:val="auto"/>
    <w:pitch w:val="variable"/>
    <w:sig w:usb0="00000007" w:usb1="00000000" w:usb2="00000000" w:usb3="00000000" w:csb0="00000013" w:csb1="00000000"/>
  </w:font>
  <w:font w:name="Calibri">
    <w:panose1 w:val="020F0502020204030204"/>
    <w:charset w:val="00"/>
    <w:family w:val="swiss"/>
    <w:pitch w:val="variable"/>
    <w:sig w:usb0="E00002FF" w:usb1="4000ACFF" w:usb2="00000001" w:usb3="00000000" w:csb0="0000019F" w:csb1="00000000"/>
  </w:font>
  <w:font w:name="VNI-Hobo">
    <w:panose1 w:val="00000000000000000000"/>
    <w:charset w:val="00"/>
    <w:family w:val="auto"/>
    <w:pitch w:val="variable"/>
    <w:sig w:usb0="00000003" w:usb1="00000000" w:usb2="00000000" w:usb3="00000000" w:csb0="00000001" w:csb1="00000000"/>
  </w:font>
  <w:font w:name="VNI-Franko">
    <w:panose1 w:val="00000000000000000000"/>
    <w:charset w:val="00"/>
    <w:family w:val="auto"/>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7A66" w:rsidRPr="00691F96" w:rsidRDefault="00EC7A66">
    <w:pPr>
      <w:pStyle w:val="Footer"/>
      <w:jc w:val="right"/>
    </w:pPr>
    <w:r w:rsidRPr="00691F96">
      <w:fldChar w:fldCharType="begin"/>
    </w:r>
    <w:r w:rsidRPr="00691F96">
      <w:instrText xml:space="preserve"> PAGE   \* MERGEFORMAT </w:instrText>
    </w:r>
    <w:r w:rsidRPr="00691F96">
      <w:fldChar w:fldCharType="separate"/>
    </w:r>
    <w:r w:rsidR="006D4B5F">
      <w:rPr>
        <w:noProof/>
      </w:rPr>
      <w:t>80</w:t>
    </w:r>
    <w:r w:rsidRPr="00691F96">
      <w:rPr>
        <w:noProof/>
      </w:rPr>
      <w:fldChar w:fldCharType="end"/>
    </w:r>
  </w:p>
  <w:p w:rsidR="00EC7A66" w:rsidRDefault="00EC7A6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4047" w:rsidRDefault="00D24047" w:rsidP="00A85E6F">
      <w:pPr>
        <w:spacing w:before="0"/>
      </w:pPr>
      <w:r>
        <w:separator/>
      </w:r>
    </w:p>
  </w:footnote>
  <w:footnote w:type="continuationSeparator" w:id="0">
    <w:p w:rsidR="00D24047" w:rsidRDefault="00D24047" w:rsidP="00A85E6F">
      <w:pPr>
        <w:spacing w:befor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7A66" w:rsidRPr="00F802FA" w:rsidRDefault="00EC7A66" w:rsidP="00D87ED3">
    <w:pPr>
      <w:pStyle w:val="Header"/>
      <w:pBdr>
        <w:bottom w:val="single" w:sz="4" w:space="0" w:color="999999"/>
      </w:pBdr>
      <w:tabs>
        <w:tab w:val="clear" w:pos="4320"/>
        <w:tab w:val="clear" w:pos="8640"/>
      </w:tabs>
      <w:jc w:val="right"/>
      <w:rPr>
        <w:rFonts w:ascii="Times New Roman" w:hAnsi="Times New Roman"/>
        <w:b/>
        <w:i/>
        <w:color w:val="C00000"/>
        <w:sz w:val="14"/>
        <w:szCs w:val="14"/>
      </w:rPr>
    </w:pPr>
    <w:r w:rsidRPr="00F802FA">
      <w:rPr>
        <w:rFonts w:ascii="Times New Roman" w:hAnsi="Times New Roman"/>
        <w:b/>
        <w:i/>
        <w:color w:val="C00000"/>
        <w:sz w:val="14"/>
        <w:szCs w:val="14"/>
      </w:rPr>
      <w:t xml:space="preserve">ĐỒ ÁN </w:t>
    </w:r>
  </w:p>
  <w:p w:rsidR="00EC7A66" w:rsidRPr="00F802FA" w:rsidRDefault="00EC7A66" w:rsidP="00F10FA8">
    <w:pPr>
      <w:pStyle w:val="Header"/>
      <w:tabs>
        <w:tab w:val="clear" w:pos="4320"/>
        <w:tab w:val="clear" w:pos="8640"/>
      </w:tabs>
      <w:spacing w:before="40" w:after="240"/>
      <w:jc w:val="right"/>
      <w:rPr>
        <w:rFonts w:ascii="Times New Roman" w:hAnsi="Times New Roman"/>
        <w:i/>
        <w:color w:val="C00000"/>
        <w:sz w:val="14"/>
        <w:szCs w:val="14"/>
      </w:rPr>
    </w:pPr>
    <w:r w:rsidRPr="00F802FA">
      <w:rPr>
        <w:rFonts w:ascii="Times New Roman" w:hAnsi="Times New Roman"/>
        <w:i/>
        <w:color w:val="C00000"/>
        <w:sz w:val="14"/>
        <w:szCs w:val="14"/>
      </w:rPr>
      <w:t xml:space="preserve"> QUY HOẠCH CHUNG XÂY DỰNG XÃ LONG ĐỨC (Điều chỉnh quy hoạch chung xây dựng NTM xã Long Đức, TP.Trà Vinh)</w:t>
    </w:r>
  </w:p>
  <w:p w:rsidR="00EC7A66" w:rsidRPr="00E913EA" w:rsidRDefault="00EC7A66" w:rsidP="00AA5FB2">
    <w:pPr>
      <w:pStyle w:val="Header"/>
      <w:tabs>
        <w:tab w:val="clear" w:pos="4320"/>
        <w:tab w:val="clear" w:pos="8640"/>
      </w:tabs>
      <w:spacing w:before="40"/>
      <w:jc w:val="right"/>
      <w:rPr>
        <w:rFonts w:ascii="Times New Roman" w:hAnsi="Times New Roman"/>
        <w:i/>
        <w:color w:val="404040"/>
        <w:sz w:val="14"/>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BF468086"/>
    <w:lvl w:ilvl="0">
      <w:numFmt w:val="decimal"/>
      <w:lvlText w:val="*"/>
      <w:lvlJc w:val="left"/>
    </w:lvl>
  </w:abstractNum>
  <w:abstractNum w:abstractNumId="1">
    <w:nsid w:val="01F4245A"/>
    <w:multiLevelType w:val="multilevel"/>
    <w:tmpl w:val="5A38715E"/>
    <w:lvl w:ilvl="0">
      <w:start w:val="1"/>
      <w:numFmt w:val="upperLetter"/>
      <w:pStyle w:val="Heading1"/>
      <w:suff w:val="space"/>
      <w:lvlText w:val="%1."/>
      <w:lvlJc w:val="left"/>
      <w:rPr>
        <w:rFonts w:ascii="Arial" w:hAnsi="Arial" w:cs="Times New Roman" w:hint="default"/>
        <w:b/>
        <w:i w:val="0"/>
        <w:sz w:val="26"/>
        <w:szCs w:val="26"/>
      </w:rPr>
    </w:lvl>
    <w:lvl w:ilvl="1">
      <w:start w:val="1"/>
      <w:numFmt w:val="upperRoman"/>
      <w:pStyle w:val="Heading2"/>
      <w:suff w:val="space"/>
      <w:lvlText w:val="%2."/>
      <w:lvlJc w:val="left"/>
      <w:pPr>
        <w:ind w:left="142"/>
      </w:pPr>
      <w:rPr>
        <w:rFonts w:ascii="Arial" w:hAnsi="Arial" w:cs="Times New Roman" w:hint="default"/>
        <w:b/>
        <w:i w:val="0"/>
        <w:sz w:val="24"/>
        <w:szCs w:val="24"/>
      </w:rPr>
    </w:lvl>
    <w:lvl w:ilvl="2">
      <w:start w:val="1"/>
      <w:numFmt w:val="decimal"/>
      <w:pStyle w:val="Heading3"/>
      <w:suff w:val="space"/>
      <w:lvlText w:val="%3."/>
      <w:lvlJc w:val="left"/>
      <w:pPr>
        <w:ind w:left="1440"/>
      </w:pPr>
      <w:rPr>
        <w:rFonts w:ascii="Arial" w:hAnsi="Arial" w:cs="Times New Roman" w:hint="default"/>
        <w:b/>
        <w:i w:val="0"/>
        <w:sz w:val="24"/>
        <w:szCs w:val="24"/>
      </w:rPr>
    </w:lvl>
    <w:lvl w:ilvl="3">
      <w:start w:val="1"/>
      <w:numFmt w:val="lowerLetter"/>
      <w:lvlText w:val="%4)"/>
      <w:lvlJc w:val="left"/>
      <w:pPr>
        <w:tabs>
          <w:tab w:val="num" w:pos="2520"/>
        </w:tabs>
        <w:ind w:left="2160"/>
      </w:pPr>
      <w:rPr>
        <w:rFonts w:cs="Times New Roman" w:hint="default"/>
      </w:rPr>
    </w:lvl>
    <w:lvl w:ilvl="4">
      <w:start w:val="1"/>
      <w:numFmt w:val="decimal"/>
      <w:lvlText w:val="(%5)"/>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2">
    <w:nsid w:val="04BD69F3"/>
    <w:multiLevelType w:val="hybridMultilevel"/>
    <w:tmpl w:val="2CC62DC8"/>
    <w:lvl w:ilvl="0" w:tplc="0BD8D3E2">
      <w:start w:val="3"/>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7B564EE"/>
    <w:multiLevelType w:val="singleLevel"/>
    <w:tmpl w:val="0409000F"/>
    <w:lvl w:ilvl="0">
      <w:start w:val="1"/>
      <w:numFmt w:val="decimal"/>
      <w:lvlText w:val="%1."/>
      <w:lvlJc w:val="left"/>
      <w:pPr>
        <w:tabs>
          <w:tab w:val="num" w:pos="360"/>
        </w:tabs>
        <w:ind w:left="360" w:hanging="360"/>
      </w:pPr>
    </w:lvl>
  </w:abstractNum>
  <w:abstractNum w:abstractNumId="4">
    <w:nsid w:val="0DF51B66"/>
    <w:multiLevelType w:val="singleLevel"/>
    <w:tmpl w:val="1F78AE5C"/>
    <w:lvl w:ilvl="0">
      <w:start w:val="1"/>
      <w:numFmt w:val="bullet"/>
      <w:lvlText w:val=""/>
      <w:lvlJc w:val="left"/>
      <w:pPr>
        <w:tabs>
          <w:tab w:val="num" w:pos="360"/>
        </w:tabs>
        <w:ind w:left="360" w:hanging="360"/>
      </w:pPr>
      <w:rPr>
        <w:rFonts w:ascii="Symbol" w:hAnsi="Symbol" w:hint="default"/>
      </w:rPr>
    </w:lvl>
  </w:abstractNum>
  <w:abstractNum w:abstractNumId="5">
    <w:nsid w:val="0E8667EE"/>
    <w:multiLevelType w:val="multilevel"/>
    <w:tmpl w:val="EBE68B36"/>
    <w:lvl w:ilvl="0">
      <w:start w:val="1"/>
      <w:numFmt w:val="decimal"/>
      <w:lvlText w:val="%1"/>
      <w:lvlJc w:val="left"/>
      <w:pPr>
        <w:tabs>
          <w:tab w:val="num" w:pos="360"/>
        </w:tabs>
        <w:ind w:left="360" w:hanging="360"/>
      </w:pPr>
      <w:rPr>
        <w:rFonts w:hint="default"/>
      </w:rPr>
    </w:lvl>
    <w:lvl w:ilvl="1">
      <w:start w:val="5"/>
      <w:numFmt w:val="decimal"/>
      <w:lvlText w:val="%1.%2"/>
      <w:lvlJc w:val="left"/>
      <w:pPr>
        <w:tabs>
          <w:tab w:val="num" w:pos="600"/>
        </w:tabs>
        <w:ind w:left="600" w:hanging="360"/>
      </w:pPr>
      <w:rPr>
        <w:rFonts w:hint="default"/>
      </w:rPr>
    </w:lvl>
    <w:lvl w:ilvl="2">
      <w:start w:val="1"/>
      <w:numFmt w:val="decimal"/>
      <w:lvlText w:val="%1.%2.%3"/>
      <w:lvlJc w:val="left"/>
      <w:pPr>
        <w:tabs>
          <w:tab w:val="num" w:pos="1200"/>
        </w:tabs>
        <w:ind w:left="1200" w:hanging="720"/>
      </w:pPr>
      <w:rPr>
        <w:rFonts w:hint="default"/>
      </w:rPr>
    </w:lvl>
    <w:lvl w:ilvl="3">
      <w:start w:val="1"/>
      <w:numFmt w:val="decimal"/>
      <w:lvlText w:val="%1.%2.%3.%4"/>
      <w:lvlJc w:val="left"/>
      <w:pPr>
        <w:tabs>
          <w:tab w:val="num" w:pos="1800"/>
        </w:tabs>
        <w:ind w:left="1800" w:hanging="1080"/>
      </w:pPr>
      <w:rPr>
        <w:rFonts w:hint="default"/>
      </w:rPr>
    </w:lvl>
    <w:lvl w:ilvl="4">
      <w:start w:val="1"/>
      <w:numFmt w:val="decimal"/>
      <w:lvlText w:val="%1.%2.%3.%4.%5"/>
      <w:lvlJc w:val="left"/>
      <w:pPr>
        <w:tabs>
          <w:tab w:val="num" w:pos="2040"/>
        </w:tabs>
        <w:ind w:left="2040" w:hanging="1080"/>
      </w:pPr>
      <w:rPr>
        <w:rFonts w:hint="default"/>
      </w:rPr>
    </w:lvl>
    <w:lvl w:ilvl="5">
      <w:start w:val="1"/>
      <w:numFmt w:val="decimal"/>
      <w:lvlText w:val="%1.%2.%3.%4.%5.%6"/>
      <w:lvlJc w:val="left"/>
      <w:pPr>
        <w:tabs>
          <w:tab w:val="num" w:pos="2640"/>
        </w:tabs>
        <w:ind w:left="2640" w:hanging="1440"/>
      </w:pPr>
      <w:rPr>
        <w:rFonts w:hint="default"/>
      </w:rPr>
    </w:lvl>
    <w:lvl w:ilvl="6">
      <w:start w:val="1"/>
      <w:numFmt w:val="decimal"/>
      <w:lvlText w:val="%1.%2.%3.%4.%5.%6.%7"/>
      <w:lvlJc w:val="left"/>
      <w:pPr>
        <w:tabs>
          <w:tab w:val="num" w:pos="2880"/>
        </w:tabs>
        <w:ind w:left="2880" w:hanging="1440"/>
      </w:pPr>
      <w:rPr>
        <w:rFonts w:hint="default"/>
      </w:rPr>
    </w:lvl>
    <w:lvl w:ilvl="7">
      <w:start w:val="1"/>
      <w:numFmt w:val="decimal"/>
      <w:lvlText w:val="%1.%2.%3.%4.%5.%6.%7.%8"/>
      <w:lvlJc w:val="left"/>
      <w:pPr>
        <w:tabs>
          <w:tab w:val="num" w:pos="3480"/>
        </w:tabs>
        <w:ind w:left="3480" w:hanging="1800"/>
      </w:pPr>
      <w:rPr>
        <w:rFonts w:hint="default"/>
      </w:rPr>
    </w:lvl>
    <w:lvl w:ilvl="8">
      <w:start w:val="1"/>
      <w:numFmt w:val="decimal"/>
      <w:lvlText w:val="%1.%2.%3.%4.%5.%6.%7.%8.%9"/>
      <w:lvlJc w:val="left"/>
      <w:pPr>
        <w:tabs>
          <w:tab w:val="num" w:pos="3720"/>
        </w:tabs>
        <w:ind w:left="3720" w:hanging="1800"/>
      </w:pPr>
      <w:rPr>
        <w:rFonts w:hint="default"/>
      </w:rPr>
    </w:lvl>
  </w:abstractNum>
  <w:abstractNum w:abstractNumId="6">
    <w:nsid w:val="10D14B58"/>
    <w:multiLevelType w:val="singleLevel"/>
    <w:tmpl w:val="BF468086"/>
    <w:lvl w:ilvl="0">
      <w:numFmt w:val="decimal"/>
      <w:lvlText w:val="*"/>
      <w:lvlJc w:val="left"/>
    </w:lvl>
  </w:abstractNum>
  <w:abstractNum w:abstractNumId="7">
    <w:nsid w:val="150761CF"/>
    <w:multiLevelType w:val="hybridMultilevel"/>
    <w:tmpl w:val="FCD65A1E"/>
    <w:lvl w:ilvl="0" w:tplc="C592EF70">
      <w:start w:val="1"/>
      <w:numFmt w:val="lowerLetter"/>
      <w:lvlText w:val="%1."/>
      <w:lvlJc w:val="left"/>
      <w:pPr>
        <w:tabs>
          <w:tab w:val="num" w:pos="1080"/>
        </w:tabs>
        <w:ind w:left="1080" w:hanging="360"/>
      </w:pPr>
      <w:rPr>
        <w:rFonts w:cs="Times New Roman"/>
        <w:b w:val="0"/>
        <w:i/>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8">
    <w:nsid w:val="1688224C"/>
    <w:multiLevelType w:val="singleLevel"/>
    <w:tmpl w:val="FFFFFFFF"/>
    <w:lvl w:ilvl="0">
      <w:numFmt w:val="decimal"/>
      <w:lvlText w:val="*"/>
      <w:lvlJc w:val="left"/>
    </w:lvl>
  </w:abstractNum>
  <w:abstractNum w:abstractNumId="9">
    <w:nsid w:val="169C1723"/>
    <w:multiLevelType w:val="singleLevel"/>
    <w:tmpl w:val="FFFFFFFF"/>
    <w:lvl w:ilvl="0">
      <w:start w:val="1"/>
      <w:numFmt w:val="bullet"/>
      <w:lvlText w:val=""/>
      <w:legacy w:legacy="1" w:legacySpace="0" w:legacyIndent="360"/>
      <w:lvlJc w:val="left"/>
      <w:pPr>
        <w:ind w:left="644" w:hanging="360"/>
      </w:pPr>
      <w:rPr>
        <w:rFonts w:ascii="Symbol" w:hAnsi="Symbol" w:hint="default"/>
      </w:rPr>
    </w:lvl>
  </w:abstractNum>
  <w:abstractNum w:abstractNumId="10">
    <w:nsid w:val="18413829"/>
    <w:multiLevelType w:val="hybridMultilevel"/>
    <w:tmpl w:val="17043A04"/>
    <w:lvl w:ilvl="0" w:tplc="309880D2">
      <w:numFmt w:val="bullet"/>
      <w:lvlText w:val="-"/>
      <w:lvlJc w:val="left"/>
      <w:pPr>
        <w:tabs>
          <w:tab w:val="num" w:pos="936"/>
        </w:tabs>
        <w:ind w:left="539" w:firstLine="0"/>
      </w:pPr>
      <w:rPr>
        <w:rFonts w:ascii="Times New Roman" w:eastAsia="Times New Roman" w:hAnsi="Times New Roman" w:cs="Times New Roman" w:hint="default"/>
        <w:color w:val="auto"/>
      </w:rPr>
    </w:lvl>
    <w:lvl w:ilvl="1" w:tplc="04090003">
      <w:start w:val="1"/>
      <w:numFmt w:val="bullet"/>
      <w:lvlText w:val="o"/>
      <w:lvlJc w:val="left"/>
      <w:pPr>
        <w:tabs>
          <w:tab w:val="num" w:pos="1979"/>
        </w:tabs>
        <w:ind w:left="1979" w:hanging="360"/>
      </w:pPr>
      <w:rPr>
        <w:rFonts w:ascii="Courier New" w:hAnsi="Courier New" w:cs="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tentative="1">
      <w:start w:val="1"/>
      <w:numFmt w:val="bullet"/>
      <w:lvlText w:val=""/>
      <w:lvlJc w:val="left"/>
      <w:pPr>
        <w:tabs>
          <w:tab w:val="num" w:pos="3419"/>
        </w:tabs>
        <w:ind w:left="3419" w:hanging="360"/>
      </w:pPr>
      <w:rPr>
        <w:rFonts w:ascii="Symbol" w:hAnsi="Symbol" w:hint="default"/>
      </w:rPr>
    </w:lvl>
    <w:lvl w:ilvl="4" w:tplc="04090003" w:tentative="1">
      <w:start w:val="1"/>
      <w:numFmt w:val="bullet"/>
      <w:lvlText w:val="o"/>
      <w:lvlJc w:val="left"/>
      <w:pPr>
        <w:tabs>
          <w:tab w:val="num" w:pos="4139"/>
        </w:tabs>
        <w:ind w:left="4139" w:hanging="360"/>
      </w:pPr>
      <w:rPr>
        <w:rFonts w:ascii="Courier New" w:hAnsi="Courier New" w:cs="Courier New" w:hint="default"/>
      </w:rPr>
    </w:lvl>
    <w:lvl w:ilvl="5" w:tplc="04090005" w:tentative="1">
      <w:start w:val="1"/>
      <w:numFmt w:val="bullet"/>
      <w:lvlText w:val=""/>
      <w:lvlJc w:val="left"/>
      <w:pPr>
        <w:tabs>
          <w:tab w:val="num" w:pos="4859"/>
        </w:tabs>
        <w:ind w:left="4859" w:hanging="360"/>
      </w:pPr>
      <w:rPr>
        <w:rFonts w:ascii="Wingdings" w:hAnsi="Wingdings" w:hint="default"/>
      </w:rPr>
    </w:lvl>
    <w:lvl w:ilvl="6" w:tplc="04090001" w:tentative="1">
      <w:start w:val="1"/>
      <w:numFmt w:val="bullet"/>
      <w:lvlText w:val=""/>
      <w:lvlJc w:val="left"/>
      <w:pPr>
        <w:tabs>
          <w:tab w:val="num" w:pos="5579"/>
        </w:tabs>
        <w:ind w:left="5579" w:hanging="360"/>
      </w:pPr>
      <w:rPr>
        <w:rFonts w:ascii="Symbol" w:hAnsi="Symbol" w:hint="default"/>
      </w:rPr>
    </w:lvl>
    <w:lvl w:ilvl="7" w:tplc="04090003" w:tentative="1">
      <w:start w:val="1"/>
      <w:numFmt w:val="bullet"/>
      <w:lvlText w:val="o"/>
      <w:lvlJc w:val="left"/>
      <w:pPr>
        <w:tabs>
          <w:tab w:val="num" w:pos="6299"/>
        </w:tabs>
        <w:ind w:left="6299" w:hanging="360"/>
      </w:pPr>
      <w:rPr>
        <w:rFonts w:ascii="Courier New" w:hAnsi="Courier New" w:cs="Courier New" w:hint="default"/>
      </w:rPr>
    </w:lvl>
    <w:lvl w:ilvl="8" w:tplc="04090005" w:tentative="1">
      <w:start w:val="1"/>
      <w:numFmt w:val="bullet"/>
      <w:lvlText w:val=""/>
      <w:lvlJc w:val="left"/>
      <w:pPr>
        <w:tabs>
          <w:tab w:val="num" w:pos="7019"/>
        </w:tabs>
        <w:ind w:left="7019" w:hanging="360"/>
      </w:pPr>
      <w:rPr>
        <w:rFonts w:ascii="Wingdings" w:hAnsi="Wingdings" w:hint="default"/>
      </w:rPr>
    </w:lvl>
  </w:abstractNum>
  <w:abstractNum w:abstractNumId="11">
    <w:nsid w:val="237E52CB"/>
    <w:multiLevelType w:val="hybridMultilevel"/>
    <w:tmpl w:val="1812B02A"/>
    <w:lvl w:ilvl="0" w:tplc="E45E913E">
      <w:start w:val="5"/>
      <w:numFmt w:val="bullet"/>
      <w:lvlText w:val="-"/>
      <w:lvlJc w:val="left"/>
      <w:pPr>
        <w:ind w:left="862" w:hanging="360"/>
      </w:pPr>
      <w:rPr>
        <w:rFonts w:ascii="Arial" w:eastAsia="Times New Roman" w:hAnsi="Arial" w:hint="default"/>
        <w:color w:val="auto"/>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2">
    <w:nsid w:val="23D67459"/>
    <w:multiLevelType w:val="hybridMultilevel"/>
    <w:tmpl w:val="7CD0C248"/>
    <w:lvl w:ilvl="0" w:tplc="6AD02D7A">
      <w:start w:val="1"/>
      <w:numFmt w:val="bullet"/>
      <w:lvlText w:val="-"/>
      <w:lvlJc w:val="left"/>
      <w:pPr>
        <w:ind w:left="1080" w:hanging="360"/>
      </w:pPr>
      <w:rPr>
        <w:rFonts w:ascii="Times New Roman" w:eastAsia="Times New Roman" w:hAnsi="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3">
    <w:nsid w:val="290978B0"/>
    <w:multiLevelType w:val="hybridMultilevel"/>
    <w:tmpl w:val="B2FC22E4"/>
    <w:lvl w:ilvl="0" w:tplc="C76ACAFE">
      <w:start w:val="1"/>
      <w:numFmt w:val="lowerLetter"/>
      <w:lvlText w:val="%1)"/>
      <w:lvlJc w:val="left"/>
      <w:pPr>
        <w:tabs>
          <w:tab w:val="num" w:pos="360"/>
        </w:tabs>
        <w:ind w:left="36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33B020ED"/>
    <w:multiLevelType w:val="hybridMultilevel"/>
    <w:tmpl w:val="9F364972"/>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381F36E5"/>
    <w:multiLevelType w:val="hybridMultilevel"/>
    <w:tmpl w:val="7EDE8F90"/>
    <w:lvl w:ilvl="0" w:tplc="6AD02D7A">
      <w:start w:val="1"/>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8276091"/>
    <w:multiLevelType w:val="hybridMultilevel"/>
    <w:tmpl w:val="3FDAFEB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3B0C7216"/>
    <w:multiLevelType w:val="multilevel"/>
    <w:tmpl w:val="EA80F138"/>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600"/>
        </w:tabs>
        <w:ind w:left="600" w:hanging="360"/>
      </w:pPr>
      <w:rPr>
        <w:rFonts w:hint="default"/>
      </w:rPr>
    </w:lvl>
    <w:lvl w:ilvl="2">
      <w:start w:val="1"/>
      <w:numFmt w:val="decimal"/>
      <w:lvlText w:val="%1.%2.%3"/>
      <w:lvlJc w:val="left"/>
      <w:pPr>
        <w:tabs>
          <w:tab w:val="num" w:pos="1200"/>
        </w:tabs>
        <w:ind w:left="1200" w:hanging="720"/>
      </w:pPr>
      <w:rPr>
        <w:rFonts w:hint="default"/>
      </w:rPr>
    </w:lvl>
    <w:lvl w:ilvl="3">
      <w:start w:val="1"/>
      <w:numFmt w:val="decimal"/>
      <w:lvlText w:val="%1.%2.%3.%4"/>
      <w:lvlJc w:val="left"/>
      <w:pPr>
        <w:tabs>
          <w:tab w:val="num" w:pos="1800"/>
        </w:tabs>
        <w:ind w:left="1800" w:hanging="1080"/>
      </w:pPr>
      <w:rPr>
        <w:rFonts w:hint="default"/>
      </w:rPr>
    </w:lvl>
    <w:lvl w:ilvl="4">
      <w:start w:val="1"/>
      <w:numFmt w:val="decimal"/>
      <w:lvlText w:val="%1.%2.%3.%4.%5"/>
      <w:lvlJc w:val="left"/>
      <w:pPr>
        <w:tabs>
          <w:tab w:val="num" w:pos="2040"/>
        </w:tabs>
        <w:ind w:left="2040" w:hanging="1080"/>
      </w:pPr>
      <w:rPr>
        <w:rFonts w:hint="default"/>
      </w:rPr>
    </w:lvl>
    <w:lvl w:ilvl="5">
      <w:start w:val="1"/>
      <w:numFmt w:val="decimal"/>
      <w:lvlText w:val="%1.%2.%3.%4.%5.%6"/>
      <w:lvlJc w:val="left"/>
      <w:pPr>
        <w:tabs>
          <w:tab w:val="num" w:pos="2640"/>
        </w:tabs>
        <w:ind w:left="2640" w:hanging="1440"/>
      </w:pPr>
      <w:rPr>
        <w:rFonts w:hint="default"/>
      </w:rPr>
    </w:lvl>
    <w:lvl w:ilvl="6">
      <w:start w:val="1"/>
      <w:numFmt w:val="decimal"/>
      <w:lvlText w:val="%1.%2.%3.%4.%5.%6.%7"/>
      <w:lvlJc w:val="left"/>
      <w:pPr>
        <w:tabs>
          <w:tab w:val="num" w:pos="2880"/>
        </w:tabs>
        <w:ind w:left="2880" w:hanging="1440"/>
      </w:pPr>
      <w:rPr>
        <w:rFonts w:hint="default"/>
      </w:rPr>
    </w:lvl>
    <w:lvl w:ilvl="7">
      <w:start w:val="1"/>
      <w:numFmt w:val="decimal"/>
      <w:lvlText w:val="%1.%2.%3.%4.%5.%6.%7.%8"/>
      <w:lvlJc w:val="left"/>
      <w:pPr>
        <w:tabs>
          <w:tab w:val="num" w:pos="3480"/>
        </w:tabs>
        <w:ind w:left="3480" w:hanging="1800"/>
      </w:pPr>
      <w:rPr>
        <w:rFonts w:hint="default"/>
      </w:rPr>
    </w:lvl>
    <w:lvl w:ilvl="8">
      <w:start w:val="1"/>
      <w:numFmt w:val="decimal"/>
      <w:lvlText w:val="%1.%2.%3.%4.%5.%6.%7.%8.%9"/>
      <w:lvlJc w:val="left"/>
      <w:pPr>
        <w:tabs>
          <w:tab w:val="num" w:pos="3720"/>
        </w:tabs>
        <w:ind w:left="3720" w:hanging="1800"/>
      </w:pPr>
      <w:rPr>
        <w:rFonts w:hint="default"/>
      </w:rPr>
    </w:lvl>
  </w:abstractNum>
  <w:abstractNum w:abstractNumId="18">
    <w:nsid w:val="3B3E024E"/>
    <w:multiLevelType w:val="hybridMultilevel"/>
    <w:tmpl w:val="9878D6E0"/>
    <w:lvl w:ilvl="0" w:tplc="49BC40CE">
      <w:start w:val="1"/>
      <w:numFmt w:val="bullet"/>
      <w:lvlText w:val=""/>
      <w:lvlJc w:val="left"/>
      <w:pPr>
        <w:tabs>
          <w:tab w:val="num" w:pos="360"/>
        </w:tabs>
        <w:ind w:left="360" w:hanging="360"/>
      </w:pPr>
      <w:rPr>
        <w:rFonts w:ascii="Times New Roman" w:hAnsi="Times New Roman" w:hint="default"/>
      </w:rPr>
    </w:lvl>
    <w:lvl w:ilvl="1" w:tplc="0F1033FC">
      <w:start w:val="3"/>
      <w:numFmt w:val="bullet"/>
      <w:lvlText w:val=""/>
      <w:lvlJc w:val="left"/>
      <w:pPr>
        <w:tabs>
          <w:tab w:val="num" w:pos="1440"/>
        </w:tabs>
        <w:ind w:left="1440" w:hanging="360"/>
      </w:pPr>
      <w:rPr>
        <w:rFonts w:ascii="Symbol" w:eastAsia="Times New Roman" w:hAnsi="Symbol" w:cs="Times New Roman" w:hint="default"/>
        <w:sz w:val="20"/>
        <w:szCs w:val="20"/>
      </w:rPr>
    </w:lvl>
    <w:lvl w:ilvl="2" w:tplc="04090005" w:tentative="1">
      <w:start w:val="1"/>
      <w:numFmt w:val="bullet"/>
      <w:lvlText w:val=""/>
      <w:lvlJc w:val="left"/>
      <w:pPr>
        <w:tabs>
          <w:tab w:val="num" w:pos="2160"/>
        </w:tabs>
        <w:ind w:left="2160" w:hanging="360"/>
      </w:pPr>
      <w:rPr>
        <w:rFonts w:ascii="Times New Roman" w:hAnsi="Times New Roman" w:hint="default"/>
      </w:rPr>
    </w:lvl>
    <w:lvl w:ilvl="3" w:tplc="04090001" w:tentative="1">
      <w:start w:val="1"/>
      <w:numFmt w:val="bullet"/>
      <w:lvlText w:val=""/>
      <w:lvlJc w:val="left"/>
      <w:pPr>
        <w:tabs>
          <w:tab w:val="num" w:pos="2880"/>
        </w:tabs>
        <w:ind w:left="2880" w:hanging="360"/>
      </w:pPr>
      <w:rPr>
        <w:rFonts w:ascii="Times New Roman" w:hAnsi="Times New Roman"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Times New Roman" w:hAnsi="Times New Roman" w:hint="default"/>
      </w:rPr>
    </w:lvl>
    <w:lvl w:ilvl="6" w:tplc="04090001">
      <w:start w:val="1"/>
      <w:numFmt w:val="bullet"/>
      <w:lvlText w:val=""/>
      <w:lvlJc w:val="left"/>
      <w:pPr>
        <w:tabs>
          <w:tab w:val="num" w:pos="5040"/>
        </w:tabs>
        <w:ind w:left="5040" w:hanging="360"/>
      </w:pPr>
      <w:rPr>
        <w:rFonts w:ascii="Times New Roman" w:hAnsi="Times New Roman"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Times New Roman" w:hAnsi="Times New Roman" w:hint="default"/>
      </w:rPr>
    </w:lvl>
  </w:abstractNum>
  <w:abstractNum w:abstractNumId="19">
    <w:nsid w:val="3E8C3718"/>
    <w:multiLevelType w:val="hybridMultilevel"/>
    <w:tmpl w:val="BF20B86E"/>
    <w:lvl w:ilvl="0" w:tplc="EBFE146E">
      <w:start w:val="1"/>
      <w:numFmt w:val="bullet"/>
      <w:lvlText w:val="-"/>
      <w:lvlJc w:val="left"/>
      <w:pPr>
        <w:tabs>
          <w:tab w:val="num" w:pos="720"/>
        </w:tabs>
        <w:ind w:left="720" w:hanging="360"/>
      </w:pPr>
      <w:rPr>
        <w:rFonts w:ascii="Symbol" w:hAnsi="Symbol" w:hint="default"/>
        <w:b/>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3E8E08F7"/>
    <w:multiLevelType w:val="hybridMultilevel"/>
    <w:tmpl w:val="F1F839DE"/>
    <w:lvl w:ilvl="0" w:tplc="8B9C6C5A">
      <w:start w:val="1"/>
      <w:numFmt w:val="lowerLetter"/>
      <w:lvlText w:val="%1."/>
      <w:lvlJc w:val="left"/>
      <w:pPr>
        <w:tabs>
          <w:tab w:val="num" w:pos="1080"/>
        </w:tabs>
        <w:ind w:left="1080" w:hanging="360"/>
      </w:pPr>
      <w:rPr>
        <w:rFonts w:cs="Times New Roman"/>
        <w:b w:val="0"/>
        <w:i/>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21">
    <w:nsid w:val="43961070"/>
    <w:multiLevelType w:val="hybridMultilevel"/>
    <w:tmpl w:val="A56A645A"/>
    <w:lvl w:ilvl="0" w:tplc="9D24D5B2">
      <w:numFmt w:val="bullet"/>
      <w:lvlText w:val="-"/>
      <w:lvlJc w:val="left"/>
      <w:pPr>
        <w:ind w:left="644" w:hanging="360"/>
      </w:pPr>
      <w:rPr>
        <w:rFonts w:ascii="VNI-Times" w:eastAsia="Times New Roman" w:hAnsi="VNI-Times"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2">
    <w:nsid w:val="44912A27"/>
    <w:multiLevelType w:val="multilevel"/>
    <w:tmpl w:val="85B6101E"/>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960"/>
        </w:tabs>
        <w:ind w:left="960" w:hanging="720"/>
      </w:pPr>
      <w:rPr>
        <w:rFonts w:hint="default"/>
      </w:rPr>
    </w:lvl>
    <w:lvl w:ilvl="2">
      <w:start w:val="1"/>
      <w:numFmt w:val="decimal"/>
      <w:lvlText w:val="%1.%2.%3."/>
      <w:lvlJc w:val="left"/>
      <w:pPr>
        <w:tabs>
          <w:tab w:val="num" w:pos="1200"/>
        </w:tabs>
        <w:ind w:left="1200" w:hanging="720"/>
      </w:pPr>
      <w:rPr>
        <w:rFonts w:hint="default"/>
      </w:rPr>
    </w:lvl>
    <w:lvl w:ilvl="3">
      <w:start w:val="1"/>
      <w:numFmt w:val="decimal"/>
      <w:lvlText w:val="%1.%2.%3.%4."/>
      <w:lvlJc w:val="left"/>
      <w:pPr>
        <w:tabs>
          <w:tab w:val="num" w:pos="1800"/>
        </w:tabs>
        <w:ind w:left="1800" w:hanging="1080"/>
      </w:pPr>
      <w:rPr>
        <w:rFonts w:hint="default"/>
      </w:rPr>
    </w:lvl>
    <w:lvl w:ilvl="4">
      <w:start w:val="1"/>
      <w:numFmt w:val="decimal"/>
      <w:lvlText w:val="%1.%2.%3.%4.%5."/>
      <w:lvlJc w:val="left"/>
      <w:pPr>
        <w:tabs>
          <w:tab w:val="num" w:pos="2040"/>
        </w:tabs>
        <w:ind w:left="2040" w:hanging="1080"/>
      </w:pPr>
      <w:rPr>
        <w:rFonts w:hint="default"/>
      </w:rPr>
    </w:lvl>
    <w:lvl w:ilvl="5">
      <w:start w:val="1"/>
      <w:numFmt w:val="decimal"/>
      <w:lvlText w:val="%1.%2.%3.%4.%5.%6."/>
      <w:lvlJc w:val="left"/>
      <w:pPr>
        <w:tabs>
          <w:tab w:val="num" w:pos="2640"/>
        </w:tabs>
        <w:ind w:left="2640" w:hanging="1440"/>
      </w:pPr>
      <w:rPr>
        <w:rFonts w:hint="default"/>
      </w:rPr>
    </w:lvl>
    <w:lvl w:ilvl="6">
      <w:start w:val="1"/>
      <w:numFmt w:val="decimal"/>
      <w:lvlText w:val="%1.%2.%3.%4.%5.%6.%7."/>
      <w:lvlJc w:val="left"/>
      <w:pPr>
        <w:tabs>
          <w:tab w:val="num" w:pos="2880"/>
        </w:tabs>
        <w:ind w:left="2880" w:hanging="1440"/>
      </w:pPr>
      <w:rPr>
        <w:rFonts w:hint="default"/>
      </w:rPr>
    </w:lvl>
    <w:lvl w:ilvl="7">
      <w:start w:val="1"/>
      <w:numFmt w:val="decimal"/>
      <w:lvlText w:val="%1.%2.%3.%4.%5.%6.%7.%8."/>
      <w:lvlJc w:val="left"/>
      <w:pPr>
        <w:tabs>
          <w:tab w:val="num" w:pos="3480"/>
        </w:tabs>
        <w:ind w:left="3480" w:hanging="1800"/>
      </w:pPr>
      <w:rPr>
        <w:rFonts w:hint="default"/>
      </w:rPr>
    </w:lvl>
    <w:lvl w:ilvl="8">
      <w:start w:val="1"/>
      <w:numFmt w:val="decimal"/>
      <w:lvlText w:val="%1.%2.%3.%4.%5.%6.%7.%8.%9."/>
      <w:lvlJc w:val="left"/>
      <w:pPr>
        <w:tabs>
          <w:tab w:val="num" w:pos="4080"/>
        </w:tabs>
        <w:ind w:left="4080" w:hanging="2160"/>
      </w:pPr>
      <w:rPr>
        <w:rFonts w:hint="default"/>
      </w:rPr>
    </w:lvl>
  </w:abstractNum>
  <w:abstractNum w:abstractNumId="23">
    <w:nsid w:val="4BBD4ADD"/>
    <w:multiLevelType w:val="multilevel"/>
    <w:tmpl w:val="62305EC6"/>
    <w:lvl w:ilvl="0">
      <w:start w:val="1"/>
      <w:numFmt w:val="decimal"/>
      <w:isLgl/>
      <w:lvlText w:val="%1"/>
      <w:lvlJc w:val="left"/>
      <w:pPr>
        <w:tabs>
          <w:tab w:val="num" w:pos="432"/>
        </w:tabs>
        <w:ind w:left="432" w:hanging="432"/>
      </w:pPr>
      <w:rPr>
        <w:rFonts w:hint="default"/>
      </w:rPr>
    </w:lvl>
    <w:lvl w:ilvl="1">
      <w:numFmt w:val="none"/>
      <w:pStyle w:val="Style2"/>
      <w:lvlText w:val=""/>
      <w:lvlJc w:val="left"/>
      <w:pPr>
        <w:tabs>
          <w:tab w:val="num" w:pos="360"/>
        </w:tabs>
      </w:p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numFmt w:val="none"/>
      <w:lvlText w:val=""/>
      <w:lvlJc w:val="left"/>
      <w:pPr>
        <w:tabs>
          <w:tab w:val="num" w:pos="360"/>
        </w:tabs>
      </w:pPr>
    </w:lvl>
    <w:lvl w:ilvl="5">
      <w:start w:val="1"/>
      <w:numFmt w:val="decimal"/>
      <w:lvlText w:val="%1.%2.%3.%4.%5.%6"/>
      <w:lvlJc w:val="left"/>
      <w:pPr>
        <w:tabs>
          <w:tab w:val="num" w:pos="1152"/>
        </w:tabs>
        <w:ind w:left="1152" w:hanging="1152"/>
      </w:pPr>
      <w:rPr>
        <w:rFonts w:hint="default"/>
      </w:rPr>
    </w:lvl>
    <w:lvl w:ilvl="6">
      <w:numFmt w:val="none"/>
      <w:lvlText w:val=""/>
      <w:lvlJc w:val="left"/>
      <w:pPr>
        <w:tabs>
          <w:tab w:val="num" w:pos="360"/>
        </w:tabs>
      </w:p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4">
    <w:nsid w:val="4C1803DF"/>
    <w:multiLevelType w:val="multilevel"/>
    <w:tmpl w:val="4B5433EA"/>
    <w:lvl w:ilvl="0">
      <w:start w:val="4"/>
      <w:numFmt w:val="decimal"/>
      <w:lvlText w:val="%1."/>
      <w:lvlJc w:val="left"/>
      <w:pPr>
        <w:tabs>
          <w:tab w:val="num" w:pos="390"/>
        </w:tabs>
        <w:ind w:left="390" w:hanging="390"/>
      </w:pPr>
      <w:rPr>
        <w:rFonts w:hint="default"/>
      </w:rPr>
    </w:lvl>
    <w:lvl w:ilvl="1">
      <w:start w:val="1"/>
      <w:numFmt w:val="decimal"/>
      <w:lvlText w:val="%1.%2."/>
      <w:lvlJc w:val="left"/>
      <w:pPr>
        <w:tabs>
          <w:tab w:val="num" w:pos="960"/>
        </w:tabs>
        <w:ind w:left="960" w:hanging="720"/>
      </w:pPr>
      <w:rPr>
        <w:rFonts w:hint="default"/>
      </w:rPr>
    </w:lvl>
    <w:lvl w:ilvl="2">
      <w:start w:val="1"/>
      <w:numFmt w:val="decimal"/>
      <w:lvlText w:val="%1.%2.%3."/>
      <w:lvlJc w:val="left"/>
      <w:pPr>
        <w:tabs>
          <w:tab w:val="num" w:pos="1200"/>
        </w:tabs>
        <w:ind w:left="1200" w:hanging="720"/>
      </w:pPr>
      <w:rPr>
        <w:rFonts w:hint="default"/>
      </w:rPr>
    </w:lvl>
    <w:lvl w:ilvl="3">
      <w:start w:val="1"/>
      <w:numFmt w:val="decimal"/>
      <w:lvlText w:val="%1.%2.%3.%4."/>
      <w:lvlJc w:val="left"/>
      <w:pPr>
        <w:tabs>
          <w:tab w:val="num" w:pos="1800"/>
        </w:tabs>
        <w:ind w:left="1800" w:hanging="1080"/>
      </w:pPr>
      <w:rPr>
        <w:rFonts w:hint="default"/>
      </w:rPr>
    </w:lvl>
    <w:lvl w:ilvl="4">
      <w:start w:val="1"/>
      <w:numFmt w:val="decimal"/>
      <w:lvlText w:val="%1.%2.%3.%4.%5."/>
      <w:lvlJc w:val="left"/>
      <w:pPr>
        <w:tabs>
          <w:tab w:val="num" w:pos="2040"/>
        </w:tabs>
        <w:ind w:left="2040" w:hanging="1080"/>
      </w:pPr>
      <w:rPr>
        <w:rFonts w:hint="default"/>
      </w:rPr>
    </w:lvl>
    <w:lvl w:ilvl="5">
      <w:start w:val="1"/>
      <w:numFmt w:val="decimal"/>
      <w:lvlText w:val="%1.%2.%3.%4.%5.%6."/>
      <w:lvlJc w:val="left"/>
      <w:pPr>
        <w:tabs>
          <w:tab w:val="num" w:pos="2640"/>
        </w:tabs>
        <w:ind w:left="2640" w:hanging="1440"/>
      </w:pPr>
      <w:rPr>
        <w:rFonts w:hint="default"/>
      </w:rPr>
    </w:lvl>
    <w:lvl w:ilvl="6">
      <w:start w:val="1"/>
      <w:numFmt w:val="decimal"/>
      <w:lvlText w:val="%1.%2.%3.%4.%5.%6.%7."/>
      <w:lvlJc w:val="left"/>
      <w:pPr>
        <w:tabs>
          <w:tab w:val="num" w:pos="2880"/>
        </w:tabs>
        <w:ind w:left="2880" w:hanging="1440"/>
      </w:pPr>
      <w:rPr>
        <w:rFonts w:hint="default"/>
      </w:rPr>
    </w:lvl>
    <w:lvl w:ilvl="7">
      <w:start w:val="1"/>
      <w:numFmt w:val="decimal"/>
      <w:lvlText w:val="%1.%2.%3.%4.%5.%6.%7.%8."/>
      <w:lvlJc w:val="left"/>
      <w:pPr>
        <w:tabs>
          <w:tab w:val="num" w:pos="3480"/>
        </w:tabs>
        <w:ind w:left="3480" w:hanging="1800"/>
      </w:pPr>
      <w:rPr>
        <w:rFonts w:hint="default"/>
      </w:rPr>
    </w:lvl>
    <w:lvl w:ilvl="8">
      <w:start w:val="1"/>
      <w:numFmt w:val="decimal"/>
      <w:lvlText w:val="%1.%2.%3.%4.%5.%6.%7.%8.%9."/>
      <w:lvlJc w:val="left"/>
      <w:pPr>
        <w:tabs>
          <w:tab w:val="num" w:pos="4080"/>
        </w:tabs>
        <w:ind w:left="4080" w:hanging="2160"/>
      </w:pPr>
      <w:rPr>
        <w:rFonts w:hint="default"/>
      </w:rPr>
    </w:lvl>
  </w:abstractNum>
  <w:abstractNum w:abstractNumId="25">
    <w:nsid w:val="53437E81"/>
    <w:multiLevelType w:val="hybridMultilevel"/>
    <w:tmpl w:val="161CA9AC"/>
    <w:lvl w:ilvl="0" w:tplc="19D0A5B2">
      <w:numFmt w:val="bullet"/>
      <w:lvlText w:val=""/>
      <w:lvlJc w:val="left"/>
      <w:pPr>
        <w:tabs>
          <w:tab w:val="num" w:pos="1575"/>
        </w:tabs>
        <w:ind w:left="1575" w:hanging="360"/>
      </w:pPr>
      <w:rPr>
        <w:rFonts w:ascii="Symbol" w:eastAsia="Times New Roman" w:hAnsi="Symbol" w:cs="Times New Roman" w:hint="default"/>
      </w:rPr>
    </w:lvl>
    <w:lvl w:ilvl="1" w:tplc="042A0003" w:tentative="1">
      <w:start w:val="1"/>
      <w:numFmt w:val="bullet"/>
      <w:lvlText w:val="o"/>
      <w:lvlJc w:val="left"/>
      <w:pPr>
        <w:tabs>
          <w:tab w:val="num" w:pos="2295"/>
        </w:tabs>
        <w:ind w:left="2295" w:hanging="360"/>
      </w:pPr>
      <w:rPr>
        <w:rFonts w:ascii="Courier New" w:hAnsi="Courier New" w:cs="Courier New" w:hint="default"/>
      </w:rPr>
    </w:lvl>
    <w:lvl w:ilvl="2" w:tplc="042A0005" w:tentative="1">
      <w:start w:val="1"/>
      <w:numFmt w:val="bullet"/>
      <w:lvlText w:val=""/>
      <w:lvlJc w:val="left"/>
      <w:pPr>
        <w:tabs>
          <w:tab w:val="num" w:pos="3015"/>
        </w:tabs>
        <w:ind w:left="3015" w:hanging="360"/>
      </w:pPr>
      <w:rPr>
        <w:rFonts w:ascii="Wingdings" w:hAnsi="Wingdings" w:hint="default"/>
      </w:rPr>
    </w:lvl>
    <w:lvl w:ilvl="3" w:tplc="042A0001" w:tentative="1">
      <w:start w:val="1"/>
      <w:numFmt w:val="bullet"/>
      <w:lvlText w:val=""/>
      <w:lvlJc w:val="left"/>
      <w:pPr>
        <w:tabs>
          <w:tab w:val="num" w:pos="3735"/>
        </w:tabs>
        <w:ind w:left="3735" w:hanging="360"/>
      </w:pPr>
      <w:rPr>
        <w:rFonts w:ascii="Symbol" w:hAnsi="Symbol" w:hint="default"/>
      </w:rPr>
    </w:lvl>
    <w:lvl w:ilvl="4" w:tplc="042A0003" w:tentative="1">
      <w:start w:val="1"/>
      <w:numFmt w:val="bullet"/>
      <w:lvlText w:val="o"/>
      <w:lvlJc w:val="left"/>
      <w:pPr>
        <w:tabs>
          <w:tab w:val="num" w:pos="4455"/>
        </w:tabs>
        <w:ind w:left="4455" w:hanging="360"/>
      </w:pPr>
      <w:rPr>
        <w:rFonts w:ascii="Courier New" w:hAnsi="Courier New" w:cs="Courier New" w:hint="default"/>
      </w:rPr>
    </w:lvl>
    <w:lvl w:ilvl="5" w:tplc="042A0005" w:tentative="1">
      <w:start w:val="1"/>
      <w:numFmt w:val="bullet"/>
      <w:lvlText w:val=""/>
      <w:lvlJc w:val="left"/>
      <w:pPr>
        <w:tabs>
          <w:tab w:val="num" w:pos="5175"/>
        </w:tabs>
        <w:ind w:left="5175" w:hanging="360"/>
      </w:pPr>
      <w:rPr>
        <w:rFonts w:ascii="Wingdings" w:hAnsi="Wingdings" w:hint="default"/>
      </w:rPr>
    </w:lvl>
    <w:lvl w:ilvl="6" w:tplc="042A0001" w:tentative="1">
      <w:start w:val="1"/>
      <w:numFmt w:val="bullet"/>
      <w:lvlText w:val=""/>
      <w:lvlJc w:val="left"/>
      <w:pPr>
        <w:tabs>
          <w:tab w:val="num" w:pos="5895"/>
        </w:tabs>
        <w:ind w:left="5895" w:hanging="360"/>
      </w:pPr>
      <w:rPr>
        <w:rFonts w:ascii="Symbol" w:hAnsi="Symbol" w:hint="default"/>
      </w:rPr>
    </w:lvl>
    <w:lvl w:ilvl="7" w:tplc="042A0003" w:tentative="1">
      <w:start w:val="1"/>
      <w:numFmt w:val="bullet"/>
      <w:lvlText w:val="o"/>
      <w:lvlJc w:val="left"/>
      <w:pPr>
        <w:tabs>
          <w:tab w:val="num" w:pos="6615"/>
        </w:tabs>
        <w:ind w:left="6615" w:hanging="360"/>
      </w:pPr>
      <w:rPr>
        <w:rFonts w:ascii="Courier New" w:hAnsi="Courier New" w:cs="Courier New" w:hint="default"/>
      </w:rPr>
    </w:lvl>
    <w:lvl w:ilvl="8" w:tplc="042A0005" w:tentative="1">
      <w:start w:val="1"/>
      <w:numFmt w:val="bullet"/>
      <w:lvlText w:val=""/>
      <w:lvlJc w:val="left"/>
      <w:pPr>
        <w:tabs>
          <w:tab w:val="num" w:pos="7335"/>
        </w:tabs>
        <w:ind w:left="7335" w:hanging="360"/>
      </w:pPr>
      <w:rPr>
        <w:rFonts w:ascii="Wingdings" w:hAnsi="Wingdings" w:hint="default"/>
      </w:rPr>
    </w:lvl>
  </w:abstractNum>
  <w:abstractNum w:abstractNumId="26">
    <w:nsid w:val="538263D7"/>
    <w:multiLevelType w:val="hybridMultilevel"/>
    <w:tmpl w:val="DEC6CDFE"/>
    <w:lvl w:ilvl="0" w:tplc="6AD02D7A">
      <w:start w:val="1"/>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7B866C6"/>
    <w:multiLevelType w:val="multilevel"/>
    <w:tmpl w:val="082837EC"/>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600"/>
        </w:tabs>
        <w:ind w:left="600" w:hanging="360"/>
      </w:pPr>
      <w:rPr>
        <w:rFonts w:hint="default"/>
      </w:rPr>
    </w:lvl>
    <w:lvl w:ilvl="2">
      <w:start w:val="1"/>
      <w:numFmt w:val="decimalZero"/>
      <w:lvlText w:val="%1.%2.%3"/>
      <w:lvlJc w:val="left"/>
      <w:pPr>
        <w:tabs>
          <w:tab w:val="num" w:pos="1200"/>
        </w:tabs>
        <w:ind w:left="1200" w:hanging="720"/>
      </w:pPr>
      <w:rPr>
        <w:rFonts w:hint="default"/>
      </w:rPr>
    </w:lvl>
    <w:lvl w:ilvl="3">
      <w:start w:val="1"/>
      <w:numFmt w:val="decimalZero"/>
      <w:lvlText w:val="%1.%2.%3.%4"/>
      <w:lvlJc w:val="left"/>
      <w:pPr>
        <w:tabs>
          <w:tab w:val="num" w:pos="1800"/>
        </w:tabs>
        <w:ind w:left="1800" w:hanging="1080"/>
      </w:pPr>
      <w:rPr>
        <w:rFonts w:hint="default"/>
      </w:rPr>
    </w:lvl>
    <w:lvl w:ilvl="4">
      <w:start w:val="1"/>
      <w:numFmt w:val="decimal"/>
      <w:lvlText w:val="%1.%2.%3.%4.%5"/>
      <w:lvlJc w:val="left"/>
      <w:pPr>
        <w:tabs>
          <w:tab w:val="num" w:pos="2040"/>
        </w:tabs>
        <w:ind w:left="2040" w:hanging="1080"/>
      </w:pPr>
      <w:rPr>
        <w:rFonts w:hint="default"/>
      </w:rPr>
    </w:lvl>
    <w:lvl w:ilvl="5">
      <w:start w:val="1"/>
      <w:numFmt w:val="decimal"/>
      <w:lvlText w:val="%1.%2.%3.%4.%5.%6"/>
      <w:lvlJc w:val="left"/>
      <w:pPr>
        <w:tabs>
          <w:tab w:val="num" w:pos="2640"/>
        </w:tabs>
        <w:ind w:left="2640" w:hanging="1440"/>
      </w:pPr>
      <w:rPr>
        <w:rFonts w:hint="default"/>
      </w:rPr>
    </w:lvl>
    <w:lvl w:ilvl="6">
      <w:start w:val="1"/>
      <w:numFmt w:val="decimal"/>
      <w:lvlText w:val="%1.%2.%3.%4.%5.%6.%7"/>
      <w:lvlJc w:val="left"/>
      <w:pPr>
        <w:tabs>
          <w:tab w:val="num" w:pos="2880"/>
        </w:tabs>
        <w:ind w:left="2880" w:hanging="1440"/>
      </w:pPr>
      <w:rPr>
        <w:rFonts w:hint="default"/>
      </w:rPr>
    </w:lvl>
    <w:lvl w:ilvl="7">
      <w:start w:val="1"/>
      <w:numFmt w:val="decimal"/>
      <w:lvlText w:val="%1.%2.%3.%4.%5.%6.%7.%8"/>
      <w:lvlJc w:val="left"/>
      <w:pPr>
        <w:tabs>
          <w:tab w:val="num" w:pos="3480"/>
        </w:tabs>
        <w:ind w:left="3480" w:hanging="1800"/>
      </w:pPr>
      <w:rPr>
        <w:rFonts w:hint="default"/>
      </w:rPr>
    </w:lvl>
    <w:lvl w:ilvl="8">
      <w:start w:val="1"/>
      <w:numFmt w:val="decimal"/>
      <w:lvlText w:val="%1.%2.%3.%4.%5.%6.%7.%8.%9"/>
      <w:lvlJc w:val="left"/>
      <w:pPr>
        <w:tabs>
          <w:tab w:val="num" w:pos="3720"/>
        </w:tabs>
        <w:ind w:left="3720" w:hanging="1800"/>
      </w:pPr>
      <w:rPr>
        <w:rFonts w:hint="default"/>
      </w:rPr>
    </w:lvl>
  </w:abstractNum>
  <w:abstractNum w:abstractNumId="28">
    <w:nsid w:val="584F2878"/>
    <w:multiLevelType w:val="hybridMultilevel"/>
    <w:tmpl w:val="1F36B0F6"/>
    <w:lvl w:ilvl="0" w:tplc="76DEABEC">
      <w:start w:val="1"/>
      <w:numFmt w:val="lowerLetter"/>
      <w:lvlText w:val="%1."/>
      <w:lvlJc w:val="left"/>
      <w:pPr>
        <w:tabs>
          <w:tab w:val="num" w:pos="1080"/>
        </w:tabs>
        <w:ind w:left="1080" w:hanging="360"/>
      </w:pPr>
      <w:rPr>
        <w:rFonts w:cs="Times New Roman"/>
        <w:i/>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29">
    <w:nsid w:val="59694DB3"/>
    <w:multiLevelType w:val="multilevel"/>
    <w:tmpl w:val="36244F2E"/>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600"/>
        </w:tabs>
        <w:ind w:left="600" w:hanging="360"/>
      </w:pPr>
      <w:rPr>
        <w:rFonts w:hint="default"/>
      </w:rPr>
    </w:lvl>
    <w:lvl w:ilvl="2">
      <w:start w:val="1"/>
      <w:numFmt w:val="decimal"/>
      <w:lvlText w:val="%1.%2.%3"/>
      <w:lvlJc w:val="left"/>
      <w:pPr>
        <w:tabs>
          <w:tab w:val="num" w:pos="1200"/>
        </w:tabs>
        <w:ind w:left="1200" w:hanging="720"/>
      </w:pPr>
      <w:rPr>
        <w:rFonts w:hint="default"/>
      </w:rPr>
    </w:lvl>
    <w:lvl w:ilvl="3">
      <w:start w:val="1"/>
      <w:numFmt w:val="decimal"/>
      <w:lvlText w:val="%1.%2.%3.%4"/>
      <w:lvlJc w:val="left"/>
      <w:pPr>
        <w:tabs>
          <w:tab w:val="num" w:pos="1800"/>
        </w:tabs>
        <w:ind w:left="1800" w:hanging="1080"/>
      </w:pPr>
      <w:rPr>
        <w:rFonts w:hint="default"/>
      </w:rPr>
    </w:lvl>
    <w:lvl w:ilvl="4">
      <w:start w:val="1"/>
      <w:numFmt w:val="decimal"/>
      <w:lvlText w:val="%1.%2.%3.%4.%5"/>
      <w:lvlJc w:val="left"/>
      <w:pPr>
        <w:tabs>
          <w:tab w:val="num" w:pos="2040"/>
        </w:tabs>
        <w:ind w:left="2040" w:hanging="1080"/>
      </w:pPr>
      <w:rPr>
        <w:rFonts w:hint="default"/>
      </w:rPr>
    </w:lvl>
    <w:lvl w:ilvl="5">
      <w:start w:val="1"/>
      <w:numFmt w:val="decimal"/>
      <w:lvlText w:val="%1.%2.%3.%4.%5.%6"/>
      <w:lvlJc w:val="left"/>
      <w:pPr>
        <w:tabs>
          <w:tab w:val="num" w:pos="2640"/>
        </w:tabs>
        <w:ind w:left="2640" w:hanging="1440"/>
      </w:pPr>
      <w:rPr>
        <w:rFonts w:hint="default"/>
      </w:rPr>
    </w:lvl>
    <w:lvl w:ilvl="6">
      <w:start w:val="1"/>
      <w:numFmt w:val="decimal"/>
      <w:lvlText w:val="%1.%2.%3.%4.%5.%6.%7"/>
      <w:lvlJc w:val="left"/>
      <w:pPr>
        <w:tabs>
          <w:tab w:val="num" w:pos="2880"/>
        </w:tabs>
        <w:ind w:left="2880" w:hanging="1440"/>
      </w:pPr>
      <w:rPr>
        <w:rFonts w:hint="default"/>
      </w:rPr>
    </w:lvl>
    <w:lvl w:ilvl="7">
      <w:start w:val="1"/>
      <w:numFmt w:val="decimal"/>
      <w:lvlText w:val="%1.%2.%3.%4.%5.%6.%7.%8"/>
      <w:lvlJc w:val="left"/>
      <w:pPr>
        <w:tabs>
          <w:tab w:val="num" w:pos="3480"/>
        </w:tabs>
        <w:ind w:left="3480" w:hanging="1800"/>
      </w:pPr>
      <w:rPr>
        <w:rFonts w:hint="default"/>
      </w:rPr>
    </w:lvl>
    <w:lvl w:ilvl="8">
      <w:start w:val="1"/>
      <w:numFmt w:val="decimal"/>
      <w:lvlText w:val="%1.%2.%3.%4.%5.%6.%7.%8.%9"/>
      <w:lvlJc w:val="left"/>
      <w:pPr>
        <w:tabs>
          <w:tab w:val="num" w:pos="3720"/>
        </w:tabs>
        <w:ind w:left="3720" w:hanging="1800"/>
      </w:pPr>
      <w:rPr>
        <w:rFonts w:hint="default"/>
      </w:rPr>
    </w:lvl>
  </w:abstractNum>
  <w:abstractNum w:abstractNumId="30">
    <w:nsid w:val="616B0051"/>
    <w:multiLevelType w:val="multilevel"/>
    <w:tmpl w:val="A08EE972"/>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600"/>
        </w:tabs>
        <w:ind w:left="600" w:hanging="360"/>
      </w:pPr>
      <w:rPr>
        <w:rFonts w:hint="default"/>
      </w:rPr>
    </w:lvl>
    <w:lvl w:ilvl="2">
      <w:start w:val="1"/>
      <w:numFmt w:val="decimal"/>
      <w:lvlText w:val="%1.%2.%3"/>
      <w:lvlJc w:val="left"/>
      <w:pPr>
        <w:tabs>
          <w:tab w:val="num" w:pos="1200"/>
        </w:tabs>
        <w:ind w:left="1200" w:hanging="720"/>
      </w:pPr>
      <w:rPr>
        <w:rFonts w:hint="default"/>
      </w:rPr>
    </w:lvl>
    <w:lvl w:ilvl="3">
      <w:start w:val="1"/>
      <w:numFmt w:val="decimal"/>
      <w:lvlText w:val="%1.%2.%3.%4"/>
      <w:lvlJc w:val="left"/>
      <w:pPr>
        <w:tabs>
          <w:tab w:val="num" w:pos="1800"/>
        </w:tabs>
        <w:ind w:left="1800" w:hanging="1080"/>
      </w:pPr>
      <w:rPr>
        <w:rFonts w:hint="default"/>
      </w:rPr>
    </w:lvl>
    <w:lvl w:ilvl="4">
      <w:start w:val="1"/>
      <w:numFmt w:val="decimal"/>
      <w:lvlText w:val="%1.%2.%3.%4.%5"/>
      <w:lvlJc w:val="left"/>
      <w:pPr>
        <w:tabs>
          <w:tab w:val="num" w:pos="2040"/>
        </w:tabs>
        <w:ind w:left="2040" w:hanging="1080"/>
      </w:pPr>
      <w:rPr>
        <w:rFonts w:hint="default"/>
      </w:rPr>
    </w:lvl>
    <w:lvl w:ilvl="5">
      <w:start w:val="1"/>
      <w:numFmt w:val="decimal"/>
      <w:lvlText w:val="%1.%2.%3.%4.%5.%6"/>
      <w:lvlJc w:val="left"/>
      <w:pPr>
        <w:tabs>
          <w:tab w:val="num" w:pos="2640"/>
        </w:tabs>
        <w:ind w:left="2640" w:hanging="1440"/>
      </w:pPr>
      <w:rPr>
        <w:rFonts w:hint="default"/>
      </w:rPr>
    </w:lvl>
    <w:lvl w:ilvl="6">
      <w:start w:val="1"/>
      <w:numFmt w:val="decimal"/>
      <w:lvlText w:val="%1.%2.%3.%4.%5.%6.%7"/>
      <w:lvlJc w:val="left"/>
      <w:pPr>
        <w:tabs>
          <w:tab w:val="num" w:pos="2880"/>
        </w:tabs>
        <w:ind w:left="2880" w:hanging="1440"/>
      </w:pPr>
      <w:rPr>
        <w:rFonts w:hint="default"/>
      </w:rPr>
    </w:lvl>
    <w:lvl w:ilvl="7">
      <w:start w:val="1"/>
      <w:numFmt w:val="decimal"/>
      <w:lvlText w:val="%1.%2.%3.%4.%5.%6.%7.%8"/>
      <w:lvlJc w:val="left"/>
      <w:pPr>
        <w:tabs>
          <w:tab w:val="num" w:pos="3480"/>
        </w:tabs>
        <w:ind w:left="3480" w:hanging="1800"/>
      </w:pPr>
      <w:rPr>
        <w:rFonts w:hint="default"/>
      </w:rPr>
    </w:lvl>
    <w:lvl w:ilvl="8">
      <w:start w:val="1"/>
      <w:numFmt w:val="decimal"/>
      <w:lvlText w:val="%1.%2.%3.%4.%5.%6.%7.%8.%9"/>
      <w:lvlJc w:val="left"/>
      <w:pPr>
        <w:tabs>
          <w:tab w:val="num" w:pos="3720"/>
        </w:tabs>
        <w:ind w:left="3720" w:hanging="1800"/>
      </w:pPr>
      <w:rPr>
        <w:rFonts w:hint="default"/>
      </w:rPr>
    </w:lvl>
  </w:abstractNum>
  <w:abstractNum w:abstractNumId="31">
    <w:nsid w:val="623B4717"/>
    <w:multiLevelType w:val="singleLevel"/>
    <w:tmpl w:val="FFFFFFFF"/>
    <w:lvl w:ilvl="0">
      <w:numFmt w:val="decimal"/>
      <w:lvlText w:val="*"/>
      <w:lvlJc w:val="left"/>
    </w:lvl>
  </w:abstractNum>
  <w:abstractNum w:abstractNumId="32">
    <w:nsid w:val="67992044"/>
    <w:multiLevelType w:val="hybridMultilevel"/>
    <w:tmpl w:val="8056008C"/>
    <w:lvl w:ilvl="0" w:tplc="0409000D">
      <w:start w:val="1"/>
      <w:numFmt w:val="bullet"/>
      <w:lvlText w:val=""/>
      <w:lvlJc w:val="left"/>
      <w:pPr>
        <w:ind w:left="1146" w:hanging="360"/>
      </w:pPr>
      <w:rPr>
        <w:rFonts w:ascii="Wingdings" w:hAnsi="Wingdings" w:hint="default"/>
        <w:color w:val="auto"/>
        <w:sz w:val="16"/>
        <w:szCs w:val="16"/>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33">
    <w:nsid w:val="689907BA"/>
    <w:multiLevelType w:val="multilevel"/>
    <w:tmpl w:val="5C0C9372"/>
    <w:lvl w:ilvl="0">
      <w:start w:val="2"/>
      <w:numFmt w:val="decimal"/>
      <w:lvlText w:val="%1"/>
      <w:lvlJc w:val="left"/>
      <w:pPr>
        <w:ind w:left="492" w:hanging="492"/>
      </w:pPr>
      <w:rPr>
        <w:rFonts w:hint="default"/>
      </w:rPr>
    </w:lvl>
    <w:lvl w:ilvl="1">
      <w:start w:val="267"/>
      <w:numFmt w:val="decimal"/>
      <w:lvlText w:val="%1.%2"/>
      <w:lvlJc w:val="left"/>
      <w:pPr>
        <w:ind w:left="942" w:hanging="492"/>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520" w:hanging="108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840" w:hanging="144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5160" w:hanging="1800"/>
      </w:pPr>
      <w:rPr>
        <w:rFonts w:hint="default"/>
      </w:rPr>
    </w:lvl>
    <w:lvl w:ilvl="8">
      <w:start w:val="1"/>
      <w:numFmt w:val="decimal"/>
      <w:lvlText w:val="%1.%2.%3.%4.%5.%6.%7.%8.%9"/>
      <w:lvlJc w:val="left"/>
      <w:pPr>
        <w:ind w:left="5640" w:hanging="1800"/>
      </w:pPr>
      <w:rPr>
        <w:rFonts w:hint="default"/>
      </w:rPr>
    </w:lvl>
  </w:abstractNum>
  <w:abstractNum w:abstractNumId="34">
    <w:nsid w:val="68CE69B3"/>
    <w:multiLevelType w:val="singleLevel"/>
    <w:tmpl w:val="0392673A"/>
    <w:lvl w:ilvl="0">
      <w:start w:val="1"/>
      <w:numFmt w:val="bullet"/>
      <w:lvlText w:val=""/>
      <w:lvlJc w:val="left"/>
      <w:pPr>
        <w:tabs>
          <w:tab w:val="num" w:pos="717"/>
        </w:tabs>
        <w:ind w:left="0" w:firstLine="357"/>
      </w:pPr>
      <w:rPr>
        <w:rFonts w:ascii="Symbol" w:hAnsi="Symbol" w:hint="default"/>
      </w:rPr>
    </w:lvl>
  </w:abstractNum>
  <w:abstractNum w:abstractNumId="35">
    <w:nsid w:val="6ABE4643"/>
    <w:multiLevelType w:val="hybridMultilevel"/>
    <w:tmpl w:val="1F36B0F6"/>
    <w:lvl w:ilvl="0" w:tplc="76DEABEC">
      <w:start w:val="1"/>
      <w:numFmt w:val="lowerLetter"/>
      <w:lvlText w:val="%1."/>
      <w:lvlJc w:val="left"/>
      <w:pPr>
        <w:tabs>
          <w:tab w:val="num" w:pos="1080"/>
        </w:tabs>
        <w:ind w:left="1080" w:hanging="360"/>
      </w:pPr>
      <w:rPr>
        <w:rFonts w:cs="Times New Roman"/>
        <w:i/>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36">
    <w:nsid w:val="71192825"/>
    <w:multiLevelType w:val="singleLevel"/>
    <w:tmpl w:val="23FE4826"/>
    <w:lvl w:ilvl="0">
      <w:start w:val="1"/>
      <w:numFmt w:val="bullet"/>
      <w:lvlText w:val=""/>
      <w:lvlJc w:val="left"/>
      <w:pPr>
        <w:tabs>
          <w:tab w:val="num" w:pos="737"/>
        </w:tabs>
        <w:ind w:left="737" w:hanging="397"/>
      </w:pPr>
      <w:rPr>
        <w:rFonts w:ascii="Symbol" w:hAnsi="Symbol" w:hint="default"/>
      </w:rPr>
    </w:lvl>
  </w:abstractNum>
  <w:abstractNum w:abstractNumId="37">
    <w:nsid w:val="7BB230BD"/>
    <w:multiLevelType w:val="multilevel"/>
    <w:tmpl w:val="DBDE528A"/>
    <w:lvl w:ilvl="0">
      <w:start w:val="1"/>
      <w:numFmt w:val="decimal"/>
      <w:lvlText w:val="%1"/>
      <w:lvlJc w:val="left"/>
      <w:pPr>
        <w:tabs>
          <w:tab w:val="num" w:pos="360"/>
        </w:tabs>
        <w:ind w:left="360" w:hanging="360"/>
      </w:pPr>
      <w:rPr>
        <w:rFonts w:hint="default"/>
      </w:rPr>
    </w:lvl>
    <w:lvl w:ilvl="1">
      <w:start w:val="5"/>
      <w:numFmt w:val="decimal"/>
      <w:lvlText w:val="%1.%2"/>
      <w:lvlJc w:val="left"/>
      <w:pPr>
        <w:tabs>
          <w:tab w:val="num" w:pos="600"/>
        </w:tabs>
        <w:ind w:left="600" w:hanging="360"/>
      </w:pPr>
      <w:rPr>
        <w:rFonts w:hint="default"/>
      </w:rPr>
    </w:lvl>
    <w:lvl w:ilvl="2">
      <w:start w:val="1"/>
      <w:numFmt w:val="decimal"/>
      <w:lvlText w:val="%1.%2.%3"/>
      <w:lvlJc w:val="left"/>
      <w:pPr>
        <w:tabs>
          <w:tab w:val="num" w:pos="1200"/>
        </w:tabs>
        <w:ind w:left="1200" w:hanging="720"/>
      </w:pPr>
      <w:rPr>
        <w:rFonts w:hint="default"/>
      </w:rPr>
    </w:lvl>
    <w:lvl w:ilvl="3">
      <w:start w:val="1"/>
      <w:numFmt w:val="decimal"/>
      <w:lvlText w:val="%1.%2.%3.%4"/>
      <w:lvlJc w:val="left"/>
      <w:pPr>
        <w:tabs>
          <w:tab w:val="num" w:pos="1800"/>
        </w:tabs>
        <w:ind w:left="1800" w:hanging="1080"/>
      </w:pPr>
      <w:rPr>
        <w:rFonts w:hint="default"/>
      </w:rPr>
    </w:lvl>
    <w:lvl w:ilvl="4">
      <w:start w:val="1"/>
      <w:numFmt w:val="decimal"/>
      <w:lvlText w:val="%1.%2.%3.%4.%5"/>
      <w:lvlJc w:val="left"/>
      <w:pPr>
        <w:tabs>
          <w:tab w:val="num" w:pos="2040"/>
        </w:tabs>
        <w:ind w:left="2040" w:hanging="1080"/>
      </w:pPr>
      <w:rPr>
        <w:rFonts w:hint="default"/>
      </w:rPr>
    </w:lvl>
    <w:lvl w:ilvl="5">
      <w:start w:val="1"/>
      <w:numFmt w:val="decimal"/>
      <w:lvlText w:val="%1.%2.%3.%4.%5.%6"/>
      <w:lvlJc w:val="left"/>
      <w:pPr>
        <w:tabs>
          <w:tab w:val="num" w:pos="2640"/>
        </w:tabs>
        <w:ind w:left="2640" w:hanging="1440"/>
      </w:pPr>
      <w:rPr>
        <w:rFonts w:hint="default"/>
      </w:rPr>
    </w:lvl>
    <w:lvl w:ilvl="6">
      <w:start w:val="1"/>
      <w:numFmt w:val="decimal"/>
      <w:lvlText w:val="%1.%2.%3.%4.%5.%6.%7"/>
      <w:lvlJc w:val="left"/>
      <w:pPr>
        <w:tabs>
          <w:tab w:val="num" w:pos="2880"/>
        </w:tabs>
        <w:ind w:left="2880" w:hanging="1440"/>
      </w:pPr>
      <w:rPr>
        <w:rFonts w:hint="default"/>
      </w:rPr>
    </w:lvl>
    <w:lvl w:ilvl="7">
      <w:start w:val="1"/>
      <w:numFmt w:val="decimal"/>
      <w:lvlText w:val="%1.%2.%3.%4.%5.%6.%7.%8"/>
      <w:lvlJc w:val="left"/>
      <w:pPr>
        <w:tabs>
          <w:tab w:val="num" w:pos="3480"/>
        </w:tabs>
        <w:ind w:left="3480" w:hanging="1800"/>
      </w:pPr>
      <w:rPr>
        <w:rFonts w:hint="default"/>
      </w:rPr>
    </w:lvl>
    <w:lvl w:ilvl="8">
      <w:start w:val="1"/>
      <w:numFmt w:val="decimal"/>
      <w:lvlText w:val="%1.%2.%3.%4.%5.%6.%7.%8.%9"/>
      <w:lvlJc w:val="left"/>
      <w:pPr>
        <w:tabs>
          <w:tab w:val="num" w:pos="3720"/>
        </w:tabs>
        <w:ind w:left="3720" w:hanging="1800"/>
      </w:pPr>
      <w:rPr>
        <w:rFonts w:hint="default"/>
      </w:rPr>
    </w:lvl>
  </w:abstractNum>
  <w:abstractNum w:abstractNumId="38">
    <w:nsid w:val="7D6B3595"/>
    <w:multiLevelType w:val="multilevel"/>
    <w:tmpl w:val="90A0D7D6"/>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600"/>
        </w:tabs>
        <w:ind w:left="600" w:hanging="360"/>
      </w:pPr>
      <w:rPr>
        <w:rFonts w:hint="default"/>
      </w:rPr>
    </w:lvl>
    <w:lvl w:ilvl="2">
      <w:start w:val="1"/>
      <w:numFmt w:val="decimal"/>
      <w:lvlText w:val="%1.%2.%3"/>
      <w:lvlJc w:val="left"/>
      <w:pPr>
        <w:tabs>
          <w:tab w:val="num" w:pos="1200"/>
        </w:tabs>
        <w:ind w:left="1200" w:hanging="720"/>
      </w:pPr>
      <w:rPr>
        <w:rFonts w:hint="default"/>
      </w:rPr>
    </w:lvl>
    <w:lvl w:ilvl="3">
      <w:start w:val="1"/>
      <w:numFmt w:val="decimal"/>
      <w:lvlText w:val="%1.%2.%3.%4"/>
      <w:lvlJc w:val="left"/>
      <w:pPr>
        <w:tabs>
          <w:tab w:val="num" w:pos="1800"/>
        </w:tabs>
        <w:ind w:left="1800" w:hanging="1080"/>
      </w:pPr>
      <w:rPr>
        <w:rFonts w:hint="default"/>
      </w:rPr>
    </w:lvl>
    <w:lvl w:ilvl="4">
      <w:start w:val="1"/>
      <w:numFmt w:val="decimal"/>
      <w:lvlText w:val="%1.%2.%3.%4.%5"/>
      <w:lvlJc w:val="left"/>
      <w:pPr>
        <w:tabs>
          <w:tab w:val="num" w:pos="2040"/>
        </w:tabs>
        <w:ind w:left="2040" w:hanging="1080"/>
      </w:pPr>
      <w:rPr>
        <w:rFonts w:hint="default"/>
      </w:rPr>
    </w:lvl>
    <w:lvl w:ilvl="5">
      <w:start w:val="1"/>
      <w:numFmt w:val="decimal"/>
      <w:lvlText w:val="%1.%2.%3.%4.%5.%6"/>
      <w:lvlJc w:val="left"/>
      <w:pPr>
        <w:tabs>
          <w:tab w:val="num" w:pos="2640"/>
        </w:tabs>
        <w:ind w:left="2640" w:hanging="1440"/>
      </w:pPr>
      <w:rPr>
        <w:rFonts w:hint="default"/>
      </w:rPr>
    </w:lvl>
    <w:lvl w:ilvl="6">
      <w:start w:val="1"/>
      <w:numFmt w:val="decimal"/>
      <w:lvlText w:val="%1.%2.%3.%4.%5.%6.%7"/>
      <w:lvlJc w:val="left"/>
      <w:pPr>
        <w:tabs>
          <w:tab w:val="num" w:pos="2880"/>
        </w:tabs>
        <w:ind w:left="2880" w:hanging="1440"/>
      </w:pPr>
      <w:rPr>
        <w:rFonts w:hint="default"/>
      </w:rPr>
    </w:lvl>
    <w:lvl w:ilvl="7">
      <w:start w:val="1"/>
      <w:numFmt w:val="decimal"/>
      <w:lvlText w:val="%1.%2.%3.%4.%5.%6.%7.%8"/>
      <w:lvlJc w:val="left"/>
      <w:pPr>
        <w:tabs>
          <w:tab w:val="num" w:pos="3480"/>
        </w:tabs>
        <w:ind w:left="3480" w:hanging="1800"/>
      </w:pPr>
      <w:rPr>
        <w:rFonts w:hint="default"/>
      </w:rPr>
    </w:lvl>
    <w:lvl w:ilvl="8">
      <w:start w:val="1"/>
      <w:numFmt w:val="decimal"/>
      <w:lvlText w:val="%1.%2.%3.%4.%5.%6.%7.%8.%9"/>
      <w:lvlJc w:val="left"/>
      <w:pPr>
        <w:tabs>
          <w:tab w:val="num" w:pos="3720"/>
        </w:tabs>
        <w:ind w:left="3720" w:hanging="1800"/>
      </w:pPr>
      <w:rPr>
        <w:rFonts w:hint="default"/>
      </w:rPr>
    </w:lvl>
  </w:abstractNum>
  <w:abstractNum w:abstractNumId="39">
    <w:nsid w:val="7E640606"/>
    <w:multiLevelType w:val="hybridMultilevel"/>
    <w:tmpl w:val="76925BE6"/>
    <w:lvl w:ilvl="0" w:tplc="4882390A">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8"/>
  </w:num>
  <w:num w:numId="3">
    <w:abstractNumId w:val="0"/>
    <w:lvlOverride w:ilvl="0">
      <w:lvl w:ilvl="0">
        <w:start w:val="1"/>
        <w:numFmt w:val="bullet"/>
        <w:lvlText w:val=""/>
        <w:legacy w:legacy="1" w:legacySpace="0" w:legacyIndent="360"/>
        <w:lvlJc w:val="left"/>
        <w:pPr>
          <w:ind w:left="1260" w:hanging="360"/>
        </w:pPr>
        <w:rPr>
          <w:rFonts w:ascii="Symbol" w:hAnsi="Symbol" w:hint="default"/>
          <w:b w:val="0"/>
        </w:rPr>
      </w:lvl>
    </w:lvlOverride>
  </w:num>
  <w:num w:numId="4">
    <w:abstractNumId w:val="12"/>
  </w:num>
  <w:num w:numId="5">
    <w:abstractNumId w:val="0"/>
    <w:lvlOverride w:ilvl="0">
      <w:lvl w:ilvl="0">
        <w:start w:val="1"/>
        <w:numFmt w:val="bullet"/>
        <w:lvlText w:val=""/>
        <w:legacy w:legacy="1" w:legacySpace="0" w:legacyIndent="360"/>
        <w:lvlJc w:val="left"/>
        <w:pPr>
          <w:ind w:left="644" w:hanging="360"/>
        </w:pPr>
        <w:rPr>
          <w:rFonts w:ascii="Symbol" w:hAnsi="Symbol" w:hint="default"/>
        </w:rPr>
      </w:lvl>
    </w:lvlOverride>
  </w:num>
  <w:num w:numId="6">
    <w:abstractNumId w:val="0"/>
    <w:lvlOverride w:ilvl="0">
      <w:lvl w:ilvl="0">
        <w:start w:val="1"/>
        <w:numFmt w:val="bullet"/>
        <w:lvlText w:val=""/>
        <w:legacy w:legacy="1" w:legacySpace="0" w:legacyIndent="360"/>
        <w:lvlJc w:val="left"/>
        <w:pPr>
          <w:ind w:left="810" w:hanging="360"/>
        </w:pPr>
        <w:rPr>
          <w:rFonts w:ascii="Symbol" w:hAnsi="Symbol" w:hint="default"/>
        </w:rPr>
      </w:lvl>
    </w:lvlOverride>
  </w:num>
  <w:num w:numId="7">
    <w:abstractNumId w:val="0"/>
    <w:lvlOverride w:ilvl="0">
      <w:lvl w:ilvl="0">
        <w:start w:val="1"/>
        <w:numFmt w:val="bullet"/>
        <w:lvlText w:val=""/>
        <w:legacy w:legacy="1" w:legacySpace="0" w:legacyIndent="360"/>
        <w:lvlJc w:val="left"/>
        <w:pPr>
          <w:ind w:left="1080" w:hanging="360"/>
        </w:pPr>
        <w:rPr>
          <w:rFonts w:ascii="Symbol" w:hAnsi="Symbol" w:hint="default"/>
        </w:rPr>
      </w:lvl>
    </w:lvlOverride>
  </w:num>
  <w:num w:numId="8">
    <w:abstractNumId w:val="0"/>
    <w:lvlOverride w:ilvl="0">
      <w:lvl w:ilvl="0">
        <w:start w:val="1"/>
        <w:numFmt w:val="bullet"/>
        <w:lvlText w:val=""/>
        <w:legacy w:legacy="1" w:legacySpace="0" w:legacyIndent="360"/>
        <w:lvlJc w:val="left"/>
        <w:pPr>
          <w:ind w:left="927" w:hanging="360"/>
        </w:pPr>
        <w:rPr>
          <w:rFonts w:ascii="Symbol" w:hAnsi="Symbol" w:hint="default"/>
        </w:rPr>
      </w:lvl>
    </w:lvlOverride>
  </w:num>
  <w:num w:numId="9">
    <w:abstractNumId w:val="2"/>
  </w:num>
  <w:num w:numId="10">
    <w:abstractNumId w:val="36"/>
  </w:num>
  <w:num w:numId="11">
    <w:abstractNumId w:val="26"/>
  </w:num>
  <w:num w:numId="12">
    <w:abstractNumId w:val="20"/>
  </w:num>
  <w:num w:numId="13">
    <w:abstractNumId w:val="35"/>
  </w:num>
  <w:num w:numId="14">
    <w:abstractNumId w:val="28"/>
  </w:num>
  <w:num w:numId="15">
    <w:abstractNumId w:val="39"/>
  </w:num>
  <w:num w:numId="16">
    <w:abstractNumId w:val="11"/>
  </w:num>
  <w:num w:numId="17">
    <w:abstractNumId w:val="32"/>
  </w:num>
  <w:num w:numId="18">
    <w:abstractNumId w:val="14"/>
  </w:num>
  <w:num w:numId="19">
    <w:abstractNumId w:val="7"/>
  </w:num>
  <w:num w:numId="20">
    <w:abstractNumId w:val="19"/>
  </w:num>
  <w:num w:numId="21">
    <w:abstractNumId w:val="23"/>
  </w:num>
  <w:num w:numId="22">
    <w:abstractNumId w:val="13"/>
  </w:num>
  <w:num w:numId="23">
    <w:abstractNumId w:val="4"/>
  </w:num>
  <w:num w:numId="24">
    <w:abstractNumId w:val="10"/>
  </w:num>
  <w:num w:numId="25">
    <w:abstractNumId w:val="34"/>
  </w:num>
  <w:num w:numId="26">
    <w:abstractNumId w:val="9"/>
  </w:num>
  <w:num w:numId="27">
    <w:abstractNumId w:val="3"/>
  </w:num>
  <w:num w:numId="28">
    <w:abstractNumId w:val="22"/>
  </w:num>
  <w:num w:numId="29">
    <w:abstractNumId w:val="24"/>
  </w:num>
  <w:num w:numId="30">
    <w:abstractNumId w:val="5"/>
  </w:num>
  <w:num w:numId="31">
    <w:abstractNumId w:val="17"/>
  </w:num>
  <w:num w:numId="32">
    <w:abstractNumId w:val="38"/>
  </w:num>
  <w:num w:numId="33">
    <w:abstractNumId w:val="37"/>
  </w:num>
  <w:num w:numId="34">
    <w:abstractNumId w:val="16"/>
  </w:num>
  <w:num w:numId="35">
    <w:abstractNumId w:val="25"/>
  </w:num>
  <w:num w:numId="36">
    <w:abstractNumId w:val="33"/>
  </w:num>
  <w:num w:numId="37">
    <w:abstractNumId w:val="31"/>
  </w:num>
  <w:num w:numId="38">
    <w:abstractNumId w:val="8"/>
  </w:num>
  <w:num w:numId="39">
    <w:abstractNumId w:val="29"/>
  </w:num>
  <w:num w:numId="40">
    <w:abstractNumId w:val="30"/>
  </w:num>
  <w:num w:numId="41">
    <w:abstractNumId w:val="27"/>
  </w:num>
  <w:num w:numId="42">
    <w:abstractNumId w:val="21"/>
  </w:num>
  <w:num w:numId="43">
    <w:abstractNumId w:val="15"/>
  </w:num>
  <w:num w:numId="44">
    <w:abstractNumId w:val="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hideSpellingErrors/>
  <w:defaultTabStop w:val="720"/>
  <w:drawingGridHorizontalSpacing w:val="110"/>
  <w:displayHorizontalDrawingGridEvery w:val="2"/>
  <w:displayVerticalDrawingGridEvery w:val="2"/>
  <w:characterSpacingControl w:val="doNotCompress"/>
  <w:hdrShapeDefaults>
    <o:shapedefaults v:ext="edit" spidmax="2049" style="mso-position-vertical-relative:line"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5F6A"/>
    <w:rsid w:val="000020D1"/>
    <w:rsid w:val="000033CA"/>
    <w:rsid w:val="0000392A"/>
    <w:rsid w:val="000047E2"/>
    <w:rsid w:val="000051E4"/>
    <w:rsid w:val="0000651A"/>
    <w:rsid w:val="00006570"/>
    <w:rsid w:val="000116D8"/>
    <w:rsid w:val="00013566"/>
    <w:rsid w:val="00013FF6"/>
    <w:rsid w:val="00017ED1"/>
    <w:rsid w:val="00020FB9"/>
    <w:rsid w:val="000218D7"/>
    <w:rsid w:val="00021C7F"/>
    <w:rsid w:val="00022DB5"/>
    <w:rsid w:val="000241CE"/>
    <w:rsid w:val="00024A24"/>
    <w:rsid w:val="00026380"/>
    <w:rsid w:val="00026D8F"/>
    <w:rsid w:val="00027B57"/>
    <w:rsid w:val="00030E76"/>
    <w:rsid w:val="0003177E"/>
    <w:rsid w:val="000321BA"/>
    <w:rsid w:val="000329AF"/>
    <w:rsid w:val="000337DE"/>
    <w:rsid w:val="0003670A"/>
    <w:rsid w:val="00037BAD"/>
    <w:rsid w:val="00037D3C"/>
    <w:rsid w:val="000418E2"/>
    <w:rsid w:val="00042CED"/>
    <w:rsid w:val="00044595"/>
    <w:rsid w:val="00044FA1"/>
    <w:rsid w:val="000451A0"/>
    <w:rsid w:val="000455B5"/>
    <w:rsid w:val="00047E69"/>
    <w:rsid w:val="000511FC"/>
    <w:rsid w:val="00053110"/>
    <w:rsid w:val="00053750"/>
    <w:rsid w:val="00054E30"/>
    <w:rsid w:val="00054F6D"/>
    <w:rsid w:val="0005506E"/>
    <w:rsid w:val="0005597D"/>
    <w:rsid w:val="00055E20"/>
    <w:rsid w:val="00055E4B"/>
    <w:rsid w:val="00056A5B"/>
    <w:rsid w:val="00057024"/>
    <w:rsid w:val="00061024"/>
    <w:rsid w:val="00061F96"/>
    <w:rsid w:val="00064BD2"/>
    <w:rsid w:val="00065DB8"/>
    <w:rsid w:val="00067F12"/>
    <w:rsid w:val="000703E1"/>
    <w:rsid w:val="00071008"/>
    <w:rsid w:val="000716DA"/>
    <w:rsid w:val="00071923"/>
    <w:rsid w:val="00073186"/>
    <w:rsid w:val="00073A47"/>
    <w:rsid w:val="00073B37"/>
    <w:rsid w:val="0007638C"/>
    <w:rsid w:val="00076507"/>
    <w:rsid w:val="000777EB"/>
    <w:rsid w:val="00077F18"/>
    <w:rsid w:val="00081706"/>
    <w:rsid w:val="00082DBC"/>
    <w:rsid w:val="000833F6"/>
    <w:rsid w:val="00083A17"/>
    <w:rsid w:val="000848E4"/>
    <w:rsid w:val="00084FA1"/>
    <w:rsid w:val="00091522"/>
    <w:rsid w:val="0009258C"/>
    <w:rsid w:val="00092879"/>
    <w:rsid w:val="0009399F"/>
    <w:rsid w:val="00093AA0"/>
    <w:rsid w:val="0009496A"/>
    <w:rsid w:val="00096639"/>
    <w:rsid w:val="00097276"/>
    <w:rsid w:val="00097426"/>
    <w:rsid w:val="000A16D6"/>
    <w:rsid w:val="000A4D86"/>
    <w:rsid w:val="000A52ED"/>
    <w:rsid w:val="000A54E4"/>
    <w:rsid w:val="000B0231"/>
    <w:rsid w:val="000B0C8D"/>
    <w:rsid w:val="000B1A91"/>
    <w:rsid w:val="000B367D"/>
    <w:rsid w:val="000B430D"/>
    <w:rsid w:val="000B484A"/>
    <w:rsid w:val="000B762C"/>
    <w:rsid w:val="000C0F40"/>
    <w:rsid w:val="000C1C28"/>
    <w:rsid w:val="000C1C47"/>
    <w:rsid w:val="000C1F43"/>
    <w:rsid w:val="000C2355"/>
    <w:rsid w:val="000C485F"/>
    <w:rsid w:val="000C6143"/>
    <w:rsid w:val="000C7895"/>
    <w:rsid w:val="000D040E"/>
    <w:rsid w:val="000D1013"/>
    <w:rsid w:val="000D20CD"/>
    <w:rsid w:val="000D2FE7"/>
    <w:rsid w:val="000D320E"/>
    <w:rsid w:val="000D3634"/>
    <w:rsid w:val="000D4994"/>
    <w:rsid w:val="000D5BCB"/>
    <w:rsid w:val="000D6220"/>
    <w:rsid w:val="000D6D91"/>
    <w:rsid w:val="000D74DC"/>
    <w:rsid w:val="000E09CA"/>
    <w:rsid w:val="000E153F"/>
    <w:rsid w:val="000E26C6"/>
    <w:rsid w:val="000E2DC4"/>
    <w:rsid w:val="000E5078"/>
    <w:rsid w:val="000E6271"/>
    <w:rsid w:val="000E6637"/>
    <w:rsid w:val="000E666F"/>
    <w:rsid w:val="000E6B91"/>
    <w:rsid w:val="000F03F2"/>
    <w:rsid w:val="000F0DF6"/>
    <w:rsid w:val="000F28AE"/>
    <w:rsid w:val="000F321F"/>
    <w:rsid w:val="000F3735"/>
    <w:rsid w:val="000F3DD6"/>
    <w:rsid w:val="000F67CA"/>
    <w:rsid w:val="000F7B46"/>
    <w:rsid w:val="001004C5"/>
    <w:rsid w:val="001006B1"/>
    <w:rsid w:val="0010139C"/>
    <w:rsid w:val="001025D8"/>
    <w:rsid w:val="00102AA0"/>
    <w:rsid w:val="0010320F"/>
    <w:rsid w:val="00104FD0"/>
    <w:rsid w:val="001074EE"/>
    <w:rsid w:val="0011654A"/>
    <w:rsid w:val="00116638"/>
    <w:rsid w:val="001166B8"/>
    <w:rsid w:val="001213C8"/>
    <w:rsid w:val="00121CE8"/>
    <w:rsid w:val="00122B03"/>
    <w:rsid w:val="001242F5"/>
    <w:rsid w:val="00124409"/>
    <w:rsid w:val="00125065"/>
    <w:rsid w:val="001256DB"/>
    <w:rsid w:val="0012699F"/>
    <w:rsid w:val="00130DAF"/>
    <w:rsid w:val="00132125"/>
    <w:rsid w:val="00132160"/>
    <w:rsid w:val="00132622"/>
    <w:rsid w:val="00132DA4"/>
    <w:rsid w:val="0013319A"/>
    <w:rsid w:val="001341C9"/>
    <w:rsid w:val="0013479D"/>
    <w:rsid w:val="001354F6"/>
    <w:rsid w:val="00136DDA"/>
    <w:rsid w:val="001425B4"/>
    <w:rsid w:val="001436F2"/>
    <w:rsid w:val="00144285"/>
    <w:rsid w:val="00144D7C"/>
    <w:rsid w:val="00145FD3"/>
    <w:rsid w:val="00152E26"/>
    <w:rsid w:val="00153EE9"/>
    <w:rsid w:val="001555B1"/>
    <w:rsid w:val="001564C0"/>
    <w:rsid w:val="00156816"/>
    <w:rsid w:val="00156F4E"/>
    <w:rsid w:val="001576D6"/>
    <w:rsid w:val="00157812"/>
    <w:rsid w:val="00160EAE"/>
    <w:rsid w:val="001620F9"/>
    <w:rsid w:val="0016263A"/>
    <w:rsid w:val="001628A9"/>
    <w:rsid w:val="00162A4A"/>
    <w:rsid w:val="00164FAB"/>
    <w:rsid w:val="001657F1"/>
    <w:rsid w:val="0016678A"/>
    <w:rsid w:val="001671C8"/>
    <w:rsid w:val="00167235"/>
    <w:rsid w:val="00167781"/>
    <w:rsid w:val="001679E1"/>
    <w:rsid w:val="00174590"/>
    <w:rsid w:val="00174734"/>
    <w:rsid w:val="00175313"/>
    <w:rsid w:val="0017570D"/>
    <w:rsid w:val="00175AD7"/>
    <w:rsid w:val="00175F3A"/>
    <w:rsid w:val="001760B3"/>
    <w:rsid w:val="00176A17"/>
    <w:rsid w:val="0017714E"/>
    <w:rsid w:val="001773FA"/>
    <w:rsid w:val="001774F6"/>
    <w:rsid w:val="001778F1"/>
    <w:rsid w:val="001802DC"/>
    <w:rsid w:val="00185200"/>
    <w:rsid w:val="00186750"/>
    <w:rsid w:val="00193042"/>
    <w:rsid w:val="001942A3"/>
    <w:rsid w:val="001962A0"/>
    <w:rsid w:val="001963AD"/>
    <w:rsid w:val="0019676C"/>
    <w:rsid w:val="00197306"/>
    <w:rsid w:val="00197EAB"/>
    <w:rsid w:val="001A54DC"/>
    <w:rsid w:val="001A781D"/>
    <w:rsid w:val="001A7948"/>
    <w:rsid w:val="001A7F28"/>
    <w:rsid w:val="001B0C18"/>
    <w:rsid w:val="001B19F6"/>
    <w:rsid w:val="001B1B31"/>
    <w:rsid w:val="001B20DA"/>
    <w:rsid w:val="001B25EC"/>
    <w:rsid w:val="001B3A12"/>
    <w:rsid w:val="001B3CA8"/>
    <w:rsid w:val="001B445F"/>
    <w:rsid w:val="001B4618"/>
    <w:rsid w:val="001B5358"/>
    <w:rsid w:val="001B5E00"/>
    <w:rsid w:val="001B617A"/>
    <w:rsid w:val="001B7D8F"/>
    <w:rsid w:val="001C1317"/>
    <w:rsid w:val="001C1B91"/>
    <w:rsid w:val="001C329D"/>
    <w:rsid w:val="001C36C3"/>
    <w:rsid w:val="001C393D"/>
    <w:rsid w:val="001C3B79"/>
    <w:rsid w:val="001C3FDF"/>
    <w:rsid w:val="001C58E0"/>
    <w:rsid w:val="001C6675"/>
    <w:rsid w:val="001C74DF"/>
    <w:rsid w:val="001C7C67"/>
    <w:rsid w:val="001D015E"/>
    <w:rsid w:val="001D0C25"/>
    <w:rsid w:val="001D0D30"/>
    <w:rsid w:val="001D274B"/>
    <w:rsid w:val="001D27EE"/>
    <w:rsid w:val="001D2C6E"/>
    <w:rsid w:val="001D3CB3"/>
    <w:rsid w:val="001D3EF0"/>
    <w:rsid w:val="001D5669"/>
    <w:rsid w:val="001D6620"/>
    <w:rsid w:val="001D66F7"/>
    <w:rsid w:val="001E1085"/>
    <w:rsid w:val="001E1689"/>
    <w:rsid w:val="001E1B27"/>
    <w:rsid w:val="001E1CF0"/>
    <w:rsid w:val="001E1ED8"/>
    <w:rsid w:val="001E28B1"/>
    <w:rsid w:val="001E344A"/>
    <w:rsid w:val="001E48C8"/>
    <w:rsid w:val="001E4C72"/>
    <w:rsid w:val="001E5E10"/>
    <w:rsid w:val="001E5E4A"/>
    <w:rsid w:val="001E6CB2"/>
    <w:rsid w:val="001F00FE"/>
    <w:rsid w:val="001F273A"/>
    <w:rsid w:val="001F36A4"/>
    <w:rsid w:val="001F4509"/>
    <w:rsid w:val="001F4EC6"/>
    <w:rsid w:val="001F6BA9"/>
    <w:rsid w:val="001F7CCA"/>
    <w:rsid w:val="001F7F5A"/>
    <w:rsid w:val="001F7FBD"/>
    <w:rsid w:val="00200D66"/>
    <w:rsid w:val="00202E1D"/>
    <w:rsid w:val="00203143"/>
    <w:rsid w:val="00203AC7"/>
    <w:rsid w:val="002054D9"/>
    <w:rsid w:val="0020590E"/>
    <w:rsid w:val="00207238"/>
    <w:rsid w:val="002075FD"/>
    <w:rsid w:val="0020761F"/>
    <w:rsid w:val="0021064F"/>
    <w:rsid w:val="00210DEA"/>
    <w:rsid w:val="00212026"/>
    <w:rsid w:val="00212B79"/>
    <w:rsid w:val="0021790C"/>
    <w:rsid w:val="002222F7"/>
    <w:rsid w:val="00222E1F"/>
    <w:rsid w:val="0022637E"/>
    <w:rsid w:val="00227312"/>
    <w:rsid w:val="00230990"/>
    <w:rsid w:val="00231588"/>
    <w:rsid w:val="00232066"/>
    <w:rsid w:val="00235231"/>
    <w:rsid w:val="00235908"/>
    <w:rsid w:val="002361AA"/>
    <w:rsid w:val="00237ADE"/>
    <w:rsid w:val="0024051C"/>
    <w:rsid w:val="00241B80"/>
    <w:rsid w:val="00243B32"/>
    <w:rsid w:val="002442B4"/>
    <w:rsid w:val="00246AD4"/>
    <w:rsid w:val="002470BE"/>
    <w:rsid w:val="00247227"/>
    <w:rsid w:val="00247AEC"/>
    <w:rsid w:val="00251B6D"/>
    <w:rsid w:val="0025224F"/>
    <w:rsid w:val="0025278F"/>
    <w:rsid w:val="002532C6"/>
    <w:rsid w:val="0025367C"/>
    <w:rsid w:val="0025585D"/>
    <w:rsid w:val="002559C7"/>
    <w:rsid w:val="00256D6C"/>
    <w:rsid w:val="00260F49"/>
    <w:rsid w:val="00261683"/>
    <w:rsid w:val="00261FAD"/>
    <w:rsid w:val="00263CF8"/>
    <w:rsid w:val="00264CA4"/>
    <w:rsid w:val="0026623E"/>
    <w:rsid w:val="00266CC3"/>
    <w:rsid w:val="002678C4"/>
    <w:rsid w:val="002704E6"/>
    <w:rsid w:val="002712D2"/>
    <w:rsid w:val="0027333C"/>
    <w:rsid w:val="00273C43"/>
    <w:rsid w:val="002743B1"/>
    <w:rsid w:val="002747BD"/>
    <w:rsid w:val="00276ED8"/>
    <w:rsid w:val="002812FD"/>
    <w:rsid w:val="002831B0"/>
    <w:rsid w:val="002836CB"/>
    <w:rsid w:val="00283803"/>
    <w:rsid w:val="0028683E"/>
    <w:rsid w:val="00286B87"/>
    <w:rsid w:val="00287C6A"/>
    <w:rsid w:val="002905D8"/>
    <w:rsid w:val="002935FD"/>
    <w:rsid w:val="00293702"/>
    <w:rsid w:val="002941D5"/>
    <w:rsid w:val="002946C6"/>
    <w:rsid w:val="00294729"/>
    <w:rsid w:val="002957A4"/>
    <w:rsid w:val="00297040"/>
    <w:rsid w:val="002A0FD1"/>
    <w:rsid w:val="002A1B2B"/>
    <w:rsid w:val="002A3251"/>
    <w:rsid w:val="002A4371"/>
    <w:rsid w:val="002A5C21"/>
    <w:rsid w:val="002A5DC7"/>
    <w:rsid w:val="002A5F9B"/>
    <w:rsid w:val="002A741F"/>
    <w:rsid w:val="002A7F75"/>
    <w:rsid w:val="002B1446"/>
    <w:rsid w:val="002B28F9"/>
    <w:rsid w:val="002B34E3"/>
    <w:rsid w:val="002B555D"/>
    <w:rsid w:val="002B6512"/>
    <w:rsid w:val="002B65B8"/>
    <w:rsid w:val="002C01AC"/>
    <w:rsid w:val="002C0AE2"/>
    <w:rsid w:val="002C26EE"/>
    <w:rsid w:val="002C32C5"/>
    <w:rsid w:val="002C506E"/>
    <w:rsid w:val="002C53E9"/>
    <w:rsid w:val="002C6780"/>
    <w:rsid w:val="002C70CC"/>
    <w:rsid w:val="002D165F"/>
    <w:rsid w:val="002D1B93"/>
    <w:rsid w:val="002D35CD"/>
    <w:rsid w:val="002D43AB"/>
    <w:rsid w:val="002D56FA"/>
    <w:rsid w:val="002E0301"/>
    <w:rsid w:val="002E1AD9"/>
    <w:rsid w:val="002E30D9"/>
    <w:rsid w:val="002E343F"/>
    <w:rsid w:val="002E3A52"/>
    <w:rsid w:val="002E71B1"/>
    <w:rsid w:val="002E7470"/>
    <w:rsid w:val="002F02A5"/>
    <w:rsid w:val="002F099D"/>
    <w:rsid w:val="002F0A30"/>
    <w:rsid w:val="002F34DC"/>
    <w:rsid w:val="002F4E2D"/>
    <w:rsid w:val="002F53BA"/>
    <w:rsid w:val="002F5847"/>
    <w:rsid w:val="002F73D0"/>
    <w:rsid w:val="002F7EEB"/>
    <w:rsid w:val="00300E41"/>
    <w:rsid w:val="003021C1"/>
    <w:rsid w:val="00302440"/>
    <w:rsid w:val="0030303C"/>
    <w:rsid w:val="00303E5E"/>
    <w:rsid w:val="00304490"/>
    <w:rsid w:val="00304913"/>
    <w:rsid w:val="0030568B"/>
    <w:rsid w:val="00305FC1"/>
    <w:rsid w:val="003063FE"/>
    <w:rsid w:val="00306450"/>
    <w:rsid w:val="003067EE"/>
    <w:rsid w:val="00306947"/>
    <w:rsid w:val="00306C26"/>
    <w:rsid w:val="00311A65"/>
    <w:rsid w:val="00312705"/>
    <w:rsid w:val="00312F3E"/>
    <w:rsid w:val="00313366"/>
    <w:rsid w:val="003144D6"/>
    <w:rsid w:val="00315093"/>
    <w:rsid w:val="003159C0"/>
    <w:rsid w:val="00316510"/>
    <w:rsid w:val="00316AD1"/>
    <w:rsid w:val="003171DB"/>
    <w:rsid w:val="0031753A"/>
    <w:rsid w:val="00317B84"/>
    <w:rsid w:val="00321D37"/>
    <w:rsid w:val="00322C22"/>
    <w:rsid w:val="00322D9C"/>
    <w:rsid w:val="00323785"/>
    <w:rsid w:val="0032770B"/>
    <w:rsid w:val="00327B53"/>
    <w:rsid w:val="00330C94"/>
    <w:rsid w:val="00330D41"/>
    <w:rsid w:val="0033233B"/>
    <w:rsid w:val="00332708"/>
    <w:rsid w:val="003338E8"/>
    <w:rsid w:val="00333A85"/>
    <w:rsid w:val="00334207"/>
    <w:rsid w:val="00334303"/>
    <w:rsid w:val="00334347"/>
    <w:rsid w:val="00334B1D"/>
    <w:rsid w:val="0033759F"/>
    <w:rsid w:val="00337AAA"/>
    <w:rsid w:val="00337DC4"/>
    <w:rsid w:val="00337FED"/>
    <w:rsid w:val="00342FC9"/>
    <w:rsid w:val="00343EF6"/>
    <w:rsid w:val="0034514B"/>
    <w:rsid w:val="00345C53"/>
    <w:rsid w:val="00345E6A"/>
    <w:rsid w:val="00345FDB"/>
    <w:rsid w:val="003464E1"/>
    <w:rsid w:val="003501C8"/>
    <w:rsid w:val="00350F01"/>
    <w:rsid w:val="003525B9"/>
    <w:rsid w:val="003545BC"/>
    <w:rsid w:val="003546C3"/>
    <w:rsid w:val="00354BC8"/>
    <w:rsid w:val="00355A8F"/>
    <w:rsid w:val="00355DC0"/>
    <w:rsid w:val="00357421"/>
    <w:rsid w:val="003601B7"/>
    <w:rsid w:val="00361E1F"/>
    <w:rsid w:val="00362F0D"/>
    <w:rsid w:val="0036302B"/>
    <w:rsid w:val="00364199"/>
    <w:rsid w:val="00364E7A"/>
    <w:rsid w:val="00365AAF"/>
    <w:rsid w:val="00366930"/>
    <w:rsid w:val="003672A4"/>
    <w:rsid w:val="0037003B"/>
    <w:rsid w:val="00370AD2"/>
    <w:rsid w:val="00370B37"/>
    <w:rsid w:val="003743B4"/>
    <w:rsid w:val="00375155"/>
    <w:rsid w:val="0037628C"/>
    <w:rsid w:val="003763CD"/>
    <w:rsid w:val="00376713"/>
    <w:rsid w:val="0038281E"/>
    <w:rsid w:val="00383FBA"/>
    <w:rsid w:val="003840CF"/>
    <w:rsid w:val="003842D7"/>
    <w:rsid w:val="003848E0"/>
    <w:rsid w:val="00386380"/>
    <w:rsid w:val="00386F50"/>
    <w:rsid w:val="00387C21"/>
    <w:rsid w:val="003903C4"/>
    <w:rsid w:val="00391138"/>
    <w:rsid w:val="00391785"/>
    <w:rsid w:val="00391C46"/>
    <w:rsid w:val="003925FC"/>
    <w:rsid w:val="003954FD"/>
    <w:rsid w:val="0039594D"/>
    <w:rsid w:val="00397B65"/>
    <w:rsid w:val="003A0016"/>
    <w:rsid w:val="003A0741"/>
    <w:rsid w:val="003A1104"/>
    <w:rsid w:val="003A1FC6"/>
    <w:rsid w:val="003A2A36"/>
    <w:rsid w:val="003A4499"/>
    <w:rsid w:val="003A522A"/>
    <w:rsid w:val="003A5C34"/>
    <w:rsid w:val="003A695B"/>
    <w:rsid w:val="003A780C"/>
    <w:rsid w:val="003A78E6"/>
    <w:rsid w:val="003B00FA"/>
    <w:rsid w:val="003B048A"/>
    <w:rsid w:val="003B3210"/>
    <w:rsid w:val="003B4087"/>
    <w:rsid w:val="003B6A76"/>
    <w:rsid w:val="003B7D36"/>
    <w:rsid w:val="003C1D59"/>
    <w:rsid w:val="003C3292"/>
    <w:rsid w:val="003C3A52"/>
    <w:rsid w:val="003C4589"/>
    <w:rsid w:val="003C48DE"/>
    <w:rsid w:val="003C7FB4"/>
    <w:rsid w:val="003D0489"/>
    <w:rsid w:val="003D05EC"/>
    <w:rsid w:val="003D0611"/>
    <w:rsid w:val="003D0A89"/>
    <w:rsid w:val="003D32D9"/>
    <w:rsid w:val="003D46C8"/>
    <w:rsid w:val="003D5ADC"/>
    <w:rsid w:val="003D743B"/>
    <w:rsid w:val="003E0ACF"/>
    <w:rsid w:val="003E1619"/>
    <w:rsid w:val="003E163D"/>
    <w:rsid w:val="003E35F0"/>
    <w:rsid w:val="003E3DDA"/>
    <w:rsid w:val="003E4484"/>
    <w:rsid w:val="003E4B09"/>
    <w:rsid w:val="003E67E7"/>
    <w:rsid w:val="003F0261"/>
    <w:rsid w:val="003F05AE"/>
    <w:rsid w:val="003F141C"/>
    <w:rsid w:val="003F4CB7"/>
    <w:rsid w:val="003F51A5"/>
    <w:rsid w:val="003F5882"/>
    <w:rsid w:val="003F6A97"/>
    <w:rsid w:val="003F6EE6"/>
    <w:rsid w:val="004004CA"/>
    <w:rsid w:val="0040178B"/>
    <w:rsid w:val="00402664"/>
    <w:rsid w:val="00402BE9"/>
    <w:rsid w:val="00405B75"/>
    <w:rsid w:val="004108D3"/>
    <w:rsid w:val="0041162E"/>
    <w:rsid w:val="00411664"/>
    <w:rsid w:val="00411840"/>
    <w:rsid w:val="00414644"/>
    <w:rsid w:val="00416062"/>
    <w:rsid w:val="00422422"/>
    <w:rsid w:val="00422F5A"/>
    <w:rsid w:val="004237C0"/>
    <w:rsid w:val="00423F29"/>
    <w:rsid w:val="00426192"/>
    <w:rsid w:val="00431278"/>
    <w:rsid w:val="00431538"/>
    <w:rsid w:val="004358B6"/>
    <w:rsid w:val="0043770C"/>
    <w:rsid w:val="00437797"/>
    <w:rsid w:val="00441845"/>
    <w:rsid w:val="00441C06"/>
    <w:rsid w:val="00442B42"/>
    <w:rsid w:val="00443069"/>
    <w:rsid w:val="004452E5"/>
    <w:rsid w:val="00445CCA"/>
    <w:rsid w:val="0044712E"/>
    <w:rsid w:val="004475C4"/>
    <w:rsid w:val="00447FAF"/>
    <w:rsid w:val="0045003C"/>
    <w:rsid w:val="00450E7F"/>
    <w:rsid w:val="00450E88"/>
    <w:rsid w:val="004517DC"/>
    <w:rsid w:val="00451FF7"/>
    <w:rsid w:val="00452ECA"/>
    <w:rsid w:val="00453986"/>
    <w:rsid w:val="00456F23"/>
    <w:rsid w:val="00462281"/>
    <w:rsid w:val="004625D3"/>
    <w:rsid w:val="004628B5"/>
    <w:rsid w:val="0046453C"/>
    <w:rsid w:val="0046458B"/>
    <w:rsid w:val="00464EA2"/>
    <w:rsid w:val="00464EB8"/>
    <w:rsid w:val="004658CC"/>
    <w:rsid w:val="0046599D"/>
    <w:rsid w:val="0046642E"/>
    <w:rsid w:val="00466D8E"/>
    <w:rsid w:val="00466F43"/>
    <w:rsid w:val="00471E3E"/>
    <w:rsid w:val="004722D4"/>
    <w:rsid w:val="004748BD"/>
    <w:rsid w:val="004760F5"/>
    <w:rsid w:val="004765C4"/>
    <w:rsid w:val="004773AF"/>
    <w:rsid w:val="0047788B"/>
    <w:rsid w:val="00480BDD"/>
    <w:rsid w:val="0048152C"/>
    <w:rsid w:val="00483994"/>
    <w:rsid w:val="00486DFB"/>
    <w:rsid w:val="00486E68"/>
    <w:rsid w:val="00487697"/>
    <w:rsid w:val="00491443"/>
    <w:rsid w:val="00491D1C"/>
    <w:rsid w:val="00492FF0"/>
    <w:rsid w:val="004930E9"/>
    <w:rsid w:val="004955B0"/>
    <w:rsid w:val="00495EBC"/>
    <w:rsid w:val="00497961"/>
    <w:rsid w:val="004A0269"/>
    <w:rsid w:val="004A0F99"/>
    <w:rsid w:val="004A103C"/>
    <w:rsid w:val="004A1E22"/>
    <w:rsid w:val="004A22E0"/>
    <w:rsid w:val="004A515F"/>
    <w:rsid w:val="004A6F71"/>
    <w:rsid w:val="004A7420"/>
    <w:rsid w:val="004A7DF9"/>
    <w:rsid w:val="004B29E8"/>
    <w:rsid w:val="004B366B"/>
    <w:rsid w:val="004B3A00"/>
    <w:rsid w:val="004B3E75"/>
    <w:rsid w:val="004B6FA1"/>
    <w:rsid w:val="004C025F"/>
    <w:rsid w:val="004C10F6"/>
    <w:rsid w:val="004C36E1"/>
    <w:rsid w:val="004C4387"/>
    <w:rsid w:val="004C4435"/>
    <w:rsid w:val="004C5DEB"/>
    <w:rsid w:val="004C5F44"/>
    <w:rsid w:val="004C70D1"/>
    <w:rsid w:val="004C73CB"/>
    <w:rsid w:val="004C7BD3"/>
    <w:rsid w:val="004D2909"/>
    <w:rsid w:val="004D4062"/>
    <w:rsid w:val="004D4730"/>
    <w:rsid w:val="004E0A84"/>
    <w:rsid w:val="004E0BE1"/>
    <w:rsid w:val="004E1A44"/>
    <w:rsid w:val="004E1D01"/>
    <w:rsid w:val="004E1F69"/>
    <w:rsid w:val="004E476C"/>
    <w:rsid w:val="004E6EE5"/>
    <w:rsid w:val="004F2020"/>
    <w:rsid w:val="004F3B1D"/>
    <w:rsid w:val="004F5336"/>
    <w:rsid w:val="004F75A9"/>
    <w:rsid w:val="0050348D"/>
    <w:rsid w:val="005035EF"/>
    <w:rsid w:val="005041ED"/>
    <w:rsid w:val="0051100F"/>
    <w:rsid w:val="00511B60"/>
    <w:rsid w:val="005126A0"/>
    <w:rsid w:val="00513170"/>
    <w:rsid w:val="005134BC"/>
    <w:rsid w:val="005142A1"/>
    <w:rsid w:val="00514FCF"/>
    <w:rsid w:val="00515ED6"/>
    <w:rsid w:val="005172D0"/>
    <w:rsid w:val="0052109A"/>
    <w:rsid w:val="005223BD"/>
    <w:rsid w:val="005253FF"/>
    <w:rsid w:val="0052599F"/>
    <w:rsid w:val="005265C8"/>
    <w:rsid w:val="00526A51"/>
    <w:rsid w:val="00527E45"/>
    <w:rsid w:val="00527E70"/>
    <w:rsid w:val="00530F56"/>
    <w:rsid w:val="005311C0"/>
    <w:rsid w:val="00531CD0"/>
    <w:rsid w:val="00531DFF"/>
    <w:rsid w:val="00532394"/>
    <w:rsid w:val="00532913"/>
    <w:rsid w:val="005338C5"/>
    <w:rsid w:val="00533986"/>
    <w:rsid w:val="0053450E"/>
    <w:rsid w:val="00536070"/>
    <w:rsid w:val="00536806"/>
    <w:rsid w:val="00544BEE"/>
    <w:rsid w:val="00545616"/>
    <w:rsid w:val="0054586B"/>
    <w:rsid w:val="00545FDC"/>
    <w:rsid w:val="00547675"/>
    <w:rsid w:val="00550000"/>
    <w:rsid w:val="005505C9"/>
    <w:rsid w:val="0055150A"/>
    <w:rsid w:val="00551EE0"/>
    <w:rsid w:val="00553D2F"/>
    <w:rsid w:val="00553E25"/>
    <w:rsid w:val="005548EA"/>
    <w:rsid w:val="00554988"/>
    <w:rsid w:val="00555522"/>
    <w:rsid w:val="00555ECE"/>
    <w:rsid w:val="00556482"/>
    <w:rsid w:val="005567B4"/>
    <w:rsid w:val="005575A1"/>
    <w:rsid w:val="005602B0"/>
    <w:rsid w:val="00561D33"/>
    <w:rsid w:val="00562030"/>
    <w:rsid w:val="00562AF2"/>
    <w:rsid w:val="00564924"/>
    <w:rsid w:val="005650B4"/>
    <w:rsid w:val="00566FFC"/>
    <w:rsid w:val="005704F8"/>
    <w:rsid w:val="00571189"/>
    <w:rsid w:val="005724AD"/>
    <w:rsid w:val="005726E3"/>
    <w:rsid w:val="00572C22"/>
    <w:rsid w:val="00574666"/>
    <w:rsid w:val="00576B0D"/>
    <w:rsid w:val="0057722F"/>
    <w:rsid w:val="005803E3"/>
    <w:rsid w:val="00580502"/>
    <w:rsid w:val="00580DB9"/>
    <w:rsid w:val="00581431"/>
    <w:rsid w:val="00581EB1"/>
    <w:rsid w:val="00582172"/>
    <w:rsid w:val="00582DD3"/>
    <w:rsid w:val="005862D1"/>
    <w:rsid w:val="005868C0"/>
    <w:rsid w:val="00586B92"/>
    <w:rsid w:val="00586F2C"/>
    <w:rsid w:val="00587209"/>
    <w:rsid w:val="005877BC"/>
    <w:rsid w:val="00592D50"/>
    <w:rsid w:val="00593103"/>
    <w:rsid w:val="005933AB"/>
    <w:rsid w:val="00595B92"/>
    <w:rsid w:val="00596282"/>
    <w:rsid w:val="005A484A"/>
    <w:rsid w:val="005A4C2D"/>
    <w:rsid w:val="005A6C5A"/>
    <w:rsid w:val="005A7FBE"/>
    <w:rsid w:val="005B01ED"/>
    <w:rsid w:val="005B34C8"/>
    <w:rsid w:val="005B573B"/>
    <w:rsid w:val="005B5CE7"/>
    <w:rsid w:val="005B69C2"/>
    <w:rsid w:val="005B74DE"/>
    <w:rsid w:val="005C083F"/>
    <w:rsid w:val="005C0CA0"/>
    <w:rsid w:val="005C168F"/>
    <w:rsid w:val="005C24A9"/>
    <w:rsid w:val="005C2762"/>
    <w:rsid w:val="005C2D32"/>
    <w:rsid w:val="005C4750"/>
    <w:rsid w:val="005C4A2B"/>
    <w:rsid w:val="005C4FD6"/>
    <w:rsid w:val="005C55DF"/>
    <w:rsid w:val="005C741E"/>
    <w:rsid w:val="005D09FA"/>
    <w:rsid w:val="005D0A4D"/>
    <w:rsid w:val="005D2BA3"/>
    <w:rsid w:val="005D4B06"/>
    <w:rsid w:val="005D4E4B"/>
    <w:rsid w:val="005D5BC1"/>
    <w:rsid w:val="005D6560"/>
    <w:rsid w:val="005D721D"/>
    <w:rsid w:val="005D751C"/>
    <w:rsid w:val="005E0225"/>
    <w:rsid w:val="005E05CC"/>
    <w:rsid w:val="005E2152"/>
    <w:rsid w:val="005E27A4"/>
    <w:rsid w:val="005E3091"/>
    <w:rsid w:val="005E48B5"/>
    <w:rsid w:val="005E5666"/>
    <w:rsid w:val="005E6478"/>
    <w:rsid w:val="005F0B2F"/>
    <w:rsid w:val="005F12D4"/>
    <w:rsid w:val="005F26A6"/>
    <w:rsid w:val="005F2A95"/>
    <w:rsid w:val="005F3405"/>
    <w:rsid w:val="005F3707"/>
    <w:rsid w:val="005F41F4"/>
    <w:rsid w:val="005F4BBB"/>
    <w:rsid w:val="0060014D"/>
    <w:rsid w:val="006021EB"/>
    <w:rsid w:val="006066E2"/>
    <w:rsid w:val="006111B3"/>
    <w:rsid w:val="00612D3F"/>
    <w:rsid w:val="00613FDF"/>
    <w:rsid w:val="00615674"/>
    <w:rsid w:val="00615FEA"/>
    <w:rsid w:val="00620FC1"/>
    <w:rsid w:val="006221E4"/>
    <w:rsid w:val="006224E6"/>
    <w:rsid w:val="0062449C"/>
    <w:rsid w:val="00624D15"/>
    <w:rsid w:val="00624E24"/>
    <w:rsid w:val="00627ED8"/>
    <w:rsid w:val="00630160"/>
    <w:rsid w:val="0063132C"/>
    <w:rsid w:val="00631965"/>
    <w:rsid w:val="00631C60"/>
    <w:rsid w:val="00632335"/>
    <w:rsid w:val="006334DB"/>
    <w:rsid w:val="006337A8"/>
    <w:rsid w:val="00633D0B"/>
    <w:rsid w:val="00636F3C"/>
    <w:rsid w:val="00636FE1"/>
    <w:rsid w:val="006373E1"/>
    <w:rsid w:val="00640397"/>
    <w:rsid w:val="00640795"/>
    <w:rsid w:val="00641501"/>
    <w:rsid w:val="00643178"/>
    <w:rsid w:val="006435E8"/>
    <w:rsid w:val="00644BF8"/>
    <w:rsid w:val="00645922"/>
    <w:rsid w:val="00646EA4"/>
    <w:rsid w:val="00646F9A"/>
    <w:rsid w:val="00651863"/>
    <w:rsid w:val="006518CF"/>
    <w:rsid w:val="00652753"/>
    <w:rsid w:val="00652939"/>
    <w:rsid w:val="0065398C"/>
    <w:rsid w:val="00654EB1"/>
    <w:rsid w:val="00654FED"/>
    <w:rsid w:val="00655062"/>
    <w:rsid w:val="00655932"/>
    <w:rsid w:val="00655F37"/>
    <w:rsid w:val="00656B21"/>
    <w:rsid w:val="00656D0D"/>
    <w:rsid w:val="006575E7"/>
    <w:rsid w:val="00662952"/>
    <w:rsid w:val="00662ED7"/>
    <w:rsid w:val="00663837"/>
    <w:rsid w:val="00667A8B"/>
    <w:rsid w:val="00674AF1"/>
    <w:rsid w:val="006754DE"/>
    <w:rsid w:val="00675AE5"/>
    <w:rsid w:val="00675FB8"/>
    <w:rsid w:val="006776EF"/>
    <w:rsid w:val="0067782C"/>
    <w:rsid w:val="00680997"/>
    <w:rsid w:val="0068210D"/>
    <w:rsid w:val="00682F22"/>
    <w:rsid w:val="0068306D"/>
    <w:rsid w:val="006838F7"/>
    <w:rsid w:val="00683A9D"/>
    <w:rsid w:val="00685DC8"/>
    <w:rsid w:val="006867DD"/>
    <w:rsid w:val="00686B82"/>
    <w:rsid w:val="00687CBF"/>
    <w:rsid w:val="00691339"/>
    <w:rsid w:val="00691F96"/>
    <w:rsid w:val="006946F0"/>
    <w:rsid w:val="006953ED"/>
    <w:rsid w:val="0069722D"/>
    <w:rsid w:val="00697B6F"/>
    <w:rsid w:val="006A008D"/>
    <w:rsid w:val="006A0804"/>
    <w:rsid w:val="006A1E53"/>
    <w:rsid w:val="006A3819"/>
    <w:rsid w:val="006A3BCF"/>
    <w:rsid w:val="006A57DB"/>
    <w:rsid w:val="006A5D2D"/>
    <w:rsid w:val="006A63A7"/>
    <w:rsid w:val="006A70DF"/>
    <w:rsid w:val="006A71F2"/>
    <w:rsid w:val="006A78F1"/>
    <w:rsid w:val="006A7AD4"/>
    <w:rsid w:val="006B0766"/>
    <w:rsid w:val="006B098C"/>
    <w:rsid w:val="006B09EF"/>
    <w:rsid w:val="006B487C"/>
    <w:rsid w:val="006B50AC"/>
    <w:rsid w:val="006B6E07"/>
    <w:rsid w:val="006B7ACB"/>
    <w:rsid w:val="006C125F"/>
    <w:rsid w:val="006C17FC"/>
    <w:rsid w:val="006C27A8"/>
    <w:rsid w:val="006C5C32"/>
    <w:rsid w:val="006C65F1"/>
    <w:rsid w:val="006D0078"/>
    <w:rsid w:val="006D01FA"/>
    <w:rsid w:val="006D0BDD"/>
    <w:rsid w:val="006D1607"/>
    <w:rsid w:val="006D16C8"/>
    <w:rsid w:val="006D3571"/>
    <w:rsid w:val="006D3CF6"/>
    <w:rsid w:val="006D495E"/>
    <w:rsid w:val="006D4B5F"/>
    <w:rsid w:val="006D6D29"/>
    <w:rsid w:val="006D6FAF"/>
    <w:rsid w:val="006D7CB8"/>
    <w:rsid w:val="006E3612"/>
    <w:rsid w:val="006E3FF5"/>
    <w:rsid w:val="006E44BE"/>
    <w:rsid w:val="006E565C"/>
    <w:rsid w:val="006E5A1F"/>
    <w:rsid w:val="006E762C"/>
    <w:rsid w:val="006F0E46"/>
    <w:rsid w:val="006F0EA6"/>
    <w:rsid w:val="006F1D62"/>
    <w:rsid w:val="006F298D"/>
    <w:rsid w:val="006F345A"/>
    <w:rsid w:val="006F4DF4"/>
    <w:rsid w:val="006F6054"/>
    <w:rsid w:val="006F6900"/>
    <w:rsid w:val="006F7897"/>
    <w:rsid w:val="006F7F71"/>
    <w:rsid w:val="006F7FDD"/>
    <w:rsid w:val="0070037F"/>
    <w:rsid w:val="00701479"/>
    <w:rsid w:val="00701500"/>
    <w:rsid w:val="0070299F"/>
    <w:rsid w:val="007034C6"/>
    <w:rsid w:val="0070377B"/>
    <w:rsid w:val="0070442B"/>
    <w:rsid w:val="00705C02"/>
    <w:rsid w:val="00706AB0"/>
    <w:rsid w:val="00706F16"/>
    <w:rsid w:val="00711072"/>
    <w:rsid w:val="00712551"/>
    <w:rsid w:val="00713C7B"/>
    <w:rsid w:val="0071456E"/>
    <w:rsid w:val="007155B7"/>
    <w:rsid w:val="00715BBB"/>
    <w:rsid w:val="007161A4"/>
    <w:rsid w:val="00716E8A"/>
    <w:rsid w:val="007205DB"/>
    <w:rsid w:val="007205F7"/>
    <w:rsid w:val="00720FF7"/>
    <w:rsid w:val="00722888"/>
    <w:rsid w:val="007233E2"/>
    <w:rsid w:val="007234A7"/>
    <w:rsid w:val="0072433A"/>
    <w:rsid w:val="00725FD0"/>
    <w:rsid w:val="00730EFD"/>
    <w:rsid w:val="007335AA"/>
    <w:rsid w:val="007341C4"/>
    <w:rsid w:val="00734514"/>
    <w:rsid w:val="00737B24"/>
    <w:rsid w:val="00740869"/>
    <w:rsid w:val="0074280D"/>
    <w:rsid w:val="0074340F"/>
    <w:rsid w:val="00750341"/>
    <w:rsid w:val="007510C2"/>
    <w:rsid w:val="007513CF"/>
    <w:rsid w:val="007514F3"/>
    <w:rsid w:val="00752648"/>
    <w:rsid w:val="00752729"/>
    <w:rsid w:val="007532C1"/>
    <w:rsid w:val="00753F60"/>
    <w:rsid w:val="00756C35"/>
    <w:rsid w:val="0075733C"/>
    <w:rsid w:val="00757AA0"/>
    <w:rsid w:val="00757F92"/>
    <w:rsid w:val="0076126A"/>
    <w:rsid w:val="007620CB"/>
    <w:rsid w:val="00762EF7"/>
    <w:rsid w:val="007634F3"/>
    <w:rsid w:val="00765147"/>
    <w:rsid w:val="00765B39"/>
    <w:rsid w:val="0076610E"/>
    <w:rsid w:val="00766C68"/>
    <w:rsid w:val="007676B7"/>
    <w:rsid w:val="007676C3"/>
    <w:rsid w:val="00772984"/>
    <w:rsid w:val="00773021"/>
    <w:rsid w:val="00774072"/>
    <w:rsid w:val="00775BED"/>
    <w:rsid w:val="00775EE2"/>
    <w:rsid w:val="0077637A"/>
    <w:rsid w:val="00784B51"/>
    <w:rsid w:val="00786B58"/>
    <w:rsid w:val="00786E86"/>
    <w:rsid w:val="007879B8"/>
    <w:rsid w:val="00787EE3"/>
    <w:rsid w:val="00787F53"/>
    <w:rsid w:val="00790310"/>
    <w:rsid w:val="007904F2"/>
    <w:rsid w:val="00790888"/>
    <w:rsid w:val="00790FCB"/>
    <w:rsid w:val="00792933"/>
    <w:rsid w:val="00792D6D"/>
    <w:rsid w:val="0079303C"/>
    <w:rsid w:val="00795314"/>
    <w:rsid w:val="007958F9"/>
    <w:rsid w:val="00796023"/>
    <w:rsid w:val="00796636"/>
    <w:rsid w:val="007967DB"/>
    <w:rsid w:val="00797A44"/>
    <w:rsid w:val="007A284B"/>
    <w:rsid w:val="007A29B2"/>
    <w:rsid w:val="007A352E"/>
    <w:rsid w:val="007A505B"/>
    <w:rsid w:val="007A534B"/>
    <w:rsid w:val="007A6B9E"/>
    <w:rsid w:val="007A7E62"/>
    <w:rsid w:val="007B076C"/>
    <w:rsid w:val="007B0812"/>
    <w:rsid w:val="007B0BAB"/>
    <w:rsid w:val="007B0DB2"/>
    <w:rsid w:val="007B1362"/>
    <w:rsid w:val="007B1B43"/>
    <w:rsid w:val="007B40E8"/>
    <w:rsid w:val="007B41D9"/>
    <w:rsid w:val="007B516A"/>
    <w:rsid w:val="007B66A8"/>
    <w:rsid w:val="007B70AA"/>
    <w:rsid w:val="007C1AB9"/>
    <w:rsid w:val="007C3A5E"/>
    <w:rsid w:val="007C4580"/>
    <w:rsid w:val="007C576A"/>
    <w:rsid w:val="007C6C11"/>
    <w:rsid w:val="007C6FA8"/>
    <w:rsid w:val="007C7FFB"/>
    <w:rsid w:val="007D06EE"/>
    <w:rsid w:val="007D38EF"/>
    <w:rsid w:val="007D3AB9"/>
    <w:rsid w:val="007D3C38"/>
    <w:rsid w:val="007D4865"/>
    <w:rsid w:val="007D48DB"/>
    <w:rsid w:val="007D5C34"/>
    <w:rsid w:val="007D6EFD"/>
    <w:rsid w:val="007E0028"/>
    <w:rsid w:val="007E04F2"/>
    <w:rsid w:val="007E11BB"/>
    <w:rsid w:val="007E276A"/>
    <w:rsid w:val="007E2A05"/>
    <w:rsid w:val="007E2AEF"/>
    <w:rsid w:val="007E2E68"/>
    <w:rsid w:val="007E332A"/>
    <w:rsid w:val="007E34F2"/>
    <w:rsid w:val="007E3951"/>
    <w:rsid w:val="007E39B0"/>
    <w:rsid w:val="007E42BD"/>
    <w:rsid w:val="007E42C6"/>
    <w:rsid w:val="007E6483"/>
    <w:rsid w:val="007E6788"/>
    <w:rsid w:val="007E717E"/>
    <w:rsid w:val="007E7586"/>
    <w:rsid w:val="007F05B2"/>
    <w:rsid w:val="007F18FD"/>
    <w:rsid w:val="007F1A3F"/>
    <w:rsid w:val="007F1C24"/>
    <w:rsid w:val="007F281E"/>
    <w:rsid w:val="007F424F"/>
    <w:rsid w:val="007F4720"/>
    <w:rsid w:val="007F4867"/>
    <w:rsid w:val="007F5962"/>
    <w:rsid w:val="007F6354"/>
    <w:rsid w:val="007F6597"/>
    <w:rsid w:val="007F78D7"/>
    <w:rsid w:val="0080131D"/>
    <w:rsid w:val="008019C2"/>
    <w:rsid w:val="008042FF"/>
    <w:rsid w:val="008045CF"/>
    <w:rsid w:val="00804AC7"/>
    <w:rsid w:val="00804F6F"/>
    <w:rsid w:val="0080559A"/>
    <w:rsid w:val="00805A71"/>
    <w:rsid w:val="0081048E"/>
    <w:rsid w:val="00811194"/>
    <w:rsid w:val="008117F1"/>
    <w:rsid w:val="00811D12"/>
    <w:rsid w:val="00814E4D"/>
    <w:rsid w:val="008177D2"/>
    <w:rsid w:val="00820096"/>
    <w:rsid w:val="00823534"/>
    <w:rsid w:val="008236CC"/>
    <w:rsid w:val="008243B9"/>
    <w:rsid w:val="00825ECD"/>
    <w:rsid w:val="00826839"/>
    <w:rsid w:val="008273A9"/>
    <w:rsid w:val="00827662"/>
    <w:rsid w:val="0082796C"/>
    <w:rsid w:val="00827E8E"/>
    <w:rsid w:val="00830E9E"/>
    <w:rsid w:val="00830FEE"/>
    <w:rsid w:val="00832813"/>
    <w:rsid w:val="00832E41"/>
    <w:rsid w:val="008332FC"/>
    <w:rsid w:val="00833914"/>
    <w:rsid w:val="00833FA2"/>
    <w:rsid w:val="008346CC"/>
    <w:rsid w:val="00834F3D"/>
    <w:rsid w:val="00835477"/>
    <w:rsid w:val="00835D40"/>
    <w:rsid w:val="00836DD0"/>
    <w:rsid w:val="0084005D"/>
    <w:rsid w:val="00840FFA"/>
    <w:rsid w:val="008425A0"/>
    <w:rsid w:val="00843E34"/>
    <w:rsid w:val="00844443"/>
    <w:rsid w:val="00844D78"/>
    <w:rsid w:val="00845B9E"/>
    <w:rsid w:val="0084783E"/>
    <w:rsid w:val="00851251"/>
    <w:rsid w:val="00852AC2"/>
    <w:rsid w:val="00852EA8"/>
    <w:rsid w:val="00853B71"/>
    <w:rsid w:val="00855200"/>
    <w:rsid w:val="008574BF"/>
    <w:rsid w:val="008617A7"/>
    <w:rsid w:val="00864252"/>
    <w:rsid w:val="0086477C"/>
    <w:rsid w:val="00864E7F"/>
    <w:rsid w:val="00865AF8"/>
    <w:rsid w:val="00867120"/>
    <w:rsid w:val="00867924"/>
    <w:rsid w:val="00867F0F"/>
    <w:rsid w:val="008708F3"/>
    <w:rsid w:val="00872069"/>
    <w:rsid w:val="00872073"/>
    <w:rsid w:val="00872867"/>
    <w:rsid w:val="00872DE3"/>
    <w:rsid w:val="00874A9F"/>
    <w:rsid w:val="008751B0"/>
    <w:rsid w:val="008751BC"/>
    <w:rsid w:val="00876128"/>
    <w:rsid w:val="00877621"/>
    <w:rsid w:val="00877F23"/>
    <w:rsid w:val="00880657"/>
    <w:rsid w:val="00880F5D"/>
    <w:rsid w:val="008818B1"/>
    <w:rsid w:val="00882AF5"/>
    <w:rsid w:val="0088380C"/>
    <w:rsid w:val="00883D2E"/>
    <w:rsid w:val="00884921"/>
    <w:rsid w:val="00887025"/>
    <w:rsid w:val="0088713F"/>
    <w:rsid w:val="00887856"/>
    <w:rsid w:val="00887A62"/>
    <w:rsid w:val="00890DB8"/>
    <w:rsid w:val="008932A8"/>
    <w:rsid w:val="00894533"/>
    <w:rsid w:val="008A1158"/>
    <w:rsid w:val="008A1276"/>
    <w:rsid w:val="008A2223"/>
    <w:rsid w:val="008A25CD"/>
    <w:rsid w:val="008A37E0"/>
    <w:rsid w:val="008A3810"/>
    <w:rsid w:val="008A3F39"/>
    <w:rsid w:val="008A5413"/>
    <w:rsid w:val="008A56E2"/>
    <w:rsid w:val="008A798D"/>
    <w:rsid w:val="008A7F03"/>
    <w:rsid w:val="008B006C"/>
    <w:rsid w:val="008B00B7"/>
    <w:rsid w:val="008B06DE"/>
    <w:rsid w:val="008B27ED"/>
    <w:rsid w:val="008B363A"/>
    <w:rsid w:val="008B3EB2"/>
    <w:rsid w:val="008B438D"/>
    <w:rsid w:val="008B6AE4"/>
    <w:rsid w:val="008B6B44"/>
    <w:rsid w:val="008C0A1E"/>
    <w:rsid w:val="008C1B4D"/>
    <w:rsid w:val="008C2165"/>
    <w:rsid w:val="008C3879"/>
    <w:rsid w:val="008C4B80"/>
    <w:rsid w:val="008C4C03"/>
    <w:rsid w:val="008C647B"/>
    <w:rsid w:val="008C6E89"/>
    <w:rsid w:val="008C7110"/>
    <w:rsid w:val="008D06F5"/>
    <w:rsid w:val="008D0E25"/>
    <w:rsid w:val="008D1C03"/>
    <w:rsid w:val="008D3DF3"/>
    <w:rsid w:val="008D3EC6"/>
    <w:rsid w:val="008D415A"/>
    <w:rsid w:val="008D4235"/>
    <w:rsid w:val="008D544C"/>
    <w:rsid w:val="008D5A5F"/>
    <w:rsid w:val="008D5DB0"/>
    <w:rsid w:val="008D75AD"/>
    <w:rsid w:val="008D79E2"/>
    <w:rsid w:val="008E0E00"/>
    <w:rsid w:val="008E3DC2"/>
    <w:rsid w:val="008E3FA6"/>
    <w:rsid w:val="008E5649"/>
    <w:rsid w:val="008E577A"/>
    <w:rsid w:val="008E596E"/>
    <w:rsid w:val="008E71F3"/>
    <w:rsid w:val="008F13F4"/>
    <w:rsid w:val="008F4065"/>
    <w:rsid w:val="008F561A"/>
    <w:rsid w:val="008F597D"/>
    <w:rsid w:val="008F6CD6"/>
    <w:rsid w:val="008F7F38"/>
    <w:rsid w:val="009012EA"/>
    <w:rsid w:val="00903A7A"/>
    <w:rsid w:val="00907763"/>
    <w:rsid w:val="00907D0A"/>
    <w:rsid w:val="009126E9"/>
    <w:rsid w:val="00913655"/>
    <w:rsid w:val="00913832"/>
    <w:rsid w:val="00913B9D"/>
    <w:rsid w:val="009141BE"/>
    <w:rsid w:val="0091518A"/>
    <w:rsid w:val="009156A1"/>
    <w:rsid w:val="00915D87"/>
    <w:rsid w:val="00916C09"/>
    <w:rsid w:val="0092006B"/>
    <w:rsid w:val="00924021"/>
    <w:rsid w:val="00925444"/>
    <w:rsid w:val="00927B68"/>
    <w:rsid w:val="00931BCA"/>
    <w:rsid w:val="0093348F"/>
    <w:rsid w:val="00934A0E"/>
    <w:rsid w:val="009354CD"/>
    <w:rsid w:val="0093695E"/>
    <w:rsid w:val="00936F28"/>
    <w:rsid w:val="00940FF1"/>
    <w:rsid w:val="00941918"/>
    <w:rsid w:val="00942C1E"/>
    <w:rsid w:val="0094615D"/>
    <w:rsid w:val="009462D9"/>
    <w:rsid w:val="009503E8"/>
    <w:rsid w:val="009508CE"/>
    <w:rsid w:val="0095226A"/>
    <w:rsid w:val="00952D09"/>
    <w:rsid w:val="009539C6"/>
    <w:rsid w:val="00953F69"/>
    <w:rsid w:val="009540C9"/>
    <w:rsid w:val="00954341"/>
    <w:rsid w:val="00954FA7"/>
    <w:rsid w:val="009552A6"/>
    <w:rsid w:val="009557A5"/>
    <w:rsid w:val="00956056"/>
    <w:rsid w:val="00956B2F"/>
    <w:rsid w:val="00956EB3"/>
    <w:rsid w:val="00957529"/>
    <w:rsid w:val="009578C4"/>
    <w:rsid w:val="00960016"/>
    <w:rsid w:val="00960E11"/>
    <w:rsid w:val="00960EE3"/>
    <w:rsid w:val="009611C0"/>
    <w:rsid w:val="00961F2F"/>
    <w:rsid w:val="00964831"/>
    <w:rsid w:val="009659C8"/>
    <w:rsid w:val="009667E4"/>
    <w:rsid w:val="00970710"/>
    <w:rsid w:val="00970E23"/>
    <w:rsid w:val="00971BC4"/>
    <w:rsid w:val="00972672"/>
    <w:rsid w:val="00972FCE"/>
    <w:rsid w:val="00973D61"/>
    <w:rsid w:val="00973DE4"/>
    <w:rsid w:val="00975F4A"/>
    <w:rsid w:val="00976FA7"/>
    <w:rsid w:val="00977485"/>
    <w:rsid w:val="009804B5"/>
    <w:rsid w:val="00982290"/>
    <w:rsid w:val="00982CD0"/>
    <w:rsid w:val="009842BE"/>
    <w:rsid w:val="0098513E"/>
    <w:rsid w:val="0098790A"/>
    <w:rsid w:val="00990CDD"/>
    <w:rsid w:val="00994A1C"/>
    <w:rsid w:val="009953EE"/>
    <w:rsid w:val="0099684B"/>
    <w:rsid w:val="00996CA8"/>
    <w:rsid w:val="009970AE"/>
    <w:rsid w:val="009977FB"/>
    <w:rsid w:val="009A00B2"/>
    <w:rsid w:val="009A16E2"/>
    <w:rsid w:val="009A30CD"/>
    <w:rsid w:val="009A3264"/>
    <w:rsid w:val="009A4944"/>
    <w:rsid w:val="009A4B97"/>
    <w:rsid w:val="009A5994"/>
    <w:rsid w:val="009A7223"/>
    <w:rsid w:val="009A748C"/>
    <w:rsid w:val="009A7712"/>
    <w:rsid w:val="009A7998"/>
    <w:rsid w:val="009B0A2D"/>
    <w:rsid w:val="009B188D"/>
    <w:rsid w:val="009B6B6A"/>
    <w:rsid w:val="009B7141"/>
    <w:rsid w:val="009B7FD7"/>
    <w:rsid w:val="009C072C"/>
    <w:rsid w:val="009C1C0A"/>
    <w:rsid w:val="009C5D20"/>
    <w:rsid w:val="009C6264"/>
    <w:rsid w:val="009C686A"/>
    <w:rsid w:val="009D016F"/>
    <w:rsid w:val="009D0FCC"/>
    <w:rsid w:val="009D14B1"/>
    <w:rsid w:val="009D1FA8"/>
    <w:rsid w:val="009D2FD9"/>
    <w:rsid w:val="009D4532"/>
    <w:rsid w:val="009E0280"/>
    <w:rsid w:val="009E1750"/>
    <w:rsid w:val="009E263B"/>
    <w:rsid w:val="009E341A"/>
    <w:rsid w:val="009E4472"/>
    <w:rsid w:val="009E7395"/>
    <w:rsid w:val="009E75B1"/>
    <w:rsid w:val="009E7C00"/>
    <w:rsid w:val="009F08D1"/>
    <w:rsid w:val="009F4785"/>
    <w:rsid w:val="009F7900"/>
    <w:rsid w:val="009F7904"/>
    <w:rsid w:val="00A00946"/>
    <w:rsid w:val="00A00CD3"/>
    <w:rsid w:val="00A01F9E"/>
    <w:rsid w:val="00A0264D"/>
    <w:rsid w:val="00A028A6"/>
    <w:rsid w:val="00A0377A"/>
    <w:rsid w:val="00A051EC"/>
    <w:rsid w:val="00A0562E"/>
    <w:rsid w:val="00A05F67"/>
    <w:rsid w:val="00A06874"/>
    <w:rsid w:val="00A0766F"/>
    <w:rsid w:val="00A10F22"/>
    <w:rsid w:val="00A112B6"/>
    <w:rsid w:val="00A11498"/>
    <w:rsid w:val="00A139E3"/>
    <w:rsid w:val="00A14260"/>
    <w:rsid w:val="00A14380"/>
    <w:rsid w:val="00A16E09"/>
    <w:rsid w:val="00A17B4C"/>
    <w:rsid w:val="00A20894"/>
    <w:rsid w:val="00A2164D"/>
    <w:rsid w:val="00A23EE2"/>
    <w:rsid w:val="00A242F0"/>
    <w:rsid w:val="00A24BD7"/>
    <w:rsid w:val="00A258EA"/>
    <w:rsid w:val="00A2653F"/>
    <w:rsid w:val="00A26613"/>
    <w:rsid w:val="00A32890"/>
    <w:rsid w:val="00A32AA2"/>
    <w:rsid w:val="00A32C78"/>
    <w:rsid w:val="00A32E2E"/>
    <w:rsid w:val="00A33417"/>
    <w:rsid w:val="00A3361E"/>
    <w:rsid w:val="00A34C94"/>
    <w:rsid w:val="00A35D18"/>
    <w:rsid w:val="00A361AD"/>
    <w:rsid w:val="00A37C90"/>
    <w:rsid w:val="00A37D53"/>
    <w:rsid w:val="00A37FDA"/>
    <w:rsid w:val="00A40788"/>
    <w:rsid w:val="00A40C8C"/>
    <w:rsid w:val="00A45920"/>
    <w:rsid w:val="00A459D2"/>
    <w:rsid w:val="00A45BD1"/>
    <w:rsid w:val="00A46F9B"/>
    <w:rsid w:val="00A4723F"/>
    <w:rsid w:val="00A51353"/>
    <w:rsid w:val="00A51A5F"/>
    <w:rsid w:val="00A51F9B"/>
    <w:rsid w:val="00A539E1"/>
    <w:rsid w:val="00A53FBD"/>
    <w:rsid w:val="00A55DBD"/>
    <w:rsid w:val="00A57496"/>
    <w:rsid w:val="00A60CF5"/>
    <w:rsid w:val="00A65F6A"/>
    <w:rsid w:val="00A663B9"/>
    <w:rsid w:val="00A66539"/>
    <w:rsid w:val="00A66B22"/>
    <w:rsid w:val="00A66DA1"/>
    <w:rsid w:val="00A675BC"/>
    <w:rsid w:val="00A707D0"/>
    <w:rsid w:val="00A710FB"/>
    <w:rsid w:val="00A73EDC"/>
    <w:rsid w:val="00A74EC3"/>
    <w:rsid w:val="00A75DD9"/>
    <w:rsid w:val="00A7682F"/>
    <w:rsid w:val="00A77929"/>
    <w:rsid w:val="00A81983"/>
    <w:rsid w:val="00A81A78"/>
    <w:rsid w:val="00A825C1"/>
    <w:rsid w:val="00A834AD"/>
    <w:rsid w:val="00A83ED9"/>
    <w:rsid w:val="00A8415D"/>
    <w:rsid w:val="00A846BD"/>
    <w:rsid w:val="00A84D5C"/>
    <w:rsid w:val="00A85577"/>
    <w:rsid w:val="00A85E6F"/>
    <w:rsid w:val="00A86843"/>
    <w:rsid w:val="00A869FE"/>
    <w:rsid w:val="00A90831"/>
    <w:rsid w:val="00A914C7"/>
    <w:rsid w:val="00A933DB"/>
    <w:rsid w:val="00A93773"/>
    <w:rsid w:val="00A94F26"/>
    <w:rsid w:val="00A970F3"/>
    <w:rsid w:val="00A974BF"/>
    <w:rsid w:val="00A97812"/>
    <w:rsid w:val="00A97E56"/>
    <w:rsid w:val="00AA07FD"/>
    <w:rsid w:val="00AA10A2"/>
    <w:rsid w:val="00AA1B11"/>
    <w:rsid w:val="00AA37F9"/>
    <w:rsid w:val="00AA3802"/>
    <w:rsid w:val="00AA3AE3"/>
    <w:rsid w:val="00AA5843"/>
    <w:rsid w:val="00AA5E71"/>
    <w:rsid w:val="00AA5FB2"/>
    <w:rsid w:val="00AA6757"/>
    <w:rsid w:val="00AA7407"/>
    <w:rsid w:val="00AA7906"/>
    <w:rsid w:val="00AA7DD8"/>
    <w:rsid w:val="00AB08F3"/>
    <w:rsid w:val="00AB22DA"/>
    <w:rsid w:val="00AB3174"/>
    <w:rsid w:val="00AB3599"/>
    <w:rsid w:val="00AB35A0"/>
    <w:rsid w:val="00AB4957"/>
    <w:rsid w:val="00AB71B8"/>
    <w:rsid w:val="00AB7AB6"/>
    <w:rsid w:val="00AB7BAC"/>
    <w:rsid w:val="00AC0BA0"/>
    <w:rsid w:val="00AC1523"/>
    <w:rsid w:val="00AC269A"/>
    <w:rsid w:val="00AC2822"/>
    <w:rsid w:val="00AC2837"/>
    <w:rsid w:val="00AC34E5"/>
    <w:rsid w:val="00AC4C99"/>
    <w:rsid w:val="00AC52D5"/>
    <w:rsid w:val="00AC5377"/>
    <w:rsid w:val="00AC6EBD"/>
    <w:rsid w:val="00AD06CF"/>
    <w:rsid w:val="00AD0833"/>
    <w:rsid w:val="00AD0ABC"/>
    <w:rsid w:val="00AD10BD"/>
    <w:rsid w:val="00AD2604"/>
    <w:rsid w:val="00AD2AAB"/>
    <w:rsid w:val="00AD2D02"/>
    <w:rsid w:val="00AD3E02"/>
    <w:rsid w:val="00AD41DD"/>
    <w:rsid w:val="00AD4234"/>
    <w:rsid w:val="00AD488B"/>
    <w:rsid w:val="00AD77E0"/>
    <w:rsid w:val="00AD796D"/>
    <w:rsid w:val="00AE0ACE"/>
    <w:rsid w:val="00AE0C1F"/>
    <w:rsid w:val="00AE0D89"/>
    <w:rsid w:val="00AE15F8"/>
    <w:rsid w:val="00AE2491"/>
    <w:rsid w:val="00AE2ABA"/>
    <w:rsid w:val="00AE356B"/>
    <w:rsid w:val="00AE41ED"/>
    <w:rsid w:val="00AE53A8"/>
    <w:rsid w:val="00AE574C"/>
    <w:rsid w:val="00AE60A9"/>
    <w:rsid w:val="00AE77BE"/>
    <w:rsid w:val="00AF18FB"/>
    <w:rsid w:val="00AF234D"/>
    <w:rsid w:val="00AF3F82"/>
    <w:rsid w:val="00AF4B5B"/>
    <w:rsid w:val="00AF5B49"/>
    <w:rsid w:val="00AF5D88"/>
    <w:rsid w:val="00AF600D"/>
    <w:rsid w:val="00B00103"/>
    <w:rsid w:val="00B005B7"/>
    <w:rsid w:val="00B008F8"/>
    <w:rsid w:val="00B00DE3"/>
    <w:rsid w:val="00B022AD"/>
    <w:rsid w:val="00B02EBA"/>
    <w:rsid w:val="00B035B4"/>
    <w:rsid w:val="00B03F06"/>
    <w:rsid w:val="00B04063"/>
    <w:rsid w:val="00B0433B"/>
    <w:rsid w:val="00B058EF"/>
    <w:rsid w:val="00B05993"/>
    <w:rsid w:val="00B066CE"/>
    <w:rsid w:val="00B06FD5"/>
    <w:rsid w:val="00B101B8"/>
    <w:rsid w:val="00B11494"/>
    <w:rsid w:val="00B11B1E"/>
    <w:rsid w:val="00B12019"/>
    <w:rsid w:val="00B121F1"/>
    <w:rsid w:val="00B12384"/>
    <w:rsid w:val="00B12C00"/>
    <w:rsid w:val="00B141B4"/>
    <w:rsid w:val="00B17043"/>
    <w:rsid w:val="00B2057E"/>
    <w:rsid w:val="00B215C9"/>
    <w:rsid w:val="00B229FE"/>
    <w:rsid w:val="00B234DC"/>
    <w:rsid w:val="00B23F50"/>
    <w:rsid w:val="00B24868"/>
    <w:rsid w:val="00B254BA"/>
    <w:rsid w:val="00B2716C"/>
    <w:rsid w:val="00B27872"/>
    <w:rsid w:val="00B30157"/>
    <w:rsid w:val="00B3041D"/>
    <w:rsid w:val="00B329EA"/>
    <w:rsid w:val="00B32B30"/>
    <w:rsid w:val="00B33617"/>
    <w:rsid w:val="00B33C23"/>
    <w:rsid w:val="00B34085"/>
    <w:rsid w:val="00B342AA"/>
    <w:rsid w:val="00B3500C"/>
    <w:rsid w:val="00B366FC"/>
    <w:rsid w:val="00B3717F"/>
    <w:rsid w:val="00B43D63"/>
    <w:rsid w:val="00B4534A"/>
    <w:rsid w:val="00B45914"/>
    <w:rsid w:val="00B47430"/>
    <w:rsid w:val="00B505A5"/>
    <w:rsid w:val="00B51416"/>
    <w:rsid w:val="00B5157E"/>
    <w:rsid w:val="00B52E24"/>
    <w:rsid w:val="00B533F5"/>
    <w:rsid w:val="00B542B0"/>
    <w:rsid w:val="00B56D45"/>
    <w:rsid w:val="00B5705F"/>
    <w:rsid w:val="00B57755"/>
    <w:rsid w:val="00B609FF"/>
    <w:rsid w:val="00B60F7E"/>
    <w:rsid w:val="00B61EA3"/>
    <w:rsid w:val="00B63710"/>
    <w:rsid w:val="00B642BD"/>
    <w:rsid w:val="00B64946"/>
    <w:rsid w:val="00B650E8"/>
    <w:rsid w:val="00B67C90"/>
    <w:rsid w:val="00B71E2A"/>
    <w:rsid w:val="00B7270C"/>
    <w:rsid w:val="00B734DE"/>
    <w:rsid w:val="00B73CB2"/>
    <w:rsid w:val="00B74F9D"/>
    <w:rsid w:val="00B811AB"/>
    <w:rsid w:val="00B812ED"/>
    <w:rsid w:val="00B83F45"/>
    <w:rsid w:val="00B87D1F"/>
    <w:rsid w:val="00B908CA"/>
    <w:rsid w:val="00B9110E"/>
    <w:rsid w:val="00B93ED4"/>
    <w:rsid w:val="00B96855"/>
    <w:rsid w:val="00B96D25"/>
    <w:rsid w:val="00B97D9F"/>
    <w:rsid w:val="00BA0D53"/>
    <w:rsid w:val="00BA1427"/>
    <w:rsid w:val="00BA5019"/>
    <w:rsid w:val="00BA6B68"/>
    <w:rsid w:val="00BA6D3B"/>
    <w:rsid w:val="00BB1162"/>
    <w:rsid w:val="00BB2EEC"/>
    <w:rsid w:val="00BB31E0"/>
    <w:rsid w:val="00BB3AAA"/>
    <w:rsid w:val="00BB4238"/>
    <w:rsid w:val="00BB5433"/>
    <w:rsid w:val="00BC085A"/>
    <w:rsid w:val="00BC0F4D"/>
    <w:rsid w:val="00BC4C4B"/>
    <w:rsid w:val="00BC51F7"/>
    <w:rsid w:val="00BC57E8"/>
    <w:rsid w:val="00BC6517"/>
    <w:rsid w:val="00BC690F"/>
    <w:rsid w:val="00BC76E0"/>
    <w:rsid w:val="00BD0138"/>
    <w:rsid w:val="00BD0188"/>
    <w:rsid w:val="00BD0C9D"/>
    <w:rsid w:val="00BD1530"/>
    <w:rsid w:val="00BD1C05"/>
    <w:rsid w:val="00BD23E9"/>
    <w:rsid w:val="00BD2550"/>
    <w:rsid w:val="00BD2747"/>
    <w:rsid w:val="00BD3C0D"/>
    <w:rsid w:val="00BD3EC1"/>
    <w:rsid w:val="00BD4DA1"/>
    <w:rsid w:val="00BD4E05"/>
    <w:rsid w:val="00BD75F1"/>
    <w:rsid w:val="00BD7CD9"/>
    <w:rsid w:val="00BE0D5A"/>
    <w:rsid w:val="00BE13D8"/>
    <w:rsid w:val="00BE234F"/>
    <w:rsid w:val="00BE3E4F"/>
    <w:rsid w:val="00BE3FB2"/>
    <w:rsid w:val="00BE4019"/>
    <w:rsid w:val="00BE598B"/>
    <w:rsid w:val="00BE7D19"/>
    <w:rsid w:val="00BF1681"/>
    <w:rsid w:val="00BF2259"/>
    <w:rsid w:val="00BF2273"/>
    <w:rsid w:val="00BF2A8B"/>
    <w:rsid w:val="00BF2E2B"/>
    <w:rsid w:val="00BF3F0A"/>
    <w:rsid w:val="00BF4AA6"/>
    <w:rsid w:val="00BF52D1"/>
    <w:rsid w:val="00BF53A4"/>
    <w:rsid w:val="00C01798"/>
    <w:rsid w:val="00C03830"/>
    <w:rsid w:val="00C04D53"/>
    <w:rsid w:val="00C05C23"/>
    <w:rsid w:val="00C10693"/>
    <w:rsid w:val="00C12C62"/>
    <w:rsid w:val="00C132A5"/>
    <w:rsid w:val="00C13C3E"/>
    <w:rsid w:val="00C15D8D"/>
    <w:rsid w:val="00C1601F"/>
    <w:rsid w:val="00C169FC"/>
    <w:rsid w:val="00C16C1D"/>
    <w:rsid w:val="00C17335"/>
    <w:rsid w:val="00C2060B"/>
    <w:rsid w:val="00C208E4"/>
    <w:rsid w:val="00C238D0"/>
    <w:rsid w:val="00C23E79"/>
    <w:rsid w:val="00C248D7"/>
    <w:rsid w:val="00C257C0"/>
    <w:rsid w:val="00C277CF"/>
    <w:rsid w:val="00C3037B"/>
    <w:rsid w:val="00C30753"/>
    <w:rsid w:val="00C30795"/>
    <w:rsid w:val="00C30E9F"/>
    <w:rsid w:val="00C32E35"/>
    <w:rsid w:val="00C33640"/>
    <w:rsid w:val="00C34E85"/>
    <w:rsid w:val="00C3588E"/>
    <w:rsid w:val="00C358AF"/>
    <w:rsid w:val="00C36CD8"/>
    <w:rsid w:val="00C3779C"/>
    <w:rsid w:val="00C37C2E"/>
    <w:rsid w:val="00C41306"/>
    <w:rsid w:val="00C4139A"/>
    <w:rsid w:val="00C42C75"/>
    <w:rsid w:val="00C450D7"/>
    <w:rsid w:val="00C459D7"/>
    <w:rsid w:val="00C45CAA"/>
    <w:rsid w:val="00C45FB5"/>
    <w:rsid w:val="00C46AF8"/>
    <w:rsid w:val="00C46F36"/>
    <w:rsid w:val="00C4730D"/>
    <w:rsid w:val="00C5000D"/>
    <w:rsid w:val="00C510C0"/>
    <w:rsid w:val="00C52EF1"/>
    <w:rsid w:val="00C536FA"/>
    <w:rsid w:val="00C55E31"/>
    <w:rsid w:val="00C578C3"/>
    <w:rsid w:val="00C57F96"/>
    <w:rsid w:val="00C60452"/>
    <w:rsid w:val="00C62ECF"/>
    <w:rsid w:val="00C634A1"/>
    <w:rsid w:val="00C63E46"/>
    <w:rsid w:val="00C6635F"/>
    <w:rsid w:val="00C67742"/>
    <w:rsid w:val="00C7067E"/>
    <w:rsid w:val="00C706D8"/>
    <w:rsid w:val="00C72A64"/>
    <w:rsid w:val="00C76745"/>
    <w:rsid w:val="00C76F11"/>
    <w:rsid w:val="00C80AF4"/>
    <w:rsid w:val="00C83127"/>
    <w:rsid w:val="00C83C09"/>
    <w:rsid w:val="00C84154"/>
    <w:rsid w:val="00C84551"/>
    <w:rsid w:val="00C84EAD"/>
    <w:rsid w:val="00C85825"/>
    <w:rsid w:val="00C875AA"/>
    <w:rsid w:val="00C90C07"/>
    <w:rsid w:val="00C91B2C"/>
    <w:rsid w:val="00C92F64"/>
    <w:rsid w:val="00C9335B"/>
    <w:rsid w:val="00C94ADD"/>
    <w:rsid w:val="00C94B57"/>
    <w:rsid w:val="00C94E45"/>
    <w:rsid w:val="00C95A5A"/>
    <w:rsid w:val="00C95F22"/>
    <w:rsid w:val="00C9703A"/>
    <w:rsid w:val="00C97363"/>
    <w:rsid w:val="00C97CFA"/>
    <w:rsid w:val="00CA14C6"/>
    <w:rsid w:val="00CA28E2"/>
    <w:rsid w:val="00CA2963"/>
    <w:rsid w:val="00CA6E2B"/>
    <w:rsid w:val="00CB09AC"/>
    <w:rsid w:val="00CB12BA"/>
    <w:rsid w:val="00CB26B5"/>
    <w:rsid w:val="00CB29B0"/>
    <w:rsid w:val="00CB372E"/>
    <w:rsid w:val="00CB49E8"/>
    <w:rsid w:val="00CB5515"/>
    <w:rsid w:val="00CB5ECA"/>
    <w:rsid w:val="00CB63EB"/>
    <w:rsid w:val="00CC0C57"/>
    <w:rsid w:val="00CC1CEA"/>
    <w:rsid w:val="00CC2DFD"/>
    <w:rsid w:val="00CC2F75"/>
    <w:rsid w:val="00CC68CB"/>
    <w:rsid w:val="00CC7629"/>
    <w:rsid w:val="00CC7A1F"/>
    <w:rsid w:val="00CD397D"/>
    <w:rsid w:val="00CD4887"/>
    <w:rsid w:val="00CD4B76"/>
    <w:rsid w:val="00CD58A0"/>
    <w:rsid w:val="00CD5F50"/>
    <w:rsid w:val="00CD6943"/>
    <w:rsid w:val="00CE1AFB"/>
    <w:rsid w:val="00CE2422"/>
    <w:rsid w:val="00CE430F"/>
    <w:rsid w:val="00CE49E9"/>
    <w:rsid w:val="00CE4FAF"/>
    <w:rsid w:val="00CE5153"/>
    <w:rsid w:val="00CF0904"/>
    <w:rsid w:val="00CF0EFE"/>
    <w:rsid w:val="00CF3C5B"/>
    <w:rsid w:val="00CF3F95"/>
    <w:rsid w:val="00CF669E"/>
    <w:rsid w:val="00CF77F5"/>
    <w:rsid w:val="00D005F8"/>
    <w:rsid w:val="00D013FE"/>
    <w:rsid w:val="00D0341F"/>
    <w:rsid w:val="00D0342B"/>
    <w:rsid w:val="00D04502"/>
    <w:rsid w:val="00D05437"/>
    <w:rsid w:val="00D05C03"/>
    <w:rsid w:val="00D0659A"/>
    <w:rsid w:val="00D07724"/>
    <w:rsid w:val="00D11C9D"/>
    <w:rsid w:val="00D12746"/>
    <w:rsid w:val="00D1634C"/>
    <w:rsid w:val="00D16C12"/>
    <w:rsid w:val="00D16C7C"/>
    <w:rsid w:val="00D16C94"/>
    <w:rsid w:val="00D17B1A"/>
    <w:rsid w:val="00D2007B"/>
    <w:rsid w:val="00D204BC"/>
    <w:rsid w:val="00D20A89"/>
    <w:rsid w:val="00D21BB2"/>
    <w:rsid w:val="00D23E7C"/>
    <w:rsid w:val="00D23ECC"/>
    <w:rsid w:val="00D24047"/>
    <w:rsid w:val="00D24E8A"/>
    <w:rsid w:val="00D26506"/>
    <w:rsid w:val="00D26E76"/>
    <w:rsid w:val="00D27D84"/>
    <w:rsid w:val="00D3017C"/>
    <w:rsid w:val="00D31888"/>
    <w:rsid w:val="00D331ED"/>
    <w:rsid w:val="00D333C7"/>
    <w:rsid w:val="00D3368B"/>
    <w:rsid w:val="00D344A4"/>
    <w:rsid w:val="00D34F11"/>
    <w:rsid w:val="00D36C34"/>
    <w:rsid w:val="00D375B7"/>
    <w:rsid w:val="00D42678"/>
    <w:rsid w:val="00D43AD5"/>
    <w:rsid w:val="00D43FF9"/>
    <w:rsid w:val="00D4409B"/>
    <w:rsid w:val="00D5135A"/>
    <w:rsid w:val="00D52467"/>
    <w:rsid w:val="00D546D2"/>
    <w:rsid w:val="00D57F57"/>
    <w:rsid w:val="00D600D4"/>
    <w:rsid w:val="00D60339"/>
    <w:rsid w:val="00D61439"/>
    <w:rsid w:val="00D62C12"/>
    <w:rsid w:val="00D637F8"/>
    <w:rsid w:val="00D64123"/>
    <w:rsid w:val="00D71717"/>
    <w:rsid w:val="00D72264"/>
    <w:rsid w:val="00D72F8B"/>
    <w:rsid w:val="00D75D5A"/>
    <w:rsid w:val="00D76380"/>
    <w:rsid w:val="00D765F7"/>
    <w:rsid w:val="00D766C2"/>
    <w:rsid w:val="00D81010"/>
    <w:rsid w:val="00D81404"/>
    <w:rsid w:val="00D82371"/>
    <w:rsid w:val="00D83715"/>
    <w:rsid w:val="00D858FE"/>
    <w:rsid w:val="00D85B62"/>
    <w:rsid w:val="00D85B9E"/>
    <w:rsid w:val="00D870AD"/>
    <w:rsid w:val="00D8712E"/>
    <w:rsid w:val="00D87ED3"/>
    <w:rsid w:val="00D9080A"/>
    <w:rsid w:val="00D91BD2"/>
    <w:rsid w:val="00D91C93"/>
    <w:rsid w:val="00D928FC"/>
    <w:rsid w:val="00D93141"/>
    <w:rsid w:val="00D93229"/>
    <w:rsid w:val="00D93FEB"/>
    <w:rsid w:val="00D94260"/>
    <w:rsid w:val="00D94484"/>
    <w:rsid w:val="00D95F2D"/>
    <w:rsid w:val="00D96C92"/>
    <w:rsid w:val="00DA0DB0"/>
    <w:rsid w:val="00DA2018"/>
    <w:rsid w:val="00DA3F5B"/>
    <w:rsid w:val="00DA5E22"/>
    <w:rsid w:val="00DA6B00"/>
    <w:rsid w:val="00DA760B"/>
    <w:rsid w:val="00DB0A0A"/>
    <w:rsid w:val="00DB0AA6"/>
    <w:rsid w:val="00DB0D52"/>
    <w:rsid w:val="00DB3686"/>
    <w:rsid w:val="00DB3B86"/>
    <w:rsid w:val="00DB3F85"/>
    <w:rsid w:val="00DB62FA"/>
    <w:rsid w:val="00DB680E"/>
    <w:rsid w:val="00DB6903"/>
    <w:rsid w:val="00DB7FAD"/>
    <w:rsid w:val="00DC0B15"/>
    <w:rsid w:val="00DC0B8D"/>
    <w:rsid w:val="00DC193A"/>
    <w:rsid w:val="00DC1A14"/>
    <w:rsid w:val="00DC22EF"/>
    <w:rsid w:val="00DC291E"/>
    <w:rsid w:val="00DC54CA"/>
    <w:rsid w:val="00DC6264"/>
    <w:rsid w:val="00DC62DF"/>
    <w:rsid w:val="00DC6CCC"/>
    <w:rsid w:val="00DD0DF0"/>
    <w:rsid w:val="00DD25B2"/>
    <w:rsid w:val="00DD2C13"/>
    <w:rsid w:val="00DD438A"/>
    <w:rsid w:val="00DD5A65"/>
    <w:rsid w:val="00DD6B35"/>
    <w:rsid w:val="00DD6FA9"/>
    <w:rsid w:val="00DE04E9"/>
    <w:rsid w:val="00DE12E2"/>
    <w:rsid w:val="00DE1A3D"/>
    <w:rsid w:val="00DE1CC7"/>
    <w:rsid w:val="00DE4717"/>
    <w:rsid w:val="00DE557C"/>
    <w:rsid w:val="00DE56DB"/>
    <w:rsid w:val="00DE742A"/>
    <w:rsid w:val="00DE7F2C"/>
    <w:rsid w:val="00DF198B"/>
    <w:rsid w:val="00DF3A7C"/>
    <w:rsid w:val="00DF3C7F"/>
    <w:rsid w:val="00DF4099"/>
    <w:rsid w:val="00DF49C1"/>
    <w:rsid w:val="00DF546C"/>
    <w:rsid w:val="00DF5DE9"/>
    <w:rsid w:val="00DF7216"/>
    <w:rsid w:val="00DF774E"/>
    <w:rsid w:val="00DF77FC"/>
    <w:rsid w:val="00E00462"/>
    <w:rsid w:val="00E00593"/>
    <w:rsid w:val="00E00F96"/>
    <w:rsid w:val="00E020DC"/>
    <w:rsid w:val="00E02355"/>
    <w:rsid w:val="00E023EC"/>
    <w:rsid w:val="00E0241D"/>
    <w:rsid w:val="00E04408"/>
    <w:rsid w:val="00E054CB"/>
    <w:rsid w:val="00E07E9C"/>
    <w:rsid w:val="00E1019D"/>
    <w:rsid w:val="00E11C1A"/>
    <w:rsid w:val="00E13329"/>
    <w:rsid w:val="00E147D3"/>
    <w:rsid w:val="00E155F6"/>
    <w:rsid w:val="00E15D5C"/>
    <w:rsid w:val="00E20216"/>
    <w:rsid w:val="00E20AD0"/>
    <w:rsid w:val="00E20EA3"/>
    <w:rsid w:val="00E2262E"/>
    <w:rsid w:val="00E23477"/>
    <w:rsid w:val="00E23BF8"/>
    <w:rsid w:val="00E24F50"/>
    <w:rsid w:val="00E268F2"/>
    <w:rsid w:val="00E27659"/>
    <w:rsid w:val="00E27D5C"/>
    <w:rsid w:val="00E32355"/>
    <w:rsid w:val="00E36686"/>
    <w:rsid w:val="00E36AAD"/>
    <w:rsid w:val="00E37707"/>
    <w:rsid w:val="00E40713"/>
    <w:rsid w:val="00E41508"/>
    <w:rsid w:val="00E41D5F"/>
    <w:rsid w:val="00E42C09"/>
    <w:rsid w:val="00E466DC"/>
    <w:rsid w:val="00E467F5"/>
    <w:rsid w:val="00E46847"/>
    <w:rsid w:val="00E46F59"/>
    <w:rsid w:val="00E5006B"/>
    <w:rsid w:val="00E5225F"/>
    <w:rsid w:val="00E52543"/>
    <w:rsid w:val="00E537D5"/>
    <w:rsid w:val="00E53B0F"/>
    <w:rsid w:val="00E54BE1"/>
    <w:rsid w:val="00E54D6A"/>
    <w:rsid w:val="00E55F18"/>
    <w:rsid w:val="00E56A55"/>
    <w:rsid w:val="00E5739A"/>
    <w:rsid w:val="00E60110"/>
    <w:rsid w:val="00E621A3"/>
    <w:rsid w:val="00E65875"/>
    <w:rsid w:val="00E66D6B"/>
    <w:rsid w:val="00E67006"/>
    <w:rsid w:val="00E70426"/>
    <w:rsid w:val="00E706EA"/>
    <w:rsid w:val="00E716E4"/>
    <w:rsid w:val="00E729F9"/>
    <w:rsid w:val="00E744AE"/>
    <w:rsid w:val="00E75CC6"/>
    <w:rsid w:val="00E76583"/>
    <w:rsid w:val="00E77148"/>
    <w:rsid w:val="00E77B35"/>
    <w:rsid w:val="00E77ED4"/>
    <w:rsid w:val="00E80632"/>
    <w:rsid w:val="00E80660"/>
    <w:rsid w:val="00E81636"/>
    <w:rsid w:val="00E83274"/>
    <w:rsid w:val="00E84807"/>
    <w:rsid w:val="00E850A9"/>
    <w:rsid w:val="00E856FC"/>
    <w:rsid w:val="00E858B9"/>
    <w:rsid w:val="00E85F6F"/>
    <w:rsid w:val="00E862D2"/>
    <w:rsid w:val="00E90AF3"/>
    <w:rsid w:val="00E91259"/>
    <w:rsid w:val="00E913EA"/>
    <w:rsid w:val="00E92FB7"/>
    <w:rsid w:val="00E92FF9"/>
    <w:rsid w:val="00E93B90"/>
    <w:rsid w:val="00E9735F"/>
    <w:rsid w:val="00EA0144"/>
    <w:rsid w:val="00EA0C62"/>
    <w:rsid w:val="00EA5791"/>
    <w:rsid w:val="00EA5B8F"/>
    <w:rsid w:val="00EB1543"/>
    <w:rsid w:val="00EB3079"/>
    <w:rsid w:val="00EB30CB"/>
    <w:rsid w:val="00EB3D6C"/>
    <w:rsid w:val="00EB4508"/>
    <w:rsid w:val="00EB4A4A"/>
    <w:rsid w:val="00EB4B65"/>
    <w:rsid w:val="00EB4FCD"/>
    <w:rsid w:val="00EB726E"/>
    <w:rsid w:val="00EB7343"/>
    <w:rsid w:val="00EB7D8B"/>
    <w:rsid w:val="00EB7EDE"/>
    <w:rsid w:val="00EC1075"/>
    <w:rsid w:val="00EC2549"/>
    <w:rsid w:val="00EC34CB"/>
    <w:rsid w:val="00EC37D5"/>
    <w:rsid w:val="00EC3D01"/>
    <w:rsid w:val="00EC429C"/>
    <w:rsid w:val="00EC4806"/>
    <w:rsid w:val="00EC5B5E"/>
    <w:rsid w:val="00EC5BA7"/>
    <w:rsid w:val="00EC6224"/>
    <w:rsid w:val="00EC7A66"/>
    <w:rsid w:val="00ED03E8"/>
    <w:rsid w:val="00ED1983"/>
    <w:rsid w:val="00ED1ED3"/>
    <w:rsid w:val="00ED3DCE"/>
    <w:rsid w:val="00ED4A7D"/>
    <w:rsid w:val="00ED4F26"/>
    <w:rsid w:val="00ED5623"/>
    <w:rsid w:val="00ED5CCD"/>
    <w:rsid w:val="00ED5D78"/>
    <w:rsid w:val="00ED7BBF"/>
    <w:rsid w:val="00ED7E2D"/>
    <w:rsid w:val="00EE0C85"/>
    <w:rsid w:val="00EE0F94"/>
    <w:rsid w:val="00EE0FAF"/>
    <w:rsid w:val="00EE1435"/>
    <w:rsid w:val="00EE1A40"/>
    <w:rsid w:val="00EE35A2"/>
    <w:rsid w:val="00EE6CCF"/>
    <w:rsid w:val="00EE7662"/>
    <w:rsid w:val="00EE7667"/>
    <w:rsid w:val="00EE7DD8"/>
    <w:rsid w:val="00EF026E"/>
    <w:rsid w:val="00EF1372"/>
    <w:rsid w:val="00EF2247"/>
    <w:rsid w:val="00EF325B"/>
    <w:rsid w:val="00EF6F28"/>
    <w:rsid w:val="00EF70E6"/>
    <w:rsid w:val="00F00C69"/>
    <w:rsid w:val="00F01B16"/>
    <w:rsid w:val="00F0224A"/>
    <w:rsid w:val="00F02A02"/>
    <w:rsid w:val="00F07B1C"/>
    <w:rsid w:val="00F10F15"/>
    <w:rsid w:val="00F10FA8"/>
    <w:rsid w:val="00F11D90"/>
    <w:rsid w:val="00F120F3"/>
    <w:rsid w:val="00F12806"/>
    <w:rsid w:val="00F13E7D"/>
    <w:rsid w:val="00F156E0"/>
    <w:rsid w:val="00F15814"/>
    <w:rsid w:val="00F159FF"/>
    <w:rsid w:val="00F15F80"/>
    <w:rsid w:val="00F16936"/>
    <w:rsid w:val="00F17DEE"/>
    <w:rsid w:val="00F212B5"/>
    <w:rsid w:val="00F21513"/>
    <w:rsid w:val="00F21999"/>
    <w:rsid w:val="00F21E1F"/>
    <w:rsid w:val="00F22163"/>
    <w:rsid w:val="00F24A07"/>
    <w:rsid w:val="00F26164"/>
    <w:rsid w:val="00F273FA"/>
    <w:rsid w:val="00F27A31"/>
    <w:rsid w:val="00F27E4A"/>
    <w:rsid w:val="00F32388"/>
    <w:rsid w:val="00F332C2"/>
    <w:rsid w:val="00F35843"/>
    <w:rsid w:val="00F359ED"/>
    <w:rsid w:val="00F362C2"/>
    <w:rsid w:val="00F370B4"/>
    <w:rsid w:val="00F3781A"/>
    <w:rsid w:val="00F37A23"/>
    <w:rsid w:val="00F37E43"/>
    <w:rsid w:val="00F40644"/>
    <w:rsid w:val="00F44648"/>
    <w:rsid w:val="00F4484B"/>
    <w:rsid w:val="00F448CF"/>
    <w:rsid w:val="00F46A16"/>
    <w:rsid w:val="00F47239"/>
    <w:rsid w:val="00F50396"/>
    <w:rsid w:val="00F50E69"/>
    <w:rsid w:val="00F512BC"/>
    <w:rsid w:val="00F51867"/>
    <w:rsid w:val="00F52E2A"/>
    <w:rsid w:val="00F55A1A"/>
    <w:rsid w:val="00F57435"/>
    <w:rsid w:val="00F62AD8"/>
    <w:rsid w:val="00F63159"/>
    <w:rsid w:val="00F6328B"/>
    <w:rsid w:val="00F648CD"/>
    <w:rsid w:val="00F66EC2"/>
    <w:rsid w:val="00F708CA"/>
    <w:rsid w:val="00F71559"/>
    <w:rsid w:val="00F7300F"/>
    <w:rsid w:val="00F73F31"/>
    <w:rsid w:val="00F74787"/>
    <w:rsid w:val="00F75EE9"/>
    <w:rsid w:val="00F76637"/>
    <w:rsid w:val="00F76C60"/>
    <w:rsid w:val="00F76CD7"/>
    <w:rsid w:val="00F802FA"/>
    <w:rsid w:val="00F80A8F"/>
    <w:rsid w:val="00F81052"/>
    <w:rsid w:val="00F81D15"/>
    <w:rsid w:val="00F84369"/>
    <w:rsid w:val="00F8495E"/>
    <w:rsid w:val="00F85253"/>
    <w:rsid w:val="00F86B2D"/>
    <w:rsid w:val="00F8780A"/>
    <w:rsid w:val="00F87CFE"/>
    <w:rsid w:val="00F90DB4"/>
    <w:rsid w:val="00F9123D"/>
    <w:rsid w:val="00F932C8"/>
    <w:rsid w:val="00F960CB"/>
    <w:rsid w:val="00F961AF"/>
    <w:rsid w:val="00F978B6"/>
    <w:rsid w:val="00F97AAA"/>
    <w:rsid w:val="00FA0712"/>
    <w:rsid w:val="00FA16BE"/>
    <w:rsid w:val="00FA3444"/>
    <w:rsid w:val="00FA41B4"/>
    <w:rsid w:val="00FA44CA"/>
    <w:rsid w:val="00FA47EA"/>
    <w:rsid w:val="00FA640E"/>
    <w:rsid w:val="00FA75EA"/>
    <w:rsid w:val="00FA7D42"/>
    <w:rsid w:val="00FA7DE5"/>
    <w:rsid w:val="00FB1609"/>
    <w:rsid w:val="00FB16D1"/>
    <w:rsid w:val="00FB4414"/>
    <w:rsid w:val="00FB5BC1"/>
    <w:rsid w:val="00FB5D4D"/>
    <w:rsid w:val="00FB665D"/>
    <w:rsid w:val="00FB6A2C"/>
    <w:rsid w:val="00FC4AD3"/>
    <w:rsid w:val="00FC7265"/>
    <w:rsid w:val="00FD03DF"/>
    <w:rsid w:val="00FD2E47"/>
    <w:rsid w:val="00FD3327"/>
    <w:rsid w:val="00FD4E55"/>
    <w:rsid w:val="00FD5F2A"/>
    <w:rsid w:val="00FE1327"/>
    <w:rsid w:val="00FE1D23"/>
    <w:rsid w:val="00FE1D92"/>
    <w:rsid w:val="00FE2872"/>
    <w:rsid w:val="00FE3D42"/>
    <w:rsid w:val="00FE4B14"/>
    <w:rsid w:val="00FE7B19"/>
    <w:rsid w:val="00FF086F"/>
    <w:rsid w:val="00FF0F32"/>
    <w:rsid w:val="00FF1C65"/>
    <w:rsid w:val="00FF2690"/>
    <w:rsid w:val="00FF3328"/>
    <w:rsid w:val="00FF6073"/>
    <w:rsid w:val="00FF635B"/>
    <w:rsid w:val="00FF66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style="mso-position-vertical-relative:line"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4514"/>
    <w:pPr>
      <w:spacing w:before="60"/>
      <w:ind w:left="-23"/>
      <w:jc w:val="center"/>
    </w:pPr>
    <w:rPr>
      <w:sz w:val="22"/>
      <w:szCs w:val="22"/>
    </w:rPr>
  </w:style>
  <w:style w:type="paragraph" w:styleId="Heading1">
    <w:name w:val="heading 1"/>
    <w:basedOn w:val="Normal"/>
    <w:next w:val="Normal"/>
    <w:link w:val="Heading1Char"/>
    <w:qFormat/>
    <w:rsid w:val="0016263A"/>
    <w:pPr>
      <w:keepNext/>
      <w:numPr>
        <w:numId w:val="1"/>
      </w:numPr>
      <w:spacing w:before="0"/>
      <w:ind w:left="0"/>
      <w:jc w:val="left"/>
      <w:outlineLvl w:val="0"/>
    </w:pPr>
    <w:rPr>
      <w:rFonts w:ascii="Times New Roman" w:eastAsia="Times New Roman" w:hAnsi="Times New Roman"/>
      <w:b/>
      <w:sz w:val="26"/>
      <w:szCs w:val="26"/>
    </w:rPr>
  </w:style>
  <w:style w:type="paragraph" w:styleId="Heading2">
    <w:name w:val="heading 2"/>
    <w:basedOn w:val="Normal"/>
    <w:next w:val="Normal"/>
    <w:link w:val="Heading2Char"/>
    <w:qFormat/>
    <w:rsid w:val="00A65F6A"/>
    <w:pPr>
      <w:keepNext/>
      <w:numPr>
        <w:ilvl w:val="1"/>
        <w:numId w:val="1"/>
      </w:numPr>
      <w:spacing w:before="0"/>
      <w:jc w:val="left"/>
      <w:outlineLvl w:val="1"/>
    </w:pPr>
    <w:rPr>
      <w:rFonts w:ascii="Arial" w:eastAsia="Times New Roman" w:hAnsi="Arial"/>
      <w:b/>
      <w:sz w:val="24"/>
      <w:szCs w:val="24"/>
    </w:rPr>
  </w:style>
  <w:style w:type="paragraph" w:styleId="Heading3">
    <w:name w:val="heading 3"/>
    <w:basedOn w:val="Normal"/>
    <w:next w:val="Normal"/>
    <w:link w:val="Heading3Char"/>
    <w:qFormat/>
    <w:rsid w:val="00A65F6A"/>
    <w:pPr>
      <w:keepNext/>
      <w:numPr>
        <w:ilvl w:val="2"/>
        <w:numId w:val="1"/>
      </w:numPr>
      <w:spacing w:before="0"/>
      <w:jc w:val="left"/>
      <w:outlineLvl w:val="2"/>
    </w:pPr>
    <w:rPr>
      <w:rFonts w:ascii="Arial" w:eastAsia="Times New Roman" w:hAnsi="Arial"/>
      <w:b/>
      <w:sz w:val="24"/>
      <w:szCs w:val="24"/>
    </w:rPr>
  </w:style>
  <w:style w:type="paragraph" w:styleId="Heading4">
    <w:name w:val="heading 4"/>
    <w:basedOn w:val="Normal"/>
    <w:next w:val="Normal"/>
    <w:link w:val="Heading4Char"/>
    <w:qFormat/>
    <w:rsid w:val="006B09EF"/>
    <w:pPr>
      <w:keepNext/>
      <w:widowControl w:val="0"/>
      <w:spacing w:before="0"/>
      <w:ind w:left="0"/>
      <w:outlineLvl w:val="3"/>
    </w:pPr>
    <w:rPr>
      <w:rFonts w:ascii="VNI-Hobo" w:eastAsia="Times New Roman" w:hAnsi="VNI-Hobo"/>
      <w:b/>
      <w:snapToGrid w:val="0"/>
      <w:color w:val="0000FF"/>
      <w:sz w:val="36"/>
      <w:szCs w:val="20"/>
    </w:rPr>
  </w:style>
  <w:style w:type="paragraph" w:styleId="Heading5">
    <w:name w:val="heading 5"/>
    <w:basedOn w:val="Normal"/>
    <w:next w:val="Normal"/>
    <w:link w:val="Heading5Char"/>
    <w:qFormat/>
    <w:rsid w:val="006B09EF"/>
    <w:pPr>
      <w:keepNext/>
      <w:widowControl w:val="0"/>
      <w:spacing w:before="0"/>
      <w:ind w:left="0"/>
      <w:outlineLvl w:val="4"/>
    </w:pPr>
    <w:rPr>
      <w:rFonts w:ascii="VNI-Franko" w:eastAsia="Times New Roman" w:hAnsi="VNI-Franko"/>
      <w:b/>
      <w:snapToGrid w:val="0"/>
      <w:color w:val="0000FF"/>
      <w:sz w:val="40"/>
      <w:szCs w:val="20"/>
    </w:rPr>
  </w:style>
  <w:style w:type="paragraph" w:styleId="Heading6">
    <w:name w:val="heading 6"/>
    <w:basedOn w:val="Normal"/>
    <w:next w:val="Normal"/>
    <w:link w:val="Heading6Char"/>
    <w:qFormat/>
    <w:rsid w:val="006B09EF"/>
    <w:pPr>
      <w:keepNext/>
      <w:widowControl w:val="0"/>
      <w:spacing w:before="120"/>
      <w:ind w:left="0"/>
      <w:jc w:val="both"/>
      <w:outlineLvl w:val="5"/>
    </w:pPr>
    <w:rPr>
      <w:rFonts w:ascii="VNI-Times" w:eastAsia="Times New Roman" w:hAnsi="VNI-Times"/>
      <w:b/>
      <w:snapToGrid w:val="0"/>
      <w:color w:val="000000"/>
      <w:sz w:val="24"/>
      <w:szCs w:val="20"/>
    </w:rPr>
  </w:style>
  <w:style w:type="paragraph" w:styleId="Heading7">
    <w:name w:val="heading 7"/>
    <w:basedOn w:val="Normal"/>
    <w:next w:val="Normal"/>
    <w:link w:val="Heading7Char"/>
    <w:qFormat/>
    <w:rsid w:val="006B09EF"/>
    <w:pPr>
      <w:keepNext/>
      <w:widowControl w:val="0"/>
      <w:numPr>
        <w:ilvl w:val="12"/>
      </w:numPr>
      <w:spacing w:before="120"/>
      <w:ind w:left="-23"/>
      <w:outlineLvl w:val="6"/>
    </w:pPr>
    <w:rPr>
      <w:rFonts w:ascii="VNI-Times" w:eastAsia="Times New Roman" w:hAnsi="VNI-Times"/>
      <w:b/>
      <w:snapToGrid w:val="0"/>
      <w:color w:val="0000FF"/>
      <w:sz w:val="32"/>
      <w:szCs w:val="20"/>
    </w:rPr>
  </w:style>
  <w:style w:type="paragraph" w:styleId="Heading8">
    <w:name w:val="heading 8"/>
    <w:basedOn w:val="Normal"/>
    <w:next w:val="Normal"/>
    <w:link w:val="Heading8Char"/>
    <w:qFormat/>
    <w:rsid w:val="006B09EF"/>
    <w:pPr>
      <w:keepNext/>
      <w:widowControl w:val="0"/>
      <w:numPr>
        <w:ilvl w:val="12"/>
      </w:numPr>
      <w:pBdr>
        <w:bottom w:val="double" w:sz="6" w:space="1" w:color="auto"/>
      </w:pBdr>
      <w:spacing w:before="120"/>
      <w:ind w:left="-23"/>
      <w:outlineLvl w:val="7"/>
    </w:pPr>
    <w:rPr>
      <w:rFonts w:ascii="VNI-Times" w:eastAsia="Times New Roman" w:hAnsi="VNI-Times"/>
      <w:b/>
      <w:snapToGrid w:val="0"/>
      <w:color w:val="0000FF"/>
      <w:sz w:val="36"/>
      <w:szCs w:val="20"/>
    </w:rPr>
  </w:style>
  <w:style w:type="paragraph" w:styleId="Heading9">
    <w:name w:val="heading 9"/>
    <w:basedOn w:val="Normal"/>
    <w:next w:val="Normal"/>
    <w:link w:val="Heading9Char"/>
    <w:qFormat/>
    <w:rsid w:val="006B09EF"/>
    <w:pPr>
      <w:keepNext/>
      <w:widowControl w:val="0"/>
      <w:numPr>
        <w:ilvl w:val="12"/>
      </w:numPr>
      <w:pBdr>
        <w:bottom w:val="double" w:sz="6" w:space="1" w:color="auto"/>
      </w:pBdr>
      <w:spacing w:before="120"/>
      <w:ind w:left="-23"/>
      <w:outlineLvl w:val="8"/>
    </w:pPr>
    <w:rPr>
      <w:rFonts w:ascii="VNI-Times" w:eastAsia="Times New Roman" w:hAnsi="VNI-Times"/>
      <w:b/>
      <w:snapToGrid w:val="0"/>
      <w:color w:val="000000"/>
      <w:sz w:val="3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16263A"/>
    <w:rPr>
      <w:rFonts w:ascii="Times New Roman" w:eastAsia="Times New Roman" w:hAnsi="Times New Roman"/>
      <w:b/>
      <w:sz w:val="26"/>
      <w:szCs w:val="26"/>
    </w:rPr>
  </w:style>
  <w:style w:type="character" w:customStyle="1" w:styleId="Heading2Char">
    <w:name w:val="Heading 2 Char"/>
    <w:link w:val="Heading2"/>
    <w:rsid w:val="00A65F6A"/>
    <w:rPr>
      <w:rFonts w:ascii="Arial" w:eastAsia="Times New Roman" w:hAnsi="Arial"/>
      <w:b/>
      <w:sz w:val="24"/>
      <w:szCs w:val="24"/>
    </w:rPr>
  </w:style>
  <w:style w:type="character" w:customStyle="1" w:styleId="Heading3Char">
    <w:name w:val="Heading 3 Char"/>
    <w:link w:val="Heading3"/>
    <w:rsid w:val="00A65F6A"/>
    <w:rPr>
      <w:rFonts w:ascii="Arial" w:eastAsia="Times New Roman" w:hAnsi="Arial"/>
      <w:b/>
      <w:sz w:val="24"/>
      <w:szCs w:val="24"/>
    </w:rPr>
  </w:style>
  <w:style w:type="paragraph" w:styleId="Header">
    <w:name w:val="header"/>
    <w:basedOn w:val="Normal"/>
    <w:link w:val="HeaderChar"/>
    <w:rsid w:val="00A65F6A"/>
    <w:pPr>
      <w:tabs>
        <w:tab w:val="center" w:pos="4320"/>
        <w:tab w:val="right" w:pos="8640"/>
      </w:tabs>
      <w:spacing w:before="0"/>
      <w:ind w:left="0"/>
      <w:jc w:val="left"/>
    </w:pPr>
    <w:rPr>
      <w:rFonts w:ascii="Arial" w:eastAsia="Times New Roman" w:hAnsi="Arial"/>
      <w:sz w:val="24"/>
      <w:szCs w:val="24"/>
    </w:rPr>
  </w:style>
  <w:style w:type="character" w:customStyle="1" w:styleId="HeaderChar">
    <w:name w:val="Header Char"/>
    <w:link w:val="Header"/>
    <w:uiPriority w:val="99"/>
    <w:rsid w:val="00A65F6A"/>
    <w:rPr>
      <w:rFonts w:ascii="Arial" w:eastAsia="Times New Roman" w:hAnsi="Arial" w:cs="Times New Roman"/>
      <w:sz w:val="24"/>
      <w:szCs w:val="24"/>
    </w:rPr>
  </w:style>
  <w:style w:type="paragraph" w:styleId="Footer">
    <w:name w:val="footer"/>
    <w:basedOn w:val="Normal"/>
    <w:link w:val="FooterChar"/>
    <w:rsid w:val="00A65F6A"/>
    <w:pPr>
      <w:tabs>
        <w:tab w:val="center" w:pos="4320"/>
        <w:tab w:val="right" w:pos="8640"/>
      </w:tabs>
      <w:spacing w:before="0"/>
      <w:ind w:left="0"/>
      <w:jc w:val="left"/>
    </w:pPr>
    <w:rPr>
      <w:rFonts w:ascii="Times New Roman" w:eastAsia="Times New Roman" w:hAnsi="Times New Roman"/>
      <w:sz w:val="24"/>
      <w:szCs w:val="24"/>
    </w:rPr>
  </w:style>
  <w:style w:type="character" w:customStyle="1" w:styleId="FooterChar">
    <w:name w:val="Footer Char"/>
    <w:link w:val="Footer"/>
    <w:uiPriority w:val="99"/>
    <w:rsid w:val="00A65F6A"/>
    <w:rPr>
      <w:rFonts w:ascii="Times New Roman" w:eastAsia="Times New Roman" w:hAnsi="Times New Roman" w:cs="Times New Roman"/>
      <w:sz w:val="24"/>
      <w:szCs w:val="24"/>
    </w:rPr>
  </w:style>
  <w:style w:type="character" w:styleId="PageNumber">
    <w:name w:val="page number"/>
    <w:rsid w:val="00A65F6A"/>
    <w:rPr>
      <w:rFonts w:cs="Times New Roman"/>
    </w:rPr>
  </w:style>
  <w:style w:type="table" w:styleId="TableGrid">
    <w:name w:val="Table Grid"/>
    <w:basedOn w:val="TableNormal"/>
    <w:rsid w:val="00A65F6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65F6A"/>
    <w:pPr>
      <w:spacing w:before="0"/>
    </w:pPr>
    <w:rPr>
      <w:rFonts w:ascii="Tahoma" w:hAnsi="Tahoma"/>
      <w:sz w:val="16"/>
      <w:szCs w:val="16"/>
    </w:rPr>
  </w:style>
  <w:style w:type="character" w:customStyle="1" w:styleId="BalloonTextChar">
    <w:name w:val="Balloon Text Char"/>
    <w:link w:val="BalloonText"/>
    <w:uiPriority w:val="99"/>
    <w:semiHidden/>
    <w:rsid w:val="00A65F6A"/>
    <w:rPr>
      <w:rFonts w:ascii="Tahoma" w:hAnsi="Tahoma" w:cs="Tahoma"/>
      <w:sz w:val="16"/>
      <w:szCs w:val="16"/>
    </w:rPr>
  </w:style>
  <w:style w:type="paragraph" w:customStyle="1" w:styleId="1">
    <w:name w:val="1"/>
    <w:basedOn w:val="Normal"/>
    <w:rsid w:val="00E70426"/>
    <w:pPr>
      <w:spacing w:before="120" w:after="120"/>
      <w:ind w:left="0"/>
      <w:jc w:val="left"/>
    </w:pPr>
    <w:rPr>
      <w:rFonts w:ascii="Times New Roman" w:eastAsia="Times New Roman" w:hAnsi="Times New Roman"/>
      <w:b/>
      <w:caps/>
      <w:sz w:val="24"/>
      <w:szCs w:val="20"/>
      <w:u w:val="single"/>
    </w:rPr>
  </w:style>
  <w:style w:type="paragraph" w:styleId="BodyTextIndent">
    <w:name w:val="Body Text Indent"/>
    <w:basedOn w:val="Normal"/>
    <w:link w:val="BodyTextIndentChar"/>
    <w:rsid w:val="00BA6D3B"/>
    <w:pPr>
      <w:spacing w:before="0"/>
      <w:ind w:left="0" w:firstLine="720"/>
      <w:jc w:val="both"/>
    </w:pPr>
    <w:rPr>
      <w:rFonts w:ascii="VNI-Times" w:eastAsia="Times New Roman" w:hAnsi="VNI-Times"/>
      <w:sz w:val="27"/>
      <w:szCs w:val="20"/>
    </w:rPr>
  </w:style>
  <w:style w:type="character" w:customStyle="1" w:styleId="BodyTextIndentChar">
    <w:name w:val="Body Text Indent Char"/>
    <w:link w:val="BodyTextIndent"/>
    <w:rsid w:val="00BA6D3B"/>
    <w:rPr>
      <w:rFonts w:ascii="VNI-Times" w:eastAsia="Times New Roman" w:hAnsi="VNI-Times"/>
      <w:sz w:val="27"/>
    </w:rPr>
  </w:style>
  <w:style w:type="paragraph" w:styleId="ListParagraph">
    <w:name w:val="List Paragraph"/>
    <w:basedOn w:val="Normal"/>
    <w:link w:val="ListParagraphChar"/>
    <w:qFormat/>
    <w:rsid w:val="00CF3F95"/>
    <w:pPr>
      <w:spacing w:before="0" w:after="200" w:line="276" w:lineRule="auto"/>
      <w:ind w:left="720"/>
      <w:contextualSpacing/>
      <w:jc w:val="left"/>
    </w:pPr>
    <w:rPr>
      <w:noProof/>
    </w:rPr>
  </w:style>
  <w:style w:type="character" w:customStyle="1" w:styleId="ListParagraphChar">
    <w:name w:val="List Paragraph Char"/>
    <w:link w:val="ListParagraph"/>
    <w:locked/>
    <w:rsid w:val="003C1D59"/>
    <w:rPr>
      <w:noProof/>
      <w:sz w:val="22"/>
      <w:szCs w:val="22"/>
    </w:rPr>
  </w:style>
  <w:style w:type="paragraph" w:styleId="NormalWeb">
    <w:name w:val="Normal (Web)"/>
    <w:basedOn w:val="Normal"/>
    <w:uiPriority w:val="99"/>
    <w:unhideWhenUsed/>
    <w:rsid w:val="00D16C94"/>
    <w:pPr>
      <w:spacing w:before="100" w:beforeAutospacing="1" w:after="100" w:afterAutospacing="1"/>
      <w:ind w:left="0"/>
      <w:jc w:val="left"/>
    </w:pPr>
    <w:rPr>
      <w:rFonts w:ascii="Times New Roman" w:eastAsia="Times New Roman" w:hAnsi="Times New Roman"/>
      <w:sz w:val="24"/>
      <w:szCs w:val="24"/>
    </w:rPr>
  </w:style>
  <w:style w:type="character" w:styleId="Hyperlink">
    <w:name w:val="Hyperlink"/>
    <w:uiPriority w:val="99"/>
    <w:semiHidden/>
    <w:unhideWhenUsed/>
    <w:rsid w:val="00D16C94"/>
    <w:rPr>
      <w:color w:val="0000FF"/>
      <w:u w:val="single"/>
    </w:rPr>
  </w:style>
  <w:style w:type="paragraph" w:styleId="BlockText">
    <w:name w:val="Block Text"/>
    <w:basedOn w:val="Normal"/>
    <w:rsid w:val="004765C4"/>
    <w:pPr>
      <w:spacing w:before="100" w:beforeAutospacing="1" w:after="100" w:afterAutospacing="1"/>
      <w:ind w:left="0"/>
      <w:jc w:val="left"/>
    </w:pPr>
    <w:rPr>
      <w:rFonts w:ascii="Times New Roman" w:eastAsia="Times New Roman" w:hAnsi="Times New Roman"/>
      <w:sz w:val="24"/>
      <w:szCs w:val="24"/>
    </w:rPr>
  </w:style>
  <w:style w:type="paragraph" w:styleId="TOC3">
    <w:name w:val="toc 3"/>
    <w:basedOn w:val="Normal"/>
    <w:next w:val="Normal"/>
    <w:autoRedefine/>
    <w:semiHidden/>
    <w:rsid w:val="00ED5623"/>
    <w:pPr>
      <w:tabs>
        <w:tab w:val="left" w:pos="0"/>
        <w:tab w:val="left" w:pos="709"/>
      </w:tabs>
      <w:spacing w:before="0"/>
      <w:ind w:left="0"/>
      <w:jc w:val="both"/>
    </w:pPr>
    <w:rPr>
      <w:rFonts w:ascii="Times New Roman" w:eastAsia="Times New Roman" w:hAnsi="Times New Roman"/>
      <w:sz w:val="24"/>
      <w:szCs w:val="24"/>
    </w:rPr>
  </w:style>
  <w:style w:type="paragraph" w:customStyle="1" w:styleId="Noidung">
    <w:name w:val="Noidung"/>
    <w:link w:val="NoidungChar"/>
    <w:qFormat/>
    <w:rsid w:val="00852EA8"/>
    <w:pPr>
      <w:spacing w:after="120"/>
      <w:ind w:firstLine="720"/>
      <w:jc w:val="both"/>
    </w:pPr>
    <w:rPr>
      <w:rFonts w:ascii="Times New Roman" w:eastAsia="Times New Roman" w:hAnsi="Times New Roman"/>
      <w:color w:val="000000"/>
      <w:sz w:val="26"/>
      <w:szCs w:val="26"/>
    </w:rPr>
  </w:style>
  <w:style w:type="character" w:customStyle="1" w:styleId="NoidungChar">
    <w:name w:val="Noidung Char"/>
    <w:link w:val="Noidung"/>
    <w:locked/>
    <w:rsid w:val="00852EA8"/>
    <w:rPr>
      <w:rFonts w:ascii="Times New Roman" w:eastAsia="Times New Roman" w:hAnsi="Times New Roman"/>
      <w:color w:val="000000"/>
      <w:sz w:val="26"/>
      <w:szCs w:val="26"/>
    </w:rPr>
  </w:style>
  <w:style w:type="paragraph" w:styleId="BodyText">
    <w:name w:val="Body Text"/>
    <w:basedOn w:val="Normal"/>
    <w:link w:val="BodyTextChar"/>
    <w:unhideWhenUsed/>
    <w:rsid w:val="000777EB"/>
    <w:pPr>
      <w:spacing w:after="120"/>
    </w:pPr>
  </w:style>
  <w:style w:type="character" w:customStyle="1" w:styleId="BodyTextChar">
    <w:name w:val="Body Text Char"/>
    <w:link w:val="BodyText"/>
    <w:uiPriority w:val="99"/>
    <w:semiHidden/>
    <w:rsid w:val="000777EB"/>
    <w:rPr>
      <w:sz w:val="22"/>
      <w:szCs w:val="22"/>
    </w:rPr>
  </w:style>
  <w:style w:type="paragraph" w:styleId="BodyTextIndent2">
    <w:name w:val="Body Text Indent 2"/>
    <w:basedOn w:val="Normal"/>
    <w:link w:val="BodyTextIndent2Char"/>
    <w:unhideWhenUsed/>
    <w:rsid w:val="003B6A76"/>
    <w:pPr>
      <w:spacing w:after="120" w:line="480" w:lineRule="auto"/>
      <w:ind w:left="360"/>
    </w:pPr>
  </w:style>
  <w:style w:type="character" w:customStyle="1" w:styleId="BodyTextIndent2Char">
    <w:name w:val="Body Text Indent 2 Char"/>
    <w:link w:val="BodyTextIndent2"/>
    <w:uiPriority w:val="99"/>
    <w:semiHidden/>
    <w:rsid w:val="003B6A76"/>
    <w:rPr>
      <w:sz w:val="22"/>
      <w:szCs w:val="22"/>
    </w:rPr>
  </w:style>
  <w:style w:type="paragraph" w:styleId="TOC1">
    <w:name w:val="toc 1"/>
    <w:basedOn w:val="Normal"/>
    <w:next w:val="Normal"/>
    <w:autoRedefine/>
    <w:uiPriority w:val="39"/>
    <w:semiHidden/>
    <w:unhideWhenUsed/>
    <w:rsid w:val="004C5DEB"/>
    <w:pPr>
      <w:ind w:left="0"/>
    </w:pPr>
  </w:style>
  <w:style w:type="paragraph" w:customStyle="1" w:styleId="thang">
    <w:name w:val="thang"/>
    <w:basedOn w:val="Normal"/>
    <w:rsid w:val="004C5DEB"/>
    <w:pPr>
      <w:spacing w:before="0" w:after="120"/>
      <w:ind w:left="0" w:firstLine="567"/>
      <w:jc w:val="both"/>
    </w:pPr>
    <w:rPr>
      <w:rFonts w:ascii="Times New Roman" w:eastAsia="Times New Roman" w:hAnsi="Times New Roman"/>
      <w:sz w:val="26"/>
      <w:szCs w:val="20"/>
    </w:rPr>
  </w:style>
  <w:style w:type="paragraph" w:customStyle="1" w:styleId="AI1">
    <w:name w:val="AI.1"/>
    <w:basedOn w:val="Normal"/>
    <w:qFormat/>
    <w:rsid w:val="004C5DEB"/>
    <w:pPr>
      <w:spacing w:before="0"/>
      <w:ind w:left="0" w:right="43" w:firstLine="567"/>
      <w:jc w:val="both"/>
    </w:pPr>
    <w:rPr>
      <w:rFonts w:ascii="Times New Roman" w:eastAsia="Times New Roman" w:hAnsi="Times New Roman"/>
      <w:b/>
      <w:sz w:val="28"/>
      <w:szCs w:val="28"/>
    </w:rPr>
  </w:style>
  <w:style w:type="paragraph" w:customStyle="1" w:styleId="Char">
    <w:name w:val="Char"/>
    <w:basedOn w:val="Normal"/>
    <w:rsid w:val="00ED7E2D"/>
    <w:pPr>
      <w:spacing w:before="0" w:after="160" w:line="240" w:lineRule="exact"/>
      <w:ind w:left="0"/>
      <w:jc w:val="left"/>
    </w:pPr>
    <w:rPr>
      <w:rFonts w:ascii="Verdana" w:eastAsia="Times New Roman" w:hAnsi="Verdana"/>
      <w:sz w:val="20"/>
      <w:szCs w:val="20"/>
    </w:rPr>
  </w:style>
  <w:style w:type="paragraph" w:customStyle="1" w:styleId="Style2">
    <w:name w:val="Style 2"/>
    <w:basedOn w:val="Heading2"/>
    <w:next w:val="Heading2"/>
    <w:autoRedefine/>
    <w:rsid w:val="000B1A91"/>
    <w:pPr>
      <w:numPr>
        <w:numId w:val="21"/>
      </w:numPr>
      <w:spacing w:before="120" w:line="288" w:lineRule="auto"/>
      <w:ind w:left="360" w:hanging="360"/>
      <w:jc w:val="both"/>
    </w:pPr>
    <w:rPr>
      <w:rFonts w:ascii="Times New Roman" w:hAnsi="Times New Roman"/>
      <w:bCs/>
      <w:i/>
      <w:spacing w:val="-4"/>
      <w:sz w:val="26"/>
      <w:szCs w:val="26"/>
      <w:lang w:val="es-ES"/>
    </w:rPr>
  </w:style>
  <w:style w:type="paragraph" w:styleId="BodyText2">
    <w:name w:val="Body Text 2"/>
    <w:basedOn w:val="Normal"/>
    <w:link w:val="BodyText2Char"/>
    <w:unhideWhenUsed/>
    <w:rsid w:val="002905D8"/>
    <w:pPr>
      <w:spacing w:after="120" w:line="480" w:lineRule="auto"/>
    </w:pPr>
  </w:style>
  <w:style w:type="character" w:customStyle="1" w:styleId="BodyText2Char">
    <w:name w:val="Body Text 2 Char"/>
    <w:link w:val="BodyText2"/>
    <w:uiPriority w:val="99"/>
    <w:semiHidden/>
    <w:rsid w:val="002905D8"/>
    <w:rPr>
      <w:sz w:val="22"/>
      <w:szCs w:val="22"/>
    </w:rPr>
  </w:style>
  <w:style w:type="character" w:customStyle="1" w:styleId="Heading4Char">
    <w:name w:val="Heading 4 Char"/>
    <w:link w:val="Heading4"/>
    <w:rsid w:val="006B09EF"/>
    <w:rPr>
      <w:rFonts w:ascii="VNI-Hobo" w:eastAsia="Times New Roman" w:hAnsi="VNI-Hobo"/>
      <w:b/>
      <w:snapToGrid w:val="0"/>
      <w:color w:val="0000FF"/>
      <w:sz w:val="36"/>
    </w:rPr>
  </w:style>
  <w:style w:type="character" w:customStyle="1" w:styleId="Heading5Char">
    <w:name w:val="Heading 5 Char"/>
    <w:link w:val="Heading5"/>
    <w:rsid w:val="006B09EF"/>
    <w:rPr>
      <w:rFonts w:ascii="VNI-Franko" w:eastAsia="Times New Roman" w:hAnsi="VNI-Franko"/>
      <w:b/>
      <w:snapToGrid w:val="0"/>
      <w:color w:val="0000FF"/>
      <w:sz w:val="40"/>
    </w:rPr>
  </w:style>
  <w:style w:type="character" w:customStyle="1" w:styleId="Heading6Char">
    <w:name w:val="Heading 6 Char"/>
    <w:link w:val="Heading6"/>
    <w:rsid w:val="006B09EF"/>
    <w:rPr>
      <w:rFonts w:ascii="VNI-Times" w:eastAsia="Times New Roman" w:hAnsi="VNI-Times"/>
      <w:b/>
      <w:snapToGrid w:val="0"/>
      <w:color w:val="000000"/>
      <w:sz w:val="24"/>
    </w:rPr>
  </w:style>
  <w:style w:type="character" w:customStyle="1" w:styleId="Heading7Char">
    <w:name w:val="Heading 7 Char"/>
    <w:link w:val="Heading7"/>
    <w:rsid w:val="006B09EF"/>
    <w:rPr>
      <w:rFonts w:ascii="VNI-Times" w:eastAsia="Times New Roman" w:hAnsi="VNI-Times"/>
      <w:b/>
      <w:snapToGrid w:val="0"/>
      <w:color w:val="0000FF"/>
      <w:sz w:val="32"/>
    </w:rPr>
  </w:style>
  <w:style w:type="character" w:customStyle="1" w:styleId="Heading8Char">
    <w:name w:val="Heading 8 Char"/>
    <w:link w:val="Heading8"/>
    <w:rsid w:val="006B09EF"/>
    <w:rPr>
      <w:rFonts w:ascii="VNI-Times" w:eastAsia="Times New Roman" w:hAnsi="VNI-Times"/>
      <w:b/>
      <w:snapToGrid w:val="0"/>
      <w:color w:val="0000FF"/>
      <w:sz w:val="36"/>
    </w:rPr>
  </w:style>
  <w:style w:type="character" w:customStyle="1" w:styleId="Heading9Char">
    <w:name w:val="Heading 9 Char"/>
    <w:link w:val="Heading9"/>
    <w:rsid w:val="006B09EF"/>
    <w:rPr>
      <w:rFonts w:ascii="VNI-Times" w:eastAsia="Times New Roman" w:hAnsi="VNI-Times"/>
      <w:b/>
      <w:snapToGrid w:val="0"/>
      <w:color w:val="000000"/>
      <w:sz w:val="36"/>
    </w:rPr>
  </w:style>
  <w:style w:type="paragraph" w:styleId="BodyTextIndent3">
    <w:name w:val="Body Text Indent 3"/>
    <w:basedOn w:val="Normal"/>
    <w:link w:val="BodyTextIndent3Char"/>
    <w:rsid w:val="006B09EF"/>
    <w:pPr>
      <w:widowControl w:val="0"/>
      <w:spacing w:before="120"/>
      <w:ind w:left="0" w:firstLine="567"/>
      <w:jc w:val="both"/>
    </w:pPr>
    <w:rPr>
      <w:rFonts w:ascii="VNI-Times" w:eastAsia="Times New Roman" w:hAnsi="VNI-Times"/>
      <w:snapToGrid w:val="0"/>
      <w:color w:val="000000"/>
      <w:sz w:val="24"/>
      <w:szCs w:val="20"/>
    </w:rPr>
  </w:style>
  <w:style w:type="character" w:customStyle="1" w:styleId="BodyTextIndent3Char">
    <w:name w:val="Body Text Indent 3 Char"/>
    <w:link w:val="BodyTextIndent3"/>
    <w:rsid w:val="006B09EF"/>
    <w:rPr>
      <w:rFonts w:ascii="VNI-Times" w:eastAsia="Times New Roman" w:hAnsi="VNI-Times"/>
      <w:snapToGrid w:val="0"/>
      <w:color w:val="000000"/>
      <w:sz w:val="24"/>
    </w:rPr>
  </w:style>
  <w:style w:type="paragraph" w:styleId="Subtitle">
    <w:name w:val="Subtitle"/>
    <w:basedOn w:val="Normal"/>
    <w:link w:val="SubtitleChar"/>
    <w:qFormat/>
    <w:rsid w:val="006B09EF"/>
    <w:pPr>
      <w:widowControl w:val="0"/>
      <w:tabs>
        <w:tab w:val="left" w:pos="5812"/>
      </w:tabs>
      <w:spacing w:before="0"/>
      <w:ind w:left="0"/>
    </w:pPr>
    <w:rPr>
      <w:rFonts w:ascii="VNI-Times" w:eastAsia="Times New Roman" w:hAnsi="VNI-Times"/>
      <w:snapToGrid w:val="0"/>
      <w:sz w:val="28"/>
      <w:szCs w:val="20"/>
    </w:rPr>
  </w:style>
  <w:style w:type="character" w:customStyle="1" w:styleId="SubtitleChar">
    <w:name w:val="Subtitle Char"/>
    <w:link w:val="Subtitle"/>
    <w:rsid w:val="006B09EF"/>
    <w:rPr>
      <w:rFonts w:ascii="VNI-Times" w:eastAsia="Times New Roman" w:hAnsi="VNI-Times"/>
      <w:snapToGrid w:val="0"/>
      <w:sz w:val="28"/>
    </w:rPr>
  </w:style>
  <w:style w:type="paragraph" w:customStyle="1" w:styleId="2">
    <w:name w:val="2"/>
    <w:basedOn w:val="Normal"/>
    <w:rsid w:val="006B09EF"/>
    <w:pPr>
      <w:widowControl w:val="0"/>
      <w:spacing w:before="0" w:after="120"/>
      <w:ind w:left="425"/>
      <w:jc w:val="left"/>
    </w:pPr>
    <w:rPr>
      <w:rFonts w:ascii="VNI-Times" w:eastAsia="Times New Roman" w:hAnsi="VNI-Times"/>
      <w:b/>
      <w:i/>
      <w:snapToGrid w:val="0"/>
      <w:sz w:val="26"/>
      <w:szCs w:val="20"/>
      <w:u w:val="single"/>
    </w:rPr>
  </w:style>
  <w:style w:type="paragraph" w:customStyle="1" w:styleId="than">
    <w:name w:val="than"/>
    <w:basedOn w:val="Normal"/>
    <w:rsid w:val="006B09EF"/>
    <w:pPr>
      <w:widowControl w:val="0"/>
      <w:spacing w:before="0" w:after="120"/>
      <w:ind w:left="0" w:firstLine="709"/>
      <w:jc w:val="both"/>
    </w:pPr>
    <w:rPr>
      <w:rFonts w:ascii="VNI-Times" w:eastAsia="Times New Roman" w:hAnsi="VNI-Times"/>
      <w:snapToGrid w:val="0"/>
      <w:sz w:val="26"/>
      <w:szCs w:val="20"/>
    </w:rPr>
  </w:style>
  <w:style w:type="paragraph" w:styleId="BodyText3">
    <w:name w:val="Body Text 3"/>
    <w:basedOn w:val="Normal"/>
    <w:link w:val="BodyText3Char"/>
    <w:rsid w:val="006B09EF"/>
    <w:pPr>
      <w:widowControl w:val="0"/>
      <w:numPr>
        <w:ilvl w:val="12"/>
      </w:numPr>
      <w:spacing w:before="120"/>
      <w:ind w:left="-23"/>
      <w:jc w:val="both"/>
    </w:pPr>
    <w:rPr>
      <w:rFonts w:ascii="VNI-Times" w:eastAsia="Times New Roman" w:hAnsi="VNI-Times"/>
      <w:b/>
      <w:snapToGrid w:val="0"/>
      <w:color w:val="000000"/>
      <w:sz w:val="26"/>
      <w:szCs w:val="20"/>
      <w:u w:val="single"/>
    </w:rPr>
  </w:style>
  <w:style w:type="character" w:customStyle="1" w:styleId="BodyText3Char">
    <w:name w:val="Body Text 3 Char"/>
    <w:link w:val="BodyText3"/>
    <w:rsid w:val="006B09EF"/>
    <w:rPr>
      <w:rFonts w:ascii="VNI-Times" w:eastAsia="Times New Roman" w:hAnsi="VNI-Times"/>
      <w:b/>
      <w:snapToGrid w:val="0"/>
      <w:color w:val="000000"/>
      <w:sz w:val="26"/>
      <w:u w:val="single"/>
    </w:rPr>
  </w:style>
  <w:style w:type="paragraph" w:customStyle="1" w:styleId="th">
    <w:name w:val="th"/>
    <w:basedOn w:val="Normal"/>
    <w:rsid w:val="006B09EF"/>
    <w:pPr>
      <w:autoSpaceDE w:val="0"/>
      <w:autoSpaceDN w:val="0"/>
      <w:spacing w:before="0" w:after="120"/>
      <w:ind w:left="0" w:firstLine="567"/>
      <w:jc w:val="both"/>
    </w:pPr>
    <w:rPr>
      <w:rFonts w:ascii="VNI-Times" w:eastAsia="Times New Roman" w:hAnsi="VNI-Times" w:cs="VNI-Times"/>
      <w:sz w:val="26"/>
      <w:szCs w:val="26"/>
    </w:rPr>
  </w:style>
  <w:style w:type="paragraph" w:customStyle="1" w:styleId="c1">
    <w:name w:val="c1"/>
    <w:basedOn w:val="Normal"/>
    <w:rsid w:val="006B09EF"/>
    <w:pPr>
      <w:spacing w:before="0"/>
      <w:ind w:left="0"/>
      <w:jc w:val="both"/>
    </w:pPr>
    <w:rPr>
      <w:rFonts w:ascii="VNI-Times" w:eastAsia="Times New Roman" w:hAnsi="VNI-Times"/>
      <w:sz w:val="24"/>
      <w:szCs w:val="20"/>
    </w:rPr>
  </w:style>
  <w:style w:type="paragraph" w:customStyle="1" w:styleId="xl56">
    <w:name w:val="xl56"/>
    <w:basedOn w:val="Normal"/>
    <w:rsid w:val="006B09EF"/>
    <w:pPr>
      <w:pBdr>
        <w:bottom w:val="single" w:sz="4" w:space="0" w:color="auto"/>
        <w:right w:val="single" w:sz="4" w:space="0" w:color="auto"/>
      </w:pBdr>
      <w:spacing w:before="100" w:beforeAutospacing="1" w:after="100" w:afterAutospacing="1"/>
      <w:ind w:left="0"/>
      <w:textAlignment w:val="top"/>
    </w:pPr>
    <w:rPr>
      <w:rFonts w:ascii="Arial Unicode MS" w:eastAsia="Arial Unicode MS" w:hAnsi="Arial Unicode MS" w:cs="Arial Unicode MS"/>
      <w:b/>
      <w:bCs/>
      <w:color w:val="000000"/>
      <w:sz w:val="24"/>
      <w:szCs w:val="24"/>
    </w:rPr>
  </w:style>
  <w:style w:type="paragraph" w:customStyle="1" w:styleId="xl61">
    <w:name w:val="xl61"/>
    <w:basedOn w:val="Normal"/>
    <w:rsid w:val="006B09EF"/>
    <w:pPr>
      <w:pBdr>
        <w:left w:val="single" w:sz="4" w:space="0" w:color="auto"/>
        <w:bottom w:val="single" w:sz="4" w:space="0" w:color="auto"/>
        <w:right w:val="single" w:sz="4" w:space="0" w:color="auto"/>
      </w:pBdr>
      <w:spacing w:before="100" w:beforeAutospacing="1" w:after="100" w:afterAutospacing="1"/>
      <w:ind w:left="0"/>
      <w:textAlignment w:val="top"/>
    </w:pPr>
    <w:rPr>
      <w:rFonts w:ascii="Arial Unicode MS" w:eastAsia="Arial Unicode MS" w:hAnsi="Arial Unicode MS" w:cs="Arial Unicode MS"/>
      <w:color w:val="000000"/>
      <w:sz w:val="24"/>
      <w:szCs w:val="24"/>
    </w:rPr>
  </w:style>
  <w:style w:type="paragraph" w:customStyle="1" w:styleId="xl62">
    <w:name w:val="xl62"/>
    <w:basedOn w:val="Normal"/>
    <w:rsid w:val="006B09EF"/>
    <w:pPr>
      <w:pBdr>
        <w:bottom w:val="single" w:sz="4" w:space="0" w:color="auto"/>
        <w:right w:val="single" w:sz="4" w:space="0" w:color="auto"/>
      </w:pBdr>
      <w:spacing w:before="100" w:beforeAutospacing="1" w:after="100" w:afterAutospacing="1"/>
      <w:ind w:left="0"/>
      <w:jc w:val="left"/>
      <w:textAlignment w:val="top"/>
    </w:pPr>
    <w:rPr>
      <w:rFonts w:ascii="Arial Unicode MS" w:eastAsia="Arial Unicode MS" w:hAnsi="Arial Unicode MS" w:cs="Arial Unicode MS"/>
      <w:color w:val="000000"/>
      <w:sz w:val="24"/>
      <w:szCs w:val="24"/>
    </w:rPr>
  </w:style>
  <w:style w:type="paragraph" w:customStyle="1" w:styleId="11">
    <w:name w:val="11"/>
    <w:basedOn w:val="Normal"/>
    <w:rsid w:val="006B09EF"/>
    <w:pPr>
      <w:widowControl w:val="0"/>
      <w:autoSpaceDE w:val="0"/>
      <w:autoSpaceDN w:val="0"/>
      <w:spacing w:before="0" w:after="120"/>
      <w:ind w:left="360" w:firstLine="349"/>
      <w:jc w:val="both"/>
    </w:pPr>
    <w:rPr>
      <w:rFonts w:ascii="VNI-Times" w:eastAsia="Times New Roman" w:hAnsi="VNI-Times"/>
      <w:sz w:val="24"/>
      <w:szCs w:val="20"/>
    </w:rPr>
  </w:style>
  <w:style w:type="paragraph" w:styleId="BodyTextFirstIndent">
    <w:name w:val="Body Text First Indent"/>
    <w:basedOn w:val="BodyText"/>
    <w:link w:val="BodyTextFirstIndentChar"/>
    <w:rsid w:val="006B09EF"/>
    <w:pPr>
      <w:widowControl w:val="0"/>
      <w:spacing w:before="0"/>
      <w:ind w:left="0" w:firstLine="210"/>
      <w:jc w:val="left"/>
    </w:pPr>
    <w:rPr>
      <w:rFonts w:ascii="VNI-Times" w:eastAsia="Times New Roman" w:hAnsi="VNI-Times"/>
      <w:snapToGrid w:val="0"/>
      <w:sz w:val="24"/>
      <w:szCs w:val="20"/>
    </w:rPr>
  </w:style>
  <w:style w:type="character" w:customStyle="1" w:styleId="BodyTextFirstIndentChar">
    <w:name w:val="Body Text First Indent Char"/>
    <w:link w:val="BodyTextFirstIndent"/>
    <w:rsid w:val="006B09EF"/>
    <w:rPr>
      <w:rFonts w:ascii="VNI-Times" w:eastAsia="Times New Roman" w:hAnsi="VNI-Times"/>
      <w:snapToGrid w:val="0"/>
      <w:sz w:val="24"/>
      <w:szCs w:val="22"/>
    </w:rPr>
  </w:style>
  <w:style w:type="paragraph" w:styleId="Caption">
    <w:name w:val="caption"/>
    <w:basedOn w:val="Normal"/>
    <w:next w:val="Normal"/>
    <w:qFormat/>
    <w:rsid w:val="006B09EF"/>
    <w:pPr>
      <w:widowControl w:val="0"/>
      <w:spacing w:before="120"/>
      <w:ind w:left="0"/>
      <w:jc w:val="left"/>
    </w:pPr>
    <w:rPr>
      <w:rFonts w:ascii="VNI-Times" w:eastAsia="Times New Roman" w:hAnsi="VNI-Times"/>
      <w:b/>
      <w:snapToGrid w:val="0"/>
      <w:color w:val="000000"/>
      <w:sz w:val="28"/>
      <w:szCs w:val="20"/>
    </w:rPr>
  </w:style>
  <w:style w:type="paragraph" w:styleId="Title">
    <w:name w:val="Title"/>
    <w:basedOn w:val="Normal"/>
    <w:link w:val="TitleChar"/>
    <w:qFormat/>
    <w:rsid w:val="006B09EF"/>
    <w:pPr>
      <w:spacing w:before="0"/>
      <w:ind w:left="0"/>
    </w:pPr>
    <w:rPr>
      <w:rFonts w:ascii="VNI-Times" w:eastAsia="Times New Roman" w:hAnsi="VNI-Times"/>
      <w:sz w:val="26"/>
      <w:szCs w:val="20"/>
      <w:lang w:eastAsia="zh-CN"/>
    </w:rPr>
  </w:style>
  <w:style w:type="character" w:customStyle="1" w:styleId="TitleChar">
    <w:name w:val="Title Char"/>
    <w:link w:val="Title"/>
    <w:rsid w:val="006B09EF"/>
    <w:rPr>
      <w:rFonts w:ascii="VNI-Times" w:eastAsia="Times New Roman" w:hAnsi="VNI-Times"/>
      <w:sz w:val="26"/>
      <w:lang w:eastAsia="zh-CN"/>
    </w:rPr>
  </w:style>
  <w:style w:type="paragraph" w:customStyle="1" w:styleId="CharCharCharChar">
    <w:name w:val="Char Char Char Char"/>
    <w:autoRedefine/>
    <w:rsid w:val="006B09EF"/>
    <w:pPr>
      <w:tabs>
        <w:tab w:val="left" w:pos="1152"/>
      </w:tabs>
      <w:spacing w:before="120" w:after="120" w:line="312" w:lineRule="auto"/>
    </w:pPr>
    <w:rPr>
      <w:rFonts w:ascii="Arial" w:eastAsia="Times New Roman" w:hAnsi="Arial" w:cs="Arial"/>
      <w:sz w:val="26"/>
      <w:szCs w:val="26"/>
    </w:rPr>
  </w:style>
  <w:style w:type="character" w:customStyle="1" w:styleId="textbox">
    <w:name w:val="text_box"/>
    <w:rsid w:val="00D04502"/>
  </w:style>
  <w:style w:type="paragraph" w:customStyle="1" w:styleId="BodyText21">
    <w:name w:val="Body Text 21"/>
    <w:basedOn w:val="Normal"/>
    <w:rsid w:val="00D04502"/>
    <w:pPr>
      <w:spacing w:before="0"/>
      <w:ind w:left="0"/>
      <w:jc w:val="both"/>
    </w:pPr>
    <w:rPr>
      <w:rFonts w:ascii=".VnTime" w:eastAsia="Times New Roman" w:hAnsi=".VnTime"/>
      <w:sz w:val="26"/>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4514"/>
    <w:pPr>
      <w:spacing w:before="60"/>
      <w:ind w:left="-23"/>
      <w:jc w:val="center"/>
    </w:pPr>
    <w:rPr>
      <w:sz w:val="22"/>
      <w:szCs w:val="22"/>
    </w:rPr>
  </w:style>
  <w:style w:type="paragraph" w:styleId="Heading1">
    <w:name w:val="heading 1"/>
    <w:basedOn w:val="Normal"/>
    <w:next w:val="Normal"/>
    <w:link w:val="Heading1Char"/>
    <w:qFormat/>
    <w:rsid w:val="0016263A"/>
    <w:pPr>
      <w:keepNext/>
      <w:numPr>
        <w:numId w:val="1"/>
      </w:numPr>
      <w:spacing w:before="0"/>
      <w:ind w:left="0"/>
      <w:jc w:val="left"/>
      <w:outlineLvl w:val="0"/>
    </w:pPr>
    <w:rPr>
      <w:rFonts w:ascii="Times New Roman" w:eastAsia="Times New Roman" w:hAnsi="Times New Roman"/>
      <w:b/>
      <w:sz w:val="26"/>
      <w:szCs w:val="26"/>
    </w:rPr>
  </w:style>
  <w:style w:type="paragraph" w:styleId="Heading2">
    <w:name w:val="heading 2"/>
    <w:basedOn w:val="Normal"/>
    <w:next w:val="Normal"/>
    <w:link w:val="Heading2Char"/>
    <w:qFormat/>
    <w:rsid w:val="00A65F6A"/>
    <w:pPr>
      <w:keepNext/>
      <w:numPr>
        <w:ilvl w:val="1"/>
        <w:numId w:val="1"/>
      </w:numPr>
      <w:spacing w:before="0"/>
      <w:jc w:val="left"/>
      <w:outlineLvl w:val="1"/>
    </w:pPr>
    <w:rPr>
      <w:rFonts w:ascii="Arial" w:eastAsia="Times New Roman" w:hAnsi="Arial"/>
      <w:b/>
      <w:sz w:val="24"/>
      <w:szCs w:val="24"/>
    </w:rPr>
  </w:style>
  <w:style w:type="paragraph" w:styleId="Heading3">
    <w:name w:val="heading 3"/>
    <w:basedOn w:val="Normal"/>
    <w:next w:val="Normal"/>
    <w:link w:val="Heading3Char"/>
    <w:qFormat/>
    <w:rsid w:val="00A65F6A"/>
    <w:pPr>
      <w:keepNext/>
      <w:numPr>
        <w:ilvl w:val="2"/>
        <w:numId w:val="1"/>
      </w:numPr>
      <w:spacing w:before="0"/>
      <w:jc w:val="left"/>
      <w:outlineLvl w:val="2"/>
    </w:pPr>
    <w:rPr>
      <w:rFonts w:ascii="Arial" w:eastAsia="Times New Roman" w:hAnsi="Arial"/>
      <w:b/>
      <w:sz w:val="24"/>
      <w:szCs w:val="24"/>
    </w:rPr>
  </w:style>
  <w:style w:type="paragraph" w:styleId="Heading4">
    <w:name w:val="heading 4"/>
    <w:basedOn w:val="Normal"/>
    <w:next w:val="Normal"/>
    <w:link w:val="Heading4Char"/>
    <w:qFormat/>
    <w:rsid w:val="006B09EF"/>
    <w:pPr>
      <w:keepNext/>
      <w:widowControl w:val="0"/>
      <w:spacing w:before="0"/>
      <w:ind w:left="0"/>
      <w:outlineLvl w:val="3"/>
    </w:pPr>
    <w:rPr>
      <w:rFonts w:ascii="VNI-Hobo" w:eastAsia="Times New Roman" w:hAnsi="VNI-Hobo"/>
      <w:b/>
      <w:snapToGrid w:val="0"/>
      <w:color w:val="0000FF"/>
      <w:sz w:val="36"/>
      <w:szCs w:val="20"/>
    </w:rPr>
  </w:style>
  <w:style w:type="paragraph" w:styleId="Heading5">
    <w:name w:val="heading 5"/>
    <w:basedOn w:val="Normal"/>
    <w:next w:val="Normal"/>
    <w:link w:val="Heading5Char"/>
    <w:qFormat/>
    <w:rsid w:val="006B09EF"/>
    <w:pPr>
      <w:keepNext/>
      <w:widowControl w:val="0"/>
      <w:spacing w:before="0"/>
      <w:ind w:left="0"/>
      <w:outlineLvl w:val="4"/>
    </w:pPr>
    <w:rPr>
      <w:rFonts w:ascii="VNI-Franko" w:eastAsia="Times New Roman" w:hAnsi="VNI-Franko"/>
      <w:b/>
      <w:snapToGrid w:val="0"/>
      <w:color w:val="0000FF"/>
      <w:sz w:val="40"/>
      <w:szCs w:val="20"/>
    </w:rPr>
  </w:style>
  <w:style w:type="paragraph" w:styleId="Heading6">
    <w:name w:val="heading 6"/>
    <w:basedOn w:val="Normal"/>
    <w:next w:val="Normal"/>
    <w:link w:val="Heading6Char"/>
    <w:qFormat/>
    <w:rsid w:val="006B09EF"/>
    <w:pPr>
      <w:keepNext/>
      <w:widowControl w:val="0"/>
      <w:spacing w:before="120"/>
      <w:ind w:left="0"/>
      <w:jc w:val="both"/>
      <w:outlineLvl w:val="5"/>
    </w:pPr>
    <w:rPr>
      <w:rFonts w:ascii="VNI-Times" w:eastAsia="Times New Roman" w:hAnsi="VNI-Times"/>
      <w:b/>
      <w:snapToGrid w:val="0"/>
      <w:color w:val="000000"/>
      <w:sz w:val="24"/>
      <w:szCs w:val="20"/>
    </w:rPr>
  </w:style>
  <w:style w:type="paragraph" w:styleId="Heading7">
    <w:name w:val="heading 7"/>
    <w:basedOn w:val="Normal"/>
    <w:next w:val="Normal"/>
    <w:link w:val="Heading7Char"/>
    <w:qFormat/>
    <w:rsid w:val="006B09EF"/>
    <w:pPr>
      <w:keepNext/>
      <w:widowControl w:val="0"/>
      <w:numPr>
        <w:ilvl w:val="12"/>
      </w:numPr>
      <w:spacing w:before="120"/>
      <w:ind w:left="-23"/>
      <w:outlineLvl w:val="6"/>
    </w:pPr>
    <w:rPr>
      <w:rFonts w:ascii="VNI-Times" w:eastAsia="Times New Roman" w:hAnsi="VNI-Times"/>
      <w:b/>
      <w:snapToGrid w:val="0"/>
      <w:color w:val="0000FF"/>
      <w:sz w:val="32"/>
      <w:szCs w:val="20"/>
    </w:rPr>
  </w:style>
  <w:style w:type="paragraph" w:styleId="Heading8">
    <w:name w:val="heading 8"/>
    <w:basedOn w:val="Normal"/>
    <w:next w:val="Normal"/>
    <w:link w:val="Heading8Char"/>
    <w:qFormat/>
    <w:rsid w:val="006B09EF"/>
    <w:pPr>
      <w:keepNext/>
      <w:widowControl w:val="0"/>
      <w:numPr>
        <w:ilvl w:val="12"/>
      </w:numPr>
      <w:pBdr>
        <w:bottom w:val="double" w:sz="6" w:space="1" w:color="auto"/>
      </w:pBdr>
      <w:spacing w:before="120"/>
      <w:ind w:left="-23"/>
      <w:outlineLvl w:val="7"/>
    </w:pPr>
    <w:rPr>
      <w:rFonts w:ascii="VNI-Times" w:eastAsia="Times New Roman" w:hAnsi="VNI-Times"/>
      <w:b/>
      <w:snapToGrid w:val="0"/>
      <w:color w:val="0000FF"/>
      <w:sz w:val="36"/>
      <w:szCs w:val="20"/>
    </w:rPr>
  </w:style>
  <w:style w:type="paragraph" w:styleId="Heading9">
    <w:name w:val="heading 9"/>
    <w:basedOn w:val="Normal"/>
    <w:next w:val="Normal"/>
    <w:link w:val="Heading9Char"/>
    <w:qFormat/>
    <w:rsid w:val="006B09EF"/>
    <w:pPr>
      <w:keepNext/>
      <w:widowControl w:val="0"/>
      <w:numPr>
        <w:ilvl w:val="12"/>
      </w:numPr>
      <w:pBdr>
        <w:bottom w:val="double" w:sz="6" w:space="1" w:color="auto"/>
      </w:pBdr>
      <w:spacing w:before="120"/>
      <w:ind w:left="-23"/>
      <w:outlineLvl w:val="8"/>
    </w:pPr>
    <w:rPr>
      <w:rFonts w:ascii="VNI-Times" w:eastAsia="Times New Roman" w:hAnsi="VNI-Times"/>
      <w:b/>
      <w:snapToGrid w:val="0"/>
      <w:color w:val="000000"/>
      <w:sz w:val="3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16263A"/>
    <w:rPr>
      <w:rFonts w:ascii="Times New Roman" w:eastAsia="Times New Roman" w:hAnsi="Times New Roman"/>
      <w:b/>
      <w:sz w:val="26"/>
      <w:szCs w:val="26"/>
    </w:rPr>
  </w:style>
  <w:style w:type="character" w:customStyle="1" w:styleId="Heading2Char">
    <w:name w:val="Heading 2 Char"/>
    <w:link w:val="Heading2"/>
    <w:rsid w:val="00A65F6A"/>
    <w:rPr>
      <w:rFonts w:ascii="Arial" w:eastAsia="Times New Roman" w:hAnsi="Arial"/>
      <w:b/>
      <w:sz w:val="24"/>
      <w:szCs w:val="24"/>
    </w:rPr>
  </w:style>
  <w:style w:type="character" w:customStyle="1" w:styleId="Heading3Char">
    <w:name w:val="Heading 3 Char"/>
    <w:link w:val="Heading3"/>
    <w:rsid w:val="00A65F6A"/>
    <w:rPr>
      <w:rFonts w:ascii="Arial" w:eastAsia="Times New Roman" w:hAnsi="Arial"/>
      <w:b/>
      <w:sz w:val="24"/>
      <w:szCs w:val="24"/>
    </w:rPr>
  </w:style>
  <w:style w:type="paragraph" w:styleId="Header">
    <w:name w:val="header"/>
    <w:basedOn w:val="Normal"/>
    <w:link w:val="HeaderChar"/>
    <w:rsid w:val="00A65F6A"/>
    <w:pPr>
      <w:tabs>
        <w:tab w:val="center" w:pos="4320"/>
        <w:tab w:val="right" w:pos="8640"/>
      </w:tabs>
      <w:spacing w:before="0"/>
      <w:ind w:left="0"/>
      <w:jc w:val="left"/>
    </w:pPr>
    <w:rPr>
      <w:rFonts w:ascii="Arial" w:eastAsia="Times New Roman" w:hAnsi="Arial"/>
      <w:sz w:val="24"/>
      <w:szCs w:val="24"/>
    </w:rPr>
  </w:style>
  <w:style w:type="character" w:customStyle="1" w:styleId="HeaderChar">
    <w:name w:val="Header Char"/>
    <w:link w:val="Header"/>
    <w:uiPriority w:val="99"/>
    <w:rsid w:val="00A65F6A"/>
    <w:rPr>
      <w:rFonts w:ascii="Arial" w:eastAsia="Times New Roman" w:hAnsi="Arial" w:cs="Times New Roman"/>
      <w:sz w:val="24"/>
      <w:szCs w:val="24"/>
    </w:rPr>
  </w:style>
  <w:style w:type="paragraph" w:styleId="Footer">
    <w:name w:val="footer"/>
    <w:basedOn w:val="Normal"/>
    <w:link w:val="FooterChar"/>
    <w:rsid w:val="00A65F6A"/>
    <w:pPr>
      <w:tabs>
        <w:tab w:val="center" w:pos="4320"/>
        <w:tab w:val="right" w:pos="8640"/>
      </w:tabs>
      <w:spacing w:before="0"/>
      <w:ind w:left="0"/>
      <w:jc w:val="left"/>
    </w:pPr>
    <w:rPr>
      <w:rFonts w:ascii="Times New Roman" w:eastAsia="Times New Roman" w:hAnsi="Times New Roman"/>
      <w:sz w:val="24"/>
      <w:szCs w:val="24"/>
    </w:rPr>
  </w:style>
  <w:style w:type="character" w:customStyle="1" w:styleId="FooterChar">
    <w:name w:val="Footer Char"/>
    <w:link w:val="Footer"/>
    <w:uiPriority w:val="99"/>
    <w:rsid w:val="00A65F6A"/>
    <w:rPr>
      <w:rFonts w:ascii="Times New Roman" w:eastAsia="Times New Roman" w:hAnsi="Times New Roman" w:cs="Times New Roman"/>
      <w:sz w:val="24"/>
      <w:szCs w:val="24"/>
    </w:rPr>
  </w:style>
  <w:style w:type="character" w:styleId="PageNumber">
    <w:name w:val="page number"/>
    <w:rsid w:val="00A65F6A"/>
    <w:rPr>
      <w:rFonts w:cs="Times New Roman"/>
    </w:rPr>
  </w:style>
  <w:style w:type="table" w:styleId="TableGrid">
    <w:name w:val="Table Grid"/>
    <w:basedOn w:val="TableNormal"/>
    <w:rsid w:val="00A65F6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65F6A"/>
    <w:pPr>
      <w:spacing w:before="0"/>
    </w:pPr>
    <w:rPr>
      <w:rFonts w:ascii="Tahoma" w:hAnsi="Tahoma"/>
      <w:sz w:val="16"/>
      <w:szCs w:val="16"/>
    </w:rPr>
  </w:style>
  <w:style w:type="character" w:customStyle="1" w:styleId="BalloonTextChar">
    <w:name w:val="Balloon Text Char"/>
    <w:link w:val="BalloonText"/>
    <w:uiPriority w:val="99"/>
    <w:semiHidden/>
    <w:rsid w:val="00A65F6A"/>
    <w:rPr>
      <w:rFonts w:ascii="Tahoma" w:hAnsi="Tahoma" w:cs="Tahoma"/>
      <w:sz w:val="16"/>
      <w:szCs w:val="16"/>
    </w:rPr>
  </w:style>
  <w:style w:type="paragraph" w:customStyle="1" w:styleId="1">
    <w:name w:val="1"/>
    <w:basedOn w:val="Normal"/>
    <w:rsid w:val="00E70426"/>
    <w:pPr>
      <w:spacing w:before="120" w:after="120"/>
      <w:ind w:left="0"/>
      <w:jc w:val="left"/>
    </w:pPr>
    <w:rPr>
      <w:rFonts w:ascii="Times New Roman" w:eastAsia="Times New Roman" w:hAnsi="Times New Roman"/>
      <w:b/>
      <w:caps/>
      <w:sz w:val="24"/>
      <w:szCs w:val="20"/>
      <w:u w:val="single"/>
    </w:rPr>
  </w:style>
  <w:style w:type="paragraph" w:styleId="BodyTextIndent">
    <w:name w:val="Body Text Indent"/>
    <w:basedOn w:val="Normal"/>
    <w:link w:val="BodyTextIndentChar"/>
    <w:rsid w:val="00BA6D3B"/>
    <w:pPr>
      <w:spacing w:before="0"/>
      <w:ind w:left="0" w:firstLine="720"/>
      <w:jc w:val="both"/>
    </w:pPr>
    <w:rPr>
      <w:rFonts w:ascii="VNI-Times" w:eastAsia="Times New Roman" w:hAnsi="VNI-Times"/>
      <w:sz w:val="27"/>
      <w:szCs w:val="20"/>
    </w:rPr>
  </w:style>
  <w:style w:type="character" w:customStyle="1" w:styleId="BodyTextIndentChar">
    <w:name w:val="Body Text Indent Char"/>
    <w:link w:val="BodyTextIndent"/>
    <w:rsid w:val="00BA6D3B"/>
    <w:rPr>
      <w:rFonts w:ascii="VNI-Times" w:eastAsia="Times New Roman" w:hAnsi="VNI-Times"/>
      <w:sz w:val="27"/>
    </w:rPr>
  </w:style>
  <w:style w:type="paragraph" w:styleId="ListParagraph">
    <w:name w:val="List Paragraph"/>
    <w:basedOn w:val="Normal"/>
    <w:link w:val="ListParagraphChar"/>
    <w:qFormat/>
    <w:rsid w:val="00CF3F95"/>
    <w:pPr>
      <w:spacing w:before="0" w:after="200" w:line="276" w:lineRule="auto"/>
      <w:ind w:left="720"/>
      <w:contextualSpacing/>
      <w:jc w:val="left"/>
    </w:pPr>
    <w:rPr>
      <w:noProof/>
    </w:rPr>
  </w:style>
  <w:style w:type="character" w:customStyle="1" w:styleId="ListParagraphChar">
    <w:name w:val="List Paragraph Char"/>
    <w:link w:val="ListParagraph"/>
    <w:locked/>
    <w:rsid w:val="003C1D59"/>
    <w:rPr>
      <w:noProof/>
      <w:sz w:val="22"/>
      <w:szCs w:val="22"/>
    </w:rPr>
  </w:style>
  <w:style w:type="paragraph" w:styleId="NormalWeb">
    <w:name w:val="Normal (Web)"/>
    <w:basedOn w:val="Normal"/>
    <w:uiPriority w:val="99"/>
    <w:unhideWhenUsed/>
    <w:rsid w:val="00D16C94"/>
    <w:pPr>
      <w:spacing w:before="100" w:beforeAutospacing="1" w:after="100" w:afterAutospacing="1"/>
      <w:ind w:left="0"/>
      <w:jc w:val="left"/>
    </w:pPr>
    <w:rPr>
      <w:rFonts w:ascii="Times New Roman" w:eastAsia="Times New Roman" w:hAnsi="Times New Roman"/>
      <w:sz w:val="24"/>
      <w:szCs w:val="24"/>
    </w:rPr>
  </w:style>
  <w:style w:type="character" w:styleId="Hyperlink">
    <w:name w:val="Hyperlink"/>
    <w:uiPriority w:val="99"/>
    <w:semiHidden/>
    <w:unhideWhenUsed/>
    <w:rsid w:val="00D16C94"/>
    <w:rPr>
      <w:color w:val="0000FF"/>
      <w:u w:val="single"/>
    </w:rPr>
  </w:style>
  <w:style w:type="paragraph" w:styleId="BlockText">
    <w:name w:val="Block Text"/>
    <w:basedOn w:val="Normal"/>
    <w:rsid w:val="004765C4"/>
    <w:pPr>
      <w:spacing w:before="100" w:beforeAutospacing="1" w:after="100" w:afterAutospacing="1"/>
      <w:ind w:left="0"/>
      <w:jc w:val="left"/>
    </w:pPr>
    <w:rPr>
      <w:rFonts w:ascii="Times New Roman" w:eastAsia="Times New Roman" w:hAnsi="Times New Roman"/>
      <w:sz w:val="24"/>
      <w:szCs w:val="24"/>
    </w:rPr>
  </w:style>
  <w:style w:type="paragraph" w:styleId="TOC3">
    <w:name w:val="toc 3"/>
    <w:basedOn w:val="Normal"/>
    <w:next w:val="Normal"/>
    <w:autoRedefine/>
    <w:semiHidden/>
    <w:rsid w:val="00ED5623"/>
    <w:pPr>
      <w:tabs>
        <w:tab w:val="left" w:pos="0"/>
        <w:tab w:val="left" w:pos="709"/>
      </w:tabs>
      <w:spacing w:before="0"/>
      <w:ind w:left="0"/>
      <w:jc w:val="both"/>
    </w:pPr>
    <w:rPr>
      <w:rFonts w:ascii="Times New Roman" w:eastAsia="Times New Roman" w:hAnsi="Times New Roman"/>
      <w:sz w:val="24"/>
      <w:szCs w:val="24"/>
    </w:rPr>
  </w:style>
  <w:style w:type="paragraph" w:customStyle="1" w:styleId="Noidung">
    <w:name w:val="Noidung"/>
    <w:link w:val="NoidungChar"/>
    <w:qFormat/>
    <w:rsid w:val="00852EA8"/>
    <w:pPr>
      <w:spacing w:after="120"/>
      <w:ind w:firstLine="720"/>
      <w:jc w:val="both"/>
    </w:pPr>
    <w:rPr>
      <w:rFonts w:ascii="Times New Roman" w:eastAsia="Times New Roman" w:hAnsi="Times New Roman"/>
      <w:color w:val="000000"/>
      <w:sz w:val="26"/>
      <w:szCs w:val="26"/>
    </w:rPr>
  </w:style>
  <w:style w:type="character" w:customStyle="1" w:styleId="NoidungChar">
    <w:name w:val="Noidung Char"/>
    <w:link w:val="Noidung"/>
    <w:locked/>
    <w:rsid w:val="00852EA8"/>
    <w:rPr>
      <w:rFonts w:ascii="Times New Roman" w:eastAsia="Times New Roman" w:hAnsi="Times New Roman"/>
      <w:color w:val="000000"/>
      <w:sz w:val="26"/>
      <w:szCs w:val="26"/>
    </w:rPr>
  </w:style>
  <w:style w:type="paragraph" w:styleId="BodyText">
    <w:name w:val="Body Text"/>
    <w:basedOn w:val="Normal"/>
    <w:link w:val="BodyTextChar"/>
    <w:unhideWhenUsed/>
    <w:rsid w:val="000777EB"/>
    <w:pPr>
      <w:spacing w:after="120"/>
    </w:pPr>
  </w:style>
  <w:style w:type="character" w:customStyle="1" w:styleId="BodyTextChar">
    <w:name w:val="Body Text Char"/>
    <w:link w:val="BodyText"/>
    <w:uiPriority w:val="99"/>
    <w:semiHidden/>
    <w:rsid w:val="000777EB"/>
    <w:rPr>
      <w:sz w:val="22"/>
      <w:szCs w:val="22"/>
    </w:rPr>
  </w:style>
  <w:style w:type="paragraph" w:styleId="BodyTextIndent2">
    <w:name w:val="Body Text Indent 2"/>
    <w:basedOn w:val="Normal"/>
    <w:link w:val="BodyTextIndent2Char"/>
    <w:unhideWhenUsed/>
    <w:rsid w:val="003B6A76"/>
    <w:pPr>
      <w:spacing w:after="120" w:line="480" w:lineRule="auto"/>
      <w:ind w:left="360"/>
    </w:pPr>
  </w:style>
  <w:style w:type="character" w:customStyle="1" w:styleId="BodyTextIndent2Char">
    <w:name w:val="Body Text Indent 2 Char"/>
    <w:link w:val="BodyTextIndent2"/>
    <w:uiPriority w:val="99"/>
    <w:semiHidden/>
    <w:rsid w:val="003B6A76"/>
    <w:rPr>
      <w:sz w:val="22"/>
      <w:szCs w:val="22"/>
    </w:rPr>
  </w:style>
  <w:style w:type="paragraph" w:styleId="TOC1">
    <w:name w:val="toc 1"/>
    <w:basedOn w:val="Normal"/>
    <w:next w:val="Normal"/>
    <w:autoRedefine/>
    <w:uiPriority w:val="39"/>
    <w:semiHidden/>
    <w:unhideWhenUsed/>
    <w:rsid w:val="004C5DEB"/>
    <w:pPr>
      <w:ind w:left="0"/>
    </w:pPr>
  </w:style>
  <w:style w:type="paragraph" w:customStyle="1" w:styleId="thang">
    <w:name w:val="thang"/>
    <w:basedOn w:val="Normal"/>
    <w:rsid w:val="004C5DEB"/>
    <w:pPr>
      <w:spacing w:before="0" w:after="120"/>
      <w:ind w:left="0" w:firstLine="567"/>
      <w:jc w:val="both"/>
    </w:pPr>
    <w:rPr>
      <w:rFonts w:ascii="Times New Roman" w:eastAsia="Times New Roman" w:hAnsi="Times New Roman"/>
      <w:sz w:val="26"/>
      <w:szCs w:val="20"/>
    </w:rPr>
  </w:style>
  <w:style w:type="paragraph" w:customStyle="1" w:styleId="AI1">
    <w:name w:val="AI.1"/>
    <w:basedOn w:val="Normal"/>
    <w:qFormat/>
    <w:rsid w:val="004C5DEB"/>
    <w:pPr>
      <w:spacing w:before="0"/>
      <w:ind w:left="0" w:right="43" w:firstLine="567"/>
      <w:jc w:val="both"/>
    </w:pPr>
    <w:rPr>
      <w:rFonts w:ascii="Times New Roman" w:eastAsia="Times New Roman" w:hAnsi="Times New Roman"/>
      <w:b/>
      <w:sz w:val="28"/>
      <w:szCs w:val="28"/>
    </w:rPr>
  </w:style>
  <w:style w:type="paragraph" w:customStyle="1" w:styleId="Char">
    <w:name w:val="Char"/>
    <w:basedOn w:val="Normal"/>
    <w:rsid w:val="00ED7E2D"/>
    <w:pPr>
      <w:spacing w:before="0" w:after="160" w:line="240" w:lineRule="exact"/>
      <w:ind w:left="0"/>
      <w:jc w:val="left"/>
    </w:pPr>
    <w:rPr>
      <w:rFonts w:ascii="Verdana" w:eastAsia="Times New Roman" w:hAnsi="Verdana"/>
      <w:sz w:val="20"/>
      <w:szCs w:val="20"/>
    </w:rPr>
  </w:style>
  <w:style w:type="paragraph" w:customStyle="1" w:styleId="Style2">
    <w:name w:val="Style 2"/>
    <w:basedOn w:val="Heading2"/>
    <w:next w:val="Heading2"/>
    <w:autoRedefine/>
    <w:rsid w:val="000B1A91"/>
    <w:pPr>
      <w:numPr>
        <w:numId w:val="21"/>
      </w:numPr>
      <w:spacing w:before="120" w:line="288" w:lineRule="auto"/>
      <w:ind w:left="360" w:hanging="360"/>
      <w:jc w:val="both"/>
    </w:pPr>
    <w:rPr>
      <w:rFonts w:ascii="Times New Roman" w:hAnsi="Times New Roman"/>
      <w:bCs/>
      <w:i/>
      <w:spacing w:val="-4"/>
      <w:sz w:val="26"/>
      <w:szCs w:val="26"/>
      <w:lang w:val="es-ES"/>
    </w:rPr>
  </w:style>
  <w:style w:type="paragraph" w:styleId="BodyText2">
    <w:name w:val="Body Text 2"/>
    <w:basedOn w:val="Normal"/>
    <w:link w:val="BodyText2Char"/>
    <w:unhideWhenUsed/>
    <w:rsid w:val="002905D8"/>
    <w:pPr>
      <w:spacing w:after="120" w:line="480" w:lineRule="auto"/>
    </w:pPr>
  </w:style>
  <w:style w:type="character" w:customStyle="1" w:styleId="BodyText2Char">
    <w:name w:val="Body Text 2 Char"/>
    <w:link w:val="BodyText2"/>
    <w:uiPriority w:val="99"/>
    <w:semiHidden/>
    <w:rsid w:val="002905D8"/>
    <w:rPr>
      <w:sz w:val="22"/>
      <w:szCs w:val="22"/>
    </w:rPr>
  </w:style>
  <w:style w:type="character" w:customStyle="1" w:styleId="Heading4Char">
    <w:name w:val="Heading 4 Char"/>
    <w:link w:val="Heading4"/>
    <w:rsid w:val="006B09EF"/>
    <w:rPr>
      <w:rFonts w:ascii="VNI-Hobo" w:eastAsia="Times New Roman" w:hAnsi="VNI-Hobo"/>
      <w:b/>
      <w:snapToGrid w:val="0"/>
      <w:color w:val="0000FF"/>
      <w:sz w:val="36"/>
    </w:rPr>
  </w:style>
  <w:style w:type="character" w:customStyle="1" w:styleId="Heading5Char">
    <w:name w:val="Heading 5 Char"/>
    <w:link w:val="Heading5"/>
    <w:rsid w:val="006B09EF"/>
    <w:rPr>
      <w:rFonts w:ascii="VNI-Franko" w:eastAsia="Times New Roman" w:hAnsi="VNI-Franko"/>
      <w:b/>
      <w:snapToGrid w:val="0"/>
      <w:color w:val="0000FF"/>
      <w:sz w:val="40"/>
    </w:rPr>
  </w:style>
  <w:style w:type="character" w:customStyle="1" w:styleId="Heading6Char">
    <w:name w:val="Heading 6 Char"/>
    <w:link w:val="Heading6"/>
    <w:rsid w:val="006B09EF"/>
    <w:rPr>
      <w:rFonts w:ascii="VNI-Times" w:eastAsia="Times New Roman" w:hAnsi="VNI-Times"/>
      <w:b/>
      <w:snapToGrid w:val="0"/>
      <w:color w:val="000000"/>
      <w:sz w:val="24"/>
    </w:rPr>
  </w:style>
  <w:style w:type="character" w:customStyle="1" w:styleId="Heading7Char">
    <w:name w:val="Heading 7 Char"/>
    <w:link w:val="Heading7"/>
    <w:rsid w:val="006B09EF"/>
    <w:rPr>
      <w:rFonts w:ascii="VNI-Times" w:eastAsia="Times New Roman" w:hAnsi="VNI-Times"/>
      <w:b/>
      <w:snapToGrid w:val="0"/>
      <w:color w:val="0000FF"/>
      <w:sz w:val="32"/>
    </w:rPr>
  </w:style>
  <w:style w:type="character" w:customStyle="1" w:styleId="Heading8Char">
    <w:name w:val="Heading 8 Char"/>
    <w:link w:val="Heading8"/>
    <w:rsid w:val="006B09EF"/>
    <w:rPr>
      <w:rFonts w:ascii="VNI-Times" w:eastAsia="Times New Roman" w:hAnsi="VNI-Times"/>
      <w:b/>
      <w:snapToGrid w:val="0"/>
      <w:color w:val="0000FF"/>
      <w:sz w:val="36"/>
    </w:rPr>
  </w:style>
  <w:style w:type="character" w:customStyle="1" w:styleId="Heading9Char">
    <w:name w:val="Heading 9 Char"/>
    <w:link w:val="Heading9"/>
    <w:rsid w:val="006B09EF"/>
    <w:rPr>
      <w:rFonts w:ascii="VNI-Times" w:eastAsia="Times New Roman" w:hAnsi="VNI-Times"/>
      <w:b/>
      <w:snapToGrid w:val="0"/>
      <w:color w:val="000000"/>
      <w:sz w:val="36"/>
    </w:rPr>
  </w:style>
  <w:style w:type="paragraph" w:styleId="BodyTextIndent3">
    <w:name w:val="Body Text Indent 3"/>
    <w:basedOn w:val="Normal"/>
    <w:link w:val="BodyTextIndent3Char"/>
    <w:rsid w:val="006B09EF"/>
    <w:pPr>
      <w:widowControl w:val="0"/>
      <w:spacing w:before="120"/>
      <w:ind w:left="0" w:firstLine="567"/>
      <w:jc w:val="both"/>
    </w:pPr>
    <w:rPr>
      <w:rFonts w:ascii="VNI-Times" w:eastAsia="Times New Roman" w:hAnsi="VNI-Times"/>
      <w:snapToGrid w:val="0"/>
      <w:color w:val="000000"/>
      <w:sz w:val="24"/>
      <w:szCs w:val="20"/>
    </w:rPr>
  </w:style>
  <w:style w:type="character" w:customStyle="1" w:styleId="BodyTextIndent3Char">
    <w:name w:val="Body Text Indent 3 Char"/>
    <w:link w:val="BodyTextIndent3"/>
    <w:rsid w:val="006B09EF"/>
    <w:rPr>
      <w:rFonts w:ascii="VNI-Times" w:eastAsia="Times New Roman" w:hAnsi="VNI-Times"/>
      <w:snapToGrid w:val="0"/>
      <w:color w:val="000000"/>
      <w:sz w:val="24"/>
    </w:rPr>
  </w:style>
  <w:style w:type="paragraph" w:styleId="Subtitle">
    <w:name w:val="Subtitle"/>
    <w:basedOn w:val="Normal"/>
    <w:link w:val="SubtitleChar"/>
    <w:qFormat/>
    <w:rsid w:val="006B09EF"/>
    <w:pPr>
      <w:widowControl w:val="0"/>
      <w:tabs>
        <w:tab w:val="left" w:pos="5812"/>
      </w:tabs>
      <w:spacing w:before="0"/>
      <w:ind w:left="0"/>
    </w:pPr>
    <w:rPr>
      <w:rFonts w:ascii="VNI-Times" w:eastAsia="Times New Roman" w:hAnsi="VNI-Times"/>
      <w:snapToGrid w:val="0"/>
      <w:sz w:val="28"/>
      <w:szCs w:val="20"/>
    </w:rPr>
  </w:style>
  <w:style w:type="character" w:customStyle="1" w:styleId="SubtitleChar">
    <w:name w:val="Subtitle Char"/>
    <w:link w:val="Subtitle"/>
    <w:rsid w:val="006B09EF"/>
    <w:rPr>
      <w:rFonts w:ascii="VNI-Times" w:eastAsia="Times New Roman" w:hAnsi="VNI-Times"/>
      <w:snapToGrid w:val="0"/>
      <w:sz w:val="28"/>
    </w:rPr>
  </w:style>
  <w:style w:type="paragraph" w:customStyle="1" w:styleId="2">
    <w:name w:val="2"/>
    <w:basedOn w:val="Normal"/>
    <w:rsid w:val="006B09EF"/>
    <w:pPr>
      <w:widowControl w:val="0"/>
      <w:spacing w:before="0" w:after="120"/>
      <w:ind w:left="425"/>
      <w:jc w:val="left"/>
    </w:pPr>
    <w:rPr>
      <w:rFonts w:ascii="VNI-Times" w:eastAsia="Times New Roman" w:hAnsi="VNI-Times"/>
      <w:b/>
      <w:i/>
      <w:snapToGrid w:val="0"/>
      <w:sz w:val="26"/>
      <w:szCs w:val="20"/>
      <w:u w:val="single"/>
    </w:rPr>
  </w:style>
  <w:style w:type="paragraph" w:customStyle="1" w:styleId="than">
    <w:name w:val="than"/>
    <w:basedOn w:val="Normal"/>
    <w:rsid w:val="006B09EF"/>
    <w:pPr>
      <w:widowControl w:val="0"/>
      <w:spacing w:before="0" w:after="120"/>
      <w:ind w:left="0" w:firstLine="709"/>
      <w:jc w:val="both"/>
    </w:pPr>
    <w:rPr>
      <w:rFonts w:ascii="VNI-Times" w:eastAsia="Times New Roman" w:hAnsi="VNI-Times"/>
      <w:snapToGrid w:val="0"/>
      <w:sz w:val="26"/>
      <w:szCs w:val="20"/>
    </w:rPr>
  </w:style>
  <w:style w:type="paragraph" w:styleId="BodyText3">
    <w:name w:val="Body Text 3"/>
    <w:basedOn w:val="Normal"/>
    <w:link w:val="BodyText3Char"/>
    <w:rsid w:val="006B09EF"/>
    <w:pPr>
      <w:widowControl w:val="0"/>
      <w:numPr>
        <w:ilvl w:val="12"/>
      </w:numPr>
      <w:spacing w:before="120"/>
      <w:ind w:left="-23"/>
      <w:jc w:val="both"/>
    </w:pPr>
    <w:rPr>
      <w:rFonts w:ascii="VNI-Times" w:eastAsia="Times New Roman" w:hAnsi="VNI-Times"/>
      <w:b/>
      <w:snapToGrid w:val="0"/>
      <w:color w:val="000000"/>
      <w:sz w:val="26"/>
      <w:szCs w:val="20"/>
      <w:u w:val="single"/>
    </w:rPr>
  </w:style>
  <w:style w:type="character" w:customStyle="1" w:styleId="BodyText3Char">
    <w:name w:val="Body Text 3 Char"/>
    <w:link w:val="BodyText3"/>
    <w:rsid w:val="006B09EF"/>
    <w:rPr>
      <w:rFonts w:ascii="VNI-Times" w:eastAsia="Times New Roman" w:hAnsi="VNI-Times"/>
      <w:b/>
      <w:snapToGrid w:val="0"/>
      <w:color w:val="000000"/>
      <w:sz w:val="26"/>
      <w:u w:val="single"/>
    </w:rPr>
  </w:style>
  <w:style w:type="paragraph" w:customStyle="1" w:styleId="th">
    <w:name w:val="th"/>
    <w:basedOn w:val="Normal"/>
    <w:rsid w:val="006B09EF"/>
    <w:pPr>
      <w:autoSpaceDE w:val="0"/>
      <w:autoSpaceDN w:val="0"/>
      <w:spacing w:before="0" w:after="120"/>
      <w:ind w:left="0" w:firstLine="567"/>
      <w:jc w:val="both"/>
    </w:pPr>
    <w:rPr>
      <w:rFonts w:ascii="VNI-Times" w:eastAsia="Times New Roman" w:hAnsi="VNI-Times" w:cs="VNI-Times"/>
      <w:sz w:val="26"/>
      <w:szCs w:val="26"/>
    </w:rPr>
  </w:style>
  <w:style w:type="paragraph" w:customStyle="1" w:styleId="c1">
    <w:name w:val="c1"/>
    <w:basedOn w:val="Normal"/>
    <w:rsid w:val="006B09EF"/>
    <w:pPr>
      <w:spacing w:before="0"/>
      <w:ind w:left="0"/>
      <w:jc w:val="both"/>
    </w:pPr>
    <w:rPr>
      <w:rFonts w:ascii="VNI-Times" w:eastAsia="Times New Roman" w:hAnsi="VNI-Times"/>
      <w:sz w:val="24"/>
      <w:szCs w:val="20"/>
    </w:rPr>
  </w:style>
  <w:style w:type="paragraph" w:customStyle="1" w:styleId="xl56">
    <w:name w:val="xl56"/>
    <w:basedOn w:val="Normal"/>
    <w:rsid w:val="006B09EF"/>
    <w:pPr>
      <w:pBdr>
        <w:bottom w:val="single" w:sz="4" w:space="0" w:color="auto"/>
        <w:right w:val="single" w:sz="4" w:space="0" w:color="auto"/>
      </w:pBdr>
      <w:spacing w:before="100" w:beforeAutospacing="1" w:after="100" w:afterAutospacing="1"/>
      <w:ind w:left="0"/>
      <w:textAlignment w:val="top"/>
    </w:pPr>
    <w:rPr>
      <w:rFonts w:ascii="Arial Unicode MS" w:eastAsia="Arial Unicode MS" w:hAnsi="Arial Unicode MS" w:cs="Arial Unicode MS"/>
      <w:b/>
      <w:bCs/>
      <w:color w:val="000000"/>
      <w:sz w:val="24"/>
      <w:szCs w:val="24"/>
    </w:rPr>
  </w:style>
  <w:style w:type="paragraph" w:customStyle="1" w:styleId="xl61">
    <w:name w:val="xl61"/>
    <w:basedOn w:val="Normal"/>
    <w:rsid w:val="006B09EF"/>
    <w:pPr>
      <w:pBdr>
        <w:left w:val="single" w:sz="4" w:space="0" w:color="auto"/>
        <w:bottom w:val="single" w:sz="4" w:space="0" w:color="auto"/>
        <w:right w:val="single" w:sz="4" w:space="0" w:color="auto"/>
      </w:pBdr>
      <w:spacing w:before="100" w:beforeAutospacing="1" w:after="100" w:afterAutospacing="1"/>
      <w:ind w:left="0"/>
      <w:textAlignment w:val="top"/>
    </w:pPr>
    <w:rPr>
      <w:rFonts w:ascii="Arial Unicode MS" w:eastAsia="Arial Unicode MS" w:hAnsi="Arial Unicode MS" w:cs="Arial Unicode MS"/>
      <w:color w:val="000000"/>
      <w:sz w:val="24"/>
      <w:szCs w:val="24"/>
    </w:rPr>
  </w:style>
  <w:style w:type="paragraph" w:customStyle="1" w:styleId="xl62">
    <w:name w:val="xl62"/>
    <w:basedOn w:val="Normal"/>
    <w:rsid w:val="006B09EF"/>
    <w:pPr>
      <w:pBdr>
        <w:bottom w:val="single" w:sz="4" w:space="0" w:color="auto"/>
        <w:right w:val="single" w:sz="4" w:space="0" w:color="auto"/>
      </w:pBdr>
      <w:spacing w:before="100" w:beforeAutospacing="1" w:after="100" w:afterAutospacing="1"/>
      <w:ind w:left="0"/>
      <w:jc w:val="left"/>
      <w:textAlignment w:val="top"/>
    </w:pPr>
    <w:rPr>
      <w:rFonts w:ascii="Arial Unicode MS" w:eastAsia="Arial Unicode MS" w:hAnsi="Arial Unicode MS" w:cs="Arial Unicode MS"/>
      <w:color w:val="000000"/>
      <w:sz w:val="24"/>
      <w:szCs w:val="24"/>
    </w:rPr>
  </w:style>
  <w:style w:type="paragraph" w:customStyle="1" w:styleId="11">
    <w:name w:val="11"/>
    <w:basedOn w:val="Normal"/>
    <w:rsid w:val="006B09EF"/>
    <w:pPr>
      <w:widowControl w:val="0"/>
      <w:autoSpaceDE w:val="0"/>
      <w:autoSpaceDN w:val="0"/>
      <w:spacing w:before="0" w:after="120"/>
      <w:ind w:left="360" w:firstLine="349"/>
      <w:jc w:val="both"/>
    </w:pPr>
    <w:rPr>
      <w:rFonts w:ascii="VNI-Times" w:eastAsia="Times New Roman" w:hAnsi="VNI-Times"/>
      <w:sz w:val="24"/>
      <w:szCs w:val="20"/>
    </w:rPr>
  </w:style>
  <w:style w:type="paragraph" w:styleId="BodyTextFirstIndent">
    <w:name w:val="Body Text First Indent"/>
    <w:basedOn w:val="BodyText"/>
    <w:link w:val="BodyTextFirstIndentChar"/>
    <w:rsid w:val="006B09EF"/>
    <w:pPr>
      <w:widowControl w:val="0"/>
      <w:spacing w:before="0"/>
      <w:ind w:left="0" w:firstLine="210"/>
      <w:jc w:val="left"/>
    </w:pPr>
    <w:rPr>
      <w:rFonts w:ascii="VNI-Times" w:eastAsia="Times New Roman" w:hAnsi="VNI-Times"/>
      <w:snapToGrid w:val="0"/>
      <w:sz w:val="24"/>
      <w:szCs w:val="20"/>
    </w:rPr>
  </w:style>
  <w:style w:type="character" w:customStyle="1" w:styleId="BodyTextFirstIndentChar">
    <w:name w:val="Body Text First Indent Char"/>
    <w:link w:val="BodyTextFirstIndent"/>
    <w:rsid w:val="006B09EF"/>
    <w:rPr>
      <w:rFonts w:ascii="VNI-Times" w:eastAsia="Times New Roman" w:hAnsi="VNI-Times"/>
      <w:snapToGrid w:val="0"/>
      <w:sz w:val="24"/>
      <w:szCs w:val="22"/>
    </w:rPr>
  </w:style>
  <w:style w:type="paragraph" w:styleId="Caption">
    <w:name w:val="caption"/>
    <w:basedOn w:val="Normal"/>
    <w:next w:val="Normal"/>
    <w:qFormat/>
    <w:rsid w:val="006B09EF"/>
    <w:pPr>
      <w:widowControl w:val="0"/>
      <w:spacing w:before="120"/>
      <w:ind w:left="0"/>
      <w:jc w:val="left"/>
    </w:pPr>
    <w:rPr>
      <w:rFonts w:ascii="VNI-Times" w:eastAsia="Times New Roman" w:hAnsi="VNI-Times"/>
      <w:b/>
      <w:snapToGrid w:val="0"/>
      <w:color w:val="000000"/>
      <w:sz w:val="28"/>
      <w:szCs w:val="20"/>
    </w:rPr>
  </w:style>
  <w:style w:type="paragraph" w:styleId="Title">
    <w:name w:val="Title"/>
    <w:basedOn w:val="Normal"/>
    <w:link w:val="TitleChar"/>
    <w:qFormat/>
    <w:rsid w:val="006B09EF"/>
    <w:pPr>
      <w:spacing w:before="0"/>
      <w:ind w:left="0"/>
    </w:pPr>
    <w:rPr>
      <w:rFonts w:ascii="VNI-Times" w:eastAsia="Times New Roman" w:hAnsi="VNI-Times"/>
      <w:sz w:val="26"/>
      <w:szCs w:val="20"/>
      <w:lang w:eastAsia="zh-CN"/>
    </w:rPr>
  </w:style>
  <w:style w:type="character" w:customStyle="1" w:styleId="TitleChar">
    <w:name w:val="Title Char"/>
    <w:link w:val="Title"/>
    <w:rsid w:val="006B09EF"/>
    <w:rPr>
      <w:rFonts w:ascii="VNI-Times" w:eastAsia="Times New Roman" w:hAnsi="VNI-Times"/>
      <w:sz w:val="26"/>
      <w:lang w:eastAsia="zh-CN"/>
    </w:rPr>
  </w:style>
  <w:style w:type="paragraph" w:customStyle="1" w:styleId="CharCharCharChar">
    <w:name w:val="Char Char Char Char"/>
    <w:autoRedefine/>
    <w:rsid w:val="006B09EF"/>
    <w:pPr>
      <w:tabs>
        <w:tab w:val="left" w:pos="1152"/>
      </w:tabs>
      <w:spacing w:before="120" w:after="120" w:line="312" w:lineRule="auto"/>
    </w:pPr>
    <w:rPr>
      <w:rFonts w:ascii="Arial" w:eastAsia="Times New Roman" w:hAnsi="Arial" w:cs="Arial"/>
      <w:sz w:val="26"/>
      <w:szCs w:val="26"/>
    </w:rPr>
  </w:style>
  <w:style w:type="character" w:customStyle="1" w:styleId="textbox">
    <w:name w:val="text_box"/>
    <w:rsid w:val="00D04502"/>
  </w:style>
  <w:style w:type="paragraph" w:customStyle="1" w:styleId="BodyText21">
    <w:name w:val="Body Text 21"/>
    <w:basedOn w:val="Normal"/>
    <w:rsid w:val="00D04502"/>
    <w:pPr>
      <w:spacing w:before="0"/>
      <w:ind w:left="0"/>
      <w:jc w:val="both"/>
    </w:pPr>
    <w:rPr>
      <w:rFonts w:ascii=".VnTime" w:eastAsia="Times New Roman" w:hAnsi=".VnTime"/>
      <w:sz w:val="26"/>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58883">
      <w:bodyDiv w:val="1"/>
      <w:marLeft w:val="0"/>
      <w:marRight w:val="0"/>
      <w:marTop w:val="0"/>
      <w:marBottom w:val="0"/>
      <w:divBdr>
        <w:top w:val="none" w:sz="0" w:space="0" w:color="auto"/>
        <w:left w:val="none" w:sz="0" w:space="0" w:color="auto"/>
        <w:bottom w:val="none" w:sz="0" w:space="0" w:color="auto"/>
        <w:right w:val="none" w:sz="0" w:space="0" w:color="auto"/>
      </w:divBdr>
    </w:div>
    <w:div w:id="5137499">
      <w:bodyDiv w:val="1"/>
      <w:marLeft w:val="0"/>
      <w:marRight w:val="0"/>
      <w:marTop w:val="0"/>
      <w:marBottom w:val="0"/>
      <w:divBdr>
        <w:top w:val="none" w:sz="0" w:space="0" w:color="auto"/>
        <w:left w:val="none" w:sz="0" w:space="0" w:color="auto"/>
        <w:bottom w:val="none" w:sz="0" w:space="0" w:color="auto"/>
        <w:right w:val="none" w:sz="0" w:space="0" w:color="auto"/>
      </w:divBdr>
    </w:div>
    <w:div w:id="135295049">
      <w:bodyDiv w:val="1"/>
      <w:marLeft w:val="0"/>
      <w:marRight w:val="0"/>
      <w:marTop w:val="0"/>
      <w:marBottom w:val="0"/>
      <w:divBdr>
        <w:top w:val="none" w:sz="0" w:space="0" w:color="auto"/>
        <w:left w:val="none" w:sz="0" w:space="0" w:color="auto"/>
        <w:bottom w:val="none" w:sz="0" w:space="0" w:color="auto"/>
        <w:right w:val="none" w:sz="0" w:space="0" w:color="auto"/>
      </w:divBdr>
    </w:div>
    <w:div w:id="166792390">
      <w:bodyDiv w:val="1"/>
      <w:marLeft w:val="0"/>
      <w:marRight w:val="0"/>
      <w:marTop w:val="0"/>
      <w:marBottom w:val="0"/>
      <w:divBdr>
        <w:top w:val="none" w:sz="0" w:space="0" w:color="auto"/>
        <w:left w:val="none" w:sz="0" w:space="0" w:color="auto"/>
        <w:bottom w:val="none" w:sz="0" w:space="0" w:color="auto"/>
        <w:right w:val="none" w:sz="0" w:space="0" w:color="auto"/>
      </w:divBdr>
    </w:div>
    <w:div w:id="180045657">
      <w:bodyDiv w:val="1"/>
      <w:marLeft w:val="0"/>
      <w:marRight w:val="0"/>
      <w:marTop w:val="0"/>
      <w:marBottom w:val="0"/>
      <w:divBdr>
        <w:top w:val="none" w:sz="0" w:space="0" w:color="auto"/>
        <w:left w:val="none" w:sz="0" w:space="0" w:color="auto"/>
        <w:bottom w:val="none" w:sz="0" w:space="0" w:color="auto"/>
        <w:right w:val="none" w:sz="0" w:space="0" w:color="auto"/>
      </w:divBdr>
    </w:div>
    <w:div w:id="197088182">
      <w:bodyDiv w:val="1"/>
      <w:marLeft w:val="0"/>
      <w:marRight w:val="0"/>
      <w:marTop w:val="0"/>
      <w:marBottom w:val="0"/>
      <w:divBdr>
        <w:top w:val="none" w:sz="0" w:space="0" w:color="auto"/>
        <w:left w:val="none" w:sz="0" w:space="0" w:color="auto"/>
        <w:bottom w:val="none" w:sz="0" w:space="0" w:color="auto"/>
        <w:right w:val="none" w:sz="0" w:space="0" w:color="auto"/>
      </w:divBdr>
    </w:div>
    <w:div w:id="209877271">
      <w:bodyDiv w:val="1"/>
      <w:marLeft w:val="0"/>
      <w:marRight w:val="0"/>
      <w:marTop w:val="0"/>
      <w:marBottom w:val="0"/>
      <w:divBdr>
        <w:top w:val="none" w:sz="0" w:space="0" w:color="auto"/>
        <w:left w:val="none" w:sz="0" w:space="0" w:color="auto"/>
        <w:bottom w:val="none" w:sz="0" w:space="0" w:color="auto"/>
        <w:right w:val="none" w:sz="0" w:space="0" w:color="auto"/>
      </w:divBdr>
    </w:div>
    <w:div w:id="226646750">
      <w:bodyDiv w:val="1"/>
      <w:marLeft w:val="0"/>
      <w:marRight w:val="0"/>
      <w:marTop w:val="0"/>
      <w:marBottom w:val="0"/>
      <w:divBdr>
        <w:top w:val="none" w:sz="0" w:space="0" w:color="auto"/>
        <w:left w:val="none" w:sz="0" w:space="0" w:color="auto"/>
        <w:bottom w:val="none" w:sz="0" w:space="0" w:color="auto"/>
        <w:right w:val="none" w:sz="0" w:space="0" w:color="auto"/>
      </w:divBdr>
    </w:div>
    <w:div w:id="230695380">
      <w:bodyDiv w:val="1"/>
      <w:marLeft w:val="0"/>
      <w:marRight w:val="0"/>
      <w:marTop w:val="0"/>
      <w:marBottom w:val="0"/>
      <w:divBdr>
        <w:top w:val="none" w:sz="0" w:space="0" w:color="auto"/>
        <w:left w:val="none" w:sz="0" w:space="0" w:color="auto"/>
        <w:bottom w:val="none" w:sz="0" w:space="0" w:color="auto"/>
        <w:right w:val="none" w:sz="0" w:space="0" w:color="auto"/>
      </w:divBdr>
    </w:div>
    <w:div w:id="243103397">
      <w:bodyDiv w:val="1"/>
      <w:marLeft w:val="0"/>
      <w:marRight w:val="0"/>
      <w:marTop w:val="0"/>
      <w:marBottom w:val="0"/>
      <w:divBdr>
        <w:top w:val="none" w:sz="0" w:space="0" w:color="auto"/>
        <w:left w:val="none" w:sz="0" w:space="0" w:color="auto"/>
        <w:bottom w:val="none" w:sz="0" w:space="0" w:color="auto"/>
        <w:right w:val="none" w:sz="0" w:space="0" w:color="auto"/>
      </w:divBdr>
    </w:div>
    <w:div w:id="245649606">
      <w:bodyDiv w:val="1"/>
      <w:marLeft w:val="0"/>
      <w:marRight w:val="0"/>
      <w:marTop w:val="0"/>
      <w:marBottom w:val="0"/>
      <w:divBdr>
        <w:top w:val="none" w:sz="0" w:space="0" w:color="auto"/>
        <w:left w:val="none" w:sz="0" w:space="0" w:color="auto"/>
        <w:bottom w:val="none" w:sz="0" w:space="0" w:color="auto"/>
        <w:right w:val="none" w:sz="0" w:space="0" w:color="auto"/>
      </w:divBdr>
    </w:div>
    <w:div w:id="251935061">
      <w:bodyDiv w:val="1"/>
      <w:marLeft w:val="0"/>
      <w:marRight w:val="0"/>
      <w:marTop w:val="0"/>
      <w:marBottom w:val="0"/>
      <w:divBdr>
        <w:top w:val="none" w:sz="0" w:space="0" w:color="auto"/>
        <w:left w:val="none" w:sz="0" w:space="0" w:color="auto"/>
        <w:bottom w:val="none" w:sz="0" w:space="0" w:color="auto"/>
        <w:right w:val="none" w:sz="0" w:space="0" w:color="auto"/>
      </w:divBdr>
    </w:div>
    <w:div w:id="303781985">
      <w:bodyDiv w:val="1"/>
      <w:marLeft w:val="0"/>
      <w:marRight w:val="0"/>
      <w:marTop w:val="0"/>
      <w:marBottom w:val="0"/>
      <w:divBdr>
        <w:top w:val="none" w:sz="0" w:space="0" w:color="auto"/>
        <w:left w:val="none" w:sz="0" w:space="0" w:color="auto"/>
        <w:bottom w:val="none" w:sz="0" w:space="0" w:color="auto"/>
        <w:right w:val="none" w:sz="0" w:space="0" w:color="auto"/>
      </w:divBdr>
    </w:div>
    <w:div w:id="328024650">
      <w:bodyDiv w:val="1"/>
      <w:marLeft w:val="0"/>
      <w:marRight w:val="0"/>
      <w:marTop w:val="0"/>
      <w:marBottom w:val="0"/>
      <w:divBdr>
        <w:top w:val="none" w:sz="0" w:space="0" w:color="auto"/>
        <w:left w:val="none" w:sz="0" w:space="0" w:color="auto"/>
        <w:bottom w:val="none" w:sz="0" w:space="0" w:color="auto"/>
        <w:right w:val="none" w:sz="0" w:space="0" w:color="auto"/>
      </w:divBdr>
    </w:div>
    <w:div w:id="361446058">
      <w:bodyDiv w:val="1"/>
      <w:marLeft w:val="0"/>
      <w:marRight w:val="0"/>
      <w:marTop w:val="0"/>
      <w:marBottom w:val="0"/>
      <w:divBdr>
        <w:top w:val="none" w:sz="0" w:space="0" w:color="auto"/>
        <w:left w:val="none" w:sz="0" w:space="0" w:color="auto"/>
        <w:bottom w:val="none" w:sz="0" w:space="0" w:color="auto"/>
        <w:right w:val="none" w:sz="0" w:space="0" w:color="auto"/>
      </w:divBdr>
    </w:div>
    <w:div w:id="364326842">
      <w:bodyDiv w:val="1"/>
      <w:marLeft w:val="0"/>
      <w:marRight w:val="0"/>
      <w:marTop w:val="0"/>
      <w:marBottom w:val="0"/>
      <w:divBdr>
        <w:top w:val="none" w:sz="0" w:space="0" w:color="auto"/>
        <w:left w:val="none" w:sz="0" w:space="0" w:color="auto"/>
        <w:bottom w:val="none" w:sz="0" w:space="0" w:color="auto"/>
        <w:right w:val="none" w:sz="0" w:space="0" w:color="auto"/>
      </w:divBdr>
    </w:div>
    <w:div w:id="365761881">
      <w:bodyDiv w:val="1"/>
      <w:marLeft w:val="0"/>
      <w:marRight w:val="0"/>
      <w:marTop w:val="0"/>
      <w:marBottom w:val="0"/>
      <w:divBdr>
        <w:top w:val="none" w:sz="0" w:space="0" w:color="auto"/>
        <w:left w:val="none" w:sz="0" w:space="0" w:color="auto"/>
        <w:bottom w:val="none" w:sz="0" w:space="0" w:color="auto"/>
        <w:right w:val="none" w:sz="0" w:space="0" w:color="auto"/>
      </w:divBdr>
    </w:div>
    <w:div w:id="383141122">
      <w:bodyDiv w:val="1"/>
      <w:marLeft w:val="0"/>
      <w:marRight w:val="0"/>
      <w:marTop w:val="0"/>
      <w:marBottom w:val="0"/>
      <w:divBdr>
        <w:top w:val="none" w:sz="0" w:space="0" w:color="auto"/>
        <w:left w:val="none" w:sz="0" w:space="0" w:color="auto"/>
        <w:bottom w:val="none" w:sz="0" w:space="0" w:color="auto"/>
        <w:right w:val="none" w:sz="0" w:space="0" w:color="auto"/>
      </w:divBdr>
    </w:div>
    <w:div w:id="387190797">
      <w:bodyDiv w:val="1"/>
      <w:marLeft w:val="0"/>
      <w:marRight w:val="0"/>
      <w:marTop w:val="0"/>
      <w:marBottom w:val="0"/>
      <w:divBdr>
        <w:top w:val="none" w:sz="0" w:space="0" w:color="auto"/>
        <w:left w:val="none" w:sz="0" w:space="0" w:color="auto"/>
        <w:bottom w:val="none" w:sz="0" w:space="0" w:color="auto"/>
        <w:right w:val="none" w:sz="0" w:space="0" w:color="auto"/>
      </w:divBdr>
    </w:div>
    <w:div w:id="399058334">
      <w:bodyDiv w:val="1"/>
      <w:marLeft w:val="0"/>
      <w:marRight w:val="0"/>
      <w:marTop w:val="0"/>
      <w:marBottom w:val="0"/>
      <w:divBdr>
        <w:top w:val="none" w:sz="0" w:space="0" w:color="auto"/>
        <w:left w:val="none" w:sz="0" w:space="0" w:color="auto"/>
        <w:bottom w:val="none" w:sz="0" w:space="0" w:color="auto"/>
        <w:right w:val="none" w:sz="0" w:space="0" w:color="auto"/>
      </w:divBdr>
    </w:div>
    <w:div w:id="427388315">
      <w:bodyDiv w:val="1"/>
      <w:marLeft w:val="0"/>
      <w:marRight w:val="0"/>
      <w:marTop w:val="0"/>
      <w:marBottom w:val="0"/>
      <w:divBdr>
        <w:top w:val="none" w:sz="0" w:space="0" w:color="auto"/>
        <w:left w:val="none" w:sz="0" w:space="0" w:color="auto"/>
        <w:bottom w:val="none" w:sz="0" w:space="0" w:color="auto"/>
        <w:right w:val="none" w:sz="0" w:space="0" w:color="auto"/>
      </w:divBdr>
    </w:div>
    <w:div w:id="427771088">
      <w:bodyDiv w:val="1"/>
      <w:marLeft w:val="0"/>
      <w:marRight w:val="0"/>
      <w:marTop w:val="0"/>
      <w:marBottom w:val="0"/>
      <w:divBdr>
        <w:top w:val="none" w:sz="0" w:space="0" w:color="auto"/>
        <w:left w:val="none" w:sz="0" w:space="0" w:color="auto"/>
        <w:bottom w:val="none" w:sz="0" w:space="0" w:color="auto"/>
        <w:right w:val="none" w:sz="0" w:space="0" w:color="auto"/>
      </w:divBdr>
    </w:div>
    <w:div w:id="434374778">
      <w:bodyDiv w:val="1"/>
      <w:marLeft w:val="0"/>
      <w:marRight w:val="0"/>
      <w:marTop w:val="0"/>
      <w:marBottom w:val="0"/>
      <w:divBdr>
        <w:top w:val="none" w:sz="0" w:space="0" w:color="auto"/>
        <w:left w:val="none" w:sz="0" w:space="0" w:color="auto"/>
        <w:bottom w:val="none" w:sz="0" w:space="0" w:color="auto"/>
        <w:right w:val="none" w:sz="0" w:space="0" w:color="auto"/>
      </w:divBdr>
    </w:div>
    <w:div w:id="441652901">
      <w:bodyDiv w:val="1"/>
      <w:marLeft w:val="0"/>
      <w:marRight w:val="0"/>
      <w:marTop w:val="0"/>
      <w:marBottom w:val="0"/>
      <w:divBdr>
        <w:top w:val="none" w:sz="0" w:space="0" w:color="auto"/>
        <w:left w:val="none" w:sz="0" w:space="0" w:color="auto"/>
        <w:bottom w:val="none" w:sz="0" w:space="0" w:color="auto"/>
        <w:right w:val="none" w:sz="0" w:space="0" w:color="auto"/>
      </w:divBdr>
    </w:div>
    <w:div w:id="458957582">
      <w:bodyDiv w:val="1"/>
      <w:marLeft w:val="0"/>
      <w:marRight w:val="0"/>
      <w:marTop w:val="0"/>
      <w:marBottom w:val="0"/>
      <w:divBdr>
        <w:top w:val="none" w:sz="0" w:space="0" w:color="auto"/>
        <w:left w:val="none" w:sz="0" w:space="0" w:color="auto"/>
        <w:bottom w:val="none" w:sz="0" w:space="0" w:color="auto"/>
        <w:right w:val="none" w:sz="0" w:space="0" w:color="auto"/>
      </w:divBdr>
    </w:div>
    <w:div w:id="493298944">
      <w:bodyDiv w:val="1"/>
      <w:marLeft w:val="0"/>
      <w:marRight w:val="0"/>
      <w:marTop w:val="0"/>
      <w:marBottom w:val="0"/>
      <w:divBdr>
        <w:top w:val="none" w:sz="0" w:space="0" w:color="auto"/>
        <w:left w:val="none" w:sz="0" w:space="0" w:color="auto"/>
        <w:bottom w:val="none" w:sz="0" w:space="0" w:color="auto"/>
        <w:right w:val="none" w:sz="0" w:space="0" w:color="auto"/>
      </w:divBdr>
    </w:div>
    <w:div w:id="512185968">
      <w:bodyDiv w:val="1"/>
      <w:marLeft w:val="0"/>
      <w:marRight w:val="0"/>
      <w:marTop w:val="0"/>
      <w:marBottom w:val="0"/>
      <w:divBdr>
        <w:top w:val="none" w:sz="0" w:space="0" w:color="auto"/>
        <w:left w:val="none" w:sz="0" w:space="0" w:color="auto"/>
        <w:bottom w:val="none" w:sz="0" w:space="0" w:color="auto"/>
        <w:right w:val="none" w:sz="0" w:space="0" w:color="auto"/>
      </w:divBdr>
    </w:div>
    <w:div w:id="575745081">
      <w:bodyDiv w:val="1"/>
      <w:marLeft w:val="0"/>
      <w:marRight w:val="0"/>
      <w:marTop w:val="0"/>
      <w:marBottom w:val="0"/>
      <w:divBdr>
        <w:top w:val="none" w:sz="0" w:space="0" w:color="auto"/>
        <w:left w:val="none" w:sz="0" w:space="0" w:color="auto"/>
        <w:bottom w:val="none" w:sz="0" w:space="0" w:color="auto"/>
        <w:right w:val="none" w:sz="0" w:space="0" w:color="auto"/>
      </w:divBdr>
    </w:div>
    <w:div w:id="599139511">
      <w:bodyDiv w:val="1"/>
      <w:marLeft w:val="0"/>
      <w:marRight w:val="0"/>
      <w:marTop w:val="0"/>
      <w:marBottom w:val="0"/>
      <w:divBdr>
        <w:top w:val="none" w:sz="0" w:space="0" w:color="auto"/>
        <w:left w:val="none" w:sz="0" w:space="0" w:color="auto"/>
        <w:bottom w:val="none" w:sz="0" w:space="0" w:color="auto"/>
        <w:right w:val="none" w:sz="0" w:space="0" w:color="auto"/>
      </w:divBdr>
    </w:div>
    <w:div w:id="602030393">
      <w:bodyDiv w:val="1"/>
      <w:marLeft w:val="0"/>
      <w:marRight w:val="0"/>
      <w:marTop w:val="0"/>
      <w:marBottom w:val="0"/>
      <w:divBdr>
        <w:top w:val="none" w:sz="0" w:space="0" w:color="auto"/>
        <w:left w:val="none" w:sz="0" w:space="0" w:color="auto"/>
        <w:bottom w:val="none" w:sz="0" w:space="0" w:color="auto"/>
        <w:right w:val="none" w:sz="0" w:space="0" w:color="auto"/>
      </w:divBdr>
    </w:div>
    <w:div w:id="701172850">
      <w:bodyDiv w:val="1"/>
      <w:marLeft w:val="0"/>
      <w:marRight w:val="0"/>
      <w:marTop w:val="0"/>
      <w:marBottom w:val="0"/>
      <w:divBdr>
        <w:top w:val="none" w:sz="0" w:space="0" w:color="auto"/>
        <w:left w:val="none" w:sz="0" w:space="0" w:color="auto"/>
        <w:bottom w:val="none" w:sz="0" w:space="0" w:color="auto"/>
        <w:right w:val="none" w:sz="0" w:space="0" w:color="auto"/>
      </w:divBdr>
    </w:div>
    <w:div w:id="726883605">
      <w:bodyDiv w:val="1"/>
      <w:marLeft w:val="0"/>
      <w:marRight w:val="0"/>
      <w:marTop w:val="0"/>
      <w:marBottom w:val="0"/>
      <w:divBdr>
        <w:top w:val="none" w:sz="0" w:space="0" w:color="auto"/>
        <w:left w:val="none" w:sz="0" w:space="0" w:color="auto"/>
        <w:bottom w:val="none" w:sz="0" w:space="0" w:color="auto"/>
        <w:right w:val="none" w:sz="0" w:space="0" w:color="auto"/>
      </w:divBdr>
    </w:div>
    <w:div w:id="729425098">
      <w:bodyDiv w:val="1"/>
      <w:marLeft w:val="0"/>
      <w:marRight w:val="0"/>
      <w:marTop w:val="0"/>
      <w:marBottom w:val="0"/>
      <w:divBdr>
        <w:top w:val="none" w:sz="0" w:space="0" w:color="auto"/>
        <w:left w:val="none" w:sz="0" w:space="0" w:color="auto"/>
        <w:bottom w:val="none" w:sz="0" w:space="0" w:color="auto"/>
        <w:right w:val="none" w:sz="0" w:space="0" w:color="auto"/>
      </w:divBdr>
    </w:div>
    <w:div w:id="742606653">
      <w:bodyDiv w:val="1"/>
      <w:marLeft w:val="0"/>
      <w:marRight w:val="0"/>
      <w:marTop w:val="0"/>
      <w:marBottom w:val="0"/>
      <w:divBdr>
        <w:top w:val="none" w:sz="0" w:space="0" w:color="auto"/>
        <w:left w:val="none" w:sz="0" w:space="0" w:color="auto"/>
        <w:bottom w:val="none" w:sz="0" w:space="0" w:color="auto"/>
        <w:right w:val="none" w:sz="0" w:space="0" w:color="auto"/>
      </w:divBdr>
    </w:div>
    <w:div w:id="748692403">
      <w:bodyDiv w:val="1"/>
      <w:marLeft w:val="0"/>
      <w:marRight w:val="0"/>
      <w:marTop w:val="0"/>
      <w:marBottom w:val="0"/>
      <w:divBdr>
        <w:top w:val="none" w:sz="0" w:space="0" w:color="auto"/>
        <w:left w:val="none" w:sz="0" w:space="0" w:color="auto"/>
        <w:bottom w:val="none" w:sz="0" w:space="0" w:color="auto"/>
        <w:right w:val="none" w:sz="0" w:space="0" w:color="auto"/>
      </w:divBdr>
    </w:div>
    <w:div w:id="765076864">
      <w:bodyDiv w:val="1"/>
      <w:marLeft w:val="0"/>
      <w:marRight w:val="0"/>
      <w:marTop w:val="0"/>
      <w:marBottom w:val="0"/>
      <w:divBdr>
        <w:top w:val="none" w:sz="0" w:space="0" w:color="auto"/>
        <w:left w:val="none" w:sz="0" w:space="0" w:color="auto"/>
        <w:bottom w:val="none" w:sz="0" w:space="0" w:color="auto"/>
        <w:right w:val="none" w:sz="0" w:space="0" w:color="auto"/>
      </w:divBdr>
    </w:div>
    <w:div w:id="779757534">
      <w:bodyDiv w:val="1"/>
      <w:marLeft w:val="0"/>
      <w:marRight w:val="0"/>
      <w:marTop w:val="0"/>
      <w:marBottom w:val="0"/>
      <w:divBdr>
        <w:top w:val="none" w:sz="0" w:space="0" w:color="auto"/>
        <w:left w:val="none" w:sz="0" w:space="0" w:color="auto"/>
        <w:bottom w:val="none" w:sz="0" w:space="0" w:color="auto"/>
        <w:right w:val="none" w:sz="0" w:space="0" w:color="auto"/>
      </w:divBdr>
    </w:div>
    <w:div w:id="783962546">
      <w:bodyDiv w:val="1"/>
      <w:marLeft w:val="0"/>
      <w:marRight w:val="0"/>
      <w:marTop w:val="0"/>
      <w:marBottom w:val="0"/>
      <w:divBdr>
        <w:top w:val="none" w:sz="0" w:space="0" w:color="auto"/>
        <w:left w:val="none" w:sz="0" w:space="0" w:color="auto"/>
        <w:bottom w:val="none" w:sz="0" w:space="0" w:color="auto"/>
        <w:right w:val="none" w:sz="0" w:space="0" w:color="auto"/>
      </w:divBdr>
    </w:div>
    <w:div w:id="827476184">
      <w:bodyDiv w:val="1"/>
      <w:marLeft w:val="0"/>
      <w:marRight w:val="0"/>
      <w:marTop w:val="0"/>
      <w:marBottom w:val="0"/>
      <w:divBdr>
        <w:top w:val="none" w:sz="0" w:space="0" w:color="auto"/>
        <w:left w:val="none" w:sz="0" w:space="0" w:color="auto"/>
        <w:bottom w:val="none" w:sz="0" w:space="0" w:color="auto"/>
        <w:right w:val="none" w:sz="0" w:space="0" w:color="auto"/>
      </w:divBdr>
    </w:div>
    <w:div w:id="834413786">
      <w:bodyDiv w:val="1"/>
      <w:marLeft w:val="0"/>
      <w:marRight w:val="0"/>
      <w:marTop w:val="0"/>
      <w:marBottom w:val="0"/>
      <w:divBdr>
        <w:top w:val="none" w:sz="0" w:space="0" w:color="auto"/>
        <w:left w:val="none" w:sz="0" w:space="0" w:color="auto"/>
        <w:bottom w:val="none" w:sz="0" w:space="0" w:color="auto"/>
        <w:right w:val="none" w:sz="0" w:space="0" w:color="auto"/>
      </w:divBdr>
    </w:div>
    <w:div w:id="835150918">
      <w:bodyDiv w:val="1"/>
      <w:marLeft w:val="0"/>
      <w:marRight w:val="0"/>
      <w:marTop w:val="0"/>
      <w:marBottom w:val="0"/>
      <w:divBdr>
        <w:top w:val="none" w:sz="0" w:space="0" w:color="auto"/>
        <w:left w:val="none" w:sz="0" w:space="0" w:color="auto"/>
        <w:bottom w:val="none" w:sz="0" w:space="0" w:color="auto"/>
        <w:right w:val="none" w:sz="0" w:space="0" w:color="auto"/>
      </w:divBdr>
    </w:div>
    <w:div w:id="850608903">
      <w:bodyDiv w:val="1"/>
      <w:marLeft w:val="0"/>
      <w:marRight w:val="0"/>
      <w:marTop w:val="0"/>
      <w:marBottom w:val="0"/>
      <w:divBdr>
        <w:top w:val="none" w:sz="0" w:space="0" w:color="auto"/>
        <w:left w:val="none" w:sz="0" w:space="0" w:color="auto"/>
        <w:bottom w:val="none" w:sz="0" w:space="0" w:color="auto"/>
        <w:right w:val="none" w:sz="0" w:space="0" w:color="auto"/>
      </w:divBdr>
    </w:div>
    <w:div w:id="865873158">
      <w:bodyDiv w:val="1"/>
      <w:marLeft w:val="0"/>
      <w:marRight w:val="0"/>
      <w:marTop w:val="0"/>
      <w:marBottom w:val="0"/>
      <w:divBdr>
        <w:top w:val="none" w:sz="0" w:space="0" w:color="auto"/>
        <w:left w:val="none" w:sz="0" w:space="0" w:color="auto"/>
        <w:bottom w:val="none" w:sz="0" w:space="0" w:color="auto"/>
        <w:right w:val="none" w:sz="0" w:space="0" w:color="auto"/>
      </w:divBdr>
    </w:div>
    <w:div w:id="905263643">
      <w:bodyDiv w:val="1"/>
      <w:marLeft w:val="0"/>
      <w:marRight w:val="0"/>
      <w:marTop w:val="0"/>
      <w:marBottom w:val="0"/>
      <w:divBdr>
        <w:top w:val="none" w:sz="0" w:space="0" w:color="auto"/>
        <w:left w:val="none" w:sz="0" w:space="0" w:color="auto"/>
        <w:bottom w:val="none" w:sz="0" w:space="0" w:color="auto"/>
        <w:right w:val="none" w:sz="0" w:space="0" w:color="auto"/>
      </w:divBdr>
    </w:div>
    <w:div w:id="974144478">
      <w:bodyDiv w:val="1"/>
      <w:marLeft w:val="0"/>
      <w:marRight w:val="0"/>
      <w:marTop w:val="0"/>
      <w:marBottom w:val="0"/>
      <w:divBdr>
        <w:top w:val="none" w:sz="0" w:space="0" w:color="auto"/>
        <w:left w:val="none" w:sz="0" w:space="0" w:color="auto"/>
        <w:bottom w:val="none" w:sz="0" w:space="0" w:color="auto"/>
        <w:right w:val="none" w:sz="0" w:space="0" w:color="auto"/>
      </w:divBdr>
    </w:div>
    <w:div w:id="1037316019">
      <w:bodyDiv w:val="1"/>
      <w:marLeft w:val="0"/>
      <w:marRight w:val="0"/>
      <w:marTop w:val="0"/>
      <w:marBottom w:val="0"/>
      <w:divBdr>
        <w:top w:val="none" w:sz="0" w:space="0" w:color="auto"/>
        <w:left w:val="none" w:sz="0" w:space="0" w:color="auto"/>
        <w:bottom w:val="none" w:sz="0" w:space="0" w:color="auto"/>
        <w:right w:val="none" w:sz="0" w:space="0" w:color="auto"/>
      </w:divBdr>
    </w:div>
    <w:div w:id="1038815826">
      <w:bodyDiv w:val="1"/>
      <w:marLeft w:val="0"/>
      <w:marRight w:val="0"/>
      <w:marTop w:val="0"/>
      <w:marBottom w:val="0"/>
      <w:divBdr>
        <w:top w:val="none" w:sz="0" w:space="0" w:color="auto"/>
        <w:left w:val="none" w:sz="0" w:space="0" w:color="auto"/>
        <w:bottom w:val="none" w:sz="0" w:space="0" w:color="auto"/>
        <w:right w:val="none" w:sz="0" w:space="0" w:color="auto"/>
      </w:divBdr>
    </w:div>
    <w:div w:id="1041907324">
      <w:bodyDiv w:val="1"/>
      <w:marLeft w:val="0"/>
      <w:marRight w:val="0"/>
      <w:marTop w:val="0"/>
      <w:marBottom w:val="0"/>
      <w:divBdr>
        <w:top w:val="none" w:sz="0" w:space="0" w:color="auto"/>
        <w:left w:val="none" w:sz="0" w:space="0" w:color="auto"/>
        <w:bottom w:val="none" w:sz="0" w:space="0" w:color="auto"/>
        <w:right w:val="none" w:sz="0" w:space="0" w:color="auto"/>
      </w:divBdr>
    </w:div>
    <w:div w:id="1095903686">
      <w:bodyDiv w:val="1"/>
      <w:marLeft w:val="0"/>
      <w:marRight w:val="0"/>
      <w:marTop w:val="0"/>
      <w:marBottom w:val="0"/>
      <w:divBdr>
        <w:top w:val="none" w:sz="0" w:space="0" w:color="auto"/>
        <w:left w:val="none" w:sz="0" w:space="0" w:color="auto"/>
        <w:bottom w:val="none" w:sz="0" w:space="0" w:color="auto"/>
        <w:right w:val="none" w:sz="0" w:space="0" w:color="auto"/>
      </w:divBdr>
    </w:div>
    <w:div w:id="1116631444">
      <w:bodyDiv w:val="1"/>
      <w:marLeft w:val="0"/>
      <w:marRight w:val="0"/>
      <w:marTop w:val="0"/>
      <w:marBottom w:val="0"/>
      <w:divBdr>
        <w:top w:val="none" w:sz="0" w:space="0" w:color="auto"/>
        <w:left w:val="none" w:sz="0" w:space="0" w:color="auto"/>
        <w:bottom w:val="none" w:sz="0" w:space="0" w:color="auto"/>
        <w:right w:val="none" w:sz="0" w:space="0" w:color="auto"/>
      </w:divBdr>
    </w:div>
    <w:div w:id="1136526764">
      <w:bodyDiv w:val="1"/>
      <w:marLeft w:val="0"/>
      <w:marRight w:val="0"/>
      <w:marTop w:val="0"/>
      <w:marBottom w:val="0"/>
      <w:divBdr>
        <w:top w:val="none" w:sz="0" w:space="0" w:color="auto"/>
        <w:left w:val="none" w:sz="0" w:space="0" w:color="auto"/>
        <w:bottom w:val="none" w:sz="0" w:space="0" w:color="auto"/>
        <w:right w:val="none" w:sz="0" w:space="0" w:color="auto"/>
      </w:divBdr>
    </w:div>
    <w:div w:id="1142694609">
      <w:bodyDiv w:val="1"/>
      <w:marLeft w:val="0"/>
      <w:marRight w:val="0"/>
      <w:marTop w:val="0"/>
      <w:marBottom w:val="0"/>
      <w:divBdr>
        <w:top w:val="none" w:sz="0" w:space="0" w:color="auto"/>
        <w:left w:val="none" w:sz="0" w:space="0" w:color="auto"/>
        <w:bottom w:val="none" w:sz="0" w:space="0" w:color="auto"/>
        <w:right w:val="none" w:sz="0" w:space="0" w:color="auto"/>
      </w:divBdr>
    </w:div>
    <w:div w:id="1149709698">
      <w:bodyDiv w:val="1"/>
      <w:marLeft w:val="0"/>
      <w:marRight w:val="0"/>
      <w:marTop w:val="0"/>
      <w:marBottom w:val="0"/>
      <w:divBdr>
        <w:top w:val="none" w:sz="0" w:space="0" w:color="auto"/>
        <w:left w:val="none" w:sz="0" w:space="0" w:color="auto"/>
        <w:bottom w:val="none" w:sz="0" w:space="0" w:color="auto"/>
        <w:right w:val="none" w:sz="0" w:space="0" w:color="auto"/>
      </w:divBdr>
    </w:div>
    <w:div w:id="1157113297">
      <w:bodyDiv w:val="1"/>
      <w:marLeft w:val="0"/>
      <w:marRight w:val="0"/>
      <w:marTop w:val="0"/>
      <w:marBottom w:val="0"/>
      <w:divBdr>
        <w:top w:val="none" w:sz="0" w:space="0" w:color="auto"/>
        <w:left w:val="none" w:sz="0" w:space="0" w:color="auto"/>
        <w:bottom w:val="none" w:sz="0" w:space="0" w:color="auto"/>
        <w:right w:val="none" w:sz="0" w:space="0" w:color="auto"/>
      </w:divBdr>
    </w:div>
    <w:div w:id="1176462303">
      <w:bodyDiv w:val="1"/>
      <w:marLeft w:val="0"/>
      <w:marRight w:val="0"/>
      <w:marTop w:val="0"/>
      <w:marBottom w:val="0"/>
      <w:divBdr>
        <w:top w:val="none" w:sz="0" w:space="0" w:color="auto"/>
        <w:left w:val="none" w:sz="0" w:space="0" w:color="auto"/>
        <w:bottom w:val="none" w:sz="0" w:space="0" w:color="auto"/>
        <w:right w:val="none" w:sz="0" w:space="0" w:color="auto"/>
      </w:divBdr>
    </w:div>
    <w:div w:id="1199513499">
      <w:bodyDiv w:val="1"/>
      <w:marLeft w:val="0"/>
      <w:marRight w:val="0"/>
      <w:marTop w:val="0"/>
      <w:marBottom w:val="0"/>
      <w:divBdr>
        <w:top w:val="none" w:sz="0" w:space="0" w:color="auto"/>
        <w:left w:val="none" w:sz="0" w:space="0" w:color="auto"/>
        <w:bottom w:val="none" w:sz="0" w:space="0" w:color="auto"/>
        <w:right w:val="none" w:sz="0" w:space="0" w:color="auto"/>
      </w:divBdr>
    </w:div>
    <w:div w:id="1200582590">
      <w:bodyDiv w:val="1"/>
      <w:marLeft w:val="0"/>
      <w:marRight w:val="0"/>
      <w:marTop w:val="0"/>
      <w:marBottom w:val="0"/>
      <w:divBdr>
        <w:top w:val="none" w:sz="0" w:space="0" w:color="auto"/>
        <w:left w:val="none" w:sz="0" w:space="0" w:color="auto"/>
        <w:bottom w:val="none" w:sz="0" w:space="0" w:color="auto"/>
        <w:right w:val="none" w:sz="0" w:space="0" w:color="auto"/>
      </w:divBdr>
    </w:div>
    <w:div w:id="1229726231">
      <w:bodyDiv w:val="1"/>
      <w:marLeft w:val="0"/>
      <w:marRight w:val="0"/>
      <w:marTop w:val="0"/>
      <w:marBottom w:val="0"/>
      <w:divBdr>
        <w:top w:val="none" w:sz="0" w:space="0" w:color="auto"/>
        <w:left w:val="none" w:sz="0" w:space="0" w:color="auto"/>
        <w:bottom w:val="none" w:sz="0" w:space="0" w:color="auto"/>
        <w:right w:val="none" w:sz="0" w:space="0" w:color="auto"/>
      </w:divBdr>
    </w:div>
    <w:div w:id="1249999911">
      <w:bodyDiv w:val="1"/>
      <w:marLeft w:val="0"/>
      <w:marRight w:val="0"/>
      <w:marTop w:val="0"/>
      <w:marBottom w:val="0"/>
      <w:divBdr>
        <w:top w:val="none" w:sz="0" w:space="0" w:color="auto"/>
        <w:left w:val="none" w:sz="0" w:space="0" w:color="auto"/>
        <w:bottom w:val="none" w:sz="0" w:space="0" w:color="auto"/>
        <w:right w:val="none" w:sz="0" w:space="0" w:color="auto"/>
      </w:divBdr>
    </w:div>
    <w:div w:id="1317150731">
      <w:bodyDiv w:val="1"/>
      <w:marLeft w:val="0"/>
      <w:marRight w:val="0"/>
      <w:marTop w:val="0"/>
      <w:marBottom w:val="0"/>
      <w:divBdr>
        <w:top w:val="none" w:sz="0" w:space="0" w:color="auto"/>
        <w:left w:val="none" w:sz="0" w:space="0" w:color="auto"/>
        <w:bottom w:val="none" w:sz="0" w:space="0" w:color="auto"/>
        <w:right w:val="none" w:sz="0" w:space="0" w:color="auto"/>
      </w:divBdr>
    </w:div>
    <w:div w:id="1323700551">
      <w:bodyDiv w:val="1"/>
      <w:marLeft w:val="0"/>
      <w:marRight w:val="0"/>
      <w:marTop w:val="0"/>
      <w:marBottom w:val="0"/>
      <w:divBdr>
        <w:top w:val="none" w:sz="0" w:space="0" w:color="auto"/>
        <w:left w:val="none" w:sz="0" w:space="0" w:color="auto"/>
        <w:bottom w:val="none" w:sz="0" w:space="0" w:color="auto"/>
        <w:right w:val="none" w:sz="0" w:space="0" w:color="auto"/>
      </w:divBdr>
    </w:div>
    <w:div w:id="1374186693">
      <w:bodyDiv w:val="1"/>
      <w:marLeft w:val="0"/>
      <w:marRight w:val="0"/>
      <w:marTop w:val="0"/>
      <w:marBottom w:val="0"/>
      <w:divBdr>
        <w:top w:val="none" w:sz="0" w:space="0" w:color="auto"/>
        <w:left w:val="none" w:sz="0" w:space="0" w:color="auto"/>
        <w:bottom w:val="none" w:sz="0" w:space="0" w:color="auto"/>
        <w:right w:val="none" w:sz="0" w:space="0" w:color="auto"/>
      </w:divBdr>
    </w:div>
    <w:div w:id="1376810458">
      <w:bodyDiv w:val="1"/>
      <w:marLeft w:val="0"/>
      <w:marRight w:val="0"/>
      <w:marTop w:val="0"/>
      <w:marBottom w:val="0"/>
      <w:divBdr>
        <w:top w:val="none" w:sz="0" w:space="0" w:color="auto"/>
        <w:left w:val="none" w:sz="0" w:space="0" w:color="auto"/>
        <w:bottom w:val="none" w:sz="0" w:space="0" w:color="auto"/>
        <w:right w:val="none" w:sz="0" w:space="0" w:color="auto"/>
      </w:divBdr>
    </w:div>
    <w:div w:id="1403675550">
      <w:bodyDiv w:val="1"/>
      <w:marLeft w:val="0"/>
      <w:marRight w:val="0"/>
      <w:marTop w:val="0"/>
      <w:marBottom w:val="0"/>
      <w:divBdr>
        <w:top w:val="none" w:sz="0" w:space="0" w:color="auto"/>
        <w:left w:val="none" w:sz="0" w:space="0" w:color="auto"/>
        <w:bottom w:val="none" w:sz="0" w:space="0" w:color="auto"/>
        <w:right w:val="none" w:sz="0" w:space="0" w:color="auto"/>
      </w:divBdr>
    </w:div>
    <w:div w:id="1403873156">
      <w:bodyDiv w:val="1"/>
      <w:marLeft w:val="0"/>
      <w:marRight w:val="0"/>
      <w:marTop w:val="0"/>
      <w:marBottom w:val="0"/>
      <w:divBdr>
        <w:top w:val="none" w:sz="0" w:space="0" w:color="auto"/>
        <w:left w:val="none" w:sz="0" w:space="0" w:color="auto"/>
        <w:bottom w:val="none" w:sz="0" w:space="0" w:color="auto"/>
        <w:right w:val="none" w:sz="0" w:space="0" w:color="auto"/>
      </w:divBdr>
    </w:div>
    <w:div w:id="1405296782">
      <w:bodyDiv w:val="1"/>
      <w:marLeft w:val="0"/>
      <w:marRight w:val="0"/>
      <w:marTop w:val="0"/>
      <w:marBottom w:val="0"/>
      <w:divBdr>
        <w:top w:val="none" w:sz="0" w:space="0" w:color="auto"/>
        <w:left w:val="none" w:sz="0" w:space="0" w:color="auto"/>
        <w:bottom w:val="none" w:sz="0" w:space="0" w:color="auto"/>
        <w:right w:val="none" w:sz="0" w:space="0" w:color="auto"/>
      </w:divBdr>
    </w:div>
    <w:div w:id="1421635846">
      <w:bodyDiv w:val="1"/>
      <w:marLeft w:val="0"/>
      <w:marRight w:val="0"/>
      <w:marTop w:val="0"/>
      <w:marBottom w:val="0"/>
      <w:divBdr>
        <w:top w:val="none" w:sz="0" w:space="0" w:color="auto"/>
        <w:left w:val="none" w:sz="0" w:space="0" w:color="auto"/>
        <w:bottom w:val="none" w:sz="0" w:space="0" w:color="auto"/>
        <w:right w:val="none" w:sz="0" w:space="0" w:color="auto"/>
      </w:divBdr>
    </w:div>
    <w:div w:id="1439788223">
      <w:bodyDiv w:val="1"/>
      <w:marLeft w:val="0"/>
      <w:marRight w:val="0"/>
      <w:marTop w:val="0"/>
      <w:marBottom w:val="0"/>
      <w:divBdr>
        <w:top w:val="none" w:sz="0" w:space="0" w:color="auto"/>
        <w:left w:val="none" w:sz="0" w:space="0" w:color="auto"/>
        <w:bottom w:val="none" w:sz="0" w:space="0" w:color="auto"/>
        <w:right w:val="none" w:sz="0" w:space="0" w:color="auto"/>
      </w:divBdr>
    </w:div>
    <w:div w:id="1445686402">
      <w:bodyDiv w:val="1"/>
      <w:marLeft w:val="0"/>
      <w:marRight w:val="0"/>
      <w:marTop w:val="0"/>
      <w:marBottom w:val="0"/>
      <w:divBdr>
        <w:top w:val="none" w:sz="0" w:space="0" w:color="auto"/>
        <w:left w:val="none" w:sz="0" w:space="0" w:color="auto"/>
        <w:bottom w:val="none" w:sz="0" w:space="0" w:color="auto"/>
        <w:right w:val="none" w:sz="0" w:space="0" w:color="auto"/>
      </w:divBdr>
    </w:div>
    <w:div w:id="1456363777">
      <w:bodyDiv w:val="1"/>
      <w:marLeft w:val="0"/>
      <w:marRight w:val="0"/>
      <w:marTop w:val="0"/>
      <w:marBottom w:val="0"/>
      <w:divBdr>
        <w:top w:val="none" w:sz="0" w:space="0" w:color="auto"/>
        <w:left w:val="none" w:sz="0" w:space="0" w:color="auto"/>
        <w:bottom w:val="none" w:sz="0" w:space="0" w:color="auto"/>
        <w:right w:val="none" w:sz="0" w:space="0" w:color="auto"/>
      </w:divBdr>
    </w:div>
    <w:div w:id="1477796368">
      <w:bodyDiv w:val="1"/>
      <w:marLeft w:val="0"/>
      <w:marRight w:val="0"/>
      <w:marTop w:val="0"/>
      <w:marBottom w:val="0"/>
      <w:divBdr>
        <w:top w:val="none" w:sz="0" w:space="0" w:color="auto"/>
        <w:left w:val="none" w:sz="0" w:space="0" w:color="auto"/>
        <w:bottom w:val="none" w:sz="0" w:space="0" w:color="auto"/>
        <w:right w:val="none" w:sz="0" w:space="0" w:color="auto"/>
      </w:divBdr>
    </w:div>
    <w:div w:id="1524247633">
      <w:bodyDiv w:val="1"/>
      <w:marLeft w:val="0"/>
      <w:marRight w:val="0"/>
      <w:marTop w:val="0"/>
      <w:marBottom w:val="0"/>
      <w:divBdr>
        <w:top w:val="none" w:sz="0" w:space="0" w:color="auto"/>
        <w:left w:val="none" w:sz="0" w:space="0" w:color="auto"/>
        <w:bottom w:val="none" w:sz="0" w:space="0" w:color="auto"/>
        <w:right w:val="none" w:sz="0" w:space="0" w:color="auto"/>
      </w:divBdr>
    </w:div>
    <w:div w:id="1583493748">
      <w:bodyDiv w:val="1"/>
      <w:marLeft w:val="0"/>
      <w:marRight w:val="0"/>
      <w:marTop w:val="0"/>
      <w:marBottom w:val="0"/>
      <w:divBdr>
        <w:top w:val="none" w:sz="0" w:space="0" w:color="auto"/>
        <w:left w:val="none" w:sz="0" w:space="0" w:color="auto"/>
        <w:bottom w:val="none" w:sz="0" w:space="0" w:color="auto"/>
        <w:right w:val="none" w:sz="0" w:space="0" w:color="auto"/>
      </w:divBdr>
    </w:div>
    <w:div w:id="1593591143">
      <w:bodyDiv w:val="1"/>
      <w:marLeft w:val="0"/>
      <w:marRight w:val="0"/>
      <w:marTop w:val="0"/>
      <w:marBottom w:val="0"/>
      <w:divBdr>
        <w:top w:val="none" w:sz="0" w:space="0" w:color="auto"/>
        <w:left w:val="none" w:sz="0" w:space="0" w:color="auto"/>
        <w:bottom w:val="none" w:sz="0" w:space="0" w:color="auto"/>
        <w:right w:val="none" w:sz="0" w:space="0" w:color="auto"/>
      </w:divBdr>
    </w:div>
    <w:div w:id="1597707282">
      <w:bodyDiv w:val="1"/>
      <w:marLeft w:val="0"/>
      <w:marRight w:val="0"/>
      <w:marTop w:val="0"/>
      <w:marBottom w:val="0"/>
      <w:divBdr>
        <w:top w:val="none" w:sz="0" w:space="0" w:color="auto"/>
        <w:left w:val="none" w:sz="0" w:space="0" w:color="auto"/>
        <w:bottom w:val="none" w:sz="0" w:space="0" w:color="auto"/>
        <w:right w:val="none" w:sz="0" w:space="0" w:color="auto"/>
      </w:divBdr>
    </w:div>
    <w:div w:id="1606234220">
      <w:bodyDiv w:val="1"/>
      <w:marLeft w:val="0"/>
      <w:marRight w:val="0"/>
      <w:marTop w:val="0"/>
      <w:marBottom w:val="0"/>
      <w:divBdr>
        <w:top w:val="none" w:sz="0" w:space="0" w:color="auto"/>
        <w:left w:val="none" w:sz="0" w:space="0" w:color="auto"/>
        <w:bottom w:val="none" w:sz="0" w:space="0" w:color="auto"/>
        <w:right w:val="none" w:sz="0" w:space="0" w:color="auto"/>
      </w:divBdr>
    </w:div>
    <w:div w:id="1643995176">
      <w:bodyDiv w:val="1"/>
      <w:marLeft w:val="0"/>
      <w:marRight w:val="0"/>
      <w:marTop w:val="0"/>
      <w:marBottom w:val="0"/>
      <w:divBdr>
        <w:top w:val="none" w:sz="0" w:space="0" w:color="auto"/>
        <w:left w:val="none" w:sz="0" w:space="0" w:color="auto"/>
        <w:bottom w:val="none" w:sz="0" w:space="0" w:color="auto"/>
        <w:right w:val="none" w:sz="0" w:space="0" w:color="auto"/>
      </w:divBdr>
    </w:div>
    <w:div w:id="1646935382">
      <w:bodyDiv w:val="1"/>
      <w:marLeft w:val="0"/>
      <w:marRight w:val="0"/>
      <w:marTop w:val="0"/>
      <w:marBottom w:val="0"/>
      <w:divBdr>
        <w:top w:val="none" w:sz="0" w:space="0" w:color="auto"/>
        <w:left w:val="none" w:sz="0" w:space="0" w:color="auto"/>
        <w:bottom w:val="none" w:sz="0" w:space="0" w:color="auto"/>
        <w:right w:val="none" w:sz="0" w:space="0" w:color="auto"/>
      </w:divBdr>
    </w:div>
    <w:div w:id="1670475411">
      <w:bodyDiv w:val="1"/>
      <w:marLeft w:val="0"/>
      <w:marRight w:val="0"/>
      <w:marTop w:val="0"/>
      <w:marBottom w:val="0"/>
      <w:divBdr>
        <w:top w:val="none" w:sz="0" w:space="0" w:color="auto"/>
        <w:left w:val="none" w:sz="0" w:space="0" w:color="auto"/>
        <w:bottom w:val="none" w:sz="0" w:space="0" w:color="auto"/>
        <w:right w:val="none" w:sz="0" w:space="0" w:color="auto"/>
      </w:divBdr>
    </w:div>
    <w:div w:id="1685742399">
      <w:bodyDiv w:val="1"/>
      <w:marLeft w:val="0"/>
      <w:marRight w:val="0"/>
      <w:marTop w:val="0"/>
      <w:marBottom w:val="0"/>
      <w:divBdr>
        <w:top w:val="none" w:sz="0" w:space="0" w:color="auto"/>
        <w:left w:val="none" w:sz="0" w:space="0" w:color="auto"/>
        <w:bottom w:val="none" w:sz="0" w:space="0" w:color="auto"/>
        <w:right w:val="none" w:sz="0" w:space="0" w:color="auto"/>
      </w:divBdr>
    </w:div>
    <w:div w:id="1714618370">
      <w:bodyDiv w:val="1"/>
      <w:marLeft w:val="0"/>
      <w:marRight w:val="0"/>
      <w:marTop w:val="0"/>
      <w:marBottom w:val="0"/>
      <w:divBdr>
        <w:top w:val="none" w:sz="0" w:space="0" w:color="auto"/>
        <w:left w:val="none" w:sz="0" w:space="0" w:color="auto"/>
        <w:bottom w:val="none" w:sz="0" w:space="0" w:color="auto"/>
        <w:right w:val="none" w:sz="0" w:space="0" w:color="auto"/>
      </w:divBdr>
    </w:div>
    <w:div w:id="1763452417">
      <w:bodyDiv w:val="1"/>
      <w:marLeft w:val="0"/>
      <w:marRight w:val="0"/>
      <w:marTop w:val="0"/>
      <w:marBottom w:val="0"/>
      <w:divBdr>
        <w:top w:val="none" w:sz="0" w:space="0" w:color="auto"/>
        <w:left w:val="none" w:sz="0" w:space="0" w:color="auto"/>
        <w:bottom w:val="none" w:sz="0" w:space="0" w:color="auto"/>
        <w:right w:val="none" w:sz="0" w:space="0" w:color="auto"/>
      </w:divBdr>
    </w:div>
    <w:div w:id="1766536748">
      <w:bodyDiv w:val="1"/>
      <w:marLeft w:val="0"/>
      <w:marRight w:val="0"/>
      <w:marTop w:val="0"/>
      <w:marBottom w:val="0"/>
      <w:divBdr>
        <w:top w:val="none" w:sz="0" w:space="0" w:color="auto"/>
        <w:left w:val="none" w:sz="0" w:space="0" w:color="auto"/>
        <w:bottom w:val="none" w:sz="0" w:space="0" w:color="auto"/>
        <w:right w:val="none" w:sz="0" w:space="0" w:color="auto"/>
      </w:divBdr>
    </w:div>
    <w:div w:id="1823622803">
      <w:bodyDiv w:val="1"/>
      <w:marLeft w:val="0"/>
      <w:marRight w:val="0"/>
      <w:marTop w:val="0"/>
      <w:marBottom w:val="0"/>
      <w:divBdr>
        <w:top w:val="none" w:sz="0" w:space="0" w:color="auto"/>
        <w:left w:val="none" w:sz="0" w:space="0" w:color="auto"/>
        <w:bottom w:val="none" w:sz="0" w:space="0" w:color="auto"/>
        <w:right w:val="none" w:sz="0" w:space="0" w:color="auto"/>
      </w:divBdr>
    </w:div>
    <w:div w:id="1877497495">
      <w:bodyDiv w:val="1"/>
      <w:marLeft w:val="0"/>
      <w:marRight w:val="0"/>
      <w:marTop w:val="0"/>
      <w:marBottom w:val="0"/>
      <w:divBdr>
        <w:top w:val="none" w:sz="0" w:space="0" w:color="auto"/>
        <w:left w:val="none" w:sz="0" w:space="0" w:color="auto"/>
        <w:bottom w:val="none" w:sz="0" w:space="0" w:color="auto"/>
        <w:right w:val="none" w:sz="0" w:space="0" w:color="auto"/>
      </w:divBdr>
    </w:div>
    <w:div w:id="1947422891">
      <w:bodyDiv w:val="1"/>
      <w:marLeft w:val="0"/>
      <w:marRight w:val="0"/>
      <w:marTop w:val="0"/>
      <w:marBottom w:val="0"/>
      <w:divBdr>
        <w:top w:val="none" w:sz="0" w:space="0" w:color="auto"/>
        <w:left w:val="none" w:sz="0" w:space="0" w:color="auto"/>
        <w:bottom w:val="none" w:sz="0" w:space="0" w:color="auto"/>
        <w:right w:val="none" w:sz="0" w:space="0" w:color="auto"/>
      </w:divBdr>
    </w:div>
    <w:div w:id="1960378710">
      <w:bodyDiv w:val="1"/>
      <w:marLeft w:val="0"/>
      <w:marRight w:val="0"/>
      <w:marTop w:val="0"/>
      <w:marBottom w:val="0"/>
      <w:divBdr>
        <w:top w:val="none" w:sz="0" w:space="0" w:color="auto"/>
        <w:left w:val="none" w:sz="0" w:space="0" w:color="auto"/>
        <w:bottom w:val="none" w:sz="0" w:space="0" w:color="auto"/>
        <w:right w:val="none" w:sz="0" w:space="0" w:color="auto"/>
      </w:divBdr>
    </w:div>
    <w:div w:id="2000107644">
      <w:bodyDiv w:val="1"/>
      <w:marLeft w:val="0"/>
      <w:marRight w:val="0"/>
      <w:marTop w:val="0"/>
      <w:marBottom w:val="0"/>
      <w:divBdr>
        <w:top w:val="none" w:sz="0" w:space="0" w:color="auto"/>
        <w:left w:val="none" w:sz="0" w:space="0" w:color="auto"/>
        <w:bottom w:val="none" w:sz="0" w:space="0" w:color="auto"/>
        <w:right w:val="none" w:sz="0" w:space="0" w:color="auto"/>
      </w:divBdr>
    </w:div>
    <w:div w:id="2019847842">
      <w:bodyDiv w:val="1"/>
      <w:marLeft w:val="0"/>
      <w:marRight w:val="0"/>
      <w:marTop w:val="0"/>
      <w:marBottom w:val="0"/>
      <w:divBdr>
        <w:top w:val="none" w:sz="0" w:space="0" w:color="auto"/>
        <w:left w:val="none" w:sz="0" w:space="0" w:color="auto"/>
        <w:bottom w:val="none" w:sz="0" w:space="0" w:color="auto"/>
        <w:right w:val="none" w:sz="0" w:space="0" w:color="auto"/>
      </w:divBdr>
    </w:div>
    <w:div w:id="2031179634">
      <w:bodyDiv w:val="1"/>
      <w:marLeft w:val="0"/>
      <w:marRight w:val="0"/>
      <w:marTop w:val="0"/>
      <w:marBottom w:val="0"/>
      <w:divBdr>
        <w:top w:val="none" w:sz="0" w:space="0" w:color="auto"/>
        <w:left w:val="none" w:sz="0" w:space="0" w:color="auto"/>
        <w:bottom w:val="none" w:sz="0" w:space="0" w:color="auto"/>
        <w:right w:val="none" w:sz="0" w:space="0" w:color="auto"/>
      </w:divBdr>
    </w:div>
    <w:div w:id="2052682370">
      <w:bodyDiv w:val="1"/>
      <w:marLeft w:val="0"/>
      <w:marRight w:val="0"/>
      <w:marTop w:val="0"/>
      <w:marBottom w:val="0"/>
      <w:divBdr>
        <w:top w:val="none" w:sz="0" w:space="0" w:color="auto"/>
        <w:left w:val="none" w:sz="0" w:space="0" w:color="auto"/>
        <w:bottom w:val="none" w:sz="0" w:space="0" w:color="auto"/>
        <w:right w:val="none" w:sz="0" w:space="0" w:color="auto"/>
      </w:divBdr>
    </w:div>
    <w:div w:id="2108841790">
      <w:bodyDiv w:val="1"/>
      <w:marLeft w:val="0"/>
      <w:marRight w:val="0"/>
      <w:marTop w:val="0"/>
      <w:marBottom w:val="0"/>
      <w:divBdr>
        <w:top w:val="none" w:sz="0" w:space="0" w:color="auto"/>
        <w:left w:val="none" w:sz="0" w:space="0" w:color="auto"/>
        <w:bottom w:val="none" w:sz="0" w:space="0" w:color="auto"/>
        <w:right w:val="none" w:sz="0" w:space="0" w:color="auto"/>
      </w:divBdr>
    </w:div>
    <w:div w:id="2113355325">
      <w:bodyDiv w:val="1"/>
      <w:marLeft w:val="0"/>
      <w:marRight w:val="0"/>
      <w:marTop w:val="0"/>
      <w:marBottom w:val="0"/>
      <w:divBdr>
        <w:top w:val="none" w:sz="0" w:space="0" w:color="auto"/>
        <w:left w:val="none" w:sz="0" w:space="0" w:color="auto"/>
        <w:bottom w:val="none" w:sz="0" w:space="0" w:color="auto"/>
        <w:right w:val="none" w:sz="0" w:space="0" w:color="auto"/>
      </w:divBdr>
    </w:div>
    <w:div w:id="2115129933">
      <w:bodyDiv w:val="1"/>
      <w:marLeft w:val="0"/>
      <w:marRight w:val="0"/>
      <w:marTop w:val="0"/>
      <w:marBottom w:val="0"/>
      <w:divBdr>
        <w:top w:val="none" w:sz="0" w:space="0" w:color="auto"/>
        <w:left w:val="none" w:sz="0" w:space="0" w:color="auto"/>
        <w:bottom w:val="none" w:sz="0" w:space="0" w:color="auto"/>
        <w:right w:val="none" w:sz="0" w:space="0" w:color="auto"/>
      </w:divBdr>
    </w:div>
    <w:div w:id="2131625773">
      <w:bodyDiv w:val="1"/>
      <w:marLeft w:val="0"/>
      <w:marRight w:val="0"/>
      <w:marTop w:val="0"/>
      <w:marBottom w:val="0"/>
      <w:divBdr>
        <w:top w:val="none" w:sz="0" w:space="0" w:color="auto"/>
        <w:left w:val="none" w:sz="0" w:space="0" w:color="auto"/>
        <w:bottom w:val="none" w:sz="0" w:space="0" w:color="auto"/>
        <w:right w:val="none" w:sz="0" w:space="0" w:color="auto"/>
      </w:divBdr>
    </w:div>
    <w:div w:id="2144300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jp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jpg"/><Relationship Id="rId42" Type="http://schemas.openxmlformats.org/officeDocument/2006/relationships/image" Target="media/image31.jpg"/><Relationship Id="rId47" Type="http://schemas.openxmlformats.org/officeDocument/2006/relationships/image" Target="media/image36.jpg"/><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thuvienphapluat.vn/van-ban/tai-nguyen-moi-truong/nghi-dinh-18-2015-nd-cp-bao-ve-danh-gia-moi-truong-chien-luoc-danh-gia-tac-dong-moi-truong-266409.aspx"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g"/><Relationship Id="rId46" Type="http://schemas.openxmlformats.org/officeDocument/2006/relationships/image" Target="media/image35.jp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image" Target="media/image30.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g"/><Relationship Id="rId40" Type="http://schemas.openxmlformats.org/officeDocument/2006/relationships/image" Target="media/image29.jpg"/><Relationship Id="rId45" Type="http://schemas.openxmlformats.org/officeDocument/2006/relationships/image" Target="media/image34.jpg"/><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g"/><Relationship Id="rId49" Type="http://schemas.openxmlformats.org/officeDocument/2006/relationships/image" Target="media/image38.jpg"/><Relationship Id="rId10" Type="http://schemas.openxmlformats.org/officeDocument/2006/relationships/header" Target="header1.xml"/><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image" Target="media/image33.jp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g"/><Relationship Id="rId43" Type="http://schemas.openxmlformats.org/officeDocument/2006/relationships/image" Target="media/image32.jpg"/><Relationship Id="rId48" Type="http://schemas.openxmlformats.org/officeDocument/2006/relationships/image" Target="media/image37.jpg"/><Relationship Id="rId8" Type="http://schemas.openxmlformats.org/officeDocument/2006/relationships/endnotes" Target="endnotes.xm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2CD6E7-CDFA-44F2-9726-0D1BB4E40C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80</Pages>
  <Words>18919</Words>
  <Characters>107842</Characters>
  <Application>Microsoft Office Word</Application>
  <DocSecurity>0</DocSecurity>
  <Lines>898</Lines>
  <Paragraphs>253</Paragraphs>
  <ScaleCrop>false</ScaleCrop>
  <HeadingPairs>
    <vt:vector size="2" baseType="variant">
      <vt:variant>
        <vt:lpstr>Title</vt:lpstr>
      </vt:variant>
      <vt:variant>
        <vt:i4>1</vt:i4>
      </vt:variant>
    </vt:vector>
  </HeadingPairs>
  <TitlesOfParts>
    <vt:vector size="1" baseType="lpstr">
      <vt:lpstr/>
    </vt:vector>
  </TitlesOfParts>
  <Company>TECH</Company>
  <LinksUpToDate>false</LinksUpToDate>
  <CharactersWithSpaces>126508</CharactersWithSpaces>
  <SharedDoc>false</SharedDoc>
  <HLinks>
    <vt:vector size="6" baseType="variant">
      <vt:variant>
        <vt:i4>3539007</vt:i4>
      </vt:variant>
      <vt:variant>
        <vt:i4>0</vt:i4>
      </vt:variant>
      <vt:variant>
        <vt:i4>0</vt:i4>
      </vt:variant>
      <vt:variant>
        <vt:i4>5</vt:i4>
      </vt:variant>
      <vt:variant>
        <vt:lpwstr>https://thuvienphapluat.vn/van-ban/tai-nguyen-moi-truong/nghi-dinh-18-2015-nd-cp-bao-ve-danh-gia-moi-truong-chien-luoc-danh-gia-tac-dong-moi-truong-266409.aspx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XNQH</dc:creator>
  <cp:lastModifiedBy>Thuy</cp:lastModifiedBy>
  <cp:revision>2</cp:revision>
  <cp:lastPrinted>2019-05-09T09:24:00Z</cp:lastPrinted>
  <dcterms:created xsi:type="dcterms:W3CDTF">2019-06-28T01:28:00Z</dcterms:created>
  <dcterms:modified xsi:type="dcterms:W3CDTF">2019-06-28T01:28:00Z</dcterms:modified>
</cp:coreProperties>
</file>